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9.jpeg" ContentType="image/jpeg"/>
  <Override PartName="/word/media/image11.jpeg" ContentType="image/jpeg"/>
  <Override PartName="/word/media/image13.jpeg" ContentType="image/jpeg"/>
  <Override PartName="/word/media/image17.jpeg" ContentType="image/jpeg"/>
  <Override PartName="/word/media/image16.jpeg" ContentType="image/jpeg"/>
  <Override PartName="/word/media/image15.jpeg" ContentType="image/jpeg"/>
  <Override PartName="/word/media/image14.jpeg" ContentType="image/jpeg"/>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8.jpeg" ContentType="image/jpeg"/>
  <Override PartName="/word/media/image10.jpeg" ContentType="image/jpeg"/>
  <Override PartName="/word/media/image6.jpeg" ContentType="image/jpeg"/>
  <Override PartName="/word/media/image7.jpeg" ContentType="image/jpeg"/>
  <Override PartName="/word/media/image1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292.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54.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54.xml" ContentType="application/vnd.openxmlformats-officedocument.wordprocessingml.footer+xml"/>
  <Override PartName="/word/footer442.xml" ContentType="application/vnd.openxmlformats-officedocument.wordprocessingml.footer+xml"/>
  <Override PartName="/word/footer453.xml" ContentType="application/vnd.openxmlformats-officedocument.wordprocessingml.footer+xml"/>
  <Override PartName="/word/footer441.xml" ContentType="application/vnd.openxmlformats-officedocument.wordprocessingml.footer+xml"/>
  <Override PartName="/word/footer452.xml" ContentType="application/vnd.openxmlformats-officedocument.wordprocessingml.footer+xml"/>
  <Override PartName="/word/footer440.xml" ContentType="application/vnd.openxmlformats-officedocument.wordprocessingml.footer+xml"/>
  <Override PartName="/word/footer355.xml" ContentType="application/vnd.openxmlformats-officedocument.wordprocessingml.footer+xml"/>
  <Override PartName="/word/footer451.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0.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43.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دیدارها و رهنمودها با طبقات مختلف مردم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189792_372815092">
            <w:r>
              <w:rPr>
                <w:webHidden/>
                <w:rStyle w:val="IndexLink"/>
                <w:rtl w:val="true"/>
              </w:rPr>
              <w:t>مشخصات کتاب</w:t>
            </w:r>
            <w:r>
              <w:rPr>
                <w:rStyle w:val="IndexLink"/>
                <w:rtl w:val="true"/>
              </w:rPr>
              <w:tab/>
            </w:r>
            <w:r>
              <w:rPr>
                <w:rStyle w:val="IndexLink"/>
              </w:rPr>
              <w:t>12</w:t>
            </w:r>
          </w:hyperlink>
        </w:p>
        <w:p>
          <w:pPr>
            <w:pStyle w:val="Contents2"/>
            <w:tabs>
              <w:tab w:val="clear" w:pos="8743"/>
              <w:tab w:val="right" w:pos="9026" w:leader="dot"/>
            </w:tabs>
            <w:rPr/>
          </w:pPr>
          <w:hyperlink w:anchor="__RefHeading___Toc4189794_372815092">
            <w:r>
              <w:rPr>
                <w:webHidden/>
                <w:rStyle w:val="IndexLink"/>
                <w:rtl w:val="true"/>
              </w:rPr>
              <w:t>اشاره</w:t>
            </w:r>
            <w:r>
              <w:rPr>
                <w:rStyle w:val="IndexLink"/>
                <w:rtl w:val="true"/>
              </w:rPr>
              <w:tab/>
            </w:r>
            <w:r>
              <w:rPr>
                <w:rStyle w:val="IndexLink"/>
              </w:rPr>
              <w:t>12</w:t>
            </w:r>
          </w:hyperlink>
        </w:p>
        <w:p>
          <w:pPr>
            <w:pStyle w:val="Contents2"/>
            <w:tabs>
              <w:tab w:val="clear" w:pos="8743"/>
              <w:tab w:val="right" w:pos="9026" w:leader="dot"/>
            </w:tabs>
            <w:rPr/>
          </w:pPr>
          <w:hyperlink w:anchor="__RefHeading___Toc4189796_372815092">
            <w:r>
              <w:rPr>
                <w:webHidden/>
                <w:rStyle w:val="IndexLink"/>
                <w:rtl w:val="true"/>
              </w:rPr>
              <w:t>فهرست مطالب</w:t>
            </w:r>
            <w:r>
              <w:rPr>
                <w:rStyle w:val="IndexLink"/>
                <w:rtl w:val="true"/>
              </w:rPr>
              <w:tab/>
            </w:r>
            <w:r>
              <w:rPr>
                <w:rStyle w:val="IndexLink"/>
              </w:rPr>
              <w:t>16</w:t>
            </w:r>
          </w:hyperlink>
        </w:p>
        <w:p>
          <w:pPr>
            <w:pStyle w:val="Contents2"/>
            <w:tabs>
              <w:tab w:val="clear" w:pos="8743"/>
              <w:tab w:val="right" w:pos="9026" w:leader="dot"/>
            </w:tabs>
            <w:rPr/>
          </w:pPr>
          <w:hyperlink w:anchor="__RefHeading___Toc4189798_372815092">
            <w:r>
              <w:rPr>
                <w:webHidden/>
                <w:rStyle w:val="IndexLink"/>
                <w:rtl w:val="true"/>
              </w:rPr>
              <w:t>پیشگفتار</w:t>
            </w:r>
            <w:r>
              <w:rPr>
                <w:rStyle w:val="IndexLink"/>
                <w:rtl w:val="true"/>
              </w:rPr>
              <w:tab/>
            </w:r>
            <w:r>
              <w:rPr>
                <w:rStyle w:val="IndexLink"/>
              </w:rPr>
              <w:t>32</w:t>
            </w:r>
          </w:hyperlink>
        </w:p>
        <w:p>
          <w:pPr>
            <w:pStyle w:val="Contents2"/>
            <w:tabs>
              <w:tab w:val="clear" w:pos="8743"/>
              <w:tab w:val="right" w:pos="9026" w:leader="dot"/>
            </w:tabs>
            <w:rPr/>
          </w:pPr>
          <w:hyperlink w:anchor="__RefHeading___Toc4189800_372815092">
            <w:r>
              <w:rPr>
                <w:webHidden/>
                <w:rStyle w:val="IndexLink"/>
                <w:rtl w:val="true"/>
              </w:rPr>
              <w:t>شمّه ‌اي از زندگاني حضرت آيت‌الله العظمی صافي گلپايگاني‌مدّظلّه‌العالی</w:t>
            </w:r>
            <w:r>
              <w:rPr>
                <w:rStyle w:val="IndexLink"/>
                <w:rtl w:val="true"/>
              </w:rPr>
              <w:tab/>
            </w:r>
            <w:r>
              <w:rPr>
                <w:rStyle w:val="IndexLink"/>
              </w:rPr>
              <w:t>34</w:t>
            </w:r>
          </w:hyperlink>
        </w:p>
        <w:p>
          <w:pPr>
            <w:pStyle w:val="Contents3"/>
            <w:tabs>
              <w:tab w:val="clear" w:pos="8459"/>
              <w:tab w:val="right" w:pos="9026" w:leader="dot"/>
            </w:tabs>
            <w:rPr/>
          </w:pPr>
          <w:hyperlink w:anchor="__RefHeading___Toc4189802_372815092">
            <w:r>
              <w:rPr>
                <w:webHidden/>
                <w:rStyle w:val="IndexLink"/>
                <w:rtl w:val="true"/>
              </w:rPr>
              <w:t>اشاره</w:t>
            </w:r>
            <w:r>
              <w:rPr>
                <w:rStyle w:val="IndexLink"/>
                <w:rtl w:val="true"/>
              </w:rPr>
              <w:tab/>
            </w:r>
            <w:r>
              <w:rPr>
                <w:rStyle w:val="IndexLink"/>
              </w:rPr>
              <w:t>34</w:t>
            </w:r>
          </w:hyperlink>
        </w:p>
        <w:p>
          <w:pPr>
            <w:pStyle w:val="Contents3"/>
            <w:tabs>
              <w:tab w:val="clear" w:pos="8459"/>
              <w:tab w:val="right" w:pos="9026" w:leader="dot"/>
            </w:tabs>
            <w:rPr/>
          </w:pPr>
          <w:hyperlink w:anchor="__RefHeading___Toc4189804_372815092">
            <w:r>
              <w:rPr>
                <w:webHidden/>
                <w:rStyle w:val="IndexLink"/>
                <w:rtl w:val="true"/>
              </w:rPr>
              <w:t>پدر بزرگوار و مادر مکرّمه معظّم‌له</w:t>
            </w:r>
            <w:r>
              <w:rPr>
                <w:rStyle w:val="IndexLink"/>
                <w:rtl w:val="true"/>
              </w:rPr>
              <w:tab/>
            </w:r>
            <w:r>
              <w:rPr>
                <w:rStyle w:val="IndexLink"/>
              </w:rPr>
              <w:t>34</w:t>
            </w:r>
          </w:hyperlink>
        </w:p>
        <w:p>
          <w:pPr>
            <w:pStyle w:val="Contents3"/>
            <w:tabs>
              <w:tab w:val="clear" w:pos="8459"/>
              <w:tab w:val="right" w:pos="9026" w:leader="dot"/>
            </w:tabs>
            <w:rPr/>
          </w:pPr>
          <w:hyperlink w:anchor="__RefHeading___Toc4189806_372815092">
            <w:r>
              <w:rPr>
                <w:webHidden/>
                <w:rStyle w:val="IndexLink"/>
                <w:rtl w:val="true"/>
              </w:rPr>
              <w:t>تحصيلات</w:t>
            </w:r>
            <w:r>
              <w:rPr>
                <w:rStyle w:val="IndexLink"/>
                <w:rtl w:val="true"/>
              </w:rPr>
              <w:tab/>
            </w:r>
            <w:r>
              <w:rPr>
                <w:rStyle w:val="IndexLink"/>
              </w:rPr>
              <w:t>34</w:t>
            </w:r>
          </w:hyperlink>
        </w:p>
        <w:p>
          <w:pPr>
            <w:pStyle w:val="Contents3"/>
            <w:tabs>
              <w:tab w:val="clear" w:pos="8459"/>
              <w:tab w:val="right" w:pos="9026" w:leader="dot"/>
            </w:tabs>
            <w:rPr/>
          </w:pPr>
          <w:hyperlink w:anchor="__RefHeading___Toc4189808_372815092">
            <w:r>
              <w:rPr>
                <w:webHidden/>
                <w:rStyle w:val="IndexLink"/>
                <w:rtl w:val="true"/>
              </w:rPr>
              <w:t>اساتيد معظّم‌له</w:t>
            </w:r>
            <w:r>
              <w:rPr>
                <w:rStyle w:val="IndexLink"/>
                <w:rtl w:val="true"/>
              </w:rPr>
              <w:tab/>
            </w:r>
            <w:r>
              <w:rPr>
                <w:rStyle w:val="IndexLink"/>
              </w:rPr>
              <w:t>35</w:t>
            </w:r>
          </w:hyperlink>
        </w:p>
        <w:p>
          <w:pPr>
            <w:pStyle w:val="Contents3"/>
            <w:tabs>
              <w:tab w:val="clear" w:pos="8459"/>
              <w:tab w:val="right" w:pos="9026" w:leader="dot"/>
            </w:tabs>
            <w:rPr/>
          </w:pPr>
          <w:hyperlink w:anchor="__RefHeading___Toc4189810_372815092">
            <w:r>
              <w:rPr>
                <w:webHidden/>
                <w:rStyle w:val="IndexLink"/>
                <w:rtl w:val="true"/>
              </w:rPr>
              <w:t>از ديد بزرگان</w:t>
            </w:r>
            <w:r>
              <w:rPr>
                <w:rStyle w:val="IndexLink"/>
                <w:rtl w:val="true"/>
              </w:rPr>
              <w:tab/>
            </w:r>
            <w:r>
              <w:rPr>
                <w:rStyle w:val="IndexLink"/>
              </w:rPr>
              <w:t>35</w:t>
            </w:r>
          </w:hyperlink>
        </w:p>
        <w:p>
          <w:pPr>
            <w:pStyle w:val="Contents3"/>
            <w:tabs>
              <w:tab w:val="clear" w:pos="8459"/>
              <w:tab w:val="right" w:pos="9026" w:leader="dot"/>
            </w:tabs>
            <w:rPr/>
          </w:pPr>
          <w:hyperlink w:anchor="__RefHeading___Toc4189812_372815092">
            <w:r>
              <w:rPr>
                <w:webHidden/>
                <w:rStyle w:val="IndexLink"/>
                <w:rtl w:val="true"/>
              </w:rPr>
              <w:t>امتحان طلاب</w:t>
            </w:r>
            <w:r>
              <w:rPr>
                <w:rStyle w:val="IndexLink"/>
                <w:rtl w:val="true"/>
              </w:rPr>
              <w:tab/>
            </w:r>
            <w:r>
              <w:rPr>
                <w:rStyle w:val="IndexLink"/>
              </w:rPr>
              <w:t>36</w:t>
            </w:r>
          </w:hyperlink>
        </w:p>
        <w:p>
          <w:pPr>
            <w:pStyle w:val="Contents3"/>
            <w:tabs>
              <w:tab w:val="clear" w:pos="8459"/>
              <w:tab w:val="right" w:pos="9026" w:leader="dot"/>
            </w:tabs>
            <w:rPr/>
          </w:pPr>
          <w:hyperlink w:anchor="__RefHeading___Toc4189814_372815092">
            <w:r>
              <w:rPr>
                <w:webHidden/>
                <w:rStyle w:val="IndexLink"/>
                <w:rtl w:val="true"/>
              </w:rPr>
              <w:t>تأليفات</w:t>
            </w:r>
            <w:r>
              <w:rPr>
                <w:rStyle w:val="IndexLink"/>
                <w:rtl w:val="true"/>
              </w:rPr>
              <w:tab/>
            </w:r>
            <w:r>
              <w:rPr>
                <w:rStyle w:val="IndexLink"/>
              </w:rPr>
              <w:t>37</w:t>
            </w:r>
          </w:hyperlink>
        </w:p>
        <w:p>
          <w:pPr>
            <w:pStyle w:val="Contents2"/>
            <w:tabs>
              <w:tab w:val="clear" w:pos="8743"/>
              <w:tab w:val="right" w:pos="9026" w:leader="dot"/>
            </w:tabs>
            <w:rPr/>
          </w:pPr>
          <w:hyperlink w:anchor="__RefHeading___Toc4189816_372815092">
            <w:r>
              <w:rPr>
                <w:webHidden/>
                <w:rStyle w:val="IndexLink"/>
                <w:rtl w:val="true"/>
              </w:rPr>
              <w:t>قرآن</w:t>
            </w:r>
            <w:r>
              <w:rPr>
                <w:rStyle w:val="IndexLink"/>
                <w:rtl w:val="true"/>
              </w:rPr>
              <w:tab/>
            </w:r>
            <w:r>
              <w:rPr>
                <w:rStyle w:val="IndexLink"/>
              </w:rPr>
              <w:t>45</w:t>
            </w:r>
          </w:hyperlink>
        </w:p>
        <w:p>
          <w:pPr>
            <w:pStyle w:val="Contents3"/>
            <w:tabs>
              <w:tab w:val="clear" w:pos="8459"/>
              <w:tab w:val="right" w:pos="9026" w:leader="dot"/>
            </w:tabs>
            <w:rPr/>
          </w:pPr>
          <w:hyperlink w:anchor="__RefHeading___Toc4189818_372815092">
            <w:r>
              <w:rPr>
                <w:webHidden/>
                <w:rStyle w:val="IndexLink"/>
                <w:rtl w:val="true"/>
              </w:rPr>
              <w:t>اشاره</w:t>
            </w:r>
            <w:r>
              <w:rPr>
                <w:rStyle w:val="IndexLink"/>
                <w:rtl w:val="true"/>
              </w:rPr>
              <w:tab/>
            </w:r>
            <w:r>
              <w:rPr>
                <w:rStyle w:val="IndexLink"/>
              </w:rPr>
              <w:t>45</w:t>
            </w:r>
          </w:hyperlink>
        </w:p>
        <w:p>
          <w:pPr>
            <w:pStyle w:val="Contents3"/>
            <w:tabs>
              <w:tab w:val="clear" w:pos="8459"/>
              <w:tab w:val="right" w:pos="9026" w:leader="dot"/>
            </w:tabs>
            <w:rPr/>
          </w:pPr>
          <w:hyperlink w:anchor="__RefHeading___Toc4189820_372815092">
            <w:r>
              <w:rPr>
                <w:webHidden/>
                <w:rStyle w:val="IndexLink"/>
              </w:rPr>
              <w:t>1</w:t>
            </w:r>
            <w:r>
              <w:rPr>
                <w:rStyle w:val="IndexLink"/>
                <w:rtl w:val="true"/>
              </w:rPr>
              <w:t xml:space="preserve">. </w:t>
            </w:r>
            <w:r>
              <w:rPr>
                <w:rStyle w:val="IndexLink"/>
                <w:rtl w:val="true"/>
              </w:rPr>
              <w:t>اعجاز جاودانه قرآن</w:t>
            </w:r>
            <w:r>
              <w:rPr>
                <w:rStyle w:val="IndexLink"/>
                <w:rtl w:val="true"/>
              </w:rPr>
              <w:tab/>
            </w:r>
            <w:r>
              <w:rPr>
                <w:rStyle w:val="IndexLink"/>
              </w:rPr>
              <w:t>47</w:t>
            </w:r>
          </w:hyperlink>
        </w:p>
        <w:p>
          <w:pPr>
            <w:pStyle w:val="Contents4"/>
            <w:tabs>
              <w:tab w:val="clear" w:pos="8176"/>
              <w:tab w:val="right" w:pos="9026" w:leader="dot"/>
            </w:tabs>
            <w:rPr/>
          </w:pPr>
          <w:hyperlink w:anchor="__RefHeading___Toc4189822_372815092">
            <w:r>
              <w:rPr>
                <w:webHidden/>
                <w:rStyle w:val="IndexLink"/>
                <w:rtl w:val="true"/>
              </w:rPr>
              <w:t>اشاره</w:t>
            </w:r>
            <w:r>
              <w:rPr>
                <w:rStyle w:val="IndexLink"/>
                <w:rtl w:val="true"/>
              </w:rPr>
              <w:tab/>
            </w:r>
            <w:r>
              <w:rPr>
                <w:rStyle w:val="IndexLink"/>
              </w:rPr>
              <w:t>47</w:t>
            </w:r>
          </w:hyperlink>
        </w:p>
        <w:p>
          <w:pPr>
            <w:pStyle w:val="Contents4"/>
            <w:tabs>
              <w:tab w:val="clear" w:pos="8176"/>
              <w:tab w:val="right" w:pos="9026" w:leader="dot"/>
            </w:tabs>
            <w:rPr/>
          </w:pPr>
          <w:hyperlink w:anchor="__RefHeading___Toc4189824_372815092">
            <w:r>
              <w:rPr>
                <w:webHidden/>
                <w:rStyle w:val="IndexLink"/>
                <w:rtl w:val="true"/>
              </w:rPr>
              <w:t>راه نجات امّت</w:t>
            </w:r>
            <w:r>
              <w:rPr>
                <w:rStyle w:val="IndexLink"/>
                <w:rtl w:val="true"/>
              </w:rPr>
              <w:tab/>
            </w:r>
            <w:r>
              <w:rPr>
                <w:rStyle w:val="IndexLink"/>
              </w:rPr>
              <w:t>48</w:t>
            </w:r>
          </w:hyperlink>
        </w:p>
        <w:p>
          <w:pPr>
            <w:pStyle w:val="Contents4"/>
            <w:tabs>
              <w:tab w:val="clear" w:pos="8176"/>
              <w:tab w:val="right" w:pos="9026" w:leader="dot"/>
            </w:tabs>
            <w:rPr/>
          </w:pPr>
          <w:hyperlink w:anchor="__RefHeading___Toc4189826_372815092">
            <w:r>
              <w:rPr>
                <w:webHidden/>
                <w:rStyle w:val="IndexLink"/>
                <w:rtl w:val="true"/>
              </w:rPr>
              <w:t>طراوت جاودانه قرآن</w:t>
            </w:r>
            <w:r>
              <w:rPr>
                <w:rStyle w:val="IndexLink"/>
                <w:rtl w:val="true"/>
              </w:rPr>
              <w:tab/>
            </w:r>
            <w:r>
              <w:rPr>
                <w:rStyle w:val="IndexLink"/>
              </w:rPr>
              <w:t>48</w:t>
            </w:r>
          </w:hyperlink>
        </w:p>
        <w:p>
          <w:pPr>
            <w:pStyle w:val="Contents4"/>
            <w:tabs>
              <w:tab w:val="clear" w:pos="8176"/>
              <w:tab w:val="right" w:pos="9026" w:leader="dot"/>
            </w:tabs>
            <w:rPr/>
          </w:pPr>
          <w:hyperlink w:anchor="__RefHeading___Toc4189828_372815092">
            <w:r>
              <w:rPr>
                <w:webHidden/>
                <w:rStyle w:val="IndexLink"/>
                <w:rtl w:val="true"/>
              </w:rPr>
              <w:t>يگانه کتاب آسماني در عالم</w:t>
            </w:r>
            <w:r>
              <w:rPr>
                <w:rStyle w:val="IndexLink"/>
                <w:rtl w:val="true"/>
              </w:rPr>
              <w:tab/>
            </w:r>
            <w:r>
              <w:rPr>
                <w:rStyle w:val="IndexLink"/>
              </w:rPr>
              <w:t>49</w:t>
            </w:r>
          </w:hyperlink>
        </w:p>
        <w:p>
          <w:pPr>
            <w:pStyle w:val="Contents4"/>
            <w:tabs>
              <w:tab w:val="clear" w:pos="8176"/>
              <w:tab w:val="right" w:pos="9026" w:leader="dot"/>
            </w:tabs>
            <w:rPr/>
          </w:pPr>
          <w:hyperlink w:anchor="__RefHeading___Toc4189830_372815092">
            <w:r>
              <w:rPr>
                <w:webHidden/>
                <w:rStyle w:val="IndexLink"/>
                <w:rtl w:val="true"/>
              </w:rPr>
              <w:t xml:space="preserve">اعلان </w:t>
            </w:r>
            <w:r>
              <w:rPr>
                <w:rStyle w:val="IndexLink"/>
              </w:rPr>
              <w:t>1400</w:t>
            </w:r>
            <w:r>
              <w:rPr>
                <w:rStyle w:val="IndexLink"/>
                <w:rtl w:val="true"/>
              </w:rPr>
              <w:t xml:space="preserve"> </w:t>
            </w:r>
            <w:r>
              <w:rPr>
                <w:rStyle w:val="IndexLink"/>
                <w:rtl w:val="true"/>
              </w:rPr>
              <w:t>ساله</w:t>
            </w:r>
            <w:r>
              <w:rPr>
                <w:rStyle w:val="IndexLink"/>
                <w:rtl w:val="true"/>
              </w:rPr>
              <w:tab/>
            </w:r>
            <w:r>
              <w:rPr>
                <w:rStyle w:val="IndexLink"/>
              </w:rPr>
              <w:t>50</w:t>
            </w:r>
          </w:hyperlink>
        </w:p>
        <w:p>
          <w:pPr>
            <w:pStyle w:val="Contents4"/>
            <w:tabs>
              <w:tab w:val="clear" w:pos="8176"/>
              <w:tab w:val="right" w:pos="9026" w:leader="dot"/>
            </w:tabs>
            <w:rPr/>
          </w:pPr>
          <w:hyperlink w:anchor="__RefHeading___Toc4189832_372815092">
            <w:r>
              <w:rPr>
                <w:webHidden/>
                <w:rStyle w:val="IndexLink"/>
                <w:rtl w:val="true"/>
              </w:rPr>
              <w:t>چادر يا جهاد</w:t>
            </w:r>
            <w:r>
              <w:rPr>
                <w:rStyle w:val="IndexLink"/>
                <w:rtl w:val="true"/>
              </w:rPr>
              <w:tab/>
            </w:r>
            <w:r>
              <w:rPr>
                <w:rStyle w:val="IndexLink"/>
              </w:rPr>
              <w:t>53</w:t>
            </w:r>
          </w:hyperlink>
        </w:p>
        <w:p>
          <w:pPr>
            <w:pStyle w:val="Contents3"/>
            <w:tabs>
              <w:tab w:val="clear" w:pos="8459"/>
              <w:tab w:val="right" w:pos="9026" w:leader="dot"/>
            </w:tabs>
            <w:rPr/>
          </w:pPr>
          <w:hyperlink w:anchor="__RefHeading___Toc4189834_372815092">
            <w:r>
              <w:rPr>
                <w:webHidden/>
                <w:rStyle w:val="IndexLink"/>
              </w:rPr>
              <w:t>2</w:t>
            </w:r>
            <w:r>
              <w:rPr>
                <w:rStyle w:val="IndexLink"/>
                <w:rtl w:val="true"/>
              </w:rPr>
              <w:t xml:space="preserve">. </w:t>
            </w:r>
            <w:r>
              <w:rPr>
                <w:rStyle w:val="IndexLink"/>
                <w:rtl w:val="true"/>
              </w:rPr>
              <w:t>هدايت‌هاي قرآن</w:t>
            </w:r>
            <w:r>
              <w:rPr>
                <w:rStyle w:val="IndexLink"/>
                <w:rtl w:val="true"/>
              </w:rPr>
              <w:tab/>
            </w:r>
            <w:r>
              <w:rPr>
                <w:rStyle w:val="IndexLink"/>
              </w:rPr>
              <w:t>54</w:t>
            </w:r>
          </w:hyperlink>
        </w:p>
        <w:p>
          <w:pPr>
            <w:pStyle w:val="Contents4"/>
            <w:tabs>
              <w:tab w:val="clear" w:pos="8176"/>
              <w:tab w:val="right" w:pos="9026" w:leader="dot"/>
            </w:tabs>
            <w:rPr/>
          </w:pPr>
          <w:hyperlink w:anchor="__RefHeading___Toc4189836_372815092">
            <w:r>
              <w:rPr>
                <w:webHidden/>
                <w:rStyle w:val="IndexLink"/>
                <w:rtl w:val="true"/>
              </w:rPr>
              <w:t>اشاره</w:t>
            </w:r>
            <w:r>
              <w:rPr>
                <w:rStyle w:val="IndexLink"/>
                <w:rtl w:val="true"/>
              </w:rPr>
              <w:tab/>
            </w:r>
            <w:r>
              <w:rPr>
                <w:rStyle w:val="IndexLink"/>
              </w:rPr>
              <w:t>54</w:t>
            </w:r>
          </w:hyperlink>
        </w:p>
        <w:p>
          <w:pPr>
            <w:pStyle w:val="Contents4"/>
            <w:tabs>
              <w:tab w:val="clear" w:pos="8176"/>
              <w:tab w:val="right" w:pos="9026" w:leader="dot"/>
            </w:tabs>
            <w:rPr/>
          </w:pPr>
          <w:hyperlink w:anchor="__RefHeading___Toc4189838_372815092">
            <w:r>
              <w:rPr>
                <w:webHidden/>
                <w:rStyle w:val="IndexLink"/>
                <w:rtl w:val="true"/>
              </w:rPr>
              <w:t>ملاک درجات در قيامت</w:t>
            </w:r>
            <w:r>
              <w:rPr>
                <w:rStyle w:val="IndexLink"/>
                <w:rtl w:val="true"/>
              </w:rPr>
              <w:tab/>
            </w:r>
            <w:r>
              <w:rPr>
                <w:rStyle w:val="IndexLink"/>
              </w:rPr>
              <w:t>54</w:t>
            </w:r>
          </w:hyperlink>
        </w:p>
        <w:p>
          <w:pPr>
            <w:pStyle w:val="Contents4"/>
            <w:tabs>
              <w:tab w:val="clear" w:pos="8176"/>
              <w:tab w:val="right" w:pos="9026" w:leader="dot"/>
            </w:tabs>
            <w:rPr/>
          </w:pPr>
          <w:hyperlink w:anchor="__RefHeading___Toc4189840_372815092">
            <w:r>
              <w:rPr>
                <w:webHidden/>
                <w:rStyle w:val="IndexLink"/>
                <w:rtl w:val="true"/>
              </w:rPr>
              <w:t>قرآن، برنامه هدایت بشر</w:t>
            </w:r>
            <w:r>
              <w:rPr>
                <w:rStyle w:val="IndexLink"/>
                <w:rtl w:val="true"/>
              </w:rPr>
              <w:tab/>
            </w:r>
            <w:r>
              <w:rPr>
                <w:rStyle w:val="IndexLink"/>
              </w:rPr>
              <w:t>55</w:t>
            </w:r>
          </w:hyperlink>
        </w:p>
        <w:p>
          <w:pPr>
            <w:pStyle w:val="Contents4"/>
            <w:tabs>
              <w:tab w:val="clear" w:pos="8176"/>
              <w:tab w:val="right" w:pos="9026" w:leader="dot"/>
            </w:tabs>
            <w:rPr/>
          </w:pPr>
          <w:hyperlink w:anchor="__RefHeading___Toc4189842_372815092">
            <w:r>
              <w:rPr>
                <w:webHidden/>
                <w:rStyle w:val="IndexLink"/>
                <w:rtl w:val="true"/>
              </w:rPr>
              <w:t>زناني که بر ميليون‌ها مرد فضيلت دارند</w:t>
            </w:r>
            <w:r>
              <w:rPr>
                <w:rStyle w:val="IndexLink"/>
                <w:rtl w:val="true"/>
              </w:rPr>
              <w:tab/>
            </w:r>
            <w:r>
              <w:rPr>
                <w:rStyle w:val="IndexLink"/>
              </w:rPr>
              <w:t>56</w:t>
            </w:r>
          </w:hyperlink>
        </w:p>
        <w:p>
          <w:pPr>
            <w:pStyle w:val="Contents4"/>
            <w:tabs>
              <w:tab w:val="clear" w:pos="8176"/>
              <w:tab w:val="right" w:pos="9026" w:leader="dot"/>
            </w:tabs>
            <w:rPr/>
          </w:pPr>
          <w:hyperlink w:anchor="__RefHeading___Toc4189844_372815092">
            <w:r>
              <w:rPr>
                <w:webHidden/>
                <w:rStyle w:val="IndexLink"/>
                <w:rtl w:val="true"/>
              </w:rPr>
              <w:t>لعن قرآن بر تلاوت‌کنندگان بی‌عمل</w:t>
            </w:r>
            <w:r>
              <w:rPr>
                <w:rStyle w:val="IndexLink"/>
                <w:rtl w:val="true"/>
              </w:rPr>
              <w:tab/>
            </w:r>
            <w:r>
              <w:rPr>
                <w:rStyle w:val="IndexLink"/>
              </w:rPr>
              <w:t>58</w:t>
            </w:r>
          </w:hyperlink>
        </w:p>
        <w:p>
          <w:pPr>
            <w:pStyle w:val="Contents4"/>
            <w:tabs>
              <w:tab w:val="clear" w:pos="8176"/>
              <w:tab w:val="right" w:pos="9026" w:leader="dot"/>
            </w:tabs>
            <w:rPr/>
          </w:pPr>
          <w:hyperlink w:anchor="__RefHeading___Toc4189846_372815092">
            <w:r>
              <w:rPr>
                <w:webHidden/>
                <w:rStyle w:val="IndexLink"/>
                <w:rtl w:val="true"/>
              </w:rPr>
              <w:t>برخی از پیام‌های قرآن</w:t>
            </w:r>
            <w:r>
              <w:rPr>
                <w:rStyle w:val="IndexLink"/>
                <w:rtl w:val="true"/>
              </w:rPr>
              <w:tab/>
            </w:r>
            <w:r>
              <w:rPr>
                <w:rStyle w:val="IndexLink"/>
              </w:rPr>
              <w:t>59</w:t>
            </w:r>
          </w:hyperlink>
        </w:p>
        <w:p>
          <w:pPr>
            <w:pStyle w:val="Contents4"/>
            <w:tabs>
              <w:tab w:val="clear" w:pos="8176"/>
              <w:tab w:val="right" w:pos="9026" w:leader="dot"/>
            </w:tabs>
            <w:rPr/>
          </w:pPr>
          <w:hyperlink w:anchor="__RefHeading___Toc4189848_372815092">
            <w:r>
              <w:rPr>
                <w:webHidden/>
                <w:rStyle w:val="IndexLink"/>
                <w:rtl w:val="true"/>
              </w:rPr>
              <w:t>چادر زن برتر از عبای مرجع تقلید</w:t>
            </w:r>
            <w:r>
              <w:rPr>
                <w:rStyle w:val="IndexLink"/>
                <w:rtl w:val="true"/>
              </w:rPr>
              <w:tab/>
            </w:r>
            <w:r>
              <w:rPr>
                <w:rStyle w:val="IndexLink"/>
              </w:rPr>
              <w:t>59</w:t>
            </w:r>
          </w:hyperlink>
        </w:p>
        <w:p>
          <w:pPr>
            <w:pStyle w:val="Contents3"/>
            <w:tabs>
              <w:tab w:val="clear" w:pos="8459"/>
              <w:tab w:val="right" w:pos="9026" w:leader="dot"/>
            </w:tabs>
            <w:rPr/>
          </w:pPr>
          <w:hyperlink w:anchor="__RefHeading___Toc4189850_372815092">
            <w:r>
              <w:rPr>
                <w:webHidden/>
                <w:rStyle w:val="IndexLink"/>
              </w:rPr>
              <w:t>3</w:t>
            </w:r>
            <w:r>
              <w:rPr>
                <w:rStyle w:val="IndexLink"/>
                <w:rtl w:val="true"/>
              </w:rPr>
              <w:t xml:space="preserve">. </w:t>
            </w:r>
            <w:r>
              <w:rPr>
                <w:rStyle w:val="IndexLink"/>
                <w:rtl w:val="true"/>
              </w:rPr>
              <w:t>اهمیت حفظ قرآن</w:t>
            </w:r>
            <w:r>
              <w:rPr>
                <w:rStyle w:val="IndexLink"/>
                <w:rtl w:val="true"/>
              </w:rPr>
              <w:tab/>
            </w:r>
            <w:r>
              <w:rPr>
                <w:rStyle w:val="IndexLink"/>
              </w:rPr>
              <w:t>60</w:t>
            </w:r>
          </w:hyperlink>
        </w:p>
        <w:p>
          <w:pPr>
            <w:pStyle w:val="Contents4"/>
            <w:tabs>
              <w:tab w:val="clear" w:pos="8176"/>
              <w:tab w:val="right" w:pos="9026" w:leader="dot"/>
            </w:tabs>
            <w:rPr/>
          </w:pPr>
          <w:hyperlink w:anchor="__RefHeading___Toc4189852_372815092">
            <w:r>
              <w:rPr>
                <w:webHidden/>
                <w:rStyle w:val="IndexLink"/>
                <w:rtl w:val="true"/>
              </w:rPr>
              <w:t>اشاره</w:t>
            </w:r>
            <w:r>
              <w:rPr>
                <w:rStyle w:val="IndexLink"/>
                <w:rtl w:val="true"/>
              </w:rPr>
              <w:tab/>
            </w:r>
            <w:r>
              <w:rPr>
                <w:rStyle w:val="IndexLink"/>
              </w:rPr>
              <w:t>60</w:t>
            </w:r>
          </w:hyperlink>
        </w:p>
        <w:p>
          <w:pPr>
            <w:pStyle w:val="Contents4"/>
            <w:tabs>
              <w:tab w:val="clear" w:pos="8176"/>
              <w:tab w:val="right" w:pos="9026" w:leader="dot"/>
            </w:tabs>
            <w:rPr/>
          </w:pPr>
          <w:hyperlink w:anchor="__RefHeading___Toc4189854_372815092">
            <w:r>
              <w:rPr>
                <w:webHidden/>
                <w:rStyle w:val="IndexLink"/>
                <w:rtl w:val="true"/>
              </w:rPr>
              <w:t>خطبۀ حضرت فاطمه</w:t>
            </w:r>
            <w:r>
              <w:rPr>
                <w:rStyle w:val="IndexLink"/>
                <w:rtl w:val="true"/>
              </w:rPr>
              <w:t xml:space="preserve">÷ </w:t>
            </w:r>
            <w:r>
              <w:rPr>
                <w:rStyle w:val="IndexLink"/>
                <w:rtl w:val="true"/>
              </w:rPr>
              <w:t>از پشت پرده</w:t>
            </w:r>
            <w:r>
              <w:rPr>
                <w:rStyle w:val="IndexLink"/>
                <w:rtl w:val="true"/>
              </w:rPr>
              <w:tab/>
            </w:r>
            <w:r>
              <w:rPr>
                <w:rStyle w:val="IndexLink"/>
              </w:rPr>
              <w:t>61</w:t>
            </w:r>
          </w:hyperlink>
        </w:p>
        <w:p>
          <w:pPr>
            <w:pStyle w:val="Contents4"/>
            <w:tabs>
              <w:tab w:val="clear" w:pos="8176"/>
              <w:tab w:val="right" w:pos="9026" w:leader="dot"/>
            </w:tabs>
            <w:rPr/>
          </w:pPr>
          <w:hyperlink w:anchor="__RefHeading___Toc4189856_372815092">
            <w:r>
              <w:rPr>
                <w:webHidden/>
                <w:rStyle w:val="IndexLink"/>
                <w:rtl w:val="true"/>
              </w:rPr>
              <w:t>لعنت خدا بر زنان شبيه مردان</w:t>
            </w:r>
            <w:r>
              <w:rPr>
                <w:rStyle w:val="IndexLink"/>
                <w:rtl w:val="true"/>
              </w:rPr>
              <w:tab/>
            </w:r>
            <w:r>
              <w:rPr>
                <w:rStyle w:val="IndexLink"/>
              </w:rPr>
              <w:t>62</w:t>
            </w:r>
          </w:hyperlink>
        </w:p>
        <w:p>
          <w:pPr>
            <w:pStyle w:val="Contents3"/>
            <w:tabs>
              <w:tab w:val="clear" w:pos="8459"/>
              <w:tab w:val="right" w:pos="9026" w:leader="dot"/>
            </w:tabs>
            <w:rPr/>
          </w:pPr>
          <w:hyperlink w:anchor="__RefHeading___Toc4189858_372815092">
            <w:r>
              <w:rPr>
                <w:webHidden/>
                <w:rStyle w:val="IndexLink"/>
              </w:rPr>
              <w:t>4</w:t>
            </w:r>
            <w:r>
              <w:rPr>
                <w:rStyle w:val="IndexLink"/>
                <w:rtl w:val="true"/>
              </w:rPr>
              <w:t xml:space="preserve">. </w:t>
            </w:r>
            <w:r>
              <w:rPr>
                <w:rStyle w:val="IndexLink"/>
                <w:rtl w:val="true"/>
              </w:rPr>
              <w:t>اهتمام به قرآن</w:t>
            </w:r>
            <w:r>
              <w:rPr>
                <w:rStyle w:val="IndexLink"/>
                <w:rtl w:val="true"/>
              </w:rPr>
              <w:tab/>
            </w:r>
            <w:r>
              <w:rPr>
                <w:rStyle w:val="IndexLink"/>
              </w:rPr>
              <w:t>64</w:t>
            </w:r>
          </w:hyperlink>
        </w:p>
        <w:p>
          <w:pPr>
            <w:pStyle w:val="Contents4"/>
            <w:tabs>
              <w:tab w:val="clear" w:pos="8176"/>
              <w:tab w:val="right" w:pos="9026" w:leader="dot"/>
            </w:tabs>
            <w:rPr/>
          </w:pPr>
          <w:hyperlink w:anchor="__RefHeading___Toc4189860_372815092">
            <w:r>
              <w:rPr>
                <w:webHidden/>
                <w:rStyle w:val="IndexLink"/>
                <w:rtl w:val="true"/>
              </w:rPr>
              <w:t>اشاره</w:t>
            </w:r>
            <w:r>
              <w:rPr>
                <w:rStyle w:val="IndexLink"/>
                <w:rtl w:val="true"/>
              </w:rPr>
              <w:tab/>
            </w:r>
            <w:r>
              <w:rPr>
                <w:rStyle w:val="IndexLink"/>
              </w:rPr>
              <w:t>64</w:t>
            </w:r>
          </w:hyperlink>
        </w:p>
        <w:p>
          <w:pPr>
            <w:pStyle w:val="Contents4"/>
            <w:tabs>
              <w:tab w:val="clear" w:pos="8176"/>
              <w:tab w:val="right" w:pos="9026" w:leader="dot"/>
            </w:tabs>
            <w:rPr/>
          </w:pPr>
          <w:hyperlink w:anchor="__RefHeading___Toc4189862_372815092">
            <w:r>
              <w:rPr>
                <w:webHidden/>
                <w:rStyle w:val="IndexLink"/>
                <w:rtl w:val="true"/>
              </w:rPr>
              <w:t>کودکان امروز، بزرگان فردا</w:t>
            </w:r>
            <w:r>
              <w:rPr>
                <w:rStyle w:val="IndexLink"/>
                <w:rtl w:val="true"/>
              </w:rPr>
              <w:tab/>
            </w:r>
            <w:r>
              <w:rPr>
                <w:rStyle w:val="IndexLink"/>
              </w:rPr>
              <w:t>64</w:t>
            </w:r>
          </w:hyperlink>
        </w:p>
        <w:p>
          <w:pPr>
            <w:pStyle w:val="Contents4"/>
            <w:tabs>
              <w:tab w:val="clear" w:pos="8176"/>
              <w:tab w:val="right" w:pos="9026" w:leader="dot"/>
            </w:tabs>
            <w:rPr/>
          </w:pPr>
          <w:hyperlink w:anchor="__RefHeading___Toc4189864_372815092">
            <w:r>
              <w:rPr>
                <w:webHidden/>
                <w:rStyle w:val="IndexLink"/>
                <w:rtl w:val="true"/>
              </w:rPr>
              <w:t>هر حرفي ده حسنه</w:t>
            </w:r>
            <w:r>
              <w:rPr>
                <w:rStyle w:val="IndexLink"/>
                <w:rtl w:val="true"/>
              </w:rPr>
              <w:tab/>
            </w:r>
            <w:r>
              <w:rPr>
                <w:rStyle w:val="IndexLink"/>
              </w:rPr>
              <w:t>65</w:t>
            </w:r>
          </w:hyperlink>
        </w:p>
        <w:p>
          <w:pPr>
            <w:pStyle w:val="Contents3"/>
            <w:tabs>
              <w:tab w:val="clear" w:pos="8459"/>
              <w:tab w:val="right" w:pos="9026" w:leader="dot"/>
            </w:tabs>
            <w:rPr/>
          </w:pPr>
          <w:hyperlink w:anchor="__RefHeading___Toc4189866_372815092">
            <w:r>
              <w:rPr>
                <w:webHidden/>
                <w:rStyle w:val="IndexLink"/>
              </w:rPr>
              <w:t>5</w:t>
            </w:r>
            <w:r>
              <w:rPr>
                <w:rStyle w:val="IndexLink"/>
                <w:rtl w:val="true"/>
              </w:rPr>
              <w:t xml:space="preserve">. </w:t>
            </w:r>
            <w:r>
              <w:rPr>
                <w:rStyle w:val="IndexLink"/>
                <w:rtl w:val="true"/>
              </w:rPr>
              <w:t>اهميت تعليم و تعلّم قرآن و وظایف زنان</w:t>
            </w:r>
            <w:r>
              <w:rPr>
                <w:rStyle w:val="IndexLink"/>
                <w:rtl w:val="true"/>
              </w:rPr>
              <w:tab/>
            </w:r>
            <w:r>
              <w:rPr>
                <w:rStyle w:val="IndexLink"/>
              </w:rPr>
              <w:t>67</w:t>
            </w:r>
          </w:hyperlink>
        </w:p>
        <w:p>
          <w:pPr>
            <w:pStyle w:val="Contents4"/>
            <w:tabs>
              <w:tab w:val="clear" w:pos="8176"/>
              <w:tab w:val="right" w:pos="9026" w:leader="dot"/>
            </w:tabs>
            <w:rPr/>
          </w:pPr>
          <w:hyperlink w:anchor="__RefHeading___Toc4189868_372815092">
            <w:r>
              <w:rPr>
                <w:webHidden/>
                <w:rStyle w:val="IndexLink"/>
                <w:rtl w:val="true"/>
              </w:rPr>
              <w:t>اشاره</w:t>
            </w:r>
            <w:r>
              <w:rPr>
                <w:rStyle w:val="IndexLink"/>
                <w:rtl w:val="true"/>
              </w:rPr>
              <w:tab/>
            </w:r>
            <w:r>
              <w:rPr>
                <w:rStyle w:val="IndexLink"/>
              </w:rPr>
              <w:t>67</w:t>
            </w:r>
          </w:hyperlink>
        </w:p>
        <w:p>
          <w:pPr>
            <w:pStyle w:val="Contents4"/>
            <w:tabs>
              <w:tab w:val="clear" w:pos="8176"/>
              <w:tab w:val="right" w:pos="9026" w:leader="dot"/>
            </w:tabs>
            <w:rPr/>
          </w:pPr>
          <w:hyperlink w:anchor="__RefHeading___Toc4189870_372815092">
            <w:r>
              <w:rPr>
                <w:webHidden/>
                <w:rStyle w:val="IndexLink"/>
                <w:rtl w:val="true"/>
              </w:rPr>
              <w:t>عذاب شوخي با زن بيگانه</w:t>
            </w:r>
            <w:r>
              <w:rPr>
                <w:rStyle w:val="IndexLink"/>
                <w:rtl w:val="true"/>
              </w:rPr>
              <w:tab/>
            </w:r>
            <w:r>
              <w:rPr>
                <w:rStyle w:val="IndexLink"/>
              </w:rPr>
              <w:t>70</w:t>
            </w:r>
          </w:hyperlink>
        </w:p>
        <w:p>
          <w:pPr>
            <w:pStyle w:val="Contents4"/>
            <w:tabs>
              <w:tab w:val="clear" w:pos="8176"/>
              <w:tab w:val="right" w:pos="9026" w:leader="dot"/>
            </w:tabs>
            <w:rPr/>
          </w:pPr>
          <w:hyperlink w:anchor="__RefHeading___Toc4189872_372815092">
            <w:r>
              <w:rPr>
                <w:webHidden/>
                <w:rStyle w:val="IndexLink"/>
                <w:rtl w:val="true"/>
              </w:rPr>
              <w:t>يا ليتني کنت معهم</w:t>
            </w:r>
            <w:r>
              <w:rPr>
                <w:rStyle w:val="IndexLink"/>
                <w:rtl w:val="true"/>
              </w:rPr>
              <w:tab/>
            </w:r>
            <w:r>
              <w:rPr>
                <w:rStyle w:val="IndexLink"/>
              </w:rPr>
              <w:t>71</w:t>
            </w:r>
          </w:hyperlink>
        </w:p>
        <w:p>
          <w:pPr>
            <w:pStyle w:val="Contents4"/>
            <w:tabs>
              <w:tab w:val="clear" w:pos="8176"/>
              <w:tab w:val="right" w:pos="9026" w:leader="dot"/>
            </w:tabs>
            <w:rPr/>
          </w:pPr>
          <w:hyperlink w:anchor="__RefHeading___Toc4189874_372815092">
            <w:r>
              <w:rPr>
                <w:webHidden/>
                <w:rStyle w:val="IndexLink"/>
                <w:rtl w:val="true"/>
              </w:rPr>
              <w:t>خاطره‌اي از سفر به هند</w:t>
            </w:r>
            <w:r>
              <w:rPr>
                <w:rStyle w:val="IndexLink"/>
                <w:rtl w:val="true"/>
              </w:rPr>
              <w:tab/>
            </w:r>
            <w:r>
              <w:rPr>
                <w:rStyle w:val="IndexLink"/>
              </w:rPr>
              <w:t>71</w:t>
            </w:r>
          </w:hyperlink>
        </w:p>
        <w:p>
          <w:pPr>
            <w:pStyle w:val="Contents2"/>
            <w:tabs>
              <w:tab w:val="clear" w:pos="8743"/>
              <w:tab w:val="right" w:pos="9026" w:leader="dot"/>
            </w:tabs>
            <w:rPr/>
          </w:pPr>
          <w:hyperlink w:anchor="__RefHeading___Toc4189876_372815092">
            <w:r>
              <w:rPr>
                <w:webHidden/>
                <w:rStyle w:val="IndexLink"/>
                <w:rtl w:val="true"/>
              </w:rPr>
              <w:t>اهل‌بیت</w:t>
            </w:r>
            <w:r>
              <w:rPr>
                <w:rStyle w:val="IndexLink"/>
                <w:rtl w:val="true"/>
              </w:rPr>
              <w:t>(</w:t>
            </w:r>
            <w:r>
              <w:rPr>
                <w:rStyle w:val="IndexLink"/>
                <w:rtl w:val="true"/>
              </w:rPr>
              <w:t>علیهم السلام</w:t>
            </w:r>
            <w:r>
              <w:rPr>
                <w:rStyle w:val="IndexLink"/>
                <w:rtl w:val="true"/>
              </w:rPr>
              <w:t>)</w:t>
              <w:tab/>
            </w:r>
            <w:r>
              <w:rPr>
                <w:rStyle w:val="IndexLink"/>
              </w:rPr>
              <w:t>73</w:t>
            </w:r>
          </w:hyperlink>
        </w:p>
        <w:p>
          <w:pPr>
            <w:pStyle w:val="Contents3"/>
            <w:tabs>
              <w:tab w:val="clear" w:pos="8459"/>
              <w:tab w:val="right" w:pos="9026" w:leader="dot"/>
            </w:tabs>
            <w:rPr/>
          </w:pPr>
          <w:hyperlink w:anchor="__RefHeading___Toc4189878_372815092">
            <w:r>
              <w:rPr>
                <w:webHidden/>
                <w:rStyle w:val="IndexLink"/>
                <w:rtl w:val="true"/>
              </w:rPr>
              <w:t>اشاره</w:t>
            </w:r>
            <w:r>
              <w:rPr>
                <w:rStyle w:val="IndexLink"/>
                <w:rtl w:val="true"/>
              </w:rPr>
              <w:tab/>
            </w:r>
            <w:r>
              <w:rPr>
                <w:rStyle w:val="IndexLink"/>
              </w:rPr>
              <w:t>73</w:t>
            </w:r>
          </w:hyperlink>
        </w:p>
        <w:p>
          <w:pPr>
            <w:pStyle w:val="Contents3"/>
            <w:tabs>
              <w:tab w:val="clear" w:pos="8459"/>
              <w:tab w:val="right" w:pos="9026" w:leader="dot"/>
            </w:tabs>
            <w:rPr/>
          </w:pPr>
          <w:hyperlink w:anchor="__RefHeading___Toc4189880_372815092">
            <w:r>
              <w:rPr>
                <w:webHidden/>
                <w:rStyle w:val="IndexLink"/>
              </w:rPr>
              <w:t>6</w:t>
            </w:r>
            <w:r>
              <w:rPr>
                <w:rStyle w:val="IndexLink"/>
                <w:rtl w:val="true"/>
              </w:rPr>
              <w:t>.</w:t>
            </w:r>
            <w:r>
              <w:rPr>
                <w:rStyle w:val="IndexLink"/>
                <w:rtl w:val="true"/>
              </w:rPr>
              <w:t>شخصيت اميرمؤمنان</w:t>
            </w:r>
            <w:r>
              <w:rPr>
                <w:rStyle w:val="IndexLink"/>
                <w:rtl w:val="true"/>
              </w:rPr>
              <w:t>(</w:t>
            </w:r>
            <w:r>
              <w:rPr>
                <w:rStyle w:val="IndexLink"/>
                <w:rtl w:val="true"/>
              </w:rPr>
              <w:t>علیه السلام</w:t>
            </w:r>
            <w:r>
              <w:rPr>
                <w:rStyle w:val="IndexLink"/>
                <w:rtl w:val="true"/>
              </w:rPr>
              <w:t>)</w:t>
              <w:tab/>
            </w:r>
            <w:r>
              <w:rPr>
                <w:rStyle w:val="IndexLink"/>
              </w:rPr>
              <w:t>75</w:t>
            </w:r>
          </w:hyperlink>
        </w:p>
        <w:p>
          <w:pPr>
            <w:pStyle w:val="Contents3"/>
            <w:tabs>
              <w:tab w:val="clear" w:pos="8459"/>
              <w:tab w:val="right" w:pos="9026" w:leader="dot"/>
            </w:tabs>
            <w:rPr/>
          </w:pPr>
          <w:hyperlink w:anchor="__RefHeading___Toc4189882_372815092">
            <w:r>
              <w:rPr>
                <w:webHidden/>
                <w:rStyle w:val="IndexLink"/>
              </w:rPr>
              <w:t>7</w:t>
            </w:r>
            <w:r>
              <w:rPr>
                <w:rStyle w:val="IndexLink"/>
                <w:rtl w:val="true"/>
              </w:rPr>
              <w:t xml:space="preserve">. </w:t>
            </w:r>
            <w:r>
              <w:rPr>
                <w:rStyle w:val="IndexLink"/>
                <w:rtl w:val="true"/>
              </w:rPr>
              <w:t>شخصيت و فضائل اميرمؤمنان</w:t>
            </w:r>
            <w:r>
              <w:rPr>
                <w:rStyle w:val="IndexLink"/>
                <w:rtl w:val="true"/>
              </w:rPr>
              <w:t>(</w:t>
            </w:r>
            <w:r>
              <w:rPr>
                <w:rStyle w:val="IndexLink"/>
                <w:rtl w:val="true"/>
              </w:rPr>
              <w:t>علیه السلام</w:t>
            </w:r>
            <w:r>
              <w:rPr>
                <w:rStyle w:val="IndexLink"/>
                <w:rtl w:val="true"/>
              </w:rPr>
              <w:t>)</w:t>
              <w:tab/>
            </w:r>
            <w:r>
              <w:rPr>
                <w:rStyle w:val="IndexLink"/>
              </w:rPr>
              <w:t>78</w:t>
            </w:r>
          </w:hyperlink>
        </w:p>
        <w:p>
          <w:pPr>
            <w:pStyle w:val="Contents4"/>
            <w:tabs>
              <w:tab w:val="clear" w:pos="8176"/>
              <w:tab w:val="right" w:pos="9026" w:leader="dot"/>
            </w:tabs>
            <w:rPr/>
          </w:pPr>
          <w:hyperlink w:anchor="__RefHeading___Toc4189884_372815092">
            <w:r>
              <w:rPr>
                <w:webHidden/>
                <w:rStyle w:val="IndexLink"/>
                <w:rtl w:val="true"/>
              </w:rPr>
              <w:t>اشاره</w:t>
            </w:r>
            <w:r>
              <w:rPr>
                <w:rStyle w:val="IndexLink"/>
                <w:rtl w:val="true"/>
              </w:rPr>
              <w:tab/>
            </w:r>
            <w:r>
              <w:rPr>
                <w:rStyle w:val="IndexLink"/>
              </w:rPr>
              <w:t>78</w:t>
            </w:r>
          </w:hyperlink>
        </w:p>
        <w:p>
          <w:pPr>
            <w:pStyle w:val="Contents4"/>
            <w:tabs>
              <w:tab w:val="clear" w:pos="8176"/>
              <w:tab w:val="right" w:pos="9026" w:leader="dot"/>
            </w:tabs>
            <w:rPr/>
          </w:pPr>
          <w:hyperlink w:anchor="__RefHeading___Toc4189886_372815092">
            <w:r>
              <w:rPr>
                <w:webHidden/>
                <w:rStyle w:val="IndexLink"/>
                <w:rtl w:val="true"/>
              </w:rPr>
              <w:t>اميرالمؤمنين</w:t>
            </w:r>
            <w:r>
              <w:rPr>
                <w:rStyle w:val="IndexLink"/>
                <w:rtl w:val="true"/>
              </w:rPr>
              <w:t>(</w:t>
            </w:r>
            <w:r>
              <w:rPr>
                <w:rStyle w:val="IndexLink"/>
                <w:rtl w:val="true"/>
              </w:rPr>
              <w:t>علیه السلام</w:t>
            </w:r>
            <w:r>
              <w:rPr>
                <w:rStyle w:val="IndexLink"/>
                <w:rtl w:val="true"/>
              </w:rPr>
              <w:t>)</w:t>
            </w:r>
            <w:r>
              <w:rPr>
                <w:rStyle w:val="IndexLink"/>
                <w:rtl w:val="true"/>
              </w:rPr>
              <w:t>صراط و ميزان</w:t>
            </w:r>
            <w:r>
              <w:rPr>
                <w:rStyle w:val="IndexLink"/>
                <w:rtl w:val="true"/>
              </w:rPr>
              <w:tab/>
            </w:r>
            <w:r>
              <w:rPr>
                <w:rStyle w:val="IndexLink"/>
              </w:rPr>
              <w:t>78</w:t>
            </w:r>
          </w:hyperlink>
        </w:p>
        <w:p>
          <w:pPr>
            <w:pStyle w:val="Contents4"/>
            <w:tabs>
              <w:tab w:val="clear" w:pos="8176"/>
              <w:tab w:val="right" w:pos="9026" w:leader="dot"/>
            </w:tabs>
            <w:rPr/>
          </w:pPr>
          <w:hyperlink w:anchor="__RefHeading___Toc4189888_372815092">
            <w:r>
              <w:rPr>
                <w:webHidden/>
                <w:rStyle w:val="IndexLink"/>
                <w:rtl w:val="true"/>
              </w:rPr>
              <w:t>اميرالمؤمنين</w:t>
            </w:r>
            <w:r>
              <w:rPr>
                <w:rStyle w:val="IndexLink"/>
                <w:rtl w:val="true"/>
              </w:rPr>
              <w:t>(</w:t>
            </w:r>
            <w:r>
              <w:rPr>
                <w:rStyle w:val="IndexLink"/>
                <w:rtl w:val="true"/>
              </w:rPr>
              <w:t>علیه السلام</w:t>
            </w:r>
            <w:r>
              <w:rPr>
                <w:rStyle w:val="IndexLink"/>
                <w:rtl w:val="true"/>
              </w:rPr>
              <w:t>)</w:t>
            </w:r>
            <w:r>
              <w:rPr>
                <w:rStyle w:val="IndexLink"/>
                <w:rtl w:val="true"/>
              </w:rPr>
              <w:t>حجةالحجج</w:t>
            </w:r>
            <w:r>
              <w:rPr>
                <w:rStyle w:val="IndexLink"/>
                <w:rtl w:val="true"/>
              </w:rPr>
              <w:t>(</w:t>
            </w:r>
            <w:r>
              <w:rPr>
                <w:rStyle w:val="IndexLink"/>
                <w:rtl w:val="true"/>
              </w:rPr>
              <w:t>علیهم السلام</w:t>
            </w:r>
            <w:r>
              <w:rPr>
                <w:rStyle w:val="IndexLink"/>
                <w:rtl w:val="true"/>
              </w:rPr>
              <w:t>)</w:t>
              <w:tab/>
            </w:r>
            <w:r>
              <w:rPr>
                <w:rStyle w:val="IndexLink"/>
              </w:rPr>
              <w:t>80</w:t>
            </w:r>
          </w:hyperlink>
        </w:p>
        <w:p>
          <w:pPr>
            <w:pStyle w:val="Contents3"/>
            <w:tabs>
              <w:tab w:val="clear" w:pos="8459"/>
              <w:tab w:val="right" w:pos="9026" w:leader="dot"/>
            </w:tabs>
            <w:rPr/>
          </w:pPr>
          <w:hyperlink w:anchor="__RefHeading___Toc4189890_372815092">
            <w:r>
              <w:rPr>
                <w:webHidden/>
                <w:rStyle w:val="IndexLink"/>
              </w:rPr>
              <w:t>8</w:t>
            </w:r>
            <w:r>
              <w:rPr>
                <w:rStyle w:val="IndexLink"/>
                <w:rtl w:val="true"/>
              </w:rPr>
              <w:t xml:space="preserve">. </w:t>
            </w:r>
            <w:r>
              <w:rPr>
                <w:rStyle w:val="IndexLink"/>
                <w:rtl w:val="true"/>
              </w:rPr>
              <w:t>ولايت اميرمؤمنان</w:t>
            </w:r>
            <w:r>
              <w:rPr>
                <w:rStyle w:val="IndexLink"/>
                <w:rtl w:val="true"/>
              </w:rPr>
              <w:t>(</w:t>
            </w:r>
            <w:r>
              <w:rPr>
                <w:rStyle w:val="IndexLink"/>
                <w:rtl w:val="true"/>
              </w:rPr>
              <w:t>علیه السلام</w:t>
            </w:r>
            <w:r>
              <w:rPr>
                <w:rStyle w:val="IndexLink"/>
                <w:rtl w:val="true"/>
              </w:rPr>
              <w:t>)</w:t>
            </w:r>
            <w:r>
              <w:rPr>
                <w:rStyle w:val="IndexLink"/>
                <w:rtl w:val="true"/>
              </w:rPr>
              <w:t>و حبّ و بغض في الله</w:t>
            </w:r>
            <w:r>
              <w:rPr>
                <w:rStyle w:val="IndexLink"/>
                <w:rtl w:val="true"/>
              </w:rPr>
              <w:tab/>
            </w:r>
            <w:r>
              <w:rPr>
                <w:rStyle w:val="IndexLink"/>
              </w:rPr>
              <w:t>82</w:t>
            </w:r>
          </w:hyperlink>
        </w:p>
        <w:p>
          <w:pPr>
            <w:pStyle w:val="Contents4"/>
            <w:tabs>
              <w:tab w:val="clear" w:pos="8176"/>
              <w:tab w:val="right" w:pos="9026" w:leader="dot"/>
            </w:tabs>
            <w:rPr/>
          </w:pPr>
          <w:hyperlink w:anchor="__RefHeading___Toc4189892_372815092">
            <w:r>
              <w:rPr>
                <w:webHidden/>
                <w:rStyle w:val="IndexLink"/>
                <w:rtl w:val="true"/>
              </w:rPr>
              <w:t>اشاره</w:t>
            </w:r>
            <w:r>
              <w:rPr>
                <w:rStyle w:val="IndexLink"/>
                <w:rtl w:val="true"/>
              </w:rPr>
              <w:tab/>
            </w:r>
            <w:r>
              <w:rPr>
                <w:rStyle w:val="IndexLink"/>
              </w:rPr>
              <w:t>82</w:t>
            </w:r>
          </w:hyperlink>
        </w:p>
        <w:p>
          <w:pPr>
            <w:pStyle w:val="Contents4"/>
            <w:tabs>
              <w:tab w:val="clear" w:pos="8176"/>
              <w:tab w:val="right" w:pos="9026" w:leader="dot"/>
            </w:tabs>
            <w:rPr/>
          </w:pPr>
          <w:hyperlink w:anchor="__RefHeading___Toc4189894_372815092">
            <w:r>
              <w:rPr>
                <w:webHidden/>
                <w:rStyle w:val="IndexLink"/>
                <w:rtl w:val="true"/>
              </w:rPr>
              <w:t>ايمان محبّت است و محبّت ايمان</w:t>
            </w:r>
            <w:r>
              <w:rPr>
                <w:rStyle w:val="IndexLink"/>
                <w:rtl w:val="true"/>
              </w:rPr>
              <w:tab/>
            </w:r>
            <w:r>
              <w:rPr>
                <w:rStyle w:val="IndexLink"/>
              </w:rPr>
              <w:t>83</w:t>
            </w:r>
          </w:hyperlink>
        </w:p>
        <w:p>
          <w:pPr>
            <w:pStyle w:val="Contents4"/>
            <w:tabs>
              <w:tab w:val="clear" w:pos="8176"/>
              <w:tab w:val="right" w:pos="9026" w:leader="dot"/>
            </w:tabs>
            <w:rPr/>
          </w:pPr>
          <w:hyperlink w:anchor="__RefHeading___Toc4189896_372815092">
            <w:r>
              <w:rPr>
                <w:webHidden/>
                <w:rStyle w:val="IndexLink"/>
                <w:rtl w:val="true"/>
              </w:rPr>
              <w:t>محکم‌ترين دستگيرۀ ايمان</w:t>
            </w:r>
            <w:r>
              <w:rPr>
                <w:rStyle w:val="IndexLink"/>
                <w:rtl w:val="true"/>
              </w:rPr>
              <w:tab/>
            </w:r>
            <w:r>
              <w:rPr>
                <w:rStyle w:val="IndexLink"/>
              </w:rPr>
              <w:t>84</w:t>
            </w:r>
          </w:hyperlink>
        </w:p>
        <w:p>
          <w:pPr>
            <w:pStyle w:val="Contents3"/>
            <w:tabs>
              <w:tab w:val="clear" w:pos="8459"/>
              <w:tab w:val="right" w:pos="9026" w:leader="dot"/>
            </w:tabs>
            <w:rPr/>
          </w:pPr>
          <w:hyperlink w:anchor="__RefHeading___Toc4189898_372815092">
            <w:r>
              <w:rPr>
                <w:webHidden/>
                <w:rStyle w:val="IndexLink"/>
              </w:rPr>
              <w:t>9</w:t>
            </w:r>
            <w:r>
              <w:rPr>
                <w:rStyle w:val="IndexLink"/>
                <w:rtl w:val="true"/>
              </w:rPr>
              <w:t xml:space="preserve">. </w:t>
            </w:r>
            <w:r>
              <w:rPr>
                <w:rStyle w:val="IndexLink"/>
                <w:rtl w:val="true"/>
              </w:rPr>
              <w:t>عظمت خطبۀ حضرت فاطمه زهرا</w:t>
            </w:r>
            <w:r>
              <w:rPr>
                <w:rStyle w:val="IndexLink"/>
                <w:rtl w:val="true"/>
              </w:rPr>
              <w:t xml:space="preserve">÷ </w:t>
            </w:r>
            <w:r>
              <w:rPr>
                <w:rStyle w:val="IndexLink"/>
                <w:rtl w:val="true"/>
              </w:rPr>
              <w:t>و ارزش حافظان قرآن</w:t>
            </w:r>
            <w:r>
              <w:rPr>
                <w:rStyle w:val="IndexLink"/>
                <w:rtl w:val="true"/>
              </w:rPr>
              <w:tab/>
            </w:r>
            <w:r>
              <w:rPr>
                <w:rStyle w:val="IndexLink"/>
              </w:rPr>
              <w:t>87</w:t>
            </w:r>
          </w:hyperlink>
        </w:p>
        <w:p>
          <w:pPr>
            <w:pStyle w:val="Contents4"/>
            <w:tabs>
              <w:tab w:val="clear" w:pos="8176"/>
              <w:tab w:val="right" w:pos="9026" w:leader="dot"/>
            </w:tabs>
            <w:rPr/>
          </w:pPr>
          <w:hyperlink w:anchor="__RefHeading___Toc4189900_372815092">
            <w:r>
              <w:rPr>
                <w:webHidden/>
                <w:rStyle w:val="IndexLink"/>
                <w:rtl w:val="true"/>
              </w:rPr>
              <w:t>اشاره</w:t>
            </w:r>
            <w:r>
              <w:rPr>
                <w:rStyle w:val="IndexLink"/>
                <w:rtl w:val="true"/>
              </w:rPr>
              <w:tab/>
            </w:r>
            <w:r>
              <w:rPr>
                <w:rStyle w:val="IndexLink"/>
              </w:rPr>
              <w:t>87</w:t>
            </w:r>
          </w:hyperlink>
        </w:p>
        <w:p>
          <w:pPr>
            <w:pStyle w:val="Contents4"/>
            <w:tabs>
              <w:tab w:val="clear" w:pos="8176"/>
              <w:tab w:val="right" w:pos="9026" w:leader="dot"/>
            </w:tabs>
            <w:rPr/>
          </w:pPr>
          <w:hyperlink w:anchor="__RefHeading___Toc4189902_372815092">
            <w:r>
              <w:rPr>
                <w:webHidden/>
                <w:rStyle w:val="IndexLink"/>
                <w:rtl w:val="true"/>
              </w:rPr>
              <w:t>اشاره</w:t>
            </w:r>
            <w:r>
              <w:rPr>
                <w:rStyle w:val="IndexLink"/>
                <w:rtl w:val="true"/>
              </w:rPr>
              <w:tab/>
            </w:r>
            <w:r>
              <w:rPr>
                <w:rStyle w:val="IndexLink"/>
              </w:rPr>
              <w:t>87</w:t>
            </w:r>
          </w:hyperlink>
        </w:p>
        <w:p>
          <w:pPr>
            <w:pStyle w:val="Contents4"/>
            <w:tabs>
              <w:tab w:val="clear" w:pos="8176"/>
              <w:tab w:val="right" w:pos="9026" w:leader="dot"/>
            </w:tabs>
            <w:rPr/>
          </w:pPr>
          <w:hyperlink w:anchor="__RefHeading___Toc4189904_372815092">
            <w:r>
              <w:rPr>
                <w:webHidden/>
                <w:rStyle w:val="IndexLink"/>
                <w:rtl w:val="true"/>
              </w:rPr>
              <w:t>معجزۀ علمی اهل‌بیت</w:t>
            </w:r>
            <w:r>
              <w:rPr>
                <w:rStyle w:val="IndexLink"/>
                <w:rtl w:val="true"/>
              </w:rPr>
              <w:t>(</w:t>
            </w:r>
            <w:r>
              <w:rPr>
                <w:rStyle w:val="IndexLink"/>
                <w:rtl w:val="true"/>
              </w:rPr>
              <w:t>علیهم السلام</w:t>
            </w:r>
            <w:r>
              <w:rPr>
                <w:rStyle w:val="IndexLink"/>
                <w:rtl w:val="true"/>
              </w:rPr>
              <w:t>)</w:t>
              <w:tab/>
            </w:r>
            <w:r>
              <w:rPr>
                <w:rStyle w:val="IndexLink"/>
              </w:rPr>
              <w:t>88</w:t>
            </w:r>
          </w:hyperlink>
        </w:p>
        <w:p>
          <w:pPr>
            <w:pStyle w:val="Contents3"/>
            <w:tabs>
              <w:tab w:val="clear" w:pos="8459"/>
              <w:tab w:val="right" w:pos="9026" w:leader="dot"/>
            </w:tabs>
            <w:rPr/>
          </w:pPr>
          <w:hyperlink w:anchor="__RefHeading___Toc4189906_372815092">
            <w:r>
              <w:rPr>
                <w:webHidden/>
                <w:rStyle w:val="IndexLink"/>
              </w:rPr>
              <w:t>10</w:t>
            </w:r>
            <w:r>
              <w:rPr>
                <w:rStyle w:val="IndexLink"/>
                <w:rtl w:val="true"/>
              </w:rPr>
              <w:t>.</w:t>
            </w:r>
            <w:r>
              <w:rPr>
                <w:rStyle w:val="IndexLink"/>
                <w:rtl w:val="true"/>
              </w:rPr>
              <w:t>عظمت خطبة حضرت فاطمه زهرا</w:t>
            </w:r>
            <w:r>
              <w:rPr>
                <w:rStyle w:val="IndexLink"/>
                <w:rtl w:val="true"/>
              </w:rPr>
              <w:t>(</w:t>
            </w:r>
            <w:r>
              <w:rPr>
                <w:rStyle w:val="IndexLink"/>
                <w:rtl w:val="true"/>
              </w:rPr>
              <w:t>علیها السلام</w:t>
            </w:r>
            <w:r>
              <w:rPr>
                <w:rStyle w:val="IndexLink"/>
                <w:rtl w:val="true"/>
              </w:rPr>
              <w:t xml:space="preserve">) </w:t>
            </w:r>
            <w:r>
              <w:rPr>
                <w:rStyle w:val="IndexLink"/>
                <w:rtl w:val="true"/>
              </w:rPr>
              <w:t>و اهميت احيای شعائر اسلامي</w:t>
            </w:r>
            <w:r>
              <w:rPr>
                <w:rStyle w:val="IndexLink"/>
                <w:rtl w:val="true"/>
              </w:rPr>
              <w:tab/>
            </w:r>
            <w:r>
              <w:rPr>
                <w:rStyle w:val="IndexLink"/>
              </w:rPr>
              <w:t>93</w:t>
            </w:r>
          </w:hyperlink>
        </w:p>
        <w:p>
          <w:pPr>
            <w:pStyle w:val="Contents3"/>
            <w:tabs>
              <w:tab w:val="clear" w:pos="8459"/>
              <w:tab w:val="right" w:pos="9026" w:leader="dot"/>
            </w:tabs>
            <w:rPr/>
          </w:pPr>
          <w:hyperlink w:anchor="__RefHeading___Toc4189908_372815092">
            <w:r>
              <w:rPr>
                <w:webHidden/>
                <w:rStyle w:val="IndexLink"/>
              </w:rPr>
              <w:t>11</w:t>
            </w:r>
            <w:r>
              <w:rPr>
                <w:rStyle w:val="IndexLink"/>
                <w:rtl w:val="true"/>
              </w:rPr>
              <w:t xml:space="preserve">. </w:t>
            </w:r>
            <w:r>
              <w:rPr>
                <w:rStyle w:val="IndexLink"/>
                <w:rtl w:val="true"/>
              </w:rPr>
              <w:t>عظمت حادثۀ عاشورا و وظایف مبلغين</w:t>
            </w:r>
            <w:r>
              <w:rPr>
                <w:rStyle w:val="IndexLink"/>
                <w:rtl w:val="true"/>
              </w:rPr>
              <w:tab/>
            </w:r>
            <w:r>
              <w:rPr>
                <w:rStyle w:val="IndexLink"/>
              </w:rPr>
              <w:t>97</w:t>
            </w:r>
          </w:hyperlink>
        </w:p>
        <w:p>
          <w:pPr>
            <w:pStyle w:val="Contents4"/>
            <w:tabs>
              <w:tab w:val="clear" w:pos="8176"/>
              <w:tab w:val="right" w:pos="9026" w:leader="dot"/>
            </w:tabs>
            <w:rPr/>
          </w:pPr>
          <w:hyperlink w:anchor="__RefHeading___Toc4189910_372815092">
            <w:r>
              <w:rPr>
                <w:webHidden/>
                <w:rStyle w:val="IndexLink"/>
                <w:rtl w:val="true"/>
              </w:rPr>
              <w:t>اشاره</w:t>
            </w:r>
            <w:r>
              <w:rPr>
                <w:rStyle w:val="IndexLink"/>
                <w:rtl w:val="true"/>
              </w:rPr>
              <w:tab/>
            </w:r>
            <w:r>
              <w:rPr>
                <w:rStyle w:val="IndexLink"/>
              </w:rPr>
              <w:t>97</w:t>
            </w:r>
          </w:hyperlink>
        </w:p>
        <w:p>
          <w:pPr>
            <w:pStyle w:val="Contents4"/>
            <w:tabs>
              <w:tab w:val="clear" w:pos="8176"/>
              <w:tab w:val="right" w:pos="9026" w:leader="dot"/>
            </w:tabs>
            <w:rPr/>
          </w:pPr>
          <w:hyperlink w:anchor="__RefHeading___Toc4189912_372815092">
            <w:r>
              <w:rPr>
                <w:webHidden/>
                <w:rStyle w:val="IndexLink"/>
                <w:rtl w:val="true"/>
              </w:rPr>
              <w:t xml:space="preserve">نقش تبليغي حوزه از سال </w:t>
            </w:r>
            <w:r>
              <w:rPr>
                <w:rStyle w:val="IndexLink"/>
              </w:rPr>
              <w:t>1340</w:t>
            </w:r>
            <w:r>
              <w:rPr>
                <w:rStyle w:val="IndexLink"/>
                <w:rtl w:val="true"/>
              </w:rPr>
              <w:t>ق</w:t>
            </w:r>
            <w:r>
              <w:rPr>
                <w:rStyle w:val="IndexLink"/>
                <w:rtl w:val="true"/>
              </w:rPr>
              <w:tab/>
            </w:r>
            <w:r>
              <w:rPr>
                <w:rStyle w:val="IndexLink"/>
              </w:rPr>
              <w:t>99</w:t>
            </w:r>
          </w:hyperlink>
        </w:p>
        <w:p>
          <w:pPr>
            <w:pStyle w:val="Contents3"/>
            <w:tabs>
              <w:tab w:val="clear" w:pos="8459"/>
              <w:tab w:val="right" w:pos="9026" w:leader="dot"/>
            </w:tabs>
            <w:rPr/>
          </w:pPr>
          <w:hyperlink w:anchor="__RefHeading___Toc4189914_372815092">
            <w:r>
              <w:rPr>
                <w:webHidden/>
                <w:rStyle w:val="IndexLink"/>
              </w:rPr>
              <w:t>12</w:t>
            </w:r>
            <w:r>
              <w:rPr>
                <w:rStyle w:val="IndexLink"/>
                <w:rtl w:val="true"/>
              </w:rPr>
              <w:t xml:space="preserve">. </w:t>
            </w:r>
            <w:r>
              <w:rPr>
                <w:rStyle w:val="IndexLink"/>
                <w:rtl w:val="true"/>
              </w:rPr>
              <w:t>شخصيت امام صادق</w:t>
            </w:r>
            <w:r>
              <w:rPr>
                <w:rStyle w:val="IndexLink"/>
                <w:rtl w:val="true"/>
              </w:rPr>
              <w:t>(</w:t>
            </w:r>
            <w:r>
              <w:rPr>
                <w:rStyle w:val="IndexLink"/>
                <w:rtl w:val="true"/>
              </w:rPr>
              <w:t>علیه السلام</w:t>
            </w:r>
            <w:r>
              <w:rPr>
                <w:rStyle w:val="IndexLink"/>
                <w:rtl w:val="true"/>
              </w:rPr>
              <w:t xml:space="preserve">) </w:t>
            </w:r>
            <w:r>
              <w:rPr>
                <w:rStyle w:val="IndexLink"/>
                <w:rtl w:val="true"/>
              </w:rPr>
              <w:t>و اهميت برنامه‌ريزي در بودجه</w:t>
            </w:r>
            <w:r>
              <w:rPr>
                <w:rStyle w:val="IndexLink"/>
                <w:rtl w:val="true"/>
              </w:rPr>
              <w:tab/>
            </w:r>
            <w:r>
              <w:rPr>
                <w:rStyle w:val="IndexLink"/>
              </w:rPr>
              <w:t>102</w:t>
            </w:r>
          </w:hyperlink>
        </w:p>
        <w:p>
          <w:pPr>
            <w:pStyle w:val="Contents4"/>
            <w:tabs>
              <w:tab w:val="clear" w:pos="8176"/>
              <w:tab w:val="right" w:pos="9026" w:leader="dot"/>
            </w:tabs>
            <w:rPr/>
          </w:pPr>
          <w:hyperlink w:anchor="__RefHeading___Toc4189916_372815092">
            <w:r>
              <w:rPr>
                <w:webHidden/>
                <w:rStyle w:val="IndexLink"/>
                <w:rtl w:val="true"/>
              </w:rPr>
              <w:t>اشاره</w:t>
            </w:r>
            <w:r>
              <w:rPr>
                <w:rStyle w:val="IndexLink"/>
                <w:rtl w:val="true"/>
              </w:rPr>
              <w:tab/>
            </w:r>
            <w:r>
              <w:rPr>
                <w:rStyle w:val="IndexLink"/>
              </w:rPr>
              <w:t>102</w:t>
            </w:r>
          </w:hyperlink>
        </w:p>
        <w:p>
          <w:pPr>
            <w:pStyle w:val="Contents4"/>
            <w:tabs>
              <w:tab w:val="clear" w:pos="8176"/>
              <w:tab w:val="right" w:pos="9026" w:leader="dot"/>
            </w:tabs>
            <w:rPr/>
          </w:pPr>
          <w:hyperlink w:anchor="__RefHeading___Toc4189918_372815092">
            <w:r>
              <w:rPr>
                <w:webHidden/>
                <w:rStyle w:val="IndexLink"/>
                <w:rtl w:val="true"/>
              </w:rPr>
              <w:t>چهار هزار شاگر مکتب امام صادق</w:t>
            </w:r>
            <w:r>
              <w:rPr>
                <w:rStyle w:val="IndexLink"/>
                <w:rtl w:val="true"/>
              </w:rPr>
              <w:t>(</w:t>
            </w:r>
            <w:r>
              <w:rPr>
                <w:rStyle w:val="IndexLink"/>
                <w:rtl w:val="true"/>
              </w:rPr>
              <w:t>علیه السلام</w:t>
            </w:r>
            <w:r>
              <w:rPr>
                <w:rStyle w:val="IndexLink"/>
                <w:rtl w:val="true"/>
              </w:rPr>
              <w:t>)</w:t>
              <w:tab/>
            </w:r>
            <w:r>
              <w:rPr>
                <w:rStyle w:val="IndexLink"/>
              </w:rPr>
              <w:t>103</w:t>
            </w:r>
          </w:hyperlink>
        </w:p>
        <w:p>
          <w:pPr>
            <w:pStyle w:val="Contents4"/>
            <w:tabs>
              <w:tab w:val="clear" w:pos="8176"/>
              <w:tab w:val="right" w:pos="9026" w:leader="dot"/>
            </w:tabs>
            <w:rPr/>
          </w:pPr>
          <w:hyperlink w:anchor="__RefHeading___Toc4189920_372815092">
            <w:r>
              <w:rPr>
                <w:webHidden/>
                <w:rStyle w:val="IndexLink"/>
                <w:rtl w:val="true"/>
              </w:rPr>
              <w:t>هزاران فرع فقهي در کلام امام صادق</w:t>
            </w:r>
            <w:r>
              <w:rPr>
                <w:rStyle w:val="IndexLink"/>
                <w:rtl w:val="true"/>
              </w:rPr>
              <w:t>(</w:t>
            </w:r>
            <w:r>
              <w:rPr>
                <w:rStyle w:val="IndexLink"/>
                <w:rtl w:val="true"/>
              </w:rPr>
              <w:t>علیه السلام</w:t>
            </w:r>
            <w:r>
              <w:rPr>
                <w:rStyle w:val="IndexLink"/>
                <w:rtl w:val="true"/>
              </w:rPr>
              <w:t>)</w:t>
              <w:tab/>
            </w:r>
            <w:r>
              <w:rPr>
                <w:rStyle w:val="IndexLink"/>
              </w:rPr>
              <w:t>104</w:t>
            </w:r>
          </w:hyperlink>
        </w:p>
        <w:p>
          <w:pPr>
            <w:pStyle w:val="Contents4"/>
            <w:tabs>
              <w:tab w:val="clear" w:pos="8176"/>
              <w:tab w:val="right" w:pos="9026" w:leader="dot"/>
            </w:tabs>
            <w:rPr/>
          </w:pPr>
          <w:hyperlink w:anchor="__RefHeading___Toc4189922_372815092">
            <w:r>
              <w:rPr>
                <w:webHidden/>
                <w:rStyle w:val="IndexLink"/>
                <w:rtl w:val="true"/>
              </w:rPr>
              <w:t>بودجه يا آينۀ کشور</w:t>
            </w:r>
            <w:r>
              <w:rPr>
                <w:rStyle w:val="IndexLink"/>
                <w:rtl w:val="true"/>
              </w:rPr>
              <w:tab/>
            </w:r>
            <w:r>
              <w:rPr>
                <w:rStyle w:val="IndexLink"/>
              </w:rPr>
              <w:t>105</w:t>
            </w:r>
          </w:hyperlink>
        </w:p>
        <w:p>
          <w:pPr>
            <w:pStyle w:val="Contents3"/>
            <w:tabs>
              <w:tab w:val="clear" w:pos="8459"/>
              <w:tab w:val="right" w:pos="9026" w:leader="dot"/>
            </w:tabs>
            <w:rPr/>
          </w:pPr>
          <w:hyperlink w:anchor="__RefHeading___Toc4189924_372815092">
            <w:r>
              <w:rPr>
                <w:webHidden/>
                <w:rStyle w:val="IndexLink"/>
              </w:rPr>
              <w:t>13</w:t>
            </w:r>
            <w:r>
              <w:rPr>
                <w:rStyle w:val="IndexLink"/>
                <w:rtl w:val="true"/>
              </w:rPr>
              <w:t xml:space="preserve">. </w:t>
            </w:r>
            <w:r>
              <w:rPr>
                <w:rStyle w:val="IndexLink"/>
                <w:rtl w:val="true"/>
              </w:rPr>
              <w:t>تخريب بقيع يا تخريب تاريخ اسلام</w:t>
            </w:r>
            <w:r>
              <w:rPr>
                <w:rStyle w:val="IndexLink"/>
                <w:rtl w:val="true"/>
              </w:rPr>
              <w:tab/>
            </w:r>
            <w:r>
              <w:rPr>
                <w:rStyle w:val="IndexLink"/>
              </w:rPr>
              <w:t>107</w:t>
            </w:r>
          </w:hyperlink>
        </w:p>
        <w:p>
          <w:pPr>
            <w:pStyle w:val="Contents4"/>
            <w:tabs>
              <w:tab w:val="clear" w:pos="8176"/>
              <w:tab w:val="right" w:pos="9026" w:leader="dot"/>
            </w:tabs>
            <w:rPr/>
          </w:pPr>
          <w:hyperlink w:anchor="__RefHeading___Toc4189926_372815092">
            <w:r>
              <w:rPr>
                <w:webHidden/>
                <w:rStyle w:val="IndexLink"/>
                <w:rtl w:val="true"/>
              </w:rPr>
              <w:t>اشاره</w:t>
            </w:r>
            <w:r>
              <w:rPr>
                <w:rStyle w:val="IndexLink"/>
                <w:rtl w:val="true"/>
              </w:rPr>
              <w:tab/>
            </w:r>
            <w:r>
              <w:rPr>
                <w:rStyle w:val="IndexLink"/>
              </w:rPr>
              <w:t>107</w:t>
            </w:r>
          </w:hyperlink>
        </w:p>
        <w:p>
          <w:pPr>
            <w:pStyle w:val="Contents4"/>
            <w:tabs>
              <w:tab w:val="clear" w:pos="8176"/>
              <w:tab w:val="right" w:pos="9026" w:leader="dot"/>
            </w:tabs>
            <w:rPr/>
          </w:pPr>
          <w:hyperlink w:anchor="__RefHeading___Toc4189928_372815092">
            <w:r>
              <w:rPr>
                <w:webHidden/>
                <w:rStyle w:val="IndexLink"/>
                <w:rtl w:val="true"/>
              </w:rPr>
              <w:t>تاريخ اسلام بدون پشتوانه</w:t>
            </w:r>
            <w:r>
              <w:rPr>
                <w:rStyle w:val="IndexLink"/>
                <w:rtl w:val="true"/>
              </w:rPr>
              <w:tab/>
            </w:r>
            <w:r>
              <w:rPr>
                <w:rStyle w:val="IndexLink"/>
              </w:rPr>
              <w:t>107</w:t>
            </w:r>
          </w:hyperlink>
        </w:p>
        <w:p>
          <w:pPr>
            <w:pStyle w:val="Contents4"/>
            <w:tabs>
              <w:tab w:val="clear" w:pos="8176"/>
              <w:tab w:val="right" w:pos="9026" w:leader="dot"/>
            </w:tabs>
            <w:rPr/>
          </w:pPr>
          <w:hyperlink w:anchor="__RefHeading___Toc4189930_372815092">
            <w:r>
              <w:rPr>
                <w:webHidden/>
                <w:rStyle w:val="IndexLink"/>
                <w:rtl w:val="true"/>
              </w:rPr>
              <w:t>آثار مکه و مدينه حافظ تاريخ اسلام بود</w:t>
            </w:r>
            <w:r>
              <w:rPr>
                <w:rStyle w:val="IndexLink"/>
                <w:rtl w:val="true"/>
              </w:rPr>
              <w:tab/>
            </w:r>
            <w:r>
              <w:rPr>
                <w:rStyle w:val="IndexLink"/>
              </w:rPr>
              <w:t>108</w:t>
            </w:r>
          </w:hyperlink>
        </w:p>
        <w:p>
          <w:pPr>
            <w:pStyle w:val="Contents4"/>
            <w:tabs>
              <w:tab w:val="clear" w:pos="8176"/>
              <w:tab w:val="right" w:pos="9026" w:leader="dot"/>
            </w:tabs>
            <w:rPr/>
          </w:pPr>
          <w:hyperlink w:anchor="__RefHeading___Toc4189932_372815092">
            <w:r>
              <w:rPr>
                <w:webHidden/>
                <w:rStyle w:val="IndexLink"/>
                <w:rtl w:val="true"/>
              </w:rPr>
              <w:t>سؤالات بي‌پاسخ</w:t>
            </w:r>
            <w:r>
              <w:rPr>
                <w:rStyle w:val="IndexLink"/>
                <w:rtl w:val="true"/>
              </w:rPr>
              <w:tab/>
            </w:r>
            <w:r>
              <w:rPr>
                <w:rStyle w:val="IndexLink"/>
              </w:rPr>
              <w:t>109</w:t>
            </w:r>
          </w:hyperlink>
        </w:p>
        <w:p>
          <w:pPr>
            <w:pStyle w:val="Contents3"/>
            <w:tabs>
              <w:tab w:val="clear" w:pos="8459"/>
              <w:tab w:val="right" w:pos="9026" w:leader="dot"/>
            </w:tabs>
            <w:rPr/>
          </w:pPr>
          <w:hyperlink w:anchor="__RefHeading___Toc4189934_372815092">
            <w:r>
              <w:rPr>
                <w:webHidden/>
                <w:rStyle w:val="IndexLink"/>
              </w:rPr>
              <w:t>14</w:t>
            </w:r>
            <w:r>
              <w:rPr>
                <w:rStyle w:val="IndexLink"/>
                <w:rtl w:val="true"/>
              </w:rPr>
              <w:t xml:space="preserve">. </w:t>
            </w:r>
            <w:r>
              <w:rPr>
                <w:rStyle w:val="IndexLink"/>
                <w:rtl w:val="true"/>
              </w:rPr>
              <w:t>ولادت حضرت مهدي</w:t>
            </w:r>
            <w:r>
              <w:rPr>
                <w:rStyle w:val="IndexLink"/>
                <w:rtl w:val="true"/>
              </w:rPr>
              <w:t>(</w:t>
            </w:r>
            <w:r>
              <w:rPr>
                <w:rStyle w:val="IndexLink"/>
                <w:rtl w:val="true"/>
              </w:rPr>
              <w:t>علیه السلام</w:t>
            </w:r>
            <w:r>
              <w:rPr>
                <w:rStyle w:val="IndexLink"/>
                <w:rtl w:val="true"/>
              </w:rPr>
              <w:t>)</w:t>
              <w:tab/>
            </w:r>
            <w:r>
              <w:rPr>
                <w:rStyle w:val="IndexLink"/>
              </w:rPr>
              <w:t>112</w:t>
            </w:r>
          </w:hyperlink>
        </w:p>
        <w:p>
          <w:pPr>
            <w:pStyle w:val="Contents4"/>
            <w:tabs>
              <w:tab w:val="clear" w:pos="8176"/>
              <w:tab w:val="right" w:pos="9026" w:leader="dot"/>
            </w:tabs>
            <w:rPr/>
          </w:pPr>
          <w:hyperlink w:anchor="__RefHeading___Toc4189936_372815092">
            <w:r>
              <w:rPr>
                <w:webHidden/>
                <w:rStyle w:val="IndexLink"/>
                <w:rtl w:val="true"/>
              </w:rPr>
              <w:t>اشاره</w:t>
            </w:r>
            <w:r>
              <w:rPr>
                <w:rStyle w:val="IndexLink"/>
                <w:rtl w:val="true"/>
              </w:rPr>
              <w:tab/>
            </w:r>
            <w:r>
              <w:rPr>
                <w:rStyle w:val="IndexLink"/>
              </w:rPr>
              <w:t>112</w:t>
            </w:r>
          </w:hyperlink>
        </w:p>
        <w:p>
          <w:pPr>
            <w:pStyle w:val="Contents4"/>
            <w:tabs>
              <w:tab w:val="clear" w:pos="8176"/>
              <w:tab w:val="right" w:pos="9026" w:leader="dot"/>
            </w:tabs>
            <w:rPr/>
          </w:pPr>
          <w:hyperlink w:anchor="__RefHeading___Toc4189938_372815092">
            <w:r>
              <w:rPr>
                <w:webHidden/>
                <w:rStyle w:val="IndexLink"/>
                <w:rtl w:val="true"/>
              </w:rPr>
              <w:t>چادر شما مقدّس‌تر از عباي من</w:t>
            </w:r>
            <w:r>
              <w:rPr>
                <w:rStyle w:val="IndexLink"/>
                <w:rtl w:val="true"/>
              </w:rPr>
              <w:tab/>
            </w:r>
            <w:r>
              <w:rPr>
                <w:rStyle w:val="IndexLink"/>
              </w:rPr>
              <w:t>114</w:t>
            </w:r>
          </w:hyperlink>
        </w:p>
        <w:p>
          <w:pPr>
            <w:pStyle w:val="Contents3"/>
            <w:tabs>
              <w:tab w:val="clear" w:pos="8459"/>
              <w:tab w:val="right" w:pos="9026" w:leader="dot"/>
            </w:tabs>
            <w:rPr/>
          </w:pPr>
          <w:hyperlink w:anchor="__RefHeading___Toc4189940_372815092">
            <w:r>
              <w:rPr>
                <w:webHidden/>
                <w:rStyle w:val="IndexLink"/>
              </w:rPr>
              <w:t>15</w:t>
            </w:r>
            <w:r>
              <w:rPr>
                <w:rStyle w:val="IndexLink"/>
                <w:rtl w:val="true"/>
              </w:rPr>
              <w:t xml:space="preserve">. </w:t>
            </w:r>
            <w:r>
              <w:rPr>
                <w:rStyle w:val="IndexLink"/>
                <w:rtl w:val="true"/>
              </w:rPr>
              <w:t>وظایف شيعيان در عصر غيبت</w:t>
            </w:r>
            <w:r>
              <w:rPr>
                <w:rStyle w:val="IndexLink"/>
                <w:rtl w:val="true"/>
              </w:rPr>
              <w:tab/>
            </w:r>
            <w:r>
              <w:rPr>
                <w:rStyle w:val="IndexLink"/>
              </w:rPr>
              <w:t>116</w:t>
            </w:r>
          </w:hyperlink>
        </w:p>
        <w:p>
          <w:pPr>
            <w:pStyle w:val="Contents4"/>
            <w:tabs>
              <w:tab w:val="clear" w:pos="8176"/>
              <w:tab w:val="right" w:pos="9026" w:leader="dot"/>
            </w:tabs>
            <w:rPr/>
          </w:pPr>
          <w:hyperlink w:anchor="__RefHeading___Toc4189942_372815092">
            <w:r>
              <w:rPr>
                <w:webHidden/>
                <w:rStyle w:val="IndexLink"/>
                <w:rtl w:val="true"/>
              </w:rPr>
              <w:t>اشاره</w:t>
            </w:r>
            <w:r>
              <w:rPr>
                <w:rStyle w:val="IndexLink"/>
                <w:rtl w:val="true"/>
              </w:rPr>
              <w:tab/>
            </w:r>
            <w:r>
              <w:rPr>
                <w:rStyle w:val="IndexLink"/>
              </w:rPr>
              <w:t>116</w:t>
            </w:r>
          </w:hyperlink>
        </w:p>
        <w:p>
          <w:pPr>
            <w:pStyle w:val="Contents4"/>
            <w:tabs>
              <w:tab w:val="clear" w:pos="8176"/>
              <w:tab w:val="right" w:pos="9026" w:leader="dot"/>
            </w:tabs>
            <w:rPr/>
          </w:pPr>
          <w:hyperlink w:anchor="__RefHeading___Toc4189944_372815092">
            <w:r>
              <w:rPr>
                <w:webHidden/>
                <w:rStyle w:val="IndexLink"/>
                <w:rtl w:val="true"/>
              </w:rPr>
              <w:t>کلام محدّثين بزرگ اهل سنّت در مورد ائمۀ اثني‌عشر</w:t>
            </w:r>
            <w:r>
              <w:rPr>
                <w:rStyle w:val="IndexLink"/>
                <w:rtl w:val="true"/>
              </w:rPr>
              <w:t>(</w:t>
            </w:r>
            <w:r>
              <w:rPr>
                <w:rStyle w:val="IndexLink"/>
                <w:rtl w:val="true"/>
              </w:rPr>
              <w:t>علیهم السلام</w:t>
            </w:r>
            <w:r>
              <w:rPr>
                <w:rStyle w:val="IndexLink"/>
                <w:rtl w:val="true"/>
              </w:rPr>
              <w:t>)</w:t>
              <w:tab/>
            </w:r>
            <w:r>
              <w:rPr>
                <w:rStyle w:val="IndexLink"/>
              </w:rPr>
              <w:t>117</w:t>
            </w:r>
          </w:hyperlink>
        </w:p>
        <w:p>
          <w:pPr>
            <w:pStyle w:val="Contents4"/>
            <w:tabs>
              <w:tab w:val="clear" w:pos="8176"/>
              <w:tab w:val="right" w:pos="9026" w:leader="dot"/>
            </w:tabs>
            <w:rPr/>
          </w:pPr>
          <w:hyperlink w:anchor="__RefHeading___Toc4189946_372815092">
            <w:r>
              <w:rPr>
                <w:webHidden/>
                <w:rStyle w:val="IndexLink"/>
                <w:rtl w:val="true"/>
              </w:rPr>
              <w:t>اسامی دوازده امام در مسجدالنبي</w:t>
            </w:r>
            <w:r>
              <w:rPr>
                <w:rStyle w:val="IndexLink"/>
                <w:rtl w:val="true"/>
              </w:rPr>
              <w:t>|</w:t>
              <w:tab/>
            </w:r>
            <w:r>
              <w:rPr>
                <w:rStyle w:val="IndexLink"/>
              </w:rPr>
              <w:t>118</w:t>
            </w:r>
          </w:hyperlink>
        </w:p>
        <w:p>
          <w:pPr>
            <w:pStyle w:val="Contents4"/>
            <w:tabs>
              <w:tab w:val="clear" w:pos="8176"/>
              <w:tab w:val="right" w:pos="9026" w:leader="dot"/>
            </w:tabs>
            <w:rPr/>
          </w:pPr>
          <w:hyperlink w:anchor="__RefHeading___Toc4189948_372815092">
            <w:r>
              <w:rPr>
                <w:webHidden/>
                <w:rStyle w:val="IndexLink"/>
                <w:rtl w:val="true"/>
              </w:rPr>
              <w:t>بعد فکري اعتقاد به حضرت وليّ عصر</w:t>
            </w:r>
            <w:r>
              <w:rPr>
                <w:rStyle w:val="IndexLink"/>
                <w:rtl w:val="true"/>
              </w:rPr>
              <w:t>(</w:t>
            </w:r>
            <w:r>
              <w:rPr>
                <w:rStyle w:val="IndexLink"/>
                <w:rtl w:val="true"/>
              </w:rPr>
              <w:t>عجل الله تعالی فرجه شریف</w:t>
            </w:r>
            <w:r>
              <w:rPr>
                <w:rStyle w:val="IndexLink"/>
                <w:rtl w:val="true"/>
              </w:rPr>
              <w:t>)</w:t>
              <w:tab/>
            </w:r>
            <w:r>
              <w:rPr>
                <w:rStyle w:val="IndexLink"/>
              </w:rPr>
              <w:t>119</w:t>
            </w:r>
          </w:hyperlink>
        </w:p>
        <w:p>
          <w:pPr>
            <w:pStyle w:val="Contents4"/>
            <w:tabs>
              <w:tab w:val="clear" w:pos="8176"/>
              <w:tab w:val="right" w:pos="9026" w:leader="dot"/>
            </w:tabs>
            <w:rPr/>
          </w:pPr>
          <w:hyperlink w:anchor="__RefHeading___Toc4189950_372815092">
            <w:r>
              <w:rPr>
                <w:webHidden/>
                <w:rStyle w:val="IndexLink"/>
                <w:rtl w:val="true"/>
              </w:rPr>
              <w:t>بعد عملي اعتقاد به حضرت وليّ عصر</w:t>
            </w:r>
            <w:r>
              <w:rPr>
                <w:rStyle w:val="IndexLink"/>
                <w:rtl w:val="true"/>
              </w:rPr>
              <w:t>(</w:t>
            </w:r>
            <w:r>
              <w:rPr>
                <w:rStyle w:val="IndexLink"/>
                <w:rtl w:val="true"/>
              </w:rPr>
              <w:t>عجل الله تعالی فرجه شریف</w:t>
            </w:r>
            <w:r>
              <w:rPr>
                <w:rStyle w:val="IndexLink"/>
                <w:rtl w:val="true"/>
              </w:rPr>
              <w:t>)</w:t>
              <w:tab/>
            </w:r>
            <w:r>
              <w:rPr>
                <w:rStyle w:val="IndexLink"/>
              </w:rPr>
              <w:t>120</w:t>
            </w:r>
          </w:hyperlink>
        </w:p>
        <w:p>
          <w:pPr>
            <w:pStyle w:val="Contents4"/>
            <w:tabs>
              <w:tab w:val="clear" w:pos="8176"/>
              <w:tab w:val="right" w:pos="9026" w:leader="dot"/>
            </w:tabs>
            <w:rPr/>
          </w:pPr>
          <w:hyperlink w:anchor="__RefHeading___Toc4189952_372815092">
            <w:r>
              <w:rPr>
                <w:webHidden/>
                <w:rStyle w:val="IndexLink"/>
                <w:rtl w:val="true"/>
              </w:rPr>
              <w:t>منتظران ظهور يا برترين از همۀ زمان‌ها</w:t>
            </w:r>
            <w:r>
              <w:rPr>
                <w:rStyle w:val="IndexLink"/>
                <w:rtl w:val="true"/>
              </w:rPr>
              <w:tab/>
            </w:r>
            <w:r>
              <w:rPr>
                <w:rStyle w:val="IndexLink"/>
              </w:rPr>
              <w:t>120</w:t>
            </w:r>
          </w:hyperlink>
        </w:p>
        <w:p>
          <w:pPr>
            <w:pStyle w:val="Contents3"/>
            <w:tabs>
              <w:tab w:val="clear" w:pos="8459"/>
              <w:tab w:val="right" w:pos="9026" w:leader="dot"/>
            </w:tabs>
            <w:rPr/>
          </w:pPr>
          <w:hyperlink w:anchor="__RefHeading___Toc4189954_372815092">
            <w:r>
              <w:rPr>
                <w:webHidden/>
                <w:rStyle w:val="IndexLink"/>
              </w:rPr>
              <w:t>16</w:t>
            </w:r>
            <w:r>
              <w:rPr>
                <w:rStyle w:val="IndexLink"/>
                <w:rtl w:val="true"/>
              </w:rPr>
              <w:t xml:space="preserve">. </w:t>
            </w:r>
            <w:r>
              <w:rPr>
                <w:rStyle w:val="IndexLink"/>
                <w:rtl w:val="true"/>
              </w:rPr>
              <w:t>اهمیت حفظ هویت اسلامی در عصر غیبت</w:t>
            </w:r>
            <w:r>
              <w:rPr>
                <w:rStyle w:val="IndexLink"/>
                <w:rtl w:val="true"/>
              </w:rPr>
              <w:tab/>
            </w:r>
            <w:r>
              <w:rPr>
                <w:rStyle w:val="IndexLink"/>
              </w:rPr>
              <w:t>123</w:t>
            </w:r>
          </w:hyperlink>
        </w:p>
        <w:p>
          <w:pPr>
            <w:pStyle w:val="Contents4"/>
            <w:tabs>
              <w:tab w:val="clear" w:pos="8176"/>
              <w:tab w:val="right" w:pos="9026" w:leader="dot"/>
            </w:tabs>
            <w:rPr/>
          </w:pPr>
          <w:hyperlink w:anchor="__RefHeading___Toc4189956_372815092">
            <w:r>
              <w:rPr>
                <w:webHidden/>
                <w:rStyle w:val="IndexLink"/>
                <w:rtl w:val="true"/>
              </w:rPr>
              <w:t>اشاره</w:t>
            </w:r>
            <w:r>
              <w:rPr>
                <w:rStyle w:val="IndexLink"/>
                <w:rtl w:val="true"/>
              </w:rPr>
              <w:tab/>
            </w:r>
            <w:r>
              <w:rPr>
                <w:rStyle w:val="IndexLink"/>
              </w:rPr>
              <w:t>123</w:t>
            </w:r>
          </w:hyperlink>
        </w:p>
        <w:p>
          <w:pPr>
            <w:pStyle w:val="Contents4"/>
            <w:tabs>
              <w:tab w:val="clear" w:pos="8176"/>
              <w:tab w:val="right" w:pos="9026" w:leader="dot"/>
            </w:tabs>
            <w:rPr/>
          </w:pPr>
          <w:hyperlink w:anchor="__RefHeading___Toc4189958_372815092">
            <w:r>
              <w:rPr>
                <w:webHidden/>
                <w:rStyle w:val="IndexLink"/>
                <w:rtl w:val="true"/>
              </w:rPr>
              <w:t>تلاش جهان کفر براي تغيير هويت اسلامی مسلمانان</w:t>
            </w:r>
            <w:r>
              <w:rPr>
                <w:rStyle w:val="IndexLink"/>
                <w:rtl w:val="true"/>
              </w:rPr>
              <w:tab/>
            </w:r>
            <w:r>
              <w:rPr>
                <w:rStyle w:val="IndexLink"/>
              </w:rPr>
              <w:t>124</w:t>
            </w:r>
          </w:hyperlink>
        </w:p>
        <w:p>
          <w:pPr>
            <w:pStyle w:val="Contents4"/>
            <w:tabs>
              <w:tab w:val="clear" w:pos="8176"/>
              <w:tab w:val="right" w:pos="9026" w:leader="dot"/>
            </w:tabs>
            <w:rPr/>
          </w:pPr>
          <w:hyperlink w:anchor="__RefHeading___Toc4189960_372815092">
            <w:r>
              <w:rPr>
                <w:webHidden/>
                <w:rStyle w:val="IndexLink"/>
                <w:rtl w:val="true"/>
              </w:rPr>
              <w:t>هفتاد سال تلاش بي‌ثمر دشمنان اسلام در ترکيه</w:t>
            </w:r>
            <w:r>
              <w:rPr>
                <w:rStyle w:val="IndexLink"/>
                <w:rtl w:val="true"/>
              </w:rPr>
              <w:tab/>
            </w:r>
            <w:r>
              <w:rPr>
                <w:rStyle w:val="IndexLink"/>
              </w:rPr>
              <w:t>125</w:t>
            </w:r>
          </w:hyperlink>
        </w:p>
        <w:p>
          <w:pPr>
            <w:pStyle w:val="Contents3"/>
            <w:tabs>
              <w:tab w:val="clear" w:pos="8459"/>
              <w:tab w:val="right" w:pos="9026" w:leader="dot"/>
            </w:tabs>
            <w:rPr/>
          </w:pPr>
          <w:hyperlink w:anchor="__RefHeading___Toc4189962_372815092">
            <w:r>
              <w:rPr>
                <w:webHidden/>
                <w:rStyle w:val="IndexLink"/>
              </w:rPr>
              <w:t>17</w:t>
            </w:r>
            <w:r>
              <w:rPr>
                <w:rStyle w:val="IndexLink"/>
                <w:rtl w:val="true"/>
              </w:rPr>
              <w:t xml:space="preserve">. </w:t>
            </w:r>
            <w:r>
              <w:rPr>
                <w:rStyle w:val="IndexLink"/>
                <w:rtl w:val="true"/>
              </w:rPr>
              <w:t>دشواری حفظ دین در آخرالزمان</w:t>
            </w:r>
            <w:r>
              <w:rPr>
                <w:rStyle w:val="IndexLink"/>
                <w:rtl w:val="true"/>
              </w:rPr>
              <w:tab/>
            </w:r>
            <w:r>
              <w:rPr>
                <w:rStyle w:val="IndexLink"/>
              </w:rPr>
              <w:t>127</w:t>
            </w:r>
          </w:hyperlink>
        </w:p>
        <w:p>
          <w:pPr>
            <w:pStyle w:val="Contents4"/>
            <w:tabs>
              <w:tab w:val="clear" w:pos="8176"/>
              <w:tab w:val="right" w:pos="9026" w:leader="dot"/>
            </w:tabs>
            <w:rPr/>
          </w:pPr>
          <w:hyperlink w:anchor="__RefHeading___Toc4189964_372815092">
            <w:r>
              <w:rPr>
                <w:webHidden/>
                <w:rStyle w:val="IndexLink"/>
                <w:rtl w:val="true"/>
              </w:rPr>
              <w:t>اشاره</w:t>
            </w:r>
            <w:r>
              <w:rPr>
                <w:rStyle w:val="IndexLink"/>
                <w:rtl w:val="true"/>
              </w:rPr>
              <w:tab/>
            </w:r>
            <w:r>
              <w:rPr>
                <w:rStyle w:val="IndexLink"/>
              </w:rPr>
              <w:t>127</w:t>
            </w:r>
          </w:hyperlink>
        </w:p>
        <w:p>
          <w:pPr>
            <w:pStyle w:val="Contents4"/>
            <w:tabs>
              <w:tab w:val="clear" w:pos="8176"/>
              <w:tab w:val="right" w:pos="9026" w:leader="dot"/>
            </w:tabs>
            <w:rPr/>
          </w:pPr>
          <w:hyperlink w:anchor="__RefHeading___Toc4189966_372815092">
            <w:r>
              <w:rPr>
                <w:webHidden/>
                <w:rStyle w:val="IndexLink"/>
                <w:rtl w:val="true"/>
              </w:rPr>
              <w:t>امتحانات در آخرالزمان</w:t>
            </w:r>
            <w:r>
              <w:rPr>
                <w:rStyle w:val="IndexLink"/>
                <w:rtl w:val="true"/>
              </w:rPr>
              <w:tab/>
            </w:r>
            <w:r>
              <w:rPr>
                <w:rStyle w:val="IndexLink"/>
              </w:rPr>
              <w:t>127</w:t>
            </w:r>
          </w:hyperlink>
        </w:p>
        <w:p>
          <w:pPr>
            <w:pStyle w:val="Contents4"/>
            <w:tabs>
              <w:tab w:val="clear" w:pos="8176"/>
              <w:tab w:val="right" w:pos="9026" w:leader="dot"/>
            </w:tabs>
            <w:rPr/>
          </w:pPr>
          <w:hyperlink w:anchor="__RefHeading___Toc4189968_372815092">
            <w:r>
              <w:rPr>
                <w:webHidden/>
                <w:rStyle w:val="IndexLink"/>
                <w:rtl w:val="true"/>
              </w:rPr>
              <w:t>سوابق درخشان اهالي مازندران</w:t>
            </w:r>
            <w:r>
              <w:rPr>
                <w:rStyle w:val="IndexLink"/>
                <w:rtl w:val="true"/>
              </w:rPr>
              <w:tab/>
            </w:r>
            <w:r>
              <w:rPr>
                <w:rStyle w:val="IndexLink"/>
              </w:rPr>
              <w:t>129</w:t>
            </w:r>
          </w:hyperlink>
        </w:p>
        <w:p>
          <w:pPr>
            <w:pStyle w:val="Contents3"/>
            <w:tabs>
              <w:tab w:val="clear" w:pos="8459"/>
              <w:tab w:val="right" w:pos="9026" w:leader="dot"/>
            </w:tabs>
            <w:rPr/>
          </w:pPr>
          <w:hyperlink w:anchor="__RefHeading___Toc4189970_372815092">
            <w:r>
              <w:rPr>
                <w:webHidden/>
                <w:rStyle w:val="IndexLink"/>
              </w:rPr>
              <w:t>18</w:t>
            </w:r>
            <w:r>
              <w:rPr>
                <w:rStyle w:val="IndexLink"/>
                <w:rtl w:val="true"/>
              </w:rPr>
              <w:t xml:space="preserve">. </w:t>
            </w:r>
            <w:r>
              <w:rPr>
                <w:rStyle w:val="IndexLink"/>
                <w:rtl w:val="true"/>
              </w:rPr>
              <w:t>حتمی بودن ظهور و فتنه‌های آخرالزمان</w:t>
            </w:r>
            <w:r>
              <w:rPr>
                <w:rStyle w:val="IndexLink"/>
                <w:rtl w:val="true"/>
              </w:rPr>
              <w:tab/>
            </w:r>
            <w:r>
              <w:rPr>
                <w:rStyle w:val="IndexLink"/>
              </w:rPr>
              <w:t>131</w:t>
            </w:r>
          </w:hyperlink>
        </w:p>
        <w:p>
          <w:pPr>
            <w:pStyle w:val="Contents4"/>
            <w:tabs>
              <w:tab w:val="clear" w:pos="8176"/>
              <w:tab w:val="right" w:pos="9026" w:leader="dot"/>
            </w:tabs>
            <w:rPr/>
          </w:pPr>
          <w:hyperlink w:anchor="__RefHeading___Toc4189972_372815092">
            <w:r>
              <w:rPr>
                <w:webHidden/>
                <w:rStyle w:val="IndexLink"/>
                <w:rtl w:val="true"/>
              </w:rPr>
              <w:t>اشاره</w:t>
            </w:r>
            <w:r>
              <w:rPr>
                <w:rStyle w:val="IndexLink"/>
                <w:rtl w:val="true"/>
              </w:rPr>
              <w:tab/>
            </w:r>
            <w:r>
              <w:rPr>
                <w:rStyle w:val="IndexLink"/>
              </w:rPr>
              <w:t>131</w:t>
            </w:r>
          </w:hyperlink>
        </w:p>
        <w:p>
          <w:pPr>
            <w:pStyle w:val="Contents4"/>
            <w:tabs>
              <w:tab w:val="clear" w:pos="8176"/>
              <w:tab w:val="right" w:pos="9026" w:leader="dot"/>
            </w:tabs>
            <w:rPr/>
          </w:pPr>
          <w:hyperlink w:anchor="__RefHeading___Toc4189974_372815092">
            <w:r>
              <w:rPr>
                <w:webHidden/>
                <w:rStyle w:val="IndexLink"/>
                <w:rtl w:val="true"/>
              </w:rPr>
              <w:t>بشارت همۀ انبيا به ظهور حضرت وليّ عصر</w:t>
            </w:r>
            <w:r>
              <w:rPr>
                <w:rStyle w:val="IndexLink"/>
                <w:rtl w:val="true"/>
              </w:rPr>
              <w:t>(</w:t>
            </w:r>
            <w:r>
              <w:rPr>
                <w:rStyle w:val="IndexLink"/>
                <w:rtl w:val="true"/>
              </w:rPr>
              <w:t>عجل الله تعای فرجه شریف</w:t>
            </w:r>
            <w:r>
              <w:rPr>
                <w:rStyle w:val="IndexLink"/>
                <w:rtl w:val="true"/>
              </w:rPr>
              <w:t>)</w:t>
              <w:tab/>
            </w:r>
            <w:r>
              <w:rPr>
                <w:rStyle w:val="IndexLink"/>
              </w:rPr>
              <w:t>132</w:t>
            </w:r>
          </w:hyperlink>
        </w:p>
        <w:p>
          <w:pPr>
            <w:pStyle w:val="Contents4"/>
            <w:tabs>
              <w:tab w:val="clear" w:pos="8176"/>
              <w:tab w:val="right" w:pos="9026" w:leader="dot"/>
            </w:tabs>
            <w:rPr/>
          </w:pPr>
          <w:hyperlink w:anchor="__RefHeading___Toc4189976_372815092">
            <w:r>
              <w:rPr>
                <w:webHidden/>
                <w:rStyle w:val="IndexLink"/>
                <w:rtl w:val="true"/>
              </w:rPr>
              <w:t>مراسم جشن يا اعلان حضور</w:t>
            </w:r>
            <w:r>
              <w:rPr>
                <w:rStyle w:val="IndexLink"/>
                <w:rtl w:val="true"/>
              </w:rPr>
              <w:tab/>
            </w:r>
            <w:r>
              <w:rPr>
                <w:rStyle w:val="IndexLink"/>
              </w:rPr>
              <w:t>134</w:t>
            </w:r>
          </w:hyperlink>
        </w:p>
        <w:p>
          <w:pPr>
            <w:pStyle w:val="Contents4"/>
            <w:tabs>
              <w:tab w:val="clear" w:pos="8176"/>
              <w:tab w:val="right" w:pos="9026" w:leader="dot"/>
            </w:tabs>
            <w:rPr/>
          </w:pPr>
          <w:hyperlink w:anchor="__RefHeading___Toc4189978_372815092">
            <w:r>
              <w:rPr>
                <w:webHidden/>
                <w:rStyle w:val="IndexLink"/>
                <w:rtl w:val="true"/>
              </w:rPr>
              <w:t>ضرورت حفظ قداست مراسم جشن</w:t>
            </w:r>
            <w:r>
              <w:rPr>
                <w:rStyle w:val="IndexLink"/>
                <w:rtl w:val="true"/>
              </w:rPr>
              <w:tab/>
            </w:r>
            <w:r>
              <w:rPr>
                <w:rStyle w:val="IndexLink"/>
              </w:rPr>
              <w:t>135</w:t>
            </w:r>
          </w:hyperlink>
        </w:p>
        <w:p>
          <w:pPr>
            <w:pStyle w:val="Contents4"/>
            <w:tabs>
              <w:tab w:val="clear" w:pos="8176"/>
              <w:tab w:val="right" w:pos="9026" w:leader="dot"/>
            </w:tabs>
            <w:rPr/>
          </w:pPr>
          <w:hyperlink w:anchor="__RefHeading___Toc4189980_372815092">
            <w:r>
              <w:rPr>
                <w:webHidden/>
                <w:rStyle w:val="IndexLink"/>
                <w:rtl w:val="true"/>
              </w:rPr>
              <w:t>جاهليتي نظير جاهليت اولي</w:t>
            </w:r>
            <w:r>
              <w:rPr>
                <w:rStyle w:val="IndexLink"/>
                <w:rtl w:val="true"/>
              </w:rPr>
              <w:tab/>
            </w:r>
            <w:r>
              <w:rPr>
                <w:rStyle w:val="IndexLink"/>
              </w:rPr>
              <w:t>137</w:t>
            </w:r>
          </w:hyperlink>
        </w:p>
        <w:p>
          <w:pPr>
            <w:pStyle w:val="Contents3"/>
            <w:tabs>
              <w:tab w:val="clear" w:pos="8459"/>
              <w:tab w:val="right" w:pos="9026" w:leader="dot"/>
            </w:tabs>
            <w:rPr/>
          </w:pPr>
          <w:hyperlink w:anchor="__RefHeading___Toc4189982_372815092">
            <w:r>
              <w:rPr>
                <w:webHidden/>
                <w:rStyle w:val="IndexLink"/>
              </w:rPr>
              <w:t>19</w:t>
            </w:r>
            <w:r>
              <w:rPr>
                <w:rStyle w:val="IndexLink"/>
                <w:rtl w:val="true"/>
              </w:rPr>
              <w:t xml:space="preserve">. </w:t>
            </w:r>
            <w:r>
              <w:rPr>
                <w:rStyle w:val="IndexLink"/>
                <w:rtl w:val="true"/>
              </w:rPr>
              <w:t>لزوم حفظ ارتباط با حضرت ولیّ عصر</w:t>
            </w:r>
            <w:r>
              <w:rPr>
                <w:rStyle w:val="IndexLink"/>
                <w:rtl w:val="true"/>
              </w:rPr>
              <w:t>(</w:t>
            </w:r>
            <w:r>
              <w:rPr>
                <w:rStyle w:val="IndexLink"/>
                <w:rtl w:val="true"/>
              </w:rPr>
              <w:t>عجل الله تعالی فرجه شریف</w:t>
            </w:r>
            <w:r>
              <w:rPr>
                <w:rStyle w:val="IndexLink"/>
                <w:rtl w:val="true"/>
              </w:rPr>
              <w:t xml:space="preserve">) </w:t>
            </w:r>
            <w:r>
              <w:rPr>
                <w:rStyle w:val="IndexLink"/>
                <w:rtl w:val="true"/>
              </w:rPr>
              <w:t>و اهمیت دین‌داری در عصر غيبت</w:t>
            </w:r>
            <w:r>
              <w:rPr>
                <w:rStyle w:val="IndexLink"/>
                <w:rtl w:val="true"/>
              </w:rPr>
              <w:tab/>
            </w:r>
            <w:r>
              <w:rPr>
                <w:rStyle w:val="IndexLink"/>
              </w:rPr>
              <w:t>139</w:t>
            </w:r>
          </w:hyperlink>
        </w:p>
        <w:p>
          <w:pPr>
            <w:pStyle w:val="Contents3"/>
            <w:tabs>
              <w:tab w:val="clear" w:pos="8459"/>
              <w:tab w:val="right" w:pos="9026" w:leader="dot"/>
            </w:tabs>
            <w:rPr/>
          </w:pPr>
          <w:hyperlink w:anchor="__RefHeading___Toc4189984_372815092">
            <w:r>
              <w:rPr>
                <w:webHidden/>
                <w:rStyle w:val="IndexLink"/>
              </w:rPr>
              <w:t>20</w:t>
            </w:r>
            <w:r>
              <w:rPr>
                <w:rStyle w:val="IndexLink"/>
                <w:rtl w:val="true"/>
              </w:rPr>
              <w:t xml:space="preserve">. </w:t>
            </w:r>
            <w:r>
              <w:rPr>
                <w:rStyle w:val="IndexLink"/>
                <w:rtl w:val="true"/>
              </w:rPr>
              <w:t>سفارش به تقوا و راه تقرب به حضرت وليّ عصر</w:t>
            </w:r>
            <w:r>
              <w:rPr>
                <w:rStyle w:val="IndexLink"/>
                <w:rtl w:val="true"/>
              </w:rPr>
              <w:t>(</w:t>
            </w:r>
            <w:r>
              <w:rPr>
                <w:rStyle w:val="IndexLink"/>
                <w:rtl w:val="true"/>
              </w:rPr>
              <w:t>عجل الله تعالی فرجه شریف</w:t>
            </w:r>
            <w:r>
              <w:rPr>
                <w:rStyle w:val="IndexLink"/>
                <w:rtl w:val="true"/>
              </w:rPr>
              <w:t>)</w:t>
              <w:tab/>
            </w:r>
            <w:r>
              <w:rPr>
                <w:rStyle w:val="IndexLink"/>
              </w:rPr>
              <w:t>141</w:t>
            </w:r>
          </w:hyperlink>
        </w:p>
        <w:p>
          <w:pPr>
            <w:pStyle w:val="Contents4"/>
            <w:tabs>
              <w:tab w:val="clear" w:pos="8176"/>
              <w:tab w:val="right" w:pos="9026" w:leader="dot"/>
            </w:tabs>
            <w:rPr/>
          </w:pPr>
          <w:hyperlink w:anchor="__RefHeading___Toc4189986_372815092">
            <w:r>
              <w:rPr>
                <w:webHidden/>
                <w:rStyle w:val="IndexLink"/>
                <w:rtl w:val="true"/>
              </w:rPr>
              <w:t>اشاره</w:t>
            </w:r>
            <w:r>
              <w:rPr>
                <w:rStyle w:val="IndexLink"/>
                <w:rtl w:val="true"/>
              </w:rPr>
              <w:tab/>
            </w:r>
            <w:r>
              <w:rPr>
                <w:rStyle w:val="IndexLink"/>
              </w:rPr>
              <w:t>141</w:t>
            </w:r>
          </w:hyperlink>
        </w:p>
        <w:p>
          <w:pPr>
            <w:pStyle w:val="Contents4"/>
            <w:tabs>
              <w:tab w:val="clear" w:pos="8176"/>
              <w:tab w:val="right" w:pos="9026" w:leader="dot"/>
            </w:tabs>
            <w:rPr/>
          </w:pPr>
          <w:hyperlink w:anchor="__RefHeading___Toc4189988_372815092">
            <w:r>
              <w:rPr>
                <w:webHidden/>
                <w:rStyle w:val="IndexLink"/>
                <w:rtl w:val="true"/>
              </w:rPr>
              <w:t>راه مستقيم در کلام پیامبر</w:t>
            </w:r>
            <w:r>
              <w:rPr>
                <w:rStyle w:val="IndexLink"/>
                <w:rtl w:val="true"/>
              </w:rPr>
              <w:t>|</w:t>
              <w:tab/>
            </w:r>
            <w:r>
              <w:rPr>
                <w:rStyle w:val="IndexLink"/>
              </w:rPr>
              <w:t>142</w:t>
            </w:r>
          </w:hyperlink>
        </w:p>
        <w:p>
          <w:pPr>
            <w:pStyle w:val="Contents4"/>
            <w:tabs>
              <w:tab w:val="clear" w:pos="8176"/>
              <w:tab w:val="right" w:pos="9026" w:leader="dot"/>
            </w:tabs>
            <w:rPr/>
          </w:pPr>
          <w:hyperlink w:anchor="__RefHeading___Toc4189990_372815092">
            <w:r>
              <w:rPr>
                <w:webHidden/>
                <w:rStyle w:val="IndexLink"/>
                <w:rtl w:val="true"/>
              </w:rPr>
              <w:t>قلب‌ها در تصرف حضرت وليّ عصر</w:t>
            </w:r>
            <w:r>
              <w:rPr>
                <w:rStyle w:val="IndexLink"/>
                <w:rtl w:val="true"/>
              </w:rPr>
              <w:t>(</w:t>
            </w:r>
            <w:r>
              <w:rPr>
                <w:rStyle w:val="IndexLink"/>
                <w:rtl w:val="true"/>
              </w:rPr>
              <w:t>عجل الله تعالی فرجه شریف</w:t>
            </w:r>
            <w:r>
              <w:rPr>
                <w:rStyle w:val="IndexLink"/>
                <w:rtl w:val="true"/>
              </w:rPr>
              <w:t>)</w:t>
              <w:tab/>
            </w:r>
            <w:r>
              <w:rPr>
                <w:rStyle w:val="IndexLink"/>
              </w:rPr>
              <w:t>144</w:t>
            </w:r>
          </w:hyperlink>
        </w:p>
        <w:p>
          <w:pPr>
            <w:pStyle w:val="Contents4"/>
            <w:tabs>
              <w:tab w:val="clear" w:pos="8176"/>
              <w:tab w:val="right" w:pos="9026" w:leader="dot"/>
            </w:tabs>
            <w:rPr/>
          </w:pPr>
          <w:hyperlink w:anchor="__RefHeading___Toc4189992_372815092">
            <w:r>
              <w:rPr>
                <w:webHidden/>
                <w:rStyle w:val="IndexLink"/>
                <w:rtl w:val="true"/>
              </w:rPr>
              <w:t>القائات شيطاني و الهامات ربّاني</w:t>
            </w:r>
            <w:r>
              <w:rPr>
                <w:rStyle w:val="IndexLink"/>
                <w:rtl w:val="true"/>
              </w:rPr>
              <w:tab/>
            </w:r>
            <w:r>
              <w:rPr>
                <w:rStyle w:val="IndexLink"/>
              </w:rPr>
              <w:t>145</w:t>
            </w:r>
          </w:hyperlink>
        </w:p>
        <w:p>
          <w:pPr>
            <w:pStyle w:val="Contents3"/>
            <w:tabs>
              <w:tab w:val="clear" w:pos="8459"/>
              <w:tab w:val="right" w:pos="9026" w:leader="dot"/>
            </w:tabs>
            <w:rPr/>
          </w:pPr>
          <w:hyperlink w:anchor="__RefHeading___Toc4189994_372815092">
            <w:r>
              <w:rPr>
                <w:webHidden/>
                <w:rStyle w:val="IndexLink"/>
              </w:rPr>
              <w:t>21</w:t>
            </w:r>
            <w:r>
              <w:rPr>
                <w:rStyle w:val="IndexLink"/>
                <w:rtl w:val="true"/>
              </w:rPr>
              <w:t xml:space="preserve">. </w:t>
            </w:r>
            <w:r>
              <w:rPr>
                <w:rStyle w:val="IndexLink"/>
                <w:rtl w:val="true"/>
              </w:rPr>
              <w:t>امتحانات عصر غيبت</w:t>
            </w:r>
            <w:r>
              <w:rPr>
                <w:rStyle w:val="IndexLink"/>
                <w:rtl w:val="true"/>
              </w:rPr>
              <w:tab/>
            </w:r>
            <w:r>
              <w:rPr>
                <w:rStyle w:val="IndexLink"/>
              </w:rPr>
              <w:t>147</w:t>
            </w:r>
          </w:hyperlink>
        </w:p>
        <w:p>
          <w:pPr>
            <w:pStyle w:val="Contents3"/>
            <w:tabs>
              <w:tab w:val="clear" w:pos="8459"/>
              <w:tab w:val="right" w:pos="9026" w:leader="dot"/>
            </w:tabs>
            <w:rPr/>
          </w:pPr>
          <w:hyperlink w:anchor="__RefHeading___Toc4189996_372815092">
            <w:r>
              <w:rPr>
                <w:webHidden/>
                <w:rStyle w:val="IndexLink"/>
              </w:rPr>
              <w:t>22</w:t>
            </w:r>
            <w:r>
              <w:rPr>
                <w:rStyle w:val="IndexLink"/>
                <w:rtl w:val="true"/>
              </w:rPr>
              <w:t xml:space="preserve">. </w:t>
            </w:r>
            <w:r>
              <w:rPr>
                <w:rStyle w:val="IndexLink"/>
                <w:rtl w:val="true"/>
              </w:rPr>
              <w:t>حضرت وليّ عصر</w:t>
            </w:r>
            <w:r>
              <w:rPr>
                <w:rStyle w:val="IndexLink"/>
                <w:rtl w:val="true"/>
              </w:rPr>
              <w:t>(</w:t>
            </w:r>
            <w:r>
              <w:rPr>
                <w:rStyle w:val="IndexLink"/>
                <w:rtl w:val="true"/>
              </w:rPr>
              <w:t>عجل الله تعالی فرجه شریف</w:t>
            </w:r>
            <w:r>
              <w:rPr>
                <w:rStyle w:val="IndexLink"/>
                <w:rtl w:val="true"/>
              </w:rPr>
              <w:t>)</w:t>
            </w:r>
            <w:r>
              <w:rPr>
                <w:rStyle w:val="IndexLink"/>
                <w:rtl w:val="true"/>
              </w:rPr>
              <w:t>در قرآن و روایات و امتحانات عصر غيبت</w:t>
            </w:r>
            <w:r>
              <w:rPr>
                <w:rStyle w:val="IndexLink"/>
                <w:rtl w:val="true"/>
              </w:rPr>
              <w:tab/>
            </w:r>
            <w:r>
              <w:rPr>
                <w:rStyle w:val="IndexLink"/>
              </w:rPr>
              <w:t>151</w:t>
            </w:r>
          </w:hyperlink>
        </w:p>
        <w:p>
          <w:pPr>
            <w:pStyle w:val="Contents4"/>
            <w:tabs>
              <w:tab w:val="clear" w:pos="8176"/>
              <w:tab w:val="right" w:pos="9026" w:leader="dot"/>
            </w:tabs>
            <w:rPr/>
          </w:pPr>
          <w:hyperlink w:anchor="__RefHeading___Toc4189998_372815092">
            <w:r>
              <w:rPr>
                <w:webHidden/>
                <w:rStyle w:val="IndexLink"/>
                <w:rtl w:val="true"/>
              </w:rPr>
              <w:t>اشاره</w:t>
            </w:r>
            <w:r>
              <w:rPr>
                <w:rStyle w:val="IndexLink"/>
                <w:rtl w:val="true"/>
              </w:rPr>
              <w:tab/>
            </w:r>
            <w:r>
              <w:rPr>
                <w:rStyle w:val="IndexLink"/>
              </w:rPr>
              <w:t>151</w:t>
            </w:r>
          </w:hyperlink>
        </w:p>
        <w:p>
          <w:pPr>
            <w:pStyle w:val="Contents4"/>
            <w:tabs>
              <w:tab w:val="clear" w:pos="8176"/>
              <w:tab w:val="right" w:pos="9026" w:leader="dot"/>
            </w:tabs>
            <w:rPr/>
          </w:pPr>
          <w:hyperlink w:anchor="__RefHeading___Toc4190000_372815092">
            <w:r>
              <w:rPr>
                <w:webHidden/>
                <w:rStyle w:val="IndexLink"/>
                <w:rtl w:val="true"/>
              </w:rPr>
              <w:t>القاب امام زمان</w:t>
            </w:r>
            <w:r>
              <w:rPr>
                <w:rStyle w:val="IndexLink"/>
                <w:rtl w:val="true"/>
              </w:rPr>
              <w:t>(</w:t>
            </w:r>
            <w:r>
              <w:rPr>
                <w:rStyle w:val="IndexLink"/>
                <w:rtl w:val="true"/>
              </w:rPr>
              <w:t>عجل الله تعالی فرجه شریف</w:t>
            </w:r>
            <w:r>
              <w:rPr>
                <w:rStyle w:val="IndexLink"/>
                <w:rtl w:val="true"/>
              </w:rPr>
              <w:t xml:space="preserve">) </w:t>
            </w:r>
            <w:r>
              <w:rPr>
                <w:rStyle w:val="IndexLink"/>
                <w:rtl w:val="true"/>
              </w:rPr>
              <w:t>در سيصد روايت</w:t>
            </w:r>
            <w:r>
              <w:rPr>
                <w:rStyle w:val="IndexLink"/>
                <w:rtl w:val="true"/>
              </w:rPr>
              <w:tab/>
            </w:r>
            <w:r>
              <w:rPr>
                <w:rStyle w:val="IndexLink"/>
              </w:rPr>
              <w:t>152</w:t>
            </w:r>
          </w:hyperlink>
        </w:p>
        <w:p>
          <w:pPr>
            <w:pStyle w:val="Contents4"/>
            <w:tabs>
              <w:tab w:val="clear" w:pos="8176"/>
              <w:tab w:val="right" w:pos="9026" w:leader="dot"/>
            </w:tabs>
            <w:rPr/>
          </w:pPr>
          <w:hyperlink w:anchor="__RefHeading___Toc4190002_372815092">
            <w:r>
              <w:rPr>
                <w:webHidden/>
                <w:rStyle w:val="IndexLink"/>
                <w:rtl w:val="true"/>
              </w:rPr>
              <w:t>طوبي للصابرين</w:t>
            </w:r>
            <w:r>
              <w:rPr>
                <w:rStyle w:val="IndexLink"/>
                <w:rtl w:val="true"/>
              </w:rPr>
              <w:tab/>
            </w:r>
            <w:r>
              <w:rPr>
                <w:rStyle w:val="IndexLink"/>
              </w:rPr>
              <w:t>153</w:t>
            </w:r>
          </w:hyperlink>
        </w:p>
        <w:p>
          <w:pPr>
            <w:pStyle w:val="Contents4"/>
            <w:tabs>
              <w:tab w:val="clear" w:pos="8176"/>
              <w:tab w:val="right" w:pos="9026" w:leader="dot"/>
            </w:tabs>
            <w:rPr/>
          </w:pPr>
          <w:hyperlink w:anchor="__RefHeading___Toc4190004_372815092">
            <w:r>
              <w:rPr>
                <w:webHidden/>
                <w:rStyle w:val="IndexLink"/>
                <w:rtl w:val="true"/>
              </w:rPr>
              <w:t>مبدأ همۀ فيض‌ها، حضرت وليّ عصر</w:t>
            </w:r>
            <w:r>
              <w:rPr>
                <w:rStyle w:val="IndexLink"/>
                <w:rtl w:val="true"/>
              </w:rPr>
              <w:t>(</w:t>
            </w:r>
            <w:r>
              <w:rPr>
                <w:rStyle w:val="IndexLink"/>
                <w:rtl w:val="true"/>
              </w:rPr>
              <w:t>عجل الله تعالی فرجه شریف</w:t>
            </w:r>
            <w:r>
              <w:rPr>
                <w:rStyle w:val="IndexLink"/>
                <w:rtl w:val="true"/>
              </w:rPr>
              <w:t>)</w:t>
              <w:tab/>
            </w:r>
            <w:r>
              <w:rPr>
                <w:rStyle w:val="IndexLink"/>
              </w:rPr>
              <w:t>155</w:t>
            </w:r>
          </w:hyperlink>
        </w:p>
        <w:p>
          <w:pPr>
            <w:pStyle w:val="Contents4"/>
            <w:tabs>
              <w:tab w:val="clear" w:pos="8176"/>
              <w:tab w:val="right" w:pos="9026" w:leader="dot"/>
            </w:tabs>
            <w:rPr/>
          </w:pPr>
          <w:hyperlink w:anchor="__RefHeading___Toc4190006_372815092">
            <w:r>
              <w:rPr>
                <w:webHidden/>
                <w:rStyle w:val="IndexLink"/>
                <w:rtl w:val="true"/>
              </w:rPr>
              <w:t>يکصد آيه در مورد حضرت وليّ عصر</w:t>
            </w:r>
            <w:r>
              <w:rPr>
                <w:rStyle w:val="IndexLink"/>
                <w:rtl w:val="true"/>
              </w:rPr>
              <w:t>(</w:t>
            </w:r>
            <w:r>
              <w:rPr>
                <w:rStyle w:val="IndexLink"/>
                <w:rtl w:val="true"/>
              </w:rPr>
              <w:t>عجل الله تعالی فرجه شریف</w:t>
            </w:r>
            <w:r>
              <w:rPr>
                <w:rStyle w:val="IndexLink"/>
                <w:rtl w:val="true"/>
              </w:rPr>
              <w:t>)</w:t>
              <w:tab/>
            </w:r>
            <w:r>
              <w:rPr>
                <w:rStyle w:val="IndexLink"/>
              </w:rPr>
              <w:t>155</w:t>
            </w:r>
          </w:hyperlink>
        </w:p>
        <w:p>
          <w:pPr>
            <w:pStyle w:val="Contents3"/>
            <w:tabs>
              <w:tab w:val="clear" w:pos="8459"/>
              <w:tab w:val="right" w:pos="9026" w:leader="dot"/>
            </w:tabs>
            <w:rPr/>
          </w:pPr>
          <w:hyperlink w:anchor="__RefHeading___Toc4190008_372815092">
            <w:r>
              <w:rPr>
                <w:webHidden/>
                <w:rStyle w:val="IndexLink"/>
              </w:rPr>
              <w:t>23</w:t>
            </w:r>
            <w:r>
              <w:rPr>
                <w:rStyle w:val="IndexLink"/>
                <w:rtl w:val="true"/>
              </w:rPr>
              <w:t xml:space="preserve">. </w:t>
            </w:r>
            <w:r>
              <w:rPr>
                <w:rStyle w:val="IndexLink"/>
                <w:rtl w:val="true"/>
              </w:rPr>
              <w:t>ضرورت شناخت ابعاد مهدويت و چگونگي تأليف کتاب منتخب الاثر</w:t>
            </w:r>
            <w:r>
              <w:rPr>
                <w:rStyle w:val="IndexLink"/>
                <w:rtl w:val="true"/>
              </w:rPr>
              <w:tab/>
            </w:r>
            <w:r>
              <w:rPr>
                <w:rStyle w:val="IndexLink"/>
              </w:rPr>
              <w:t>158</w:t>
            </w:r>
          </w:hyperlink>
        </w:p>
        <w:p>
          <w:pPr>
            <w:pStyle w:val="Contents4"/>
            <w:tabs>
              <w:tab w:val="clear" w:pos="8176"/>
              <w:tab w:val="right" w:pos="9026" w:leader="dot"/>
            </w:tabs>
            <w:rPr/>
          </w:pPr>
          <w:hyperlink w:anchor="__RefHeading___Toc4190010_372815092">
            <w:r>
              <w:rPr>
                <w:webHidden/>
                <w:rStyle w:val="IndexLink"/>
                <w:rtl w:val="true"/>
              </w:rPr>
              <w:t>اشاره</w:t>
            </w:r>
            <w:r>
              <w:rPr>
                <w:rStyle w:val="IndexLink"/>
                <w:rtl w:val="true"/>
              </w:rPr>
              <w:tab/>
            </w:r>
            <w:r>
              <w:rPr>
                <w:rStyle w:val="IndexLink"/>
              </w:rPr>
              <w:t>158</w:t>
            </w:r>
          </w:hyperlink>
        </w:p>
        <w:p>
          <w:pPr>
            <w:pStyle w:val="Contents4"/>
            <w:tabs>
              <w:tab w:val="clear" w:pos="8176"/>
              <w:tab w:val="right" w:pos="9026" w:leader="dot"/>
            </w:tabs>
            <w:rPr/>
          </w:pPr>
          <w:hyperlink w:anchor="__RefHeading___Toc4190012_372815092">
            <w:r>
              <w:rPr>
                <w:webHidden/>
                <w:rStyle w:val="IndexLink"/>
                <w:rtl w:val="true"/>
              </w:rPr>
              <w:t>قلب‌ها در تصرّف حضرت وليّ عصر</w:t>
            </w:r>
            <w:r>
              <w:rPr>
                <w:rStyle w:val="IndexLink"/>
                <w:rtl w:val="true"/>
              </w:rPr>
              <w:t>(</w:t>
            </w:r>
            <w:r>
              <w:rPr>
                <w:rStyle w:val="IndexLink"/>
                <w:rtl w:val="true"/>
              </w:rPr>
              <w:t>عجل الله تعالی فرجه شریف</w:t>
            </w:r>
            <w:r>
              <w:rPr>
                <w:rStyle w:val="IndexLink"/>
                <w:rtl w:val="true"/>
              </w:rPr>
              <w:t>)</w:t>
              <w:tab/>
            </w:r>
            <w:r>
              <w:rPr>
                <w:rStyle w:val="IndexLink"/>
              </w:rPr>
              <w:t>159</w:t>
            </w:r>
          </w:hyperlink>
        </w:p>
        <w:p>
          <w:pPr>
            <w:pStyle w:val="Contents4"/>
            <w:tabs>
              <w:tab w:val="clear" w:pos="8176"/>
              <w:tab w:val="right" w:pos="9026" w:leader="dot"/>
            </w:tabs>
            <w:rPr/>
          </w:pPr>
          <w:hyperlink w:anchor="__RefHeading___Toc4190014_372815092">
            <w:r>
              <w:rPr>
                <w:webHidden/>
                <w:rStyle w:val="IndexLink"/>
                <w:rtl w:val="true"/>
              </w:rPr>
              <w:t>ضرورت شناخت متمهدي‌ها</w:t>
            </w:r>
            <w:r>
              <w:rPr>
                <w:rStyle w:val="IndexLink"/>
                <w:rtl w:val="true"/>
              </w:rPr>
              <w:tab/>
            </w:r>
            <w:r>
              <w:rPr>
                <w:rStyle w:val="IndexLink"/>
              </w:rPr>
              <w:t>160</w:t>
            </w:r>
          </w:hyperlink>
        </w:p>
        <w:p>
          <w:pPr>
            <w:pStyle w:val="Contents4"/>
            <w:tabs>
              <w:tab w:val="clear" w:pos="8176"/>
              <w:tab w:val="right" w:pos="9026" w:leader="dot"/>
            </w:tabs>
            <w:rPr/>
          </w:pPr>
          <w:hyperlink w:anchor="__RefHeading___Toc4190016_372815092">
            <w:r>
              <w:rPr>
                <w:webHidden/>
                <w:rStyle w:val="IndexLink"/>
                <w:rtl w:val="true"/>
              </w:rPr>
              <w:t>از نوشتن مطالب ضعيف پرهيز کنيد</w:t>
            </w:r>
            <w:r>
              <w:rPr>
                <w:rStyle w:val="IndexLink"/>
                <w:rtl w:val="true"/>
              </w:rPr>
              <w:tab/>
            </w:r>
            <w:r>
              <w:rPr>
                <w:rStyle w:val="IndexLink"/>
              </w:rPr>
              <w:t>161</w:t>
            </w:r>
          </w:hyperlink>
        </w:p>
        <w:p>
          <w:pPr>
            <w:pStyle w:val="Contents4"/>
            <w:tabs>
              <w:tab w:val="clear" w:pos="8176"/>
              <w:tab w:val="right" w:pos="9026" w:leader="dot"/>
            </w:tabs>
            <w:rPr/>
          </w:pPr>
          <w:hyperlink w:anchor="__RefHeading___Toc4190018_372815092">
            <w:r>
              <w:rPr>
                <w:webHidden/>
                <w:rStyle w:val="IndexLink"/>
                <w:rtl w:val="true"/>
              </w:rPr>
              <w:t>بشارت به ظهور در کتب آسماني</w:t>
            </w:r>
            <w:r>
              <w:rPr>
                <w:rStyle w:val="IndexLink"/>
                <w:rtl w:val="true"/>
              </w:rPr>
              <w:tab/>
            </w:r>
            <w:r>
              <w:rPr>
                <w:rStyle w:val="IndexLink"/>
              </w:rPr>
              <w:t>162</w:t>
            </w:r>
          </w:hyperlink>
        </w:p>
        <w:p>
          <w:pPr>
            <w:pStyle w:val="Contents4"/>
            <w:tabs>
              <w:tab w:val="clear" w:pos="8176"/>
              <w:tab w:val="right" w:pos="9026" w:leader="dot"/>
            </w:tabs>
            <w:rPr/>
          </w:pPr>
          <w:hyperlink w:anchor="__RefHeading___Toc4190020_372815092">
            <w:r>
              <w:rPr>
                <w:webHidden/>
                <w:rStyle w:val="IndexLink"/>
                <w:rtl w:val="true"/>
              </w:rPr>
              <w:t xml:space="preserve">داستان تأليف </w:t>
            </w:r>
            <w:r>
              <w:rPr>
                <w:rStyle w:val="IndexLink"/>
                <w:rtl w:val="true"/>
              </w:rPr>
              <w:t>«</w:t>
            </w:r>
            <w:r>
              <w:rPr>
                <w:rStyle w:val="IndexLink"/>
                <w:rtl w:val="true"/>
              </w:rPr>
              <w:t>منتخب الاثر</w:t>
            </w:r>
            <w:r>
              <w:rPr>
                <w:rStyle w:val="IndexLink"/>
                <w:rtl w:val="true"/>
              </w:rPr>
              <w:t>»</w:t>
              <w:tab/>
            </w:r>
            <w:r>
              <w:rPr>
                <w:rStyle w:val="IndexLink"/>
              </w:rPr>
              <w:t>162</w:t>
            </w:r>
          </w:hyperlink>
        </w:p>
        <w:p>
          <w:pPr>
            <w:pStyle w:val="Contents4"/>
            <w:tabs>
              <w:tab w:val="clear" w:pos="8176"/>
              <w:tab w:val="right" w:pos="9026" w:leader="dot"/>
            </w:tabs>
            <w:rPr/>
          </w:pPr>
          <w:hyperlink w:anchor="__RefHeading___Toc4190022_372815092">
            <w:r>
              <w:rPr>
                <w:webHidden/>
                <w:rStyle w:val="IndexLink"/>
                <w:rtl w:val="true"/>
              </w:rPr>
              <w:t>سه سال تلاش شبانه‌روزي</w:t>
            </w:r>
            <w:r>
              <w:rPr>
                <w:rStyle w:val="IndexLink"/>
                <w:rtl w:val="true"/>
              </w:rPr>
              <w:tab/>
            </w:r>
            <w:r>
              <w:rPr>
                <w:rStyle w:val="IndexLink"/>
              </w:rPr>
              <w:t>163</w:t>
            </w:r>
          </w:hyperlink>
        </w:p>
        <w:p>
          <w:pPr>
            <w:pStyle w:val="Contents4"/>
            <w:tabs>
              <w:tab w:val="clear" w:pos="8176"/>
              <w:tab w:val="right" w:pos="9026" w:leader="dot"/>
            </w:tabs>
            <w:rPr/>
          </w:pPr>
          <w:hyperlink w:anchor="__RefHeading___Toc4190024_372815092">
            <w:r>
              <w:rPr>
                <w:webHidden/>
                <w:rStyle w:val="IndexLink"/>
                <w:rtl w:val="true"/>
              </w:rPr>
              <w:t>مراحل دشوار تأليف منتخب‌الاثر</w:t>
            </w:r>
            <w:r>
              <w:rPr>
                <w:rStyle w:val="IndexLink"/>
                <w:rtl w:val="true"/>
              </w:rPr>
              <w:tab/>
            </w:r>
            <w:r>
              <w:rPr>
                <w:rStyle w:val="IndexLink"/>
              </w:rPr>
              <w:t>163</w:t>
            </w:r>
          </w:hyperlink>
        </w:p>
        <w:p>
          <w:pPr>
            <w:pStyle w:val="Contents4"/>
            <w:tabs>
              <w:tab w:val="clear" w:pos="8176"/>
              <w:tab w:val="right" w:pos="9026" w:leader="dot"/>
            </w:tabs>
            <w:rPr/>
          </w:pPr>
          <w:hyperlink w:anchor="__RefHeading___Toc4190026_372815092">
            <w:r>
              <w:rPr>
                <w:webHidden/>
                <w:rStyle w:val="IndexLink"/>
                <w:rtl w:val="true"/>
              </w:rPr>
              <w:t>چند هزار ساعت کار در بازنگري</w:t>
            </w:r>
            <w:r>
              <w:rPr>
                <w:rStyle w:val="IndexLink"/>
                <w:rtl w:val="true"/>
              </w:rPr>
              <w:tab/>
            </w:r>
            <w:r>
              <w:rPr>
                <w:rStyle w:val="IndexLink"/>
              </w:rPr>
              <w:t>163</w:t>
            </w:r>
          </w:hyperlink>
        </w:p>
        <w:p>
          <w:pPr>
            <w:pStyle w:val="Contents2"/>
            <w:tabs>
              <w:tab w:val="clear" w:pos="8743"/>
              <w:tab w:val="right" w:pos="9026" w:leader="dot"/>
            </w:tabs>
            <w:rPr/>
          </w:pPr>
          <w:hyperlink w:anchor="__RefHeading___Toc4190028_372815092">
            <w:r>
              <w:rPr>
                <w:webHidden/>
                <w:rStyle w:val="IndexLink"/>
                <w:rtl w:val="true"/>
              </w:rPr>
              <w:t>نماز</w:t>
            </w:r>
            <w:r>
              <w:rPr>
                <w:rStyle w:val="IndexLink"/>
                <w:rtl w:val="true"/>
              </w:rPr>
              <w:tab/>
            </w:r>
            <w:r>
              <w:rPr>
                <w:rStyle w:val="IndexLink"/>
              </w:rPr>
              <w:t>165</w:t>
            </w:r>
          </w:hyperlink>
        </w:p>
        <w:p>
          <w:pPr>
            <w:pStyle w:val="Contents3"/>
            <w:tabs>
              <w:tab w:val="clear" w:pos="8459"/>
              <w:tab w:val="right" w:pos="9026" w:leader="dot"/>
            </w:tabs>
            <w:rPr/>
          </w:pPr>
          <w:hyperlink w:anchor="__RefHeading___Toc4190030_372815092">
            <w:r>
              <w:rPr>
                <w:webHidden/>
                <w:rStyle w:val="IndexLink"/>
                <w:rtl w:val="true"/>
              </w:rPr>
              <w:t>اشاره</w:t>
            </w:r>
            <w:r>
              <w:rPr>
                <w:rStyle w:val="IndexLink"/>
                <w:rtl w:val="true"/>
              </w:rPr>
              <w:tab/>
            </w:r>
            <w:r>
              <w:rPr>
                <w:rStyle w:val="IndexLink"/>
              </w:rPr>
              <w:t>165</w:t>
            </w:r>
          </w:hyperlink>
        </w:p>
        <w:p>
          <w:pPr>
            <w:pStyle w:val="Contents3"/>
            <w:tabs>
              <w:tab w:val="clear" w:pos="8459"/>
              <w:tab w:val="right" w:pos="9026" w:leader="dot"/>
            </w:tabs>
            <w:rPr/>
          </w:pPr>
          <w:hyperlink w:anchor="__RefHeading___Toc4190032_372815092">
            <w:r>
              <w:rPr>
                <w:webHidden/>
                <w:rStyle w:val="IndexLink"/>
              </w:rPr>
              <w:t>24</w:t>
            </w:r>
            <w:r>
              <w:rPr>
                <w:rStyle w:val="IndexLink"/>
                <w:rtl w:val="true"/>
              </w:rPr>
              <w:t xml:space="preserve">. </w:t>
            </w:r>
            <w:r>
              <w:rPr>
                <w:rStyle w:val="IndexLink"/>
                <w:rtl w:val="true"/>
              </w:rPr>
              <w:t>اهمیت نماز</w:t>
            </w:r>
            <w:r>
              <w:rPr>
                <w:rStyle w:val="IndexLink"/>
                <w:rtl w:val="true"/>
              </w:rPr>
              <w:tab/>
            </w:r>
            <w:r>
              <w:rPr>
                <w:rStyle w:val="IndexLink"/>
              </w:rPr>
              <w:t>167</w:t>
            </w:r>
          </w:hyperlink>
        </w:p>
        <w:p>
          <w:pPr>
            <w:pStyle w:val="Contents4"/>
            <w:tabs>
              <w:tab w:val="clear" w:pos="8176"/>
              <w:tab w:val="right" w:pos="9026" w:leader="dot"/>
            </w:tabs>
            <w:rPr/>
          </w:pPr>
          <w:hyperlink w:anchor="__RefHeading___Toc4190034_372815092">
            <w:r>
              <w:rPr>
                <w:webHidden/>
                <w:rStyle w:val="IndexLink"/>
                <w:rtl w:val="true"/>
              </w:rPr>
              <w:t>اشاره</w:t>
            </w:r>
            <w:r>
              <w:rPr>
                <w:rStyle w:val="IndexLink"/>
                <w:rtl w:val="true"/>
              </w:rPr>
              <w:tab/>
            </w:r>
            <w:r>
              <w:rPr>
                <w:rStyle w:val="IndexLink"/>
              </w:rPr>
              <w:t>167</w:t>
            </w:r>
          </w:hyperlink>
        </w:p>
        <w:p>
          <w:pPr>
            <w:pStyle w:val="Contents4"/>
            <w:tabs>
              <w:tab w:val="clear" w:pos="8176"/>
              <w:tab w:val="right" w:pos="9026" w:leader="dot"/>
            </w:tabs>
            <w:rPr/>
          </w:pPr>
          <w:hyperlink w:anchor="__RefHeading___Toc4190036_372815092">
            <w:r>
              <w:rPr>
                <w:webHidden/>
                <w:rStyle w:val="IndexLink"/>
                <w:rtl w:val="true"/>
              </w:rPr>
              <w:t>الله اکبر يا نداي ملک و ملکوت</w:t>
            </w:r>
            <w:r>
              <w:rPr>
                <w:rStyle w:val="IndexLink"/>
                <w:rtl w:val="true"/>
              </w:rPr>
              <w:tab/>
            </w:r>
            <w:r>
              <w:rPr>
                <w:rStyle w:val="IndexLink"/>
              </w:rPr>
              <w:t>168</w:t>
            </w:r>
          </w:hyperlink>
        </w:p>
        <w:p>
          <w:pPr>
            <w:pStyle w:val="Contents4"/>
            <w:tabs>
              <w:tab w:val="clear" w:pos="8176"/>
              <w:tab w:val="right" w:pos="9026" w:leader="dot"/>
            </w:tabs>
            <w:rPr/>
          </w:pPr>
          <w:hyperlink w:anchor="__RefHeading___Toc4190038_372815092">
            <w:r>
              <w:rPr>
                <w:webHidden/>
                <w:rStyle w:val="IndexLink"/>
                <w:rtl w:val="true"/>
              </w:rPr>
              <w:t>همين يک آيه کافي است</w:t>
            </w:r>
            <w:r>
              <w:rPr>
                <w:rStyle w:val="IndexLink"/>
                <w:rtl w:val="true"/>
              </w:rPr>
              <w:tab/>
            </w:r>
            <w:r>
              <w:rPr>
                <w:rStyle w:val="IndexLink"/>
              </w:rPr>
              <w:t>169</w:t>
            </w:r>
          </w:hyperlink>
        </w:p>
        <w:p>
          <w:pPr>
            <w:pStyle w:val="Contents4"/>
            <w:tabs>
              <w:tab w:val="clear" w:pos="8176"/>
              <w:tab w:val="right" w:pos="9026" w:leader="dot"/>
            </w:tabs>
            <w:rPr/>
          </w:pPr>
          <w:hyperlink w:anchor="__RefHeading___Toc4190040_372815092">
            <w:r>
              <w:rPr>
                <w:webHidden/>
                <w:rStyle w:val="IndexLink"/>
                <w:rtl w:val="true"/>
              </w:rPr>
              <w:t>تلاش دشمنان براي تضعيف هويت ديني مسلمانان</w:t>
            </w:r>
            <w:r>
              <w:rPr>
                <w:rStyle w:val="IndexLink"/>
                <w:rtl w:val="true"/>
              </w:rPr>
              <w:tab/>
            </w:r>
            <w:r>
              <w:rPr>
                <w:rStyle w:val="IndexLink"/>
              </w:rPr>
              <w:t>170</w:t>
            </w:r>
          </w:hyperlink>
        </w:p>
        <w:p>
          <w:pPr>
            <w:pStyle w:val="Contents3"/>
            <w:tabs>
              <w:tab w:val="clear" w:pos="8459"/>
              <w:tab w:val="right" w:pos="9026" w:leader="dot"/>
            </w:tabs>
            <w:rPr/>
          </w:pPr>
          <w:hyperlink w:anchor="__RefHeading___Toc4190042_372815092">
            <w:r>
              <w:rPr>
                <w:webHidden/>
                <w:rStyle w:val="IndexLink"/>
              </w:rPr>
              <w:t>25</w:t>
            </w:r>
            <w:r>
              <w:rPr>
                <w:rStyle w:val="IndexLink"/>
                <w:rtl w:val="true"/>
              </w:rPr>
              <w:t xml:space="preserve">. </w:t>
            </w:r>
            <w:r>
              <w:rPr>
                <w:rStyle w:val="IndexLink"/>
                <w:rtl w:val="true"/>
              </w:rPr>
              <w:t>آثار و برکات نماز</w:t>
            </w:r>
            <w:r>
              <w:rPr>
                <w:rStyle w:val="IndexLink"/>
                <w:rtl w:val="true"/>
              </w:rPr>
              <w:tab/>
            </w:r>
            <w:r>
              <w:rPr>
                <w:rStyle w:val="IndexLink"/>
              </w:rPr>
              <w:t>172</w:t>
            </w:r>
          </w:hyperlink>
        </w:p>
        <w:p>
          <w:pPr>
            <w:pStyle w:val="Contents4"/>
            <w:tabs>
              <w:tab w:val="clear" w:pos="8176"/>
              <w:tab w:val="right" w:pos="9026" w:leader="dot"/>
            </w:tabs>
            <w:rPr/>
          </w:pPr>
          <w:hyperlink w:anchor="__RefHeading___Toc4190044_372815092">
            <w:r>
              <w:rPr>
                <w:webHidden/>
                <w:rStyle w:val="IndexLink"/>
                <w:rtl w:val="true"/>
              </w:rPr>
              <w:t>اشاره</w:t>
            </w:r>
            <w:r>
              <w:rPr>
                <w:rStyle w:val="IndexLink"/>
                <w:rtl w:val="true"/>
              </w:rPr>
              <w:tab/>
            </w:r>
            <w:r>
              <w:rPr>
                <w:rStyle w:val="IndexLink"/>
              </w:rPr>
              <w:t>172</w:t>
            </w:r>
          </w:hyperlink>
        </w:p>
        <w:p>
          <w:pPr>
            <w:pStyle w:val="Contents4"/>
            <w:tabs>
              <w:tab w:val="clear" w:pos="8176"/>
              <w:tab w:val="right" w:pos="9026" w:leader="dot"/>
            </w:tabs>
            <w:rPr/>
          </w:pPr>
          <w:hyperlink w:anchor="__RefHeading___Toc4190046_372815092">
            <w:r>
              <w:rPr>
                <w:webHidden/>
                <w:rStyle w:val="IndexLink"/>
                <w:rtl w:val="true"/>
              </w:rPr>
              <w:t>نماز يا ارتباط عبد و معبود</w:t>
            </w:r>
            <w:r>
              <w:rPr>
                <w:rStyle w:val="IndexLink"/>
                <w:rtl w:val="true"/>
              </w:rPr>
              <w:tab/>
            </w:r>
            <w:r>
              <w:rPr>
                <w:rStyle w:val="IndexLink"/>
              </w:rPr>
              <w:t>173</w:t>
            </w:r>
          </w:hyperlink>
        </w:p>
        <w:p>
          <w:pPr>
            <w:pStyle w:val="Contents2"/>
            <w:tabs>
              <w:tab w:val="clear" w:pos="8743"/>
              <w:tab w:val="right" w:pos="9026" w:leader="dot"/>
            </w:tabs>
            <w:rPr/>
          </w:pPr>
          <w:hyperlink w:anchor="__RefHeading___Toc4190048_372815092">
            <w:r>
              <w:rPr>
                <w:webHidden/>
                <w:rStyle w:val="IndexLink"/>
                <w:rtl w:val="true"/>
              </w:rPr>
              <w:t>تقوا</w:t>
            </w:r>
            <w:r>
              <w:rPr>
                <w:rStyle w:val="IndexLink"/>
                <w:rtl w:val="true"/>
              </w:rPr>
              <w:tab/>
            </w:r>
            <w:r>
              <w:rPr>
                <w:rStyle w:val="IndexLink"/>
              </w:rPr>
              <w:t>177</w:t>
            </w:r>
          </w:hyperlink>
        </w:p>
        <w:p>
          <w:pPr>
            <w:pStyle w:val="Contents3"/>
            <w:tabs>
              <w:tab w:val="clear" w:pos="8459"/>
              <w:tab w:val="right" w:pos="9026" w:leader="dot"/>
            </w:tabs>
            <w:rPr/>
          </w:pPr>
          <w:hyperlink w:anchor="__RefHeading___Toc4190050_372815092">
            <w:r>
              <w:rPr>
                <w:webHidden/>
                <w:rStyle w:val="IndexLink"/>
                <w:rtl w:val="true"/>
              </w:rPr>
              <w:t>اشاره</w:t>
            </w:r>
            <w:r>
              <w:rPr>
                <w:rStyle w:val="IndexLink"/>
                <w:rtl w:val="true"/>
              </w:rPr>
              <w:tab/>
            </w:r>
            <w:r>
              <w:rPr>
                <w:rStyle w:val="IndexLink"/>
              </w:rPr>
              <w:t>177</w:t>
            </w:r>
          </w:hyperlink>
        </w:p>
        <w:p>
          <w:pPr>
            <w:pStyle w:val="Contents3"/>
            <w:tabs>
              <w:tab w:val="clear" w:pos="8459"/>
              <w:tab w:val="right" w:pos="9026" w:leader="dot"/>
            </w:tabs>
            <w:rPr/>
          </w:pPr>
          <w:hyperlink w:anchor="__RefHeading___Toc4190052_372815092">
            <w:r>
              <w:rPr>
                <w:webHidden/>
                <w:rStyle w:val="IndexLink"/>
              </w:rPr>
              <w:t>26</w:t>
            </w:r>
            <w:r>
              <w:rPr>
                <w:rStyle w:val="IndexLink"/>
                <w:rtl w:val="true"/>
              </w:rPr>
              <w:t xml:space="preserve">. </w:t>
            </w:r>
            <w:r>
              <w:rPr>
                <w:rStyle w:val="IndexLink"/>
                <w:rtl w:val="true"/>
              </w:rPr>
              <w:t>سفارش به تقوا و عمل به دستورات اسلام</w:t>
            </w:r>
            <w:r>
              <w:rPr>
                <w:rStyle w:val="IndexLink"/>
                <w:rtl w:val="true"/>
              </w:rPr>
              <w:tab/>
            </w:r>
            <w:r>
              <w:rPr>
                <w:rStyle w:val="IndexLink"/>
              </w:rPr>
              <w:t>179</w:t>
            </w:r>
          </w:hyperlink>
        </w:p>
        <w:p>
          <w:pPr>
            <w:pStyle w:val="Contents4"/>
            <w:tabs>
              <w:tab w:val="clear" w:pos="8176"/>
              <w:tab w:val="right" w:pos="9026" w:leader="dot"/>
            </w:tabs>
            <w:rPr/>
          </w:pPr>
          <w:hyperlink w:anchor="__RefHeading___Toc4190054_372815092">
            <w:r>
              <w:rPr>
                <w:webHidden/>
                <w:rStyle w:val="IndexLink"/>
                <w:rtl w:val="true"/>
              </w:rPr>
              <w:t>اشاره</w:t>
            </w:r>
            <w:r>
              <w:rPr>
                <w:rStyle w:val="IndexLink"/>
                <w:rtl w:val="true"/>
              </w:rPr>
              <w:tab/>
            </w:r>
            <w:r>
              <w:rPr>
                <w:rStyle w:val="IndexLink"/>
              </w:rPr>
              <w:t>179</w:t>
            </w:r>
          </w:hyperlink>
        </w:p>
        <w:p>
          <w:pPr>
            <w:pStyle w:val="Contents4"/>
            <w:tabs>
              <w:tab w:val="clear" w:pos="8176"/>
              <w:tab w:val="right" w:pos="9026" w:leader="dot"/>
            </w:tabs>
            <w:rPr/>
          </w:pPr>
          <w:hyperlink w:anchor="__RefHeading___Toc4190056_372815092">
            <w:r>
              <w:rPr>
                <w:webHidden/>
                <w:rStyle w:val="IndexLink"/>
                <w:rtl w:val="true"/>
              </w:rPr>
              <w:t>دعوت خدا و رسول به حيات طيبه</w:t>
            </w:r>
            <w:r>
              <w:rPr>
                <w:rStyle w:val="IndexLink"/>
                <w:rtl w:val="true"/>
              </w:rPr>
              <w:tab/>
            </w:r>
            <w:r>
              <w:rPr>
                <w:rStyle w:val="IndexLink"/>
              </w:rPr>
              <w:t>180</w:t>
            </w:r>
          </w:hyperlink>
        </w:p>
        <w:p>
          <w:pPr>
            <w:pStyle w:val="Contents4"/>
            <w:tabs>
              <w:tab w:val="clear" w:pos="8176"/>
              <w:tab w:val="right" w:pos="9026" w:leader="dot"/>
            </w:tabs>
            <w:rPr/>
          </w:pPr>
          <w:hyperlink w:anchor="__RefHeading___Toc4190058_372815092">
            <w:r>
              <w:rPr>
                <w:webHidden/>
                <w:rStyle w:val="IndexLink"/>
                <w:rtl w:val="true"/>
              </w:rPr>
              <w:t>هدف بعثت انبيا</w:t>
            </w:r>
            <w:r>
              <w:rPr>
                <w:rStyle w:val="IndexLink"/>
                <w:rtl w:val="true"/>
              </w:rPr>
              <w:tab/>
            </w:r>
            <w:r>
              <w:rPr>
                <w:rStyle w:val="IndexLink"/>
              </w:rPr>
              <w:t>181</w:t>
            </w:r>
          </w:hyperlink>
        </w:p>
        <w:p>
          <w:pPr>
            <w:pStyle w:val="Contents4"/>
            <w:tabs>
              <w:tab w:val="clear" w:pos="8176"/>
              <w:tab w:val="right" w:pos="9026" w:leader="dot"/>
            </w:tabs>
            <w:rPr/>
          </w:pPr>
          <w:hyperlink w:anchor="__RefHeading___Toc4190060_372815092">
            <w:r>
              <w:rPr>
                <w:webHidden/>
                <w:rStyle w:val="IndexLink"/>
                <w:rtl w:val="true"/>
              </w:rPr>
              <w:t>تسليم حکم خدا همانند ابراهيم و اسماعيل</w:t>
            </w:r>
            <w:r>
              <w:rPr>
                <w:rStyle w:val="IndexLink"/>
                <w:rtl w:val="true"/>
              </w:rPr>
              <w:tab/>
            </w:r>
            <w:r>
              <w:rPr>
                <w:rStyle w:val="IndexLink"/>
              </w:rPr>
              <w:t>182</w:t>
            </w:r>
          </w:hyperlink>
        </w:p>
        <w:p>
          <w:pPr>
            <w:pStyle w:val="Contents4"/>
            <w:tabs>
              <w:tab w:val="clear" w:pos="8176"/>
              <w:tab w:val="right" w:pos="9026" w:leader="dot"/>
            </w:tabs>
            <w:rPr/>
          </w:pPr>
          <w:hyperlink w:anchor="__RefHeading___Toc4190062_372815092">
            <w:r>
              <w:rPr>
                <w:webHidden/>
                <w:rStyle w:val="IndexLink"/>
                <w:rtl w:val="true"/>
              </w:rPr>
              <w:t>مقايسۀ امربه‌معروف و نهي‌ازمنکر با ديگر کارها</w:t>
            </w:r>
            <w:r>
              <w:rPr>
                <w:rStyle w:val="IndexLink"/>
                <w:rtl w:val="true"/>
              </w:rPr>
              <w:tab/>
            </w:r>
            <w:r>
              <w:rPr>
                <w:rStyle w:val="IndexLink"/>
              </w:rPr>
              <w:t>183</w:t>
            </w:r>
          </w:hyperlink>
        </w:p>
        <w:p>
          <w:pPr>
            <w:pStyle w:val="Contents2"/>
            <w:tabs>
              <w:tab w:val="clear" w:pos="8743"/>
              <w:tab w:val="right" w:pos="9026" w:leader="dot"/>
            </w:tabs>
            <w:rPr/>
          </w:pPr>
          <w:hyperlink w:anchor="__RefHeading___Toc4190064_372815092">
            <w:r>
              <w:rPr>
                <w:webHidden/>
                <w:rStyle w:val="IndexLink"/>
                <w:rtl w:val="true"/>
              </w:rPr>
              <w:t>حوزه‌هاي علميه</w:t>
            </w:r>
            <w:r>
              <w:rPr>
                <w:rStyle w:val="IndexLink"/>
                <w:rtl w:val="true"/>
              </w:rPr>
              <w:tab/>
            </w:r>
            <w:r>
              <w:rPr>
                <w:rStyle w:val="IndexLink"/>
              </w:rPr>
              <w:t>185</w:t>
            </w:r>
          </w:hyperlink>
        </w:p>
        <w:p>
          <w:pPr>
            <w:pStyle w:val="Contents3"/>
            <w:tabs>
              <w:tab w:val="clear" w:pos="8459"/>
              <w:tab w:val="right" w:pos="9026" w:leader="dot"/>
            </w:tabs>
            <w:rPr/>
          </w:pPr>
          <w:hyperlink w:anchor="__RefHeading___Toc4190066_372815092">
            <w:r>
              <w:rPr>
                <w:webHidden/>
                <w:rStyle w:val="IndexLink"/>
                <w:rtl w:val="true"/>
              </w:rPr>
              <w:t>اشاره</w:t>
            </w:r>
            <w:r>
              <w:rPr>
                <w:rStyle w:val="IndexLink"/>
                <w:rtl w:val="true"/>
              </w:rPr>
              <w:tab/>
            </w:r>
            <w:r>
              <w:rPr>
                <w:rStyle w:val="IndexLink"/>
              </w:rPr>
              <w:t>185</w:t>
            </w:r>
          </w:hyperlink>
        </w:p>
        <w:p>
          <w:pPr>
            <w:pStyle w:val="Contents3"/>
            <w:tabs>
              <w:tab w:val="clear" w:pos="8459"/>
              <w:tab w:val="right" w:pos="9026" w:leader="dot"/>
            </w:tabs>
            <w:rPr/>
          </w:pPr>
          <w:hyperlink w:anchor="__RefHeading___Toc4190068_372815092">
            <w:r>
              <w:rPr>
                <w:webHidden/>
                <w:rStyle w:val="IndexLink"/>
              </w:rPr>
              <w:t>27</w:t>
            </w:r>
            <w:r>
              <w:rPr>
                <w:rStyle w:val="IndexLink"/>
                <w:rtl w:val="true"/>
              </w:rPr>
              <w:t xml:space="preserve">. </w:t>
            </w:r>
            <w:r>
              <w:rPr>
                <w:rStyle w:val="IndexLink"/>
                <w:rtl w:val="true"/>
              </w:rPr>
              <w:t>اهميت تبليغ و وظایف حوزه‌هاي علميه</w:t>
            </w:r>
            <w:r>
              <w:rPr>
                <w:rStyle w:val="IndexLink"/>
                <w:rtl w:val="true"/>
              </w:rPr>
              <w:tab/>
            </w:r>
            <w:r>
              <w:rPr>
                <w:rStyle w:val="IndexLink"/>
              </w:rPr>
              <w:t>187</w:t>
            </w:r>
          </w:hyperlink>
        </w:p>
        <w:p>
          <w:pPr>
            <w:pStyle w:val="Contents4"/>
            <w:tabs>
              <w:tab w:val="clear" w:pos="8176"/>
              <w:tab w:val="right" w:pos="9026" w:leader="dot"/>
            </w:tabs>
            <w:rPr/>
          </w:pPr>
          <w:hyperlink w:anchor="__RefHeading___Toc4190070_372815092">
            <w:r>
              <w:rPr>
                <w:webHidden/>
                <w:rStyle w:val="IndexLink"/>
                <w:rtl w:val="true"/>
              </w:rPr>
              <w:t>اشاره</w:t>
            </w:r>
            <w:r>
              <w:rPr>
                <w:rStyle w:val="IndexLink"/>
                <w:rtl w:val="true"/>
              </w:rPr>
              <w:tab/>
            </w:r>
            <w:r>
              <w:rPr>
                <w:rStyle w:val="IndexLink"/>
              </w:rPr>
              <w:t>187</w:t>
            </w:r>
          </w:hyperlink>
        </w:p>
        <w:p>
          <w:pPr>
            <w:pStyle w:val="Contents4"/>
            <w:tabs>
              <w:tab w:val="clear" w:pos="8176"/>
              <w:tab w:val="right" w:pos="9026" w:leader="dot"/>
            </w:tabs>
            <w:rPr/>
          </w:pPr>
          <w:hyperlink w:anchor="__RefHeading___Toc4190072_372815092">
            <w:r>
              <w:rPr>
                <w:webHidden/>
                <w:rStyle w:val="IndexLink"/>
                <w:rtl w:val="true"/>
              </w:rPr>
              <w:t>وظایف حوزه‌هاي علميه</w:t>
            </w:r>
            <w:r>
              <w:rPr>
                <w:rStyle w:val="IndexLink"/>
                <w:rtl w:val="true"/>
              </w:rPr>
              <w:tab/>
            </w:r>
            <w:r>
              <w:rPr>
                <w:rStyle w:val="IndexLink"/>
              </w:rPr>
              <w:t>187</w:t>
            </w:r>
          </w:hyperlink>
        </w:p>
        <w:p>
          <w:pPr>
            <w:pStyle w:val="Contents4"/>
            <w:tabs>
              <w:tab w:val="clear" w:pos="8176"/>
              <w:tab w:val="right" w:pos="9026" w:leader="dot"/>
            </w:tabs>
            <w:rPr/>
          </w:pPr>
          <w:hyperlink w:anchor="__RefHeading___Toc4190074_372815092">
            <w:r>
              <w:rPr>
                <w:webHidden/>
                <w:rStyle w:val="IndexLink"/>
                <w:rtl w:val="true"/>
              </w:rPr>
              <w:t>جلوگيري از تحريف دين</w:t>
            </w:r>
            <w:r>
              <w:rPr>
                <w:rStyle w:val="IndexLink"/>
                <w:rtl w:val="true"/>
              </w:rPr>
              <w:tab/>
            </w:r>
            <w:r>
              <w:rPr>
                <w:rStyle w:val="IndexLink"/>
              </w:rPr>
              <w:t>188</w:t>
            </w:r>
          </w:hyperlink>
        </w:p>
        <w:p>
          <w:pPr>
            <w:pStyle w:val="Contents4"/>
            <w:tabs>
              <w:tab w:val="clear" w:pos="8176"/>
              <w:tab w:val="right" w:pos="9026" w:leader="dot"/>
            </w:tabs>
            <w:rPr/>
          </w:pPr>
          <w:hyperlink w:anchor="__RefHeading___Toc4190076_372815092">
            <w:r>
              <w:rPr>
                <w:webHidden/>
                <w:rStyle w:val="IndexLink"/>
                <w:rtl w:val="true"/>
              </w:rPr>
              <w:t>نگراني شديد آیت‌الله بروجردي</w:t>
            </w:r>
            <w:r>
              <w:rPr>
                <w:rStyle w:val="IndexLink"/>
                <w:rtl w:val="true"/>
              </w:rPr>
              <w:t>(</w:t>
            </w:r>
            <w:r>
              <w:rPr>
                <w:rStyle w:val="IndexLink"/>
                <w:rtl w:val="true"/>
              </w:rPr>
              <w:t>قدس سره</w:t>
            </w:r>
            <w:r>
              <w:rPr>
                <w:rStyle w:val="IndexLink"/>
                <w:rtl w:val="true"/>
              </w:rPr>
              <w:t>)</w:t>
              <w:tab/>
            </w:r>
            <w:r>
              <w:rPr>
                <w:rStyle w:val="IndexLink"/>
              </w:rPr>
              <w:t>188</w:t>
            </w:r>
          </w:hyperlink>
        </w:p>
        <w:p>
          <w:pPr>
            <w:pStyle w:val="Contents4"/>
            <w:tabs>
              <w:tab w:val="clear" w:pos="8176"/>
              <w:tab w:val="right" w:pos="9026" w:leader="dot"/>
            </w:tabs>
            <w:rPr/>
          </w:pPr>
          <w:hyperlink w:anchor="__RefHeading___Toc4190078_372815092">
            <w:r>
              <w:rPr>
                <w:webHidden/>
                <w:rStyle w:val="IndexLink"/>
                <w:rtl w:val="true"/>
              </w:rPr>
              <w:t>عکس‌العمل آیت‌الله بروجردي</w:t>
            </w:r>
            <w:r>
              <w:rPr>
                <w:rStyle w:val="IndexLink"/>
                <w:rtl w:val="true"/>
              </w:rPr>
              <w:t>(</w:t>
            </w:r>
            <w:r>
              <w:rPr>
                <w:rStyle w:val="IndexLink"/>
                <w:rtl w:val="true"/>
              </w:rPr>
              <w:t>قدس سره</w:t>
            </w:r>
            <w:r>
              <w:rPr>
                <w:rStyle w:val="IndexLink"/>
                <w:rtl w:val="true"/>
              </w:rPr>
              <w:t xml:space="preserve">) </w:t>
            </w:r>
            <w:r>
              <w:rPr>
                <w:rStyle w:val="IndexLink"/>
                <w:rtl w:val="true"/>
              </w:rPr>
              <w:t>در برابر يک مجله</w:t>
            </w:r>
            <w:r>
              <w:rPr>
                <w:rStyle w:val="IndexLink"/>
                <w:rtl w:val="true"/>
              </w:rPr>
              <w:tab/>
            </w:r>
            <w:r>
              <w:rPr>
                <w:rStyle w:val="IndexLink"/>
              </w:rPr>
              <w:t>189</w:t>
            </w:r>
          </w:hyperlink>
        </w:p>
        <w:p>
          <w:pPr>
            <w:pStyle w:val="Contents4"/>
            <w:tabs>
              <w:tab w:val="clear" w:pos="8176"/>
              <w:tab w:val="right" w:pos="9026" w:leader="dot"/>
            </w:tabs>
            <w:rPr/>
          </w:pPr>
          <w:hyperlink w:anchor="__RefHeading___Toc4190080_372815092">
            <w:r>
              <w:rPr>
                <w:webHidden/>
                <w:rStyle w:val="IndexLink"/>
                <w:rtl w:val="true"/>
              </w:rPr>
              <w:t>مبارزه با بدعت‌ها و فرقه‌هاي ضاله</w:t>
            </w:r>
            <w:r>
              <w:rPr>
                <w:rStyle w:val="IndexLink"/>
                <w:rtl w:val="true"/>
              </w:rPr>
              <w:tab/>
            </w:r>
            <w:r>
              <w:rPr>
                <w:rStyle w:val="IndexLink"/>
              </w:rPr>
              <w:t>189</w:t>
            </w:r>
          </w:hyperlink>
        </w:p>
        <w:p>
          <w:pPr>
            <w:pStyle w:val="Contents4"/>
            <w:tabs>
              <w:tab w:val="clear" w:pos="8176"/>
              <w:tab w:val="right" w:pos="9026" w:leader="dot"/>
            </w:tabs>
            <w:rPr/>
          </w:pPr>
          <w:hyperlink w:anchor="__RefHeading___Toc4190082_372815092">
            <w:r>
              <w:rPr>
                <w:webHidden/>
                <w:rStyle w:val="IndexLink"/>
                <w:rtl w:val="true"/>
              </w:rPr>
              <w:t>سفر از حق به‌سوی خلق</w:t>
            </w:r>
            <w:r>
              <w:rPr>
                <w:rStyle w:val="IndexLink"/>
                <w:rtl w:val="true"/>
              </w:rPr>
              <w:tab/>
            </w:r>
            <w:r>
              <w:rPr>
                <w:rStyle w:val="IndexLink"/>
              </w:rPr>
              <w:t>190</w:t>
            </w:r>
          </w:hyperlink>
        </w:p>
        <w:p>
          <w:pPr>
            <w:pStyle w:val="Contents3"/>
            <w:tabs>
              <w:tab w:val="clear" w:pos="8459"/>
              <w:tab w:val="right" w:pos="9026" w:leader="dot"/>
            </w:tabs>
            <w:rPr/>
          </w:pPr>
          <w:hyperlink w:anchor="__RefHeading___Toc4190084_372815092">
            <w:r>
              <w:rPr>
                <w:webHidden/>
                <w:rStyle w:val="IndexLink"/>
              </w:rPr>
              <w:t>28</w:t>
            </w:r>
            <w:r>
              <w:rPr>
                <w:rStyle w:val="IndexLink"/>
                <w:rtl w:val="true"/>
              </w:rPr>
              <w:t xml:space="preserve">. </w:t>
            </w:r>
            <w:r>
              <w:rPr>
                <w:rStyle w:val="IndexLink"/>
                <w:rtl w:val="true"/>
              </w:rPr>
              <w:t>سابقۀ درخشان حوزه علمیه اصفهان</w:t>
            </w:r>
            <w:r>
              <w:rPr>
                <w:rStyle w:val="IndexLink"/>
                <w:rtl w:val="true"/>
              </w:rPr>
              <w:tab/>
            </w:r>
            <w:r>
              <w:rPr>
                <w:rStyle w:val="IndexLink"/>
              </w:rPr>
              <w:t>193</w:t>
            </w:r>
          </w:hyperlink>
        </w:p>
        <w:p>
          <w:pPr>
            <w:pStyle w:val="Contents4"/>
            <w:tabs>
              <w:tab w:val="clear" w:pos="8176"/>
              <w:tab w:val="right" w:pos="9026" w:leader="dot"/>
            </w:tabs>
            <w:rPr/>
          </w:pPr>
          <w:hyperlink w:anchor="__RefHeading___Toc4190086_372815092">
            <w:r>
              <w:rPr>
                <w:webHidden/>
                <w:rStyle w:val="IndexLink"/>
                <w:rtl w:val="true"/>
              </w:rPr>
              <w:t>اشاره</w:t>
            </w:r>
            <w:r>
              <w:rPr>
                <w:rStyle w:val="IndexLink"/>
                <w:rtl w:val="true"/>
              </w:rPr>
              <w:tab/>
            </w:r>
            <w:r>
              <w:rPr>
                <w:rStyle w:val="IndexLink"/>
              </w:rPr>
              <w:t>193</w:t>
            </w:r>
          </w:hyperlink>
        </w:p>
        <w:p>
          <w:pPr>
            <w:pStyle w:val="Contents4"/>
            <w:tabs>
              <w:tab w:val="clear" w:pos="8176"/>
              <w:tab w:val="right" w:pos="9026" w:leader="dot"/>
            </w:tabs>
            <w:rPr/>
          </w:pPr>
          <w:hyperlink w:anchor="__RefHeading___Toc4190088_372815092">
            <w:r>
              <w:rPr>
                <w:webHidden/>
                <w:rStyle w:val="IndexLink"/>
                <w:rtl w:val="true"/>
              </w:rPr>
              <w:t>مبارزۀ مجلسي با بدعت‌ها</w:t>
            </w:r>
            <w:r>
              <w:rPr>
                <w:rStyle w:val="IndexLink"/>
                <w:rtl w:val="true"/>
              </w:rPr>
              <w:tab/>
            </w:r>
            <w:r>
              <w:rPr>
                <w:rStyle w:val="IndexLink"/>
              </w:rPr>
              <w:t>193</w:t>
            </w:r>
          </w:hyperlink>
        </w:p>
        <w:p>
          <w:pPr>
            <w:pStyle w:val="Contents4"/>
            <w:tabs>
              <w:tab w:val="clear" w:pos="8176"/>
              <w:tab w:val="right" w:pos="9026" w:leader="dot"/>
            </w:tabs>
            <w:rPr/>
          </w:pPr>
          <w:hyperlink w:anchor="__RefHeading___Toc4190090_372815092">
            <w:r>
              <w:rPr>
                <w:webHidden/>
                <w:rStyle w:val="IndexLink"/>
                <w:rtl w:val="true"/>
              </w:rPr>
              <w:t>وقتي به نجف رفتم مستغني بودم</w:t>
            </w:r>
            <w:r>
              <w:rPr>
                <w:rStyle w:val="IndexLink"/>
                <w:rtl w:val="true"/>
              </w:rPr>
              <w:tab/>
            </w:r>
            <w:r>
              <w:rPr>
                <w:rStyle w:val="IndexLink"/>
              </w:rPr>
              <w:t>194</w:t>
            </w:r>
          </w:hyperlink>
        </w:p>
        <w:p>
          <w:pPr>
            <w:pStyle w:val="Contents4"/>
            <w:tabs>
              <w:tab w:val="clear" w:pos="8176"/>
              <w:tab w:val="right" w:pos="9026" w:leader="dot"/>
            </w:tabs>
            <w:rPr/>
          </w:pPr>
          <w:hyperlink w:anchor="__RefHeading___Toc4190092_372815092">
            <w:r>
              <w:rPr>
                <w:webHidden/>
                <w:rStyle w:val="IndexLink"/>
                <w:rtl w:val="true"/>
              </w:rPr>
              <w:t>حوزه‌اي جامع الاطراف</w:t>
            </w:r>
            <w:r>
              <w:rPr>
                <w:rStyle w:val="IndexLink"/>
                <w:rtl w:val="true"/>
              </w:rPr>
              <w:tab/>
            </w:r>
            <w:r>
              <w:rPr>
                <w:rStyle w:val="IndexLink"/>
              </w:rPr>
              <w:t>194</w:t>
            </w:r>
          </w:hyperlink>
        </w:p>
        <w:p>
          <w:pPr>
            <w:pStyle w:val="Contents4"/>
            <w:tabs>
              <w:tab w:val="clear" w:pos="8176"/>
              <w:tab w:val="right" w:pos="9026" w:leader="dot"/>
            </w:tabs>
            <w:rPr/>
          </w:pPr>
          <w:hyperlink w:anchor="__RefHeading___Toc4190094_372815092">
            <w:r>
              <w:rPr>
                <w:webHidden/>
                <w:rStyle w:val="IndexLink"/>
                <w:rtl w:val="true"/>
              </w:rPr>
              <w:t>قبرستان تخت فولاد يا آينۀ پرافتخار تاريخ</w:t>
            </w:r>
            <w:r>
              <w:rPr>
                <w:rStyle w:val="IndexLink"/>
                <w:rtl w:val="true"/>
              </w:rPr>
              <w:tab/>
            </w:r>
            <w:r>
              <w:rPr>
                <w:rStyle w:val="IndexLink"/>
              </w:rPr>
              <w:t>194</w:t>
            </w:r>
          </w:hyperlink>
        </w:p>
        <w:p>
          <w:pPr>
            <w:pStyle w:val="Contents3"/>
            <w:tabs>
              <w:tab w:val="clear" w:pos="8459"/>
              <w:tab w:val="right" w:pos="9026" w:leader="dot"/>
            </w:tabs>
            <w:rPr/>
          </w:pPr>
          <w:hyperlink w:anchor="__RefHeading___Toc4190096_372815092">
            <w:r>
              <w:rPr>
                <w:webHidden/>
                <w:rStyle w:val="IndexLink"/>
              </w:rPr>
              <w:t>29</w:t>
            </w:r>
            <w:r>
              <w:rPr>
                <w:rStyle w:val="IndexLink"/>
                <w:rtl w:val="true"/>
              </w:rPr>
              <w:t>.</w:t>
            </w:r>
            <w:r>
              <w:rPr>
                <w:rStyle w:val="IndexLink"/>
                <w:rtl w:val="true"/>
              </w:rPr>
              <w:t>گفتگو با حضرت آیت‌الله العظمی صافي در مورد وضع معيشتي علمای گذشته و والد معظّم‌له و مبارزات ايشان و علما با رضاخان</w:t>
            </w:r>
            <w:r>
              <w:rPr>
                <w:rStyle w:val="IndexLink"/>
                <w:rtl w:val="true"/>
              </w:rPr>
              <w:tab/>
            </w:r>
            <w:r>
              <w:rPr>
                <w:rStyle w:val="IndexLink"/>
              </w:rPr>
              <w:t>196</w:t>
            </w:r>
          </w:hyperlink>
        </w:p>
        <w:p>
          <w:pPr>
            <w:pStyle w:val="Contents4"/>
            <w:tabs>
              <w:tab w:val="clear" w:pos="8176"/>
              <w:tab w:val="right" w:pos="9026" w:leader="dot"/>
            </w:tabs>
            <w:rPr/>
          </w:pPr>
          <w:hyperlink w:anchor="__RefHeading___Toc4190098_372815092">
            <w:r>
              <w:rPr>
                <w:webHidden/>
                <w:rStyle w:val="IndexLink"/>
                <w:rtl w:val="true"/>
              </w:rPr>
              <w:t>اشاره</w:t>
            </w:r>
            <w:r>
              <w:rPr>
                <w:rStyle w:val="IndexLink"/>
                <w:rtl w:val="true"/>
              </w:rPr>
              <w:tab/>
            </w:r>
            <w:r>
              <w:rPr>
                <w:rStyle w:val="IndexLink"/>
              </w:rPr>
              <w:t>196</w:t>
            </w:r>
          </w:hyperlink>
        </w:p>
        <w:p>
          <w:pPr>
            <w:pStyle w:val="Contents4"/>
            <w:tabs>
              <w:tab w:val="clear" w:pos="8176"/>
              <w:tab w:val="right" w:pos="9026" w:leader="dot"/>
            </w:tabs>
            <w:rPr/>
          </w:pPr>
          <w:hyperlink w:anchor="__RefHeading___Toc4190100_372815092">
            <w:r>
              <w:rPr>
                <w:webHidden/>
                <w:rStyle w:val="IndexLink"/>
                <w:rtl w:val="true"/>
              </w:rPr>
              <w:t>سفره‌اي با نان و ترشي</w:t>
            </w:r>
            <w:r>
              <w:rPr>
                <w:rStyle w:val="IndexLink"/>
                <w:rtl w:val="true"/>
              </w:rPr>
              <w:tab/>
            </w:r>
            <w:r>
              <w:rPr>
                <w:rStyle w:val="IndexLink"/>
              </w:rPr>
              <w:t>197</w:t>
            </w:r>
          </w:hyperlink>
        </w:p>
        <w:p>
          <w:pPr>
            <w:pStyle w:val="Contents4"/>
            <w:tabs>
              <w:tab w:val="clear" w:pos="8176"/>
              <w:tab w:val="right" w:pos="9026" w:leader="dot"/>
            </w:tabs>
            <w:rPr/>
          </w:pPr>
          <w:hyperlink w:anchor="__RefHeading___Toc4190102_372815092">
            <w:r>
              <w:rPr>
                <w:webHidden/>
                <w:rStyle w:val="IndexLink"/>
                <w:rtl w:val="true"/>
              </w:rPr>
              <w:t>قرض براي جشن نيمۀ شعبان</w:t>
            </w:r>
            <w:r>
              <w:rPr>
                <w:rStyle w:val="IndexLink"/>
                <w:rtl w:val="true"/>
              </w:rPr>
              <w:tab/>
            </w:r>
            <w:r>
              <w:rPr>
                <w:rStyle w:val="IndexLink"/>
              </w:rPr>
              <w:t>198</w:t>
            </w:r>
          </w:hyperlink>
        </w:p>
        <w:p>
          <w:pPr>
            <w:pStyle w:val="Contents4"/>
            <w:tabs>
              <w:tab w:val="clear" w:pos="8176"/>
              <w:tab w:val="right" w:pos="9026" w:leader="dot"/>
            </w:tabs>
            <w:rPr/>
          </w:pPr>
          <w:hyperlink w:anchor="__RefHeading___Toc4190104_372815092">
            <w:r>
              <w:rPr>
                <w:webHidden/>
                <w:rStyle w:val="IndexLink"/>
                <w:rtl w:val="true"/>
              </w:rPr>
              <w:t>مبارزات سياسي مرحوم والد و نامه‌هاي مرحوم مدرس به ايشان</w:t>
            </w:r>
            <w:r>
              <w:rPr>
                <w:rStyle w:val="IndexLink"/>
                <w:rtl w:val="true"/>
              </w:rPr>
              <w:tab/>
            </w:r>
            <w:r>
              <w:rPr>
                <w:rStyle w:val="IndexLink"/>
              </w:rPr>
              <w:t>198</w:t>
            </w:r>
          </w:hyperlink>
        </w:p>
        <w:p>
          <w:pPr>
            <w:pStyle w:val="Contents4"/>
            <w:tabs>
              <w:tab w:val="clear" w:pos="8176"/>
              <w:tab w:val="right" w:pos="9026" w:leader="dot"/>
            </w:tabs>
            <w:rPr/>
          </w:pPr>
          <w:hyperlink w:anchor="__RefHeading___Toc4190106_372815092">
            <w:r>
              <w:rPr>
                <w:webHidden/>
                <w:rStyle w:val="IndexLink"/>
                <w:rtl w:val="true"/>
              </w:rPr>
              <w:t>داستان جالب برخورد تند با امير مفخم</w:t>
            </w:r>
            <w:r>
              <w:rPr>
                <w:rStyle w:val="IndexLink"/>
                <w:rtl w:val="true"/>
              </w:rPr>
              <w:tab/>
            </w:r>
            <w:r>
              <w:rPr>
                <w:rStyle w:val="IndexLink"/>
              </w:rPr>
              <w:t>198</w:t>
            </w:r>
          </w:hyperlink>
        </w:p>
        <w:p>
          <w:pPr>
            <w:pStyle w:val="Contents4"/>
            <w:tabs>
              <w:tab w:val="clear" w:pos="8176"/>
              <w:tab w:val="right" w:pos="9026" w:leader="dot"/>
            </w:tabs>
            <w:rPr/>
          </w:pPr>
          <w:hyperlink w:anchor="__RefHeading___Toc4190108_372815092">
            <w:r>
              <w:rPr>
                <w:webHidden/>
                <w:rStyle w:val="IndexLink"/>
                <w:rtl w:val="true"/>
              </w:rPr>
              <w:t>استخارۀ عجيب مرحوم والد</w:t>
            </w:r>
            <w:r>
              <w:rPr>
                <w:rStyle w:val="IndexLink"/>
                <w:rtl w:val="true"/>
              </w:rPr>
              <w:tab/>
            </w:r>
            <w:r>
              <w:rPr>
                <w:rStyle w:val="IndexLink"/>
              </w:rPr>
              <w:t>199</w:t>
            </w:r>
          </w:hyperlink>
        </w:p>
        <w:p>
          <w:pPr>
            <w:pStyle w:val="Contents4"/>
            <w:tabs>
              <w:tab w:val="clear" w:pos="8176"/>
              <w:tab w:val="right" w:pos="9026" w:leader="dot"/>
            </w:tabs>
            <w:rPr/>
          </w:pPr>
          <w:hyperlink w:anchor="__RefHeading___Toc4190110_372815092">
            <w:r>
              <w:rPr>
                <w:webHidden/>
                <w:rStyle w:val="IndexLink"/>
                <w:rtl w:val="true"/>
              </w:rPr>
              <w:t>داستان غم‌انگير برداشتن عمامه</w:t>
            </w:r>
            <w:r>
              <w:rPr>
                <w:rStyle w:val="IndexLink"/>
                <w:rtl w:val="true"/>
              </w:rPr>
              <w:tab/>
            </w:r>
            <w:r>
              <w:rPr>
                <w:rStyle w:val="IndexLink"/>
              </w:rPr>
              <w:t>201</w:t>
            </w:r>
          </w:hyperlink>
        </w:p>
        <w:p>
          <w:pPr>
            <w:pStyle w:val="Contents4"/>
            <w:tabs>
              <w:tab w:val="clear" w:pos="8176"/>
              <w:tab w:val="right" w:pos="9026" w:leader="dot"/>
            </w:tabs>
            <w:rPr/>
          </w:pPr>
          <w:hyperlink w:anchor="__RefHeading___Toc4190112_372815092">
            <w:r>
              <w:rPr>
                <w:webHidden/>
                <w:rStyle w:val="IndexLink"/>
                <w:rtl w:val="true"/>
              </w:rPr>
              <w:t>عمامه را از سر ما برداشتند</w:t>
            </w:r>
            <w:r>
              <w:rPr>
                <w:rStyle w:val="IndexLink"/>
                <w:rtl w:val="true"/>
              </w:rPr>
              <w:tab/>
            </w:r>
            <w:r>
              <w:rPr>
                <w:rStyle w:val="IndexLink"/>
              </w:rPr>
              <w:t>202</w:t>
            </w:r>
          </w:hyperlink>
        </w:p>
        <w:p>
          <w:pPr>
            <w:pStyle w:val="Contents4"/>
            <w:tabs>
              <w:tab w:val="clear" w:pos="8176"/>
              <w:tab w:val="right" w:pos="9026" w:leader="dot"/>
            </w:tabs>
            <w:rPr/>
          </w:pPr>
          <w:hyperlink w:anchor="__RefHeading___Toc4190114_372815092">
            <w:r>
              <w:rPr>
                <w:webHidden/>
                <w:rStyle w:val="IndexLink"/>
                <w:rtl w:val="true"/>
              </w:rPr>
              <w:t>ممنوعيت مراسم جشن نيمۀ شعبان</w:t>
            </w:r>
            <w:r>
              <w:rPr>
                <w:rStyle w:val="IndexLink"/>
                <w:rtl w:val="true"/>
              </w:rPr>
              <w:tab/>
            </w:r>
            <w:r>
              <w:rPr>
                <w:rStyle w:val="IndexLink"/>
              </w:rPr>
              <w:t>202</w:t>
            </w:r>
          </w:hyperlink>
        </w:p>
        <w:p>
          <w:pPr>
            <w:pStyle w:val="Contents4"/>
            <w:tabs>
              <w:tab w:val="clear" w:pos="8176"/>
              <w:tab w:val="right" w:pos="9026" w:leader="dot"/>
            </w:tabs>
            <w:rPr/>
          </w:pPr>
          <w:hyperlink w:anchor="__RefHeading___Toc4190116_372815092">
            <w:r>
              <w:rPr>
                <w:webHidden/>
                <w:rStyle w:val="IndexLink"/>
                <w:rtl w:val="true"/>
              </w:rPr>
              <w:t>ذلت پهلوي را خواهيد ديد</w:t>
            </w:r>
            <w:r>
              <w:rPr>
                <w:rStyle w:val="IndexLink"/>
                <w:rtl w:val="true"/>
              </w:rPr>
              <w:tab/>
            </w:r>
            <w:r>
              <w:rPr>
                <w:rStyle w:val="IndexLink"/>
              </w:rPr>
              <w:t>202</w:t>
            </w:r>
          </w:hyperlink>
        </w:p>
        <w:p>
          <w:pPr>
            <w:pStyle w:val="Contents3"/>
            <w:tabs>
              <w:tab w:val="clear" w:pos="8459"/>
              <w:tab w:val="right" w:pos="9026" w:leader="dot"/>
            </w:tabs>
            <w:rPr/>
          </w:pPr>
          <w:hyperlink w:anchor="__RefHeading___Toc4190118_372815092">
            <w:r>
              <w:rPr>
                <w:webHidden/>
                <w:rStyle w:val="IndexLink"/>
              </w:rPr>
              <w:t>30</w:t>
            </w:r>
            <w:r>
              <w:rPr>
                <w:rStyle w:val="IndexLink"/>
                <w:rtl w:val="true"/>
              </w:rPr>
              <w:t>.</w:t>
            </w:r>
            <w:r>
              <w:rPr>
                <w:rStyle w:val="IndexLink"/>
                <w:rtl w:val="true"/>
              </w:rPr>
              <w:t>اهميت تحصيل علوم ديني و وظایف طلاب و روحانيون</w:t>
            </w:r>
            <w:r>
              <w:rPr>
                <w:rStyle w:val="IndexLink"/>
                <w:rtl w:val="true"/>
              </w:rPr>
              <w:tab/>
            </w:r>
            <w:r>
              <w:rPr>
                <w:rStyle w:val="IndexLink"/>
              </w:rPr>
              <w:t>204</w:t>
            </w:r>
          </w:hyperlink>
        </w:p>
        <w:p>
          <w:pPr>
            <w:pStyle w:val="Contents4"/>
            <w:tabs>
              <w:tab w:val="clear" w:pos="8176"/>
              <w:tab w:val="right" w:pos="9026" w:leader="dot"/>
            </w:tabs>
            <w:rPr/>
          </w:pPr>
          <w:hyperlink w:anchor="__RefHeading___Toc4190120_372815092">
            <w:r>
              <w:rPr>
                <w:webHidden/>
                <w:rStyle w:val="IndexLink"/>
                <w:rtl w:val="true"/>
              </w:rPr>
              <w:t>اشاره</w:t>
            </w:r>
            <w:r>
              <w:rPr>
                <w:rStyle w:val="IndexLink"/>
                <w:rtl w:val="true"/>
              </w:rPr>
              <w:tab/>
            </w:r>
            <w:r>
              <w:rPr>
                <w:rStyle w:val="IndexLink"/>
              </w:rPr>
              <w:t>204</w:t>
            </w:r>
          </w:hyperlink>
        </w:p>
        <w:p>
          <w:pPr>
            <w:pStyle w:val="Contents4"/>
            <w:tabs>
              <w:tab w:val="clear" w:pos="8176"/>
              <w:tab w:val="right" w:pos="9026" w:leader="dot"/>
            </w:tabs>
            <w:rPr/>
          </w:pPr>
          <w:hyperlink w:anchor="__RefHeading___Toc4190122_372815092">
            <w:r>
              <w:rPr>
                <w:webHidden/>
                <w:rStyle w:val="IndexLink"/>
                <w:rtl w:val="true"/>
              </w:rPr>
              <w:t>فضيلت يک ساعت حضور در مجلس علم</w:t>
            </w:r>
            <w:r>
              <w:rPr>
                <w:rStyle w:val="IndexLink"/>
                <w:rtl w:val="true"/>
              </w:rPr>
              <w:tab/>
            </w:r>
            <w:r>
              <w:rPr>
                <w:rStyle w:val="IndexLink"/>
              </w:rPr>
              <w:t>205</w:t>
            </w:r>
          </w:hyperlink>
        </w:p>
        <w:p>
          <w:pPr>
            <w:pStyle w:val="Contents4"/>
            <w:tabs>
              <w:tab w:val="clear" w:pos="8176"/>
              <w:tab w:val="right" w:pos="9026" w:leader="dot"/>
            </w:tabs>
            <w:rPr/>
          </w:pPr>
          <w:hyperlink w:anchor="__RefHeading___Toc4190124_372815092">
            <w:r>
              <w:rPr>
                <w:webHidden/>
                <w:rStyle w:val="IndexLink"/>
                <w:rtl w:val="true"/>
              </w:rPr>
              <w:t>مقامی پس از انبيا، اوليا و ائمه</w:t>
            </w:r>
            <w:r>
              <w:rPr>
                <w:rStyle w:val="IndexLink"/>
                <w:rtl w:val="true"/>
              </w:rPr>
              <w:t>(</w:t>
            </w:r>
            <w:r>
              <w:rPr>
                <w:rStyle w:val="IndexLink"/>
                <w:rtl w:val="true"/>
              </w:rPr>
              <w:t>علیهم السلام</w:t>
            </w:r>
            <w:r>
              <w:rPr>
                <w:rStyle w:val="IndexLink"/>
                <w:rtl w:val="true"/>
              </w:rPr>
              <w:t>)</w:t>
              <w:tab/>
            </w:r>
            <w:r>
              <w:rPr>
                <w:rStyle w:val="IndexLink"/>
              </w:rPr>
              <w:t>207</w:t>
            </w:r>
          </w:hyperlink>
        </w:p>
        <w:p>
          <w:pPr>
            <w:pStyle w:val="Contents4"/>
            <w:tabs>
              <w:tab w:val="clear" w:pos="8176"/>
              <w:tab w:val="right" w:pos="9026" w:leader="dot"/>
            </w:tabs>
            <w:rPr/>
          </w:pPr>
          <w:hyperlink w:anchor="__RefHeading___Toc4190126_372815092">
            <w:r>
              <w:rPr>
                <w:webHidden/>
                <w:rStyle w:val="IndexLink"/>
                <w:rtl w:val="true"/>
              </w:rPr>
              <w:t>شکايت به اميرمؤمنان</w:t>
            </w:r>
            <w:r>
              <w:rPr>
                <w:rStyle w:val="IndexLink"/>
                <w:rtl w:val="true"/>
              </w:rPr>
              <w:t>(</w:t>
            </w:r>
            <w:r>
              <w:rPr>
                <w:rStyle w:val="IndexLink"/>
                <w:rtl w:val="true"/>
              </w:rPr>
              <w:t>علیه السلام</w:t>
            </w:r>
            <w:r>
              <w:rPr>
                <w:rStyle w:val="IndexLink"/>
                <w:rtl w:val="true"/>
              </w:rPr>
              <w:t>)</w:t>
              <w:tab/>
            </w:r>
            <w:r>
              <w:rPr>
                <w:rStyle w:val="IndexLink"/>
              </w:rPr>
              <w:t>207</w:t>
            </w:r>
          </w:hyperlink>
        </w:p>
        <w:p>
          <w:pPr>
            <w:pStyle w:val="Contents4"/>
            <w:tabs>
              <w:tab w:val="clear" w:pos="8176"/>
              <w:tab w:val="right" w:pos="9026" w:leader="dot"/>
            </w:tabs>
            <w:rPr/>
          </w:pPr>
          <w:hyperlink w:anchor="__RefHeading___Toc4190128_372815092">
            <w:r>
              <w:rPr>
                <w:webHidden/>
                <w:rStyle w:val="IndexLink"/>
                <w:rtl w:val="true"/>
              </w:rPr>
              <w:t>سختي‌هاي حوزه در دوران پهلوي</w:t>
            </w:r>
            <w:r>
              <w:rPr>
                <w:rStyle w:val="IndexLink"/>
                <w:rtl w:val="true"/>
              </w:rPr>
              <w:tab/>
            </w:r>
            <w:r>
              <w:rPr>
                <w:rStyle w:val="IndexLink"/>
              </w:rPr>
              <w:t>208</w:t>
            </w:r>
          </w:hyperlink>
        </w:p>
        <w:p>
          <w:pPr>
            <w:pStyle w:val="Contents4"/>
            <w:tabs>
              <w:tab w:val="clear" w:pos="8176"/>
              <w:tab w:val="right" w:pos="9026" w:leader="dot"/>
            </w:tabs>
            <w:rPr/>
          </w:pPr>
          <w:hyperlink w:anchor="__RefHeading___Toc4190130_372815092">
            <w:r>
              <w:rPr>
                <w:webHidden/>
                <w:rStyle w:val="IndexLink"/>
                <w:rtl w:val="true"/>
              </w:rPr>
              <w:t>حکايتي از مرحوم آیت‌الله گلپايگاني</w:t>
            </w:r>
            <w:r>
              <w:rPr>
                <w:rStyle w:val="IndexLink"/>
                <w:rtl w:val="true"/>
              </w:rPr>
              <w:tab/>
            </w:r>
            <w:r>
              <w:rPr>
                <w:rStyle w:val="IndexLink"/>
              </w:rPr>
              <w:t>209</w:t>
            </w:r>
          </w:hyperlink>
        </w:p>
        <w:p>
          <w:pPr>
            <w:pStyle w:val="Contents4"/>
            <w:tabs>
              <w:tab w:val="clear" w:pos="8176"/>
              <w:tab w:val="right" w:pos="9026" w:leader="dot"/>
            </w:tabs>
            <w:rPr/>
          </w:pPr>
          <w:hyperlink w:anchor="__RefHeading___Toc4190132_372815092">
            <w:r>
              <w:rPr>
                <w:webHidden/>
                <w:rStyle w:val="IndexLink"/>
                <w:rtl w:val="true"/>
              </w:rPr>
              <w:t>يا حساب خودت را بکن يا نامۀ ما را بده</w:t>
            </w:r>
            <w:r>
              <w:rPr>
                <w:rStyle w:val="IndexLink"/>
                <w:rtl w:val="true"/>
              </w:rPr>
              <w:tab/>
            </w:r>
            <w:r>
              <w:rPr>
                <w:rStyle w:val="IndexLink"/>
              </w:rPr>
              <w:t>209</w:t>
            </w:r>
          </w:hyperlink>
        </w:p>
        <w:p>
          <w:pPr>
            <w:pStyle w:val="Contents3"/>
            <w:tabs>
              <w:tab w:val="clear" w:pos="8459"/>
              <w:tab w:val="right" w:pos="9026" w:leader="dot"/>
            </w:tabs>
            <w:rPr/>
          </w:pPr>
          <w:hyperlink w:anchor="__RefHeading___Toc4190134_372815092">
            <w:r>
              <w:rPr>
                <w:webHidden/>
                <w:rStyle w:val="IndexLink"/>
              </w:rPr>
              <w:t>31</w:t>
            </w:r>
            <w:r>
              <w:rPr>
                <w:rStyle w:val="IndexLink"/>
                <w:rtl w:val="true"/>
              </w:rPr>
              <w:t xml:space="preserve">. </w:t>
            </w:r>
            <w:r>
              <w:rPr>
                <w:rStyle w:val="IndexLink"/>
                <w:rtl w:val="true"/>
              </w:rPr>
              <w:t>ارزش علم و سفارش به اخلاص</w:t>
            </w:r>
            <w:r>
              <w:rPr>
                <w:rStyle w:val="IndexLink"/>
                <w:rtl w:val="true"/>
              </w:rPr>
              <w:tab/>
            </w:r>
            <w:r>
              <w:rPr>
                <w:rStyle w:val="IndexLink"/>
              </w:rPr>
              <w:t>212</w:t>
            </w:r>
          </w:hyperlink>
        </w:p>
        <w:p>
          <w:pPr>
            <w:pStyle w:val="Contents4"/>
            <w:tabs>
              <w:tab w:val="clear" w:pos="8176"/>
              <w:tab w:val="right" w:pos="9026" w:leader="dot"/>
            </w:tabs>
            <w:rPr/>
          </w:pPr>
          <w:hyperlink w:anchor="__RefHeading___Toc4190136_372815092">
            <w:r>
              <w:rPr>
                <w:webHidden/>
                <w:rStyle w:val="IndexLink"/>
                <w:rtl w:val="true"/>
              </w:rPr>
              <w:t>اشاره</w:t>
            </w:r>
            <w:r>
              <w:rPr>
                <w:rStyle w:val="IndexLink"/>
                <w:rtl w:val="true"/>
              </w:rPr>
              <w:tab/>
            </w:r>
            <w:r>
              <w:rPr>
                <w:rStyle w:val="IndexLink"/>
              </w:rPr>
              <w:t>212</w:t>
            </w:r>
          </w:hyperlink>
        </w:p>
        <w:p>
          <w:pPr>
            <w:pStyle w:val="Contents4"/>
            <w:tabs>
              <w:tab w:val="clear" w:pos="8176"/>
              <w:tab w:val="right" w:pos="9026" w:leader="dot"/>
            </w:tabs>
            <w:rPr/>
          </w:pPr>
          <w:hyperlink w:anchor="__RefHeading___Toc4190138_372815092">
            <w:r>
              <w:rPr>
                <w:webHidden/>
                <w:rStyle w:val="IndexLink"/>
                <w:rtl w:val="true"/>
              </w:rPr>
              <w:t>براي اين مقام يک قدم بر نداشتم</w:t>
            </w:r>
            <w:r>
              <w:rPr>
                <w:rStyle w:val="IndexLink"/>
                <w:rtl w:val="true"/>
              </w:rPr>
              <w:tab/>
            </w:r>
            <w:r>
              <w:rPr>
                <w:rStyle w:val="IndexLink"/>
              </w:rPr>
              <w:t>214</w:t>
            </w:r>
          </w:hyperlink>
        </w:p>
        <w:p>
          <w:pPr>
            <w:pStyle w:val="Contents4"/>
            <w:tabs>
              <w:tab w:val="clear" w:pos="8176"/>
              <w:tab w:val="right" w:pos="9026" w:leader="dot"/>
            </w:tabs>
            <w:rPr/>
          </w:pPr>
          <w:hyperlink w:anchor="__RefHeading___Toc4190140_372815092">
            <w:r>
              <w:rPr>
                <w:webHidden/>
                <w:rStyle w:val="IndexLink"/>
                <w:rtl w:val="true"/>
              </w:rPr>
              <w:t>انسان مظهر اسماء الحسني</w:t>
            </w:r>
            <w:r>
              <w:rPr>
                <w:rStyle w:val="IndexLink"/>
                <w:rtl w:val="true"/>
              </w:rPr>
              <w:tab/>
            </w:r>
            <w:r>
              <w:rPr>
                <w:rStyle w:val="IndexLink"/>
              </w:rPr>
              <w:t>215</w:t>
            </w:r>
          </w:hyperlink>
        </w:p>
        <w:p>
          <w:pPr>
            <w:pStyle w:val="Contents3"/>
            <w:tabs>
              <w:tab w:val="clear" w:pos="8459"/>
              <w:tab w:val="right" w:pos="9026" w:leader="dot"/>
            </w:tabs>
            <w:rPr/>
          </w:pPr>
          <w:hyperlink w:anchor="__RefHeading___Toc4190142_372815092">
            <w:r>
              <w:rPr>
                <w:webHidden/>
                <w:rStyle w:val="IndexLink"/>
              </w:rPr>
              <w:t>32</w:t>
            </w:r>
            <w:r>
              <w:rPr>
                <w:rStyle w:val="IndexLink"/>
                <w:rtl w:val="true"/>
              </w:rPr>
              <w:t xml:space="preserve">. </w:t>
            </w:r>
            <w:r>
              <w:rPr>
                <w:rStyle w:val="IndexLink"/>
                <w:rtl w:val="true"/>
              </w:rPr>
              <w:t>ضرورت خدمت‌رساني به حوزه‌های علمیه</w:t>
            </w:r>
            <w:r>
              <w:rPr>
                <w:rStyle w:val="IndexLink"/>
                <w:rtl w:val="true"/>
              </w:rPr>
              <w:tab/>
            </w:r>
            <w:r>
              <w:rPr>
                <w:rStyle w:val="IndexLink"/>
              </w:rPr>
              <w:t>216</w:t>
            </w:r>
          </w:hyperlink>
        </w:p>
        <w:p>
          <w:pPr>
            <w:pStyle w:val="Contents4"/>
            <w:tabs>
              <w:tab w:val="clear" w:pos="8176"/>
              <w:tab w:val="right" w:pos="9026" w:leader="dot"/>
            </w:tabs>
            <w:rPr/>
          </w:pPr>
          <w:hyperlink w:anchor="__RefHeading___Toc4190144_372815092">
            <w:r>
              <w:rPr>
                <w:webHidden/>
                <w:rStyle w:val="IndexLink"/>
                <w:rtl w:val="true"/>
              </w:rPr>
              <w:t>اشاره</w:t>
            </w:r>
            <w:r>
              <w:rPr>
                <w:rStyle w:val="IndexLink"/>
                <w:rtl w:val="true"/>
              </w:rPr>
              <w:tab/>
            </w:r>
            <w:r>
              <w:rPr>
                <w:rStyle w:val="IndexLink"/>
              </w:rPr>
              <w:t>216</w:t>
            </w:r>
          </w:hyperlink>
        </w:p>
        <w:p>
          <w:pPr>
            <w:pStyle w:val="Contents4"/>
            <w:tabs>
              <w:tab w:val="clear" w:pos="8176"/>
              <w:tab w:val="right" w:pos="9026" w:leader="dot"/>
            </w:tabs>
            <w:rPr/>
          </w:pPr>
          <w:hyperlink w:anchor="__RefHeading___Toc4190146_372815092">
            <w:r>
              <w:rPr>
                <w:webHidden/>
                <w:rStyle w:val="IndexLink"/>
                <w:rtl w:val="true"/>
              </w:rPr>
              <w:t>اگر درس نخوانيد هيچ حجتي در پيشگاه امام زمان</w:t>
            </w:r>
            <w:r>
              <w:rPr>
                <w:rStyle w:val="IndexLink"/>
                <w:rtl w:val="true"/>
              </w:rPr>
              <w:t>(</w:t>
            </w:r>
            <w:r>
              <w:rPr>
                <w:rStyle w:val="IndexLink"/>
                <w:rtl w:val="true"/>
              </w:rPr>
              <w:t>عجل الله تعالی فرجه شریف</w:t>
            </w:r>
            <w:r>
              <w:rPr>
                <w:rStyle w:val="IndexLink"/>
                <w:rtl w:val="true"/>
              </w:rPr>
              <w:t xml:space="preserve">) </w:t>
            </w:r>
            <w:r>
              <w:rPr>
                <w:rStyle w:val="IndexLink"/>
                <w:rtl w:val="true"/>
              </w:rPr>
              <w:t>نداريد</w:t>
            </w:r>
            <w:r>
              <w:rPr>
                <w:rStyle w:val="IndexLink"/>
                <w:rtl w:val="true"/>
              </w:rPr>
              <w:tab/>
            </w:r>
            <w:r>
              <w:rPr>
                <w:rStyle w:val="IndexLink"/>
              </w:rPr>
              <w:t>217</w:t>
            </w:r>
          </w:hyperlink>
        </w:p>
        <w:p>
          <w:pPr>
            <w:pStyle w:val="Contents4"/>
            <w:tabs>
              <w:tab w:val="clear" w:pos="8176"/>
              <w:tab w:val="right" w:pos="9026" w:leader="dot"/>
            </w:tabs>
            <w:rPr/>
          </w:pPr>
          <w:hyperlink w:anchor="__RefHeading___Toc4190148_372815092">
            <w:r>
              <w:rPr>
                <w:webHidden/>
                <w:rStyle w:val="IndexLink"/>
                <w:rtl w:val="true"/>
              </w:rPr>
              <w:t>امروز حوزه از زمان حاج شيخ خلوت‌تر است</w:t>
            </w:r>
            <w:r>
              <w:rPr>
                <w:rStyle w:val="IndexLink"/>
                <w:rtl w:val="true"/>
              </w:rPr>
              <w:tab/>
            </w:r>
            <w:r>
              <w:rPr>
                <w:rStyle w:val="IndexLink"/>
              </w:rPr>
              <w:t>217</w:t>
            </w:r>
          </w:hyperlink>
        </w:p>
        <w:p>
          <w:pPr>
            <w:pStyle w:val="Contents4"/>
            <w:tabs>
              <w:tab w:val="clear" w:pos="8176"/>
              <w:tab w:val="right" w:pos="9026" w:leader="dot"/>
            </w:tabs>
            <w:rPr/>
          </w:pPr>
          <w:hyperlink w:anchor="__RefHeading___Toc4190150_372815092">
            <w:r>
              <w:rPr>
                <w:webHidden/>
                <w:rStyle w:val="IndexLink"/>
                <w:rtl w:val="true"/>
              </w:rPr>
              <w:t>اين دستگاه حضرت وليّ عصر</w:t>
            </w:r>
            <w:r>
              <w:rPr>
                <w:rStyle w:val="IndexLink"/>
                <w:rtl w:val="true"/>
              </w:rPr>
              <w:t>(</w:t>
            </w:r>
            <w:r>
              <w:rPr>
                <w:rStyle w:val="IndexLink"/>
                <w:rtl w:val="true"/>
              </w:rPr>
              <w:t>عجل الله تعالی فرجه شریف</w:t>
            </w:r>
            <w:r>
              <w:rPr>
                <w:rStyle w:val="IndexLink"/>
                <w:rtl w:val="true"/>
              </w:rPr>
              <w:t xml:space="preserve">) </w:t>
            </w:r>
            <w:r>
              <w:rPr>
                <w:rStyle w:val="IndexLink"/>
                <w:rtl w:val="true"/>
              </w:rPr>
              <w:t>است</w:t>
            </w:r>
            <w:r>
              <w:rPr>
                <w:rStyle w:val="IndexLink"/>
                <w:rtl w:val="true"/>
              </w:rPr>
              <w:tab/>
            </w:r>
            <w:r>
              <w:rPr>
                <w:rStyle w:val="IndexLink"/>
              </w:rPr>
              <w:t>218</w:t>
            </w:r>
          </w:hyperlink>
        </w:p>
        <w:p>
          <w:pPr>
            <w:pStyle w:val="Contents4"/>
            <w:tabs>
              <w:tab w:val="clear" w:pos="8176"/>
              <w:tab w:val="right" w:pos="9026" w:leader="dot"/>
            </w:tabs>
            <w:rPr/>
          </w:pPr>
          <w:hyperlink w:anchor="__RefHeading___Toc4190152_372815092">
            <w:r>
              <w:rPr>
                <w:webHidden/>
                <w:rStyle w:val="IndexLink"/>
                <w:rtl w:val="true"/>
              </w:rPr>
              <w:t>داستان مراسم ازدواج ما</w:t>
            </w:r>
            <w:r>
              <w:rPr>
                <w:rStyle w:val="IndexLink"/>
                <w:rtl w:val="true"/>
              </w:rPr>
              <w:tab/>
            </w:r>
            <w:r>
              <w:rPr>
                <w:rStyle w:val="IndexLink"/>
              </w:rPr>
              <w:t>219</w:t>
            </w:r>
          </w:hyperlink>
        </w:p>
        <w:p>
          <w:pPr>
            <w:pStyle w:val="Contents3"/>
            <w:tabs>
              <w:tab w:val="clear" w:pos="8459"/>
              <w:tab w:val="right" w:pos="9026" w:leader="dot"/>
            </w:tabs>
            <w:rPr/>
          </w:pPr>
          <w:hyperlink w:anchor="__RefHeading___Toc4190154_372815092">
            <w:r>
              <w:rPr>
                <w:webHidden/>
                <w:rStyle w:val="IndexLink"/>
              </w:rPr>
              <w:t>33</w:t>
            </w:r>
            <w:r>
              <w:rPr>
                <w:rStyle w:val="IndexLink"/>
                <w:rtl w:val="true"/>
              </w:rPr>
              <w:t xml:space="preserve">. </w:t>
            </w:r>
            <w:r>
              <w:rPr>
                <w:rStyle w:val="IndexLink"/>
                <w:rtl w:val="true"/>
              </w:rPr>
              <w:t>استفاده از فرصت‌ها در تحصيل علم و عمل</w:t>
            </w:r>
            <w:r>
              <w:rPr>
                <w:rStyle w:val="IndexLink"/>
                <w:rtl w:val="true"/>
              </w:rPr>
              <w:tab/>
            </w:r>
            <w:r>
              <w:rPr>
                <w:rStyle w:val="IndexLink"/>
              </w:rPr>
              <w:t>221</w:t>
            </w:r>
          </w:hyperlink>
        </w:p>
        <w:p>
          <w:pPr>
            <w:pStyle w:val="Contents4"/>
            <w:tabs>
              <w:tab w:val="clear" w:pos="8176"/>
              <w:tab w:val="right" w:pos="9026" w:leader="dot"/>
            </w:tabs>
            <w:rPr/>
          </w:pPr>
          <w:hyperlink w:anchor="__RefHeading___Toc4190156_372815092">
            <w:r>
              <w:rPr>
                <w:webHidden/>
                <w:rStyle w:val="IndexLink"/>
                <w:rtl w:val="true"/>
              </w:rPr>
              <w:t>اشاره</w:t>
            </w:r>
            <w:r>
              <w:rPr>
                <w:rStyle w:val="IndexLink"/>
                <w:rtl w:val="true"/>
              </w:rPr>
              <w:tab/>
            </w:r>
            <w:r>
              <w:rPr>
                <w:rStyle w:val="IndexLink"/>
              </w:rPr>
              <w:t>221</w:t>
            </w:r>
          </w:hyperlink>
        </w:p>
        <w:p>
          <w:pPr>
            <w:pStyle w:val="Contents4"/>
            <w:tabs>
              <w:tab w:val="clear" w:pos="8176"/>
              <w:tab w:val="right" w:pos="9026" w:leader="dot"/>
            </w:tabs>
            <w:rPr/>
          </w:pPr>
          <w:hyperlink w:anchor="__RefHeading___Toc4190158_372815092">
            <w:r>
              <w:rPr>
                <w:webHidden/>
                <w:rStyle w:val="IndexLink"/>
                <w:rtl w:val="true"/>
              </w:rPr>
              <w:t>حکايتي از آیت‌الله العظمی بروجردي</w:t>
            </w:r>
            <w:r>
              <w:rPr>
                <w:rStyle w:val="IndexLink"/>
                <w:rtl w:val="true"/>
              </w:rPr>
              <w:t>(</w:t>
            </w:r>
            <w:r>
              <w:rPr>
                <w:rStyle w:val="IndexLink"/>
                <w:rtl w:val="true"/>
              </w:rPr>
              <w:t>قدس سره</w:t>
            </w:r>
            <w:r>
              <w:rPr>
                <w:rStyle w:val="IndexLink"/>
                <w:rtl w:val="true"/>
              </w:rPr>
              <w:t>)</w:t>
              <w:tab/>
            </w:r>
            <w:r>
              <w:rPr>
                <w:rStyle w:val="IndexLink"/>
              </w:rPr>
              <w:t>221</w:t>
            </w:r>
          </w:hyperlink>
        </w:p>
        <w:p>
          <w:pPr>
            <w:pStyle w:val="Contents4"/>
            <w:tabs>
              <w:tab w:val="clear" w:pos="8176"/>
              <w:tab w:val="right" w:pos="9026" w:leader="dot"/>
            </w:tabs>
            <w:rPr/>
          </w:pPr>
          <w:hyperlink w:anchor="__RefHeading___Toc4190160_372815092">
            <w:r>
              <w:rPr>
                <w:webHidden/>
                <w:rStyle w:val="IndexLink"/>
                <w:rtl w:val="true"/>
              </w:rPr>
              <w:t>از اول شب تا صبح بيدار بودم</w:t>
            </w:r>
            <w:r>
              <w:rPr>
                <w:rStyle w:val="IndexLink"/>
                <w:rtl w:val="true"/>
              </w:rPr>
              <w:tab/>
            </w:r>
            <w:r>
              <w:rPr>
                <w:rStyle w:val="IndexLink"/>
              </w:rPr>
              <w:t>222</w:t>
            </w:r>
          </w:hyperlink>
        </w:p>
        <w:p>
          <w:pPr>
            <w:pStyle w:val="Contents4"/>
            <w:tabs>
              <w:tab w:val="clear" w:pos="8176"/>
              <w:tab w:val="right" w:pos="9026" w:leader="dot"/>
            </w:tabs>
            <w:rPr/>
          </w:pPr>
          <w:hyperlink w:anchor="__RefHeading___Toc4190162_372815092">
            <w:r>
              <w:rPr>
                <w:webHidden/>
                <w:rStyle w:val="IndexLink"/>
                <w:rtl w:val="true"/>
              </w:rPr>
              <w:t>محاسبۀ روزانه</w:t>
            </w:r>
            <w:r>
              <w:rPr>
                <w:rStyle w:val="IndexLink"/>
                <w:rtl w:val="true"/>
              </w:rPr>
              <w:tab/>
            </w:r>
            <w:r>
              <w:rPr>
                <w:rStyle w:val="IndexLink"/>
              </w:rPr>
              <w:t>223</w:t>
            </w:r>
          </w:hyperlink>
        </w:p>
        <w:p>
          <w:pPr>
            <w:pStyle w:val="Contents4"/>
            <w:tabs>
              <w:tab w:val="clear" w:pos="8176"/>
              <w:tab w:val="right" w:pos="9026" w:leader="dot"/>
            </w:tabs>
            <w:rPr/>
          </w:pPr>
          <w:hyperlink w:anchor="__RefHeading___Toc4190164_372815092">
            <w:r>
              <w:rPr>
                <w:webHidden/>
                <w:rStyle w:val="IndexLink"/>
                <w:rtl w:val="true"/>
              </w:rPr>
              <w:t>ارتباط با حضرت وليّ عصر</w:t>
            </w:r>
            <w:r>
              <w:rPr>
                <w:rStyle w:val="IndexLink"/>
                <w:rtl w:val="true"/>
              </w:rPr>
              <w:t>(</w:t>
            </w:r>
            <w:r>
              <w:rPr>
                <w:rStyle w:val="IndexLink"/>
                <w:rtl w:val="true"/>
              </w:rPr>
              <w:t>عجل الله تعالی فرجه شریف</w:t>
            </w:r>
            <w:r>
              <w:rPr>
                <w:rStyle w:val="IndexLink"/>
                <w:rtl w:val="true"/>
              </w:rPr>
              <w:t xml:space="preserve">) </w:t>
            </w:r>
            <w:r>
              <w:rPr>
                <w:rStyle w:val="IndexLink"/>
                <w:rtl w:val="true"/>
              </w:rPr>
              <w:t>را نگه داريد</w:t>
            </w:r>
            <w:r>
              <w:rPr>
                <w:rStyle w:val="IndexLink"/>
                <w:rtl w:val="true"/>
              </w:rPr>
              <w:tab/>
            </w:r>
            <w:r>
              <w:rPr>
                <w:rStyle w:val="IndexLink"/>
              </w:rPr>
              <w:t>224</w:t>
            </w:r>
          </w:hyperlink>
        </w:p>
        <w:p>
          <w:pPr>
            <w:pStyle w:val="Contents4"/>
            <w:tabs>
              <w:tab w:val="clear" w:pos="8176"/>
              <w:tab w:val="right" w:pos="9026" w:leader="dot"/>
            </w:tabs>
            <w:rPr/>
          </w:pPr>
          <w:hyperlink w:anchor="__RefHeading___Toc4190166_372815092">
            <w:r>
              <w:rPr>
                <w:webHidden/>
                <w:rStyle w:val="IndexLink"/>
                <w:rtl w:val="true"/>
              </w:rPr>
              <w:t>وظایف شيعيان در عصر غيبت</w:t>
            </w:r>
            <w:r>
              <w:rPr>
                <w:rStyle w:val="IndexLink"/>
                <w:rtl w:val="true"/>
              </w:rPr>
              <w:tab/>
            </w:r>
            <w:r>
              <w:rPr>
                <w:rStyle w:val="IndexLink"/>
              </w:rPr>
              <w:t>225</w:t>
            </w:r>
          </w:hyperlink>
        </w:p>
        <w:p>
          <w:pPr>
            <w:pStyle w:val="Contents4"/>
            <w:tabs>
              <w:tab w:val="clear" w:pos="8176"/>
              <w:tab w:val="right" w:pos="9026" w:leader="dot"/>
            </w:tabs>
            <w:rPr/>
          </w:pPr>
          <w:hyperlink w:anchor="__RefHeading___Toc4190168_372815092">
            <w:r>
              <w:rPr>
                <w:webHidden/>
                <w:rStyle w:val="IndexLink"/>
                <w:rtl w:val="true"/>
              </w:rPr>
              <w:t>تفکر يا وسيلۀ کمال</w:t>
            </w:r>
            <w:r>
              <w:rPr>
                <w:rStyle w:val="IndexLink"/>
                <w:rtl w:val="true"/>
              </w:rPr>
              <w:tab/>
            </w:r>
            <w:r>
              <w:rPr>
                <w:rStyle w:val="IndexLink"/>
              </w:rPr>
              <w:t>225</w:t>
            </w:r>
          </w:hyperlink>
        </w:p>
        <w:p>
          <w:pPr>
            <w:pStyle w:val="Contents4"/>
            <w:tabs>
              <w:tab w:val="clear" w:pos="8176"/>
              <w:tab w:val="right" w:pos="9026" w:leader="dot"/>
            </w:tabs>
            <w:rPr/>
          </w:pPr>
          <w:hyperlink w:anchor="__RefHeading___Toc4190170_372815092">
            <w:r>
              <w:rPr>
                <w:webHidden/>
                <w:rStyle w:val="IndexLink"/>
                <w:rtl w:val="true"/>
              </w:rPr>
              <w:t>موعظه موسي بن جعفر‘ به هارون</w:t>
            </w:r>
            <w:r>
              <w:rPr>
                <w:rStyle w:val="IndexLink"/>
                <w:rtl w:val="true"/>
              </w:rPr>
              <w:tab/>
            </w:r>
            <w:r>
              <w:rPr>
                <w:rStyle w:val="IndexLink"/>
              </w:rPr>
              <w:t>226</w:t>
            </w:r>
          </w:hyperlink>
        </w:p>
        <w:p>
          <w:pPr>
            <w:pStyle w:val="Contents4"/>
            <w:tabs>
              <w:tab w:val="clear" w:pos="8176"/>
              <w:tab w:val="right" w:pos="9026" w:leader="dot"/>
            </w:tabs>
            <w:rPr/>
          </w:pPr>
          <w:hyperlink w:anchor="__RefHeading___Toc4190172_372815092">
            <w:r>
              <w:rPr>
                <w:webHidden/>
                <w:rStyle w:val="IndexLink"/>
                <w:rtl w:val="true"/>
              </w:rPr>
              <w:t>هرکسي می‌رسيد می‌گفت چرا طلبه شدي؟</w:t>
            </w:r>
            <w:r>
              <w:rPr>
                <w:rStyle w:val="IndexLink"/>
                <w:rtl w:val="true"/>
              </w:rPr>
              <w:t>!</w:t>
              <w:tab/>
            </w:r>
            <w:r>
              <w:rPr>
                <w:rStyle w:val="IndexLink"/>
              </w:rPr>
              <w:t>227</w:t>
            </w:r>
          </w:hyperlink>
        </w:p>
        <w:p>
          <w:pPr>
            <w:pStyle w:val="Contents3"/>
            <w:tabs>
              <w:tab w:val="clear" w:pos="8459"/>
              <w:tab w:val="right" w:pos="9026" w:leader="dot"/>
            </w:tabs>
            <w:rPr/>
          </w:pPr>
          <w:hyperlink w:anchor="__RefHeading___Toc4190174_372815092">
            <w:r>
              <w:rPr>
                <w:webHidden/>
                <w:rStyle w:val="IndexLink"/>
              </w:rPr>
              <w:t>34</w:t>
            </w:r>
            <w:r>
              <w:rPr>
                <w:rStyle w:val="IndexLink"/>
                <w:rtl w:val="true"/>
              </w:rPr>
              <w:t xml:space="preserve">. </w:t>
            </w:r>
            <w:r>
              <w:rPr>
                <w:rStyle w:val="IndexLink"/>
                <w:rtl w:val="true"/>
              </w:rPr>
              <w:t>آثار و برکات ملبّس شدن طلاب به لباس روحانيت</w:t>
            </w:r>
            <w:r>
              <w:rPr>
                <w:rStyle w:val="IndexLink"/>
                <w:rtl w:val="true"/>
              </w:rPr>
              <w:tab/>
            </w:r>
            <w:r>
              <w:rPr>
                <w:rStyle w:val="IndexLink"/>
              </w:rPr>
              <w:t>229</w:t>
            </w:r>
          </w:hyperlink>
        </w:p>
        <w:p>
          <w:pPr>
            <w:pStyle w:val="Contents4"/>
            <w:tabs>
              <w:tab w:val="clear" w:pos="8176"/>
              <w:tab w:val="right" w:pos="9026" w:leader="dot"/>
            </w:tabs>
            <w:rPr/>
          </w:pPr>
          <w:hyperlink w:anchor="__RefHeading___Toc4190176_372815092">
            <w:r>
              <w:rPr>
                <w:webHidden/>
                <w:rStyle w:val="IndexLink"/>
                <w:rtl w:val="true"/>
              </w:rPr>
              <w:t>اشاره</w:t>
            </w:r>
            <w:r>
              <w:rPr>
                <w:rStyle w:val="IndexLink"/>
                <w:rtl w:val="true"/>
              </w:rPr>
              <w:tab/>
            </w:r>
            <w:r>
              <w:rPr>
                <w:rStyle w:val="IndexLink"/>
              </w:rPr>
              <w:t>229</w:t>
            </w:r>
          </w:hyperlink>
        </w:p>
        <w:p>
          <w:pPr>
            <w:pStyle w:val="Contents4"/>
            <w:tabs>
              <w:tab w:val="clear" w:pos="8176"/>
              <w:tab w:val="right" w:pos="9026" w:leader="dot"/>
            </w:tabs>
            <w:rPr/>
          </w:pPr>
          <w:hyperlink w:anchor="__RefHeading___Toc4190178_372815092">
            <w:r>
              <w:rPr>
                <w:webHidden/>
                <w:rStyle w:val="IndexLink"/>
                <w:rtl w:val="true"/>
              </w:rPr>
              <w:t>شرایط گذشته و حال</w:t>
            </w:r>
            <w:r>
              <w:rPr>
                <w:rStyle w:val="IndexLink"/>
                <w:rtl w:val="true"/>
              </w:rPr>
              <w:tab/>
            </w:r>
            <w:r>
              <w:rPr>
                <w:rStyle w:val="IndexLink"/>
              </w:rPr>
              <w:t>230</w:t>
            </w:r>
          </w:hyperlink>
        </w:p>
        <w:p>
          <w:pPr>
            <w:pStyle w:val="Contents3"/>
            <w:tabs>
              <w:tab w:val="clear" w:pos="8459"/>
              <w:tab w:val="right" w:pos="9026" w:leader="dot"/>
            </w:tabs>
            <w:rPr/>
          </w:pPr>
          <w:hyperlink w:anchor="__RefHeading___Toc4190180_372815092">
            <w:r>
              <w:rPr>
                <w:webHidden/>
                <w:rStyle w:val="IndexLink"/>
              </w:rPr>
              <w:t>35</w:t>
            </w:r>
            <w:r>
              <w:rPr>
                <w:rStyle w:val="IndexLink"/>
                <w:rtl w:val="true"/>
              </w:rPr>
              <w:t xml:space="preserve">. </w:t>
            </w:r>
            <w:r>
              <w:rPr>
                <w:rStyle w:val="IndexLink"/>
                <w:rtl w:val="true"/>
              </w:rPr>
              <w:t>ارزش و مسئوليت حوزه‌هاي علميه</w:t>
            </w:r>
            <w:r>
              <w:rPr>
                <w:rStyle w:val="IndexLink"/>
                <w:rtl w:val="true"/>
              </w:rPr>
              <w:tab/>
            </w:r>
            <w:r>
              <w:rPr>
                <w:rStyle w:val="IndexLink"/>
              </w:rPr>
              <w:t>232</w:t>
            </w:r>
          </w:hyperlink>
        </w:p>
        <w:p>
          <w:pPr>
            <w:pStyle w:val="Contents4"/>
            <w:tabs>
              <w:tab w:val="clear" w:pos="8176"/>
              <w:tab w:val="right" w:pos="9026" w:leader="dot"/>
            </w:tabs>
            <w:rPr/>
          </w:pPr>
          <w:hyperlink w:anchor="__RefHeading___Toc4190182_372815092">
            <w:r>
              <w:rPr>
                <w:webHidden/>
                <w:rStyle w:val="IndexLink"/>
                <w:rtl w:val="true"/>
              </w:rPr>
              <w:t>اشاره</w:t>
            </w:r>
            <w:r>
              <w:rPr>
                <w:rStyle w:val="IndexLink"/>
                <w:rtl w:val="true"/>
              </w:rPr>
              <w:tab/>
            </w:r>
            <w:r>
              <w:rPr>
                <w:rStyle w:val="IndexLink"/>
              </w:rPr>
              <w:t>232</w:t>
            </w:r>
          </w:hyperlink>
        </w:p>
        <w:p>
          <w:pPr>
            <w:pStyle w:val="Contents4"/>
            <w:tabs>
              <w:tab w:val="clear" w:pos="8176"/>
              <w:tab w:val="right" w:pos="9026" w:leader="dot"/>
            </w:tabs>
            <w:rPr/>
          </w:pPr>
          <w:hyperlink w:anchor="__RefHeading___Toc4190184_372815092">
            <w:r>
              <w:rPr>
                <w:webHidden/>
                <w:rStyle w:val="IndexLink"/>
                <w:rtl w:val="true"/>
              </w:rPr>
              <w:t>رمز بقای تشيع</w:t>
            </w:r>
            <w:r>
              <w:rPr>
                <w:rStyle w:val="IndexLink"/>
                <w:rtl w:val="true"/>
              </w:rPr>
              <w:tab/>
            </w:r>
            <w:r>
              <w:rPr>
                <w:rStyle w:val="IndexLink"/>
              </w:rPr>
              <w:t>233</w:t>
            </w:r>
          </w:hyperlink>
        </w:p>
        <w:p>
          <w:pPr>
            <w:pStyle w:val="Contents4"/>
            <w:tabs>
              <w:tab w:val="clear" w:pos="8176"/>
              <w:tab w:val="right" w:pos="9026" w:leader="dot"/>
            </w:tabs>
            <w:rPr/>
          </w:pPr>
          <w:hyperlink w:anchor="__RefHeading___Toc4190186_372815092">
            <w:r>
              <w:rPr>
                <w:webHidden/>
                <w:rStyle w:val="IndexLink"/>
                <w:rtl w:val="true"/>
              </w:rPr>
              <w:t>سفره‌اي از مشرق تا مغرب</w:t>
            </w:r>
            <w:r>
              <w:rPr>
                <w:rStyle w:val="IndexLink"/>
                <w:rtl w:val="true"/>
              </w:rPr>
              <w:tab/>
            </w:r>
            <w:r>
              <w:rPr>
                <w:rStyle w:val="IndexLink"/>
              </w:rPr>
              <w:t>234</w:t>
            </w:r>
          </w:hyperlink>
        </w:p>
        <w:p>
          <w:pPr>
            <w:pStyle w:val="Contents4"/>
            <w:tabs>
              <w:tab w:val="clear" w:pos="8176"/>
              <w:tab w:val="right" w:pos="9026" w:leader="dot"/>
            </w:tabs>
            <w:rPr/>
          </w:pPr>
          <w:hyperlink w:anchor="__RefHeading___Toc4190188_372815092">
            <w:r>
              <w:rPr>
                <w:webHidden/>
                <w:rStyle w:val="IndexLink"/>
                <w:rtl w:val="true"/>
              </w:rPr>
              <w:t>دو بال علم و اخلاق</w:t>
            </w:r>
            <w:r>
              <w:rPr>
                <w:rStyle w:val="IndexLink"/>
                <w:rtl w:val="true"/>
              </w:rPr>
              <w:tab/>
            </w:r>
            <w:r>
              <w:rPr>
                <w:rStyle w:val="IndexLink"/>
              </w:rPr>
              <w:t>234</w:t>
            </w:r>
          </w:hyperlink>
        </w:p>
        <w:p>
          <w:pPr>
            <w:pStyle w:val="Contents3"/>
            <w:tabs>
              <w:tab w:val="clear" w:pos="8459"/>
              <w:tab w:val="right" w:pos="9026" w:leader="dot"/>
            </w:tabs>
            <w:rPr/>
          </w:pPr>
          <w:hyperlink w:anchor="__RefHeading___Toc4190190_372815092">
            <w:r>
              <w:rPr>
                <w:webHidden/>
                <w:rStyle w:val="IndexLink"/>
              </w:rPr>
              <w:t>36</w:t>
            </w:r>
            <w:r>
              <w:rPr>
                <w:rStyle w:val="IndexLink"/>
                <w:rtl w:val="true"/>
              </w:rPr>
              <w:t xml:space="preserve">. </w:t>
            </w:r>
            <w:r>
              <w:rPr>
                <w:rStyle w:val="IndexLink"/>
                <w:rtl w:val="true"/>
              </w:rPr>
              <w:t>اهميت تحصيل علم و لزوم ارتباط با حضرت ولی عصر</w:t>
            </w:r>
            <w:r>
              <w:rPr>
                <w:rStyle w:val="IndexLink"/>
                <w:rtl w:val="true"/>
              </w:rPr>
              <w:t>(</w:t>
            </w:r>
            <w:r>
              <w:rPr>
                <w:rStyle w:val="IndexLink"/>
                <w:rtl w:val="true"/>
              </w:rPr>
              <w:t>عجل الله تعالی فرجه شریف</w:t>
            </w:r>
            <w:r>
              <w:rPr>
                <w:rStyle w:val="IndexLink"/>
                <w:rtl w:val="true"/>
              </w:rPr>
              <w:t>)</w:t>
              <w:tab/>
            </w:r>
            <w:r>
              <w:rPr>
                <w:rStyle w:val="IndexLink"/>
              </w:rPr>
              <w:t>236</w:t>
            </w:r>
          </w:hyperlink>
        </w:p>
        <w:p>
          <w:pPr>
            <w:pStyle w:val="Contents4"/>
            <w:tabs>
              <w:tab w:val="clear" w:pos="8176"/>
              <w:tab w:val="right" w:pos="9026" w:leader="dot"/>
            </w:tabs>
            <w:rPr/>
          </w:pPr>
          <w:hyperlink w:anchor="__RefHeading___Toc4190192_372815092">
            <w:r>
              <w:rPr>
                <w:webHidden/>
                <w:rStyle w:val="IndexLink"/>
                <w:rtl w:val="true"/>
              </w:rPr>
              <w:t>اشاره</w:t>
            </w:r>
            <w:r>
              <w:rPr>
                <w:rStyle w:val="IndexLink"/>
                <w:rtl w:val="true"/>
              </w:rPr>
              <w:tab/>
            </w:r>
            <w:r>
              <w:rPr>
                <w:rStyle w:val="IndexLink"/>
              </w:rPr>
              <w:t>236</w:t>
            </w:r>
          </w:hyperlink>
        </w:p>
        <w:p>
          <w:pPr>
            <w:pStyle w:val="Contents4"/>
            <w:tabs>
              <w:tab w:val="clear" w:pos="8176"/>
              <w:tab w:val="right" w:pos="9026" w:leader="dot"/>
            </w:tabs>
            <w:rPr/>
          </w:pPr>
          <w:hyperlink w:anchor="__RefHeading___Toc4190194_372815092">
            <w:r>
              <w:rPr>
                <w:webHidden/>
                <w:rStyle w:val="IndexLink"/>
                <w:rtl w:val="true"/>
              </w:rPr>
              <w:t>عالم، اشرف مخلوقات</w:t>
            </w:r>
            <w:r>
              <w:rPr>
                <w:rStyle w:val="IndexLink"/>
                <w:rtl w:val="true"/>
              </w:rPr>
              <w:tab/>
            </w:r>
            <w:r>
              <w:rPr>
                <w:rStyle w:val="IndexLink"/>
              </w:rPr>
              <w:t>236</w:t>
            </w:r>
          </w:hyperlink>
        </w:p>
        <w:p>
          <w:pPr>
            <w:pStyle w:val="Contents4"/>
            <w:tabs>
              <w:tab w:val="clear" w:pos="8176"/>
              <w:tab w:val="right" w:pos="9026" w:leader="dot"/>
            </w:tabs>
            <w:rPr/>
          </w:pPr>
          <w:hyperlink w:anchor="__RefHeading___Toc4190196_372815092">
            <w:r>
              <w:rPr>
                <w:webHidden/>
                <w:rStyle w:val="IndexLink"/>
                <w:rtl w:val="true"/>
              </w:rPr>
              <w:t xml:space="preserve">ضرورت حفظ قداست </w:t>
            </w:r>
            <w:r>
              <w:rPr>
                <w:rStyle w:val="IndexLink"/>
                <w:rtl w:val="true"/>
              </w:rPr>
              <w:t>«</w:t>
            </w:r>
            <w:r>
              <w:rPr>
                <w:rStyle w:val="IndexLink"/>
                <w:rtl w:val="true"/>
              </w:rPr>
              <w:t>مهديه</w:t>
            </w:r>
            <w:r>
              <w:rPr>
                <w:rStyle w:val="IndexLink"/>
                <w:rtl w:val="true"/>
              </w:rPr>
              <w:t>»</w:t>
              <w:tab/>
            </w:r>
            <w:r>
              <w:rPr>
                <w:rStyle w:val="IndexLink"/>
              </w:rPr>
              <w:t>238</w:t>
            </w:r>
          </w:hyperlink>
        </w:p>
        <w:p>
          <w:pPr>
            <w:pStyle w:val="Contents3"/>
            <w:tabs>
              <w:tab w:val="clear" w:pos="8459"/>
              <w:tab w:val="right" w:pos="9026" w:leader="dot"/>
            </w:tabs>
            <w:rPr/>
          </w:pPr>
          <w:hyperlink w:anchor="__RefHeading___Toc4190198_372815092">
            <w:r>
              <w:rPr>
                <w:webHidden/>
                <w:rStyle w:val="IndexLink"/>
              </w:rPr>
              <w:t>37</w:t>
            </w:r>
            <w:r>
              <w:rPr>
                <w:rStyle w:val="IndexLink"/>
                <w:rtl w:val="true"/>
              </w:rPr>
              <w:t xml:space="preserve">. </w:t>
            </w:r>
            <w:r>
              <w:rPr>
                <w:rStyle w:val="IndexLink"/>
                <w:rtl w:val="true"/>
              </w:rPr>
              <w:t>وظایف حوزه‌هاي علميه و سابقة درخشان حوزه علمیه مشهد</w:t>
            </w:r>
            <w:r>
              <w:rPr>
                <w:rStyle w:val="IndexLink"/>
                <w:rtl w:val="true"/>
              </w:rPr>
              <w:tab/>
            </w:r>
            <w:r>
              <w:rPr>
                <w:rStyle w:val="IndexLink"/>
              </w:rPr>
              <w:t>239</w:t>
            </w:r>
          </w:hyperlink>
        </w:p>
        <w:p>
          <w:pPr>
            <w:pStyle w:val="Contents4"/>
            <w:tabs>
              <w:tab w:val="clear" w:pos="8176"/>
              <w:tab w:val="right" w:pos="9026" w:leader="dot"/>
            </w:tabs>
            <w:rPr/>
          </w:pPr>
          <w:hyperlink w:anchor="__RefHeading___Toc4190200_372815092">
            <w:r>
              <w:rPr>
                <w:webHidden/>
                <w:rStyle w:val="IndexLink"/>
                <w:rtl w:val="true"/>
              </w:rPr>
              <w:t>اشاره</w:t>
            </w:r>
            <w:r>
              <w:rPr>
                <w:rStyle w:val="IndexLink"/>
                <w:rtl w:val="true"/>
              </w:rPr>
              <w:tab/>
            </w:r>
            <w:r>
              <w:rPr>
                <w:rStyle w:val="IndexLink"/>
              </w:rPr>
              <w:t>239</w:t>
            </w:r>
          </w:hyperlink>
        </w:p>
        <w:p>
          <w:pPr>
            <w:pStyle w:val="Contents4"/>
            <w:tabs>
              <w:tab w:val="clear" w:pos="8176"/>
              <w:tab w:val="right" w:pos="9026" w:leader="dot"/>
            </w:tabs>
            <w:rPr/>
          </w:pPr>
          <w:hyperlink w:anchor="__RefHeading___Toc4190202_372815092">
            <w:r>
              <w:rPr>
                <w:webHidden/>
                <w:rStyle w:val="IndexLink"/>
                <w:rtl w:val="true"/>
              </w:rPr>
              <w:t>تلاش علمای شيعه</w:t>
            </w:r>
            <w:r>
              <w:rPr>
                <w:rStyle w:val="IndexLink"/>
                <w:rtl w:val="true"/>
              </w:rPr>
              <w:tab/>
            </w:r>
            <w:r>
              <w:rPr>
                <w:rStyle w:val="IndexLink"/>
              </w:rPr>
              <w:t>240</w:t>
            </w:r>
          </w:hyperlink>
        </w:p>
        <w:p>
          <w:pPr>
            <w:pStyle w:val="Contents4"/>
            <w:tabs>
              <w:tab w:val="clear" w:pos="8176"/>
              <w:tab w:val="right" w:pos="9026" w:leader="dot"/>
            </w:tabs>
            <w:rPr/>
          </w:pPr>
          <w:hyperlink w:anchor="__RefHeading___Toc4190204_372815092">
            <w:r>
              <w:rPr>
                <w:webHidden/>
                <w:rStyle w:val="IndexLink"/>
                <w:rtl w:val="true"/>
              </w:rPr>
              <w:t>سابقۀ درخشان حوزۀ علمیه مشهد</w:t>
            </w:r>
            <w:r>
              <w:rPr>
                <w:rStyle w:val="IndexLink"/>
                <w:rtl w:val="true"/>
              </w:rPr>
              <w:tab/>
            </w:r>
            <w:r>
              <w:rPr>
                <w:rStyle w:val="IndexLink"/>
              </w:rPr>
              <w:t>240</w:t>
            </w:r>
          </w:hyperlink>
        </w:p>
        <w:p>
          <w:pPr>
            <w:pStyle w:val="Contents4"/>
            <w:tabs>
              <w:tab w:val="clear" w:pos="8176"/>
              <w:tab w:val="right" w:pos="9026" w:leader="dot"/>
            </w:tabs>
            <w:rPr/>
          </w:pPr>
          <w:hyperlink w:anchor="__RefHeading___Toc4190206_372815092">
            <w:r>
              <w:rPr>
                <w:webHidden/>
                <w:rStyle w:val="IndexLink"/>
                <w:rtl w:val="true"/>
              </w:rPr>
              <w:t>تاريخ زندگاني آیت‌الله العظمی گلپايگاني</w:t>
            </w:r>
            <w:r>
              <w:rPr>
                <w:rStyle w:val="IndexLink"/>
                <w:rtl w:val="true"/>
              </w:rPr>
              <w:t>(</w:t>
            </w:r>
            <w:r>
              <w:rPr>
                <w:rStyle w:val="IndexLink"/>
                <w:rtl w:val="true"/>
              </w:rPr>
              <w:t>قدس سره</w:t>
            </w:r>
            <w:r>
              <w:rPr>
                <w:rStyle w:val="IndexLink"/>
                <w:rtl w:val="true"/>
              </w:rPr>
              <w:t>)</w:t>
              <w:tab/>
            </w:r>
            <w:r>
              <w:rPr>
                <w:rStyle w:val="IndexLink"/>
              </w:rPr>
              <w:t>242</w:t>
            </w:r>
          </w:hyperlink>
        </w:p>
        <w:p>
          <w:pPr>
            <w:pStyle w:val="Contents4"/>
            <w:tabs>
              <w:tab w:val="clear" w:pos="8176"/>
              <w:tab w:val="right" w:pos="9026" w:leader="dot"/>
            </w:tabs>
            <w:rPr/>
          </w:pPr>
          <w:hyperlink w:anchor="__RefHeading___Toc4190208_372815092">
            <w:r>
              <w:rPr>
                <w:webHidden/>
                <w:rStyle w:val="IndexLink"/>
                <w:rtl w:val="true"/>
              </w:rPr>
              <w:t>ضرورت توجه به اهميت حوزه علمیه مشهد</w:t>
            </w:r>
            <w:r>
              <w:rPr>
                <w:rStyle w:val="IndexLink"/>
                <w:rtl w:val="true"/>
              </w:rPr>
              <w:tab/>
            </w:r>
            <w:r>
              <w:rPr>
                <w:rStyle w:val="IndexLink"/>
              </w:rPr>
              <w:t>242</w:t>
            </w:r>
          </w:hyperlink>
        </w:p>
        <w:p>
          <w:pPr>
            <w:pStyle w:val="Contents3"/>
            <w:tabs>
              <w:tab w:val="clear" w:pos="8459"/>
              <w:tab w:val="right" w:pos="9026" w:leader="dot"/>
            </w:tabs>
            <w:rPr/>
          </w:pPr>
          <w:hyperlink w:anchor="__RefHeading___Toc4190210_372815092">
            <w:r>
              <w:rPr>
                <w:webHidden/>
                <w:rStyle w:val="IndexLink"/>
              </w:rPr>
              <w:t>38</w:t>
            </w:r>
            <w:r>
              <w:rPr>
                <w:rStyle w:val="IndexLink"/>
                <w:rtl w:val="true"/>
              </w:rPr>
              <w:t xml:space="preserve">. </w:t>
            </w:r>
            <w:r>
              <w:rPr>
                <w:rStyle w:val="IndexLink"/>
                <w:rtl w:val="true"/>
              </w:rPr>
              <w:t>تجليل از علمای بزرگ گلپايگان و خوانسار در گذشته و وظايف امروز روحانيت</w:t>
            </w:r>
            <w:r>
              <w:rPr>
                <w:rStyle w:val="IndexLink"/>
                <w:rtl w:val="true"/>
              </w:rPr>
              <w:tab/>
            </w:r>
            <w:r>
              <w:rPr>
                <w:rStyle w:val="IndexLink"/>
              </w:rPr>
              <w:t>244</w:t>
            </w:r>
          </w:hyperlink>
        </w:p>
        <w:p>
          <w:pPr>
            <w:pStyle w:val="Contents4"/>
            <w:tabs>
              <w:tab w:val="clear" w:pos="8176"/>
              <w:tab w:val="right" w:pos="9026" w:leader="dot"/>
            </w:tabs>
            <w:rPr/>
          </w:pPr>
          <w:hyperlink w:anchor="__RefHeading___Toc4190212_372815092">
            <w:r>
              <w:rPr>
                <w:webHidden/>
                <w:rStyle w:val="IndexLink"/>
                <w:rtl w:val="true"/>
              </w:rPr>
              <w:t>اشاره</w:t>
            </w:r>
            <w:r>
              <w:rPr>
                <w:rStyle w:val="IndexLink"/>
                <w:rtl w:val="true"/>
              </w:rPr>
              <w:tab/>
            </w:r>
            <w:r>
              <w:rPr>
                <w:rStyle w:val="IndexLink"/>
              </w:rPr>
              <w:t>244</w:t>
            </w:r>
          </w:hyperlink>
        </w:p>
        <w:p>
          <w:pPr>
            <w:pStyle w:val="Contents4"/>
            <w:tabs>
              <w:tab w:val="clear" w:pos="8176"/>
              <w:tab w:val="right" w:pos="9026" w:leader="dot"/>
            </w:tabs>
            <w:rPr/>
          </w:pPr>
          <w:hyperlink w:anchor="__RefHeading___Toc4190214_372815092">
            <w:r>
              <w:rPr>
                <w:webHidden/>
                <w:rStyle w:val="IndexLink"/>
                <w:rtl w:val="true"/>
              </w:rPr>
              <w:t>امام زمان</w:t>
            </w:r>
            <w:r>
              <w:rPr>
                <w:rStyle w:val="IndexLink"/>
                <w:rtl w:val="true"/>
              </w:rPr>
              <w:t>(</w:t>
            </w:r>
            <w:r>
              <w:rPr>
                <w:rStyle w:val="IndexLink"/>
                <w:rtl w:val="true"/>
              </w:rPr>
              <w:t>عجل الله تعالی فرجه شریف</w:t>
            </w:r>
            <w:r>
              <w:rPr>
                <w:rStyle w:val="IndexLink"/>
                <w:rtl w:val="true"/>
              </w:rPr>
              <w:t xml:space="preserve">) </w:t>
            </w:r>
            <w:r>
              <w:rPr>
                <w:rStyle w:val="IndexLink"/>
                <w:rtl w:val="true"/>
              </w:rPr>
              <w:t>در انتظار اعمال شما</w:t>
            </w:r>
            <w:r>
              <w:rPr>
                <w:rStyle w:val="IndexLink"/>
                <w:rtl w:val="true"/>
              </w:rPr>
              <w:tab/>
            </w:r>
            <w:r>
              <w:rPr>
                <w:rStyle w:val="IndexLink"/>
              </w:rPr>
              <w:t>244</w:t>
            </w:r>
          </w:hyperlink>
        </w:p>
        <w:p>
          <w:pPr>
            <w:pStyle w:val="Contents4"/>
            <w:tabs>
              <w:tab w:val="clear" w:pos="8176"/>
              <w:tab w:val="right" w:pos="9026" w:leader="dot"/>
            </w:tabs>
            <w:rPr/>
          </w:pPr>
          <w:hyperlink w:anchor="__RefHeading___Toc4190216_372815092">
            <w:r>
              <w:rPr>
                <w:webHidden/>
                <w:rStyle w:val="IndexLink"/>
                <w:rtl w:val="true"/>
              </w:rPr>
              <w:t>ضرورت آشنایي با مکاتب گوناگون</w:t>
            </w:r>
            <w:r>
              <w:rPr>
                <w:rStyle w:val="IndexLink"/>
                <w:rtl w:val="true"/>
              </w:rPr>
              <w:tab/>
            </w:r>
            <w:r>
              <w:rPr>
                <w:rStyle w:val="IndexLink"/>
              </w:rPr>
              <w:t>245</w:t>
            </w:r>
          </w:hyperlink>
        </w:p>
        <w:p>
          <w:pPr>
            <w:pStyle w:val="Contents4"/>
            <w:tabs>
              <w:tab w:val="clear" w:pos="8176"/>
              <w:tab w:val="right" w:pos="9026" w:leader="dot"/>
            </w:tabs>
            <w:rPr/>
          </w:pPr>
          <w:hyperlink w:anchor="__RefHeading___Toc4190218_372815092">
            <w:r>
              <w:rPr>
                <w:webHidden/>
                <w:rStyle w:val="IndexLink"/>
                <w:rtl w:val="true"/>
              </w:rPr>
              <w:t>رجال بزرگ خوانسار</w:t>
            </w:r>
            <w:r>
              <w:rPr>
                <w:rStyle w:val="IndexLink"/>
                <w:rtl w:val="true"/>
              </w:rPr>
              <w:tab/>
            </w:r>
            <w:r>
              <w:rPr>
                <w:rStyle w:val="IndexLink"/>
              </w:rPr>
              <w:t>246</w:t>
            </w:r>
          </w:hyperlink>
        </w:p>
        <w:p>
          <w:pPr>
            <w:pStyle w:val="Contents4"/>
            <w:tabs>
              <w:tab w:val="clear" w:pos="8176"/>
              <w:tab w:val="right" w:pos="9026" w:leader="dot"/>
            </w:tabs>
            <w:rPr/>
          </w:pPr>
          <w:hyperlink w:anchor="__RefHeading___Toc4190220_372815092">
            <w:r>
              <w:rPr>
                <w:webHidden/>
                <w:rStyle w:val="IndexLink"/>
                <w:rtl w:val="true"/>
              </w:rPr>
              <w:t>رجال بزرگ گلپايگان</w:t>
            </w:r>
            <w:r>
              <w:rPr>
                <w:rStyle w:val="IndexLink"/>
                <w:rtl w:val="true"/>
              </w:rPr>
              <w:tab/>
            </w:r>
            <w:r>
              <w:rPr>
                <w:rStyle w:val="IndexLink"/>
              </w:rPr>
              <w:t>246</w:t>
            </w:r>
          </w:hyperlink>
        </w:p>
        <w:p>
          <w:pPr>
            <w:pStyle w:val="Contents4"/>
            <w:tabs>
              <w:tab w:val="clear" w:pos="8176"/>
              <w:tab w:val="right" w:pos="9026" w:leader="dot"/>
            </w:tabs>
            <w:rPr/>
          </w:pPr>
          <w:hyperlink w:anchor="__RefHeading___Toc4190222_372815092">
            <w:r>
              <w:rPr>
                <w:webHidden/>
                <w:rStyle w:val="IndexLink"/>
                <w:rtl w:val="true"/>
              </w:rPr>
              <w:t>سفرهاي دشوار علمای گذشته</w:t>
            </w:r>
            <w:r>
              <w:rPr>
                <w:rStyle w:val="IndexLink"/>
                <w:rtl w:val="true"/>
              </w:rPr>
              <w:tab/>
            </w:r>
            <w:r>
              <w:rPr>
                <w:rStyle w:val="IndexLink"/>
              </w:rPr>
              <w:t>247</w:t>
            </w:r>
          </w:hyperlink>
        </w:p>
        <w:p>
          <w:pPr>
            <w:pStyle w:val="Contents2"/>
            <w:tabs>
              <w:tab w:val="clear" w:pos="8743"/>
              <w:tab w:val="right" w:pos="9026" w:leader="dot"/>
            </w:tabs>
            <w:rPr/>
          </w:pPr>
          <w:hyperlink w:anchor="__RefHeading___Toc4190224_372815092">
            <w:r>
              <w:rPr>
                <w:webHidden/>
                <w:rStyle w:val="IndexLink"/>
                <w:rtl w:val="true"/>
              </w:rPr>
              <w:t>تعليم و تربيت</w:t>
            </w:r>
            <w:r>
              <w:rPr>
                <w:rStyle w:val="IndexLink"/>
                <w:rtl w:val="true"/>
              </w:rPr>
              <w:tab/>
            </w:r>
            <w:r>
              <w:rPr>
                <w:rStyle w:val="IndexLink"/>
              </w:rPr>
              <w:t>249</w:t>
            </w:r>
          </w:hyperlink>
        </w:p>
        <w:p>
          <w:pPr>
            <w:pStyle w:val="Contents3"/>
            <w:tabs>
              <w:tab w:val="clear" w:pos="8459"/>
              <w:tab w:val="right" w:pos="9026" w:leader="dot"/>
            </w:tabs>
            <w:rPr/>
          </w:pPr>
          <w:hyperlink w:anchor="__RefHeading___Toc4190226_372815092">
            <w:r>
              <w:rPr>
                <w:webHidden/>
                <w:rStyle w:val="IndexLink"/>
                <w:rtl w:val="true"/>
              </w:rPr>
              <w:t>اشاره</w:t>
            </w:r>
            <w:r>
              <w:rPr>
                <w:rStyle w:val="IndexLink"/>
                <w:rtl w:val="true"/>
              </w:rPr>
              <w:tab/>
            </w:r>
            <w:r>
              <w:rPr>
                <w:rStyle w:val="IndexLink"/>
              </w:rPr>
              <w:t>249</w:t>
            </w:r>
          </w:hyperlink>
        </w:p>
        <w:p>
          <w:pPr>
            <w:pStyle w:val="Contents3"/>
            <w:tabs>
              <w:tab w:val="clear" w:pos="8459"/>
              <w:tab w:val="right" w:pos="9026" w:leader="dot"/>
            </w:tabs>
            <w:rPr/>
          </w:pPr>
          <w:hyperlink w:anchor="__RefHeading___Toc4190228_372815092">
            <w:r>
              <w:rPr>
                <w:webHidden/>
                <w:rStyle w:val="IndexLink"/>
              </w:rPr>
              <w:t>39</w:t>
            </w:r>
            <w:r>
              <w:rPr>
                <w:rStyle w:val="IndexLink"/>
                <w:rtl w:val="true"/>
              </w:rPr>
              <w:t xml:space="preserve">. </w:t>
            </w:r>
            <w:r>
              <w:rPr>
                <w:rStyle w:val="IndexLink"/>
                <w:rtl w:val="true"/>
              </w:rPr>
              <w:t>نقش معلّم در تعليم و تربيت</w:t>
            </w:r>
            <w:r>
              <w:rPr>
                <w:rStyle w:val="IndexLink"/>
                <w:rtl w:val="true"/>
              </w:rPr>
              <w:tab/>
            </w:r>
            <w:r>
              <w:rPr>
                <w:rStyle w:val="IndexLink"/>
              </w:rPr>
              <w:t>251</w:t>
            </w:r>
          </w:hyperlink>
        </w:p>
        <w:p>
          <w:pPr>
            <w:pStyle w:val="Contents3"/>
            <w:tabs>
              <w:tab w:val="clear" w:pos="8459"/>
              <w:tab w:val="right" w:pos="9026" w:leader="dot"/>
            </w:tabs>
            <w:rPr/>
          </w:pPr>
          <w:hyperlink w:anchor="__RefHeading___Toc4190230_372815092">
            <w:r>
              <w:rPr>
                <w:webHidden/>
                <w:rStyle w:val="IndexLink"/>
              </w:rPr>
              <w:t>40</w:t>
            </w:r>
            <w:r>
              <w:rPr>
                <w:rStyle w:val="IndexLink"/>
                <w:rtl w:val="true"/>
              </w:rPr>
              <w:t xml:space="preserve">. </w:t>
            </w:r>
            <w:r>
              <w:rPr>
                <w:rStyle w:val="IndexLink"/>
                <w:rtl w:val="true"/>
              </w:rPr>
              <w:t>اهميت تعليم و تربيت در اسلام</w:t>
            </w:r>
            <w:r>
              <w:rPr>
                <w:rStyle w:val="IndexLink"/>
                <w:rtl w:val="true"/>
              </w:rPr>
              <w:tab/>
            </w:r>
            <w:r>
              <w:rPr>
                <w:rStyle w:val="IndexLink"/>
              </w:rPr>
              <w:t>254</w:t>
            </w:r>
          </w:hyperlink>
        </w:p>
        <w:p>
          <w:pPr>
            <w:pStyle w:val="Contents4"/>
            <w:tabs>
              <w:tab w:val="clear" w:pos="8176"/>
              <w:tab w:val="right" w:pos="9026" w:leader="dot"/>
            </w:tabs>
            <w:rPr/>
          </w:pPr>
          <w:hyperlink w:anchor="__RefHeading___Toc4190232_372815092">
            <w:r>
              <w:rPr>
                <w:webHidden/>
                <w:rStyle w:val="IndexLink"/>
                <w:rtl w:val="true"/>
              </w:rPr>
              <w:t>اشاره</w:t>
            </w:r>
            <w:r>
              <w:rPr>
                <w:rStyle w:val="IndexLink"/>
                <w:rtl w:val="true"/>
              </w:rPr>
              <w:tab/>
            </w:r>
            <w:r>
              <w:rPr>
                <w:rStyle w:val="IndexLink"/>
              </w:rPr>
              <w:t>254</w:t>
            </w:r>
          </w:hyperlink>
        </w:p>
        <w:p>
          <w:pPr>
            <w:pStyle w:val="Contents4"/>
            <w:tabs>
              <w:tab w:val="clear" w:pos="8176"/>
              <w:tab w:val="right" w:pos="9026" w:leader="dot"/>
            </w:tabs>
            <w:rPr/>
          </w:pPr>
          <w:hyperlink w:anchor="__RefHeading___Toc4190234_372815092">
            <w:r>
              <w:rPr>
                <w:webHidden/>
                <w:rStyle w:val="IndexLink"/>
                <w:rtl w:val="true"/>
              </w:rPr>
              <w:t>رجال ممتاز، از مناطق محروم</w:t>
            </w:r>
            <w:r>
              <w:rPr>
                <w:rStyle w:val="IndexLink"/>
                <w:rtl w:val="true"/>
              </w:rPr>
              <w:tab/>
            </w:r>
            <w:r>
              <w:rPr>
                <w:rStyle w:val="IndexLink"/>
              </w:rPr>
              <w:t>254</w:t>
            </w:r>
          </w:hyperlink>
        </w:p>
        <w:p>
          <w:pPr>
            <w:pStyle w:val="Contents4"/>
            <w:tabs>
              <w:tab w:val="clear" w:pos="8176"/>
              <w:tab w:val="right" w:pos="9026" w:leader="dot"/>
            </w:tabs>
            <w:rPr/>
          </w:pPr>
          <w:hyperlink w:anchor="__RefHeading___Toc4190236_372815092">
            <w:r>
              <w:rPr>
                <w:webHidden/>
                <w:rStyle w:val="IndexLink"/>
                <w:rtl w:val="true"/>
              </w:rPr>
              <w:t>شريف‌ترين شغل در اسلام</w:t>
            </w:r>
            <w:r>
              <w:rPr>
                <w:rStyle w:val="IndexLink"/>
                <w:rtl w:val="true"/>
              </w:rPr>
              <w:tab/>
            </w:r>
            <w:r>
              <w:rPr>
                <w:rStyle w:val="IndexLink"/>
              </w:rPr>
              <w:t>255</w:t>
            </w:r>
          </w:hyperlink>
        </w:p>
        <w:p>
          <w:pPr>
            <w:pStyle w:val="Contents4"/>
            <w:tabs>
              <w:tab w:val="clear" w:pos="8176"/>
              <w:tab w:val="right" w:pos="9026" w:leader="dot"/>
            </w:tabs>
            <w:rPr/>
          </w:pPr>
          <w:hyperlink w:anchor="__RefHeading___Toc4190238_372815092">
            <w:r>
              <w:rPr>
                <w:webHidden/>
                <w:rStyle w:val="IndexLink"/>
                <w:rtl w:val="true"/>
              </w:rPr>
              <w:t>نفس‌هاي شما هم عبادت است</w:t>
            </w:r>
            <w:r>
              <w:rPr>
                <w:rStyle w:val="IndexLink"/>
                <w:rtl w:val="true"/>
              </w:rPr>
              <w:tab/>
            </w:r>
            <w:r>
              <w:rPr>
                <w:rStyle w:val="IndexLink"/>
              </w:rPr>
              <w:t>256</w:t>
            </w:r>
          </w:hyperlink>
        </w:p>
        <w:p>
          <w:pPr>
            <w:pStyle w:val="Contents3"/>
            <w:tabs>
              <w:tab w:val="clear" w:pos="8459"/>
              <w:tab w:val="right" w:pos="9026" w:leader="dot"/>
            </w:tabs>
            <w:rPr/>
          </w:pPr>
          <w:hyperlink w:anchor="__RefHeading___Toc4190240_372815092">
            <w:r>
              <w:rPr>
                <w:webHidden/>
                <w:rStyle w:val="IndexLink"/>
              </w:rPr>
              <w:t>41</w:t>
            </w:r>
            <w:r>
              <w:rPr>
                <w:rStyle w:val="IndexLink"/>
                <w:rtl w:val="true"/>
              </w:rPr>
              <w:t xml:space="preserve">. </w:t>
            </w:r>
            <w:r>
              <w:rPr>
                <w:rStyle w:val="IndexLink"/>
                <w:rtl w:val="true"/>
              </w:rPr>
              <w:t>اهميت تعليم و تربيت و وظایف معلّمان</w:t>
            </w:r>
            <w:r>
              <w:rPr>
                <w:rStyle w:val="IndexLink"/>
                <w:rtl w:val="true"/>
              </w:rPr>
              <w:tab/>
            </w:r>
            <w:r>
              <w:rPr>
                <w:rStyle w:val="IndexLink"/>
              </w:rPr>
              <w:t>258</w:t>
            </w:r>
          </w:hyperlink>
        </w:p>
        <w:p>
          <w:pPr>
            <w:pStyle w:val="Contents4"/>
            <w:tabs>
              <w:tab w:val="clear" w:pos="8176"/>
              <w:tab w:val="right" w:pos="9026" w:leader="dot"/>
            </w:tabs>
            <w:rPr/>
          </w:pPr>
          <w:hyperlink w:anchor="__RefHeading___Toc4190242_372815092">
            <w:r>
              <w:rPr>
                <w:webHidden/>
                <w:rStyle w:val="IndexLink"/>
                <w:rtl w:val="true"/>
              </w:rPr>
              <w:t>اشاره</w:t>
            </w:r>
            <w:r>
              <w:rPr>
                <w:rStyle w:val="IndexLink"/>
                <w:rtl w:val="true"/>
              </w:rPr>
              <w:tab/>
            </w:r>
            <w:r>
              <w:rPr>
                <w:rStyle w:val="IndexLink"/>
              </w:rPr>
              <w:t>258</w:t>
            </w:r>
          </w:hyperlink>
        </w:p>
        <w:p>
          <w:pPr>
            <w:pStyle w:val="Contents4"/>
            <w:tabs>
              <w:tab w:val="clear" w:pos="8176"/>
              <w:tab w:val="right" w:pos="9026" w:leader="dot"/>
            </w:tabs>
            <w:rPr/>
          </w:pPr>
          <w:hyperlink w:anchor="__RefHeading___Toc4190244_372815092">
            <w:r>
              <w:rPr>
                <w:webHidden/>
                <w:rStyle w:val="IndexLink"/>
                <w:rtl w:val="true"/>
              </w:rPr>
              <w:t>بدترين آفت در جامعه</w:t>
            </w:r>
            <w:r>
              <w:rPr>
                <w:rStyle w:val="IndexLink"/>
                <w:rtl w:val="true"/>
              </w:rPr>
              <w:tab/>
            </w:r>
            <w:r>
              <w:rPr>
                <w:rStyle w:val="IndexLink"/>
              </w:rPr>
              <w:t>260</w:t>
            </w:r>
          </w:hyperlink>
        </w:p>
        <w:p>
          <w:pPr>
            <w:pStyle w:val="Contents3"/>
            <w:tabs>
              <w:tab w:val="clear" w:pos="8459"/>
              <w:tab w:val="right" w:pos="9026" w:leader="dot"/>
            </w:tabs>
            <w:rPr/>
          </w:pPr>
          <w:hyperlink w:anchor="__RefHeading___Toc4190246_372815092">
            <w:r>
              <w:rPr>
                <w:webHidden/>
                <w:rStyle w:val="IndexLink"/>
              </w:rPr>
              <w:t>42</w:t>
            </w:r>
            <w:r>
              <w:rPr>
                <w:rStyle w:val="IndexLink"/>
                <w:rtl w:val="true"/>
              </w:rPr>
              <w:t xml:space="preserve">. </w:t>
            </w:r>
            <w:r>
              <w:rPr>
                <w:rStyle w:val="IndexLink"/>
                <w:rtl w:val="true"/>
              </w:rPr>
              <w:t>نقش معلّم و والدین در تعليم و تربيت</w:t>
            </w:r>
            <w:r>
              <w:rPr>
                <w:rStyle w:val="IndexLink"/>
                <w:rtl w:val="true"/>
              </w:rPr>
              <w:tab/>
            </w:r>
            <w:r>
              <w:rPr>
                <w:rStyle w:val="IndexLink"/>
              </w:rPr>
              <w:t>261</w:t>
            </w:r>
          </w:hyperlink>
        </w:p>
        <w:p>
          <w:pPr>
            <w:pStyle w:val="Contents4"/>
            <w:tabs>
              <w:tab w:val="clear" w:pos="8176"/>
              <w:tab w:val="right" w:pos="9026" w:leader="dot"/>
            </w:tabs>
            <w:rPr/>
          </w:pPr>
          <w:hyperlink w:anchor="__RefHeading___Toc4190248_372815092">
            <w:r>
              <w:rPr>
                <w:webHidden/>
                <w:rStyle w:val="IndexLink"/>
                <w:rtl w:val="true"/>
              </w:rPr>
              <w:t>اشاره</w:t>
            </w:r>
            <w:r>
              <w:rPr>
                <w:rStyle w:val="IndexLink"/>
                <w:rtl w:val="true"/>
              </w:rPr>
              <w:tab/>
            </w:r>
            <w:r>
              <w:rPr>
                <w:rStyle w:val="IndexLink"/>
              </w:rPr>
              <w:t>261</w:t>
            </w:r>
          </w:hyperlink>
        </w:p>
        <w:p>
          <w:pPr>
            <w:pStyle w:val="Contents4"/>
            <w:tabs>
              <w:tab w:val="clear" w:pos="8176"/>
              <w:tab w:val="right" w:pos="9026" w:leader="dot"/>
            </w:tabs>
            <w:rPr/>
          </w:pPr>
          <w:hyperlink w:anchor="__RefHeading___Toc4190250_372815092">
            <w:r>
              <w:rPr>
                <w:webHidden/>
                <w:rStyle w:val="IndexLink"/>
                <w:rtl w:val="true"/>
              </w:rPr>
              <w:t>داستاني از دانشجويان مصري</w:t>
            </w:r>
            <w:r>
              <w:rPr>
                <w:rStyle w:val="IndexLink"/>
                <w:rtl w:val="true"/>
              </w:rPr>
              <w:tab/>
            </w:r>
            <w:r>
              <w:rPr>
                <w:rStyle w:val="IndexLink"/>
              </w:rPr>
              <w:t>263</w:t>
            </w:r>
          </w:hyperlink>
        </w:p>
        <w:p>
          <w:pPr>
            <w:pStyle w:val="Contents3"/>
            <w:tabs>
              <w:tab w:val="clear" w:pos="8459"/>
              <w:tab w:val="right" w:pos="9026" w:leader="dot"/>
            </w:tabs>
            <w:rPr/>
          </w:pPr>
          <w:hyperlink w:anchor="__RefHeading___Toc4190252_372815092">
            <w:r>
              <w:rPr>
                <w:webHidden/>
                <w:rStyle w:val="IndexLink"/>
              </w:rPr>
              <w:t>43</w:t>
            </w:r>
            <w:r>
              <w:rPr>
                <w:rStyle w:val="IndexLink"/>
                <w:rtl w:val="true"/>
              </w:rPr>
              <w:t xml:space="preserve">. </w:t>
            </w:r>
            <w:r>
              <w:rPr>
                <w:rStyle w:val="IndexLink"/>
                <w:rtl w:val="true"/>
              </w:rPr>
              <w:t>هماهنگي علم و عمل و توجه به اخلاق در تعلیم و تربیت</w:t>
            </w:r>
            <w:r>
              <w:rPr>
                <w:rStyle w:val="IndexLink"/>
                <w:rtl w:val="true"/>
              </w:rPr>
              <w:tab/>
            </w:r>
            <w:r>
              <w:rPr>
                <w:rStyle w:val="IndexLink"/>
              </w:rPr>
              <w:t>265</w:t>
            </w:r>
          </w:hyperlink>
        </w:p>
        <w:p>
          <w:pPr>
            <w:pStyle w:val="Contents4"/>
            <w:tabs>
              <w:tab w:val="clear" w:pos="8176"/>
              <w:tab w:val="right" w:pos="9026" w:leader="dot"/>
            </w:tabs>
            <w:rPr/>
          </w:pPr>
          <w:hyperlink w:anchor="__RefHeading___Toc4190254_372815092">
            <w:r>
              <w:rPr>
                <w:webHidden/>
                <w:rStyle w:val="IndexLink"/>
                <w:rtl w:val="true"/>
              </w:rPr>
              <w:t>اشاره</w:t>
            </w:r>
            <w:r>
              <w:rPr>
                <w:rStyle w:val="IndexLink"/>
                <w:rtl w:val="true"/>
              </w:rPr>
              <w:tab/>
            </w:r>
            <w:r>
              <w:rPr>
                <w:rStyle w:val="IndexLink"/>
              </w:rPr>
              <w:t>265</w:t>
            </w:r>
          </w:hyperlink>
        </w:p>
        <w:p>
          <w:pPr>
            <w:pStyle w:val="Contents4"/>
            <w:tabs>
              <w:tab w:val="clear" w:pos="8176"/>
              <w:tab w:val="right" w:pos="9026" w:leader="dot"/>
            </w:tabs>
            <w:rPr/>
          </w:pPr>
          <w:hyperlink w:anchor="__RefHeading___Toc4190256_372815092">
            <w:r>
              <w:rPr>
                <w:webHidden/>
                <w:rStyle w:val="IndexLink"/>
                <w:rtl w:val="true"/>
              </w:rPr>
              <w:t>وضعيت مدارس غرب</w:t>
            </w:r>
            <w:r>
              <w:rPr>
                <w:rStyle w:val="IndexLink"/>
                <w:rtl w:val="true"/>
              </w:rPr>
              <w:tab/>
            </w:r>
            <w:r>
              <w:rPr>
                <w:rStyle w:val="IndexLink"/>
              </w:rPr>
              <w:t>265</w:t>
            </w:r>
          </w:hyperlink>
        </w:p>
        <w:p>
          <w:pPr>
            <w:pStyle w:val="Contents3"/>
            <w:tabs>
              <w:tab w:val="clear" w:pos="8459"/>
              <w:tab w:val="right" w:pos="9026" w:leader="dot"/>
            </w:tabs>
            <w:rPr/>
          </w:pPr>
          <w:hyperlink w:anchor="__RefHeading___Toc4190258_372815092">
            <w:r>
              <w:rPr>
                <w:webHidden/>
                <w:rStyle w:val="IndexLink"/>
              </w:rPr>
              <w:t>44</w:t>
            </w:r>
            <w:r>
              <w:rPr>
                <w:rStyle w:val="IndexLink"/>
                <w:rtl w:val="true"/>
              </w:rPr>
              <w:t xml:space="preserve">. </w:t>
            </w:r>
            <w:r>
              <w:rPr>
                <w:rStyle w:val="IndexLink"/>
                <w:rtl w:val="true"/>
              </w:rPr>
              <w:t>نقش تعليم و تربيت در اصلاح جامعه</w:t>
            </w:r>
            <w:r>
              <w:rPr>
                <w:rStyle w:val="IndexLink"/>
                <w:rtl w:val="true"/>
              </w:rPr>
              <w:tab/>
            </w:r>
            <w:r>
              <w:rPr>
                <w:rStyle w:val="IndexLink"/>
              </w:rPr>
              <w:t>268</w:t>
            </w:r>
          </w:hyperlink>
        </w:p>
        <w:p>
          <w:pPr>
            <w:pStyle w:val="Contents3"/>
            <w:tabs>
              <w:tab w:val="clear" w:pos="8459"/>
              <w:tab w:val="right" w:pos="9026" w:leader="dot"/>
            </w:tabs>
            <w:rPr/>
          </w:pPr>
          <w:hyperlink w:anchor="__RefHeading___Toc4190260_372815092">
            <w:r>
              <w:rPr>
                <w:webHidden/>
                <w:rStyle w:val="IndexLink"/>
              </w:rPr>
              <w:t>45</w:t>
            </w:r>
            <w:r>
              <w:rPr>
                <w:rStyle w:val="IndexLink"/>
                <w:rtl w:val="true"/>
              </w:rPr>
              <w:t xml:space="preserve">. </w:t>
            </w:r>
            <w:r>
              <w:rPr>
                <w:rStyle w:val="IndexLink"/>
                <w:rtl w:val="true"/>
              </w:rPr>
              <w:t>خدمات دانشجويان خارج از کشور به اسلام</w:t>
            </w:r>
            <w:r>
              <w:rPr>
                <w:rStyle w:val="IndexLink"/>
                <w:rtl w:val="true"/>
              </w:rPr>
              <w:tab/>
            </w:r>
            <w:r>
              <w:rPr>
                <w:rStyle w:val="IndexLink"/>
              </w:rPr>
              <w:t>270</w:t>
            </w:r>
          </w:hyperlink>
        </w:p>
        <w:p>
          <w:pPr>
            <w:pStyle w:val="Contents3"/>
            <w:tabs>
              <w:tab w:val="clear" w:pos="8459"/>
              <w:tab w:val="right" w:pos="9026" w:leader="dot"/>
            </w:tabs>
            <w:rPr/>
          </w:pPr>
          <w:hyperlink w:anchor="__RefHeading___Toc4190262_372815092">
            <w:r>
              <w:rPr>
                <w:webHidden/>
                <w:rStyle w:val="IndexLink"/>
              </w:rPr>
              <w:t>46</w:t>
            </w:r>
            <w:r>
              <w:rPr>
                <w:rStyle w:val="IndexLink"/>
                <w:rtl w:val="true"/>
              </w:rPr>
              <w:t xml:space="preserve">. </w:t>
            </w:r>
            <w:r>
              <w:rPr>
                <w:rStyle w:val="IndexLink"/>
                <w:rtl w:val="true"/>
              </w:rPr>
              <w:t>اهميت امر به معروف و نهی از منکر در تعلیم و تربیت</w:t>
            </w:r>
            <w:r>
              <w:rPr>
                <w:rStyle w:val="IndexLink"/>
                <w:rtl w:val="true"/>
              </w:rPr>
              <w:tab/>
            </w:r>
            <w:r>
              <w:rPr>
                <w:rStyle w:val="IndexLink"/>
              </w:rPr>
              <w:t>272</w:t>
            </w:r>
          </w:hyperlink>
        </w:p>
        <w:p>
          <w:pPr>
            <w:pStyle w:val="Contents4"/>
            <w:tabs>
              <w:tab w:val="clear" w:pos="8176"/>
              <w:tab w:val="right" w:pos="9026" w:leader="dot"/>
            </w:tabs>
            <w:rPr/>
          </w:pPr>
          <w:hyperlink w:anchor="__RefHeading___Toc4190264_372815092">
            <w:r>
              <w:rPr>
                <w:webHidden/>
                <w:rStyle w:val="IndexLink"/>
                <w:rtl w:val="true"/>
              </w:rPr>
              <w:t>اشاره</w:t>
            </w:r>
            <w:r>
              <w:rPr>
                <w:rStyle w:val="IndexLink"/>
                <w:rtl w:val="true"/>
              </w:rPr>
              <w:tab/>
            </w:r>
            <w:r>
              <w:rPr>
                <w:rStyle w:val="IndexLink"/>
              </w:rPr>
              <w:t>272</w:t>
            </w:r>
          </w:hyperlink>
        </w:p>
        <w:p>
          <w:pPr>
            <w:pStyle w:val="Contents4"/>
            <w:tabs>
              <w:tab w:val="clear" w:pos="8176"/>
              <w:tab w:val="right" w:pos="9026" w:leader="dot"/>
            </w:tabs>
            <w:rPr/>
          </w:pPr>
          <w:hyperlink w:anchor="__RefHeading___Toc4190266_372815092">
            <w:r>
              <w:rPr>
                <w:webHidden/>
                <w:rStyle w:val="IndexLink"/>
                <w:rtl w:val="true"/>
              </w:rPr>
              <w:t>مراتب دين‌شناسي</w:t>
            </w:r>
            <w:r>
              <w:rPr>
                <w:rStyle w:val="IndexLink"/>
                <w:rtl w:val="true"/>
              </w:rPr>
              <w:tab/>
            </w:r>
            <w:r>
              <w:rPr>
                <w:rStyle w:val="IndexLink"/>
              </w:rPr>
              <w:t>273</w:t>
            </w:r>
          </w:hyperlink>
        </w:p>
        <w:p>
          <w:pPr>
            <w:pStyle w:val="Contents4"/>
            <w:tabs>
              <w:tab w:val="clear" w:pos="8176"/>
              <w:tab w:val="right" w:pos="9026" w:leader="dot"/>
            </w:tabs>
            <w:rPr/>
          </w:pPr>
          <w:hyperlink w:anchor="__RefHeading___Toc4190268_372815092">
            <w:r>
              <w:rPr>
                <w:webHidden/>
                <w:rStyle w:val="IndexLink"/>
                <w:rtl w:val="true"/>
              </w:rPr>
              <w:t>خداوند مربي تمام کائنات</w:t>
            </w:r>
            <w:r>
              <w:rPr>
                <w:rStyle w:val="IndexLink"/>
                <w:rtl w:val="true"/>
              </w:rPr>
              <w:tab/>
            </w:r>
            <w:r>
              <w:rPr>
                <w:rStyle w:val="IndexLink"/>
              </w:rPr>
              <w:t>273</w:t>
            </w:r>
          </w:hyperlink>
        </w:p>
        <w:p>
          <w:pPr>
            <w:pStyle w:val="Contents4"/>
            <w:tabs>
              <w:tab w:val="clear" w:pos="8176"/>
              <w:tab w:val="right" w:pos="9026" w:leader="dot"/>
            </w:tabs>
            <w:rPr/>
          </w:pPr>
          <w:hyperlink w:anchor="__RefHeading___Toc4190270_372815092">
            <w:r>
              <w:rPr>
                <w:webHidden/>
                <w:rStyle w:val="IndexLink"/>
                <w:rtl w:val="true"/>
              </w:rPr>
              <w:t>فرهنگي مبتذل‌تر از حيوان</w:t>
            </w:r>
            <w:r>
              <w:rPr>
                <w:rStyle w:val="IndexLink"/>
                <w:rtl w:val="true"/>
              </w:rPr>
              <w:tab/>
            </w:r>
            <w:r>
              <w:rPr>
                <w:rStyle w:val="IndexLink"/>
              </w:rPr>
              <w:t>275</w:t>
            </w:r>
          </w:hyperlink>
        </w:p>
        <w:p>
          <w:pPr>
            <w:pStyle w:val="Contents4"/>
            <w:tabs>
              <w:tab w:val="clear" w:pos="8176"/>
              <w:tab w:val="right" w:pos="9026" w:leader="dot"/>
            </w:tabs>
            <w:rPr/>
          </w:pPr>
          <w:hyperlink w:anchor="__RefHeading___Toc4190272_372815092">
            <w:r>
              <w:rPr>
                <w:webHidden/>
                <w:rStyle w:val="IndexLink"/>
                <w:rtl w:val="true"/>
              </w:rPr>
              <w:t>دهۀ فجر يا دهۀ شکر به دور از گناه</w:t>
            </w:r>
            <w:r>
              <w:rPr>
                <w:rStyle w:val="IndexLink"/>
                <w:rtl w:val="true"/>
              </w:rPr>
              <w:tab/>
            </w:r>
            <w:r>
              <w:rPr>
                <w:rStyle w:val="IndexLink"/>
              </w:rPr>
              <w:t>275</w:t>
            </w:r>
          </w:hyperlink>
        </w:p>
        <w:p>
          <w:pPr>
            <w:pStyle w:val="Contents4"/>
            <w:tabs>
              <w:tab w:val="clear" w:pos="8176"/>
              <w:tab w:val="right" w:pos="9026" w:leader="dot"/>
            </w:tabs>
            <w:rPr/>
          </w:pPr>
          <w:hyperlink w:anchor="__RefHeading___Toc4190274_372815092">
            <w:r>
              <w:rPr>
                <w:webHidden/>
                <w:rStyle w:val="IndexLink"/>
                <w:rtl w:val="true"/>
              </w:rPr>
              <w:t>هشدار، هشدار</w:t>
            </w:r>
            <w:r>
              <w:rPr>
                <w:rStyle w:val="IndexLink"/>
                <w:rtl w:val="true"/>
              </w:rPr>
              <w:t>!!</w:t>
              <w:tab/>
            </w:r>
            <w:r>
              <w:rPr>
                <w:rStyle w:val="IndexLink"/>
              </w:rPr>
              <w:t>276</w:t>
            </w:r>
          </w:hyperlink>
        </w:p>
        <w:p>
          <w:pPr>
            <w:pStyle w:val="Contents3"/>
            <w:tabs>
              <w:tab w:val="clear" w:pos="8459"/>
              <w:tab w:val="right" w:pos="9026" w:leader="dot"/>
            </w:tabs>
            <w:rPr/>
          </w:pPr>
          <w:hyperlink w:anchor="__RefHeading___Toc4190276_372815092">
            <w:r>
              <w:rPr>
                <w:webHidden/>
                <w:rStyle w:val="IndexLink"/>
              </w:rPr>
              <w:t>47</w:t>
            </w:r>
            <w:r>
              <w:rPr>
                <w:rStyle w:val="IndexLink"/>
                <w:rtl w:val="true"/>
              </w:rPr>
              <w:t xml:space="preserve">. </w:t>
            </w:r>
            <w:r>
              <w:rPr>
                <w:rStyle w:val="IndexLink"/>
                <w:rtl w:val="true"/>
              </w:rPr>
              <w:t>ارزش علم و اخلاق و مسئولیت دانشجویان مسلمان</w:t>
            </w:r>
            <w:r>
              <w:rPr>
                <w:rStyle w:val="IndexLink"/>
                <w:rtl w:val="true"/>
              </w:rPr>
              <w:tab/>
            </w:r>
            <w:r>
              <w:rPr>
                <w:rStyle w:val="IndexLink"/>
              </w:rPr>
              <w:t>279</w:t>
            </w:r>
          </w:hyperlink>
        </w:p>
        <w:p>
          <w:pPr>
            <w:pStyle w:val="Contents4"/>
            <w:tabs>
              <w:tab w:val="clear" w:pos="8176"/>
              <w:tab w:val="right" w:pos="9026" w:leader="dot"/>
            </w:tabs>
            <w:rPr/>
          </w:pPr>
          <w:hyperlink w:anchor="__RefHeading___Toc4190278_372815092">
            <w:r>
              <w:rPr>
                <w:webHidden/>
                <w:rStyle w:val="IndexLink"/>
                <w:rtl w:val="true"/>
              </w:rPr>
              <w:t>اشاره</w:t>
            </w:r>
            <w:r>
              <w:rPr>
                <w:rStyle w:val="IndexLink"/>
                <w:rtl w:val="true"/>
              </w:rPr>
              <w:tab/>
            </w:r>
            <w:r>
              <w:rPr>
                <w:rStyle w:val="IndexLink"/>
              </w:rPr>
              <w:t>279</w:t>
            </w:r>
          </w:hyperlink>
        </w:p>
        <w:p>
          <w:pPr>
            <w:pStyle w:val="Contents4"/>
            <w:tabs>
              <w:tab w:val="clear" w:pos="8176"/>
              <w:tab w:val="right" w:pos="9026" w:leader="dot"/>
            </w:tabs>
            <w:rPr/>
          </w:pPr>
          <w:hyperlink w:anchor="__RefHeading___Toc4190280_372815092">
            <w:r>
              <w:rPr>
                <w:webHidden/>
                <w:rStyle w:val="IndexLink"/>
                <w:rtl w:val="true"/>
              </w:rPr>
              <w:t>نوابغ عالم از ميان مسلمين</w:t>
            </w:r>
            <w:r>
              <w:rPr>
                <w:rStyle w:val="IndexLink"/>
                <w:rtl w:val="true"/>
              </w:rPr>
              <w:tab/>
            </w:r>
            <w:r>
              <w:rPr>
                <w:rStyle w:val="IndexLink"/>
              </w:rPr>
              <w:t>280</w:t>
            </w:r>
          </w:hyperlink>
        </w:p>
        <w:p>
          <w:pPr>
            <w:pStyle w:val="Contents4"/>
            <w:tabs>
              <w:tab w:val="clear" w:pos="8176"/>
              <w:tab w:val="right" w:pos="9026" w:leader="dot"/>
            </w:tabs>
            <w:rPr/>
          </w:pPr>
          <w:hyperlink w:anchor="__RefHeading___Toc4190282_372815092">
            <w:r>
              <w:rPr>
                <w:webHidden/>
                <w:rStyle w:val="IndexLink"/>
                <w:rtl w:val="true"/>
              </w:rPr>
              <w:t>آمريکا مظهر علم بدون اخلاق</w:t>
            </w:r>
            <w:r>
              <w:rPr>
                <w:rStyle w:val="IndexLink"/>
                <w:rtl w:val="true"/>
              </w:rPr>
              <w:tab/>
            </w:r>
            <w:r>
              <w:rPr>
                <w:rStyle w:val="IndexLink"/>
              </w:rPr>
              <w:t>280</w:t>
            </w:r>
          </w:hyperlink>
        </w:p>
        <w:p>
          <w:pPr>
            <w:pStyle w:val="Contents4"/>
            <w:tabs>
              <w:tab w:val="clear" w:pos="8176"/>
              <w:tab w:val="right" w:pos="9026" w:leader="dot"/>
            </w:tabs>
            <w:rPr/>
          </w:pPr>
          <w:hyperlink w:anchor="__RefHeading___Toc4190284_372815092">
            <w:r>
              <w:rPr>
                <w:webHidden/>
                <w:rStyle w:val="IndexLink"/>
                <w:rtl w:val="true"/>
              </w:rPr>
              <w:t>تنها انتظار ما از دانشجويان</w:t>
            </w:r>
            <w:r>
              <w:rPr>
                <w:rStyle w:val="IndexLink"/>
                <w:rtl w:val="true"/>
              </w:rPr>
              <w:tab/>
            </w:r>
            <w:r>
              <w:rPr>
                <w:rStyle w:val="IndexLink"/>
              </w:rPr>
              <w:t>281</w:t>
            </w:r>
          </w:hyperlink>
        </w:p>
        <w:p>
          <w:pPr>
            <w:pStyle w:val="Contents4"/>
            <w:tabs>
              <w:tab w:val="clear" w:pos="8176"/>
              <w:tab w:val="right" w:pos="9026" w:leader="dot"/>
            </w:tabs>
            <w:rPr/>
          </w:pPr>
          <w:hyperlink w:anchor="__RefHeading___Toc4190286_372815092">
            <w:r>
              <w:rPr>
                <w:webHidden/>
                <w:rStyle w:val="IndexLink"/>
                <w:rtl w:val="true"/>
              </w:rPr>
              <w:t>گرفتن گواهي پايان تحصيلات مهم نيست</w:t>
            </w:r>
            <w:r>
              <w:rPr>
                <w:rStyle w:val="IndexLink"/>
                <w:rtl w:val="true"/>
              </w:rPr>
              <w:tab/>
            </w:r>
            <w:r>
              <w:rPr>
                <w:rStyle w:val="IndexLink"/>
              </w:rPr>
              <w:t>281</w:t>
            </w:r>
          </w:hyperlink>
        </w:p>
        <w:p>
          <w:pPr>
            <w:pStyle w:val="Contents3"/>
            <w:tabs>
              <w:tab w:val="clear" w:pos="8459"/>
              <w:tab w:val="right" w:pos="9026" w:leader="dot"/>
            </w:tabs>
            <w:rPr/>
          </w:pPr>
          <w:hyperlink w:anchor="__RefHeading___Toc4190288_372815092">
            <w:r>
              <w:rPr>
                <w:webHidden/>
                <w:rStyle w:val="IndexLink"/>
              </w:rPr>
              <w:t>48</w:t>
            </w:r>
            <w:r>
              <w:rPr>
                <w:rStyle w:val="IndexLink"/>
                <w:rtl w:val="true"/>
              </w:rPr>
              <w:t xml:space="preserve">. </w:t>
            </w:r>
            <w:r>
              <w:rPr>
                <w:rStyle w:val="IndexLink"/>
                <w:rtl w:val="true"/>
              </w:rPr>
              <w:t>وظيفۀ دانشجويان و وحدت حوزه و دانشگاه</w:t>
            </w:r>
            <w:r>
              <w:rPr>
                <w:rStyle w:val="IndexLink"/>
                <w:rtl w:val="true"/>
              </w:rPr>
              <w:tab/>
            </w:r>
            <w:r>
              <w:rPr>
                <w:rStyle w:val="IndexLink"/>
              </w:rPr>
              <w:t>283</w:t>
            </w:r>
          </w:hyperlink>
        </w:p>
        <w:p>
          <w:pPr>
            <w:pStyle w:val="Contents4"/>
            <w:tabs>
              <w:tab w:val="clear" w:pos="8176"/>
              <w:tab w:val="right" w:pos="9026" w:leader="dot"/>
            </w:tabs>
            <w:rPr/>
          </w:pPr>
          <w:hyperlink w:anchor="__RefHeading___Toc4190290_372815092">
            <w:r>
              <w:rPr>
                <w:webHidden/>
                <w:rStyle w:val="IndexLink"/>
                <w:rtl w:val="true"/>
              </w:rPr>
              <w:t>اشاره</w:t>
            </w:r>
            <w:r>
              <w:rPr>
                <w:rStyle w:val="IndexLink"/>
                <w:rtl w:val="true"/>
              </w:rPr>
              <w:tab/>
            </w:r>
            <w:r>
              <w:rPr>
                <w:rStyle w:val="IndexLink"/>
              </w:rPr>
              <w:t>283</w:t>
            </w:r>
          </w:hyperlink>
        </w:p>
        <w:p>
          <w:pPr>
            <w:pStyle w:val="Contents4"/>
            <w:tabs>
              <w:tab w:val="clear" w:pos="8176"/>
              <w:tab w:val="right" w:pos="9026" w:leader="dot"/>
            </w:tabs>
            <w:rPr/>
          </w:pPr>
          <w:hyperlink w:anchor="__RefHeading___Toc4190292_372815092">
            <w:r>
              <w:rPr>
                <w:webHidden/>
                <w:rStyle w:val="IndexLink"/>
                <w:rtl w:val="true"/>
              </w:rPr>
              <w:t>در تحصيل علم توقف نداشته باشيد</w:t>
            </w:r>
            <w:r>
              <w:rPr>
                <w:rStyle w:val="IndexLink"/>
                <w:rtl w:val="true"/>
              </w:rPr>
              <w:tab/>
            </w:r>
            <w:r>
              <w:rPr>
                <w:rStyle w:val="IndexLink"/>
              </w:rPr>
              <w:t>283</w:t>
            </w:r>
          </w:hyperlink>
        </w:p>
        <w:p>
          <w:pPr>
            <w:pStyle w:val="Contents4"/>
            <w:tabs>
              <w:tab w:val="clear" w:pos="8176"/>
              <w:tab w:val="right" w:pos="9026" w:leader="dot"/>
            </w:tabs>
            <w:rPr/>
          </w:pPr>
          <w:hyperlink w:anchor="__RefHeading___Toc4190294_372815092">
            <w:r>
              <w:rPr>
                <w:webHidden/>
                <w:rStyle w:val="IndexLink"/>
                <w:rtl w:val="true"/>
              </w:rPr>
              <w:t>دانشجويان يا فرزندان حضرت وليّ عصر</w:t>
            </w:r>
            <w:r>
              <w:rPr>
                <w:rStyle w:val="IndexLink"/>
                <w:rtl w:val="true"/>
              </w:rPr>
              <w:t>(</w:t>
            </w:r>
            <w:r>
              <w:rPr>
                <w:rStyle w:val="IndexLink"/>
                <w:rtl w:val="true"/>
              </w:rPr>
              <w:t>عجل الله تعالی فرجه شریف</w:t>
            </w:r>
            <w:r>
              <w:rPr>
                <w:rStyle w:val="IndexLink"/>
                <w:rtl w:val="true"/>
              </w:rPr>
              <w:t>)</w:t>
              <w:tab/>
            </w:r>
            <w:r>
              <w:rPr>
                <w:rStyle w:val="IndexLink"/>
              </w:rPr>
              <w:t>284</w:t>
            </w:r>
          </w:hyperlink>
        </w:p>
        <w:p>
          <w:pPr>
            <w:pStyle w:val="Contents4"/>
            <w:tabs>
              <w:tab w:val="clear" w:pos="8176"/>
              <w:tab w:val="right" w:pos="9026" w:leader="dot"/>
            </w:tabs>
            <w:rPr/>
          </w:pPr>
          <w:hyperlink w:anchor="__RefHeading___Toc4190296_372815092">
            <w:r>
              <w:rPr>
                <w:webHidden/>
                <w:rStyle w:val="IndexLink"/>
                <w:rtl w:val="true"/>
              </w:rPr>
              <w:t>چرا با دانشگاه وحدت نداشته باشيم؟</w:t>
            </w:r>
            <w:r>
              <w:rPr>
                <w:rStyle w:val="IndexLink"/>
                <w:rtl w:val="true"/>
              </w:rPr>
              <w:tab/>
            </w:r>
            <w:r>
              <w:rPr>
                <w:rStyle w:val="IndexLink"/>
              </w:rPr>
              <w:t>284</w:t>
            </w:r>
          </w:hyperlink>
        </w:p>
        <w:p>
          <w:pPr>
            <w:pStyle w:val="Contents4"/>
            <w:tabs>
              <w:tab w:val="clear" w:pos="8176"/>
              <w:tab w:val="right" w:pos="9026" w:leader="dot"/>
            </w:tabs>
            <w:rPr/>
          </w:pPr>
          <w:hyperlink w:anchor="__RefHeading___Toc4190298_372815092">
            <w:r>
              <w:rPr>
                <w:webHidden/>
                <w:rStyle w:val="IndexLink"/>
                <w:rtl w:val="true"/>
              </w:rPr>
              <w:t>حفظ هويت ديني</w:t>
            </w:r>
            <w:r>
              <w:rPr>
                <w:rStyle w:val="IndexLink"/>
                <w:rtl w:val="true"/>
              </w:rPr>
              <w:tab/>
            </w:r>
            <w:r>
              <w:rPr>
                <w:rStyle w:val="IndexLink"/>
              </w:rPr>
              <w:t>285</w:t>
            </w:r>
          </w:hyperlink>
        </w:p>
        <w:p>
          <w:pPr>
            <w:pStyle w:val="Contents3"/>
            <w:tabs>
              <w:tab w:val="clear" w:pos="8459"/>
              <w:tab w:val="right" w:pos="9026" w:leader="dot"/>
            </w:tabs>
            <w:rPr/>
          </w:pPr>
          <w:hyperlink w:anchor="__RefHeading___Toc4190300_372815092">
            <w:r>
              <w:rPr>
                <w:webHidden/>
                <w:rStyle w:val="IndexLink"/>
              </w:rPr>
              <w:t>49</w:t>
            </w:r>
            <w:r>
              <w:rPr>
                <w:rStyle w:val="IndexLink"/>
                <w:rtl w:val="true"/>
              </w:rPr>
              <w:t xml:space="preserve">. </w:t>
            </w:r>
            <w:r>
              <w:rPr>
                <w:rStyle w:val="IndexLink"/>
                <w:rtl w:val="true"/>
              </w:rPr>
              <w:t>تعليم و تربيت و جايگاه معلّم در اسلام</w:t>
            </w:r>
            <w:r>
              <w:rPr>
                <w:rStyle w:val="IndexLink"/>
                <w:rtl w:val="true"/>
              </w:rPr>
              <w:tab/>
            </w:r>
            <w:r>
              <w:rPr>
                <w:rStyle w:val="IndexLink"/>
              </w:rPr>
              <w:t>287</w:t>
            </w:r>
          </w:hyperlink>
        </w:p>
        <w:p>
          <w:pPr>
            <w:pStyle w:val="Contents4"/>
            <w:tabs>
              <w:tab w:val="clear" w:pos="8176"/>
              <w:tab w:val="right" w:pos="9026" w:leader="dot"/>
            </w:tabs>
            <w:rPr/>
          </w:pPr>
          <w:hyperlink w:anchor="__RefHeading___Toc4190302_372815092">
            <w:r>
              <w:rPr>
                <w:webHidden/>
                <w:rStyle w:val="IndexLink"/>
                <w:rtl w:val="true"/>
              </w:rPr>
              <w:t>اشاره</w:t>
            </w:r>
            <w:r>
              <w:rPr>
                <w:rStyle w:val="IndexLink"/>
                <w:rtl w:val="true"/>
              </w:rPr>
              <w:tab/>
            </w:r>
            <w:r>
              <w:rPr>
                <w:rStyle w:val="IndexLink"/>
              </w:rPr>
              <w:t>287</w:t>
            </w:r>
          </w:hyperlink>
        </w:p>
        <w:p>
          <w:pPr>
            <w:pStyle w:val="Contents4"/>
            <w:tabs>
              <w:tab w:val="clear" w:pos="8176"/>
              <w:tab w:val="right" w:pos="9026" w:leader="dot"/>
            </w:tabs>
            <w:rPr/>
          </w:pPr>
          <w:hyperlink w:anchor="__RefHeading___Toc4190304_372815092">
            <w:r>
              <w:rPr>
                <w:webHidden/>
                <w:rStyle w:val="IndexLink"/>
                <w:rtl w:val="true"/>
              </w:rPr>
              <w:t>پاداش معلّم با خدا است</w:t>
            </w:r>
            <w:r>
              <w:rPr>
                <w:rStyle w:val="IndexLink"/>
                <w:rtl w:val="true"/>
              </w:rPr>
              <w:tab/>
            </w:r>
            <w:r>
              <w:rPr>
                <w:rStyle w:val="IndexLink"/>
              </w:rPr>
              <w:t>288</w:t>
            </w:r>
          </w:hyperlink>
        </w:p>
        <w:p>
          <w:pPr>
            <w:pStyle w:val="Contents4"/>
            <w:tabs>
              <w:tab w:val="clear" w:pos="8176"/>
              <w:tab w:val="right" w:pos="9026" w:leader="dot"/>
            </w:tabs>
            <w:rPr/>
          </w:pPr>
          <w:hyperlink w:anchor="__RefHeading___Toc4190306_372815092">
            <w:r>
              <w:rPr>
                <w:webHidden/>
                <w:rStyle w:val="IndexLink"/>
                <w:rtl w:val="true"/>
              </w:rPr>
              <w:t>اگر يک نفر به‌وسيلۀ تو هدايت شود</w:t>
            </w:r>
            <w:r>
              <w:rPr>
                <w:rStyle w:val="IndexLink"/>
                <w:rtl w:val="true"/>
              </w:rPr>
              <w:t>...</w:t>
              <w:tab/>
            </w:r>
            <w:r>
              <w:rPr>
                <w:rStyle w:val="IndexLink"/>
              </w:rPr>
              <w:t>289</w:t>
            </w:r>
          </w:hyperlink>
        </w:p>
        <w:p>
          <w:pPr>
            <w:pStyle w:val="Contents4"/>
            <w:tabs>
              <w:tab w:val="clear" w:pos="8176"/>
              <w:tab w:val="right" w:pos="9026" w:leader="dot"/>
            </w:tabs>
            <w:rPr/>
          </w:pPr>
          <w:hyperlink w:anchor="__RefHeading___Toc4190308_372815092">
            <w:r>
              <w:rPr>
                <w:webHidden/>
                <w:rStyle w:val="IndexLink"/>
                <w:rtl w:val="true"/>
              </w:rPr>
              <w:t>تأثير معلّم بر شاگرد</w:t>
            </w:r>
            <w:r>
              <w:rPr>
                <w:rStyle w:val="IndexLink"/>
                <w:rtl w:val="true"/>
              </w:rPr>
              <w:tab/>
            </w:r>
            <w:r>
              <w:rPr>
                <w:rStyle w:val="IndexLink"/>
              </w:rPr>
              <w:t>290</w:t>
            </w:r>
          </w:hyperlink>
        </w:p>
        <w:p>
          <w:pPr>
            <w:pStyle w:val="Contents4"/>
            <w:tabs>
              <w:tab w:val="clear" w:pos="8176"/>
              <w:tab w:val="right" w:pos="9026" w:leader="dot"/>
            </w:tabs>
            <w:rPr/>
          </w:pPr>
          <w:hyperlink w:anchor="__RefHeading___Toc4190310_372815092">
            <w:r>
              <w:rPr>
                <w:webHidden/>
                <w:rStyle w:val="IndexLink"/>
                <w:rtl w:val="true"/>
              </w:rPr>
              <w:t>هيچ‌گاه معلّمينم را فراموش نمی‌کنم</w:t>
            </w:r>
            <w:r>
              <w:rPr>
                <w:rStyle w:val="IndexLink"/>
                <w:rtl w:val="true"/>
              </w:rPr>
              <w:tab/>
            </w:r>
            <w:r>
              <w:rPr>
                <w:rStyle w:val="IndexLink"/>
              </w:rPr>
              <w:t>290</w:t>
            </w:r>
          </w:hyperlink>
        </w:p>
        <w:p>
          <w:pPr>
            <w:pStyle w:val="Contents4"/>
            <w:tabs>
              <w:tab w:val="clear" w:pos="8176"/>
              <w:tab w:val="right" w:pos="9026" w:leader="dot"/>
            </w:tabs>
            <w:rPr/>
          </w:pPr>
          <w:hyperlink w:anchor="__RefHeading___Toc4190312_372815092">
            <w:r>
              <w:rPr>
                <w:webHidden/>
                <w:rStyle w:val="IndexLink"/>
                <w:rtl w:val="true"/>
              </w:rPr>
              <w:t>دعاي براي معلّم در کنار دعا براي پدر و مادر</w:t>
            </w:r>
            <w:r>
              <w:rPr>
                <w:rStyle w:val="IndexLink"/>
                <w:rtl w:val="true"/>
              </w:rPr>
              <w:tab/>
            </w:r>
            <w:r>
              <w:rPr>
                <w:rStyle w:val="IndexLink"/>
              </w:rPr>
              <w:t>290</w:t>
            </w:r>
          </w:hyperlink>
        </w:p>
        <w:p>
          <w:pPr>
            <w:pStyle w:val="Contents4"/>
            <w:tabs>
              <w:tab w:val="clear" w:pos="8176"/>
              <w:tab w:val="right" w:pos="9026" w:leader="dot"/>
            </w:tabs>
            <w:rPr/>
          </w:pPr>
          <w:hyperlink w:anchor="__RefHeading___Toc4190314_372815092">
            <w:r>
              <w:rPr>
                <w:webHidden/>
                <w:rStyle w:val="IndexLink"/>
                <w:rtl w:val="true"/>
              </w:rPr>
              <w:t>رمز پيشرفت اسلام در گذشته</w:t>
            </w:r>
            <w:r>
              <w:rPr>
                <w:rStyle w:val="IndexLink"/>
                <w:rtl w:val="true"/>
              </w:rPr>
              <w:tab/>
            </w:r>
            <w:r>
              <w:rPr>
                <w:rStyle w:val="IndexLink"/>
              </w:rPr>
              <w:t>291</w:t>
            </w:r>
          </w:hyperlink>
        </w:p>
        <w:p>
          <w:pPr>
            <w:pStyle w:val="Contents4"/>
            <w:tabs>
              <w:tab w:val="clear" w:pos="8176"/>
              <w:tab w:val="right" w:pos="9026" w:leader="dot"/>
            </w:tabs>
            <w:rPr/>
          </w:pPr>
          <w:hyperlink w:anchor="__RefHeading___Toc4190316_372815092">
            <w:r>
              <w:rPr>
                <w:webHidden/>
                <w:rStyle w:val="IndexLink"/>
                <w:rtl w:val="true"/>
              </w:rPr>
              <w:t>يک دستور تربيتي</w:t>
            </w:r>
            <w:r>
              <w:rPr>
                <w:rStyle w:val="IndexLink"/>
                <w:rtl w:val="true"/>
              </w:rPr>
              <w:tab/>
            </w:r>
            <w:r>
              <w:rPr>
                <w:rStyle w:val="IndexLink"/>
              </w:rPr>
              <w:t>291</w:t>
            </w:r>
          </w:hyperlink>
        </w:p>
        <w:p>
          <w:pPr>
            <w:pStyle w:val="Contents3"/>
            <w:tabs>
              <w:tab w:val="clear" w:pos="8459"/>
              <w:tab w:val="right" w:pos="9026" w:leader="dot"/>
            </w:tabs>
            <w:rPr/>
          </w:pPr>
          <w:hyperlink w:anchor="__RefHeading___Toc4190318_372815092">
            <w:r>
              <w:rPr>
                <w:webHidden/>
                <w:rStyle w:val="IndexLink"/>
              </w:rPr>
              <w:t>50</w:t>
            </w:r>
            <w:r>
              <w:rPr>
                <w:rStyle w:val="IndexLink"/>
                <w:rtl w:val="true"/>
              </w:rPr>
              <w:t xml:space="preserve">. </w:t>
            </w:r>
            <w:r>
              <w:rPr>
                <w:rStyle w:val="IndexLink"/>
                <w:rtl w:val="true"/>
              </w:rPr>
              <w:t>اهميت مسائل تربيتي و وظایف معلّمان</w:t>
            </w:r>
            <w:r>
              <w:rPr>
                <w:rStyle w:val="IndexLink"/>
                <w:rtl w:val="true"/>
              </w:rPr>
              <w:tab/>
            </w:r>
            <w:r>
              <w:rPr>
                <w:rStyle w:val="IndexLink"/>
              </w:rPr>
              <w:t>293</w:t>
            </w:r>
          </w:hyperlink>
        </w:p>
        <w:p>
          <w:pPr>
            <w:pStyle w:val="Contents4"/>
            <w:tabs>
              <w:tab w:val="clear" w:pos="8176"/>
              <w:tab w:val="right" w:pos="9026" w:leader="dot"/>
            </w:tabs>
            <w:rPr/>
          </w:pPr>
          <w:hyperlink w:anchor="__RefHeading___Toc4190320_372815092">
            <w:r>
              <w:rPr>
                <w:webHidden/>
                <w:rStyle w:val="IndexLink"/>
                <w:rtl w:val="true"/>
              </w:rPr>
              <w:t>اشاره</w:t>
            </w:r>
            <w:r>
              <w:rPr>
                <w:rStyle w:val="IndexLink"/>
                <w:rtl w:val="true"/>
              </w:rPr>
              <w:tab/>
            </w:r>
            <w:r>
              <w:rPr>
                <w:rStyle w:val="IndexLink"/>
              </w:rPr>
              <w:t>293</w:t>
            </w:r>
          </w:hyperlink>
        </w:p>
        <w:p>
          <w:pPr>
            <w:pStyle w:val="Contents4"/>
            <w:tabs>
              <w:tab w:val="clear" w:pos="8176"/>
              <w:tab w:val="right" w:pos="9026" w:leader="dot"/>
            </w:tabs>
            <w:rPr/>
          </w:pPr>
          <w:hyperlink w:anchor="__RefHeading___Toc4190322_372815092">
            <w:r>
              <w:rPr>
                <w:webHidden/>
                <w:rStyle w:val="IndexLink"/>
                <w:rtl w:val="true"/>
              </w:rPr>
              <w:t>شغل انبيا</w:t>
            </w:r>
            <w:r>
              <w:rPr>
                <w:rStyle w:val="IndexLink"/>
                <w:rtl w:val="true"/>
              </w:rPr>
              <w:t>(</w:t>
            </w:r>
            <w:r>
              <w:rPr>
                <w:rStyle w:val="IndexLink"/>
                <w:rtl w:val="true"/>
              </w:rPr>
              <w:t>علیهم السلام</w:t>
            </w:r>
            <w:r>
              <w:rPr>
                <w:rStyle w:val="IndexLink"/>
                <w:rtl w:val="true"/>
              </w:rPr>
              <w:t>)</w:t>
              <w:tab/>
            </w:r>
            <w:r>
              <w:rPr>
                <w:rStyle w:val="IndexLink"/>
              </w:rPr>
              <w:t>294</w:t>
            </w:r>
          </w:hyperlink>
        </w:p>
        <w:p>
          <w:pPr>
            <w:pStyle w:val="Contents3"/>
            <w:tabs>
              <w:tab w:val="clear" w:pos="8459"/>
              <w:tab w:val="right" w:pos="9026" w:leader="dot"/>
            </w:tabs>
            <w:rPr/>
          </w:pPr>
          <w:hyperlink w:anchor="__RefHeading___Toc4190324_372815092">
            <w:r>
              <w:rPr>
                <w:webHidden/>
                <w:rStyle w:val="IndexLink"/>
              </w:rPr>
              <w:t>51</w:t>
            </w:r>
            <w:r>
              <w:rPr>
                <w:rStyle w:val="IndexLink"/>
                <w:rtl w:val="true"/>
              </w:rPr>
              <w:t xml:space="preserve">. </w:t>
            </w:r>
            <w:r>
              <w:rPr>
                <w:rStyle w:val="IndexLink"/>
                <w:rtl w:val="true"/>
              </w:rPr>
              <w:t>اهتمام به فراهم شدن رضایت خاطر حضرت ولی عصر</w:t>
            </w:r>
            <w:r>
              <w:rPr>
                <w:rStyle w:val="IndexLink"/>
                <w:rtl w:val="true"/>
              </w:rPr>
              <w:t>(</w:t>
            </w:r>
            <w:r>
              <w:rPr>
                <w:rStyle w:val="IndexLink"/>
                <w:rtl w:val="true"/>
              </w:rPr>
              <w:t>عجل الله تعالی فرجه شریف</w:t>
            </w:r>
            <w:r>
              <w:rPr>
                <w:rStyle w:val="IndexLink"/>
                <w:rtl w:val="true"/>
              </w:rPr>
              <w:t xml:space="preserve">) </w:t>
            </w:r>
            <w:r>
              <w:rPr>
                <w:rStyle w:val="IndexLink"/>
                <w:rtl w:val="true"/>
              </w:rPr>
              <w:t>در تحصیل علم</w:t>
            </w:r>
            <w:r>
              <w:rPr>
                <w:rStyle w:val="IndexLink"/>
                <w:rtl w:val="true"/>
              </w:rPr>
              <w:tab/>
            </w:r>
            <w:r>
              <w:rPr>
                <w:rStyle w:val="IndexLink"/>
              </w:rPr>
              <w:t>296</w:t>
            </w:r>
          </w:hyperlink>
        </w:p>
        <w:p>
          <w:pPr>
            <w:pStyle w:val="Contents4"/>
            <w:tabs>
              <w:tab w:val="clear" w:pos="8176"/>
              <w:tab w:val="right" w:pos="9026" w:leader="dot"/>
            </w:tabs>
            <w:rPr/>
          </w:pPr>
          <w:hyperlink w:anchor="__RefHeading___Toc4190326_372815092">
            <w:r>
              <w:rPr>
                <w:webHidden/>
                <w:rStyle w:val="IndexLink"/>
                <w:rtl w:val="true"/>
              </w:rPr>
              <w:t>اشاره</w:t>
            </w:r>
            <w:r>
              <w:rPr>
                <w:rStyle w:val="IndexLink"/>
                <w:rtl w:val="true"/>
              </w:rPr>
              <w:tab/>
            </w:r>
            <w:r>
              <w:rPr>
                <w:rStyle w:val="IndexLink"/>
              </w:rPr>
              <w:t>296</w:t>
            </w:r>
          </w:hyperlink>
        </w:p>
        <w:p>
          <w:pPr>
            <w:pStyle w:val="Contents4"/>
            <w:tabs>
              <w:tab w:val="clear" w:pos="8176"/>
              <w:tab w:val="right" w:pos="9026" w:leader="dot"/>
            </w:tabs>
            <w:rPr/>
          </w:pPr>
          <w:hyperlink w:anchor="__RefHeading___Toc4190328_372815092">
            <w:r>
              <w:rPr>
                <w:webHidden/>
                <w:rStyle w:val="IndexLink"/>
                <w:rtl w:val="true"/>
              </w:rPr>
              <w:t>همه چيز به حساب حضرت وليّ عصر</w:t>
            </w:r>
            <w:r>
              <w:rPr>
                <w:rStyle w:val="IndexLink"/>
                <w:rtl w:val="true"/>
              </w:rPr>
              <w:t>(</w:t>
            </w:r>
            <w:r>
              <w:rPr>
                <w:rStyle w:val="IndexLink"/>
                <w:rtl w:val="true"/>
              </w:rPr>
              <w:t>عجل الله تعالی فرجه شریف</w:t>
            </w:r>
            <w:r>
              <w:rPr>
                <w:rStyle w:val="IndexLink"/>
                <w:rtl w:val="true"/>
              </w:rPr>
              <w:t>)</w:t>
              <w:tab/>
            </w:r>
            <w:r>
              <w:rPr>
                <w:rStyle w:val="IndexLink"/>
              </w:rPr>
              <w:t>297</w:t>
            </w:r>
          </w:hyperlink>
        </w:p>
        <w:p>
          <w:pPr>
            <w:pStyle w:val="Contents4"/>
            <w:tabs>
              <w:tab w:val="clear" w:pos="8176"/>
              <w:tab w:val="right" w:pos="9026" w:leader="dot"/>
            </w:tabs>
            <w:rPr/>
          </w:pPr>
          <w:hyperlink w:anchor="__RefHeading___Toc4190330_372815092">
            <w:r>
              <w:rPr>
                <w:webHidden/>
                <w:rStyle w:val="IndexLink"/>
                <w:rtl w:val="true"/>
              </w:rPr>
              <w:t>حفظ هويت اسلامي</w:t>
            </w:r>
            <w:r>
              <w:rPr>
                <w:rStyle w:val="IndexLink"/>
                <w:rtl w:val="true"/>
              </w:rPr>
              <w:tab/>
            </w:r>
            <w:r>
              <w:rPr>
                <w:rStyle w:val="IndexLink"/>
              </w:rPr>
              <w:t>298</w:t>
            </w:r>
          </w:hyperlink>
        </w:p>
        <w:p>
          <w:pPr>
            <w:pStyle w:val="Contents3"/>
            <w:tabs>
              <w:tab w:val="clear" w:pos="8459"/>
              <w:tab w:val="right" w:pos="9026" w:leader="dot"/>
            </w:tabs>
            <w:rPr/>
          </w:pPr>
          <w:hyperlink w:anchor="__RefHeading___Toc4190332_372815092">
            <w:r>
              <w:rPr>
                <w:webHidden/>
                <w:rStyle w:val="IndexLink"/>
              </w:rPr>
              <w:t>52</w:t>
            </w:r>
            <w:r>
              <w:rPr>
                <w:rStyle w:val="IndexLink"/>
                <w:rtl w:val="true"/>
              </w:rPr>
              <w:t xml:space="preserve">. </w:t>
            </w:r>
            <w:r>
              <w:rPr>
                <w:rStyle w:val="IndexLink"/>
                <w:rtl w:val="true"/>
              </w:rPr>
              <w:t>نقش معلّمان متدیّن و وظیفه‌شناس در تعلیم و تربیت</w:t>
            </w:r>
            <w:r>
              <w:rPr>
                <w:rStyle w:val="IndexLink"/>
                <w:rtl w:val="true"/>
              </w:rPr>
              <w:tab/>
            </w:r>
            <w:r>
              <w:rPr>
                <w:rStyle w:val="IndexLink"/>
              </w:rPr>
              <w:t>300</w:t>
            </w:r>
          </w:hyperlink>
        </w:p>
        <w:p>
          <w:pPr>
            <w:pStyle w:val="Contents4"/>
            <w:tabs>
              <w:tab w:val="clear" w:pos="8176"/>
              <w:tab w:val="right" w:pos="9026" w:leader="dot"/>
            </w:tabs>
            <w:rPr/>
          </w:pPr>
          <w:hyperlink w:anchor="__RefHeading___Toc4190334_372815092">
            <w:r>
              <w:rPr>
                <w:webHidden/>
                <w:rStyle w:val="IndexLink"/>
                <w:rtl w:val="true"/>
              </w:rPr>
              <w:t>اشاره</w:t>
            </w:r>
            <w:r>
              <w:rPr>
                <w:rStyle w:val="IndexLink"/>
                <w:rtl w:val="true"/>
              </w:rPr>
              <w:tab/>
            </w:r>
            <w:r>
              <w:rPr>
                <w:rStyle w:val="IndexLink"/>
              </w:rPr>
              <w:t>300</w:t>
            </w:r>
          </w:hyperlink>
        </w:p>
        <w:p>
          <w:pPr>
            <w:pStyle w:val="Contents4"/>
            <w:tabs>
              <w:tab w:val="clear" w:pos="8176"/>
              <w:tab w:val="right" w:pos="9026" w:leader="dot"/>
            </w:tabs>
            <w:rPr/>
          </w:pPr>
          <w:hyperlink w:anchor="__RefHeading___Toc4190336_372815092">
            <w:r>
              <w:rPr>
                <w:webHidden/>
                <w:rStyle w:val="IndexLink"/>
                <w:rtl w:val="true"/>
              </w:rPr>
              <w:t>معلّمان سدّي در برابر رضاخان و محمدرضا</w:t>
            </w:r>
            <w:r>
              <w:rPr>
                <w:rStyle w:val="IndexLink"/>
                <w:rtl w:val="true"/>
              </w:rPr>
              <w:tab/>
            </w:r>
            <w:r>
              <w:rPr>
                <w:rStyle w:val="IndexLink"/>
              </w:rPr>
              <w:t>300</w:t>
            </w:r>
          </w:hyperlink>
        </w:p>
        <w:p>
          <w:pPr>
            <w:pStyle w:val="Contents4"/>
            <w:tabs>
              <w:tab w:val="clear" w:pos="8176"/>
              <w:tab w:val="right" w:pos="9026" w:leader="dot"/>
            </w:tabs>
            <w:rPr/>
          </w:pPr>
          <w:hyperlink w:anchor="__RefHeading___Toc4190338_372815092">
            <w:r>
              <w:rPr>
                <w:webHidden/>
                <w:rStyle w:val="IndexLink"/>
                <w:rtl w:val="true"/>
              </w:rPr>
              <w:t>نامۀ يک دبير به آیت‌الله بروجردي</w:t>
            </w:r>
            <w:r>
              <w:rPr>
                <w:rStyle w:val="IndexLink"/>
                <w:rtl w:val="true"/>
              </w:rPr>
              <w:t>(</w:t>
            </w:r>
            <w:r>
              <w:rPr>
                <w:rStyle w:val="IndexLink"/>
                <w:rtl w:val="true"/>
              </w:rPr>
              <w:t>قدس سره</w:t>
            </w:r>
            <w:r>
              <w:rPr>
                <w:rStyle w:val="IndexLink"/>
                <w:rtl w:val="true"/>
              </w:rPr>
              <w:t>)</w:t>
              <w:tab/>
            </w:r>
            <w:r>
              <w:rPr>
                <w:rStyle w:val="IndexLink"/>
              </w:rPr>
              <w:t>301</w:t>
            </w:r>
          </w:hyperlink>
        </w:p>
        <w:p>
          <w:pPr>
            <w:pStyle w:val="Contents4"/>
            <w:tabs>
              <w:tab w:val="clear" w:pos="8176"/>
              <w:tab w:val="right" w:pos="9026" w:leader="dot"/>
            </w:tabs>
            <w:rPr/>
          </w:pPr>
          <w:hyperlink w:anchor="__RefHeading___Toc4190340_372815092">
            <w:r>
              <w:rPr>
                <w:webHidden/>
                <w:rStyle w:val="IndexLink"/>
                <w:rtl w:val="true"/>
              </w:rPr>
              <w:t>يا ليتني کنت معکم</w:t>
            </w:r>
            <w:r>
              <w:rPr>
                <w:rStyle w:val="IndexLink"/>
                <w:rtl w:val="true"/>
              </w:rPr>
              <w:tab/>
            </w:r>
            <w:r>
              <w:rPr>
                <w:rStyle w:val="IndexLink"/>
              </w:rPr>
              <w:t>301</w:t>
            </w:r>
          </w:hyperlink>
        </w:p>
        <w:p>
          <w:pPr>
            <w:pStyle w:val="Contents3"/>
            <w:tabs>
              <w:tab w:val="clear" w:pos="8459"/>
              <w:tab w:val="right" w:pos="9026" w:leader="dot"/>
            </w:tabs>
            <w:rPr/>
          </w:pPr>
          <w:hyperlink w:anchor="__RefHeading___Toc4190342_372815092">
            <w:r>
              <w:rPr>
                <w:webHidden/>
                <w:rStyle w:val="IndexLink"/>
              </w:rPr>
              <w:t>53</w:t>
            </w:r>
            <w:r>
              <w:rPr>
                <w:rStyle w:val="IndexLink"/>
                <w:rtl w:val="true"/>
              </w:rPr>
              <w:t xml:space="preserve">. </w:t>
            </w:r>
            <w:r>
              <w:rPr>
                <w:rStyle w:val="IndexLink"/>
                <w:rtl w:val="true"/>
              </w:rPr>
              <w:t>اهمیت تعليم و تربيت و لزوم استفاده از فرصت‌ها</w:t>
            </w:r>
            <w:r>
              <w:rPr>
                <w:rStyle w:val="IndexLink"/>
                <w:rtl w:val="true"/>
              </w:rPr>
              <w:tab/>
            </w:r>
            <w:r>
              <w:rPr>
                <w:rStyle w:val="IndexLink"/>
              </w:rPr>
              <w:t>303</w:t>
            </w:r>
          </w:hyperlink>
        </w:p>
        <w:p>
          <w:pPr>
            <w:pStyle w:val="Contents4"/>
            <w:tabs>
              <w:tab w:val="clear" w:pos="8176"/>
              <w:tab w:val="right" w:pos="9026" w:leader="dot"/>
            </w:tabs>
            <w:rPr/>
          </w:pPr>
          <w:hyperlink w:anchor="__RefHeading___Toc4190344_372815092">
            <w:r>
              <w:rPr>
                <w:webHidden/>
                <w:rStyle w:val="IndexLink"/>
                <w:rtl w:val="true"/>
              </w:rPr>
              <w:t>اشاره</w:t>
            </w:r>
            <w:r>
              <w:rPr>
                <w:rStyle w:val="IndexLink"/>
                <w:rtl w:val="true"/>
              </w:rPr>
              <w:tab/>
            </w:r>
            <w:r>
              <w:rPr>
                <w:rStyle w:val="IndexLink"/>
              </w:rPr>
              <w:t>303</w:t>
            </w:r>
          </w:hyperlink>
        </w:p>
        <w:p>
          <w:pPr>
            <w:pStyle w:val="Contents4"/>
            <w:tabs>
              <w:tab w:val="clear" w:pos="8176"/>
              <w:tab w:val="right" w:pos="9026" w:leader="dot"/>
            </w:tabs>
            <w:rPr/>
          </w:pPr>
          <w:hyperlink w:anchor="__RefHeading___Toc4190346_372815092">
            <w:r>
              <w:rPr>
                <w:webHidden/>
                <w:rStyle w:val="IndexLink"/>
                <w:rtl w:val="true"/>
              </w:rPr>
              <w:t>خود را کم حساب نکنيد</w:t>
            </w:r>
            <w:r>
              <w:rPr>
                <w:rStyle w:val="IndexLink"/>
                <w:rtl w:val="true"/>
              </w:rPr>
              <w:tab/>
            </w:r>
            <w:r>
              <w:rPr>
                <w:rStyle w:val="IndexLink"/>
              </w:rPr>
              <w:t>304</w:t>
            </w:r>
          </w:hyperlink>
        </w:p>
        <w:p>
          <w:pPr>
            <w:pStyle w:val="Contents2"/>
            <w:tabs>
              <w:tab w:val="clear" w:pos="8743"/>
              <w:tab w:val="right" w:pos="9026" w:leader="dot"/>
            </w:tabs>
            <w:rPr/>
          </w:pPr>
          <w:hyperlink w:anchor="__RefHeading___Toc4190348_372815092">
            <w:r>
              <w:rPr>
                <w:webHidden/>
                <w:rStyle w:val="IndexLink"/>
                <w:rtl w:val="true"/>
              </w:rPr>
              <w:t>نيروهاي مسلح</w:t>
            </w:r>
            <w:r>
              <w:rPr>
                <w:rStyle w:val="IndexLink"/>
                <w:rtl w:val="true"/>
              </w:rPr>
              <w:tab/>
            </w:r>
            <w:r>
              <w:rPr>
                <w:rStyle w:val="IndexLink"/>
              </w:rPr>
              <w:t>305</w:t>
            </w:r>
          </w:hyperlink>
        </w:p>
        <w:p>
          <w:pPr>
            <w:pStyle w:val="Contents3"/>
            <w:tabs>
              <w:tab w:val="clear" w:pos="8459"/>
              <w:tab w:val="right" w:pos="9026" w:leader="dot"/>
            </w:tabs>
            <w:rPr/>
          </w:pPr>
          <w:hyperlink w:anchor="__RefHeading___Toc4190350_372815092">
            <w:r>
              <w:rPr>
                <w:webHidden/>
                <w:rStyle w:val="IndexLink"/>
                <w:rtl w:val="true"/>
              </w:rPr>
              <w:t>اشاره</w:t>
            </w:r>
            <w:r>
              <w:rPr>
                <w:rStyle w:val="IndexLink"/>
                <w:rtl w:val="true"/>
              </w:rPr>
              <w:tab/>
            </w:r>
            <w:r>
              <w:rPr>
                <w:rStyle w:val="IndexLink"/>
              </w:rPr>
              <w:t>305</w:t>
            </w:r>
          </w:hyperlink>
        </w:p>
        <w:p>
          <w:pPr>
            <w:pStyle w:val="Contents3"/>
            <w:tabs>
              <w:tab w:val="clear" w:pos="8459"/>
              <w:tab w:val="right" w:pos="9026" w:leader="dot"/>
            </w:tabs>
            <w:rPr/>
          </w:pPr>
          <w:hyperlink w:anchor="__RefHeading___Toc4190352_372815092">
            <w:r>
              <w:rPr>
                <w:webHidden/>
                <w:rStyle w:val="IndexLink"/>
              </w:rPr>
              <w:t>54</w:t>
            </w:r>
            <w:r>
              <w:rPr>
                <w:rStyle w:val="IndexLink"/>
                <w:rtl w:val="true"/>
              </w:rPr>
              <w:t xml:space="preserve">. </w:t>
            </w:r>
            <w:r>
              <w:rPr>
                <w:rStyle w:val="IndexLink"/>
                <w:rtl w:val="true"/>
              </w:rPr>
              <w:t>حفظ مسائل اسلامی در نیروهای مسلح</w:t>
            </w:r>
            <w:r>
              <w:rPr>
                <w:rStyle w:val="IndexLink"/>
                <w:rtl w:val="true"/>
              </w:rPr>
              <w:tab/>
            </w:r>
            <w:r>
              <w:rPr>
                <w:rStyle w:val="IndexLink"/>
              </w:rPr>
              <w:t>307</w:t>
            </w:r>
          </w:hyperlink>
        </w:p>
        <w:p>
          <w:pPr>
            <w:pStyle w:val="Contents3"/>
            <w:tabs>
              <w:tab w:val="clear" w:pos="8459"/>
              <w:tab w:val="right" w:pos="9026" w:leader="dot"/>
            </w:tabs>
            <w:rPr/>
          </w:pPr>
          <w:hyperlink w:anchor="__RefHeading___Toc4190354_372815092">
            <w:r>
              <w:rPr>
                <w:webHidden/>
                <w:rStyle w:val="IndexLink"/>
              </w:rPr>
              <w:t>55</w:t>
            </w:r>
            <w:r>
              <w:rPr>
                <w:rStyle w:val="IndexLink"/>
                <w:rtl w:val="true"/>
              </w:rPr>
              <w:t xml:space="preserve">. </w:t>
            </w:r>
            <w:r>
              <w:rPr>
                <w:rStyle w:val="IndexLink"/>
                <w:rtl w:val="true"/>
              </w:rPr>
              <w:t>اهميت استقلال نيروهاي مسلح</w:t>
            </w:r>
            <w:r>
              <w:rPr>
                <w:rStyle w:val="IndexLink"/>
                <w:rtl w:val="true"/>
              </w:rPr>
              <w:tab/>
            </w:r>
            <w:r>
              <w:rPr>
                <w:rStyle w:val="IndexLink"/>
              </w:rPr>
              <w:t>309</w:t>
            </w:r>
          </w:hyperlink>
        </w:p>
        <w:p>
          <w:pPr>
            <w:pStyle w:val="Contents3"/>
            <w:tabs>
              <w:tab w:val="clear" w:pos="8459"/>
              <w:tab w:val="right" w:pos="9026" w:leader="dot"/>
            </w:tabs>
            <w:rPr/>
          </w:pPr>
          <w:hyperlink w:anchor="__RefHeading___Toc4190356_372815092">
            <w:r>
              <w:rPr>
                <w:webHidden/>
                <w:rStyle w:val="IndexLink"/>
              </w:rPr>
              <w:t>56</w:t>
            </w:r>
            <w:r>
              <w:rPr>
                <w:rStyle w:val="IndexLink"/>
                <w:rtl w:val="true"/>
              </w:rPr>
              <w:t xml:space="preserve">. </w:t>
            </w:r>
            <w:r>
              <w:rPr>
                <w:rStyle w:val="IndexLink"/>
                <w:rtl w:val="true"/>
              </w:rPr>
              <w:t>ارزش جهاد و شهادت و هدف از تأسیس سپاه پاسداران</w:t>
            </w:r>
            <w:r>
              <w:rPr>
                <w:rStyle w:val="IndexLink"/>
                <w:rtl w:val="true"/>
              </w:rPr>
              <w:tab/>
            </w:r>
            <w:r>
              <w:rPr>
                <w:rStyle w:val="IndexLink"/>
              </w:rPr>
              <w:t>311</w:t>
            </w:r>
          </w:hyperlink>
        </w:p>
        <w:p>
          <w:pPr>
            <w:pStyle w:val="Contents4"/>
            <w:tabs>
              <w:tab w:val="clear" w:pos="8176"/>
              <w:tab w:val="right" w:pos="9026" w:leader="dot"/>
            </w:tabs>
            <w:rPr/>
          </w:pPr>
          <w:hyperlink w:anchor="__RefHeading___Toc4190358_372815092">
            <w:r>
              <w:rPr>
                <w:webHidden/>
                <w:rStyle w:val="IndexLink"/>
                <w:rtl w:val="true"/>
              </w:rPr>
              <w:t>اشاره</w:t>
            </w:r>
            <w:r>
              <w:rPr>
                <w:rStyle w:val="IndexLink"/>
                <w:rtl w:val="true"/>
              </w:rPr>
              <w:tab/>
            </w:r>
            <w:r>
              <w:rPr>
                <w:rStyle w:val="IndexLink"/>
              </w:rPr>
              <w:t>311</w:t>
            </w:r>
          </w:hyperlink>
        </w:p>
        <w:p>
          <w:pPr>
            <w:pStyle w:val="Contents4"/>
            <w:tabs>
              <w:tab w:val="clear" w:pos="8176"/>
              <w:tab w:val="right" w:pos="9026" w:leader="dot"/>
            </w:tabs>
            <w:rPr/>
          </w:pPr>
          <w:hyperlink w:anchor="__RefHeading___Toc4190360_372815092">
            <w:r>
              <w:rPr>
                <w:webHidden/>
                <w:rStyle w:val="IndexLink"/>
                <w:rtl w:val="true"/>
              </w:rPr>
              <w:t>مجاهدي کم نظير</w:t>
            </w:r>
            <w:r>
              <w:rPr>
                <w:rStyle w:val="IndexLink"/>
                <w:rtl w:val="true"/>
              </w:rPr>
              <w:tab/>
            </w:r>
            <w:r>
              <w:rPr>
                <w:rStyle w:val="IndexLink"/>
              </w:rPr>
              <w:t>312</w:t>
            </w:r>
          </w:hyperlink>
        </w:p>
        <w:p>
          <w:pPr>
            <w:pStyle w:val="Contents4"/>
            <w:tabs>
              <w:tab w:val="clear" w:pos="8176"/>
              <w:tab w:val="right" w:pos="9026" w:leader="dot"/>
            </w:tabs>
            <w:rPr/>
          </w:pPr>
          <w:hyperlink w:anchor="__RefHeading___Toc4190362_372815092">
            <w:r>
              <w:rPr>
                <w:webHidden/>
                <w:rStyle w:val="IndexLink"/>
                <w:rtl w:val="true"/>
              </w:rPr>
              <w:t>هدف از تأسيس سپاه پاسداران</w:t>
            </w:r>
            <w:r>
              <w:rPr>
                <w:rStyle w:val="IndexLink"/>
                <w:rtl w:val="true"/>
              </w:rPr>
              <w:tab/>
            </w:r>
            <w:r>
              <w:rPr>
                <w:rStyle w:val="IndexLink"/>
              </w:rPr>
              <w:t>313</w:t>
            </w:r>
          </w:hyperlink>
        </w:p>
        <w:p>
          <w:pPr>
            <w:pStyle w:val="Contents3"/>
            <w:tabs>
              <w:tab w:val="clear" w:pos="8459"/>
              <w:tab w:val="right" w:pos="9026" w:leader="dot"/>
            </w:tabs>
            <w:rPr/>
          </w:pPr>
          <w:hyperlink w:anchor="__RefHeading___Toc4190364_372815092">
            <w:r>
              <w:rPr>
                <w:webHidden/>
                <w:rStyle w:val="IndexLink"/>
              </w:rPr>
              <w:t>57</w:t>
            </w:r>
            <w:r>
              <w:rPr>
                <w:rStyle w:val="IndexLink"/>
                <w:rtl w:val="true"/>
              </w:rPr>
              <w:t>.</w:t>
            </w:r>
            <w:r>
              <w:rPr>
                <w:rStyle w:val="IndexLink"/>
                <w:rtl w:val="true"/>
              </w:rPr>
              <w:t>اهميت حفظ امنيت در جامعه</w:t>
            </w:r>
            <w:r>
              <w:rPr>
                <w:rStyle w:val="IndexLink"/>
                <w:rtl w:val="true"/>
              </w:rPr>
              <w:tab/>
            </w:r>
            <w:r>
              <w:rPr>
                <w:rStyle w:val="IndexLink"/>
              </w:rPr>
              <w:t>315</w:t>
            </w:r>
          </w:hyperlink>
        </w:p>
        <w:p>
          <w:pPr>
            <w:pStyle w:val="Contents3"/>
            <w:tabs>
              <w:tab w:val="clear" w:pos="8459"/>
              <w:tab w:val="right" w:pos="9026" w:leader="dot"/>
            </w:tabs>
            <w:rPr/>
          </w:pPr>
          <w:hyperlink w:anchor="__RefHeading___Toc4190366_372815092">
            <w:r>
              <w:rPr>
                <w:webHidden/>
                <w:rStyle w:val="IndexLink"/>
              </w:rPr>
              <w:t>58</w:t>
            </w:r>
            <w:r>
              <w:rPr>
                <w:rStyle w:val="IndexLink"/>
                <w:rtl w:val="true"/>
              </w:rPr>
              <w:t xml:space="preserve">. </w:t>
            </w:r>
            <w:r>
              <w:rPr>
                <w:rStyle w:val="IndexLink"/>
                <w:rtl w:val="true"/>
              </w:rPr>
              <w:t>ارزش و اهميت نيروهاي مسلح</w:t>
            </w:r>
            <w:r>
              <w:rPr>
                <w:rStyle w:val="IndexLink"/>
                <w:rtl w:val="true"/>
              </w:rPr>
              <w:tab/>
            </w:r>
            <w:r>
              <w:rPr>
                <w:rStyle w:val="IndexLink"/>
              </w:rPr>
              <w:t>318</w:t>
            </w:r>
          </w:hyperlink>
        </w:p>
        <w:p>
          <w:pPr>
            <w:pStyle w:val="Contents4"/>
            <w:tabs>
              <w:tab w:val="clear" w:pos="8176"/>
              <w:tab w:val="right" w:pos="9026" w:leader="dot"/>
            </w:tabs>
            <w:rPr/>
          </w:pPr>
          <w:hyperlink w:anchor="__RefHeading___Toc4190368_372815092">
            <w:r>
              <w:rPr>
                <w:webHidden/>
                <w:rStyle w:val="IndexLink"/>
                <w:rtl w:val="true"/>
              </w:rPr>
              <w:t>اشاره</w:t>
            </w:r>
            <w:r>
              <w:rPr>
                <w:rStyle w:val="IndexLink"/>
                <w:rtl w:val="true"/>
              </w:rPr>
              <w:tab/>
            </w:r>
            <w:r>
              <w:rPr>
                <w:rStyle w:val="IndexLink"/>
              </w:rPr>
              <w:t>318</w:t>
            </w:r>
          </w:hyperlink>
        </w:p>
        <w:p>
          <w:pPr>
            <w:pStyle w:val="Contents4"/>
            <w:tabs>
              <w:tab w:val="clear" w:pos="8176"/>
              <w:tab w:val="right" w:pos="9026" w:leader="dot"/>
            </w:tabs>
            <w:rPr/>
          </w:pPr>
          <w:hyperlink w:anchor="__RefHeading___Toc4190370_372815092">
            <w:r>
              <w:rPr>
                <w:webHidden/>
                <w:rStyle w:val="IndexLink"/>
                <w:rtl w:val="true"/>
              </w:rPr>
              <w:t>همه چيز بايد در اسلام ذوب شود</w:t>
            </w:r>
            <w:r>
              <w:rPr>
                <w:rStyle w:val="IndexLink"/>
                <w:rtl w:val="true"/>
              </w:rPr>
              <w:tab/>
            </w:r>
            <w:r>
              <w:rPr>
                <w:rStyle w:val="IndexLink"/>
              </w:rPr>
              <w:t>319</w:t>
            </w:r>
          </w:hyperlink>
        </w:p>
        <w:p>
          <w:pPr>
            <w:pStyle w:val="Contents3"/>
            <w:tabs>
              <w:tab w:val="clear" w:pos="8459"/>
              <w:tab w:val="right" w:pos="9026" w:leader="dot"/>
            </w:tabs>
            <w:rPr/>
          </w:pPr>
          <w:hyperlink w:anchor="__RefHeading___Toc4190372_372815092">
            <w:r>
              <w:rPr>
                <w:webHidden/>
                <w:rStyle w:val="IndexLink"/>
              </w:rPr>
              <w:t>59</w:t>
            </w:r>
            <w:r>
              <w:rPr>
                <w:rStyle w:val="IndexLink"/>
                <w:rtl w:val="true"/>
              </w:rPr>
              <w:t xml:space="preserve">. </w:t>
            </w:r>
            <w:r>
              <w:rPr>
                <w:rStyle w:val="IndexLink"/>
                <w:rtl w:val="true"/>
              </w:rPr>
              <w:t>اهميت نيروهاي مسلح و ضرورت توجه به جنبه‌های اخلاقی</w:t>
            </w:r>
            <w:r>
              <w:rPr>
                <w:rStyle w:val="IndexLink"/>
                <w:rtl w:val="true"/>
              </w:rPr>
              <w:tab/>
            </w:r>
            <w:r>
              <w:rPr>
                <w:rStyle w:val="IndexLink"/>
              </w:rPr>
              <w:t>321</w:t>
            </w:r>
          </w:hyperlink>
        </w:p>
        <w:p>
          <w:pPr>
            <w:pStyle w:val="Contents3"/>
            <w:tabs>
              <w:tab w:val="clear" w:pos="8459"/>
              <w:tab w:val="right" w:pos="9026" w:leader="dot"/>
            </w:tabs>
            <w:rPr/>
          </w:pPr>
          <w:hyperlink w:anchor="__RefHeading___Toc4190374_372815092">
            <w:r>
              <w:rPr>
                <w:webHidden/>
                <w:rStyle w:val="IndexLink"/>
              </w:rPr>
              <w:t>60</w:t>
            </w:r>
            <w:r>
              <w:rPr>
                <w:rStyle w:val="IndexLink"/>
                <w:rtl w:val="true"/>
              </w:rPr>
              <w:t xml:space="preserve">. </w:t>
            </w:r>
            <w:r>
              <w:rPr>
                <w:rStyle w:val="IndexLink"/>
                <w:rtl w:val="true"/>
              </w:rPr>
              <w:t>ضرورت ثبات قدم در نيروهاي مسلح</w:t>
            </w:r>
            <w:r>
              <w:rPr>
                <w:rStyle w:val="IndexLink"/>
                <w:rtl w:val="true"/>
              </w:rPr>
              <w:tab/>
            </w:r>
            <w:r>
              <w:rPr>
                <w:rStyle w:val="IndexLink"/>
              </w:rPr>
              <w:t>324</w:t>
            </w:r>
          </w:hyperlink>
        </w:p>
        <w:p>
          <w:pPr>
            <w:pStyle w:val="Contents3"/>
            <w:tabs>
              <w:tab w:val="clear" w:pos="8459"/>
              <w:tab w:val="right" w:pos="9026" w:leader="dot"/>
            </w:tabs>
            <w:rPr/>
          </w:pPr>
          <w:hyperlink w:anchor="__RefHeading___Toc4190376_372815092">
            <w:r>
              <w:rPr>
                <w:webHidden/>
                <w:rStyle w:val="IndexLink"/>
              </w:rPr>
              <w:t>61</w:t>
            </w:r>
            <w:r>
              <w:rPr>
                <w:rStyle w:val="IndexLink"/>
                <w:rtl w:val="true"/>
              </w:rPr>
              <w:t xml:space="preserve">. </w:t>
            </w:r>
            <w:r>
              <w:rPr>
                <w:rStyle w:val="IndexLink"/>
                <w:rtl w:val="true"/>
              </w:rPr>
              <w:t>تفاوت ارتش اسلام و ارتش ديگران</w:t>
            </w:r>
            <w:r>
              <w:rPr>
                <w:rStyle w:val="IndexLink"/>
                <w:rtl w:val="true"/>
              </w:rPr>
              <w:tab/>
            </w:r>
            <w:r>
              <w:rPr>
                <w:rStyle w:val="IndexLink"/>
              </w:rPr>
              <w:t>326</w:t>
            </w:r>
          </w:hyperlink>
        </w:p>
        <w:p>
          <w:pPr>
            <w:pStyle w:val="Contents3"/>
            <w:tabs>
              <w:tab w:val="clear" w:pos="8459"/>
              <w:tab w:val="right" w:pos="9026" w:leader="dot"/>
            </w:tabs>
            <w:rPr/>
          </w:pPr>
          <w:hyperlink w:anchor="__RefHeading___Toc4190378_372815092">
            <w:r>
              <w:rPr>
                <w:webHidden/>
                <w:rStyle w:val="IndexLink"/>
              </w:rPr>
              <w:t>62</w:t>
            </w:r>
            <w:r>
              <w:rPr>
                <w:rStyle w:val="IndexLink"/>
                <w:rtl w:val="true"/>
              </w:rPr>
              <w:t xml:space="preserve">. </w:t>
            </w:r>
            <w:r>
              <w:rPr>
                <w:rStyle w:val="IndexLink"/>
                <w:rtl w:val="true"/>
              </w:rPr>
              <w:t>اهميت کار نيروهاي مسلح</w:t>
            </w:r>
            <w:r>
              <w:rPr>
                <w:rStyle w:val="IndexLink"/>
                <w:rtl w:val="true"/>
              </w:rPr>
              <w:tab/>
            </w:r>
            <w:r>
              <w:rPr>
                <w:rStyle w:val="IndexLink"/>
              </w:rPr>
              <w:t>328</w:t>
            </w:r>
          </w:hyperlink>
        </w:p>
        <w:p>
          <w:pPr>
            <w:pStyle w:val="Contents4"/>
            <w:tabs>
              <w:tab w:val="clear" w:pos="8176"/>
              <w:tab w:val="right" w:pos="9026" w:leader="dot"/>
            </w:tabs>
            <w:rPr/>
          </w:pPr>
          <w:hyperlink w:anchor="__RefHeading___Toc4190380_372815092">
            <w:r>
              <w:rPr>
                <w:webHidden/>
                <w:rStyle w:val="IndexLink"/>
                <w:rtl w:val="true"/>
              </w:rPr>
              <w:t>اشاره</w:t>
            </w:r>
            <w:r>
              <w:rPr>
                <w:rStyle w:val="IndexLink"/>
                <w:rtl w:val="true"/>
              </w:rPr>
              <w:tab/>
            </w:r>
            <w:r>
              <w:rPr>
                <w:rStyle w:val="IndexLink"/>
              </w:rPr>
              <w:t>328</w:t>
            </w:r>
          </w:hyperlink>
        </w:p>
        <w:p>
          <w:pPr>
            <w:pStyle w:val="Contents4"/>
            <w:tabs>
              <w:tab w:val="clear" w:pos="8176"/>
              <w:tab w:val="right" w:pos="9026" w:leader="dot"/>
            </w:tabs>
            <w:rPr/>
          </w:pPr>
          <w:hyperlink w:anchor="__RefHeading___Toc4190382_372815092">
            <w:r>
              <w:rPr>
                <w:webHidden/>
                <w:rStyle w:val="IndexLink"/>
                <w:rtl w:val="true"/>
              </w:rPr>
              <w:t>اگر اين دريا نبود دنيا را فتح مي‌کردم</w:t>
            </w:r>
            <w:r>
              <w:rPr>
                <w:rStyle w:val="IndexLink"/>
                <w:rtl w:val="true"/>
              </w:rPr>
              <w:tab/>
            </w:r>
            <w:r>
              <w:rPr>
                <w:rStyle w:val="IndexLink"/>
              </w:rPr>
              <w:t>329</w:t>
            </w:r>
          </w:hyperlink>
        </w:p>
        <w:p>
          <w:pPr>
            <w:pStyle w:val="Contents4"/>
            <w:tabs>
              <w:tab w:val="clear" w:pos="8176"/>
              <w:tab w:val="right" w:pos="9026" w:leader="dot"/>
            </w:tabs>
            <w:rPr/>
          </w:pPr>
          <w:hyperlink w:anchor="__RefHeading___Toc4190384_372815092">
            <w:r>
              <w:rPr>
                <w:webHidden/>
                <w:rStyle w:val="IndexLink"/>
                <w:rtl w:val="true"/>
              </w:rPr>
              <w:t>اينها فرشته‌اند يا انسان؟</w:t>
            </w:r>
            <w:r>
              <w:rPr>
                <w:rStyle w:val="IndexLink"/>
                <w:rtl w:val="true"/>
              </w:rPr>
              <w:tab/>
            </w:r>
            <w:r>
              <w:rPr>
                <w:rStyle w:val="IndexLink"/>
              </w:rPr>
              <w:t>329</w:t>
            </w:r>
          </w:hyperlink>
        </w:p>
        <w:p>
          <w:pPr>
            <w:pStyle w:val="Contents3"/>
            <w:tabs>
              <w:tab w:val="clear" w:pos="8459"/>
              <w:tab w:val="right" w:pos="9026" w:leader="dot"/>
            </w:tabs>
            <w:rPr/>
          </w:pPr>
          <w:hyperlink w:anchor="__RefHeading___Toc4190386_372815092">
            <w:r>
              <w:rPr>
                <w:webHidden/>
                <w:rStyle w:val="IndexLink"/>
              </w:rPr>
              <w:t>63</w:t>
            </w:r>
            <w:r>
              <w:rPr>
                <w:rStyle w:val="IndexLink"/>
                <w:rtl w:val="true"/>
              </w:rPr>
              <w:t xml:space="preserve">. </w:t>
            </w:r>
            <w:r>
              <w:rPr>
                <w:rStyle w:val="IndexLink"/>
                <w:rtl w:val="true"/>
              </w:rPr>
              <w:t>جایگاه نيروهاي مسلح و لزوم تقویت همه‌جانبه قوای نظامی</w:t>
            </w:r>
            <w:r>
              <w:rPr>
                <w:rStyle w:val="IndexLink"/>
                <w:rtl w:val="true"/>
              </w:rPr>
              <w:tab/>
            </w:r>
            <w:r>
              <w:rPr>
                <w:rStyle w:val="IndexLink"/>
              </w:rPr>
              <w:t>331</w:t>
            </w:r>
          </w:hyperlink>
        </w:p>
        <w:p>
          <w:pPr>
            <w:pStyle w:val="Contents2"/>
            <w:tabs>
              <w:tab w:val="clear" w:pos="8743"/>
              <w:tab w:val="right" w:pos="9026" w:leader="dot"/>
            </w:tabs>
            <w:rPr/>
          </w:pPr>
          <w:hyperlink w:anchor="__RefHeading___Toc4190388_372815092">
            <w:r>
              <w:rPr>
                <w:webHidden/>
                <w:rStyle w:val="IndexLink"/>
                <w:rtl w:val="true"/>
              </w:rPr>
              <w:t>جوانان</w:t>
            </w:r>
            <w:r>
              <w:rPr>
                <w:rStyle w:val="IndexLink"/>
                <w:rtl w:val="true"/>
              </w:rPr>
              <w:tab/>
            </w:r>
            <w:r>
              <w:rPr>
                <w:rStyle w:val="IndexLink"/>
              </w:rPr>
              <w:t>333</w:t>
            </w:r>
          </w:hyperlink>
        </w:p>
        <w:p>
          <w:pPr>
            <w:pStyle w:val="Contents3"/>
            <w:tabs>
              <w:tab w:val="clear" w:pos="8459"/>
              <w:tab w:val="right" w:pos="9026" w:leader="dot"/>
            </w:tabs>
            <w:rPr/>
          </w:pPr>
          <w:hyperlink w:anchor="__RefHeading___Toc4190390_372815092">
            <w:r>
              <w:rPr>
                <w:webHidden/>
                <w:rStyle w:val="IndexLink"/>
                <w:rtl w:val="true"/>
              </w:rPr>
              <w:t>اشاره</w:t>
            </w:r>
            <w:r>
              <w:rPr>
                <w:rStyle w:val="IndexLink"/>
                <w:rtl w:val="true"/>
              </w:rPr>
              <w:tab/>
            </w:r>
            <w:r>
              <w:rPr>
                <w:rStyle w:val="IndexLink"/>
              </w:rPr>
              <w:t>333</w:t>
            </w:r>
          </w:hyperlink>
        </w:p>
        <w:p>
          <w:pPr>
            <w:pStyle w:val="Contents3"/>
            <w:tabs>
              <w:tab w:val="clear" w:pos="8459"/>
              <w:tab w:val="right" w:pos="9026" w:leader="dot"/>
            </w:tabs>
            <w:rPr/>
          </w:pPr>
          <w:hyperlink w:anchor="__RefHeading___Toc4190392_372815092">
            <w:r>
              <w:rPr>
                <w:webHidden/>
                <w:rStyle w:val="IndexLink"/>
              </w:rPr>
              <w:t>64</w:t>
            </w:r>
            <w:r>
              <w:rPr>
                <w:rStyle w:val="IndexLink"/>
                <w:rtl w:val="true"/>
              </w:rPr>
              <w:t xml:space="preserve">. </w:t>
            </w:r>
            <w:r>
              <w:rPr>
                <w:rStyle w:val="IndexLink"/>
                <w:rtl w:val="true"/>
              </w:rPr>
              <w:t>اهميت دوران جواني</w:t>
            </w:r>
            <w:r>
              <w:rPr>
                <w:rStyle w:val="IndexLink"/>
                <w:rtl w:val="true"/>
              </w:rPr>
              <w:tab/>
            </w:r>
            <w:r>
              <w:rPr>
                <w:rStyle w:val="IndexLink"/>
              </w:rPr>
              <w:t>335</w:t>
            </w:r>
          </w:hyperlink>
        </w:p>
        <w:p>
          <w:pPr>
            <w:pStyle w:val="Contents4"/>
            <w:tabs>
              <w:tab w:val="clear" w:pos="8176"/>
              <w:tab w:val="right" w:pos="9026" w:leader="dot"/>
            </w:tabs>
            <w:rPr/>
          </w:pPr>
          <w:hyperlink w:anchor="__RefHeading___Toc4190394_372815092">
            <w:r>
              <w:rPr>
                <w:webHidden/>
                <w:rStyle w:val="IndexLink"/>
                <w:rtl w:val="true"/>
              </w:rPr>
              <w:t>اشاره</w:t>
            </w:r>
            <w:r>
              <w:rPr>
                <w:rStyle w:val="IndexLink"/>
                <w:rtl w:val="true"/>
              </w:rPr>
              <w:tab/>
            </w:r>
            <w:r>
              <w:rPr>
                <w:rStyle w:val="IndexLink"/>
              </w:rPr>
              <w:t>335</w:t>
            </w:r>
          </w:hyperlink>
        </w:p>
        <w:p>
          <w:pPr>
            <w:pStyle w:val="Contents4"/>
            <w:tabs>
              <w:tab w:val="clear" w:pos="8176"/>
              <w:tab w:val="right" w:pos="9026" w:leader="dot"/>
            </w:tabs>
            <w:rPr/>
          </w:pPr>
          <w:hyperlink w:anchor="__RefHeading___Toc4190396_372815092">
            <w:r>
              <w:rPr>
                <w:webHidden/>
                <w:rStyle w:val="IndexLink"/>
                <w:rtl w:val="true"/>
              </w:rPr>
              <w:t>داستان زيد بن حارثه</w:t>
            </w:r>
            <w:r>
              <w:rPr>
                <w:rStyle w:val="IndexLink"/>
                <w:rtl w:val="true"/>
              </w:rPr>
              <w:tab/>
            </w:r>
            <w:r>
              <w:rPr>
                <w:rStyle w:val="IndexLink"/>
              </w:rPr>
              <w:t>336</w:t>
            </w:r>
          </w:hyperlink>
        </w:p>
        <w:p>
          <w:pPr>
            <w:pStyle w:val="Contents3"/>
            <w:tabs>
              <w:tab w:val="clear" w:pos="8459"/>
              <w:tab w:val="right" w:pos="9026" w:leader="dot"/>
            </w:tabs>
            <w:rPr/>
          </w:pPr>
          <w:hyperlink w:anchor="__RefHeading___Toc4190398_372815092">
            <w:r>
              <w:rPr>
                <w:webHidden/>
                <w:rStyle w:val="IndexLink"/>
              </w:rPr>
              <w:t>65</w:t>
            </w:r>
            <w:r>
              <w:rPr>
                <w:rStyle w:val="IndexLink"/>
                <w:rtl w:val="true"/>
              </w:rPr>
              <w:t xml:space="preserve">. </w:t>
            </w:r>
            <w:r>
              <w:rPr>
                <w:rStyle w:val="IndexLink"/>
                <w:rtl w:val="true"/>
              </w:rPr>
              <w:t>اهميت تربيت جوانان</w:t>
            </w:r>
            <w:r>
              <w:rPr>
                <w:rStyle w:val="IndexLink"/>
                <w:rtl w:val="true"/>
              </w:rPr>
              <w:tab/>
            </w:r>
            <w:r>
              <w:rPr>
                <w:rStyle w:val="IndexLink"/>
              </w:rPr>
              <w:t>338</w:t>
            </w:r>
          </w:hyperlink>
        </w:p>
        <w:p>
          <w:pPr>
            <w:pStyle w:val="Contents2"/>
            <w:tabs>
              <w:tab w:val="clear" w:pos="8743"/>
              <w:tab w:val="right" w:pos="9026" w:leader="dot"/>
            </w:tabs>
            <w:rPr/>
          </w:pPr>
          <w:hyperlink w:anchor="__RefHeading___Toc4190400_372815092">
            <w:r>
              <w:rPr>
                <w:webHidden/>
                <w:rStyle w:val="IndexLink"/>
                <w:rtl w:val="true"/>
              </w:rPr>
              <w:t>بانوان</w:t>
            </w:r>
            <w:r>
              <w:rPr>
                <w:rStyle w:val="IndexLink"/>
                <w:rtl w:val="true"/>
              </w:rPr>
              <w:tab/>
            </w:r>
            <w:r>
              <w:rPr>
                <w:rStyle w:val="IndexLink"/>
              </w:rPr>
              <w:t>341</w:t>
            </w:r>
          </w:hyperlink>
        </w:p>
        <w:p>
          <w:pPr>
            <w:pStyle w:val="Contents3"/>
            <w:tabs>
              <w:tab w:val="clear" w:pos="8459"/>
              <w:tab w:val="right" w:pos="9026" w:leader="dot"/>
            </w:tabs>
            <w:rPr/>
          </w:pPr>
          <w:hyperlink w:anchor="__RefHeading___Toc4190402_372815092">
            <w:r>
              <w:rPr>
                <w:webHidden/>
                <w:rStyle w:val="IndexLink"/>
                <w:rtl w:val="true"/>
              </w:rPr>
              <w:t>اشاره</w:t>
            </w:r>
            <w:r>
              <w:rPr>
                <w:rStyle w:val="IndexLink"/>
                <w:rtl w:val="true"/>
              </w:rPr>
              <w:tab/>
            </w:r>
            <w:r>
              <w:rPr>
                <w:rStyle w:val="IndexLink"/>
              </w:rPr>
              <w:t>341</w:t>
            </w:r>
          </w:hyperlink>
        </w:p>
        <w:p>
          <w:pPr>
            <w:pStyle w:val="Contents3"/>
            <w:tabs>
              <w:tab w:val="clear" w:pos="8459"/>
              <w:tab w:val="right" w:pos="9026" w:leader="dot"/>
            </w:tabs>
            <w:rPr/>
          </w:pPr>
          <w:hyperlink w:anchor="__RefHeading___Toc4190404_372815092">
            <w:r>
              <w:rPr>
                <w:webHidden/>
                <w:rStyle w:val="IndexLink"/>
              </w:rPr>
              <w:t>66</w:t>
            </w:r>
            <w:r>
              <w:rPr>
                <w:rStyle w:val="IndexLink"/>
                <w:rtl w:val="true"/>
              </w:rPr>
              <w:t xml:space="preserve">. </w:t>
            </w:r>
            <w:r>
              <w:rPr>
                <w:rStyle w:val="IndexLink"/>
                <w:rtl w:val="true"/>
              </w:rPr>
              <w:t>لزوم حفظ هويت اسلامی و ديني و موقعیت زن در اسلام</w:t>
            </w:r>
            <w:r>
              <w:rPr>
                <w:rStyle w:val="IndexLink"/>
                <w:rtl w:val="true"/>
              </w:rPr>
              <w:tab/>
            </w:r>
            <w:r>
              <w:rPr>
                <w:rStyle w:val="IndexLink"/>
              </w:rPr>
              <w:t>343</w:t>
            </w:r>
          </w:hyperlink>
        </w:p>
        <w:p>
          <w:pPr>
            <w:pStyle w:val="Contents4"/>
            <w:tabs>
              <w:tab w:val="clear" w:pos="8176"/>
              <w:tab w:val="right" w:pos="9026" w:leader="dot"/>
            </w:tabs>
            <w:rPr/>
          </w:pPr>
          <w:hyperlink w:anchor="__RefHeading___Toc4190406_372815092">
            <w:r>
              <w:rPr>
                <w:webHidden/>
                <w:rStyle w:val="IndexLink"/>
                <w:rtl w:val="true"/>
              </w:rPr>
              <w:t>اشاره</w:t>
            </w:r>
            <w:r>
              <w:rPr>
                <w:rStyle w:val="IndexLink"/>
                <w:rtl w:val="true"/>
              </w:rPr>
              <w:tab/>
            </w:r>
            <w:r>
              <w:rPr>
                <w:rStyle w:val="IndexLink"/>
              </w:rPr>
              <w:t>343</w:t>
            </w:r>
          </w:hyperlink>
        </w:p>
        <w:p>
          <w:pPr>
            <w:pStyle w:val="Contents4"/>
            <w:tabs>
              <w:tab w:val="clear" w:pos="8176"/>
              <w:tab w:val="right" w:pos="9026" w:leader="dot"/>
            </w:tabs>
            <w:rPr/>
          </w:pPr>
          <w:hyperlink w:anchor="__RefHeading___Toc4190408_372815092">
            <w:r>
              <w:rPr>
                <w:webHidden/>
                <w:rStyle w:val="IndexLink"/>
                <w:rtl w:val="true"/>
              </w:rPr>
              <w:t>دشمنان، هويت ما را نشانه گرفته‌اند</w:t>
            </w:r>
            <w:r>
              <w:rPr>
                <w:rStyle w:val="IndexLink"/>
                <w:rtl w:val="true"/>
              </w:rPr>
              <w:tab/>
            </w:r>
            <w:r>
              <w:rPr>
                <w:rStyle w:val="IndexLink"/>
              </w:rPr>
              <w:t>343</w:t>
            </w:r>
          </w:hyperlink>
        </w:p>
        <w:p>
          <w:pPr>
            <w:pStyle w:val="Contents4"/>
            <w:tabs>
              <w:tab w:val="clear" w:pos="8176"/>
              <w:tab w:val="right" w:pos="9026" w:leader="dot"/>
            </w:tabs>
            <w:rPr/>
          </w:pPr>
          <w:hyperlink w:anchor="__RefHeading___Toc4190410_372815092">
            <w:r>
              <w:rPr>
                <w:webHidden/>
                <w:rStyle w:val="IndexLink"/>
                <w:rtl w:val="true"/>
              </w:rPr>
              <w:t>هنر حقيقي و هنر مبتذل</w:t>
            </w:r>
            <w:r>
              <w:rPr>
                <w:rStyle w:val="IndexLink"/>
                <w:rtl w:val="true"/>
              </w:rPr>
              <w:tab/>
            </w:r>
            <w:r>
              <w:rPr>
                <w:rStyle w:val="IndexLink"/>
              </w:rPr>
              <w:t>344</w:t>
            </w:r>
          </w:hyperlink>
        </w:p>
        <w:p>
          <w:pPr>
            <w:pStyle w:val="Contents4"/>
            <w:tabs>
              <w:tab w:val="clear" w:pos="8176"/>
              <w:tab w:val="right" w:pos="9026" w:leader="dot"/>
            </w:tabs>
            <w:rPr/>
          </w:pPr>
          <w:hyperlink w:anchor="__RefHeading___Toc4190412_372815092">
            <w:r>
              <w:rPr>
                <w:webHidden/>
                <w:rStyle w:val="IndexLink"/>
                <w:rtl w:val="true"/>
              </w:rPr>
              <w:t>موقعيت زن در قرآن</w:t>
            </w:r>
            <w:r>
              <w:rPr>
                <w:rStyle w:val="IndexLink"/>
                <w:rtl w:val="true"/>
              </w:rPr>
              <w:tab/>
            </w:r>
            <w:r>
              <w:rPr>
                <w:rStyle w:val="IndexLink"/>
              </w:rPr>
              <w:t>346</w:t>
            </w:r>
          </w:hyperlink>
        </w:p>
        <w:p>
          <w:pPr>
            <w:pStyle w:val="Contents4"/>
            <w:tabs>
              <w:tab w:val="clear" w:pos="8176"/>
              <w:tab w:val="right" w:pos="9026" w:leader="dot"/>
            </w:tabs>
            <w:rPr/>
          </w:pPr>
          <w:hyperlink w:anchor="__RefHeading___Toc4190414_372815092">
            <w:r>
              <w:rPr>
                <w:webHidden/>
                <w:rStyle w:val="IndexLink"/>
                <w:rtl w:val="true"/>
              </w:rPr>
              <w:t>موقعيت زن قبل از اسلام</w:t>
            </w:r>
            <w:r>
              <w:rPr>
                <w:rStyle w:val="IndexLink"/>
                <w:rtl w:val="true"/>
              </w:rPr>
              <w:tab/>
            </w:r>
            <w:r>
              <w:rPr>
                <w:rStyle w:val="IndexLink"/>
              </w:rPr>
              <w:t>347</w:t>
            </w:r>
          </w:hyperlink>
        </w:p>
        <w:p>
          <w:pPr>
            <w:pStyle w:val="Contents4"/>
            <w:tabs>
              <w:tab w:val="clear" w:pos="8176"/>
              <w:tab w:val="right" w:pos="9026" w:leader="dot"/>
            </w:tabs>
            <w:rPr/>
          </w:pPr>
          <w:hyperlink w:anchor="__RefHeading___Toc4190416_372815092">
            <w:r>
              <w:rPr>
                <w:webHidden/>
                <w:rStyle w:val="IndexLink"/>
                <w:rtl w:val="true"/>
              </w:rPr>
              <w:t>استاد دانشگاه ايتاليا</w:t>
            </w:r>
            <w:r>
              <w:rPr>
                <w:rStyle w:val="IndexLink"/>
                <w:rtl w:val="true"/>
              </w:rPr>
              <w:tab/>
            </w:r>
            <w:r>
              <w:rPr>
                <w:rStyle w:val="IndexLink"/>
              </w:rPr>
              <w:t>347</w:t>
            </w:r>
          </w:hyperlink>
        </w:p>
        <w:p>
          <w:pPr>
            <w:pStyle w:val="Contents3"/>
            <w:tabs>
              <w:tab w:val="clear" w:pos="8459"/>
              <w:tab w:val="right" w:pos="9026" w:leader="dot"/>
            </w:tabs>
            <w:rPr/>
          </w:pPr>
          <w:hyperlink w:anchor="__RefHeading___Toc4190418_372815092">
            <w:r>
              <w:rPr>
                <w:webHidden/>
                <w:rStyle w:val="IndexLink"/>
              </w:rPr>
              <w:t>67</w:t>
            </w:r>
            <w:r>
              <w:rPr>
                <w:rStyle w:val="IndexLink"/>
                <w:rtl w:val="true"/>
              </w:rPr>
              <w:t xml:space="preserve">. </w:t>
            </w:r>
            <w:r>
              <w:rPr>
                <w:rStyle w:val="IndexLink"/>
                <w:rtl w:val="true"/>
              </w:rPr>
              <w:t>وظایف بانوان در حفظ سنّت‌هاي اسلام</w:t>
            </w:r>
            <w:r>
              <w:rPr>
                <w:rStyle w:val="IndexLink"/>
                <w:rtl w:val="true"/>
              </w:rPr>
              <w:tab/>
            </w:r>
            <w:r>
              <w:rPr>
                <w:rStyle w:val="IndexLink"/>
              </w:rPr>
              <w:t>349</w:t>
            </w:r>
          </w:hyperlink>
        </w:p>
        <w:p>
          <w:pPr>
            <w:pStyle w:val="Contents3"/>
            <w:tabs>
              <w:tab w:val="clear" w:pos="8459"/>
              <w:tab w:val="right" w:pos="9026" w:leader="dot"/>
            </w:tabs>
            <w:rPr/>
          </w:pPr>
          <w:hyperlink w:anchor="__RefHeading___Toc4190420_372815092">
            <w:r>
              <w:rPr>
                <w:webHidden/>
                <w:rStyle w:val="IndexLink"/>
              </w:rPr>
              <w:t>68</w:t>
            </w:r>
            <w:r>
              <w:rPr>
                <w:rStyle w:val="IndexLink"/>
                <w:rtl w:val="true"/>
              </w:rPr>
              <w:t xml:space="preserve">. </w:t>
            </w:r>
            <w:r>
              <w:rPr>
                <w:rStyle w:val="IndexLink"/>
                <w:rtl w:val="true"/>
              </w:rPr>
              <w:t>شخصيت زن در اسلام</w:t>
            </w:r>
            <w:r>
              <w:rPr>
                <w:rStyle w:val="IndexLink"/>
                <w:rtl w:val="true"/>
              </w:rPr>
              <w:tab/>
            </w:r>
            <w:r>
              <w:rPr>
                <w:rStyle w:val="IndexLink"/>
              </w:rPr>
              <w:t>352</w:t>
            </w:r>
          </w:hyperlink>
        </w:p>
        <w:p>
          <w:pPr>
            <w:pStyle w:val="Contents4"/>
            <w:tabs>
              <w:tab w:val="clear" w:pos="8176"/>
              <w:tab w:val="right" w:pos="9026" w:leader="dot"/>
            </w:tabs>
            <w:rPr/>
          </w:pPr>
          <w:hyperlink w:anchor="__RefHeading___Toc4190422_372815092">
            <w:r>
              <w:rPr>
                <w:webHidden/>
                <w:rStyle w:val="IndexLink"/>
                <w:rtl w:val="true"/>
              </w:rPr>
              <w:t>اشاره</w:t>
            </w:r>
            <w:r>
              <w:rPr>
                <w:rStyle w:val="IndexLink"/>
                <w:rtl w:val="true"/>
              </w:rPr>
              <w:tab/>
            </w:r>
            <w:r>
              <w:rPr>
                <w:rStyle w:val="IndexLink"/>
              </w:rPr>
              <w:t>352</w:t>
            </w:r>
          </w:hyperlink>
        </w:p>
        <w:p>
          <w:pPr>
            <w:pStyle w:val="Contents4"/>
            <w:tabs>
              <w:tab w:val="clear" w:pos="8176"/>
              <w:tab w:val="right" w:pos="9026" w:leader="dot"/>
            </w:tabs>
            <w:rPr/>
          </w:pPr>
          <w:hyperlink w:anchor="__RefHeading___Toc4190424_372815092">
            <w:r>
              <w:rPr>
                <w:webHidden/>
                <w:rStyle w:val="IndexLink"/>
                <w:rtl w:val="true"/>
              </w:rPr>
              <w:t>ضرورت حفظ هويّت اسلامي</w:t>
            </w:r>
            <w:r>
              <w:rPr>
                <w:rStyle w:val="IndexLink"/>
                <w:rtl w:val="true"/>
              </w:rPr>
              <w:tab/>
            </w:r>
            <w:r>
              <w:rPr>
                <w:rStyle w:val="IndexLink"/>
              </w:rPr>
              <w:t>353</w:t>
            </w:r>
          </w:hyperlink>
        </w:p>
        <w:p>
          <w:pPr>
            <w:pStyle w:val="Contents4"/>
            <w:tabs>
              <w:tab w:val="clear" w:pos="8176"/>
              <w:tab w:val="right" w:pos="9026" w:leader="dot"/>
            </w:tabs>
            <w:rPr/>
          </w:pPr>
          <w:hyperlink w:anchor="__RefHeading___Toc4190426_372815092">
            <w:r>
              <w:rPr>
                <w:webHidden/>
                <w:rStyle w:val="IndexLink"/>
                <w:rtl w:val="true"/>
              </w:rPr>
              <w:t>زن در قرآن</w:t>
            </w:r>
            <w:r>
              <w:rPr>
                <w:rStyle w:val="IndexLink"/>
                <w:rtl w:val="true"/>
              </w:rPr>
              <w:tab/>
            </w:r>
            <w:r>
              <w:rPr>
                <w:rStyle w:val="IndexLink"/>
              </w:rPr>
              <w:t>354</w:t>
            </w:r>
          </w:hyperlink>
        </w:p>
        <w:p>
          <w:pPr>
            <w:pStyle w:val="Contents4"/>
            <w:tabs>
              <w:tab w:val="clear" w:pos="8176"/>
              <w:tab w:val="right" w:pos="9026" w:leader="dot"/>
            </w:tabs>
            <w:rPr/>
          </w:pPr>
          <w:hyperlink w:anchor="__RefHeading___Toc4190428_372815092">
            <w:r>
              <w:rPr>
                <w:webHidden/>
                <w:rStyle w:val="IndexLink"/>
                <w:rtl w:val="true"/>
              </w:rPr>
              <w:t>حجاب، جهاد بانوان</w:t>
            </w:r>
            <w:r>
              <w:rPr>
                <w:rStyle w:val="IndexLink"/>
                <w:rtl w:val="true"/>
              </w:rPr>
              <w:tab/>
            </w:r>
            <w:r>
              <w:rPr>
                <w:rStyle w:val="IndexLink"/>
              </w:rPr>
              <w:t>356</w:t>
            </w:r>
          </w:hyperlink>
        </w:p>
        <w:p>
          <w:pPr>
            <w:pStyle w:val="Contents3"/>
            <w:tabs>
              <w:tab w:val="clear" w:pos="8459"/>
              <w:tab w:val="right" w:pos="9026" w:leader="dot"/>
            </w:tabs>
            <w:rPr/>
          </w:pPr>
          <w:hyperlink w:anchor="__RefHeading___Toc4190430_372815092">
            <w:r>
              <w:rPr>
                <w:webHidden/>
                <w:rStyle w:val="IndexLink"/>
              </w:rPr>
              <w:t>69</w:t>
            </w:r>
            <w:r>
              <w:rPr>
                <w:rStyle w:val="IndexLink"/>
                <w:rtl w:val="true"/>
              </w:rPr>
              <w:t xml:space="preserve">. </w:t>
            </w:r>
            <w:r>
              <w:rPr>
                <w:rStyle w:val="IndexLink"/>
                <w:rtl w:val="true"/>
              </w:rPr>
              <w:t>وظایف زنان در مورد حجاب و عفت</w:t>
            </w:r>
            <w:r>
              <w:rPr>
                <w:rStyle w:val="IndexLink"/>
                <w:rtl w:val="true"/>
              </w:rPr>
              <w:tab/>
            </w:r>
            <w:r>
              <w:rPr>
                <w:rStyle w:val="IndexLink"/>
              </w:rPr>
              <w:t>358</w:t>
            </w:r>
          </w:hyperlink>
        </w:p>
        <w:p>
          <w:pPr>
            <w:pStyle w:val="Contents4"/>
            <w:tabs>
              <w:tab w:val="clear" w:pos="8176"/>
              <w:tab w:val="right" w:pos="9026" w:leader="dot"/>
            </w:tabs>
            <w:rPr/>
          </w:pPr>
          <w:hyperlink w:anchor="__RefHeading___Toc4190432_372815092">
            <w:r>
              <w:rPr>
                <w:webHidden/>
                <w:rStyle w:val="IndexLink"/>
                <w:rtl w:val="true"/>
              </w:rPr>
              <w:t>اشاره</w:t>
            </w:r>
            <w:r>
              <w:rPr>
                <w:rStyle w:val="IndexLink"/>
                <w:rtl w:val="true"/>
              </w:rPr>
              <w:tab/>
            </w:r>
            <w:r>
              <w:rPr>
                <w:rStyle w:val="IndexLink"/>
              </w:rPr>
              <w:t>358</w:t>
            </w:r>
          </w:hyperlink>
        </w:p>
        <w:p>
          <w:pPr>
            <w:pStyle w:val="Contents4"/>
            <w:tabs>
              <w:tab w:val="clear" w:pos="8176"/>
              <w:tab w:val="right" w:pos="9026" w:leader="dot"/>
            </w:tabs>
            <w:rPr/>
          </w:pPr>
          <w:hyperlink w:anchor="__RefHeading___Toc4190434_372815092">
            <w:r>
              <w:rPr>
                <w:webHidden/>
                <w:rStyle w:val="IndexLink"/>
                <w:rtl w:val="true"/>
              </w:rPr>
              <w:t>زنان آخرالزمان در پيشگویي اميرمؤمنان</w:t>
            </w:r>
            <w:r>
              <w:rPr>
                <w:rStyle w:val="IndexLink"/>
                <w:rtl w:val="true"/>
              </w:rPr>
              <w:t>(</w:t>
            </w:r>
            <w:r>
              <w:rPr>
                <w:rStyle w:val="IndexLink"/>
                <w:rtl w:val="true"/>
              </w:rPr>
              <w:t>علیه السلام</w:t>
            </w:r>
            <w:r>
              <w:rPr>
                <w:rStyle w:val="IndexLink"/>
                <w:rtl w:val="true"/>
              </w:rPr>
              <w:t>)</w:t>
              <w:tab/>
            </w:r>
            <w:r>
              <w:rPr>
                <w:rStyle w:val="IndexLink"/>
              </w:rPr>
              <w:t>360</w:t>
            </w:r>
          </w:hyperlink>
        </w:p>
        <w:p>
          <w:pPr>
            <w:pStyle w:val="Contents2"/>
            <w:tabs>
              <w:tab w:val="clear" w:pos="8743"/>
              <w:tab w:val="right" w:pos="9026" w:leader="dot"/>
            </w:tabs>
            <w:rPr/>
          </w:pPr>
          <w:hyperlink w:anchor="__RefHeading___Toc4190436_372815092">
            <w:r>
              <w:rPr>
                <w:webHidden/>
                <w:rStyle w:val="IndexLink"/>
                <w:rtl w:val="true"/>
              </w:rPr>
              <w:t>هويّت اسلامي</w:t>
            </w:r>
            <w:r>
              <w:rPr>
                <w:rStyle w:val="IndexLink"/>
                <w:rtl w:val="true"/>
              </w:rPr>
              <w:tab/>
            </w:r>
            <w:r>
              <w:rPr>
                <w:rStyle w:val="IndexLink"/>
              </w:rPr>
              <w:t>363</w:t>
            </w:r>
          </w:hyperlink>
        </w:p>
        <w:p>
          <w:pPr>
            <w:pStyle w:val="Contents3"/>
            <w:tabs>
              <w:tab w:val="clear" w:pos="8459"/>
              <w:tab w:val="right" w:pos="9026" w:leader="dot"/>
            </w:tabs>
            <w:rPr/>
          </w:pPr>
          <w:hyperlink w:anchor="__RefHeading___Toc4190438_372815092">
            <w:r>
              <w:rPr>
                <w:webHidden/>
                <w:rStyle w:val="IndexLink"/>
                <w:rtl w:val="true"/>
              </w:rPr>
              <w:t>اشاره</w:t>
            </w:r>
            <w:r>
              <w:rPr>
                <w:rStyle w:val="IndexLink"/>
                <w:rtl w:val="true"/>
              </w:rPr>
              <w:tab/>
            </w:r>
            <w:r>
              <w:rPr>
                <w:rStyle w:val="IndexLink"/>
              </w:rPr>
              <w:t>363</w:t>
            </w:r>
          </w:hyperlink>
        </w:p>
        <w:p>
          <w:pPr>
            <w:pStyle w:val="Contents3"/>
            <w:tabs>
              <w:tab w:val="clear" w:pos="8459"/>
              <w:tab w:val="right" w:pos="9026" w:leader="dot"/>
            </w:tabs>
            <w:rPr/>
          </w:pPr>
          <w:hyperlink w:anchor="__RefHeading___Toc4190440_372815092">
            <w:r>
              <w:rPr>
                <w:webHidden/>
                <w:rStyle w:val="IndexLink"/>
              </w:rPr>
              <w:t>70</w:t>
            </w:r>
            <w:r>
              <w:rPr>
                <w:rStyle w:val="IndexLink"/>
                <w:rtl w:val="true"/>
              </w:rPr>
              <w:t xml:space="preserve">. </w:t>
            </w:r>
            <w:r>
              <w:rPr>
                <w:rStyle w:val="IndexLink"/>
                <w:rtl w:val="true"/>
              </w:rPr>
              <w:t>حيات حقيقي انسان و تأکيد بر حفظ هويت اسلامي</w:t>
            </w:r>
            <w:r>
              <w:rPr>
                <w:rStyle w:val="IndexLink"/>
                <w:rtl w:val="true"/>
              </w:rPr>
              <w:tab/>
            </w:r>
            <w:r>
              <w:rPr>
                <w:rStyle w:val="IndexLink"/>
              </w:rPr>
              <w:t>365</w:t>
            </w:r>
          </w:hyperlink>
        </w:p>
        <w:p>
          <w:pPr>
            <w:pStyle w:val="Contents4"/>
            <w:tabs>
              <w:tab w:val="clear" w:pos="8176"/>
              <w:tab w:val="right" w:pos="9026" w:leader="dot"/>
            </w:tabs>
            <w:rPr/>
          </w:pPr>
          <w:hyperlink w:anchor="__RefHeading___Toc4190442_372815092">
            <w:r>
              <w:rPr>
                <w:webHidden/>
                <w:rStyle w:val="IndexLink"/>
                <w:rtl w:val="true"/>
              </w:rPr>
              <w:t>اشاره</w:t>
            </w:r>
            <w:r>
              <w:rPr>
                <w:rStyle w:val="IndexLink"/>
                <w:rtl w:val="true"/>
              </w:rPr>
              <w:tab/>
            </w:r>
            <w:r>
              <w:rPr>
                <w:rStyle w:val="IndexLink"/>
              </w:rPr>
              <w:t>365</w:t>
            </w:r>
          </w:hyperlink>
        </w:p>
        <w:p>
          <w:pPr>
            <w:pStyle w:val="Contents4"/>
            <w:tabs>
              <w:tab w:val="clear" w:pos="8176"/>
              <w:tab w:val="right" w:pos="9026" w:leader="dot"/>
            </w:tabs>
            <w:rPr/>
          </w:pPr>
          <w:hyperlink w:anchor="__RefHeading___Toc4190444_372815092">
            <w:r>
              <w:rPr>
                <w:webHidden/>
                <w:rStyle w:val="IndexLink"/>
                <w:rtl w:val="true"/>
              </w:rPr>
              <w:t>تأثير موسيقي کمتر از مواد مخدر نيست</w:t>
            </w:r>
            <w:r>
              <w:rPr>
                <w:rStyle w:val="IndexLink"/>
                <w:rtl w:val="true"/>
              </w:rPr>
              <w:tab/>
            </w:r>
            <w:r>
              <w:rPr>
                <w:rStyle w:val="IndexLink"/>
              </w:rPr>
              <w:t>368</w:t>
            </w:r>
          </w:hyperlink>
        </w:p>
        <w:p>
          <w:pPr>
            <w:pStyle w:val="Contents3"/>
            <w:tabs>
              <w:tab w:val="clear" w:pos="8459"/>
              <w:tab w:val="right" w:pos="9026" w:leader="dot"/>
            </w:tabs>
            <w:rPr/>
          </w:pPr>
          <w:hyperlink w:anchor="__RefHeading___Toc4190446_372815092">
            <w:r>
              <w:rPr>
                <w:webHidden/>
                <w:rStyle w:val="IndexLink"/>
              </w:rPr>
              <w:t>72</w:t>
            </w:r>
            <w:r>
              <w:rPr>
                <w:rStyle w:val="IndexLink"/>
                <w:rtl w:val="true"/>
              </w:rPr>
              <w:t xml:space="preserve">. </w:t>
            </w:r>
            <w:r>
              <w:rPr>
                <w:rStyle w:val="IndexLink"/>
                <w:rtl w:val="true"/>
              </w:rPr>
              <w:t>اهمیت پزشکی و ضرورت رعایت اخلاق اسلامی و حفظ حجاب</w:t>
            </w:r>
            <w:r>
              <w:rPr>
                <w:rStyle w:val="IndexLink"/>
                <w:rtl w:val="true"/>
              </w:rPr>
              <w:tab/>
            </w:r>
            <w:r>
              <w:rPr>
                <w:rStyle w:val="IndexLink"/>
              </w:rPr>
              <w:t>370</w:t>
            </w:r>
          </w:hyperlink>
        </w:p>
        <w:p>
          <w:pPr>
            <w:pStyle w:val="Contents4"/>
            <w:tabs>
              <w:tab w:val="clear" w:pos="8176"/>
              <w:tab w:val="right" w:pos="9026" w:leader="dot"/>
            </w:tabs>
            <w:rPr/>
          </w:pPr>
          <w:hyperlink w:anchor="__RefHeading___Toc4190448_372815092">
            <w:r>
              <w:rPr>
                <w:webHidden/>
                <w:rStyle w:val="IndexLink"/>
                <w:rtl w:val="true"/>
              </w:rPr>
              <w:t>اشاره</w:t>
            </w:r>
            <w:r>
              <w:rPr>
                <w:rStyle w:val="IndexLink"/>
                <w:rtl w:val="true"/>
              </w:rPr>
              <w:tab/>
            </w:r>
            <w:r>
              <w:rPr>
                <w:rStyle w:val="IndexLink"/>
              </w:rPr>
              <w:t>370</w:t>
            </w:r>
          </w:hyperlink>
        </w:p>
        <w:p>
          <w:pPr>
            <w:pStyle w:val="Contents4"/>
            <w:tabs>
              <w:tab w:val="clear" w:pos="8176"/>
              <w:tab w:val="right" w:pos="9026" w:leader="dot"/>
            </w:tabs>
            <w:rPr/>
          </w:pPr>
          <w:hyperlink w:anchor="__RefHeading___Toc4190450_372815092">
            <w:r>
              <w:rPr>
                <w:webHidden/>
                <w:rStyle w:val="IndexLink"/>
                <w:rtl w:val="true"/>
              </w:rPr>
              <w:t>خود را به خدا بفروشيم</w:t>
            </w:r>
            <w:r>
              <w:rPr>
                <w:rStyle w:val="IndexLink"/>
                <w:rtl w:val="true"/>
              </w:rPr>
              <w:tab/>
            </w:r>
            <w:r>
              <w:rPr>
                <w:rStyle w:val="IndexLink"/>
              </w:rPr>
              <w:t>371</w:t>
            </w:r>
          </w:hyperlink>
        </w:p>
        <w:p>
          <w:pPr>
            <w:pStyle w:val="Contents4"/>
            <w:tabs>
              <w:tab w:val="clear" w:pos="8176"/>
              <w:tab w:val="right" w:pos="9026" w:leader="dot"/>
            </w:tabs>
            <w:rPr/>
          </w:pPr>
          <w:hyperlink w:anchor="__RefHeading___Toc4190452_372815092">
            <w:r>
              <w:rPr>
                <w:webHidden/>
                <w:rStyle w:val="IndexLink"/>
                <w:rtl w:val="true"/>
              </w:rPr>
              <w:t>پزشکي خدمت است</w:t>
            </w:r>
            <w:r>
              <w:rPr>
                <w:rStyle w:val="IndexLink"/>
                <w:rtl w:val="true"/>
              </w:rPr>
              <w:tab/>
            </w:r>
            <w:r>
              <w:rPr>
                <w:rStyle w:val="IndexLink"/>
              </w:rPr>
              <w:t>373</w:t>
            </w:r>
          </w:hyperlink>
        </w:p>
        <w:p>
          <w:pPr>
            <w:pStyle w:val="Contents4"/>
            <w:tabs>
              <w:tab w:val="clear" w:pos="8176"/>
              <w:tab w:val="right" w:pos="9026" w:leader="dot"/>
            </w:tabs>
            <w:rPr/>
          </w:pPr>
          <w:hyperlink w:anchor="__RefHeading___Toc4190454_372815092">
            <w:r>
              <w:rPr>
                <w:webHidden/>
                <w:rStyle w:val="IndexLink"/>
                <w:rtl w:val="true"/>
              </w:rPr>
              <w:t>بالاترين عبادت</w:t>
            </w:r>
            <w:r>
              <w:rPr>
                <w:rStyle w:val="IndexLink"/>
                <w:rtl w:val="true"/>
              </w:rPr>
              <w:tab/>
            </w:r>
            <w:r>
              <w:rPr>
                <w:rStyle w:val="IndexLink"/>
              </w:rPr>
              <w:t>374</w:t>
            </w:r>
          </w:hyperlink>
        </w:p>
        <w:p>
          <w:pPr>
            <w:pStyle w:val="Contents4"/>
            <w:tabs>
              <w:tab w:val="clear" w:pos="8176"/>
              <w:tab w:val="right" w:pos="9026" w:leader="dot"/>
            </w:tabs>
            <w:rPr/>
          </w:pPr>
          <w:hyperlink w:anchor="__RefHeading___Toc4190456_372815092">
            <w:r>
              <w:rPr>
                <w:webHidden/>
                <w:rStyle w:val="IndexLink"/>
                <w:rtl w:val="true"/>
              </w:rPr>
              <w:t>يک حديث براي پزشک معالج در لندن</w:t>
            </w:r>
            <w:r>
              <w:rPr>
                <w:rStyle w:val="IndexLink"/>
                <w:rtl w:val="true"/>
              </w:rPr>
              <w:tab/>
            </w:r>
            <w:r>
              <w:rPr>
                <w:rStyle w:val="IndexLink"/>
              </w:rPr>
              <w:t>374</w:t>
            </w:r>
          </w:hyperlink>
        </w:p>
        <w:p>
          <w:pPr>
            <w:pStyle w:val="Contents4"/>
            <w:tabs>
              <w:tab w:val="clear" w:pos="8176"/>
              <w:tab w:val="right" w:pos="9026" w:leader="dot"/>
            </w:tabs>
            <w:rPr/>
          </w:pPr>
          <w:hyperlink w:anchor="__RefHeading___Toc4190458_372815092">
            <w:r>
              <w:rPr>
                <w:webHidden/>
                <w:rStyle w:val="IndexLink"/>
                <w:rtl w:val="true"/>
              </w:rPr>
              <w:t>اخراج استاد دانشگاه به‌خاطر حجاب</w:t>
            </w:r>
            <w:r>
              <w:rPr>
                <w:rStyle w:val="IndexLink"/>
                <w:rtl w:val="true"/>
              </w:rPr>
              <w:tab/>
            </w:r>
            <w:r>
              <w:rPr>
                <w:rStyle w:val="IndexLink"/>
              </w:rPr>
              <w:t>375</w:t>
            </w:r>
          </w:hyperlink>
        </w:p>
        <w:p>
          <w:pPr>
            <w:pStyle w:val="Contents4"/>
            <w:tabs>
              <w:tab w:val="clear" w:pos="8176"/>
              <w:tab w:val="right" w:pos="9026" w:leader="dot"/>
            </w:tabs>
            <w:rPr/>
          </w:pPr>
          <w:hyperlink w:anchor="__RefHeading___Toc4190460_372815092">
            <w:r>
              <w:rPr>
                <w:webHidden/>
                <w:rStyle w:val="IndexLink"/>
                <w:rtl w:val="true"/>
              </w:rPr>
              <w:t>محلات لندن يا بمبئي</w:t>
            </w:r>
            <w:r>
              <w:rPr>
                <w:rStyle w:val="IndexLink"/>
                <w:rtl w:val="true"/>
              </w:rPr>
              <w:tab/>
            </w:r>
            <w:r>
              <w:rPr>
                <w:rStyle w:val="IndexLink"/>
              </w:rPr>
              <w:t>376</w:t>
            </w:r>
          </w:hyperlink>
        </w:p>
        <w:p>
          <w:pPr>
            <w:pStyle w:val="Contents4"/>
            <w:tabs>
              <w:tab w:val="clear" w:pos="8176"/>
              <w:tab w:val="right" w:pos="9026" w:leader="dot"/>
            </w:tabs>
            <w:rPr/>
          </w:pPr>
          <w:hyperlink w:anchor="__RefHeading___Toc4190462_372815092">
            <w:r>
              <w:rPr>
                <w:webHidden/>
                <w:rStyle w:val="IndexLink"/>
                <w:rtl w:val="true"/>
              </w:rPr>
              <w:t>چادر شما مقدّس تر از عباي من</w:t>
            </w:r>
            <w:r>
              <w:rPr>
                <w:rStyle w:val="IndexLink"/>
                <w:rtl w:val="true"/>
              </w:rPr>
              <w:tab/>
            </w:r>
            <w:r>
              <w:rPr>
                <w:rStyle w:val="IndexLink"/>
              </w:rPr>
              <w:t>376</w:t>
            </w:r>
          </w:hyperlink>
        </w:p>
        <w:p>
          <w:pPr>
            <w:pStyle w:val="Contents4"/>
            <w:tabs>
              <w:tab w:val="clear" w:pos="8176"/>
              <w:tab w:val="right" w:pos="9026" w:leader="dot"/>
            </w:tabs>
            <w:rPr/>
          </w:pPr>
          <w:hyperlink w:anchor="__RefHeading___Toc4190464_372815092">
            <w:r>
              <w:rPr>
                <w:webHidden/>
                <w:rStyle w:val="IndexLink"/>
                <w:rtl w:val="true"/>
              </w:rPr>
              <w:t>سفر هند</w:t>
            </w:r>
            <w:r>
              <w:rPr>
                <w:rStyle w:val="IndexLink"/>
                <w:rtl w:val="true"/>
              </w:rPr>
              <w:tab/>
            </w:r>
            <w:r>
              <w:rPr>
                <w:rStyle w:val="IndexLink"/>
              </w:rPr>
              <w:t>376</w:t>
            </w:r>
          </w:hyperlink>
        </w:p>
        <w:p>
          <w:pPr>
            <w:pStyle w:val="Contents2"/>
            <w:tabs>
              <w:tab w:val="clear" w:pos="8743"/>
              <w:tab w:val="right" w:pos="9026" w:leader="dot"/>
            </w:tabs>
            <w:rPr/>
          </w:pPr>
          <w:hyperlink w:anchor="__RefHeading___Toc4190466_372815092">
            <w:r>
              <w:rPr>
                <w:webHidden/>
                <w:rStyle w:val="IndexLink"/>
                <w:rtl w:val="true"/>
              </w:rPr>
              <w:t>مسائل سياسي</w:t>
            </w:r>
            <w:r>
              <w:rPr>
                <w:rStyle w:val="IndexLink"/>
                <w:rtl w:val="true"/>
              </w:rPr>
              <w:tab/>
            </w:r>
            <w:r>
              <w:rPr>
                <w:rStyle w:val="IndexLink"/>
              </w:rPr>
              <w:t>379</w:t>
            </w:r>
          </w:hyperlink>
        </w:p>
        <w:p>
          <w:pPr>
            <w:pStyle w:val="Contents3"/>
            <w:tabs>
              <w:tab w:val="clear" w:pos="8459"/>
              <w:tab w:val="right" w:pos="9026" w:leader="dot"/>
            </w:tabs>
            <w:rPr/>
          </w:pPr>
          <w:hyperlink w:anchor="__RefHeading___Toc4190468_372815092">
            <w:r>
              <w:rPr>
                <w:webHidden/>
                <w:rStyle w:val="IndexLink"/>
                <w:rtl w:val="true"/>
              </w:rPr>
              <w:t>اشاره</w:t>
            </w:r>
            <w:r>
              <w:rPr>
                <w:rStyle w:val="IndexLink"/>
                <w:rtl w:val="true"/>
              </w:rPr>
              <w:tab/>
            </w:r>
            <w:r>
              <w:rPr>
                <w:rStyle w:val="IndexLink"/>
              </w:rPr>
              <w:t>379</w:t>
            </w:r>
          </w:hyperlink>
        </w:p>
        <w:p>
          <w:pPr>
            <w:pStyle w:val="Contents3"/>
            <w:tabs>
              <w:tab w:val="clear" w:pos="8459"/>
              <w:tab w:val="right" w:pos="9026" w:leader="dot"/>
            </w:tabs>
            <w:rPr/>
          </w:pPr>
          <w:hyperlink w:anchor="__RefHeading___Toc4190470_372815092">
            <w:r>
              <w:rPr>
                <w:webHidden/>
                <w:rStyle w:val="IndexLink"/>
              </w:rPr>
              <w:t>72</w:t>
            </w:r>
            <w:r>
              <w:rPr>
                <w:rStyle w:val="IndexLink"/>
                <w:rtl w:val="true"/>
              </w:rPr>
              <w:t xml:space="preserve">. </w:t>
            </w:r>
            <w:r>
              <w:rPr>
                <w:rStyle w:val="IndexLink"/>
                <w:rtl w:val="true"/>
              </w:rPr>
              <w:t>استقامت در دین تنها راه مقابله با توحّش استعمارگران مدّعي تمدّن</w:t>
            </w:r>
            <w:r>
              <w:rPr>
                <w:rStyle w:val="IndexLink"/>
                <w:rtl w:val="true"/>
              </w:rPr>
              <w:tab/>
            </w:r>
            <w:r>
              <w:rPr>
                <w:rStyle w:val="IndexLink"/>
              </w:rPr>
              <w:t>381</w:t>
            </w:r>
          </w:hyperlink>
        </w:p>
        <w:p>
          <w:pPr>
            <w:pStyle w:val="Contents4"/>
            <w:tabs>
              <w:tab w:val="clear" w:pos="8176"/>
              <w:tab w:val="right" w:pos="9026" w:leader="dot"/>
            </w:tabs>
            <w:rPr/>
          </w:pPr>
          <w:hyperlink w:anchor="__RefHeading___Toc4190472_372815092">
            <w:r>
              <w:rPr>
                <w:webHidden/>
                <w:rStyle w:val="IndexLink"/>
                <w:rtl w:val="true"/>
              </w:rPr>
              <w:t>اشاره</w:t>
            </w:r>
            <w:r>
              <w:rPr>
                <w:rStyle w:val="IndexLink"/>
                <w:rtl w:val="true"/>
              </w:rPr>
              <w:tab/>
            </w:r>
            <w:r>
              <w:rPr>
                <w:rStyle w:val="IndexLink"/>
              </w:rPr>
              <w:t>381</w:t>
            </w:r>
          </w:hyperlink>
        </w:p>
        <w:p>
          <w:pPr>
            <w:pStyle w:val="Contents4"/>
            <w:tabs>
              <w:tab w:val="clear" w:pos="8176"/>
              <w:tab w:val="right" w:pos="9026" w:leader="dot"/>
            </w:tabs>
            <w:rPr/>
          </w:pPr>
          <w:hyperlink w:anchor="__RefHeading___Toc4190474_372815092">
            <w:r>
              <w:rPr>
                <w:webHidden/>
                <w:rStyle w:val="IndexLink"/>
                <w:rtl w:val="true"/>
              </w:rPr>
              <w:t>همۀ تمدّن عراق را ويران کردند</w:t>
            </w:r>
            <w:r>
              <w:rPr>
                <w:rStyle w:val="IndexLink"/>
                <w:rtl w:val="true"/>
              </w:rPr>
              <w:tab/>
            </w:r>
            <w:r>
              <w:rPr>
                <w:rStyle w:val="IndexLink"/>
              </w:rPr>
              <w:t>381</w:t>
            </w:r>
          </w:hyperlink>
        </w:p>
        <w:p>
          <w:pPr>
            <w:pStyle w:val="Contents4"/>
            <w:tabs>
              <w:tab w:val="clear" w:pos="8176"/>
              <w:tab w:val="right" w:pos="9026" w:leader="dot"/>
            </w:tabs>
            <w:rPr/>
          </w:pPr>
          <w:hyperlink w:anchor="__RefHeading___Toc4190476_372815092">
            <w:r>
              <w:rPr>
                <w:webHidden/>
                <w:rStyle w:val="IndexLink"/>
                <w:rtl w:val="true"/>
              </w:rPr>
              <w:t>شما از همه وحشي‌تريد</w:t>
            </w:r>
            <w:r>
              <w:rPr>
                <w:rStyle w:val="IndexLink"/>
                <w:rtl w:val="true"/>
              </w:rPr>
              <w:tab/>
            </w:r>
            <w:r>
              <w:rPr>
                <w:rStyle w:val="IndexLink"/>
              </w:rPr>
              <w:t>381</w:t>
            </w:r>
          </w:hyperlink>
        </w:p>
        <w:p>
          <w:pPr>
            <w:pStyle w:val="Contents3"/>
            <w:tabs>
              <w:tab w:val="clear" w:pos="8459"/>
              <w:tab w:val="right" w:pos="9026" w:leader="dot"/>
            </w:tabs>
            <w:rPr/>
          </w:pPr>
          <w:hyperlink w:anchor="__RefHeading___Toc4190478_372815092">
            <w:r>
              <w:rPr>
                <w:webHidden/>
                <w:rStyle w:val="IndexLink"/>
              </w:rPr>
              <w:t>73</w:t>
            </w:r>
            <w:r>
              <w:rPr>
                <w:rStyle w:val="IndexLink"/>
                <w:rtl w:val="true"/>
              </w:rPr>
              <w:t xml:space="preserve">. </w:t>
            </w:r>
            <w:r>
              <w:rPr>
                <w:rStyle w:val="IndexLink"/>
                <w:rtl w:val="true"/>
              </w:rPr>
              <w:t>ضرورت پايبندي به اصول اسلام</w:t>
            </w:r>
            <w:r>
              <w:rPr>
                <w:rStyle w:val="IndexLink"/>
                <w:rtl w:val="true"/>
              </w:rPr>
              <w:tab/>
            </w:r>
            <w:r>
              <w:rPr>
                <w:rStyle w:val="IndexLink"/>
              </w:rPr>
              <w:t>384</w:t>
            </w:r>
          </w:hyperlink>
        </w:p>
        <w:p>
          <w:pPr>
            <w:pStyle w:val="Contents4"/>
            <w:tabs>
              <w:tab w:val="clear" w:pos="8176"/>
              <w:tab w:val="right" w:pos="9026" w:leader="dot"/>
            </w:tabs>
            <w:rPr/>
          </w:pPr>
          <w:hyperlink w:anchor="__RefHeading___Toc4190480_372815092">
            <w:r>
              <w:rPr>
                <w:webHidden/>
                <w:rStyle w:val="IndexLink"/>
                <w:rtl w:val="true"/>
              </w:rPr>
              <w:t>اشاره</w:t>
            </w:r>
            <w:r>
              <w:rPr>
                <w:rStyle w:val="IndexLink"/>
                <w:rtl w:val="true"/>
              </w:rPr>
              <w:tab/>
            </w:r>
            <w:r>
              <w:rPr>
                <w:rStyle w:val="IndexLink"/>
              </w:rPr>
              <w:t>384</w:t>
            </w:r>
          </w:hyperlink>
        </w:p>
        <w:p>
          <w:pPr>
            <w:pStyle w:val="Contents4"/>
            <w:tabs>
              <w:tab w:val="clear" w:pos="8176"/>
              <w:tab w:val="right" w:pos="9026" w:leader="dot"/>
            </w:tabs>
            <w:rPr/>
          </w:pPr>
          <w:hyperlink w:anchor="__RefHeading___Toc4190482_372815092">
            <w:r>
              <w:rPr>
                <w:webHidden/>
                <w:rStyle w:val="IndexLink"/>
                <w:rtl w:val="true"/>
              </w:rPr>
              <w:t>کلمۀ ملي جامع‌تر است يا اسلامي؟</w:t>
            </w:r>
            <w:r>
              <w:rPr>
                <w:rStyle w:val="IndexLink"/>
                <w:rtl w:val="true"/>
              </w:rPr>
              <w:tab/>
            </w:r>
            <w:r>
              <w:rPr>
                <w:rStyle w:val="IndexLink"/>
              </w:rPr>
              <w:t>385</w:t>
            </w:r>
          </w:hyperlink>
        </w:p>
        <w:p>
          <w:pPr>
            <w:pStyle w:val="Contents4"/>
            <w:tabs>
              <w:tab w:val="clear" w:pos="8176"/>
              <w:tab w:val="right" w:pos="9026" w:leader="dot"/>
            </w:tabs>
            <w:rPr/>
          </w:pPr>
          <w:hyperlink w:anchor="__RefHeading___Toc4190484_372815092">
            <w:r>
              <w:rPr>
                <w:webHidden/>
                <w:rStyle w:val="IndexLink"/>
                <w:rtl w:val="true"/>
              </w:rPr>
              <w:t>اسپانيا را چگونه تغيير دادند؟</w:t>
            </w:r>
            <w:r>
              <w:rPr>
                <w:rStyle w:val="IndexLink"/>
                <w:rtl w:val="true"/>
              </w:rPr>
              <w:tab/>
            </w:r>
            <w:r>
              <w:rPr>
                <w:rStyle w:val="IndexLink"/>
              </w:rPr>
              <w:t>386</w:t>
            </w:r>
          </w:hyperlink>
        </w:p>
        <w:p>
          <w:pPr>
            <w:pStyle w:val="Contents4"/>
            <w:tabs>
              <w:tab w:val="clear" w:pos="8176"/>
              <w:tab w:val="right" w:pos="9026" w:leader="dot"/>
            </w:tabs>
            <w:rPr/>
          </w:pPr>
          <w:hyperlink w:anchor="__RefHeading___Toc4190486_372815092">
            <w:r>
              <w:rPr>
                <w:webHidden/>
                <w:rStyle w:val="IndexLink"/>
                <w:rtl w:val="true"/>
              </w:rPr>
              <w:t>محکم بايستيد و بگویيد ما مسلمانيم</w:t>
            </w:r>
            <w:r>
              <w:rPr>
                <w:rStyle w:val="IndexLink"/>
                <w:rtl w:val="true"/>
              </w:rPr>
              <w:t>.</w:t>
              <w:tab/>
            </w:r>
            <w:r>
              <w:rPr>
                <w:rStyle w:val="IndexLink"/>
              </w:rPr>
              <w:t>386</w:t>
            </w:r>
          </w:hyperlink>
        </w:p>
        <w:p>
          <w:pPr>
            <w:pStyle w:val="Contents4"/>
            <w:tabs>
              <w:tab w:val="clear" w:pos="8176"/>
              <w:tab w:val="right" w:pos="9026" w:leader="dot"/>
            </w:tabs>
            <w:rPr/>
          </w:pPr>
          <w:hyperlink w:anchor="__RefHeading___Toc4190488_372815092">
            <w:r>
              <w:rPr>
                <w:webHidden/>
                <w:rStyle w:val="IndexLink"/>
                <w:rtl w:val="true"/>
              </w:rPr>
              <w:t>ما بر سر حرف خود ايستادگي نکرديم</w:t>
            </w:r>
            <w:r>
              <w:rPr>
                <w:rStyle w:val="IndexLink"/>
                <w:rtl w:val="true"/>
              </w:rPr>
              <w:tab/>
            </w:r>
            <w:r>
              <w:rPr>
                <w:rStyle w:val="IndexLink"/>
              </w:rPr>
              <w:t>387</w:t>
            </w:r>
          </w:hyperlink>
        </w:p>
        <w:p>
          <w:pPr>
            <w:pStyle w:val="Contents4"/>
            <w:tabs>
              <w:tab w:val="clear" w:pos="8176"/>
              <w:tab w:val="right" w:pos="9026" w:leader="dot"/>
            </w:tabs>
            <w:rPr/>
          </w:pPr>
          <w:hyperlink w:anchor="__RefHeading___Toc4190490_372815092">
            <w:r>
              <w:rPr>
                <w:webHidden/>
                <w:rStyle w:val="IndexLink"/>
                <w:rtl w:val="true"/>
              </w:rPr>
              <w:t>حرمت امام‌زاده را حفظ نکردند</w:t>
            </w:r>
            <w:r>
              <w:rPr>
                <w:rStyle w:val="IndexLink"/>
                <w:rtl w:val="true"/>
              </w:rPr>
              <w:tab/>
            </w:r>
            <w:r>
              <w:rPr>
                <w:rStyle w:val="IndexLink"/>
              </w:rPr>
              <w:t>387</w:t>
            </w:r>
          </w:hyperlink>
        </w:p>
        <w:p>
          <w:pPr>
            <w:pStyle w:val="Contents3"/>
            <w:tabs>
              <w:tab w:val="clear" w:pos="8459"/>
              <w:tab w:val="right" w:pos="9026" w:leader="dot"/>
            </w:tabs>
            <w:rPr/>
          </w:pPr>
          <w:hyperlink w:anchor="__RefHeading___Toc4190492_372815092">
            <w:r>
              <w:rPr>
                <w:webHidden/>
                <w:rStyle w:val="IndexLink"/>
              </w:rPr>
              <w:t>74</w:t>
            </w:r>
            <w:r>
              <w:rPr>
                <w:rStyle w:val="IndexLink"/>
                <w:rtl w:val="true"/>
              </w:rPr>
              <w:t xml:space="preserve">. </w:t>
            </w:r>
            <w:r>
              <w:rPr>
                <w:rStyle w:val="IndexLink"/>
                <w:rtl w:val="true"/>
              </w:rPr>
              <w:t>ارزش انفاق در اسلام</w:t>
            </w:r>
            <w:r>
              <w:rPr>
                <w:rStyle w:val="IndexLink"/>
                <w:rtl w:val="true"/>
              </w:rPr>
              <w:tab/>
            </w:r>
            <w:r>
              <w:rPr>
                <w:rStyle w:val="IndexLink"/>
              </w:rPr>
              <w:t>388</w:t>
            </w:r>
          </w:hyperlink>
        </w:p>
        <w:p>
          <w:pPr>
            <w:pStyle w:val="Contents4"/>
            <w:tabs>
              <w:tab w:val="clear" w:pos="8176"/>
              <w:tab w:val="right" w:pos="9026" w:leader="dot"/>
            </w:tabs>
            <w:rPr/>
          </w:pPr>
          <w:hyperlink w:anchor="__RefHeading___Toc4190494_372815092">
            <w:r>
              <w:rPr>
                <w:webHidden/>
                <w:rStyle w:val="IndexLink"/>
                <w:rtl w:val="true"/>
              </w:rPr>
              <w:t>اشاره</w:t>
            </w:r>
            <w:r>
              <w:rPr>
                <w:rStyle w:val="IndexLink"/>
                <w:rtl w:val="true"/>
              </w:rPr>
              <w:tab/>
            </w:r>
            <w:r>
              <w:rPr>
                <w:rStyle w:val="IndexLink"/>
              </w:rPr>
              <w:t>388</w:t>
            </w:r>
          </w:hyperlink>
        </w:p>
        <w:p>
          <w:pPr>
            <w:pStyle w:val="Contents4"/>
            <w:tabs>
              <w:tab w:val="clear" w:pos="8176"/>
              <w:tab w:val="right" w:pos="9026" w:leader="dot"/>
            </w:tabs>
            <w:rPr/>
          </w:pPr>
          <w:hyperlink w:anchor="__RefHeading___Toc4190496_372815092">
            <w:r>
              <w:rPr>
                <w:webHidden/>
                <w:rStyle w:val="IndexLink"/>
                <w:rtl w:val="true"/>
              </w:rPr>
              <w:t xml:space="preserve">از تو قرض خواستم به من قرض ندادي </w:t>
            </w:r>
            <w:r>
              <w:rPr>
                <w:rStyle w:val="IndexLink"/>
                <w:rtl w:val="true"/>
              </w:rPr>
              <w:t>!</w:t>
            </w:r>
            <w:r>
              <w:rPr>
                <w:rStyle w:val="IndexLink"/>
                <w:rtl w:val="true"/>
              </w:rPr>
              <w:t>؟</w:t>
            </w:r>
            <w:r>
              <w:rPr>
                <w:rStyle w:val="IndexLink"/>
                <w:rtl w:val="true"/>
              </w:rPr>
              <w:tab/>
            </w:r>
            <w:r>
              <w:rPr>
                <w:rStyle w:val="IndexLink"/>
              </w:rPr>
              <w:t>390</w:t>
            </w:r>
          </w:hyperlink>
        </w:p>
        <w:p>
          <w:pPr>
            <w:pStyle w:val="Contents4"/>
            <w:tabs>
              <w:tab w:val="clear" w:pos="8176"/>
              <w:tab w:val="right" w:pos="9026" w:leader="dot"/>
            </w:tabs>
            <w:rPr/>
          </w:pPr>
          <w:hyperlink w:anchor="__RefHeading___Toc4190498_372815092">
            <w:r>
              <w:rPr>
                <w:webHidden/>
                <w:rStyle w:val="IndexLink"/>
                <w:rtl w:val="true"/>
              </w:rPr>
              <w:t>شيعيان امام زمان</w:t>
            </w:r>
            <w:r>
              <w:rPr>
                <w:rStyle w:val="IndexLink"/>
                <w:rtl w:val="true"/>
              </w:rPr>
              <w:t>(</w:t>
            </w:r>
            <w:r>
              <w:rPr>
                <w:rStyle w:val="IndexLink"/>
                <w:rtl w:val="true"/>
              </w:rPr>
              <w:t>عجل الله تعالی فرجه شریف</w:t>
            </w:r>
            <w:r>
              <w:rPr>
                <w:rStyle w:val="IndexLink"/>
                <w:rtl w:val="true"/>
              </w:rPr>
              <w:t>)</w:t>
              <w:tab/>
            </w:r>
            <w:r>
              <w:rPr>
                <w:rStyle w:val="IndexLink"/>
              </w:rPr>
              <w:t>391</w:t>
            </w:r>
          </w:hyperlink>
        </w:p>
        <w:p>
          <w:pPr>
            <w:pStyle w:val="Contents3"/>
            <w:tabs>
              <w:tab w:val="clear" w:pos="8459"/>
              <w:tab w:val="right" w:pos="9026" w:leader="dot"/>
            </w:tabs>
            <w:rPr/>
          </w:pPr>
          <w:hyperlink w:anchor="__RefHeading___Toc4190500_372815092">
            <w:r>
              <w:rPr>
                <w:webHidden/>
                <w:rStyle w:val="IndexLink"/>
              </w:rPr>
              <w:t>75</w:t>
            </w:r>
            <w:r>
              <w:rPr>
                <w:rStyle w:val="IndexLink"/>
                <w:rtl w:val="true"/>
              </w:rPr>
              <w:t xml:space="preserve">. </w:t>
            </w:r>
            <w:r>
              <w:rPr>
                <w:rStyle w:val="IndexLink"/>
                <w:rtl w:val="true"/>
              </w:rPr>
              <w:t>نقش روحانیت در دفاع از دین و نظام اسلامی و ضرورت مبارزه با بدعت‌ها در همۀ ابعاد</w:t>
            </w:r>
            <w:r>
              <w:rPr>
                <w:rStyle w:val="IndexLink"/>
                <w:rtl w:val="true"/>
              </w:rPr>
              <w:tab/>
            </w:r>
            <w:r>
              <w:rPr>
                <w:rStyle w:val="IndexLink"/>
              </w:rPr>
              <w:t>392</w:t>
            </w:r>
          </w:hyperlink>
        </w:p>
        <w:p>
          <w:pPr>
            <w:pStyle w:val="Contents4"/>
            <w:tabs>
              <w:tab w:val="clear" w:pos="8176"/>
              <w:tab w:val="right" w:pos="9026" w:leader="dot"/>
            </w:tabs>
            <w:rPr/>
          </w:pPr>
          <w:hyperlink w:anchor="__RefHeading___Toc4190502_372815092">
            <w:r>
              <w:rPr>
                <w:webHidden/>
                <w:rStyle w:val="IndexLink"/>
                <w:rtl w:val="true"/>
              </w:rPr>
              <w:t>اشاره</w:t>
            </w:r>
            <w:r>
              <w:rPr>
                <w:rStyle w:val="IndexLink"/>
                <w:rtl w:val="true"/>
              </w:rPr>
              <w:tab/>
            </w:r>
            <w:r>
              <w:rPr>
                <w:rStyle w:val="IndexLink"/>
              </w:rPr>
              <w:t>392</w:t>
            </w:r>
          </w:hyperlink>
        </w:p>
        <w:p>
          <w:pPr>
            <w:pStyle w:val="Contents4"/>
            <w:tabs>
              <w:tab w:val="clear" w:pos="8176"/>
              <w:tab w:val="right" w:pos="9026" w:leader="dot"/>
            </w:tabs>
            <w:rPr/>
          </w:pPr>
          <w:hyperlink w:anchor="__RefHeading___Toc4190504_372815092">
            <w:r>
              <w:rPr>
                <w:webHidden/>
                <w:rStyle w:val="IndexLink"/>
                <w:rtl w:val="true"/>
              </w:rPr>
              <w:t>روحانيت حافظ ديانت مردم</w:t>
            </w:r>
            <w:r>
              <w:rPr>
                <w:rStyle w:val="IndexLink"/>
                <w:rtl w:val="true"/>
              </w:rPr>
              <w:tab/>
            </w:r>
            <w:r>
              <w:rPr>
                <w:rStyle w:val="IndexLink"/>
              </w:rPr>
              <w:t>392</w:t>
            </w:r>
          </w:hyperlink>
        </w:p>
        <w:p>
          <w:pPr>
            <w:pStyle w:val="Contents4"/>
            <w:tabs>
              <w:tab w:val="clear" w:pos="8176"/>
              <w:tab w:val="right" w:pos="9026" w:leader="dot"/>
            </w:tabs>
            <w:rPr/>
          </w:pPr>
          <w:hyperlink w:anchor="__RefHeading___Toc4190506_372815092">
            <w:r>
              <w:rPr>
                <w:webHidden/>
                <w:rStyle w:val="IndexLink"/>
                <w:rtl w:val="true"/>
              </w:rPr>
              <w:t>نگهداري انقلاب دشوارتر از انقلاب کردن</w:t>
            </w:r>
            <w:r>
              <w:rPr>
                <w:rStyle w:val="IndexLink"/>
                <w:rtl w:val="true"/>
              </w:rPr>
              <w:tab/>
            </w:r>
            <w:r>
              <w:rPr>
                <w:rStyle w:val="IndexLink"/>
              </w:rPr>
              <w:t>394</w:t>
            </w:r>
          </w:hyperlink>
        </w:p>
        <w:p>
          <w:pPr>
            <w:pStyle w:val="Contents3"/>
            <w:tabs>
              <w:tab w:val="clear" w:pos="8459"/>
              <w:tab w:val="right" w:pos="9026" w:leader="dot"/>
            </w:tabs>
            <w:rPr/>
          </w:pPr>
          <w:hyperlink w:anchor="__RefHeading___Toc4190508_372815092">
            <w:r>
              <w:rPr>
                <w:webHidden/>
                <w:rStyle w:val="IndexLink"/>
              </w:rPr>
              <w:t>76</w:t>
            </w:r>
            <w:r>
              <w:rPr>
                <w:rStyle w:val="IndexLink"/>
                <w:rtl w:val="true"/>
              </w:rPr>
              <w:t xml:space="preserve">. </w:t>
            </w:r>
            <w:r>
              <w:rPr>
                <w:rStyle w:val="IndexLink"/>
                <w:rtl w:val="true"/>
              </w:rPr>
              <w:t>اهميت آموزش‌هاي فني و حرفه‌اي و ارزش شغل پرستاري</w:t>
            </w:r>
            <w:r>
              <w:rPr>
                <w:rStyle w:val="IndexLink"/>
                <w:rtl w:val="true"/>
              </w:rPr>
              <w:tab/>
            </w:r>
            <w:r>
              <w:rPr>
                <w:rStyle w:val="IndexLink"/>
              </w:rPr>
              <w:t>396</w:t>
            </w:r>
          </w:hyperlink>
        </w:p>
        <w:p>
          <w:pPr>
            <w:pStyle w:val="Contents4"/>
            <w:tabs>
              <w:tab w:val="clear" w:pos="8176"/>
              <w:tab w:val="right" w:pos="9026" w:leader="dot"/>
            </w:tabs>
            <w:rPr/>
          </w:pPr>
          <w:hyperlink w:anchor="__RefHeading___Toc4190510_372815092">
            <w:r>
              <w:rPr>
                <w:webHidden/>
                <w:rStyle w:val="IndexLink"/>
                <w:rtl w:val="true"/>
              </w:rPr>
              <w:t>اشاره</w:t>
            </w:r>
            <w:r>
              <w:rPr>
                <w:rStyle w:val="IndexLink"/>
                <w:rtl w:val="true"/>
              </w:rPr>
              <w:tab/>
            </w:r>
            <w:r>
              <w:rPr>
                <w:rStyle w:val="IndexLink"/>
              </w:rPr>
              <w:t>396</w:t>
            </w:r>
          </w:hyperlink>
        </w:p>
        <w:p>
          <w:pPr>
            <w:pStyle w:val="Contents4"/>
            <w:tabs>
              <w:tab w:val="clear" w:pos="8176"/>
              <w:tab w:val="right" w:pos="9026" w:leader="dot"/>
            </w:tabs>
            <w:rPr/>
          </w:pPr>
          <w:hyperlink w:anchor="__RefHeading___Toc4190512_372815092">
            <w:r>
              <w:rPr>
                <w:webHidden/>
                <w:rStyle w:val="IndexLink"/>
                <w:rtl w:val="true"/>
              </w:rPr>
              <w:t>ضرورت برنامه‌ریزی در آموزش‌های فنی و حرفه‌ای</w:t>
            </w:r>
            <w:r>
              <w:rPr>
                <w:rStyle w:val="IndexLink"/>
                <w:rtl w:val="true"/>
              </w:rPr>
              <w:tab/>
            </w:r>
            <w:r>
              <w:rPr>
                <w:rStyle w:val="IndexLink"/>
              </w:rPr>
              <w:t>396</w:t>
            </w:r>
          </w:hyperlink>
        </w:p>
        <w:p>
          <w:pPr>
            <w:pStyle w:val="Contents4"/>
            <w:tabs>
              <w:tab w:val="clear" w:pos="8176"/>
              <w:tab w:val="right" w:pos="9026" w:leader="dot"/>
            </w:tabs>
            <w:rPr/>
          </w:pPr>
          <w:hyperlink w:anchor="__RefHeading___Toc4190514_372815092">
            <w:r>
              <w:rPr>
                <w:webHidden/>
                <w:rStyle w:val="IndexLink"/>
                <w:rtl w:val="true"/>
              </w:rPr>
              <w:t>اهمیت سرمایه‌گذاری در بخش آموزش عملی</w:t>
            </w:r>
            <w:r>
              <w:rPr>
                <w:rStyle w:val="IndexLink"/>
                <w:rtl w:val="true"/>
              </w:rPr>
              <w:tab/>
            </w:r>
            <w:r>
              <w:rPr>
                <w:rStyle w:val="IndexLink"/>
              </w:rPr>
              <w:t>397</w:t>
            </w:r>
          </w:hyperlink>
        </w:p>
        <w:p>
          <w:pPr>
            <w:pStyle w:val="Contents4"/>
            <w:tabs>
              <w:tab w:val="clear" w:pos="8176"/>
              <w:tab w:val="right" w:pos="9026" w:leader="dot"/>
            </w:tabs>
            <w:rPr/>
          </w:pPr>
          <w:hyperlink w:anchor="__RefHeading___Toc4190516_372815092">
            <w:r>
              <w:rPr>
                <w:webHidden/>
                <w:rStyle w:val="IndexLink"/>
                <w:rtl w:val="true"/>
              </w:rPr>
              <w:t>عزّت اسلام مرهون زحمات دانشمندان مسلمان</w:t>
            </w:r>
            <w:r>
              <w:rPr>
                <w:rStyle w:val="IndexLink"/>
                <w:rtl w:val="true"/>
              </w:rPr>
              <w:tab/>
            </w:r>
            <w:r>
              <w:rPr>
                <w:rStyle w:val="IndexLink"/>
              </w:rPr>
              <w:t>397</w:t>
            </w:r>
          </w:hyperlink>
        </w:p>
        <w:p>
          <w:pPr>
            <w:pStyle w:val="Contents4"/>
            <w:tabs>
              <w:tab w:val="clear" w:pos="8176"/>
              <w:tab w:val="right" w:pos="9026" w:leader="dot"/>
            </w:tabs>
            <w:rPr/>
          </w:pPr>
          <w:hyperlink w:anchor="__RefHeading___Toc4190518_372815092">
            <w:r>
              <w:rPr>
                <w:webHidden/>
                <w:rStyle w:val="IndexLink"/>
                <w:rtl w:val="true"/>
              </w:rPr>
              <w:t>حفظ هویت اسلامی در سفر به کشورهای دیگر</w:t>
            </w:r>
            <w:r>
              <w:rPr>
                <w:rStyle w:val="IndexLink"/>
                <w:rtl w:val="true"/>
              </w:rPr>
              <w:tab/>
            </w:r>
            <w:r>
              <w:rPr>
                <w:rStyle w:val="IndexLink"/>
              </w:rPr>
              <w:t>398</w:t>
            </w:r>
          </w:hyperlink>
        </w:p>
        <w:p>
          <w:pPr>
            <w:pStyle w:val="Contents4"/>
            <w:tabs>
              <w:tab w:val="clear" w:pos="8176"/>
              <w:tab w:val="right" w:pos="9026" w:leader="dot"/>
            </w:tabs>
            <w:rPr/>
          </w:pPr>
          <w:hyperlink w:anchor="__RefHeading___Toc4190520_372815092">
            <w:r>
              <w:rPr>
                <w:webHidden/>
                <w:rStyle w:val="IndexLink"/>
                <w:rtl w:val="true"/>
              </w:rPr>
              <w:t>مسلمان شدن گروهي از مردم کره</w:t>
            </w:r>
            <w:r>
              <w:rPr>
                <w:rStyle w:val="IndexLink"/>
                <w:rtl w:val="true"/>
              </w:rPr>
              <w:tab/>
            </w:r>
            <w:r>
              <w:rPr>
                <w:rStyle w:val="IndexLink"/>
              </w:rPr>
              <w:t>398</w:t>
            </w:r>
          </w:hyperlink>
        </w:p>
        <w:p>
          <w:pPr>
            <w:pStyle w:val="Contents4"/>
            <w:tabs>
              <w:tab w:val="clear" w:pos="8176"/>
              <w:tab w:val="right" w:pos="9026" w:leader="dot"/>
            </w:tabs>
            <w:rPr/>
          </w:pPr>
          <w:hyperlink w:anchor="__RefHeading___Toc4190522_372815092">
            <w:r>
              <w:rPr>
                <w:webHidden/>
                <w:rStyle w:val="IndexLink"/>
                <w:rtl w:val="true"/>
              </w:rPr>
              <w:t>اهمیت شغل پرستاری</w:t>
            </w:r>
            <w:r>
              <w:rPr>
                <w:rStyle w:val="IndexLink"/>
                <w:rtl w:val="true"/>
              </w:rPr>
              <w:tab/>
            </w:r>
            <w:r>
              <w:rPr>
                <w:rStyle w:val="IndexLink"/>
              </w:rPr>
              <w:t>399</w:t>
            </w:r>
          </w:hyperlink>
        </w:p>
        <w:p>
          <w:pPr>
            <w:pStyle w:val="Contents4"/>
            <w:tabs>
              <w:tab w:val="clear" w:pos="8176"/>
              <w:tab w:val="right" w:pos="9026" w:leader="dot"/>
            </w:tabs>
            <w:rPr/>
          </w:pPr>
          <w:hyperlink w:anchor="__RefHeading___Toc4190524_372815092">
            <w:r>
              <w:rPr>
                <w:webHidden/>
                <w:rStyle w:val="IndexLink"/>
                <w:rtl w:val="true"/>
              </w:rPr>
              <w:t>پرستار افتخاري</w:t>
            </w:r>
            <w:r>
              <w:rPr>
                <w:rStyle w:val="IndexLink"/>
                <w:rtl w:val="true"/>
              </w:rPr>
              <w:tab/>
            </w:r>
            <w:r>
              <w:rPr>
                <w:rStyle w:val="IndexLink"/>
              </w:rPr>
              <w:t>399</w:t>
            </w:r>
          </w:hyperlink>
        </w:p>
        <w:p>
          <w:pPr>
            <w:pStyle w:val="Contents4"/>
            <w:tabs>
              <w:tab w:val="clear" w:pos="8176"/>
              <w:tab w:val="right" w:pos="9026" w:leader="dot"/>
            </w:tabs>
            <w:rPr/>
          </w:pPr>
          <w:hyperlink w:anchor="__RefHeading___Toc4190526_372815092">
            <w:r>
              <w:rPr>
                <w:webHidden/>
                <w:rStyle w:val="IndexLink"/>
                <w:rtl w:val="true"/>
              </w:rPr>
              <w:t>اولاد امام زمان</w:t>
            </w:r>
            <w:r>
              <w:rPr>
                <w:rStyle w:val="IndexLink"/>
                <w:rtl w:val="true"/>
              </w:rPr>
              <w:t>(</w:t>
            </w:r>
            <w:r>
              <w:rPr>
                <w:rStyle w:val="IndexLink"/>
                <w:rtl w:val="true"/>
              </w:rPr>
              <w:t>عجل الله تعالی فرجه شریف</w:t>
            </w:r>
            <w:r>
              <w:rPr>
                <w:rStyle w:val="IndexLink"/>
                <w:rtl w:val="true"/>
              </w:rPr>
              <w:t xml:space="preserve">) </w:t>
            </w:r>
            <w:r>
              <w:rPr>
                <w:rStyle w:val="IndexLink"/>
                <w:rtl w:val="true"/>
              </w:rPr>
              <w:t>را پرستاري مي‌کنيد</w:t>
            </w:r>
            <w:r>
              <w:rPr>
                <w:rStyle w:val="IndexLink"/>
                <w:rtl w:val="true"/>
              </w:rPr>
              <w:tab/>
            </w:r>
            <w:r>
              <w:rPr>
                <w:rStyle w:val="IndexLink"/>
              </w:rPr>
              <w:t>400</w:t>
            </w:r>
          </w:hyperlink>
        </w:p>
        <w:p>
          <w:pPr>
            <w:pStyle w:val="Contents3"/>
            <w:tabs>
              <w:tab w:val="clear" w:pos="8459"/>
              <w:tab w:val="right" w:pos="9026" w:leader="dot"/>
            </w:tabs>
            <w:rPr/>
          </w:pPr>
          <w:hyperlink w:anchor="__RefHeading___Toc4190528_372815092">
            <w:r>
              <w:rPr>
                <w:webHidden/>
                <w:rStyle w:val="IndexLink"/>
              </w:rPr>
              <w:t>77</w:t>
            </w:r>
            <w:r>
              <w:rPr>
                <w:rStyle w:val="IndexLink"/>
                <w:rtl w:val="true"/>
              </w:rPr>
              <w:t xml:space="preserve">. </w:t>
            </w:r>
            <w:r>
              <w:rPr>
                <w:rStyle w:val="IndexLink"/>
                <w:rtl w:val="true"/>
              </w:rPr>
              <w:t>ارزش شغل پرستاري</w:t>
            </w:r>
            <w:r>
              <w:rPr>
                <w:rStyle w:val="IndexLink"/>
                <w:rtl w:val="true"/>
              </w:rPr>
              <w:tab/>
            </w:r>
            <w:r>
              <w:rPr>
                <w:rStyle w:val="IndexLink"/>
              </w:rPr>
              <w:t>402</w:t>
            </w:r>
          </w:hyperlink>
        </w:p>
        <w:p>
          <w:pPr>
            <w:pStyle w:val="Contents4"/>
            <w:tabs>
              <w:tab w:val="clear" w:pos="8176"/>
              <w:tab w:val="right" w:pos="9026" w:leader="dot"/>
            </w:tabs>
            <w:rPr/>
          </w:pPr>
          <w:hyperlink w:anchor="__RefHeading___Toc4190530_372815092">
            <w:r>
              <w:rPr>
                <w:webHidden/>
                <w:rStyle w:val="IndexLink"/>
                <w:rtl w:val="true"/>
              </w:rPr>
              <w:t>اشاره</w:t>
            </w:r>
            <w:r>
              <w:rPr>
                <w:rStyle w:val="IndexLink"/>
                <w:rtl w:val="true"/>
              </w:rPr>
              <w:tab/>
            </w:r>
            <w:r>
              <w:rPr>
                <w:rStyle w:val="IndexLink"/>
              </w:rPr>
              <w:t>402</w:t>
            </w:r>
          </w:hyperlink>
        </w:p>
        <w:p>
          <w:pPr>
            <w:pStyle w:val="Contents4"/>
            <w:tabs>
              <w:tab w:val="clear" w:pos="8176"/>
              <w:tab w:val="right" w:pos="9026" w:leader="dot"/>
            </w:tabs>
            <w:rPr/>
          </w:pPr>
          <w:hyperlink w:anchor="__RefHeading___Toc4190532_372815092">
            <w:r>
              <w:rPr>
                <w:webHidden/>
                <w:rStyle w:val="IndexLink"/>
                <w:rtl w:val="true"/>
              </w:rPr>
              <w:t>شرمنده‌ام که اين افتخار برايم حاصل نشده</w:t>
            </w:r>
            <w:r>
              <w:rPr>
                <w:rStyle w:val="IndexLink"/>
                <w:rtl w:val="true"/>
              </w:rPr>
              <w:tab/>
            </w:r>
            <w:r>
              <w:rPr>
                <w:rStyle w:val="IndexLink"/>
              </w:rPr>
              <w:t>403</w:t>
            </w:r>
          </w:hyperlink>
        </w:p>
        <w:p>
          <w:pPr>
            <w:pStyle w:val="Contents4"/>
            <w:tabs>
              <w:tab w:val="clear" w:pos="8176"/>
              <w:tab w:val="right" w:pos="9026" w:leader="dot"/>
            </w:tabs>
            <w:rPr/>
          </w:pPr>
          <w:hyperlink w:anchor="__RefHeading___Toc4190534_372815092">
            <w:r>
              <w:rPr>
                <w:webHidden/>
                <w:rStyle w:val="IndexLink"/>
                <w:rtl w:val="true"/>
              </w:rPr>
              <w:t>داستاني از آیت‌الله بروجردي</w:t>
            </w:r>
            <w:r>
              <w:rPr>
                <w:rStyle w:val="IndexLink"/>
                <w:rtl w:val="true"/>
              </w:rPr>
              <w:t>(</w:t>
            </w:r>
            <w:r>
              <w:rPr>
                <w:rStyle w:val="IndexLink"/>
                <w:rtl w:val="true"/>
              </w:rPr>
              <w:t>قدس سره</w:t>
            </w:r>
            <w:r>
              <w:rPr>
                <w:rStyle w:val="IndexLink"/>
                <w:rtl w:val="true"/>
              </w:rPr>
              <w:t>)</w:t>
              <w:tab/>
            </w:r>
            <w:r>
              <w:rPr>
                <w:rStyle w:val="IndexLink"/>
              </w:rPr>
              <w:t>403</w:t>
            </w:r>
          </w:hyperlink>
        </w:p>
        <w:p>
          <w:pPr>
            <w:pStyle w:val="Contents4"/>
            <w:tabs>
              <w:tab w:val="clear" w:pos="8176"/>
              <w:tab w:val="right" w:pos="9026" w:leader="dot"/>
            </w:tabs>
            <w:rPr/>
          </w:pPr>
          <w:hyperlink w:anchor="__RefHeading___Toc4190536_372815092">
            <w:r>
              <w:rPr>
                <w:webHidden/>
                <w:rStyle w:val="IndexLink"/>
                <w:rtl w:val="true"/>
              </w:rPr>
              <w:t>محل قرب پروردگار</w:t>
            </w:r>
            <w:r>
              <w:rPr>
                <w:rStyle w:val="IndexLink"/>
                <w:rtl w:val="true"/>
              </w:rPr>
              <w:tab/>
            </w:r>
            <w:r>
              <w:rPr>
                <w:rStyle w:val="IndexLink"/>
              </w:rPr>
              <w:t>404</w:t>
            </w:r>
          </w:hyperlink>
        </w:p>
        <w:p>
          <w:pPr>
            <w:pStyle w:val="Contents3"/>
            <w:tabs>
              <w:tab w:val="clear" w:pos="8459"/>
              <w:tab w:val="right" w:pos="9026" w:leader="dot"/>
            </w:tabs>
            <w:rPr/>
          </w:pPr>
          <w:hyperlink w:anchor="__RefHeading___Toc4190538_372815092">
            <w:r>
              <w:rPr>
                <w:webHidden/>
                <w:rStyle w:val="IndexLink"/>
              </w:rPr>
              <w:t>78</w:t>
            </w:r>
            <w:r>
              <w:rPr>
                <w:rStyle w:val="IndexLink"/>
                <w:rtl w:val="true"/>
              </w:rPr>
              <w:t xml:space="preserve">. </w:t>
            </w:r>
            <w:r>
              <w:rPr>
                <w:rStyle w:val="IndexLink"/>
                <w:rtl w:val="true"/>
              </w:rPr>
              <w:t>ارزش شغل پرستاري و اهمیت تعاون در جامعه</w:t>
            </w:r>
            <w:r>
              <w:rPr>
                <w:rStyle w:val="IndexLink"/>
                <w:rtl w:val="true"/>
              </w:rPr>
              <w:tab/>
            </w:r>
            <w:r>
              <w:rPr>
                <w:rStyle w:val="IndexLink"/>
              </w:rPr>
              <w:t>406</w:t>
            </w:r>
          </w:hyperlink>
        </w:p>
        <w:p>
          <w:pPr>
            <w:pStyle w:val="Contents4"/>
            <w:tabs>
              <w:tab w:val="clear" w:pos="8176"/>
              <w:tab w:val="right" w:pos="9026" w:leader="dot"/>
            </w:tabs>
            <w:rPr/>
          </w:pPr>
          <w:hyperlink w:anchor="__RefHeading___Toc4190540_372815092">
            <w:r>
              <w:rPr>
                <w:webHidden/>
                <w:rStyle w:val="IndexLink"/>
                <w:rtl w:val="true"/>
              </w:rPr>
              <w:t>اشاره</w:t>
            </w:r>
            <w:r>
              <w:rPr>
                <w:rStyle w:val="IndexLink"/>
                <w:rtl w:val="true"/>
              </w:rPr>
              <w:tab/>
            </w:r>
            <w:r>
              <w:rPr>
                <w:rStyle w:val="IndexLink"/>
              </w:rPr>
              <w:t>406</w:t>
            </w:r>
          </w:hyperlink>
        </w:p>
        <w:p>
          <w:pPr>
            <w:pStyle w:val="Contents4"/>
            <w:tabs>
              <w:tab w:val="clear" w:pos="8176"/>
              <w:tab w:val="right" w:pos="9026" w:leader="dot"/>
            </w:tabs>
            <w:rPr/>
          </w:pPr>
          <w:hyperlink w:anchor="__RefHeading___Toc4190542_372815092">
            <w:r>
              <w:rPr>
                <w:webHidden/>
                <w:rStyle w:val="IndexLink"/>
                <w:rtl w:val="true"/>
              </w:rPr>
              <w:t>سابقۀ مسلمين در تأسيس بيمارستان</w:t>
            </w:r>
            <w:r>
              <w:rPr>
                <w:rStyle w:val="IndexLink"/>
                <w:rtl w:val="true"/>
              </w:rPr>
              <w:tab/>
            </w:r>
            <w:r>
              <w:rPr>
                <w:rStyle w:val="IndexLink"/>
              </w:rPr>
              <w:t>408</w:t>
            </w:r>
          </w:hyperlink>
        </w:p>
        <w:p>
          <w:pPr>
            <w:pStyle w:val="Contents3"/>
            <w:tabs>
              <w:tab w:val="clear" w:pos="8459"/>
              <w:tab w:val="right" w:pos="9026" w:leader="dot"/>
            </w:tabs>
            <w:rPr/>
          </w:pPr>
          <w:hyperlink w:anchor="__RefHeading___Toc4190544_372815092">
            <w:r>
              <w:rPr>
                <w:webHidden/>
                <w:rStyle w:val="IndexLink"/>
              </w:rPr>
              <w:t>79</w:t>
            </w:r>
            <w:r>
              <w:rPr>
                <w:rStyle w:val="IndexLink"/>
                <w:rtl w:val="true"/>
              </w:rPr>
              <w:t xml:space="preserve">. </w:t>
            </w:r>
            <w:r>
              <w:rPr>
                <w:rStyle w:val="IndexLink"/>
                <w:rtl w:val="true"/>
              </w:rPr>
              <w:t>اهميت کشاورزي و عمران و نقش آن در خودکفایی و آبادانی جامعه</w:t>
            </w:r>
            <w:r>
              <w:rPr>
                <w:rStyle w:val="IndexLink"/>
                <w:rtl w:val="true"/>
              </w:rPr>
              <w:tab/>
            </w:r>
            <w:r>
              <w:rPr>
                <w:rStyle w:val="IndexLink"/>
              </w:rPr>
              <w:t>410</w:t>
            </w:r>
          </w:hyperlink>
        </w:p>
        <w:p>
          <w:pPr>
            <w:pStyle w:val="Contents4"/>
            <w:tabs>
              <w:tab w:val="clear" w:pos="8176"/>
              <w:tab w:val="right" w:pos="9026" w:leader="dot"/>
            </w:tabs>
            <w:rPr/>
          </w:pPr>
          <w:hyperlink w:anchor="__RefHeading___Toc4190546_372815092">
            <w:r>
              <w:rPr>
                <w:webHidden/>
                <w:rStyle w:val="IndexLink"/>
                <w:rtl w:val="true"/>
              </w:rPr>
              <w:t>اشاره</w:t>
            </w:r>
            <w:r>
              <w:rPr>
                <w:rStyle w:val="IndexLink"/>
                <w:rtl w:val="true"/>
              </w:rPr>
              <w:tab/>
            </w:r>
            <w:r>
              <w:rPr>
                <w:rStyle w:val="IndexLink"/>
              </w:rPr>
              <w:t>410</w:t>
            </w:r>
          </w:hyperlink>
        </w:p>
        <w:p>
          <w:pPr>
            <w:pStyle w:val="Contents4"/>
            <w:tabs>
              <w:tab w:val="clear" w:pos="8176"/>
              <w:tab w:val="right" w:pos="9026" w:leader="dot"/>
            </w:tabs>
            <w:rPr/>
          </w:pPr>
          <w:hyperlink w:anchor="__RefHeading___Toc4190548_372815092">
            <w:r>
              <w:rPr>
                <w:webHidden/>
                <w:rStyle w:val="IndexLink"/>
                <w:rtl w:val="true"/>
              </w:rPr>
              <w:t>خودکفایي، اساس تمدّن جامعه</w:t>
            </w:r>
            <w:r>
              <w:rPr>
                <w:rStyle w:val="IndexLink"/>
                <w:rtl w:val="true"/>
              </w:rPr>
              <w:tab/>
            </w:r>
            <w:r>
              <w:rPr>
                <w:rStyle w:val="IndexLink"/>
              </w:rPr>
              <w:t>410</w:t>
            </w:r>
          </w:hyperlink>
        </w:p>
        <w:p>
          <w:pPr>
            <w:pStyle w:val="Contents3"/>
            <w:tabs>
              <w:tab w:val="clear" w:pos="8459"/>
              <w:tab w:val="right" w:pos="9026" w:leader="dot"/>
            </w:tabs>
            <w:rPr/>
          </w:pPr>
          <w:hyperlink w:anchor="__RefHeading___Toc4190550_372815092">
            <w:r>
              <w:rPr>
                <w:webHidden/>
                <w:rStyle w:val="IndexLink"/>
              </w:rPr>
              <w:t>80</w:t>
            </w:r>
            <w:r>
              <w:rPr>
                <w:rStyle w:val="IndexLink"/>
                <w:rtl w:val="true"/>
              </w:rPr>
              <w:t xml:space="preserve">. </w:t>
            </w:r>
            <w:r>
              <w:rPr>
                <w:rStyle w:val="IndexLink"/>
                <w:rtl w:val="true"/>
              </w:rPr>
              <w:t>نقش بازار در حمايت از اسلام</w:t>
            </w:r>
            <w:r>
              <w:rPr>
                <w:rStyle w:val="IndexLink"/>
                <w:rtl w:val="true"/>
              </w:rPr>
              <w:tab/>
            </w:r>
            <w:r>
              <w:rPr>
                <w:rStyle w:val="IndexLink"/>
              </w:rPr>
              <w:t>413</w:t>
            </w:r>
          </w:hyperlink>
        </w:p>
        <w:p>
          <w:pPr>
            <w:pStyle w:val="Contents3"/>
            <w:tabs>
              <w:tab w:val="clear" w:pos="8459"/>
              <w:tab w:val="right" w:pos="9026" w:leader="dot"/>
            </w:tabs>
            <w:rPr/>
          </w:pPr>
          <w:hyperlink w:anchor="__RefHeading___Toc4190552_372815092">
            <w:r>
              <w:rPr>
                <w:webHidden/>
                <w:rStyle w:val="IndexLink"/>
              </w:rPr>
              <w:t>81</w:t>
            </w:r>
            <w:r>
              <w:rPr>
                <w:rStyle w:val="IndexLink"/>
                <w:rtl w:val="true"/>
              </w:rPr>
              <w:t xml:space="preserve">. </w:t>
            </w:r>
            <w:r>
              <w:rPr>
                <w:rStyle w:val="IndexLink"/>
                <w:rtl w:val="true"/>
              </w:rPr>
              <w:t>مقام شهيد در اسلام و ضرورت حفظ و حراست از دستاوردهای خون شهدا</w:t>
            </w:r>
            <w:r>
              <w:rPr>
                <w:rStyle w:val="IndexLink"/>
                <w:rtl w:val="true"/>
              </w:rPr>
              <w:tab/>
            </w:r>
            <w:r>
              <w:rPr>
                <w:rStyle w:val="IndexLink"/>
              </w:rPr>
              <w:t>415</w:t>
            </w:r>
          </w:hyperlink>
        </w:p>
        <w:p>
          <w:pPr>
            <w:pStyle w:val="Contents4"/>
            <w:tabs>
              <w:tab w:val="clear" w:pos="8176"/>
              <w:tab w:val="right" w:pos="9026" w:leader="dot"/>
            </w:tabs>
            <w:rPr/>
          </w:pPr>
          <w:hyperlink w:anchor="__RefHeading___Toc4190554_372815092">
            <w:r>
              <w:rPr>
                <w:webHidden/>
                <w:rStyle w:val="IndexLink"/>
                <w:rtl w:val="true"/>
              </w:rPr>
              <w:t>اشاره</w:t>
            </w:r>
            <w:r>
              <w:rPr>
                <w:rStyle w:val="IndexLink"/>
                <w:rtl w:val="true"/>
              </w:rPr>
              <w:tab/>
            </w:r>
            <w:r>
              <w:rPr>
                <w:rStyle w:val="IndexLink"/>
              </w:rPr>
              <w:t>415</w:t>
            </w:r>
          </w:hyperlink>
        </w:p>
        <w:p>
          <w:pPr>
            <w:pStyle w:val="Contents4"/>
            <w:tabs>
              <w:tab w:val="clear" w:pos="8176"/>
              <w:tab w:val="right" w:pos="9026" w:leader="dot"/>
            </w:tabs>
            <w:rPr/>
          </w:pPr>
          <w:hyperlink w:anchor="__RefHeading___Toc4190556_372815092">
            <w:r>
              <w:rPr>
                <w:webHidden/>
                <w:rStyle w:val="IndexLink"/>
                <w:rtl w:val="true"/>
              </w:rPr>
              <w:t>کاش يکي از شهدا بودم</w:t>
            </w:r>
            <w:r>
              <w:rPr>
                <w:rStyle w:val="IndexLink"/>
                <w:rtl w:val="true"/>
              </w:rPr>
              <w:tab/>
            </w:r>
            <w:r>
              <w:rPr>
                <w:rStyle w:val="IndexLink"/>
              </w:rPr>
              <w:t>416</w:t>
            </w:r>
          </w:hyperlink>
        </w:p>
        <w:p>
          <w:pPr>
            <w:pStyle w:val="Contents4"/>
            <w:tabs>
              <w:tab w:val="clear" w:pos="8176"/>
              <w:tab w:val="right" w:pos="9026" w:leader="dot"/>
            </w:tabs>
            <w:rPr/>
          </w:pPr>
          <w:hyperlink w:anchor="__RefHeading___Toc4190558_372815092">
            <w:r>
              <w:rPr>
                <w:webHidden/>
                <w:rStyle w:val="IndexLink"/>
                <w:rtl w:val="true"/>
              </w:rPr>
              <w:t>حفظ دستاورد خون مقدس شهدا</w:t>
            </w:r>
            <w:r>
              <w:rPr>
                <w:rStyle w:val="IndexLink"/>
                <w:rtl w:val="true"/>
              </w:rPr>
              <w:tab/>
            </w:r>
            <w:r>
              <w:rPr>
                <w:rStyle w:val="IndexLink"/>
              </w:rPr>
              <w:t>417</w:t>
            </w:r>
          </w:hyperlink>
        </w:p>
        <w:p>
          <w:pPr>
            <w:pStyle w:val="Contents4"/>
            <w:tabs>
              <w:tab w:val="clear" w:pos="8176"/>
              <w:tab w:val="right" w:pos="9026" w:leader="dot"/>
            </w:tabs>
            <w:rPr/>
          </w:pPr>
          <w:hyperlink w:anchor="__RefHeading___Toc4190560_372815092">
            <w:r>
              <w:rPr>
                <w:webHidden/>
                <w:rStyle w:val="IndexLink"/>
                <w:rtl w:val="true"/>
              </w:rPr>
              <w:t>همه در برابر شهدا مسئوليم</w:t>
            </w:r>
            <w:r>
              <w:rPr>
                <w:rStyle w:val="IndexLink"/>
                <w:rtl w:val="true"/>
              </w:rPr>
              <w:tab/>
            </w:r>
            <w:r>
              <w:rPr>
                <w:rStyle w:val="IndexLink"/>
              </w:rPr>
              <w:t>418</w:t>
            </w:r>
          </w:hyperlink>
        </w:p>
        <w:p>
          <w:pPr>
            <w:pStyle w:val="Contents4"/>
            <w:tabs>
              <w:tab w:val="clear" w:pos="8176"/>
              <w:tab w:val="right" w:pos="9026" w:leader="dot"/>
            </w:tabs>
            <w:rPr/>
          </w:pPr>
          <w:hyperlink w:anchor="__RefHeading___Toc4190562_372815092">
            <w:r>
              <w:rPr>
                <w:webHidden/>
                <w:rStyle w:val="IndexLink"/>
                <w:rtl w:val="true"/>
              </w:rPr>
              <w:t>همه قدردان شهدا</w:t>
            </w:r>
            <w:r>
              <w:rPr>
                <w:rStyle w:val="IndexLink"/>
                <w:rtl w:val="true"/>
              </w:rPr>
              <w:tab/>
            </w:r>
            <w:r>
              <w:rPr>
                <w:rStyle w:val="IndexLink"/>
              </w:rPr>
              <w:t>419</w:t>
            </w:r>
          </w:hyperlink>
        </w:p>
        <w:p>
          <w:pPr>
            <w:pStyle w:val="Contents3"/>
            <w:tabs>
              <w:tab w:val="clear" w:pos="8459"/>
              <w:tab w:val="right" w:pos="9026" w:leader="dot"/>
            </w:tabs>
            <w:rPr/>
          </w:pPr>
          <w:hyperlink w:anchor="__RefHeading___Toc4190564_372815092">
            <w:r>
              <w:rPr>
                <w:webHidden/>
                <w:rStyle w:val="IndexLink"/>
              </w:rPr>
              <w:t>82</w:t>
            </w:r>
            <w:r>
              <w:rPr>
                <w:rStyle w:val="IndexLink"/>
                <w:rtl w:val="true"/>
              </w:rPr>
              <w:t>.</w:t>
            </w:r>
            <w:r>
              <w:rPr>
                <w:rStyle w:val="IndexLink"/>
                <w:rtl w:val="true"/>
              </w:rPr>
              <w:t>دفاع از مقدسات اسلام در مقابل هجوم منحرفين</w:t>
            </w:r>
            <w:r>
              <w:rPr>
                <w:rStyle w:val="IndexLink"/>
                <w:rtl w:val="true"/>
              </w:rPr>
              <w:tab/>
            </w:r>
            <w:r>
              <w:rPr>
                <w:rStyle w:val="IndexLink"/>
              </w:rPr>
              <w:t>420</w:t>
            </w:r>
          </w:hyperlink>
        </w:p>
        <w:p>
          <w:pPr>
            <w:pStyle w:val="Contents4"/>
            <w:tabs>
              <w:tab w:val="clear" w:pos="8176"/>
              <w:tab w:val="right" w:pos="9026" w:leader="dot"/>
            </w:tabs>
            <w:rPr/>
          </w:pPr>
          <w:hyperlink w:anchor="__RefHeading___Toc4190566_372815092">
            <w:r>
              <w:rPr>
                <w:webHidden/>
                <w:rStyle w:val="IndexLink"/>
                <w:rtl w:val="true"/>
              </w:rPr>
              <w:t>اشاره</w:t>
            </w:r>
            <w:r>
              <w:rPr>
                <w:rStyle w:val="IndexLink"/>
                <w:rtl w:val="true"/>
              </w:rPr>
              <w:tab/>
            </w:r>
            <w:r>
              <w:rPr>
                <w:rStyle w:val="IndexLink"/>
              </w:rPr>
              <w:t>420</w:t>
            </w:r>
          </w:hyperlink>
        </w:p>
        <w:p>
          <w:pPr>
            <w:pStyle w:val="Contents4"/>
            <w:tabs>
              <w:tab w:val="clear" w:pos="8176"/>
              <w:tab w:val="right" w:pos="9026" w:leader="dot"/>
            </w:tabs>
            <w:rPr/>
          </w:pPr>
          <w:hyperlink w:anchor="__RefHeading___Toc4190568_372815092">
            <w:r>
              <w:rPr>
                <w:webHidden/>
                <w:rStyle w:val="IndexLink"/>
                <w:rtl w:val="true"/>
              </w:rPr>
              <w:t>تهديد آميزترين آيۀ قرآن</w:t>
            </w:r>
            <w:r>
              <w:rPr>
                <w:rStyle w:val="IndexLink"/>
                <w:rtl w:val="true"/>
              </w:rPr>
              <w:tab/>
            </w:r>
            <w:r>
              <w:rPr>
                <w:rStyle w:val="IndexLink"/>
              </w:rPr>
              <w:t>421</w:t>
            </w:r>
          </w:hyperlink>
        </w:p>
        <w:p>
          <w:pPr>
            <w:pStyle w:val="Contents4"/>
            <w:tabs>
              <w:tab w:val="clear" w:pos="8176"/>
              <w:tab w:val="right" w:pos="9026" w:leader="dot"/>
            </w:tabs>
            <w:rPr/>
          </w:pPr>
          <w:hyperlink w:anchor="__RefHeading___Toc4190570_372815092">
            <w:r>
              <w:rPr>
                <w:webHidden/>
                <w:rStyle w:val="IndexLink"/>
                <w:rtl w:val="true"/>
              </w:rPr>
              <w:t>فقيه را چه گناه؟</w:t>
            </w:r>
            <w:r>
              <w:rPr>
                <w:rStyle w:val="IndexLink"/>
                <w:rtl w:val="true"/>
              </w:rPr>
              <w:tab/>
            </w:r>
            <w:r>
              <w:rPr>
                <w:rStyle w:val="IndexLink"/>
              </w:rPr>
              <w:t>422</w:t>
            </w:r>
          </w:hyperlink>
        </w:p>
        <w:p>
          <w:pPr>
            <w:pStyle w:val="Contents3"/>
            <w:tabs>
              <w:tab w:val="clear" w:pos="8459"/>
              <w:tab w:val="right" w:pos="9026" w:leader="dot"/>
            </w:tabs>
            <w:rPr/>
          </w:pPr>
          <w:hyperlink w:anchor="__RefHeading___Toc4190572_372815092">
            <w:r>
              <w:rPr>
                <w:webHidden/>
                <w:rStyle w:val="IndexLink"/>
              </w:rPr>
              <w:t>83</w:t>
            </w:r>
            <w:r>
              <w:rPr>
                <w:rStyle w:val="IndexLink"/>
                <w:rtl w:val="true"/>
              </w:rPr>
              <w:t xml:space="preserve">. </w:t>
            </w:r>
            <w:r>
              <w:rPr>
                <w:rStyle w:val="IndexLink"/>
                <w:rtl w:val="true"/>
              </w:rPr>
              <w:t>اهميت ازدواج در اسلام و وظایف زن و شوهر</w:t>
            </w:r>
            <w:r>
              <w:rPr>
                <w:rStyle w:val="IndexLink"/>
                <w:rtl w:val="true"/>
              </w:rPr>
              <w:tab/>
            </w:r>
            <w:r>
              <w:rPr>
                <w:rStyle w:val="IndexLink"/>
              </w:rPr>
              <w:t>424</w:t>
            </w:r>
          </w:hyperlink>
        </w:p>
        <w:p>
          <w:pPr>
            <w:pStyle w:val="Contents4"/>
            <w:tabs>
              <w:tab w:val="clear" w:pos="8176"/>
              <w:tab w:val="right" w:pos="9026" w:leader="dot"/>
            </w:tabs>
            <w:rPr/>
          </w:pPr>
          <w:hyperlink w:anchor="__RefHeading___Toc4190574_372815092">
            <w:r>
              <w:rPr>
                <w:webHidden/>
                <w:rStyle w:val="IndexLink"/>
                <w:rtl w:val="true"/>
              </w:rPr>
              <w:t>اشاره</w:t>
            </w:r>
            <w:r>
              <w:rPr>
                <w:rStyle w:val="IndexLink"/>
                <w:rtl w:val="true"/>
              </w:rPr>
              <w:tab/>
            </w:r>
            <w:r>
              <w:rPr>
                <w:rStyle w:val="IndexLink"/>
              </w:rPr>
              <w:t>424</w:t>
            </w:r>
          </w:hyperlink>
        </w:p>
        <w:p>
          <w:pPr>
            <w:pStyle w:val="Contents4"/>
            <w:tabs>
              <w:tab w:val="clear" w:pos="8176"/>
              <w:tab w:val="right" w:pos="9026" w:leader="dot"/>
            </w:tabs>
            <w:rPr/>
          </w:pPr>
          <w:hyperlink w:anchor="__RefHeading___Toc4190576_372815092">
            <w:r>
              <w:rPr>
                <w:webHidden/>
                <w:rStyle w:val="IndexLink"/>
                <w:rtl w:val="true"/>
              </w:rPr>
              <w:t>آثار و برکات ازدواج</w:t>
            </w:r>
            <w:r>
              <w:rPr>
                <w:rStyle w:val="IndexLink"/>
                <w:rtl w:val="true"/>
              </w:rPr>
              <w:tab/>
            </w:r>
            <w:r>
              <w:rPr>
                <w:rStyle w:val="IndexLink"/>
              </w:rPr>
              <w:t>424</w:t>
            </w:r>
          </w:hyperlink>
        </w:p>
        <w:p>
          <w:pPr>
            <w:pStyle w:val="Contents4"/>
            <w:tabs>
              <w:tab w:val="clear" w:pos="8176"/>
              <w:tab w:val="right" w:pos="9026" w:leader="dot"/>
            </w:tabs>
            <w:rPr/>
          </w:pPr>
          <w:hyperlink w:anchor="__RefHeading___Toc4190578_372815092">
            <w:r>
              <w:rPr>
                <w:webHidden/>
                <w:rStyle w:val="IndexLink"/>
                <w:rtl w:val="true"/>
              </w:rPr>
              <w:t>حقوق و وظایف زن و مرد نسبت به همدیگر</w:t>
            </w:r>
            <w:r>
              <w:rPr>
                <w:rStyle w:val="IndexLink"/>
                <w:rtl w:val="true"/>
              </w:rPr>
              <w:tab/>
            </w:r>
            <w:r>
              <w:rPr>
                <w:rStyle w:val="IndexLink"/>
              </w:rPr>
              <w:t>426</w:t>
            </w:r>
          </w:hyperlink>
        </w:p>
        <w:p>
          <w:pPr>
            <w:pStyle w:val="Contents3"/>
            <w:tabs>
              <w:tab w:val="clear" w:pos="8459"/>
              <w:tab w:val="right" w:pos="9026" w:leader="dot"/>
            </w:tabs>
            <w:rPr/>
          </w:pPr>
          <w:hyperlink w:anchor="__RefHeading___Toc4190580_372815092">
            <w:r>
              <w:rPr>
                <w:webHidden/>
                <w:rStyle w:val="IndexLink"/>
              </w:rPr>
              <w:t>84</w:t>
            </w:r>
            <w:r>
              <w:rPr>
                <w:rStyle w:val="IndexLink"/>
                <w:rtl w:val="true"/>
              </w:rPr>
              <w:t xml:space="preserve">. </w:t>
            </w:r>
            <w:r>
              <w:rPr>
                <w:rStyle w:val="IndexLink"/>
                <w:rtl w:val="true"/>
              </w:rPr>
              <w:t>اهمیت ازدواج در اسلام</w:t>
            </w:r>
            <w:r>
              <w:rPr>
                <w:rStyle w:val="IndexLink"/>
                <w:rtl w:val="true"/>
              </w:rPr>
              <w:tab/>
            </w:r>
            <w:r>
              <w:rPr>
                <w:rStyle w:val="IndexLink"/>
              </w:rPr>
              <w:t>427</w:t>
            </w:r>
          </w:hyperlink>
        </w:p>
        <w:p>
          <w:pPr>
            <w:pStyle w:val="Contents4"/>
            <w:tabs>
              <w:tab w:val="clear" w:pos="8176"/>
              <w:tab w:val="right" w:pos="9026" w:leader="dot"/>
            </w:tabs>
            <w:rPr/>
          </w:pPr>
          <w:hyperlink w:anchor="__RefHeading___Toc4190582_372815092">
            <w:r>
              <w:rPr>
                <w:webHidden/>
                <w:rStyle w:val="IndexLink"/>
                <w:rtl w:val="true"/>
              </w:rPr>
              <w:t>اشاره</w:t>
            </w:r>
            <w:r>
              <w:rPr>
                <w:rStyle w:val="IndexLink"/>
                <w:rtl w:val="true"/>
              </w:rPr>
              <w:tab/>
            </w:r>
            <w:r>
              <w:rPr>
                <w:rStyle w:val="IndexLink"/>
              </w:rPr>
              <w:t>427</w:t>
            </w:r>
          </w:hyperlink>
        </w:p>
        <w:p>
          <w:pPr>
            <w:pStyle w:val="Contents4"/>
            <w:tabs>
              <w:tab w:val="clear" w:pos="8176"/>
              <w:tab w:val="right" w:pos="9026" w:leader="dot"/>
            </w:tabs>
            <w:rPr/>
          </w:pPr>
          <w:hyperlink w:anchor="__RefHeading___Toc4190584_372815092">
            <w:r>
              <w:rPr>
                <w:webHidden/>
                <w:rStyle w:val="IndexLink"/>
                <w:rtl w:val="true"/>
              </w:rPr>
              <w:t>ازدواج، آیه الهی</w:t>
            </w:r>
            <w:r>
              <w:rPr>
                <w:rStyle w:val="IndexLink"/>
                <w:rtl w:val="true"/>
              </w:rPr>
              <w:tab/>
            </w:r>
            <w:r>
              <w:rPr>
                <w:rStyle w:val="IndexLink"/>
              </w:rPr>
              <w:t>427</w:t>
            </w:r>
          </w:hyperlink>
        </w:p>
        <w:p>
          <w:pPr>
            <w:pStyle w:val="Contents4"/>
            <w:tabs>
              <w:tab w:val="clear" w:pos="8176"/>
              <w:tab w:val="right" w:pos="9026" w:leader="dot"/>
            </w:tabs>
            <w:rPr/>
          </w:pPr>
          <w:hyperlink w:anchor="__RefHeading___Toc4190586_372815092">
            <w:r>
              <w:rPr>
                <w:webHidden/>
                <w:rStyle w:val="IndexLink"/>
                <w:rtl w:val="true"/>
              </w:rPr>
              <w:t>نقش ازدواج در تمدّن بشری</w:t>
            </w:r>
            <w:r>
              <w:rPr>
                <w:rStyle w:val="IndexLink"/>
                <w:rtl w:val="true"/>
              </w:rPr>
              <w:tab/>
            </w:r>
            <w:r>
              <w:rPr>
                <w:rStyle w:val="IndexLink"/>
              </w:rPr>
              <w:t>428</w:t>
            </w:r>
          </w:hyperlink>
        </w:p>
        <w:p>
          <w:pPr>
            <w:pStyle w:val="Contents4"/>
            <w:tabs>
              <w:tab w:val="clear" w:pos="8176"/>
              <w:tab w:val="right" w:pos="9026" w:leader="dot"/>
            </w:tabs>
            <w:rPr/>
          </w:pPr>
          <w:hyperlink w:anchor="__RefHeading___Toc4190588_372815092">
            <w:r>
              <w:rPr>
                <w:webHidden/>
                <w:rStyle w:val="IndexLink"/>
                <w:rtl w:val="true"/>
              </w:rPr>
              <w:t>ازدواج، عبادتی مهمّ</w:t>
            </w:r>
            <w:r>
              <w:rPr>
                <w:rStyle w:val="IndexLink"/>
                <w:rtl w:val="true"/>
              </w:rPr>
              <w:tab/>
            </w:r>
            <w:r>
              <w:rPr>
                <w:rStyle w:val="IndexLink"/>
              </w:rPr>
              <w:t>428</w:t>
            </w:r>
          </w:hyperlink>
        </w:p>
        <w:p>
          <w:pPr>
            <w:pStyle w:val="Contents4"/>
            <w:tabs>
              <w:tab w:val="clear" w:pos="8176"/>
              <w:tab w:val="right" w:pos="9026" w:leader="dot"/>
            </w:tabs>
            <w:rPr/>
          </w:pPr>
          <w:hyperlink w:anchor="__RefHeading___Toc4190590_372815092">
            <w:r>
              <w:rPr>
                <w:webHidden/>
                <w:rStyle w:val="IndexLink"/>
                <w:rtl w:val="true"/>
              </w:rPr>
              <w:t>برخی از خصوصیات رفتاری والدین معظّم‌له</w:t>
            </w:r>
            <w:r>
              <w:rPr>
                <w:rStyle w:val="IndexLink"/>
                <w:rtl w:val="true"/>
              </w:rPr>
              <w:tab/>
            </w:r>
            <w:r>
              <w:rPr>
                <w:rStyle w:val="IndexLink"/>
              </w:rPr>
              <w:t>430</w:t>
            </w:r>
          </w:hyperlink>
        </w:p>
        <w:p>
          <w:pPr>
            <w:pStyle w:val="Contents2"/>
            <w:tabs>
              <w:tab w:val="clear" w:pos="8743"/>
              <w:tab w:val="right" w:pos="9026" w:leader="dot"/>
            </w:tabs>
            <w:rPr/>
          </w:pPr>
          <w:hyperlink w:anchor="__RefHeading___Toc4190592_372815092">
            <w:r>
              <w:rPr>
                <w:webHidden/>
                <w:rStyle w:val="IndexLink"/>
                <w:rtl w:val="true"/>
              </w:rPr>
              <w:t>مسائل قضایی</w:t>
            </w:r>
            <w:r>
              <w:rPr>
                <w:rStyle w:val="IndexLink"/>
                <w:rtl w:val="true"/>
              </w:rPr>
              <w:tab/>
            </w:r>
            <w:r>
              <w:rPr>
                <w:rStyle w:val="IndexLink"/>
              </w:rPr>
              <w:t>433</w:t>
            </w:r>
          </w:hyperlink>
        </w:p>
        <w:p>
          <w:pPr>
            <w:pStyle w:val="Contents3"/>
            <w:tabs>
              <w:tab w:val="clear" w:pos="8459"/>
              <w:tab w:val="right" w:pos="9026" w:leader="dot"/>
            </w:tabs>
            <w:rPr/>
          </w:pPr>
          <w:hyperlink w:anchor="__RefHeading___Toc4190594_372815092">
            <w:r>
              <w:rPr>
                <w:webHidden/>
                <w:rStyle w:val="IndexLink"/>
                <w:rtl w:val="true"/>
              </w:rPr>
              <w:t>اشاره</w:t>
            </w:r>
            <w:r>
              <w:rPr>
                <w:rStyle w:val="IndexLink"/>
                <w:rtl w:val="true"/>
              </w:rPr>
              <w:tab/>
            </w:r>
            <w:r>
              <w:rPr>
                <w:rStyle w:val="IndexLink"/>
              </w:rPr>
              <w:t>433</w:t>
            </w:r>
          </w:hyperlink>
        </w:p>
        <w:p>
          <w:pPr>
            <w:pStyle w:val="Contents3"/>
            <w:tabs>
              <w:tab w:val="clear" w:pos="8459"/>
              <w:tab w:val="right" w:pos="9026" w:leader="dot"/>
            </w:tabs>
            <w:rPr/>
          </w:pPr>
          <w:hyperlink w:anchor="__RefHeading___Toc4190596_372815092">
            <w:r>
              <w:rPr>
                <w:webHidden/>
                <w:rStyle w:val="IndexLink"/>
              </w:rPr>
              <w:t>85</w:t>
            </w:r>
            <w:r>
              <w:rPr>
                <w:rStyle w:val="IndexLink"/>
                <w:rtl w:val="true"/>
              </w:rPr>
              <w:t xml:space="preserve">. </w:t>
            </w:r>
            <w:r>
              <w:rPr>
                <w:rStyle w:val="IndexLink"/>
                <w:rtl w:val="true"/>
              </w:rPr>
              <w:t>اهميت قضا در اسلام و وظايف قضات</w:t>
            </w:r>
            <w:r>
              <w:rPr>
                <w:rStyle w:val="IndexLink"/>
                <w:rtl w:val="true"/>
              </w:rPr>
              <w:tab/>
            </w:r>
            <w:r>
              <w:rPr>
                <w:rStyle w:val="IndexLink"/>
              </w:rPr>
              <w:t>435</w:t>
            </w:r>
          </w:hyperlink>
        </w:p>
        <w:p>
          <w:pPr>
            <w:pStyle w:val="Contents4"/>
            <w:tabs>
              <w:tab w:val="clear" w:pos="8176"/>
              <w:tab w:val="right" w:pos="9026" w:leader="dot"/>
            </w:tabs>
            <w:rPr/>
          </w:pPr>
          <w:hyperlink w:anchor="__RefHeading___Toc4190598_372815092">
            <w:r>
              <w:rPr>
                <w:webHidden/>
                <w:rStyle w:val="IndexLink"/>
                <w:rtl w:val="true"/>
              </w:rPr>
              <w:t>اشاره</w:t>
            </w:r>
            <w:r>
              <w:rPr>
                <w:rStyle w:val="IndexLink"/>
                <w:rtl w:val="true"/>
              </w:rPr>
              <w:tab/>
            </w:r>
            <w:r>
              <w:rPr>
                <w:rStyle w:val="IndexLink"/>
              </w:rPr>
              <w:t>435</w:t>
            </w:r>
          </w:hyperlink>
        </w:p>
        <w:p>
          <w:pPr>
            <w:pStyle w:val="Contents4"/>
            <w:tabs>
              <w:tab w:val="clear" w:pos="8176"/>
              <w:tab w:val="right" w:pos="9026" w:leader="dot"/>
            </w:tabs>
            <w:rPr/>
          </w:pPr>
          <w:hyperlink w:anchor="__RefHeading___Toc4190600_372815092">
            <w:r>
              <w:rPr>
                <w:webHidden/>
                <w:rStyle w:val="IndexLink"/>
                <w:rtl w:val="true"/>
              </w:rPr>
              <w:t>اعتبار قضا حتي در خلافت خلفای جور</w:t>
            </w:r>
            <w:r>
              <w:rPr>
                <w:rStyle w:val="IndexLink"/>
                <w:rtl w:val="true"/>
              </w:rPr>
              <w:tab/>
            </w:r>
            <w:r>
              <w:rPr>
                <w:rStyle w:val="IndexLink"/>
              </w:rPr>
              <w:t>436</w:t>
            </w:r>
          </w:hyperlink>
        </w:p>
        <w:p>
          <w:pPr>
            <w:pStyle w:val="Contents4"/>
            <w:tabs>
              <w:tab w:val="clear" w:pos="8176"/>
              <w:tab w:val="right" w:pos="9026" w:leader="dot"/>
            </w:tabs>
            <w:rPr/>
          </w:pPr>
          <w:hyperlink w:anchor="__RefHeading___Toc4190602_372815092">
            <w:r>
              <w:rPr>
                <w:webHidden/>
                <w:rStyle w:val="IndexLink"/>
                <w:rtl w:val="true"/>
              </w:rPr>
              <w:t>محاکمۀ حاکم شهر</w:t>
            </w:r>
            <w:r>
              <w:rPr>
                <w:rStyle w:val="IndexLink"/>
                <w:rtl w:val="true"/>
              </w:rPr>
              <w:tab/>
            </w:r>
            <w:r>
              <w:rPr>
                <w:rStyle w:val="IndexLink"/>
              </w:rPr>
              <w:t>436</w:t>
            </w:r>
          </w:hyperlink>
        </w:p>
        <w:p>
          <w:pPr>
            <w:pStyle w:val="Contents4"/>
            <w:tabs>
              <w:tab w:val="clear" w:pos="8176"/>
              <w:tab w:val="right" w:pos="9026" w:leader="dot"/>
            </w:tabs>
            <w:rPr/>
          </w:pPr>
          <w:hyperlink w:anchor="__RefHeading___Toc4190604_372815092">
            <w:r>
              <w:rPr>
                <w:webHidden/>
                <w:rStyle w:val="IndexLink"/>
                <w:rtl w:val="true"/>
              </w:rPr>
              <w:t>قضات بغداد و اندلس</w:t>
            </w:r>
            <w:r>
              <w:rPr>
                <w:rStyle w:val="IndexLink"/>
                <w:rtl w:val="true"/>
              </w:rPr>
              <w:tab/>
            </w:r>
            <w:r>
              <w:rPr>
                <w:rStyle w:val="IndexLink"/>
              </w:rPr>
              <w:t>437</w:t>
            </w:r>
          </w:hyperlink>
        </w:p>
        <w:p>
          <w:pPr>
            <w:pStyle w:val="Contents4"/>
            <w:tabs>
              <w:tab w:val="clear" w:pos="8176"/>
              <w:tab w:val="right" w:pos="9026" w:leader="dot"/>
            </w:tabs>
            <w:rPr/>
          </w:pPr>
          <w:hyperlink w:anchor="__RefHeading___Toc4190606_372815092">
            <w:r>
              <w:rPr>
                <w:webHidden/>
                <w:rStyle w:val="IndexLink"/>
                <w:rtl w:val="true"/>
              </w:rPr>
              <w:t>ممکن است شوراي نگهبان هم اشتباه کند</w:t>
            </w:r>
            <w:r>
              <w:rPr>
                <w:rStyle w:val="IndexLink"/>
                <w:rtl w:val="true"/>
              </w:rPr>
              <w:tab/>
            </w:r>
            <w:r>
              <w:rPr>
                <w:rStyle w:val="IndexLink"/>
              </w:rPr>
              <w:t>437</w:t>
            </w:r>
          </w:hyperlink>
        </w:p>
        <w:p>
          <w:pPr>
            <w:pStyle w:val="Contents4"/>
            <w:tabs>
              <w:tab w:val="clear" w:pos="8176"/>
              <w:tab w:val="right" w:pos="9026" w:leader="dot"/>
            </w:tabs>
            <w:rPr/>
          </w:pPr>
          <w:hyperlink w:anchor="__RefHeading___Toc4190608_372815092">
            <w:r>
              <w:rPr>
                <w:webHidden/>
                <w:rStyle w:val="IndexLink"/>
                <w:rtl w:val="true"/>
              </w:rPr>
              <w:t>بايد دست قاضي در هنگام نوشتن حکم بلرزد</w:t>
            </w:r>
            <w:r>
              <w:rPr>
                <w:rStyle w:val="IndexLink"/>
                <w:rtl w:val="true"/>
              </w:rPr>
              <w:tab/>
            </w:r>
            <w:r>
              <w:rPr>
                <w:rStyle w:val="IndexLink"/>
              </w:rPr>
              <w:t>438</w:t>
            </w:r>
          </w:hyperlink>
        </w:p>
        <w:p>
          <w:pPr>
            <w:pStyle w:val="Contents2"/>
            <w:tabs>
              <w:tab w:val="clear" w:pos="8743"/>
              <w:tab w:val="right" w:pos="9026" w:leader="dot"/>
            </w:tabs>
            <w:rPr/>
          </w:pPr>
          <w:hyperlink w:anchor="__RefHeading___Toc4190610_372815092">
            <w:r>
              <w:rPr>
                <w:webHidden/>
                <w:rStyle w:val="IndexLink"/>
                <w:rtl w:val="true"/>
              </w:rPr>
              <w:t>فهرست‌ها</w:t>
            </w:r>
            <w:r>
              <w:rPr>
                <w:rStyle w:val="IndexLink"/>
                <w:rtl w:val="true"/>
              </w:rPr>
              <w:tab/>
            </w:r>
            <w:r>
              <w:rPr>
                <w:rStyle w:val="IndexLink"/>
              </w:rPr>
              <w:t>441</w:t>
            </w:r>
          </w:hyperlink>
        </w:p>
        <w:p>
          <w:pPr>
            <w:pStyle w:val="Contents3"/>
            <w:tabs>
              <w:tab w:val="clear" w:pos="8459"/>
              <w:tab w:val="right" w:pos="9026" w:leader="dot"/>
            </w:tabs>
            <w:rPr/>
          </w:pPr>
          <w:hyperlink w:anchor="__RefHeading___Toc4190612_372815092">
            <w:r>
              <w:rPr>
                <w:webHidden/>
                <w:rStyle w:val="IndexLink"/>
                <w:rtl w:val="true"/>
              </w:rPr>
              <w:t>اشاره</w:t>
            </w:r>
            <w:r>
              <w:rPr>
                <w:rStyle w:val="IndexLink"/>
                <w:rtl w:val="true"/>
              </w:rPr>
              <w:tab/>
            </w:r>
            <w:r>
              <w:rPr>
                <w:rStyle w:val="IndexLink"/>
              </w:rPr>
              <w:t>441</w:t>
            </w:r>
          </w:hyperlink>
        </w:p>
        <w:p>
          <w:pPr>
            <w:pStyle w:val="Contents3"/>
            <w:tabs>
              <w:tab w:val="clear" w:pos="8459"/>
              <w:tab w:val="right" w:pos="9026" w:leader="dot"/>
            </w:tabs>
            <w:rPr/>
          </w:pPr>
          <w:hyperlink w:anchor="__RefHeading___Toc4190614_372815092">
            <w:r>
              <w:rPr>
                <w:webHidden/>
                <w:rStyle w:val="IndexLink"/>
                <w:rtl w:val="true"/>
              </w:rPr>
              <w:t>فهرست آیات</w:t>
            </w:r>
            <w:r>
              <w:rPr>
                <w:rStyle w:val="IndexLink"/>
                <w:rtl w:val="true"/>
              </w:rPr>
              <w:tab/>
            </w:r>
            <w:r>
              <w:rPr>
                <w:rStyle w:val="IndexLink"/>
              </w:rPr>
              <w:t>443</w:t>
            </w:r>
          </w:hyperlink>
        </w:p>
        <w:p>
          <w:pPr>
            <w:pStyle w:val="Contents3"/>
            <w:tabs>
              <w:tab w:val="clear" w:pos="8459"/>
              <w:tab w:val="right" w:pos="9026" w:leader="dot"/>
            </w:tabs>
            <w:rPr/>
          </w:pPr>
          <w:hyperlink w:anchor="__RefHeading___Toc4190616_372815092">
            <w:r>
              <w:rPr>
                <w:webHidden/>
                <w:rStyle w:val="IndexLink"/>
                <w:rtl w:val="true"/>
              </w:rPr>
              <w:t>فهرست روایات</w:t>
            </w:r>
            <w:r>
              <w:rPr>
                <w:rStyle w:val="IndexLink"/>
                <w:rtl w:val="true"/>
              </w:rPr>
              <w:tab/>
            </w:r>
            <w:r>
              <w:rPr>
                <w:rStyle w:val="IndexLink"/>
              </w:rPr>
              <w:t>451</w:t>
            </w:r>
          </w:hyperlink>
        </w:p>
        <w:p>
          <w:pPr>
            <w:pStyle w:val="Contents3"/>
            <w:tabs>
              <w:tab w:val="clear" w:pos="8459"/>
              <w:tab w:val="right" w:pos="9026" w:leader="dot"/>
            </w:tabs>
            <w:rPr/>
          </w:pPr>
          <w:hyperlink w:anchor="__RefHeading___Toc4190618_372815092">
            <w:r>
              <w:rPr>
                <w:webHidden/>
                <w:rStyle w:val="IndexLink"/>
                <w:rtl w:val="true"/>
              </w:rPr>
              <w:t>فهرست منابع</w:t>
            </w:r>
            <w:r>
              <w:rPr>
                <w:rStyle w:val="IndexLink"/>
                <w:rtl w:val="true"/>
              </w:rPr>
              <w:tab/>
            </w:r>
            <w:r>
              <w:rPr>
                <w:rStyle w:val="IndexLink"/>
              </w:rPr>
              <w:t>459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166_66977"/>
      <w:bookmarkStart w:id="1" w:name="pg7166_66977"/>
      <w:bookmarkEnd w:id="1"/>
    </w:p>
    <w:p>
      <w:pPr>
        <w:pStyle w:val="Heading2"/>
        <w:numPr>
          <w:ilvl w:val="1"/>
          <w:numId w:val="1"/>
        </w:numPr>
        <w:rPr/>
      </w:pPr>
      <w:bookmarkStart w:id="2" w:name="pg7166_66977"/>
      <w:bookmarkStart w:id="3" w:name="__RefHeading___Toc4189792_37281509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صافی گلپایگانی، لطف‌الله،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دیدارها و رهنمودها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مرجع عالیقدر حضرت آیت‌الله‌العظمی صافی‌گلپایگانی مدظله‌الشریف در دیدار با طبقات مختلف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لطف‌الله صافی‌گلپایگانی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تنظیم و نشر آثار حضرت آیت‌الله العظمی حاج شیخ لطف الله صافی گلپایگانی،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220000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7854</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مرجع عالیقدر حضرت آیت‌الله‌العظمی صافی‌گلپایگانی مدظله‌الشریف در دیدار با طبقات مختلف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صافی گلپایگانی، لطف‌الله، </w:t>
      </w:r>
      <w:r>
        <w:rPr>
          <w:rFonts w:eastAsia="IRNazanin" w:cs="IRNazanin"/>
          <w:color w:val="111111"/>
          <w:sz w:val="28"/>
          <w:szCs w:val="28"/>
          <w:lang w:bidi="fa-IR"/>
        </w:rPr>
        <w:t>1298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پیام‌ها و سخنرانی‌ها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Safi Gulpaygan, Lutfullah -- Messages and speech</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تنظیم و نشر آثار حضرت آیت‌الله العظمی حاج شیخ لطف الله صافی گلپایگانی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BP153/5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الف</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297/998</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4509751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189794_372815092"/>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دیدارها و رهنمودها</w:t>
      </w:r>
    </w:p>
    <w:p>
      <w:pPr>
        <w:pStyle w:val="BookText"/>
        <w:rPr/>
      </w:pPr>
      <w:r>
        <w:rPr>
          <w:rFonts w:ascii="IRNazanin" w:hAnsi="IRNazanin" w:eastAsia="IRNazanin"/>
          <w:color w:val="111111"/>
          <w:sz w:val="28"/>
          <w:sz w:val="28"/>
          <w:szCs w:val="28"/>
          <w:rtl w:val="true"/>
          <w:lang w:bidi="fa-IR"/>
        </w:rPr>
        <w:t>سخنان مرجع عالیقدر</w:t>
      </w:r>
    </w:p>
    <w:p>
      <w:pPr>
        <w:pStyle w:val="BookText"/>
        <w:rPr/>
      </w:pPr>
      <w:r>
        <w:rPr>
          <w:rFonts w:ascii="IRNazanin" w:hAnsi="IRNazanin" w:eastAsia="IRNazanin"/>
          <w:color w:val="111111"/>
          <w:sz w:val="28"/>
          <w:sz w:val="28"/>
          <w:szCs w:val="28"/>
          <w:rtl w:val="true"/>
          <w:lang w:bidi="fa-IR"/>
        </w:rPr>
        <w:t>حضرت آیت‌الله‌العظمی صافی‌گلپایگانی مدظله‌الشریف</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دیدار با طبقات مختلف مردم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7166_66981"/>
      <w:bookmarkStart w:id="8" w:name="pg7166_66981"/>
      <w:bookmarkEnd w:id="8"/>
    </w:p>
    <w:p>
      <w:pPr>
        <w:pStyle w:val="Heading2"/>
        <w:numPr>
          <w:ilvl w:val="1"/>
          <w:numId w:val="1"/>
        </w:numPr>
        <w:rPr/>
      </w:pPr>
      <w:bookmarkStart w:id="9" w:name="pg7166_66981"/>
      <w:bookmarkStart w:id="10" w:name="__RefHeading___Toc4189796_372815092"/>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069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4406760" cy="6985080"/>
                        </a:xfrm>
                        <a:prstGeom prst="rect">
                          <a:avLst/>
                        </a:prstGeom>
                        <a:ln w="0">
                          <a:noFill/>
                        </a:ln>
                      </pic:spPr>
                    </pic:pic>
                  </a:graphicData>
                </a:graphic>
              </wp:inline>
            </w:drawing>
          </mc:Choice>
          <mc:Fallback>
            <w:pict>
              <v:shape id="shape_0" stroked="f" o:allowincell="f" style="position:absolute;margin-left:0pt;margin-top:-550.05pt;width:346.95pt;height:549.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069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3"/>
                        <a:stretch/>
                      </pic:blipFill>
                      <pic:spPr>
                        <a:xfrm>
                          <a:off x="0" y="0"/>
                          <a:ext cx="4406760" cy="6985080"/>
                        </a:xfrm>
                        <a:prstGeom prst="rect">
                          <a:avLst/>
                        </a:prstGeom>
                        <a:ln w="0">
                          <a:noFill/>
                        </a:ln>
                      </pic:spPr>
                    </pic:pic>
                  </a:graphicData>
                </a:graphic>
              </wp:inline>
            </w:drawing>
          </mc:Choice>
          <mc:Fallback>
            <w:pict>
              <v:shape id="shape_0" stroked="f" o:allowincell="f" style="position:absolute;margin-left:0pt;margin-top:-550.05pt;width:346.95pt;height:549.95pt;mso-wrap-style:none;v-text-anchor:middle;mso-position-horizontal:left;mso-position-vertical:top" type="_x0000_t75">
                <v:imagedata r:id="rId1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069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6"/>
                        <a:stretch/>
                      </pic:blipFill>
                      <pic:spPr>
                        <a:xfrm>
                          <a:off x="0" y="0"/>
                          <a:ext cx="4406760" cy="6985080"/>
                        </a:xfrm>
                        <a:prstGeom prst="rect">
                          <a:avLst/>
                        </a:prstGeom>
                        <a:ln w="0">
                          <a:noFill/>
                        </a:ln>
                      </pic:spPr>
                    </pic:pic>
                  </a:graphicData>
                </a:graphic>
              </wp:inline>
            </w:drawing>
          </mc:Choice>
          <mc:Fallback>
            <w:pict>
              <v:shape id="shape_0" stroked="f" o:allowincell="f" style="position:absolute;margin-left:0pt;margin-top:-550.05pt;width:346.95pt;height:549.95pt;mso-wrap-style:none;v-text-anchor:middle;mso-position-horizontal:left;mso-position-vertical:top" type="_x0000_t75">
                <v:imagedata r:id="rId1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069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9"/>
                        <a:stretch/>
                      </pic:blipFill>
                      <pic:spPr>
                        <a:xfrm>
                          <a:off x="0" y="0"/>
                          <a:ext cx="4406760" cy="6985080"/>
                        </a:xfrm>
                        <a:prstGeom prst="rect">
                          <a:avLst/>
                        </a:prstGeom>
                        <a:ln w="0">
                          <a:noFill/>
                        </a:ln>
                      </pic:spPr>
                    </pic:pic>
                  </a:graphicData>
                </a:graphic>
              </wp:inline>
            </w:drawing>
          </mc:Choice>
          <mc:Fallback>
            <w:pict>
              <v:shape id="shape_0" stroked="f" o:allowincell="f" style="position:absolute;margin-left:0pt;margin-top:-550.05pt;width:346.95pt;height:549.95pt;mso-wrap-style:none;v-text-anchor:middle;mso-position-horizontal:left;mso-position-vertical:top" type="_x0000_t75">
                <v:imagedata r:id="rId2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069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2"/>
                        <a:stretch/>
                      </pic:blipFill>
                      <pic:spPr>
                        <a:xfrm>
                          <a:off x="0" y="0"/>
                          <a:ext cx="4406760" cy="6985080"/>
                        </a:xfrm>
                        <a:prstGeom prst="rect">
                          <a:avLst/>
                        </a:prstGeom>
                        <a:ln w="0">
                          <a:noFill/>
                        </a:ln>
                      </pic:spPr>
                    </pic:pic>
                  </a:graphicData>
                </a:graphic>
              </wp:inline>
            </w:drawing>
          </mc:Choice>
          <mc:Fallback>
            <w:pict>
              <v:shape id="shape_0" stroked="f" o:allowincell="f" style="position:absolute;margin-left:0pt;margin-top:-550.05pt;width:346.95pt;height:549.95pt;mso-wrap-style:none;v-text-anchor:middle;mso-position-horizontal:left;mso-position-vertical:top" type="_x0000_t75">
                <v:imagedata r:id="rId2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069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5"/>
                        <a:stretch/>
                      </pic:blipFill>
                      <pic:spPr>
                        <a:xfrm>
                          <a:off x="0" y="0"/>
                          <a:ext cx="4406760" cy="6985080"/>
                        </a:xfrm>
                        <a:prstGeom prst="rect">
                          <a:avLst/>
                        </a:prstGeom>
                        <a:ln w="0">
                          <a:noFill/>
                        </a:ln>
                      </pic:spPr>
                    </pic:pic>
                  </a:graphicData>
                </a:graphic>
              </wp:inline>
            </w:drawing>
          </mc:Choice>
          <mc:Fallback>
            <w:pict>
              <v:shape id="shape_0" stroked="f" o:allowincell="f" style="position:absolute;margin-left:0pt;margin-top:-550.05pt;width:346.95pt;height:549.95pt;mso-wrap-style:none;v-text-anchor:middle;mso-position-horizontal:left;mso-position-vertical:top" type="_x0000_t75">
                <v:imagedata r:id="rId2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069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28"/>
                        <a:stretch/>
                      </pic:blipFill>
                      <pic:spPr>
                        <a:xfrm>
                          <a:off x="0" y="0"/>
                          <a:ext cx="4406760" cy="6985080"/>
                        </a:xfrm>
                        <a:prstGeom prst="rect">
                          <a:avLst/>
                        </a:prstGeom>
                        <a:ln w="0">
                          <a:noFill/>
                        </a:ln>
                      </pic:spPr>
                    </pic:pic>
                  </a:graphicData>
                </a:graphic>
              </wp:inline>
            </w:drawing>
          </mc:Choice>
          <mc:Fallback>
            <w:pict>
              <v:shape id="shape_0" stroked="f" o:allowincell="f" style="position:absolute;margin-left:0pt;margin-top:-550.05pt;width:346.95pt;height:549.95pt;mso-wrap-style:none;v-text-anchor:middle;mso-position-horizontal:left;mso-position-vertical:top" type="_x0000_t75">
                <v:imagedata r:id="rId2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069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31"/>
                        <a:stretch/>
                      </pic:blipFill>
                      <pic:spPr>
                        <a:xfrm>
                          <a:off x="0" y="0"/>
                          <a:ext cx="4406760" cy="6985080"/>
                        </a:xfrm>
                        <a:prstGeom prst="rect">
                          <a:avLst/>
                        </a:prstGeom>
                        <a:ln w="0">
                          <a:noFill/>
                        </a:ln>
                      </pic:spPr>
                    </pic:pic>
                  </a:graphicData>
                </a:graphic>
              </wp:inline>
            </w:drawing>
          </mc:Choice>
          <mc:Fallback>
            <w:pict>
              <v:shape id="shape_0" stroked="f" o:allowincell="f" style="position:absolute;margin-left:0pt;margin-top:-550.05pt;width:346.95pt;height:549.95pt;mso-wrap-style:none;v-text-anchor:middle;mso-position-horizontal:left;mso-position-vertical:top" type="_x0000_t75">
                <v:imagedata r:id="rId3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069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34"/>
                        <a:stretch/>
                      </pic:blipFill>
                      <pic:spPr>
                        <a:xfrm>
                          <a:off x="0" y="0"/>
                          <a:ext cx="4406760" cy="6985080"/>
                        </a:xfrm>
                        <a:prstGeom prst="rect">
                          <a:avLst/>
                        </a:prstGeom>
                        <a:ln w="0">
                          <a:noFill/>
                        </a:ln>
                      </pic:spPr>
                    </pic:pic>
                  </a:graphicData>
                </a:graphic>
              </wp:inline>
            </w:drawing>
          </mc:Choice>
          <mc:Fallback>
            <w:pict>
              <v:shape id="shape_0" stroked="f" o:allowincell="f" style="position:absolute;margin-left:0pt;margin-top:-550.05pt;width:346.95pt;height:549.95pt;mso-wrap-style:none;v-text-anchor:middle;mso-position-horizontal:left;mso-position-vertical:top" type="_x0000_t75">
                <v:imagedata r:id="rId3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069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37"/>
                        <a:stretch/>
                      </pic:blipFill>
                      <pic:spPr>
                        <a:xfrm>
                          <a:off x="0" y="0"/>
                          <a:ext cx="4406760" cy="6985080"/>
                        </a:xfrm>
                        <a:prstGeom prst="rect">
                          <a:avLst/>
                        </a:prstGeom>
                        <a:ln w="0">
                          <a:noFill/>
                        </a:ln>
                      </pic:spPr>
                    </pic:pic>
                  </a:graphicData>
                </a:graphic>
              </wp:inline>
            </w:drawing>
          </mc:Choice>
          <mc:Fallback>
            <w:pict>
              <v:shape id="shape_0" stroked="f" o:allowincell="f" style="position:absolute;margin-left:0pt;margin-top:-550.05pt;width:346.95pt;height:549.95pt;mso-wrap-style:none;v-text-anchor:middle;mso-position-horizontal:left;mso-position-vertical:top" type="_x0000_t75">
                <v:imagedata r:id="rId3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069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40"/>
                        <a:stretch/>
                      </pic:blipFill>
                      <pic:spPr>
                        <a:xfrm>
                          <a:off x="0" y="0"/>
                          <a:ext cx="4406760" cy="6985080"/>
                        </a:xfrm>
                        <a:prstGeom prst="rect">
                          <a:avLst/>
                        </a:prstGeom>
                        <a:ln w="0">
                          <a:noFill/>
                        </a:ln>
                      </pic:spPr>
                    </pic:pic>
                  </a:graphicData>
                </a:graphic>
              </wp:inline>
            </w:drawing>
          </mc:Choice>
          <mc:Fallback>
            <w:pict>
              <v:shape id="shape_0" stroked="f" o:allowincell="f" style="position:absolute;margin-left:0pt;margin-top:-550.05pt;width:346.95pt;height:549.95pt;mso-wrap-style:none;v-text-anchor:middle;mso-position-horizontal:left;mso-position-vertical:top" type="_x0000_t75">
                <v:imagedata r:id="rId4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069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43"/>
                        <a:stretch/>
                      </pic:blipFill>
                      <pic:spPr>
                        <a:xfrm>
                          <a:off x="0" y="0"/>
                          <a:ext cx="4406760" cy="6985080"/>
                        </a:xfrm>
                        <a:prstGeom prst="rect">
                          <a:avLst/>
                        </a:prstGeom>
                        <a:ln w="0">
                          <a:noFill/>
                        </a:ln>
                      </pic:spPr>
                    </pic:pic>
                  </a:graphicData>
                </a:graphic>
              </wp:inline>
            </w:drawing>
          </mc:Choice>
          <mc:Fallback>
            <w:pict>
              <v:shape id="shape_0" stroked="f" o:allowincell="f" style="position:absolute;margin-left:0pt;margin-top:-550.05pt;width:346.95pt;height:549.95pt;mso-wrap-style:none;v-text-anchor:middle;mso-position-horizontal:left;mso-position-vertical:top" type="_x0000_t75">
                <v:imagedata r:id="rId4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069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46"/>
                        <a:stretch/>
                      </pic:blipFill>
                      <pic:spPr>
                        <a:xfrm>
                          <a:off x="0" y="0"/>
                          <a:ext cx="4406760" cy="6985080"/>
                        </a:xfrm>
                        <a:prstGeom prst="rect">
                          <a:avLst/>
                        </a:prstGeom>
                        <a:ln w="0">
                          <a:noFill/>
                        </a:ln>
                      </pic:spPr>
                    </pic:pic>
                  </a:graphicData>
                </a:graphic>
              </wp:inline>
            </w:drawing>
          </mc:Choice>
          <mc:Fallback>
            <w:pict>
              <v:shape id="shape_0" stroked="f" o:allowincell="f" style="position:absolute;margin-left:0pt;margin-top:-550.05pt;width:346.95pt;height:549.95pt;mso-wrap-style:none;v-text-anchor:middle;mso-position-horizontal:left;mso-position-vertical:top" type="_x0000_t75">
                <v:imagedata r:id="rId4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069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49"/>
                        <a:stretch/>
                      </pic:blipFill>
                      <pic:spPr>
                        <a:xfrm>
                          <a:off x="0" y="0"/>
                          <a:ext cx="4406760" cy="6985080"/>
                        </a:xfrm>
                        <a:prstGeom prst="rect">
                          <a:avLst/>
                        </a:prstGeom>
                        <a:ln w="0">
                          <a:noFill/>
                        </a:ln>
                      </pic:spPr>
                    </pic:pic>
                  </a:graphicData>
                </a:graphic>
              </wp:inline>
            </w:drawing>
          </mc:Choice>
          <mc:Fallback>
            <w:pict>
              <v:shape id="shape_0" stroked="f" o:allowincell="f" style="position:absolute;margin-left:0pt;margin-top:-550.05pt;width:346.95pt;height:549.95pt;mso-wrap-style:none;v-text-anchor:middle;mso-position-horizontal:left;mso-position-vertical:top" type="_x0000_t75">
                <v:imagedata r:id="rId5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069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52"/>
                        <a:stretch/>
                      </pic:blipFill>
                      <pic:spPr>
                        <a:xfrm>
                          <a:off x="0" y="0"/>
                          <a:ext cx="4406760" cy="6985080"/>
                        </a:xfrm>
                        <a:prstGeom prst="rect">
                          <a:avLst/>
                        </a:prstGeom>
                        <a:ln w="0">
                          <a:noFill/>
                        </a:ln>
                      </pic:spPr>
                    </pic:pic>
                  </a:graphicData>
                </a:graphic>
              </wp:inline>
            </w:drawing>
          </mc:Choice>
          <mc:Fallback>
            <w:pict>
              <v:shape id="shape_0" stroked="f" o:allowincell="f" style="position:absolute;margin-left:0pt;margin-top:-550.05pt;width:346.95pt;height:549.95pt;mso-wrap-style:none;v-text-anchor:middle;mso-position-horizontal:left;mso-position-vertical:top" type="_x0000_t75">
                <v:imagedata r:id="rId53" o:detectmouseclick="t"/>
                <v:stroke color="#3465a4" joinstyle="round" endcap="flat"/>
                <w10:wrap type="none"/>
              </v:shape>
            </w:pict>
          </mc:Fallback>
        </mc:AlternateConten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7166_66997"/>
      <w:bookmarkStart w:id="13" w:name="pg7166_66997"/>
      <w:bookmarkEnd w:id="13"/>
    </w:p>
    <w:p>
      <w:pPr>
        <w:pStyle w:val="Heading2"/>
        <w:numPr>
          <w:ilvl w:val="1"/>
          <w:numId w:val="1"/>
        </w:numPr>
        <w:rPr/>
      </w:pPr>
      <w:bookmarkStart w:id="14" w:name="pg7166_66997"/>
      <w:bookmarkStart w:id="15" w:name="__RefHeading___Toc4189798_372815092"/>
      <w:bookmarkStart w:id="16" w:name="_Toc4"/>
      <w:bookmarkEnd w:id="14"/>
      <w:bookmarkEnd w:id="15"/>
      <w:r>
        <w:rPr>
          <w:rtl w:val="true"/>
        </w:rPr>
        <w:t>پیشگفتار</w:t>
      </w:r>
      <w:bookmarkEnd w:id="16"/>
    </w:p>
    <w:p>
      <w:pPr>
        <w:pStyle w:val="BookText"/>
        <w:rPr/>
      </w:pPr>
      <w:r>
        <w:rPr>
          <w:rFonts w:ascii="IRNazanin" w:hAnsi="IRNazanin" w:eastAsia="IRNazanin"/>
          <w:color w:val="111111"/>
          <w:sz w:val="28"/>
          <w:sz w:val="28"/>
          <w:szCs w:val="28"/>
          <w:rtl w:val="true"/>
          <w:lang w:bidi="fa-IR"/>
        </w:rPr>
        <w:t>طبقات مختلف مردم، اعم از علما و روحانيون، فرهنگيان، دانشجويان، دانش‌آموزان، مسئولان لشکري و کشوري، نهادها و اداره‌های دولتي، بازاريان و اقشار دیگر از سراسر کشور، همه هفته جهت ديدار با مرجع عالیقدر حضرت آيت‌الله العظمی صافي گلپايگاني‌مدّظلّه‌الوارف به محضر ايشان شرفياب مي‌شوند و در اين ملاقات‌ها، از رهنمودهایی که معظّم‌له ارائه مي‌فرمايند استفاده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اهميت سخنان معظّم‌له، بخشي از اين ديدارها به صورتي که پيش روي داريد، جهت استفاده عموم تقديم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اين خدمت ناچيز مورد قبول درگاه ملائک‌پاسبان حضرت بقية‌الله الاعظم ارواح العالمین له الفداء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ذکر است که مجموعه کتاب در موضوعات دوازده‌گانه به صورت زير گردآوری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زندگاني و شخصيت حضرت اميرمؤمنان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زندگاني و شخصيت حضرت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زندگاني و شخصيت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زندگاني و شخصيت حضرت وليّ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شریف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حوزه‌هاي علميه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تعليم و تربيت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نيروهاي مسلّح</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جوانان</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بانوان</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هويّت اسلامي</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مسائل سياسي</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مسائل قضایي </w:t>
      </w:r>
      <w:bookmarkStart w:id="17" w:name="pg7166_66999"/>
    </w:p>
    <w:p>
      <w:pPr>
        <w:pStyle w:val="Heading2"/>
        <w:numPr>
          <w:ilvl w:val="1"/>
          <w:numId w:val="1"/>
        </w:numPr>
        <w:rPr/>
      </w:pPr>
      <w:bookmarkStart w:id="18" w:name="__RefHeading___Toc4189800_372815092"/>
      <w:bookmarkStart w:id="19" w:name="_Toc5"/>
      <w:bookmarkEnd w:id="17"/>
      <w:bookmarkEnd w:id="18"/>
      <w:r>
        <w:rPr>
          <w:rtl w:val="true"/>
        </w:rPr>
        <w:t>شمّه ‌اي از زندگاني حضرت آيت‌الله العظمی صافي گلپايگاني‌مدّظلّه‌العالی</w:t>
      </w:r>
      <w:bookmarkEnd w:id="19"/>
    </w:p>
    <w:p>
      <w:pPr>
        <w:pStyle w:val="Heading3"/>
        <w:numPr>
          <w:ilvl w:val="2"/>
          <w:numId w:val="1"/>
        </w:numPr>
        <w:rPr/>
      </w:pPr>
      <w:bookmarkStart w:id="20" w:name="__RefHeading___Toc4189802_372815092"/>
      <w:bookmarkStart w:id="21" w:name="_Toc6"/>
      <w:bookmarkEnd w:id="20"/>
      <w:r>
        <w:rPr>
          <w:rtl w:val="true"/>
        </w:rPr>
        <w:t>اشاره</w:t>
      </w:r>
      <w:bookmarkEnd w:id="21"/>
    </w:p>
    <w:p>
      <w:pPr>
        <w:pStyle w:val="BookText"/>
        <w:rPr/>
      </w:pPr>
      <w:r>
        <w:rPr>
          <w:rFonts w:ascii="IRNazanin" w:hAnsi="IRNazanin" w:eastAsia="IRNazanin"/>
          <w:color w:val="111111"/>
          <w:sz w:val="28"/>
          <w:sz w:val="28"/>
          <w:szCs w:val="28"/>
          <w:rtl w:val="true"/>
          <w:lang w:bidi="fa-IR"/>
        </w:rPr>
        <w:t>آیت‌الله العظمی حاج شیخ لطف‌الله صافی، در شهر مذهبی و مجتهدخیز گلپايگان که مرکز علما و دانشمندان بزرگ بوده است، ديده به جهان گشود</w:t>
      </w:r>
      <w:r>
        <w:rPr>
          <w:rFonts w:eastAsia="IRNazanin" w:cs="IRNazanin"/>
          <w:color w:val="111111"/>
          <w:sz w:val="28"/>
          <w:szCs w:val="28"/>
          <w:rtl w:val="true"/>
          <w:lang w:bidi="fa-IR"/>
        </w:rPr>
        <w:t>.</w:t>
      </w:r>
    </w:p>
    <w:p>
      <w:pPr>
        <w:pStyle w:val="Heading3"/>
        <w:numPr>
          <w:ilvl w:val="2"/>
          <w:numId w:val="1"/>
        </w:numPr>
        <w:rPr/>
      </w:pPr>
      <w:bookmarkStart w:id="22" w:name="__RefHeading___Toc4189804_372815092"/>
      <w:bookmarkStart w:id="23" w:name="_Toc7"/>
      <w:bookmarkEnd w:id="22"/>
      <w:r>
        <w:rPr>
          <w:rtl w:val="true"/>
        </w:rPr>
        <w:t>پدر بزرگوار و مادر مکرّمه معظّم‌له</w:t>
      </w:r>
      <w:bookmarkEnd w:id="23"/>
    </w:p>
    <w:p>
      <w:pPr>
        <w:pStyle w:val="BookText"/>
        <w:rPr/>
      </w:pPr>
      <w:r>
        <w:rPr>
          <w:rFonts w:ascii="IRNazanin" w:hAnsi="IRNazanin" w:eastAsia="IRNazanin"/>
          <w:color w:val="111111"/>
          <w:sz w:val="28"/>
          <w:sz w:val="28"/>
          <w:szCs w:val="28"/>
          <w:rtl w:val="true"/>
          <w:lang w:bidi="fa-IR"/>
        </w:rPr>
        <w:t>والد معظّمشان، حضرت آيت‌الله مرحوم آخوند ملا محمدجواد صافي از علمای بزرگ، و اوتاد زمان، و صاحب تأليفات ارزشمندي در فقه و اصول و کلام و اخلاق، و شرح و تفسير احاديث و نیز ادبیات و شعر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از هم‌دوره‌هاي مرحوم آيت‌الله العظمی بروجردي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مورد احترام بسيار ايشان بودند که حتی يک وقتي به ايشان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يک شب هم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نمي‌کنم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والده مکرّمه ايشان، بانوي فاضله و شاعره و فانيه در ولايت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مرحوم آيت‌الله آخوند ملا محمدعلي، هم‌حجره و شريک بحث مرحوم آيت‌الله العظمی ميرزاي شيرازي اعلی‌الله‌مقامه بودند</w:t>
      </w:r>
      <w:r>
        <w:rPr>
          <w:rFonts w:eastAsia="IRNazanin" w:cs="IRNazanin"/>
          <w:color w:val="111111"/>
          <w:sz w:val="28"/>
          <w:szCs w:val="28"/>
          <w:rtl w:val="true"/>
          <w:lang w:bidi="fa-IR"/>
        </w:rPr>
        <w:t>.</w:t>
      </w:r>
    </w:p>
    <w:p>
      <w:pPr>
        <w:pStyle w:val="Heading3"/>
        <w:numPr>
          <w:ilvl w:val="2"/>
          <w:numId w:val="1"/>
        </w:numPr>
        <w:rPr/>
      </w:pPr>
      <w:bookmarkStart w:id="24" w:name="__RefHeading___Toc4189806_372815092"/>
      <w:bookmarkStart w:id="25" w:name="_Toc8"/>
      <w:bookmarkEnd w:id="24"/>
      <w:r>
        <w:rPr>
          <w:rtl w:val="true"/>
        </w:rPr>
        <w:t>تحصيلات</w:t>
      </w:r>
      <w:bookmarkEnd w:id="25"/>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معظّم‌له تحصيلات خويش را در رشته‌هاي ادبيات، کلام، تفسير، حديث و سطح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گلپايگان، ابتدا در خدمت عالم جليل آخوند ملا ابوالقاسم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سپس در محضر والدشان ادامه دادند، و از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به قم </w:t>
      </w:r>
      <w:bookmarkStart w:id="26" w:name="pg7166_67000"/>
    </w:p>
    <w:p>
      <w:pPr>
        <w:pStyle w:val="BookText"/>
        <w:rPr/>
      </w:pPr>
      <w:bookmarkEnd w:id="26"/>
      <w:r>
        <w:rPr>
          <w:rFonts w:ascii="IRNazanin" w:hAnsi="IRNazanin" w:eastAsia="IRNazanin"/>
          <w:color w:val="111111"/>
          <w:sz w:val="28"/>
          <w:sz w:val="28"/>
          <w:szCs w:val="28"/>
          <w:rtl w:val="true"/>
          <w:lang w:bidi="fa-IR"/>
        </w:rPr>
        <w:t>حرم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مهاجرت نموده، و با حضور در مجالس درس و بحث اساتيد بزرگ حوزه و مطالعه و تدريس و تحقيق، به تکميل تحصيلات و تحقيقات علمی خويش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مدّتي به نجف اشرف مشرّف شده و در جوار حرم مطهّر باب مدينه علم حضرت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محضر چند تن از مراجع بزرگ و فقهای عاليقدر استفاده نمودند</w:t>
      </w:r>
      <w:r>
        <w:rPr>
          <w:rFonts w:eastAsia="IRNazanin" w:cs="IRNazanin"/>
          <w:color w:val="111111"/>
          <w:sz w:val="28"/>
          <w:szCs w:val="28"/>
          <w:rtl w:val="true"/>
          <w:lang w:bidi="fa-IR"/>
        </w:rPr>
        <w:t>.</w:t>
      </w:r>
    </w:p>
    <w:p>
      <w:pPr>
        <w:pStyle w:val="Heading3"/>
        <w:numPr>
          <w:ilvl w:val="2"/>
          <w:numId w:val="1"/>
        </w:numPr>
        <w:rPr/>
      </w:pPr>
      <w:bookmarkStart w:id="27" w:name="__RefHeading___Toc4189808_372815092"/>
      <w:bookmarkStart w:id="28" w:name="_Toc9"/>
      <w:bookmarkEnd w:id="27"/>
      <w:r>
        <w:rPr>
          <w:rtl w:val="true"/>
        </w:rPr>
        <w:t>اساتيد معظّم‌له</w:t>
      </w:r>
      <w:bookmarkEnd w:id="28"/>
    </w:p>
    <w:p>
      <w:pPr>
        <w:pStyle w:val="BookText"/>
        <w:rPr/>
      </w:pPr>
      <w:r>
        <w:rPr>
          <w:rFonts w:ascii="Amiri" w:hAnsi="Amiri" w:eastAsia="Amiri" w:cs="Amiri"/>
          <w:color w:val="111111"/>
          <w:sz w:val="28"/>
          <w:sz w:val="28"/>
          <w:szCs w:val="28"/>
          <w:rtl w:val="true"/>
          <w:lang w:bidi="ar-SA"/>
        </w:rPr>
        <w:t>در قم، حضرات آيات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آقاي حاج سيّدمحمدتقي خوانساري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آقاي حاج سيّدمحمد حجّت کوه‌کمره‌اي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آقاي حاج سيّدصدرالدین صدر عاملي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آقاي حاج سيّدمحمدرضا موسوي گلپايگاني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نجف اشرف، حضرات آيات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آقاي حاج شيخ محمدکاظم شيرازي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آقاي حاج سيّدجمال‌الدين هاشمی گلپايگاني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آقاي حاج شيخ محمدعلي کاظمي خراسانی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ليکن استادي که در ساختار شخصيت علمی و فکري معظّم‌له اثر بسيار سازنده‌ای داشته، و وجود علمی ايشان به او وابستگي کامل دارد، زعیم عالیقدر شیعه آيت‌الله العظمی بروجردي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ايشان مدّت هفده سال از آن حضرت در دروس و مباحث رسمی و در خلوت و جلوت و مناسبت‌های مختلف استفاده کرده، و از اصحاب خاصّ استفتای ايشان بوده‌اند، و در موارد بسیاري، پاسخ به مسائل مهمّ و يا تحقيق برخي از مباحث را به شخص ايشان ارجاع مي‌فرمودند</w:t>
      </w:r>
      <w:r>
        <w:rPr>
          <w:rFonts w:eastAsia="IRNazanin" w:cs="IRNazanin"/>
          <w:color w:val="111111"/>
          <w:sz w:val="28"/>
          <w:szCs w:val="28"/>
          <w:rtl w:val="true"/>
          <w:lang w:bidi="fa-IR"/>
        </w:rPr>
        <w:t>.</w:t>
      </w:r>
    </w:p>
    <w:p>
      <w:pPr>
        <w:pStyle w:val="Heading3"/>
        <w:numPr>
          <w:ilvl w:val="2"/>
          <w:numId w:val="1"/>
        </w:numPr>
        <w:rPr/>
      </w:pPr>
      <w:bookmarkStart w:id="29" w:name="__RefHeading___Toc4189810_372815092"/>
      <w:bookmarkStart w:id="30" w:name="_Toc10"/>
      <w:bookmarkEnd w:id="29"/>
      <w:r>
        <w:rPr>
          <w:rtl w:val="true"/>
        </w:rPr>
        <w:t>از ديد بزرگان</w:t>
      </w:r>
      <w:bookmarkEnd w:id="30"/>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آيت‌الله العظمی آقاي حاج سيّدجمال‌الدين هاشمی گلپايگاني که از مراجع </w:t>
      </w:r>
      <w:bookmarkStart w:id="31" w:name="pg7166_67001"/>
    </w:p>
    <w:p>
      <w:pPr>
        <w:pStyle w:val="BookText"/>
        <w:rPr/>
      </w:pPr>
      <w:bookmarkEnd w:id="31"/>
      <w:r>
        <w:rPr>
          <w:rFonts w:ascii="IRNazanin" w:hAnsi="IRNazanin" w:eastAsia="IRNazanin"/>
          <w:color w:val="111111"/>
          <w:sz w:val="28"/>
          <w:sz w:val="28"/>
          <w:szCs w:val="28"/>
          <w:rtl w:val="true"/>
          <w:lang w:bidi="fa-IR"/>
        </w:rPr>
        <w:t xml:space="preserve">بزرگ عصر خود در نجف اشرف بودند، در تاريخ سوم جمادي الأولي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قمري براي معظّم‌له اجازه اجتهاد صادر نموده، و مرقوم نموده‌اند که ايشان به بالاترين درجه اجتهاد و استنباط در احکام شرعيه نايل گرديده‌اند، و در آن اجازه بسيار عالي، ايشان را با القاب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 العلم، العليم، العلام، الفاضل، الکامل، الهمام، علم الأعلام و حجّة الاسلام، ياد فرموده و ستوده‌اند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آیت‌الله العظمی آقاي شيخ محمدعلي کاظمی خراساني‌رضوان‌الله‌عليه مقرّر مرحوم محقّق نائيني، استاد آیت‌الله العظمی صافي در نجف، در نامه خود که در تاريخ يازدهم شوال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 قمري از نجف به گلپايگان فرستاده‌اند، وي را با عنوان والاي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الْعِلْمِ وَمَنَارُهُ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کرده و ايشان را که نجف را ترک کرده بودند به نجف فرا خوانده و این‌گونه مرقوم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مفارقت امثال سرکار از نجف اشرف و خلوّ جامعه علميه از آن، موجب تأثّر است، چون امروز جامعه علميه حاجت به امثال سرکار دارد که استعداد ذاتي را با حفظ ظاهر و التزام به نواميس شرع مطهّر دارا و واجد هستيد، علي‌هذا حتی‌المقدور اسباب حرکت را فراهم فرمایيد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بر عزم مراجعت باقي باشيد و جدّاً سرکار را از حضرت حجة الاسلام آقاي والد دامت‌برکاته تقاضا مي‌کنم</w:t>
      </w:r>
      <w:r>
        <w:rPr>
          <w:rFonts w:eastAsia="IRNazanin" w:cs="IRNazanin"/>
          <w:color w:val="111111"/>
          <w:sz w:val="28"/>
          <w:szCs w:val="28"/>
          <w:rtl w:val="true"/>
          <w:lang w:bidi="fa-IR"/>
        </w:rPr>
        <w:t>».</w:t>
      </w:r>
    </w:p>
    <w:p>
      <w:pPr>
        <w:pStyle w:val="Heading3"/>
        <w:numPr>
          <w:ilvl w:val="2"/>
          <w:numId w:val="1"/>
        </w:numPr>
        <w:rPr/>
      </w:pPr>
      <w:bookmarkStart w:id="32" w:name="__RefHeading___Toc4189812_372815092"/>
      <w:bookmarkStart w:id="33" w:name="_Toc11"/>
      <w:bookmarkEnd w:id="32"/>
      <w:r>
        <w:rPr>
          <w:rtl w:val="true"/>
        </w:rPr>
        <w:t>امتحان طلاب</w:t>
      </w:r>
      <w:bookmarkEnd w:id="33"/>
    </w:p>
    <w:p>
      <w:pPr>
        <w:pStyle w:val="BookText"/>
        <w:rPr/>
      </w:pPr>
      <w:r>
        <w:rPr>
          <w:rFonts w:ascii="IRNazanin" w:hAnsi="IRNazanin" w:eastAsia="IRNazanin"/>
          <w:color w:val="111111"/>
          <w:sz w:val="28"/>
          <w:sz w:val="28"/>
          <w:szCs w:val="28"/>
          <w:rtl w:val="true"/>
          <w:lang w:bidi="fa-IR"/>
        </w:rPr>
        <w:t>معظّم‌له مدّت‌ها از ناحيه مرحوم آیت‌الله العظمی آقاي بروجردي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خارج طلاب و فضلا را بر عهده داشتند</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 ايشان و مرحوم آیت‌الله العظمی آقاي حاج شيخ مرتضي حائري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استان مرکزي به نمايندگي مجلس خبرگان براي تدوين قانون </w:t>
      </w:r>
      <w:bookmarkStart w:id="34" w:name="pg7166_67002"/>
    </w:p>
    <w:p>
      <w:pPr>
        <w:pStyle w:val="BookText"/>
        <w:rPr/>
      </w:pPr>
      <w:bookmarkEnd w:id="34"/>
      <w:r>
        <w:rPr>
          <w:rFonts w:ascii="IRNazanin" w:hAnsi="IRNazanin" w:eastAsia="IRNazanin"/>
          <w:color w:val="111111"/>
          <w:sz w:val="28"/>
          <w:sz w:val="28"/>
          <w:szCs w:val="28"/>
          <w:rtl w:val="true"/>
          <w:lang w:bidi="fa-IR"/>
        </w:rPr>
        <w:t>اساسي جمهوري اسلامی ايران انتخاب شدند، و همواره مواضع سياسي و انقلابي و مذهبي ايشان مورد توجّه نمايندگان منتخب در مجلس خبرگان بود، به‌طوري‌که وقتی فقيه گرانقدر مرحوم آیت‌الله العظمی حائري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عللي استعفا نمودند، در جلسه علني اعلام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رأي آيت‌الله صافي، رأي من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معظّم‌له از طرف بنيانگذار جمهوري اسلامی حضرت امام خميني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عضویت فقهاي شوراي نگهبان انتخاب شده، و مدّتی مسئوليت دبيري آن شورا را عهده‌دار بودند، که نظرات و مواضع مهم ايشان در شوراي نگهبان در حفظ هويّت اسلامی نظام و پاسداري از احکام، معروف و مشهور مي‌باشد</w:t>
      </w:r>
      <w:r>
        <w:rPr>
          <w:rFonts w:eastAsia="IRNazanin" w:cs="IRNazanin"/>
          <w:color w:val="111111"/>
          <w:sz w:val="28"/>
          <w:szCs w:val="28"/>
          <w:rtl w:val="true"/>
          <w:lang w:bidi="fa-IR"/>
        </w:rPr>
        <w:t>.</w:t>
      </w:r>
    </w:p>
    <w:p>
      <w:pPr>
        <w:pStyle w:val="Heading3"/>
        <w:numPr>
          <w:ilvl w:val="2"/>
          <w:numId w:val="1"/>
        </w:numPr>
        <w:rPr/>
      </w:pPr>
      <w:bookmarkStart w:id="35" w:name="__RefHeading___Toc4189814_372815092"/>
      <w:bookmarkStart w:id="36" w:name="_Toc12"/>
      <w:bookmarkEnd w:id="35"/>
      <w:r>
        <w:rPr>
          <w:rtl w:val="true"/>
        </w:rPr>
        <w:t>تأليفات</w:t>
      </w:r>
      <w:bookmarkEnd w:id="36"/>
    </w:p>
    <w:p>
      <w:pPr>
        <w:pStyle w:val="BookText"/>
        <w:rPr/>
      </w:pPr>
      <w:r>
        <w:rPr>
          <w:rFonts w:ascii="IRNazanin" w:hAnsi="IRNazanin" w:eastAsia="IRNazanin"/>
          <w:color w:val="111111"/>
          <w:sz w:val="28"/>
          <w:sz w:val="28"/>
          <w:szCs w:val="28"/>
          <w:rtl w:val="true"/>
          <w:lang w:bidi="fa-IR"/>
        </w:rPr>
        <w:t xml:space="preserve">تأليفات و آثار معظّم‌له بيش از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مي‌باشد که به برخی از مهم‌ترین آنها اشاره مي‌کنيم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منتخب الأثر في الامام الثاني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 جلد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الخطيب في خطوطه العريضة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صوت الحقّ ودعوة الصدق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لمحات في الکتاب و الحديث و المذهب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 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أمان الاُمّة من الضلال والاختلاف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العقيدة بالمهدية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جلاء البصر لمن يتولّي الائمة الاثني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مصون عن التحريف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قيّمة حول عصمة الأنبياء 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عنوان صحيفة المؤمن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سبط المصطفي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ارث الزوجة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التعزير؛ أحکامه و ملحقاته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الاحکام الشرعية ثابتة لا تتغير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 الشيخ جاد الحق في إرث العصبة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 التعصیب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إيران تسمع فتجيب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في حکم نکول المدّعی علیه عن الیمین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حديث افتراق المسلمين علي ثلاث وسبعین فرقة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لهذا العالم؟</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تفسير آيه التطهير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في ضرورة وجود الحکومة أو ولاية الفقهاء فی عصر الغیبة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بحث حول الإستقسام بالأزلام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مشروعیة الاستخارة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بين العلمين الشيخ الصدوق والشيخ المفيد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رسالة القرعة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التداعی فی مال من دون بینة ولا 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النقود اللطیفة علی الکتاب المسمّی بالأخبار الدخیلة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البداء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إلي هدي کتاب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فقه الخمس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فقه 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البکاء علي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آية الإنذار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هداية العباد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جلد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الأحکام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ولايت تکويني و ولايت تشريعي</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پرتوي از عظمت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شهيد آگاه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الهيات در نهج البلاغه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معاملات مستحدثه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نيايش در عرفات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اصلاح يا امر به معروف و نهي از منکر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 حوزه‌هاي علمي شيعه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نويد امن و امان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به ده پرسش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سفرنامه حج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عالي‌ترين مکتب تربيت و اخلاق يا ماه مبارک رمضان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اصالت مهدويت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تجلّي توحيد در نظام امامت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پيرامون معرفت امام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عقيده نجات‌بخش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به‌سوی دولت کريمه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نداي اسلام از اروپا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به‌سوی آفريدگار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انتظار، عامل مقاومت و حرکت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فروغ ولايت در دعاي ندبه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وابستگي جهان به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معرفت حجّت خدا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آرزوي وصال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زندگانی بوداسف</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اعتبار قصد قربت در وقف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آيه فطرت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زندگانی جابر بن حيّان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پيرامون روز تاريخي غدير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مقدّمه‌اي بر ترجمه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مقتضب الأثر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امامت و مهدويت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حول ديات ظريف ابن‌ناصح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حدیث عرض دين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رمضان در تاريخ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حوادث تاریخی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نگرشی بر فلسفه و عرفان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معارف 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 جلد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باورداشت مهدويت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استفتائات پزشکي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استفتائات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مشتمل بر هزار مسأله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حاشيه بر عروة الوثقي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رساله توضيح المسائل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مناسک حجّ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 نوجوانان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مناسک عمره مفرده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حديث بيداري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پیام‌ها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فخر دوران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ارمغان مشهد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در پرتو اسلام</w:t>
      </w:r>
      <w:r>
        <w:rPr>
          <w:rFonts w:eastAsia="IRNazanin" w:cs="IRNazanin"/>
          <w:color w:val="111111"/>
          <w:sz w:val="28"/>
          <w:szCs w:val="28"/>
          <w:rtl w:val="true"/>
          <w:lang w:bidi="fa-IR"/>
        </w:rPr>
        <w:t xml:space="preserve">. </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 w:name="pg7166_67007"/>
      <w:bookmarkStart w:id="38" w:name="pg7166_67007"/>
      <w:bookmarkEnd w:id="38"/>
    </w:p>
    <w:p>
      <w:pPr>
        <w:pStyle w:val="Heading2"/>
        <w:numPr>
          <w:ilvl w:val="1"/>
          <w:numId w:val="1"/>
        </w:numPr>
        <w:rPr/>
      </w:pPr>
      <w:bookmarkStart w:id="39" w:name="pg7166_67007"/>
      <w:bookmarkStart w:id="40" w:name="__RefHeading___Toc4189816_372815092"/>
      <w:bookmarkStart w:id="41" w:name="_Toc13"/>
      <w:bookmarkEnd w:id="39"/>
      <w:bookmarkEnd w:id="40"/>
      <w:r>
        <w:rPr>
          <w:rtl w:val="true"/>
        </w:rPr>
        <w:t>قرآن</w:t>
      </w:r>
      <w:bookmarkEnd w:id="41"/>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2" w:name="__RefHeading___Toc4189818_372815092"/>
      <w:bookmarkStart w:id="43" w:name="_Toc14"/>
      <w:bookmarkEnd w:id="42"/>
      <w:r>
        <w:rPr>
          <w:rtl w:val="true"/>
        </w:rPr>
        <w:t>اشاره</w:t>
      </w:r>
      <w:bookmarkEnd w:id="43"/>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 w:name="pg7166_67009"/>
      <w:bookmarkStart w:id="45" w:name="pg7166_67009"/>
      <w:bookmarkEnd w:id="45"/>
    </w:p>
    <w:p>
      <w:pPr>
        <w:pStyle w:val="Heading3"/>
        <w:numPr>
          <w:ilvl w:val="2"/>
          <w:numId w:val="1"/>
        </w:numPr>
        <w:rPr/>
      </w:pPr>
      <w:bookmarkStart w:id="46" w:name="pg7166_67009"/>
      <w:bookmarkStart w:id="47" w:name="__RefHeading___Toc4189820_372815092"/>
      <w:bookmarkStart w:id="48" w:name="_Toc15"/>
      <w:bookmarkEnd w:id="46"/>
      <w:bookmarkEnd w:id="47"/>
      <w:r>
        <w:rPr/>
        <w:t>1</w:t>
      </w:r>
      <w:r>
        <w:rPr>
          <w:rtl w:val="true"/>
        </w:rPr>
        <w:t xml:space="preserve">. </w:t>
      </w:r>
      <w:r>
        <w:rPr>
          <w:rtl w:val="true"/>
        </w:rPr>
        <w:t>اعجاز جاودانه قرآن</w:t>
      </w:r>
      <w:bookmarkEnd w:id="48"/>
    </w:p>
    <w:p>
      <w:pPr>
        <w:pStyle w:val="Heading4"/>
        <w:numPr>
          <w:ilvl w:val="3"/>
          <w:numId w:val="1"/>
        </w:numPr>
        <w:rPr/>
      </w:pPr>
      <w:bookmarkStart w:id="49" w:name="__RefHeading___Toc4189822_372815092"/>
      <w:bookmarkStart w:id="50" w:name="_Toc16"/>
      <w:bookmarkEnd w:id="49"/>
      <w:r>
        <w:rPr>
          <w:rtl w:val="true"/>
        </w:rPr>
        <w:t>اشاره</w:t>
      </w:r>
      <w:bookmarkEnd w:id="5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اعجاز جاودانه قرآن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جَاءَكُمْ مِنَ اللهِ نُورٌ وَكِتَابٌ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يَهْدِي بِهِ اللّه مَنِ اتَّبَعَ رِضْوَانَهُ سُبُلَ السَّلَامِ وَ يُخْرِجُهُمْ مِنَ الظُّلُمَاتِ إِلَى النُّورِ بِإِذْنِهِ وَ يَهْدِيهِمْ إِلَى صِرَاطٍ مُسْتَقِيمٍ</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
      </w:r>
      <w:r>
        <w:rPr>
          <w:rFonts w:ascii="Amiri" w:hAnsi="Amiri" w:eastAsia="Amiri" w:cs="Amiri"/>
          <w:color w:val="111111"/>
          <w:sz w:val="28"/>
          <w:sz w:val="28"/>
          <w:szCs w:val="28"/>
          <w:rtl w:val="true"/>
          <w:lang w:bidi="ar-SA"/>
        </w:rPr>
        <w:t xml:space="preserve">وَإِنْ كُنْتُمْ فِي رَيْبٍ مِمَّا نَزَّلْنَا عَلَى عَبْدِنَا فَأْتُوا بِسُورَةٍ مِنْ مِثْلِهِ وَادْعُوا شُهَدَاءَكُمْ مِنْ دُونِ اللّهِ إِنْ كُنْتُمْ 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تَفْعَلُوا وَلَنْ تَفْعَلُوا فَاتَّقُوا النَّارَ الَّتِي وَقُودُهَا النَّاسُ وَالْحِجَارَةُ أُعِدَّتْ لِلْكَافِرِينَ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تشکر مي‌کنم از حضور شما در اين بيت علم و مرجعيت، بيت مرحوم آیت‌الله العظمی آقاي گلپايگاني، و تبریک عرض می‌کنم به‌سبب اینکه شما در اين برهه از زمان، در مقام ارتباط با قرآن کريم، و مفاهيم و مقاصد آن هستيد تا در اين رشته‌ها، </w:t>
      </w:r>
      <w:bookmarkStart w:id="51" w:name="pg7166_67010"/>
    </w:p>
    <w:p>
      <w:pPr>
        <w:pStyle w:val="BookText"/>
        <w:rPr/>
      </w:pPr>
      <w:bookmarkEnd w:id="51"/>
      <w:r>
        <w:rPr>
          <w:rFonts w:ascii="IRNazanin" w:hAnsi="IRNazanin" w:eastAsia="IRNazanin"/>
          <w:color w:val="111111"/>
          <w:sz w:val="28"/>
          <w:sz w:val="28"/>
          <w:szCs w:val="28"/>
          <w:rtl w:val="true"/>
          <w:lang w:bidi="fa-IR"/>
        </w:rPr>
        <w:t>آگاهي و معرفت کامل فراهم نمایيد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کمال توفيق و سعادت است که انسان با حقایق قرآن آشنا شود، کتابي که مشتمل بر تمام مباني سعادت بشر، و آنچه مورد نياز بشر در سعادت دنيا و آخرت است، مشتمل بر تمام جهات معنوي، ظاهري، دنيوي و اخروي انسان است</w:t>
      </w:r>
      <w:r>
        <w:rPr>
          <w:rFonts w:eastAsia="IRNazanin" w:cs="IRNazanin"/>
          <w:color w:val="111111"/>
          <w:sz w:val="28"/>
          <w:szCs w:val="28"/>
          <w:rtl w:val="true"/>
          <w:lang w:bidi="fa-IR"/>
        </w:rPr>
        <w:t>.</w:t>
      </w:r>
    </w:p>
    <w:p>
      <w:pPr>
        <w:pStyle w:val="Heading4"/>
        <w:numPr>
          <w:ilvl w:val="3"/>
          <w:numId w:val="1"/>
        </w:numPr>
        <w:rPr/>
      </w:pPr>
      <w:bookmarkStart w:id="52" w:name="__RefHeading___Toc4189824_372815092"/>
      <w:bookmarkStart w:id="53" w:name="_Toc17"/>
      <w:bookmarkEnd w:id="52"/>
      <w:r>
        <w:rPr>
          <w:rtl w:val="true"/>
        </w:rPr>
        <w:t>راه نجات امّت</w:t>
      </w:r>
      <w:bookmarkEnd w:id="53"/>
    </w:p>
    <w:p>
      <w:pPr>
        <w:pStyle w:val="BookText"/>
        <w:rPr/>
      </w:pPr>
      <w:r>
        <w:rPr>
          <w:rFonts w:ascii="IRNazanin" w:hAnsi="IRNazanin" w:eastAsia="IRNazanin"/>
          <w:color w:val="111111"/>
          <w:sz w:val="28"/>
          <w:sz w:val="28"/>
          <w:szCs w:val="28"/>
          <w:rtl w:val="true"/>
          <w:lang w:bidi="fa-IR"/>
        </w:rPr>
        <w:t>هرچه کمبود و نقصان در ما باشد، به‌واسطه دوري و فاصله گرفتن از قرآن مجيد و عترت است، همان‌طوري که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 الثَقَلَيْنِ کِتَابَ اللهِ وَعِتْرَتي مَا إِنْ تَمَسَّكْتُمْ بِهِمَا لَنْ تَضِلُّوا أبَدَاً</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اين نصّ بسيار قاطع و محکمی است که اگر امّت اسلام به اين دو امانت پيغمبر تمسّک داشته باشند هرگز گمراه نمي‌شوند، و هميشه در هدايت و سعادت خواهند بود؛ و اگر از این دو ثقل شریف دوری کنند و به آن تمسّک نکنند، خسران دنيا و آخرت براي آنها فراهم مي‌شود</w:t>
      </w:r>
      <w:r>
        <w:rPr>
          <w:rFonts w:eastAsia="IRNazanin" w:cs="IRNazanin"/>
          <w:color w:val="111111"/>
          <w:sz w:val="28"/>
          <w:szCs w:val="28"/>
          <w:rtl w:val="true"/>
          <w:lang w:bidi="fa-IR"/>
        </w:rPr>
        <w:t>.</w:t>
      </w:r>
    </w:p>
    <w:p>
      <w:pPr>
        <w:pStyle w:val="Heading4"/>
        <w:numPr>
          <w:ilvl w:val="3"/>
          <w:numId w:val="1"/>
        </w:numPr>
        <w:rPr/>
      </w:pPr>
      <w:bookmarkStart w:id="54" w:name="__RefHeading___Toc4189826_372815092"/>
      <w:bookmarkStart w:id="55" w:name="_Toc18"/>
      <w:bookmarkEnd w:id="54"/>
      <w:r>
        <w:rPr>
          <w:rtl w:val="true"/>
        </w:rPr>
        <w:t>طراوت جاودانه قرآن</w:t>
      </w:r>
      <w:bookmarkEnd w:id="55"/>
    </w:p>
    <w:p>
      <w:pPr>
        <w:pStyle w:val="BookText"/>
        <w:rPr/>
      </w:pPr>
      <w:r>
        <w:rPr>
          <w:rFonts w:ascii="IRNazanin" w:hAnsi="IRNazanin" w:eastAsia="IRNazanin"/>
          <w:color w:val="111111"/>
          <w:sz w:val="28"/>
          <w:sz w:val="28"/>
          <w:szCs w:val="28"/>
          <w:rtl w:val="true"/>
          <w:lang w:bidi="fa-IR"/>
        </w:rPr>
        <w:t>براي ما بسيار مغتنم، و ارزشمند است که هم خواهران و هم برادران در مسير ارتباط با قرآن و حفظ قرآن مجيد قرار گرفته‌اند؛ کتابي که تا روز قيامت هميشه زنده و مورد استفاده است، و هميشه هر‌کس به اين کتاب مراجعه کند، مطلب تازه‌اي از آن استفاده مي‌کند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هرکس اگر هزار مرتبه هم قرآن را خوانده باشد، وقتي مجدّداً قرآن را مي‌خواند گويا بار اول است که آن را قرائت مي‌کند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تازگي و طراوت قرآن مجيد هميشگی است، بلکه روزبه‌روز زيادتر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فهم بشر بيشتر شود، تازگي قرآن </w:t>
      </w:r>
      <w:bookmarkStart w:id="56" w:name="pg7166_67011"/>
    </w:p>
    <w:p>
      <w:pPr>
        <w:pStyle w:val="BookText"/>
        <w:rPr/>
      </w:pPr>
      <w:bookmarkEnd w:id="56"/>
      <w:r>
        <w:rPr>
          <w:rFonts w:ascii="IRNazanin" w:hAnsi="IRNazanin" w:eastAsia="IRNazanin"/>
          <w:color w:val="111111"/>
          <w:sz w:val="28"/>
          <w:sz w:val="28"/>
          <w:szCs w:val="28"/>
          <w:rtl w:val="true"/>
          <w:lang w:bidi="fa-IR"/>
        </w:rPr>
        <w:t>زيادتر مي‌شود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يکي از خصوصيات حضرت‌هادي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است که تفسيري بر قرآن دارند که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است، البته متأسفانه الآن در دسترس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 از آن حضرت سؤال مي‌کند، چرا قرآن هرچه خوانده مي‌شود و در اطراف حقایق و مطالب آن بحث مي‌شود طراوتش کم نمي‌شود بلکه بيشتر مي‌شود؟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اللهَ تَبَارَكَ وَتَعَالی لَمْ يَجْعَلْهُ لِزَمَانٍ دُونَ زَمَانٍ وَلا لِنَاسٍ دُونَ نَاسٍ فَهُوَ فِي كُلِّ زَمَانٍ جَدِيدٌ وَعِنْدَ كُلِّ قَوْمٍ غَضٌّ إِلَى يَوْمِ الْقِيَامَةِ</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براي اینکه قرآن کتابي نيست که براي يک زمان يا يک ملت و جمعيت آمده باشد بلکه براي همۀ زمان‌ها وملت‌ها است بنابراين در هر زماني جديد و نزد هر جمعيت و ملتي تازه است تا روز قيامت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هر بار قرآن را مي‌خواند مثل اين است که تابه‌حال نخوانده است هر وقت به آيات و هدايت‌هاي قرآن که در رشته‌هاي مختلف است مراجعه مي‌کند، در اثر مراجعۀ فراوان، فهم، معرفت، دانش، بينش و بصيرتش زيادتر مي‌شود و از کوري، ناداني، و جهالتش کاسته مي‌شود</w:t>
      </w:r>
      <w:r>
        <w:rPr>
          <w:rFonts w:eastAsia="IRNazanin" w:cs="IRNazanin"/>
          <w:color w:val="111111"/>
          <w:sz w:val="28"/>
          <w:szCs w:val="28"/>
          <w:rtl w:val="true"/>
          <w:lang w:bidi="fa-IR"/>
        </w:rPr>
        <w:t>.</w:t>
      </w:r>
    </w:p>
    <w:p>
      <w:pPr>
        <w:pStyle w:val="Heading4"/>
        <w:numPr>
          <w:ilvl w:val="3"/>
          <w:numId w:val="1"/>
        </w:numPr>
        <w:rPr/>
      </w:pPr>
      <w:bookmarkStart w:id="57" w:name="__RefHeading___Toc4189828_372815092"/>
      <w:bookmarkStart w:id="58" w:name="_Toc19"/>
      <w:bookmarkEnd w:id="57"/>
      <w:r>
        <w:rPr>
          <w:rtl w:val="true"/>
        </w:rPr>
        <w:t>يگانه کتاب آسماني در عالم</w:t>
      </w:r>
      <w:bookmarkEnd w:id="58"/>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افتخار دارد که با کتاب خداوند متعال، آشنا باشد يگانه کتابي که امروز در دنيا به خداوند متعال استناد دارد و به تمام معنا کتاب الله است، اين معجزۀ باقيۀ پيغمبر </w:t>
      </w:r>
      <w:bookmarkStart w:id="59" w:name="pg7166_67012"/>
    </w:p>
    <w:p>
      <w:pPr>
        <w:pStyle w:val="BookText"/>
        <w:rPr/>
      </w:pPr>
      <w:bookmarkEnd w:id="59"/>
      <w:r>
        <w:rPr>
          <w:rFonts w:ascii="IRNazanin" w:hAnsi="IRNazanin" w:eastAsia="IRNazanin"/>
          <w:color w:val="111111"/>
          <w:sz w:val="28"/>
          <w:sz w:val="28"/>
          <w:szCs w:val="28"/>
          <w:rtl w:val="true"/>
          <w:lang w:bidi="fa-IR"/>
        </w:rPr>
        <w:t>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يعني الآن هم معجزه است، الآن هم همان اعلام تحدّي که از روز اول گفتهشد باقي است، اینکه قرآن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لَئِنِ اجْتَمَعَتِ الْإِنْسُ وَ الْجِنُّ عَلَى أَنْ يَأْتُوا بِمِثْلِ هذَا الْقُرْآنِ لَا يَأْتُونَ بِمِثْلِهِ وَ لَوْ كَانَ بَعْضُهُمْ لِبَعْضٍ ظَهيراً</w:t>
      </w:r>
      <w:r>
        <w:rPr>
          <w:rFonts w:ascii="IRNazanin" w:hAnsi="IRNazanin" w:eastAsia="IRNazanin"/>
          <w:color w:val="111111"/>
          <w:sz w:val="28"/>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 xml:space="preserve"> و يا در آيۀ ديگر مي‌فرمايد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كُنْتُمْ في رَيْبٍ مِمَّا نَزَّلْنَا عَلَى عَبْدِنَا فَأْتُوا بِسُورَةٍ مِنْ مِثْلِهِ‌</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برحسب اين آيه، هر سوره‌اي از سوره‌هاي قرآن مجيد يک معجزه است؛ يعني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است؛ بلکه مي‌شود بگویيم هر آيه‌اي از آيات قرآن مجيد يک معجزه است و کسي نمي‌تواند مثل آن را بياورد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بعضي از بزرگان يکي از خبرهاي غيبي قرآن مجيد که مرور زمان آن را ثابت کرد همين است که در ادامه مي‌فرمايد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لَمْ تَفْعَلُوا وَ لَنْ تَفْعَلُوا فَاتَّقُوا النَّارَ الَّتي وَقُودُهَا النَّاسُ وَ الْحِجَارَةِ</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
      </w:r>
    </w:p>
    <w:p>
      <w:pPr>
        <w:pStyle w:val="Heading4"/>
        <w:numPr>
          <w:ilvl w:val="3"/>
          <w:numId w:val="1"/>
        </w:numPr>
        <w:rPr/>
      </w:pPr>
      <w:bookmarkStart w:id="60" w:name="__RefHeading___Toc4189830_372815092"/>
      <w:bookmarkStart w:id="61" w:name="_Toc20"/>
      <w:bookmarkEnd w:id="60"/>
      <w:r>
        <w:rPr>
          <w:rtl w:val="true"/>
        </w:rPr>
        <w:t xml:space="preserve">اعلان </w:t>
      </w:r>
      <w:r>
        <w:rPr/>
        <w:t>1400</w:t>
      </w:r>
      <w:r>
        <w:rPr>
          <w:rtl w:val="true"/>
        </w:rPr>
        <w:t xml:space="preserve"> </w:t>
      </w:r>
      <w:r>
        <w:rPr>
          <w:rtl w:val="true"/>
        </w:rPr>
        <w:t>ساله</w:t>
      </w:r>
      <w:bookmarkEnd w:id="61"/>
    </w:p>
    <w:p>
      <w:pPr>
        <w:pStyle w:val="BookText"/>
        <w:rPr/>
      </w:pPr>
      <w:r>
        <w:rPr>
          <w:rFonts w:ascii="IRNazanin" w:hAnsi="IRNazanin" w:eastAsia="IRNazanin"/>
          <w:color w:val="111111"/>
          <w:sz w:val="28"/>
          <w:sz w:val="28"/>
          <w:szCs w:val="28"/>
          <w:rtl w:val="true"/>
          <w:lang w:bidi="fa-IR"/>
        </w:rPr>
        <w:t>روز اول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وَلَنْ تَفْعَلُوا</w:t>
      </w:r>
      <w:r>
        <w:rPr>
          <w:rFonts w:ascii="IRNazanin" w:hAnsi="IRNazanin" w:eastAsia="IRNazanin"/>
          <w:color w:val="111111"/>
          <w:sz w:val="28"/>
          <w:sz w:val="28"/>
          <w:szCs w:val="28"/>
          <w:rtl w:val="true"/>
          <w:lang w:bidi="fa-IR"/>
        </w:rPr>
        <w:t>، اختصاص به مردم زمان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نداشت و به همه نشان داد که اين آيه در قرآن مجيد اعلان به تمام بشريت است و تا امروز و تا روز قيامت هم کسي نتوانسته و نخواهد توانست مثل قرآن را بياورد هم خود قرآن معجزه است و هم اين آيه يک خبر غيبي است که روزبه‌روز صدق آن ظاهر مي‌شود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اميدوارم خداوند متعال به شما توفيق دهد تا بتوانيد اين وظيفه‌اي را که نسبت به </w:t>
      </w:r>
    </w:p>
    <w:p>
      <w:pPr>
        <w:pStyle w:val="BookText"/>
        <w:rPr/>
      </w:pPr>
      <w:r>
        <w:rPr>
          <w:rFonts w:ascii="Amiri" w:hAnsi="Amiri" w:eastAsia="Amiri" w:cs="Amiri"/>
          <w:color w:val="111111"/>
          <w:sz w:val="28"/>
          <w:sz w:val="28"/>
          <w:szCs w:val="28"/>
          <w:rtl w:val="true"/>
          <w:lang w:bidi="ar-SA"/>
        </w:rPr>
        <w:t>قرآن داريد به‌خوبي انجام دهيد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عنواني را که براي خودتان انتخاب کرديد، یعنی عنوان حافظ قرآن بسيارباافتخار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علوم قرآن بسيار زياد است، هر رشته‌اي را که انسان بخواهد کليات آن در قرآن هست؛ توحيد، پيغمبرشناسي، امام‌شناسي، اصول دين، فروع دين، اخلاق، احکام دين، همۀ اينها در قرآن مجيد است، اگر کسي قرآني شد سعادت دنيا و آخرت را براي خود فراهم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رواياتي که در فضيلت حفظ و قرائت قرآن مجيد است براي شما اسباب فضيلت و افتخار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اميدوارم بتوانيد هم خودتان قرآني باشيد و هم ديگران را به قرآن دعوت کنيد مخصوصاً خواهرها که در اين زمان امتحانات بسياري براي آنان پيش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بعضي از خانم‌ها آمده بودند پيش من، گفتم ببينيد چقدر قرآن به اینکه موقعيت و شخصيت معنوي زن‌ها را در رديف مردها قرار دهد اهتمام و تأکيد دارد تا آنجا که مي‌فرمايد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الْمُسْلِمينَ وَالْمُسْلِماتِ وَالْمُؤْمِنينَ وَالْمُؤْمِناتِ وَالْقانِتينَ وَالْقانِتاتِ وَالصَّادِقينَ وَالصَّادِقاتِ وَالصَّابِرينَ وَالصَّابِراتِ وَالْخاشِعينَ وَالْخاشِعاتِ وَالْمُتَصَدِّقينَ وَالْمُتَصَدِّقاتِ وَالصَّائِمينَ وَالصَّائِماتِ وَالْحافِظينَ فُرُوجَهُمْ وَالْحافِظاتِ وَالذَّاكِرينَ اللّهَ كَثيراً وَالذَّاكِراتِ أَعَدَّ اللّهُ لَهُمْ مَغْفِرَةً وَ أَجْراً عَظيماً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آيه ده مرتبه صفات زنان و مردان را تکرار مي‌کند با اینکه مي‌توانست يک‌بار بفرمايد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الْمُسْلِمينَ وَالْمُسْلِمَاتِ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يک‌بار هم بفرمايد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وَالْمُؤْمِنينَ وَالْمُؤْمِنَاتِ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مکرّر </w:t>
      </w:r>
    </w:p>
    <w:p>
      <w:pPr>
        <w:pStyle w:val="BookText"/>
        <w:rPr/>
      </w:pPr>
      <w:r>
        <w:rPr>
          <w:rFonts w:ascii="IRNazanin" w:hAnsi="IRNazanin" w:eastAsia="IRNazanin"/>
          <w:color w:val="111111"/>
          <w:sz w:val="28"/>
          <w:sz w:val="28"/>
          <w:szCs w:val="28"/>
          <w:rtl w:val="true"/>
          <w:lang w:bidi="fa-IR"/>
        </w:rPr>
        <w:t xml:space="preserve">مي‌فرمايد،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مسلمين، مسلمات، قانتين، قانتات، صابرين، صابرات، خاشعين، خاشعات، متصدقین، متصدقات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آخر که مي‌فرمايد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أَعَدَّ اللهُ لَهُمْ مَغْفِرَةً وَأَجْراً عَظيماً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آنچه بايد مطلوب انسان باشد همين است که به قرب مقام خداوند متعال برسد هم زن و هم مرد و اگر به مقام تقرب خدا رسيد به جایي رسيده است و الا به هر جا از اين مقامات ظاهري برسد هيچ ارزشي ندارد و به هيج کجا نرسيده است اینکه شغلي داشته باشد، وزير يا وکيل باشد، آن‌هم با اين اختلاط زن و مرد اينها ارزش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را مخصوصاً ملاحظه کنيد و به خانم‌هاي ديگر تذکر دهيد که قرآن مي‌فرمايد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سَأَلْتُمُوهُنَّ مَتاعاً فَسْئَلُوهُنَّ مِنْ وَرَاءِ حِجابٍ</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آيه راجع به زن‌هاي پيغمبر است اما در ادامه مي‌فرمايد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ذلِكُمْ أَطْهَرُ لِقُلُوبِكُمْ وَ قُلُوبِهِنَّ</w:t>
      </w:r>
      <w:r>
        <w:rPr>
          <w:rFonts w:ascii="IRNazanin" w:hAnsi="IRNazanin" w:eastAsia="IRNazanin"/>
          <w:color w:val="111111"/>
          <w:sz w:val="28"/>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 xml:space="preserve"> يعني برنامه ارتباط زن نامحرم با مرد نامحرم، حرف زدن با هم و حضور در مجالس بايد به صورتي باشد که دل زن و مرد از وساوس شيطاني پاک‌تر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اينکه خلوت مرد اجنبي با زن اجنبيه را حرام کرده‌اند روي همين جهت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حجاب را مطالعه کنيد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النَّبِيُّ قُلْ لِأَزْواجِكَ وَبَناتِكَ وَنِساءِ الْمُؤْمِنينَ يُدْنينَ عَلَيْهِنَّ مِنْ جَلاَبِيبِهِنَّ ذلِكَ أَدْنى أَنْ يُعْرَفْنَ فَلا يُؤْذَيْنَ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امتحاناتي است براي مردها، زن‌ها و جوان‌ها که در زمان ما پيش آمده است، </w:t>
      </w:r>
      <w:bookmarkStart w:id="62" w:name="pg7166_67015"/>
    </w:p>
    <w:p>
      <w:pPr>
        <w:pStyle w:val="BookText"/>
        <w:rPr/>
      </w:pPr>
      <w:bookmarkEnd w:id="62"/>
      <w:r>
        <w:rPr>
          <w:rFonts w:ascii="IRNazanin" w:hAnsi="IRNazanin" w:eastAsia="IRNazanin"/>
          <w:color w:val="111111"/>
          <w:sz w:val="28"/>
          <w:sz w:val="28"/>
          <w:szCs w:val="28"/>
          <w:rtl w:val="true"/>
          <w:lang w:bidi="fa-IR"/>
        </w:rPr>
        <w:t>حرف‌هاي مختلفي مي‌زنند، شبهه‌ها القاء مي‌کنند القائات ديگري مي‌کنند، بايد انسان در اين زمان غيبت در امر دين استقامت داشته باشد</w:t>
      </w:r>
      <w:r>
        <w:rPr>
          <w:rFonts w:eastAsia="IRNazanin" w:cs="IRNazanin"/>
          <w:color w:val="111111"/>
          <w:sz w:val="28"/>
          <w:szCs w:val="28"/>
          <w:rtl w:val="true"/>
          <w:lang w:bidi="fa-IR"/>
        </w:rPr>
        <w:t>.</w:t>
      </w:r>
    </w:p>
    <w:p>
      <w:pPr>
        <w:pStyle w:val="Heading4"/>
        <w:numPr>
          <w:ilvl w:val="3"/>
          <w:numId w:val="1"/>
        </w:numPr>
        <w:rPr/>
      </w:pPr>
      <w:bookmarkStart w:id="63" w:name="__RefHeading___Toc4189832_372815092"/>
      <w:bookmarkStart w:id="64" w:name="_Toc21"/>
      <w:bookmarkEnd w:id="63"/>
      <w:r>
        <w:rPr>
          <w:rtl w:val="true"/>
        </w:rPr>
        <w:t>چادر يا جهاد</w:t>
      </w:r>
      <w:bookmarkEnd w:id="64"/>
    </w:p>
    <w:p>
      <w:pPr>
        <w:pStyle w:val="BookText"/>
        <w:rPr/>
      </w:pPr>
      <w:r>
        <w:rPr>
          <w:rFonts w:ascii="IRNazanin" w:hAnsi="IRNazanin" w:eastAsia="IRNazanin"/>
          <w:color w:val="111111"/>
          <w:sz w:val="28"/>
          <w:sz w:val="28"/>
          <w:szCs w:val="28"/>
          <w:rtl w:val="true"/>
          <w:lang w:bidi="fa-IR"/>
        </w:rPr>
        <w:t>همين چادري که شما داريد جهاد است و ثواب بسياري دارد و مقاومت در برابر تبليغات سوء است، افتخار داشته باشيد که حجاب و چادر داريد، تعليمات اسلام را اجرا مي‌کنيد، وحافظ قرآن هستيد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اميدوارم همه موفق باشيد و مورد توجه حضرت وليّ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باشيد و از کنيزان خاص و خالص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شويد و راه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زن‌هاي پاک و مقدّس را که در اسلام اسباب افتخار بودند ادامه دهيد و شخصيت اسلامی و کرامت اسلامی زن را حفظ کنيد</w:t>
      </w:r>
      <w:r>
        <w:rPr>
          <w:rFonts w:eastAsia="IRNazanin" w:cs="IRNazanin"/>
          <w:color w:val="111111"/>
          <w:sz w:val="28"/>
          <w:szCs w:val="28"/>
          <w:rtl w:val="true"/>
          <w:lang w:bidi="fa-IR"/>
        </w:rPr>
        <w:t xml:space="preserve">. </w:t>
      </w:r>
      <w:bookmarkStart w:id="65" w:name="pg7166_67016"/>
    </w:p>
    <w:p>
      <w:pPr>
        <w:pStyle w:val="Heading3"/>
        <w:numPr>
          <w:ilvl w:val="2"/>
          <w:numId w:val="1"/>
        </w:numPr>
        <w:rPr/>
      </w:pPr>
      <w:bookmarkStart w:id="66" w:name="__RefHeading___Toc4189834_372815092"/>
      <w:bookmarkStart w:id="67" w:name="_Toc22"/>
      <w:bookmarkEnd w:id="65"/>
      <w:bookmarkEnd w:id="66"/>
      <w:r>
        <w:rPr/>
        <w:t>2</w:t>
      </w:r>
      <w:r>
        <w:rPr>
          <w:rtl w:val="true"/>
        </w:rPr>
        <w:t xml:space="preserve">. </w:t>
      </w:r>
      <w:r>
        <w:rPr>
          <w:rtl w:val="true"/>
        </w:rPr>
        <w:t>هدايت‌هاي قرآن</w:t>
      </w:r>
      <w:bookmarkEnd w:id="67"/>
    </w:p>
    <w:p>
      <w:pPr>
        <w:pStyle w:val="Heading4"/>
        <w:numPr>
          <w:ilvl w:val="3"/>
          <w:numId w:val="1"/>
        </w:numPr>
        <w:rPr/>
      </w:pPr>
      <w:bookmarkStart w:id="68" w:name="__RefHeading___Toc4189836_372815092"/>
      <w:bookmarkStart w:id="69" w:name="_Toc23"/>
      <w:bookmarkEnd w:id="68"/>
      <w:r>
        <w:rPr>
          <w:rtl w:val="true"/>
        </w:rPr>
        <w:t>اشاره</w:t>
      </w:r>
      <w:bookmarkEnd w:id="69"/>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هدايت‌هاي قرآن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الحمد لله ربّ العالمين، والصلاة والسلام علی سيّدنا أبي القاسم محمد وعلی آله الطيبين الطاهرين المعصومين سيّما مولانا بقيّة الله في الأرضين، واللعن علی أعدائهم أجمعين إلی قيام يوم الدين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النَّبِيُّ قُلْ لِأَزْواجِكَ وَبَناتِكَ وَنِساءِ الْمُؤْمِنِينَ يُدْنِينَ عَلَيْهِنَّ مِنْ جَلَابِيبِهِنَّ ذلِكَ أَدْنى أَنْ يُعْرَفْنَ فَلا يُؤْذَيْنَ وَكانَ اللهُ غَفُوراً رَحِيماً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حقیر اين آشنایي و ارتباطي که شما با قرآن مجيد پيدا کرده‌ايد، در حفظ و قرائت قرآن و آشنایي با معاني و مفاهيم و مقاصد قرآن، به شما تبريک عرض مي‌کنم، و اميدوارم همه به‌وسيله قرآن به درجات بلند دنيا و آخرت نائل شويد</w:t>
      </w:r>
      <w:r>
        <w:rPr>
          <w:rFonts w:eastAsia="IRNazanin" w:cs="IRNazanin"/>
          <w:color w:val="111111"/>
          <w:sz w:val="28"/>
          <w:szCs w:val="28"/>
          <w:rtl w:val="true"/>
          <w:lang w:bidi="fa-IR"/>
        </w:rPr>
        <w:t>.</w:t>
      </w:r>
    </w:p>
    <w:p>
      <w:pPr>
        <w:pStyle w:val="Heading4"/>
        <w:numPr>
          <w:ilvl w:val="3"/>
          <w:numId w:val="1"/>
        </w:numPr>
        <w:rPr/>
      </w:pPr>
      <w:bookmarkStart w:id="70" w:name="__RefHeading___Toc4189838_372815092"/>
      <w:bookmarkStart w:id="71" w:name="_Toc24"/>
      <w:bookmarkEnd w:id="70"/>
      <w:r>
        <w:rPr>
          <w:rtl w:val="true"/>
        </w:rPr>
        <w:t>ملاک درجات در قيامت</w:t>
      </w:r>
      <w:bookmarkEnd w:id="71"/>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قيامت، درجات برحسب آيات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اشخاصي که قرآن آموخته باشند و </w:t>
      </w:r>
      <w:bookmarkStart w:id="72" w:name="pg7166_67017"/>
    </w:p>
    <w:p>
      <w:pPr>
        <w:pStyle w:val="BookText"/>
        <w:rPr/>
      </w:pPr>
      <w:bookmarkEnd w:id="72"/>
      <w:r>
        <w:rPr>
          <w:rFonts w:ascii="IRNazanin" w:hAnsi="IRNazanin" w:eastAsia="IRNazanin"/>
          <w:color w:val="111111"/>
          <w:sz w:val="28"/>
          <w:sz w:val="28"/>
          <w:szCs w:val="28"/>
          <w:rtl w:val="true"/>
          <w:lang w:bidi="fa-IR"/>
        </w:rPr>
        <w:t>حفظ کرده باشند، به‌حسب آياتي که مي‌توانند بخوانند به آنها گفته مي‌شود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إِقْرَأْ وَارْقَ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 و بالا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هرچه از قرآن بيشتر بخواند درجاتش بلندتر مي‌شود، و به مراتب رفيعه نائل مي‌گردد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کسي که قرآن را به او موهبت کرده باشند و فرا گرفته باشد، اگر خيال کند کسي چيزي بهتر از او دارد، اين بدگماني نسبت به قرآن و خداوند متعال است، چون چيزي از قرآن و ولايت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اينها را داشته باشد، اگر دنيا را هم نداشته باشد همه چيز دارد، و به همة افتخارات نائل شده است، ولي اگر کسي این دو را نداشته باشد، حتی اگر همه مقامات و درجات و پست‌ها را هم داشته باشد، هيچ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مفلس‌ترين اشخاص کساني هستند که قرآن را ندارند، و از هدايت‌هاي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کسي اين افتخار برايش فراهم شده باشد، مثل شما که قرآن را حفظ کرده‌ايد، هر مقدار که باشد حتي اگر يک آيه از آيات قرآن هم انسان حفظ داشته باشد، به همه دنيا ارزش دارد</w:t>
      </w:r>
      <w:r>
        <w:rPr>
          <w:rFonts w:eastAsia="IRNazanin" w:cs="IRNazanin"/>
          <w:color w:val="111111"/>
          <w:sz w:val="28"/>
          <w:szCs w:val="28"/>
          <w:rtl w:val="true"/>
          <w:lang w:bidi="fa-IR"/>
        </w:rPr>
        <w:t>.</w:t>
      </w:r>
    </w:p>
    <w:p>
      <w:pPr>
        <w:pStyle w:val="Heading4"/>
        <w:numPr>
          <w:ilvl w:val="3"/>
          <w:numId w:val="1"/>
        </w:numPr>
        <w:rPr/>
      </w:pPr>
      <w:bookmarkStart w:id="73" w:name="__RefHeading___Toc4189840_372815092"/>
      <w:bookmarkStart w:id="74" w:name="_Toc25"/>
      <w:bookmarkEnd w:id="73"/>
      <w:r>
        <w:rPr>
          <w:rtl w:val="true"/>
        </w:rPr>
        <w:t>قرآن، برنامه هدایت بشر</w:t>
      </w:r>
      <w:bookmarkEnd w:id="74"/>
    </w:p>
    <w:p>
      <w:pPr>
        <w:pStyle w:val="BookText"/>
        <w:rPr/>
      </w:pPr>
      <w:r>
        <w:rPr>
          <w:rFonts w:ascii="Amiri" w:hAnsi="Amiri" w:eastAsia="Amiri" w:cs="Amiri"/>
          <w:color w:val="111111"/>
          <w:sz w:val="28"/>
          <w:sz w:val="28"/>
          <w:szCs w:val="28"/>
          <w:rtl w:val="true"/>
          <w:lang w:bidi="ar-SA"/>
        </w:rPr>
        <w:t>إِنَّ هَذَا الْقُرْآنَ يَهْدِي لِلَّتِي هِيَ أَقْوَمُ</w:t>
      </w:r>
      <w:r>
        <w:rPr>
          <w:rFonts w:ascii="IRNazanin" w:hAnsi="IRNazanin" w:eastAsia="IRNazanin"/>
          <w:color w:val="111111"/>
          <w:sz w:val="28"/>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 xml:space="preserve"> یعنی اين قرآن به راهي که مستقيم‌ترين راه‌ها است هدايت مي‌کند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جَاءَكُمْ مِنَ اللهِ نُورٌ وَكِتَابٌ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يَهْدِي بِهِ الله مَنِ اتَّبَعَ</w:t>
      </w:r>
      <w:bookmarkStart w:id="75" w:name="pg7166_67018"/>
    </w:p>
    <w:p>
      <w:pPr>
        <w:pStyle w:val="BookText"/>
        <w:rPr/>
      </w:pPr>
      <w:bookmarkEnd w:id="75"/>
      <w:r>
        <w:rPr>
          <w:rFonts w:ascii="Amiri" w:hAnsi="Amiri" w:eastAsia="Amiri" w:cs="Amiri"/>
          <w:color w:val="111111"/>
          <w:sz w:val="28"/>
          <w:sz w:val="28"/>
          <w:szCs w:val="28"/>
          <w:rtl w:val="true"/>
          <w:lang w:bidi="ar-SA"/>
        </w:rPr>
        <w:t>رِضْوَانَهُ سُبُلَالسَّلَامِ وَ يُخْرِجُهُمْ مِنَ الظُّلُمَاتِ إِلَى النُّورِ بِإِذْنِهِ وَ يَهْدِيهِمْ إِلَى صِرَاطٍ مُسْتَقِيمٍ</w:t>
      </w:r>
      <w:r>
        <w:rPr>
          <w:rFonts w:ascii="IRNazanin" w:hAnsi="IRNazanin" w:eastAsia="IRNazanin"/>
          <w:color w:val="111111"/>
          <w:sz w:val="28"/>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 xml:space="preserve">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خدا، نور و کتاب آشکاري به‌سوی شما آمد، که خداوند به‌وسيله آن کساني را که به‌دنبال خشنودي او هستند، به راه‌هاي سلامت هدايت مي‌کند، و آنان را از تاريكي‌ها به‌سوی روشنايى بيرون مى برد، و به راه راست هدايتشان مى‌نماید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چيزي از سعادت دنيا و آخرت وجود دارد که قرآن ما را به آن راهنمایي نکرده است؟ نهايت، همان‌طوري که در سوره بقره مي‌فرمايد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ذَلِكَ الْكِتَابُ لَا رَيْبَ فِيهِ هُدىً لِلْمُتَّقِينَ</w:t>
      </w:r>
      <w:r>
        <w:rPr>
          <w:rFonts w:ascii="IRNazanin" w:hAnsi="IRNazanin" w:eastAsia="IRNazanin"/>
          <w:color w:val="111111"/>
          <w:sz w:val="28"/>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 xml:space="preserve"> اشخاصي که پرهيزکار باشند، قدر قرآن، اين نعمت بزرگ خداوند متعال را که به بشريت عطا فرموده است، می‌دانند و مي‌توانند از برکات قرآن استفاده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يَأْمُرُ بِالْعَدْلِ وَالْإِحْسَانِ وَإِيتَاءِ ذِي الْقُرْبَى وَيَنْهَى عَنِ الْفَحْشَاءِ وَالْمُنْكَرِ وَالْبَغْيِ يَعِظُكُمْ لَعَلَّكُمْ تَذَكَّرُونَ</w:t>
      </w:r>
      <w:r>
        <w:rPr>
          <w:rFonts w:ascii="IRNazanin" w:hAnsi="IRNazanin" w:eastAsia="IRNazanin"/>
          <w:color w:val="111111"/>
          <w:sz w:val="28"/>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 xml:space="preserve"> بعد از اين آيات، بشر چه مي‌خواهد؟ اگر بشر به همين يک آيه عمل کند، کافي است</w:t>
      </w:r>
      <w:r>
        <w:rPr>
          <w:rFonts w:eastAsia="IRNazanin" w:cs="IRNazanin"/>
          <w:color w:val="111111"/>
          <w:sz w:val="28"/>
          <w:szCs w:val="28"/>
          <w:rtl w:val="true"/>
          <w:lang w:bidi="fa-IR"/>
        </w:rPr>
        <w:t>.</w:t>
      </w:r>
    </w:p>
    <w:p>
      <w:pPr>
        <w:pStyle w:val="Heading4"/>
        <w:numPr>
          <w:ilvl w:val="3"/>
          <w:numId w:val="1"/>
        </w:numPr>
        <w:rPr/>
      </w:pPr>
      <w:bookmarkStart w:id="76" w:name="__RefHeading___Toc4189842_372815092"/>
      <w:bookmarkStart w:id="77" w:name="_Toc26"/>
      <w:bookmarkEnd w:id="76"/>
      <w:r>
        <w:rPr>
          <w:rtl w:val="true"/>
        </w:rPr>
        <w:t>زناني که بر ميليون‌ها مرد فضيلت دارند</w:t>
      </w:r>
      <w:bookmarkEnd w:id="77"/>
    </w:p>
    <w:p>
      <w:pPr>
        <w:pStyle w:val="BookText"/>
        <w:rPr/>
      </w:pPr>
      <w:r>
        <w:rPr>
          <w:rFonts w:ascii="IRNazanin" w:hAnsi="IRNazanin" w:eastAsia="IRNazanin"/>
          <w:color w:val="111111"/>
          <w:sz w:val="28"/>
          <w:sz w:val="28"/>
          <w:szCs w:val="28"/>
          <w:rtl w:val="true"/>
          <w:lang w:bidi="fa-IR"/>
        </w:rPr>
        <w:t>بخوانید و به پیام‌های والای قرآن گوش فرا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مجيد به زن‌ها قدر و اعتبار داده است، و آنها را در کنار مردها ذكر مي‌کند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أَنِّي لَا أُضِيعُ عَمَلَ عَامِلٍ مِنْكُمْ مِنْ ذَكَرٍ أَوْ أُنْثَى</w:t>
      </w:r>
      <w:r>
        <w:rPr>
          <w:rFonts w:ascii="IRNazanin" w:hAnsi="IRNazanin" w:eastAsia="IRNazanin"/>
          <w:color w:val="111111"/>
          <w:sz w:val="28"/>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 xml:space="preserve"> یا پیام آیه شریفه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عَمِلَ صَالِحاً مِنْ ذَكَرٍ أَوْ أُنْثَى وَهُوَ مُؤْمِنٌ فَلَنُحْيِيَنَّهُ حَيَاةً طَيِّبَةً وَلَنَجْزِيَنَّهُمْ أَجْرَهُمْبِأَحْسَنِ مَا كَانُوا يَعْمَلُونَ</w:t>
      </w:r>
      <w:r>
        <w:rPr>
          <w:rFonts w:ascii="IRNazanin" w:hAnsi="IRNazanin" w:eastAsia="IRNazanin"/>
          <w:color w:val="111111"/>
          <w:sz w:val="28"/>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 xml:space="preserve"> را بخوانید و با صدای بلند به همه جهانیان برسانید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نه با مردها قوم و خويشي داشته و نه با زن‌ها، بلکه راه صحيح را براي هر دو بيان فرموده است که هر دو به مقامات و کمالات عالي علي‌السواء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خيلي از بانوان در حيات طيّبه از بیشتر مردها جلوتر هستند، و يکي از آنها بر ميليون‌ها مرد، شرافت و فضيلت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امتيازات و راهنمایي‌هایي که در قرآن مجيد براي بانوان آمده است، اگر به آن عمل کنند سعادت دنيا و آخرتشان فراهم مي‌شود، قرآن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سَأَلْتُمُوهُنَّ مَتَاعاً فَاسْأَلُوهُنَّ مِنْ وَرَاءِ حِجَابٍ</w:t>
      </w:r>
      <w:r>
        <w:rPr>
          <w:rFonts w:ascii="IRNazanin" w:hAnsi="IRNazanin" w:eastAsia="IRNazanin"/>
          <w:color w:val="111111"/>
          <w:sz w:val="28"/>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 xml:space="preserve"> اين حجاب و چادر خيلي اهميت دارد، از اوّل مواظب باشيد حتی دختران کوچک خودتان را با چادر آشنا کنيد تا خودشان را از نامحرم بپوشانند و از نامحرم، روگيري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است وقتی که از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 براي زن چه حالتي بهتر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زن، بهترين حالت اين است که مرد نامحرم او را نبیند، و او هم مرد نامحرم را نبیند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فرجعت إلى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سألتنا أيّ شيء خير للنّساء؟ وخير لهنّ أن لا يرين الرّجال ولا يراهنّ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أخبرك فلم تعلمه وأنت عندي؟</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فأعجب ذلك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فاطمة بضعة منّي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نشسته بودیم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خبر دهید چه چیزی برای زن‌ها بهتر است؟ همه از جواب فرو ماندیم تا از همدیگر جدا شدیم، چیزی را که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بود به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دادم و گفتم هیچ کدام جوابش را ندانستیم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 من جواب سؤال را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چیز برای زن‌ها آن است که مردها را نبیند و مردها هم آنها را نبینند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خدمت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برگشتم، عرض کردم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 پرسیدید چه چیزی برای زن‌ها بهتر است؟ بهترین چیز برای زن‌ها این است که مردها را نبینند و مردها نیز آنها را نبینند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شما را خبر داد، شما پیش من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را ندادید؟ گفتم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جواب شگفت‌زده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پاره تن من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طبرسي، مکارم الاخلاق، ص</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متقی هندی، کنز العمال، ج</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602</w:t>
      </w:r>
      <w:r>
        <w:rPr>
          <w:rFonts w:ascii="IRNazanin" w:hAnsi="IRNazanin" w:eastAsia="IRNazanin"/>
          <w:color w:val="111111"/>
          <w:sz w:val="28"/>
          <w:sz w:val="28"/>
          <w:szCs w:val="28"/>
          <w:rtl w:val="true"/>
          <w:lang w:bidi="fa-IR"/>
        </w:rPr>
        <w:t>؛ حر عاملی، وسائل الشیعه، 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25054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25510</w:t>
      </w:r>
      <w:r>
        <w:rPr>
          <w:rFonts w:ascii="IRNazanin" w:hAnsi="IRNazanin" w:eastAsia="IRNazanin"/>
          <w:color w:val="111111"/>
          <w:sz w:val="28"/>
          <w:sz w:val="28"/>
          <w:szCs w:val="28"/>
          <w:rtl w:val="true"/>
          <w:lang w:bidi="fa-IR"/>
        </w:rPr>
        <w:t xml:space="preserve">؛ مجلسی، بحار الانوار، 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54</w:t>
      </w:r>
      <w:r>
        <w:rPr>
          <w:rFonts w:eastAsia="IRNazanin" w:cs="IRNazanin"/>
          <w:color w:val="111111"/>
          <w:sz w:val="28"/>
          <w:szCs w:val="28"/>
          <w:rtl w:val="true"/>
          <w:lang w:bidi="fa-IR"/>
        </w:rPr>
        <w:t>.</w:t>
      </w:r>
      <w:bookmarkStart w:id="78" w:name="pg7166_67020"/>
    </w:p>
    <w:p>
      <w:pPr>
        <w:pStyle w:val="BookText"/>
        <w:rPr/>
      </w:pPr>
      <w:bookmarkEnd w:id="78"/>
      <w:r>
        <w:rPr>
          <w:rFonts w:ascii="IRNazanin" w:hAnsi="IRNazanin" w:eastAsia="IRNazanin"/>
          <w:color w:val="111111"/>
          <w:sz w:val="28"/>
          <w:sz w:val="28"/>
          <w:szCs w:val="28"/>
          <w:rtl w:val="true"/>
          <w:lang w:bidi="fa-IR"/>
        </w:rPr>
        <w:t>افتخار و کرامت زن در اين است که حجاب و عفّتش زيادتر و کامل‌تر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حالات براي زن همين است که از نامحرم پوشيده باشد، با نامحرم هم‌نشيني نداشته باشد و هم‌جلسه نشود و در یک کلمه، چنین زنی، یک زن قرآني است</w:t>
      </w:r>
      <w:r>
        <w:rPr>
          <w:rFonts w:eastAsia="IRNazanin" w:cs="IRNazanin"/>
          <w:color w:val="111111"/>
          <w:sz w:val="28"/>
          <w:szCs w:val="28"/>
          <w:rtl w:val="true"/>
          <w:lang w:bidi="fa-IR"/>
        </w:rPr>
        <w:t>.</w:t>
      </w:r>
    </w:p>
    <w:p>
      <w:pPr>
        <w:pStyle w:val="Heading4"/>
        <w:numPr>
          <w:ilvl w:val="3"/>
          <w:numId w:val="1"/>
        </w:numPr>
        <w:rPr/>
      </w:pPr>
      <w:bookmarkStart w:id="79" w:name="__RefHeading___Toc4189844_372815092"/>
      <w:bookmarkStart w:id="80" w:name="_Toc27"/>
      <w:bookmarkEnd w:id="79"/>
      <w:r>
        <w:rPr>
          <w:rtl w:val="true"/>
        </w:rPr>
        <w:t>لعن قرآن بر تلاوت‌کنندگان بی‌عمل</w:t>
      </w:r>
      <w:bookmarkEnd w:id="80"/>
    </w:p>
    <w:p>
      <w:pPr>
        <w:pStyle w:val="BookText"/>
        <w:rPr/>
      </w:pPr>
      <w:r>
        <w:rPr>
          <w:rFonts w:ascii="IRNazanin" w:hAnsi="IRNazanin" w:eastAsia="IRNazanin"/>
          <w:color w:val="111111"/>
          <w:sz w:val="28"/>
          <w:sz w:val="28"/>
          <w:szCs w:val="28"/>
          <w:rtl w:val="true"/>
          <w:lang w:bidi="fa-IR"/>
        </w:rPr>
        <w:t>هرکسي با قرآن بيشتر آشنا باشد، بايد بيشتر به قرآن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قرآن مهمّ است، در روايت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تَالِ الْقُرْآنِ وَالْقُرْآنُ يَلْعَنُهُ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بسا اشخاصي هستند که قرآن را مي‌خوانند، امّا چون عمل نمي‌کنند، قرآن آنها را لعنت مي‌کند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عمل به قرآن با خواندن قرآن همراه باشد، البتّه حفظ قرآن خيلي ثواب دارد، و در روايات آمده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أَدِّبوا أَوْلادَکُمْ عَلَی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نَبيِّکُمْ وَحُبِّ أَهْلِ بَيتِه وَقَرَاءَةِ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خود را بر سه خصلت تربیت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دوستي پيامبر و دوستي اهل‌بيت او و قرائت قرآن</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کمال و هر دعوت به خير و هر اخلاق خوبي را بخواهيد در قرآن هست، قدر اين نعمت را بدانيد که با قرآن آشنا شده‌ايد</w:t>
      </w:r>
      <w:r>
        <w:rPr>
          <w:rFonts w:eastAsia="IRNazanin" w:cs="IRNazanin"/>
          <w:color w:val="111111"/>
          <w:sz w:val="28"/>
          <w:szCs w:val="28"/>
          <w:rtl w:val="true"/>
          <w:lang w:bidi="fa-IR"/>
        </w:rPr>
        <w:t xml:space="preserve">. </w:t>
      </w:r>
      <w:bookmarkStart w:id="81" w:name="pg7166_67021"/>
    </w:p>
    <w:p>
      <w:pPr>
        <w:pStyle w:val="Heading4"/>
        <w:numPr>
          <w:ilvl w:val="3"/>
          <w:numId w:val="1"/>
        </w:numPr>
        <w:rPr/>
      </w:pPr>
      <w:bookmarkStart w:id="82" w:name="__RefHeading___Toc4189846_372815092"/>
      <w:bookmarkStart w:id="83" w:name="_Toc28"/>
      <w:bookmarkEnd w:id="81"/>
      <w:bookmarkEnd w:id="82"/>
      <w:r>
        <w:rPr>
          <w:rtl w:val="true"/>
        </w:rPr>
        <w:t>برخی از پیام‌های قرآن</w:t>
      </w:r>
      <w:bookmarkEnd w:id="83"/>
    </w:p>
    <w:p>
      <w:pPr>
        <w:pStyle w:val="BookText"/>
        <w:rPr/>
      </w:pPr>
      <w:r>
        <w:rPr>
          <w:rFonts w:ascii="IRNazanin" w:hAnsi="IRNazanin" w:eastAsia="IRNazanin"/>
          <w:color w:val="111111"/>
          <w:sz w:val="28"/>
          <w:sz w:val="28"/>
          <w:szCs w:val="28"/>
          <w:rtl w:val="true"/>
          <w:lang w:bidi="fa-IR"/>
        </w:rPr>
        <w:t>قرآن، برتري‌جویي و برتري جستن بر بندگان خدا را محکوم مي‌کند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تِلْكَ الدَّارُ الْآخِرَةُ نَجْعَلُهَا لِلَّذِينَ لَا يُرِيدُونَ عُلُوّاً فِي الْأَرْضِ وَلَا فَسَاداً وَالْعَاقِبَةُلِلْمُتَّقِينَ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آيات قرآن دقّت کنيد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مورد حرف زدن زنان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تَخْضَعْنَ بِالْقَوْلِ فَيَطْمَعَ الَّذِي فِي قَلْبِهِ مَرَضٌ</w:t>
      </w:r>
      <w:r>
        <w:rPr>
          <w:rFonts w:ascii="IRNazanin" w:hAnsi="IRNazanin" w:eastAsia="IRNazanin"/>
          <w:color w:val="111111"/>
          <w:sz w:val="28"/>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 xml:space="preserve"> دستورات قرآن براي اين است که همه به سعادت برسند، و در مسير سعادت حقيقي قرار گيرند، مثلاً در اسلام، بلند گفتن تلبيه مستحب است، ولي براي زن مستحب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محروميتي براي زن نيست بلکه کرامت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مي‌خواهد کرامت زن را حفظ کند، همين آهسته گفتن، ثواب بلند گفتن را دارد، بلکه بسا مي‌شود که ثواب بيشتري داشته باشد</w:t>
      </w:r>
      <w:r>
        <w:rPr>
          <w:rFonts w:eastAsia="IRNazanin" w:cs="IRNazanin"/>
          <w:color w:val="111111"/>
          <w:sz w:val="28"/>
          <w:szCs w:val="28"/>
          <w:rtl w:val="true"/>
          <w:lang w:bidi="fa-IR"/>
        </w:rPr>
        <w:t>.</w:t>
      </w:r>
    </w:p>
    <w:p>
      <w:pPr>
        <w:pStyle w:val="Heading4"/>
        <w:numPr>
          <w:ilvl w:val="3"/>
          <w:numId w:val="1"/>
        </w:numPr>
        <w:rPr/>
      </w:pPr>
      <w:bookmarkStart w:id="84" w:name="__RefHeading___Toc4189848_372815092"/>
      <w:bookmarkStart w:id="85" w:name="_Toc29"/>
      <w:bookmarkEnd w:id="84"/>
      <w:r>
        <w:rPr>
          <w:rtl w:val="true"/>
        </w:rPr>
        <w:t>چادر زن برتر از عبای مرجع تقلید</w:t>
      </w:r>
      <w:bookmarkEnd w:id="85"/>
    </w:p>
    <w:p>
      <w:pPr>
        <w:pStyle w:val="BookText"/>
        <w:rPr/>
      </w:pPr>
      <w:r>
        <w:rPr>
          <w:rFonts w:ascii="IRNazanin" w:hAnsi="IRNazanin" w:eastAsia="IRNazanin"/>
          <w:color w:val="111111"/>
          <w:sz w:val="28"/>
          <w:sz w:val="28"/>
          <w:szCs w:val="28"/>
          <w:rtl w:val="true"/>
          <w:lang w:bidi="fa-IR"/>
        </w:rPr>
        <w:t>همين‌که شما اين چادر را حفظ، و با آن رفت‌وآمد مي‌کنيد، در عبادت خدا هستيد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که اين عبا را پوشيده‌ام، به‌واسطه اين عبا در عبادت نيستم، ولي خانمی که چادر مي‌پوشد در عبادت خداوند متعال است، و برايش عبادت و حسنه و ثواب مي‌نويسند</w:t>
      </w:r>
      <w:r>
        <w:rPr>
          <w:rFonts w:eastAsia="IRNazanin" w:cs="IRNazanin"/>
          <w:color w:val="111111"/>
          <w:sz w:val="28"/>
          <w:szCs w:val="28"/>
          <w:rtl w:val="true"/>
          <w:lang w:bidi="fa-IR"/>
        </w:rPr>
        <w:t xml:space="preserve">. </w:t>
      </w:r>
      <w:bookmarkStart w:id="86" w:name="pg7166_67022"/>
    </w:p>
    <w:p>
      <w:pPr>
        <w:pStyle w:val="Heading3"/>
        <w:numPr>
          <w:ilvl w:val="2"/>
          <w:numId w:val="1"/>
        </w:numPr>
        <w:rPr/>
      </w:pPr>
      <w:bookmarkStart w:id="87" w:name="__RefHeading___Toc4189850_372815092"/>
      <w:bookmarkStart w:id="88" w:name="_Toc30"/>
      <w:bookmarkEnd w:id="86"/>
      <w:bookmarkEnd w:id="87"/>
      <w:r>
        <w:rPr/>
        <w:t>3</w:t>
      </w:r>
      <w:r>
        <w:rPr>
          <w:rtl w:val="true"/>
        </w:rPr>
        <w:t xml:space="preserve">. </w:t>
      </w:r>
      <w:r>
        <w:rPr>
          <w:rtl w:val="true"/>
        </w:rPr>
        <w:t>اهمیت حفظ قرآن</w:t>
      </w:r>
      <w:bookmarkEnd w:id="88"/>
    </w:p>
    <w:p>
      <w:pPr>
        <w:pStyle w:val="Heading4"/>
        <w:numPr>
          <w:ilvl w:val="3"/>
          <w:numId w:val="1"/>
        </w:numPr>
        <w:rPr/>
      </w:pPr>
      <w:bookmarkStart w:id="89" w:name="__RefHeading___Toc4189852_372815092"/>
      <w:bookmarkStart w:id="90" w:name="_Toc31"/>
      <w:bookmarkEnd w:id="89"/>
      <w:r>
        <w:rPr>
          <w:rtl w:val="true"/>
        </w:rPr>
        <w:t>اشاره</w:t>
      </w:r>
      <w:bookmarkEnd w:id="90"/>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حفظ قرآن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براي من بسيار اسباب خوشحالي و مسرّت است که در اطراف و اکناف مملکت چنين خواهران متديّن و متعهدي با اين برنامه‌های خوب و مرتبط با قرآن و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اينها اسباب خوشحالي حضرت وليّ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مي‌شود و اميدوارم همۀ شما بتوانيد بيشتر از اين، در راهي که پيش گرفته‌ايد خاطر مبارک آن حضرت را از خود راضي و خشنود نگه 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بنده کسي نيستم که تشکر کنم، بنده هم فرد حقيري هستم که معلوم نيست در کجا حساب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وظایف و تکاليفي است که بر عهدۀ همه است هرکس بيشتر انجام دهد، و نيتش خالص‌تر باشد، در درگاه الهي مقرب‌تر است و حالا معلوم نيست آنها چه کساني هستند، از اين جهت، خودم را کمتر از اين می‌دانم که تشکر کنم، من به دعاي شما محتاجم و اميدوارم از دعاي شما محروم نباشم</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خواهران مسلمان و متديّن درک مي‌کنند که در اين زمان چه خط‌هاي انحرافي براي خانم‌ها پيشنهاد مي‌کنند و می‌خواهند آنها را از خط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منحرف کنند، </w:t>
      </w:r>
      <w:bookmarkStart w:id="91" w:name="pg7166_67023"/>
    </w:p>
    <w:p>
      <w:pPr>
        <w:pStyle w:val="BookText"/>
        <w:rPr/>
      </w:pPr>
      <w:bookmarkEnd w:id="91"/>
      <w:r>
        <w:rPr>
          <w:rFonts w:ascii="IRNazanin" w:hAnsi="IRNazanin" w:eastAsia="IRNazanin"/>
          <w:color w:val="111111"/>
          <w:sz w:val="28"/>
          <w:sz w:val="28"/>
          <w:szCs w:val="28"/>
          <w:rtl w:val="true"/>
          <w:lang w:bidi="fa-IR"/>
        </w:rPr>
        <w:t>مي‌بينيد چه مطالبي هست، به اسم‌هاي مختلف وارد مي‌شوند تشويق و ترويج مي‌کنند حتي بسا مي‌شود جايزه مي‌دهند، و چه بسا کساني که ضعيف الايمان و ضعيف العقيده هستند فريفتۀ اين مطالب مي‌شوند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براي زن مسلمان لازم است اين است که راه آن حضرت را داشته باشد و از آن راه تخطّي نکند، راه عبادت خدا، راه تقوا، عفت، حجاب و چادر داشتن</w:t>
      </w:r>
      <w:r>
        <w:rPr>
          <w:rFonts w:eastAsia="IRNazanin" w:cs="IRNazanin"/>
          <w:color w:val="111111"/>
          <w:sz w:val="28"/>
          <w:szCs w:val="28"/>
          <w:rtl w:val="true"/>
          <w:lang w:bidi="fa-IR"/>
        </w:rPr>
        <w:t>.</w:t>
      </w:r>
    </w:p>
    <w:p>
      <w:pPr>
        <w:pStyle w:val="Heading4"/>
        <w:numPr>
          <w:ilvl w:val="3"/>
          <w:numId w:val="1"/>
        </w:numPr>
        <w:rPr/>
      </w:pPr>
      <w:bookmarkStart w:id="92" w:name="__RefHeading___Toc4189854_372815092"/>
      <w:bookmarkStart w:id="93" w:name="_Toc32"/>
      <w:bookmarkEnd w:id="92"/>
      <w:r>
        <w:rPr>
          <w:rtl w:val="true"/>
        </w:rPr>
        <w:t>خطبۀ حضرت فاطمه</w:t>
      </w:r>
      <w:r>
        <w:rPr>
          <w:rtl w:val="true"/>
        </w:rPr>
        <w:t xml:space="preserve">÷ </w:t>
      </w:r>
      <w:r>
        <w:rPr>
          <w:rtl w:val="true"/>
        </w:rPr>
        <w:t>از پشت پرده</w:t>
      </w:r>
      <w:bookmarkEnd w:id="93"/>
    </w:p>
    <w:p>
      <w:pPr>
        <w:pStyle w:val="BookText"/>
        <w:rPr/>
      </w:pP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به مسجد مدينه تشريف آوردند با آن شوکت و عظمتي که داشتند و زن‌هاي بزرگ قريش اطراف ايشان را گرفته بودند، فوراً پردۀ سفيدي کشيدند و آن وقت آن خطبه و آن بيانات بليغه را ايراد فرمودند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بلاغات النساء</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که کلمات بليغۀ زن‌هاي بزرگ را جمع‌آوري کرده نقل شده،</w:t>
      </w:r>
      <w:r>
        <w:rPr>
          <w:rStyle w:val="FootnoteAnchor"/>
          <w:rtl w:val="true"/>
        </w:rPr>
        <w:footnoteReference w:id="29"/>
      </w:r>
      <w:r>
        <w:rPr>
          <w:rFonts w:ascii="IRNazanin" w:hAnsi="IRNazanin" w:eastAsia="IRNazanin"/>
          <w:color w:val="111111"/>
          <w:sz w:val="28"/>
          <w:sz w:val="28"/>
          <w:szCs w:val="28"/>
          <w:rtl w:val="true"/>
          <w:lang w:bidi="fa-IR"/>
        </w:rPr>
        <w:t>کتابي است که بيش از هزار سال پيش از اين تأليف شده است و از مدارک خطبۀ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خطبه‌اي که پر است از مطالب، اول معارف و عقاید اسلامی را بيان مي‌کند چون حضرت می‌ديد اساس اسلام در خطر افتاده به همين جهت تأکيداتي راجع به عقاید اسلامی بيان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به‌هرحال ضرورت اقتضا کرد که حضرت به مسجد بيايند ولي وقتي آمدند، پردۀ سفيدي کشيدند و حضرت از پشت پرده خطبه را ايراد فرمودند و مردم را آگاه کردند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خانم‌هایی که اهل قرآن هستند، آيات حجاب را خوانده‌اند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لِأَزْواجِكَ وَ بَناتِكَ وَ نِساءِ الْمُؤْمِنينَ يُدْنينَ عَلَيْهِنَّ مِنْ جَلاَبِيبِهِنَّ ذلِكَ أَدْنى</w:t>
      </w:r>
      <w:bookmarkStart w:id="94" w:name="pg7166_67024"/>
    </w:p>
    <w:p>
      <w:pPr>
        <w:pStyle w:val="BookText"/>
        <w:rPr/>
      </w:pPr>
      <w:bookmarkEnd w:id="94"/>
      <w:r>
        <w:rPr>
          <w:rFonts w:ascii="Amiri" w:hAnsi="Amiri" w:eastAsia="Amiri" w:cs="Amiri"/>
          <w:color w:val="111111"/>
          <w:sz w:val="28"/>
          <w:sz w:val="28"/>
          <w:szCs w:val="28"/>
          <w:rtl w:val="true"/>
          <w:lang w:bidi="ar-SA"/>
        </w:rPr>
        <w:t>أَنْ يُعْرَفْنَ فَلا يُؤْذَيْن‌َ</w:t>
      </w:r>
      <w:r>
        <w:rPr>
          <w:rFonts w:ascii="IRNazanin" w:hAnsi="IRNazanin" w:eastAsia="IRNazanin"/>
          <w:color w:val="111111"/>
          <w:sz w:val="28"/>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 xml:space="preserve"> يا آيات ديگري که راجع به زن‌هاي پيغمبر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سَأَلْتُمُوهُنَّ مَتاعاً فَسْئَلُوهُنَّ مِنْ وَرَاءِ حِجَابٍ ذلِكُمْ أَطْهَرُ لِقُلُوبِكُمْ وَ قُلُوبِهِنَّ‌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2"/>
      </w:r>
    </w:p>
    <w:p>
      <w:pPr>
        <w:pStyle w:val="Heading4"/>
        <w:numPr>
          <w:ilvl w:val="3"/>
          <w:numId w:val="1"/>
        </w:numPr>
        <w:rPr/>
      </w:pPr>
      <w:bookmarkStart w:id="95" w:name="__RefHeading___Toc4189856_372815092"/>
      <w:bookmarkStart w:id="96" w:name="_Toc33"/>
      <w:bookmarkEnd w:id="95"/>
      <w:r>
        <w:rPr>
          <w:rtl w:val="true"/>
        </w:rPr>
        <w:t>لعنت خدا بر زنان شبيه مردان</w:t>
      </w:r>
      <w:bookmarkEnd w:id="96"/>
    </w:p>
    <w:p>
      <w:pPr>
        <w:pStyle w:val="BookText"/>
        <w:rPr/>
      </w:pPr>
      <w:r>
        <w:rPr>
          <w:rFonts w:ascii="IRNazanin" w:hAnsi="IRNazanin" w:eastAsia="IRNazanin"/>
          <w:color w:val="111111"/>
          <w:sz w:val="28"/>
          <w:sz w:val="28"/>
          <w:szCs w:val="28"/>
          <w:rtl w:val="true"/>
          <w:lang w:bidi="fa-IR"/>
        </w:rPr>
        <w:t>در روايتي آمده است که عده‌اي در محضر پيغمبر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نشسته بودند، زني عبور کرد درحالي‌که کمان بر دوش داشت</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در آن زمان اسلحه، کمان بود مثل تفنگ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الْمُتَشَبِّهَاتِ بِالرِّجَالِ مِنَ النِّسَاءِ وَلَعَنَ اللهُ الْمُتَشَبِّهِينَ مِنَ الرِّجَالِ بِالنِّسَاء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اين کار زن نيست و با شأن و وقار و حشمت زن سازگار نيست، اين کار مرد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نگه داشتن چادر در زمان ما مهم و عبادت است، شما که به اينجا آمديد و چادر داريد در عبادت خدا هستيد، براي اینکه اين چادر را براي اطاعت خدا به سر کرده‌ايد، هيچ کدام از مردها که بيرون می‌آيند، به اين معنا، در اطاعت خدا نيستند ولي شما هميشه در جهاد هستيد، در اطاعت خداوند متعال هستيد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انسان بايد تسليم احکام خدا باشد، همه را قبول داشته باشد و بداند در تقرب به خدا، زن و مرد تفاوتي ندارد، هرکس ايمانش بيشتر باشد مقرب‌تر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الْمُسْلِمينَ وَالْمُسْلِماتِ وَالْمُؤْمِنينَ وَالْمُؤْمِنَاتِ وَالْقَانِتينَ وَالْقَانِتَاتِ وَالصَّادِقينَ وَالصَّادِقَاتِ وَالصَّابِرينَ وَالصَّابِرَاتِ وَالْخاشِعينَ وَالْخاشِعاتِ وَالْمُتَصَدِّقينَ وَالْمُتَصَدِّقاتِ وَالصَّائِمينَ وَالصَّائِماتِ وَالْحَافِظينَ فُرُوجَهُمْ وَالْحافِظاتِ وَالذَّاكِرينَ اللّهَ كَثيراً وَالذَّاكِراتِ أَعَدَّ اللهُ لَهُمْ مَغْفِرَةً وَأَجْراً عَظيماً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در همۀ موارد، زن و مرد را با هم مي‌فرمايد، و بايد انسان براي اجر خداوند تلاش و کوشش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همۀ شما مشمول اين آيه باشيد و از خانم‌هایي باشيد که اوصافشان در آيه آمده است</w:t>
      </w:r>
      <w:r>
        <w:rPr>
          <w:rFonts w:eastAsia="IRNazanin" w:cs="IRNazanin"/>
          <w:color w:val="111111"/>
          <w:sz w:val="28"/>
          <w:szCs w:val="28"/>
          <w:rtl w:val="true"/>
          <w:lang w:bidi="fa-IR"/>
        </w:rPr>
        <w:t xml:space="preserve">. </w:t>
      </w:r>
      <w:bookmarkStart w:id="97" w:name="pg7166_67026"/>
    </w:p>
    <w:p>
      <w:pPr>
        <w:pStyle w:val="Heading3"/>
        <w:numPr>
          <w:ilvl w:val="2"/>
          <w:numId w:val="1"/>
        </w:numPr>
        <w:rPr/>
      </w:pPr>
      <w:bookmarkStart w:id="98" w:name="__RefHeading___Toc4189858_372815092"/>
      <w:bookmarkStart w:id="99" w:name="_Toc34"/>
      <w:bookmarkEnd w:id="97"/>
      <w:bookmarkEnd w:id="98"/>
      <w:r>
        <w:rPr/>
        <w:t>4</w:t>
      </w:r>
      <w:r>
        <w:rPr>
          <w:rtl w:val="true"/>
        </w:rPr>
        <w:t xml:space="preserve">. </w:t>
      </w:r>
      <w:r>
        <w:rPr>
          <w:rtl w:val="true"/>
        </w:rPr>
        <w:t>اهتمام به قرآن</w:t>
      </w:r>
      <w:bookmarkEnd w:id="99"/>
    </w:p>
    <w:p>
      <w:pPr>
        <w:pStyle w:val="Heading4"/>
        <w:numPr>
          <w:ilvl w:val="3"/>
          <w:numId w:val="1"/>
        </w:numPr>
        <w:rPr/>
      </w:pPr>
      <w:bookmarkStart w:id="100" w:name="__RefHeading___Toc4189860_372815092"/>
      <w:bookmarkStart w:id="101" w:name="_Toc35"/>
      <w:bookmarkEnd w:id="100"/>
      <w:r>
        <w:rPr>
          <w:rtl w:val="true"/>
        </w:rPr>
        <w:t>اشاره</w:t>
      </w:r>
      <w:bookmarkEnd w:id="101"/>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اهتمام به قرآن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من اوّلاً تشکر مي‌کنم از شما عزيزان و کساني که سرپرستي اين برنامه‌ها را داريد و از خداوند متعال براي شما مزيد توفيق مسئلت مي‌کنم و اميدوارم بتوانيد آن‌طوري‌که موجب رضايت حضرت وليّ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اين عزيزان و نوجوانان را در راه دين، ايمان، ترقّي، کمال و تحصيل علم قرار دهيد تا به مقامات بلند نائل شوند</w:t>
      </w:r>
      <w:r>
        <w:rPr>
          <w:rFonts w:eastAsia="IRNazanin" w:cs="IRNazanin"/>
          <w:color w:val="111111"/>
          <w:sz w:val="28"/>
          <w:szCs w:val="28"/>
          <w:rtl w:val="true"/>
          <w:lang w:bidi="fa-IR"/>
        </w:rPr>
        <w:t>.</w:t>
      </w:r>
    </w:p>
    <w:p>
      <w:pPr>
        <w:pStyle w:val="Heading4"/>
        <w:numPr>
          <w:ilvl w:val="3"/>
          <w:numId w:val="1"/>
        </w:numPr>
        <w:rPr/>
      </w:pPr>
      <w:bookmarkStart w:id="102" w:name="__RefHeading___Toc4189862_372815092"/>
      <w:bookmarkStart w:id="103" w:name="_Toc36"/>
      <w:bookmarkEnd w:id="102"/>
      <w:r>
        <w:rPr>
          <w:rtl w:val="true"/>
        </w:rPr>
        <w:t>کودکان امروز، بزرگان فردا</w:t>
      </w:r>
      <w:bookmarkEnd w:id="103"/>
    </w:p>
    <w:p>
      <w:pPr>
        <w:pStyle w:val="BookText"/>
        <w:rPr/>
      </w:pPr>
      <w:r>
        <w:rPr>
          <w:rFonts w:ascii="IRNazanin" w:hAnsi="IRNazanin" w:eastAsia="IRNazanin"/>
          <w:color w:val="111111"/>
          <w:sz w:val="28"/>
          <w:sz w:val="28"/>
          <w:szCs w:val="28"/>
          <w:rtl w:val="true"/>
          <w:lang w:bidi="fa-IR"/>
        </w:rPr>
        <w:t>بزرگان فردا، اطفال و کودکان امروزند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فرداي اسلام با اينها است، اينها بايد فرداي اسلام را نگه دارند بايد اينها امروز به‌وسيله پدر و مادر، معلّمين و دبيران و کساني که در تربيت آنها مؤثرند به‌طور صحيح و شايسته ساخته شوند و براي خدمتگزاري اسلام آماده شوند اين توفيق بزرگي است که نصيب شما مي‌شود و کمتر کاري اين‌قدر اهميت و ثواب دارد که انسان وقتش را صرف کند تا امثال اين نوجوان‌ها و عزيزان را در مسير تربيت صحيح قرار دهد، تا اينها در آينده افراد مهمل و معطل و سربار جامعه نباشند و از هر جهت کامل باشند، خصوصاً با معارف دين و اخلاق اسلامی و تعليمات قرآني آشنا باشند، آنها را به حفظ قرآن تشويق کنيد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الحمدلله اين مسأله در تمام جامعه رونق پيدا کرده است، همۀ اطفال و کودکان به </w:t>
      </w:r>
      <w:bookmarkStart w:id="104" w:name="pg7166_67027"/>
    </w:p>
    <w:p>
      <w:pPr>
        <w:pStyle w:val="BookText"/>
        <w:rPr/>
      </w:pPr>
      <w:bookmarkEnd w:id="104"/>
      <w:r>
        <w:rPr>
          <w:rFonts w:ascii="IRNazanin" w:hAnsi="IRNazanin" w:eastAsia="IRNazanin"/>
          <w:color w:val="111111"/>
          <w:sz w:val="28"/>
          <w:sz w:val="28"/>
          <w:szCs w:val="28"/>
          <w:rtl w:val="true"/>
          <w:lang w:bidi="fa-IR"/>
        </w:rPr>
        <w:t>حفظ قرآن رغبت پيدا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نور است و آيات قرآن کلمه به کلمه بلکه هر حرفي از حروف آن به قلب انسان نورانيت مي‌بخشد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جَاءَكُمْ مِنَ اللّهِ نُورٌ وَكِتَابٌ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يَهْدي بِهِ اللّهُ مَنِ اتَّبَعَ رِضْوانَهُ سُبُلَ السَّلَامِ</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نور است، همه جا بايد به نور قرآن منور شود بازار، خيابان، منزل و دل مردم</w:t>
      </w:r>
      <w:r>
        <w:rPr>
          <w:rFonts w:eastAsia="Amiri" w:cs="Amiri" w:ascii="Amiri" w:hAnsi="Amiri"/>
          <w:color w:val="111111"/>
          <w:sz w:val="28"/>
          <w:szCs w:val="28"/>
          <w:rtl w:val="true"/>
          <w:lang w:bidi="ar-SA"/>
        </w:rPr>
        <w:t>.</w:t>
      </w:r>
    </w:p>
    <w:p>
      <w:pPr>
        <w:pStyle w:val="Heading4"/>
        <w:numPr>
          <w:ilvl w:val="3"/>
          <w:numId w:val="1"/>
        </w:numPr>
        <w:rPr/>
      </w:pPr>
      <w:bookmarkStart w:id="105" w:name="__RefHeading___Toc4189864_372815092"/>
      <w:bookmarkStart w:id="106" w:name="_Toc37"/>
      <w:bookmarkEnd w:id="105"/>
      <w:r>
        <w:rPr>
          <w:rtl w:val="true"/>
        </w:rPr>
        <w:t>هر حرفي ده حسنه</w:t>
      </w:r>
      <w:bookmarkEnd w:id="106"/>
    </w:p>
    <w:p>
      <w:pPr>
        <w:pStyle w:val="BookText"/>
        <w:rPr/>
      </w:pPr>
      <w:r>
        <w:rPr>
          <w:rFonts w:ascii="IRNazanin" w:hAnsi="IRNazanin" w:eastAsia="IRNazanin"/>
          <w:color w:val="111111"/>
          <w:sz w:val="28"/>
          <w:sz w:val="28"/>
          <w:szCs w:val="28"/>
          <w:rtl w:val="true"/>
          <w:lang w:bidi="fa-IR"/>
        </w:rPr>
        <w:t>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اگر يک حرف از قرآن را بخواند ده حسنه براي او نوشته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مي‌فرمايد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از يک حرف اين نيست که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 حرف باشد، بلکه الف، لام، ميم سه حرف است و با خواندن آن سي حسنه در نامۀ عمل انسان نوشته مي‌شود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و در بعضي روايات است که پنجاه درجه هم براي او بالا مي‌رود و پنجاه گناه از او محو مي‌شود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اينکه ما اين نوجوانان را از اول در مسير قرآن و محبت و ولايت ائمه طاهرين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دهيم کار بزرگي است و من خيلي خوشحال شدم</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اميدوارم شما همه در آينده براي دين اسلام افتخار باشيد، تمام علما و بزرگاني که در عالم شخصيت پيدا کردند، اوّل مثل شما کوچک بودند، ولي در اثر اینکه خوب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تربيت شدند به آن مقامات رسيدند که هم براي خود، اسباب افتخار و هم براي جامعه اسباب برکت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هر کدامتان مي‌توانيد در آينده مورد عنايت خاصّ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باشيد، مخصوصاً اینکه به قم آمده‌ايد و به مسجد جمکران هم مشرّف شديد و آنجا با حضرت وليّ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تجديد عهد کرديد، البته هميشه انسان بايد با حضرت عهدش را زنده نگاه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همه شما را حفظ کند، به همۀ شما توفيق بدهد و چشم پدر و مادرهايتان را به وجود شما و اخلاق و تربيت‌هاي خوبي که کسب مي‌کنيد روشن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همۀ شما تشکر مي‌کنم و از خداوند براي شما توفيق مسئلت مي‌کنم</w:t>
      </w:r>
      <w:r>
        <w:rPr>
          <w:rFonts w:eastAsia="IRNazanin" w:cs="IRNazanin"/>
          <w:color w:val="111111"/>
          <w:sz w:val="28"/>
          <w:szCs w:val="28"/>
          <w:rtl w:val="true"/>
          <w:lang w:bidi="fa-IR"/>
        </w:rPr>
        <w:t xml:space="preserve">. </w:t>
      </w:r>
      <w:bookmarkStart w:id="107" w:name="pg7166_67029"/>
    </w:p>
    <w:p>
      <w:pPr>
        <w:pStyle w:val="Heading3"/>
        <w:numPr>
          <w:ilvl w:val="2"/>
          <w:numId w:val="1"/>
        </w:numPr>
        <w:rPr/>
      </w:pPr>
      <w:bookmarkStart w:id="108" w:name="__RefHeading___Toc4189866_372815092"/>
      <w:bookmarkStart w:id="109" w:name="_Toc38"/>
      <w:bookmarkEnd w:id="107"/>
      <w:bookmarkEnd w:id="108"/>
      <w:r>
        <w:rPr/>
        <w:t>5</w:t>
      </w:r>
      <w:r>
        <w:rPr>
          <w:rtl w:val="true"/>
        </w:rPr>
        <w:t xml:space="preserve">. </w:t>
      </w:r>
      <w:r>
        <w:rPr>
          <w:rtl w:val="true"/>
        </w:rPr>
        <w:t>اهميت تعليم و تعلّم قرآن و وظایف زنان</w:t>
      </w:r>
      <w:bookmarkEnd w:id="109"/>
    </w:p>
    <w:p>
      <w:pPr>
        <w:pStyle w:val="Heading4"/>
        <w:numPr>
          <w:ilvl w:val="3"/>
          <w:numId w:val="1"/>
        </w:numPr>
        <w:rPr/>
      </w:pPr>
      <w:bookmarkStart w:id="110" w:name="__RefHeading___Toc4189868_372815092"/>
      <w:bookmarkStart w:id="111" w:name="_Toc39"/>
      <w:bookmarkEnd w:id="110"/>
      <w:r>
        <w:rPr>
          <w:rtl w:val="true"/>
        </w:rPr>
        <w:t>اشاره</w:t>
      </w:r>
      <w:bookmarkEnd w:id="111"/>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اهميت تعليم و تعلّم قرآن و وظایف زنان</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مَنْ عَمِلَ صالِحاً مِنْ ذَكَرٍ أَوْ أُنْثى وَهُوَ مُؤْمِنٌ فَلَنُحْيِيَنَّهُ حَياةً طَيِّبَةً وَلَنَجْزِيَنَّهُمْ أَجْرَهُمْ بِأَحْسَنِ ما كانُوا يَعْمَلُون‌َ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تشکر مي‌کنم از خواهران محترمه که براي زيارت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تشرّف پيدا کرده‌اند، و در اين بيتي که سوابق خدماتش به اسلام معلوم است حضور به هم رسانيده‌اند، و از خداوند متعال مسئلت مي‌کنم که همه را در انجام وظایف و تکاليف شرعي و التزام و تعهّدات ديني توفيق عطا فرمايد تا اعمال ما مورد رضاي خداوند متعال و مسرّت خاطر حضرت وليّ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ما به تشکلات ديني و قرآني چه در بين خانم‌ها و چه آقايان بسيار احتياج داريم و بايد تلاش کنيم که جامعۀ خود را قرآني بسازيم، زن و مرد همه طبق دستورات قرآن و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اوضاع و احوالي که صداهاي مختلف و نداهاي گوناگون از هر طرف هست و مي‌خواهند جوان‌ها و زن‌هاي ما را به انحرافات فکري بکشانند، که البته انحرافات عملي هم به دنبال دارد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قدر اين نعمتي که براي شما فراهم شده بدانيد، اینکه با قرآن رابطه داريد، </w:t>
      </w:r>
    </w:p>
    <w:p>
      <w:pPr>
        <w:pStyle w:val="BookText"/>
        <w:rPr/>
      </w:pPr>
      <w:r>
        <w:rPr>
          <w:rFonts w:ascii="IRNazanin" w:hAnsi="IRNazanin" w:eastAsia="IRNazanin"/>
          <w:color w:val="111111"/>
          <w:sz w:val="28"/>
          <w:sz w:val="28"/>
          <w:szCs w:val="28"/>
          <w:rtl w:val="true"/>
          <w:lang w:bidi="fa-IR"/>
        </w:rPr>
        <w:t>مي‌خواهيد قرآن را ياد بگيريد و به ديگران هم ياد بدهيد اهميت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خَيْرُكُمْ مَنْ تَعَلَّمَ الْقُرْآنَ وَعَلَّمَهُ</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بيشتر مفاسد و معايبي که در جامعۀ ما هست به اين جهت است که قرآن در بين ما حاکم نيست، و برنامه‌ها و تعليمات قرآن مجيد در ميان ما به آن صورت که بايد باشد رواج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آشنایي ما با تعليمات آن کم است، قرآن مجيد در هر رشته‌اي هدايت‌هایي دارد، البته تفسير و تأويل آن را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فرموده‌اند، تمسّک به قرآن و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امان از گمراهي است، همان‌طوري که در حديث معروف و مشهور و متواتر آمده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 الثَّقَلَيْنِ كِتَابَ اللهِ وَعِتْرَتِي مَا إِنْ تَمَسَّكْتُمْ بِهِمَا لَنْ تَضِلُّوا أَبَداً</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همه بايد يکديگر را به تمسک به قرآن و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کنند اين کار بسيار ارزشمند است مواظب باشيم واقعاً قرآن در زندگي ما پياده شود، و کار ما صرف ياد گرفتن و خواندن و تجويد قرآن نباشد، البته اينها هم بسيار فضيلت دارد و مقدمه است، ولي بايد قرآن در جامعه و اعمال ما ظاهر باشد، کارهاي ما مطابق قرآن باشد و الا بسا مي‌شود اشخاصي مصداقيت اين حديث مي‌باشند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تَالِ الْقُرْآنِ وَالْقُرْآنُ يَلْعَنُهُ</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در اين صورت نتيجه به‌عکس است، بايد علم و عمل را با هم جمع کنيم</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دستورات قرآن مخصوصاً راجع به خانم‌ها و مخصوصاً حجاب توجه کنيم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همچنين به آياتي که راجع به درجات معنوي انسان‌ها است و زن و مرد را همسان قرار می‌دهد و مي‌فرمايد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عَمِلَ صالِحاً مِنْ ذَكَرٍ أَوْ أُنْثى وَ هُوَ مُؤْمِنٌ فَلَنُحْيِيَنَّهُ حَياةً طَيِّبَةً وَ لَنَجْزِيَنَّهُمْ أَجْرَهُمْ بِأَحْسَنِ ما كانُوا يَعْمَلُونَ‌</w:t>
      </w:r>
      <w:r>
        <w:rPr>
          <w:rFonts w:ascii="IRNazanin" w:hAnsi="IRNazanin" w:eastAsia="IRNazanin"/>
          <w:color w:val="111111"/>
          <w:sz w:val="28"/>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 xml:space="preserve"> حيات طيبه که حيات انساني و قرآني و حقيقي است علي‌السويه در دسترس مرد و زن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دستوراتي هم که مخصوص زن و مرد به‌صورت جداگانه مقرر شده، روي جهات ديگري است که خداوند متعال مقرر فرموده است و فوایدي دارد، مثلاً اینکه با هم اختلاط نداشته باشند براي جلوگيري از يک سري معايب و مفاسد است، آن دستورات همه در نهايت کمال است بعضی‌ها خيال مي‌کنند زن‌ها در بعضي جهات محروم شده‌اند، درحالي‌که آنها محروميت نيست، مثلاً زن در فلان اداره يا پست نباشد، البته پيش مجامع غربي که همه به دنيا و ماديات توجه دارند محروميت است ولي در جامعه اسلامی محروميت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می‌تواند به کمالات و مقامات انساني برسد و چه بسا به جایي مي‌رسد که ميليون‌ها مرد از آن باز مانده‌اند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می‌خواهيد حيات طيبه کسب کنيد تا انسان به اين حيات نرسد نه آرامش خاطر دارد و نه استراحت، نه به سعادت می‌رسد و نه از زندگي بهرۀ صحيح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مورد زن‌هاي پيامبر مي‌فرمايد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سَأَلْتُمُوهُنَّ مَتاعاً فَسْئَلُوهُنَّ مِنْ وَراءِ حِجابٍ</w:t>
      </w:r>
      <w:r>
        <w:rPr>
          <w:rFonts w:ascii="IRNazanin" w:hAnsi="IRNazanin" w:eastAsia="IRNazanin"/>
          <w:color w:val="111111"/>
          <w:sz w:val="28"/>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 xml:space="preserve"> در ادامه نکتۀ دقيقي مي‌فرمايد که متأسفانه امروز در جامعۀ ما ملاحظه نمي‌شود و </w:t>
      </w:r>
      <w:bookmarkStart w:id="112" w:name="pg7166_67032"/>
    </w:p>
    <w:p>
      <w:pPr>
        <w:pStyle w:val="BookText"/>
        <w:rPr/>
      </w:pPr>
      <w:bookmarkEnd w:id="112"/>
      <w:r>
        <w:rPr>
          <w:rFonts w:ascii="IRNazanin" w:hAnsi="IRNazanin" w:eastAsia="IRNazanin"/>
          <w:color w:val="111111"/>
          <w:sz w:val="28"/>
          <w:sz w:val="28"/>
          <w:szCs w:val="28"/>
          <w:rtl w:val="true"/>
          <w:lang w:bidi="fa-IR"/>
        </w:rPr>
        <w:t>در گرايش‌هایي که هست از آن فاصله مي‌گيرند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مي‌فرمايد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ذلِكُمْ أَطْهَرُ لِقُلُوبِكُمْ وَ قُلُوبِهِنَّ‌</w:t>
      </w:r>
      <w:r>
        <w:rPr>
          <w:rFonts w:ascii="IRNazanin" w:hAnsi="IRNazanin" w:eastAsia="IRNazanin"/>
          <w:color w:val="111111"/>
          <w:sz w:val="28"/>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 xml:space="preserve"> هنگامی‌که چيزي از آنها مي‌خواهيد از پشت پرده بخواهيد اين کار دل‌هاي شما و آنها را پاک‌تر مي‌دارد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يعني اين دستورات براي اين است که دل‌هاي شما و آنها از وساوس شيطاني پاک‌تر باشد، حالا اگر مرد و زن بخواهند پيش هم بنشينند و دائماً با هم باشند اين را نمي‌شود بگویي</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ذلِكُمْ أَطْهَرُ لِقُلُوبِكُمْ وَ قُلُوبِهِنَّ</w:t>
      </w:r>
      <w:r>
        <w:rPr>
          <w:rFonts w:ascii="IRNazanin" w:hAnsi="IRNazanin" w:eastAsia="IRNazanin"/>
          <w:color w:val="111111"/>
          <w:sz w:val="28"/>
          <w:sz w:val="28"/>
          <w:szCs w:val="28"/>
          <w:rtl w:val="true"/>
          <w:lang w:bidi="fa-IR"/>
        </w:rPr>
        <w:t xml:space="preserve"> اين برنامه‌اي که امروزه متأسفانه در جامعۀ ما پياده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اميدوارم در مطالب و معاني قرآن دقت داشته باشيد هم در ظاهر و هم در باطن قرآن، باطنش يعني همين‌که به کار ببنديم و در زندگي خود، قرآن را اجرا کنيم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بدانيد در اين زمان با اين مطالب و حرف‌هایي که در روزنامه‌ها و مجلات مي‌نويسند، جهاد زن‌ها خيلي بيشتر از جهاد مردها است استقامت آنها در دين بسيار لازم‌تر است، همين چادري که شما داريد بسيار مقدس است، اين مثل عباي من نيست، شما که چادر را می‌پوشيد يعني من ملتزم به حجاب و عفت هستم، مطيع خداوند متعال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چادر شما از عباي بنده مقدس‌تر است، اين مطلب مهم است که هر خانمی اين جهات را مواظب باشد و براي ديگران الگو باشد تلاش کنيم گرايش‌هاي غربي در ما تأثير نکند و استقلال اسلامی خود را حفظ کنيم</w:t>
      </w:r>
      <w:r>
        <w:rPr>
          <w:rFonts w:eastAsia="IRNazanin" w:cs="IRNazanin"/>
          <w:color w:val="111111"/>
          <w:sz w:val="28"/>
          <w:szCs w:val="28"/>
          <w:rtl w:val="true"/>
          <w:lang w:bidi="fa-IR"/>
        </w:rPr>
        <w:t>.</w:t>
      </w:r>
    </w:p>
    <w:p>
      <w:pPr>
        <w:pStyle w:val="Heading4"/>
        <w:numPr>
          <w:ilvl w:val="3"/>
          <w:numId w:val="1"/>
        </w:numPr>
        <w:rPr/>
      </w:pPr>
      <w:bookmarkStart w:id="113" w:name="__RefHeading___Toc4189870_372815092"/>
      <w:bookmarkStart w:id="114" w:name="_Toc40"/>
      <w:bookmarkEnd w:id="113"/>
      <w:r>
        <w:rPr>
          <w:rtl w:val="true"/>
        </w:rPr>
        <w:t>عذاب شوخي با زن بيگانه</w:t>
      </w:r>
      <w:bookmarkEnd w:id="114"/>
    </w:p>
    <w:p>
      <w:pPr>
        <w:pStyle w:val="BookText"/>
        <w:rPr/>
      </w:pPr>
      <w:r>
        <w:rPr>
          <w:rFonts w:ascii="IRNazanin" w:hAnsi="IRNazanin" w:eastAsia="IRNazanin"/>
          <w:color w:val="111111"/>
          <w:sz w:val="28"/>
          <w:sz w:val="28"/>
          <w:szCs w:val="28"/>
          <w:rtl w:val="true"/>
          <w:lang w:bidi="fa-IR"/>
        </w:rPr>
        <w:t>در روايت است که</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فَاكَهَ امْرَأَةً لا يَمْلِكُهَا حَبَسَهُ اللهُ بِكُلِّ كَلِمَةٍ كَلَّمَهَا فِي الدُّنْيَا أَلْفَ 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7"/>
      </w:r>
      <w:bookmarkStart w:id="115" w:name="pg7166_67033"/>
    </w:p>
    <w:p>
      <w:pPr>
        <w:pStyle w:val="BookText"/>
        <w:rPr/>
      </w:pPr>
      <w:bookmarkEnd w:id="115"/>
      <w:r>
        <w:rPr>
          <w:rFonts w:ascii="IRNazanin" w:hAnsi="IRNazanin" w:eastAsia="IRNazanin"/>
          <w:color w:val="111111"/>
          <w:sz w:val="28"/>
          <w:sz w:val="28"/>
          <w:szCs w:val="28"/>
          <w:rtl w:val="true"/>
          <w:lang w:bidi="fa-IR"/>
        </w:rPr>
        <w:t>کسي که با زن بيگانه اي شوخي کند و فکاهياتي بگويد، خداوند او را در مقابل هر کلمه‌اي که با او گفتگو کرده است هزار سال در آتش دوزخ زنداني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اين‌قدر براي جلوگيري از مفاسد تأکيد شده است نه اینکه خيال کنيم اسلام از حق زن يا مرد کم گذاشته است يا به مرد حق بيشتري داده است</w:t>
      </w:r>
      <w:r>
        <w:rPr>
          <w:rFonts w:eastAsia="IRNazanin" w:cs="IRNazanin"/>
          <w:color w:val="111111"/>
          <w:sz w:val="28"/>
          <w:szCs w:val="28"/>
          <w:rtl w:val="true"/>
          <w:lang w:bidi="fa-IR"/>
        </w:rPr>
        <w:t>.</w:t>
      </w:r>
    </w:p>
    <w:p>
      <w:pPr>
        <w:pStyle w:val="Heading4"/>
        <w:numPr>
          <w:ilvl w:val="3"/>
          <w:numId w:val="1"/>
        </w:numPr>
        <w:rPr/>
      </w:pPr>
      <w:bookmarkStart w:id="116" w:name="__RefHeading___Toc4189872_372815092"/>
      <w:bookmarkStart w:id="117" w:name="_Toc41"/>
      <w:bookmarkEnd w:id="116"/>
      <w:r>
        <w:rPr>
          <w:rtl w:val="true"/>
        </w:rPr>
        <w:t>يا ليتني کنت معهم</w:t>
      </w:r>
      <w:bookmarkEnd w:id="117"/>
    </w:p>
    <w:p>
      <w:pPr>
        <w:pStyle w:val="BookText"/>
        <w:rPr/>
      </w:pPr>
      <w:r>
        <w:rPr>
          <w:rFonts w:ascii="IRNazanin" w:hAnsi="IRNazanin" w:eastAsia="IRNazanin"/>
          <w:color w:val="111111"/>
          <w:sz w:val="28"/>
          <w:sz w:val="28"/>
          <w:szCs w:val="28"/>
          <w:rtl w:val="true"/>
          <w:lang w:bidi="fa-IR"/>
        </w:rPr>
        <w:t>در مورد آقايان روحانيوني که در آن شهر خدمت مي‌کنند بايد بگويم آقايان سرباز آقا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اين وظایف به بنده و امثال بنده تعلق ندارد، بلکه اينها وظایفي است که با شخص حضرت وليّ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جمعيت ميلياردي اسلام که امروز به اينجا رسيده است با همين فداکاري، ايثار و تحمل زحمات و خدماتي که آقايان مي‌کنند بوده است، کاش بنده هم با آنها بودم و در خدمتشان موفق به اين خدمات می‌شدم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لَيْتَني كُنْتُ مَعَهُمْ فَأَفُوزَ فَوْزاً عَظيماً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وضعيت کرج و برنامه‌هایي که آنجا هست و فرقه‌هاي مختلف و مجالسي که هست اجمالاً مطلع هستم</w:t>
      </w:r>
      <w:r>
        <w:rPr>
          <w:rFonts w:eastAsia="IRNazanin" w:cs="IRNazanin"/>
          <w:color w:val="111111"/>
          <w:sz w:val="28"/>
          <w:szCs w:val="28"/>
          <w:rtl w:val="true"/>
          <w:lang w:bidi="fa-IR"/>
        </w:rPr>
        <w:t>.</w:t>
      </w:r>
    </w:p>
    <w:p>
      <w:pPr>
        <w:pStyle w:val="Heading4"/>
        <w:numPr>
          <w:ilvl w:val="3"/>
          <w:numId w:val="1"/>
        </w:numPr>
        <w:rPr/>
      </w:pPr>
      <w:bookmarkStart w:id="118" w:name="__RefHeading___Toc4189874_372815092"/>
      <w:bookmarkStart w:id="119" w:name="_Toc42"/>
      <w:bookmarkEnd w:id="118"/>
      <w:r>
        <w:rPr>
          <w:rtl w:val="true"/>
        </w:rPr>
        <w:t>خاطره‌اي از سفر به هند</w:t>
      </w:r>
      <w:bookmarkEnd w:id="119"/>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سفري که به هند رفته بودم و در بنارس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اکثريت جمعيت آنجا بت‌پرست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دانشگاه بسيار بزرگي داشت مسلمان‌هاي بسيار متعهدي هم داشت يکي از خصوصيات مسلمان‌هاي آنجا اين بود که از کفار متأثر نشده بودند، در لباس و </w:t>
      </w:r>
    </w:p>
    <w:p>
      <w:pPr>
        <w:pStyle w:val="BookText"/>
        <w:rPr/>
      </w:pPr>
      <w:r>
        <w:rPr>
          <w:rFonts w:ascii="IRNazanin" w:hAnsi="IRNazanin" w:eastAsia="IRNazanin"/>
          <w:color w:val="111111"/>
          <w:sz w:val="28"/>
          <w:sz w:val="28"/>
          <w:szCs w:val="28"/>
          <w:rtl w:val="true"/>
          <w:lang w:bidi="fa-IR"/>
        </w:rPr>
        <w:t>زندگي آنها اثر نگذاشته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شب نيمۀ شعبان بود، در مدرسه‌اي که ما بوديم، در وقت سحر ديدم عده‌اي از آقايان به‌سوی جایي حرکت مي‌کنند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پرسيدم مي‌خواهيد کجا برويد؟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رودخانۀ مهمی‌در آنجا بود که بخواهم تفصيلاتش را بگويم طول مي‌کشد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گفتند مي‌خواهيم برويم در آن رودخانه، خدمت حضرت وليّ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عريضه بياندازيم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با شما مي‌آيم، عريضه نوشتم و به آنجا بردم، در بين راه که با آنها صحبت مي‌کردم، يکي از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شهري هستم که خانوادۀ مسلمان فقط خانوادۀ ما است و ديگر کسي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اين شرایط امتحان سنگين‌تر و شديدتر است، و اگر انسان دينش را حفظ کند ثوابش بيشتر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کسي که خدا و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شناخته باشد در هيچ شرایطي متزلزل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در راه اسلام و ايمان و ولايت ثابت‌قدم بدارد</w:t>
      </w:r>
      <w:r>
        <w:rPr>
          <w:rFonts w:eastAsia="IRNazanin" w:cs="IRNazanin"/>
          <w:color w:val="111111"/>
          <w:sz w:val="28"/>
          <w:szCs w:val="28"/>
          <w:rtl w:val="true"/>
          <w:lang w:bidi="fa-IR"/>
        </w:rPr>
        <w:t xml:space="preserve">. </w:t>
      </w:r>
      <w:bookmarkStart w:id="120" w:name="pg7166_67035"/>
    </w:p>
    <w:p>
      <w:pPr>
        <w:pStyle w:val="Heading2"/>
        <w:numPr>
          <w:ilvl w:val="1"/>
          <w:numId w:val="1"/>
        </w:numPr>
        <w:rPr/>
      </w:pPr>
      <w:bookmarkStart w:id="121" w:name="__RefHeading___Toc4189876_372815092"/>
      <w:bookmarkStart w:id="122" w:name="_Toc43"/>
      <w:bookmarkEnd w:id="120"/>
      <w:bookmarkEnd w:id="121"/>
      <w:r>
        <w:rPr>
          <w:rtl w:val="true"/>
        </w:rPr>
        <w:t>اهل‌بیت</w:t>
      </w:r>
      <w:r>
        <w:rPr>
          <w:rtl w:val="true"/>
        </w:rPr>
        <w:t>(</w:t>
      </w:r>
      <w:r>
        <w:rPr>
          <w:rtl w:val="true"/>
        </w:rPr>
        <w:t>علیهم السلام</w:t>
      </w:r>
      <w:r>
        <w:rPr>
          <w:rtl w:val="true"/>
        </w:rPr>
        <w:t>)</w:t>
      </w:r>
      <w:bookmarkEnd w:id="122"/>
    </w:p>
    <w:p>
      <w:pPr>
        <w:pStyle w:val="Heading3"/>
        <w:numPr>
          <w:ilvl w:val="2"/>
          <w:numId w:val="1"/>
        </w:numPr>
        <w:rPr/>
      </w:pPr>
      <w:bookmarkStart w:id="123" w:name="__RefHeading___Toc4189878_372815092"/>
      <w:bookmarkStart w:id="124" w:name="_Toc44"/>
      <w:bookmarkEnd w:id="123"/>
      <w:r>
        <w:rPr>
          <w:rtl w:val="true"/>
        </w:rPr>
        <w:t>اشاره</w:t>
      </w:r>
      <w:bookmarkEnd w:id="12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زندگاني و شخصيت حضرت اميرمؤمنان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زندگاني و شخصيت حضرت فاطمۀ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زندگاني و شخصيت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زندگاني و شخصيت حضرت وليّ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5" w:name="pg7166_67037"/>
      <w:bookmarkStart w:id="126" w:name="pg7166_67037"/>
      <w:bookmarkEnd w:id="126"/>
    </w:p>
    <w:p>
      <w:pPr>
        <w:pStyle w:val="Heading3"/>
        <w:numPr>
          <w:ilvl w:val="2"/>
          <w:numId w:val="1"/>
        </w:numPr>
        <w:rPr/>
      </w:pPr>
      <w:bookmarkStart w:id="127" w:name="pg7166_67037"/>
      <w:bookmarkStart w:id="128" w:name="__RefHeading___Toc4189880_372815092"/>
      <w:bookmarkStart w:id="129" w:name="_Toc45"/>
      <w:bookmarkEnd w:id="127"/>
      <w:bookmarkEnd w:id="128"/>
      <w:r>
        <w:rPr/>
        <w:t>6</w:t>
      </w:r>
      <w:r>
        <w:rPr>
          <w:rtl w:val="true"/>
        </w:rPr>
        <w:t>.</w:t>
      </w:r>
      <w:r>
        <w:rPr>
          <w:rtl w:val="true"/>
        </w:rPr>
        <w:t>شخصيت اميرمؤمنان</w:t>
      </w:r>
      <w:r>
        <w:rPr>
          <w:rtl w:val="true"/>
        </w:rPr>
        <w:t>(</w:t>
      </w:r>
      <w:r>
        <w:rPr>
          <w:rtl w:val="true"/>
        </w:rPr>
        <w:t>علیه السلام</w:t>
      </w:r>
      <w:r>
        <w:rPr>
          <w:rtl w:val="true"/>
        </w:rPr>
        <w:t>)</w:t>
      </w:r>
      <w:bookmarkEnd w:id="129"/>
    </w:p>
    <w:p>
      <w:pPr>
        <w:pStyle w:val="BookText"/>
        <w:rPr/>
      </w:pPr>
      <w:r>
        <w:rPr>
          <w:rFonts w:ascii="IRNazanin" w:hAnsi="IRNazanin" w:eastAsia="IRNazanin"/>
          <w:color w:val="111111"/>
          <w:sz w:val="28"/>
          <w:sz w:val="28"/>
          <w:szCs w:val="28"/>
          <w:rtl w:val="true"/>
          <w:lang w:bidi="fa-IR"/>
        </w:rPr>
        <w:t>شخصيت اميرمؤمنان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جرج جرداق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علي بن ابي‌طالب صوت العداله الانسانيه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اعلاميه حقوق بشر را با عهدنامۀ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مالک اشتر مقايسه کرده است، يعني سي مادۀ اعلاميه حقوق بشر را آورده و در مقابلش فرمايشات آن حضرت را نوشته و بعد مي‌گويد، مواد اعلاميه حقوق بشر در کلمات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 ولي بهتر و کامل‌تر و شفاف‌تر با چهار فرق و تفاوت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اعلاميه جهاني حقوق بشر را هزاران نفر از متفکران منسوب به اکثريت يا همۀ دولت‌هاي جهان، وضع کرده و به وجود آوردند، درصورتي‌که مواد و اصول قانون اساسي علوي را بزرگ مرد واحدي به نام علي بن ابي‌طالب به وجود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يعني وقتي می‌خواستند اعلاميه حقوق بشر را بنويسند اول در روزنامه‌ها مطرح کردند، حقوقدان‌هاي مختلف اظهار نظر کردند، شش ماه، يا يک سال بحث کردند، ولي علي بن ابي‌طالب عهدنامه را به تنهایي نوشتند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ابي‌طالب بيش از ده قرن، بر بنيان‌گذاران اعلاميه حقوق بشر پيشي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گردآورندگان مواد اعلاميه حقوق بشر، سراسر دنيا را دربارۀ کاري که کردند يا می‌خواستند بکنند، با گزاف و خودستایي، پر ساختند و تا آنجا در خودستایي پيش رفته </w:t>
      </w:r>
    </w:p>
    <w:p>
      <w:pPr>
        <w:pStyle w:val="BookText"/>
        <w:rPr/>
      </w:pPr>
      <w:r>
        <w:rPr>
          <w:rFonts w:ascii="IRNazanin" w:hAnsi="IRNazanin" w:eastAsia="IRNazanin"/>
          <w:color w:val="111111"/>
          <w:sz w:val="28"/>
          <w:sz w:val="28"/>
          <w:szCs w:val="28"/>
          <w:rtl w:val="true"/>
          <w:lang w:bidi="fa-IR"/>
        </w:rPr>
        <w:t>و زياده‌گویي کردند که راستي و وجدان و ذوق انساني از آن نفرت کرد، زيرا آنان با مظاهر غرور و خودپسندي‌هايشان، مردم را خسته نموده به ستوه آوردند و هزار و يک منت و هزار و يک بار گران بر دوش ملت‌ها نهادند، درحالي‌که علي بن ابي‌طالب بر توده‌ها و خداي جهانيان تواضع و فروتني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درحقيقت علي بن ابي‌طالب بر کسي منّتي نداشت، زيرا اين مطالب را حق بشر می‌دانست و به آن عمل مي‌کرد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بزرگ‌ترين و بيش‌ترين دولت‌هایي که در پيدايش اعلاميه حقوق بشر شريک و سهيم بودند و يا آن را به رسميت شناختند، همان‌هایي هستند که حقوق انسان را از او سلب مي‌کنند و در هر گوشه و کناري سربازان خود را براي نابودي اين اعلاميه و از بين بردن اين حقوق گسيل می‌دارند، درصورتي‌که علي بن ابي‌طالب هر جا قدم نهاد و در هر مقامی که سخن گفت و هر بار برق شمشيرش همراه پرتو خورشيد درخشيدن گرفت، پرده‌هاي استبداد را پاره کرد و ريشۀ ظلم و ستم را برکند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اول کسي که به اعلاميه حقوق بشر عمل نکرد و معتقد حقيقي نبود خودشان بودند، من در اشعاري گفته‌ام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منشور سازمان ملل حرف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نيستش حقيقت و مبنایي</w:t>
      </w:r>
    </w:p>
    <w:p>
      <w:pPr>
        <w:pStyle w:val="BookText"/>
        <w:rPr/>
      </w:pPr>
      <w:r>
        <w:rPr>
          <w:rFonts w:ascii="IRNazanin" w:hAnsi="IRNazanin" w:eastAsia="IRNazanin"/>
          <w:color w:val="111111"/>
          <w:sz w:val="28"/>
          <w:sz w:val="28"/>
          <w:szCs w:val="28"/>
          <w:rtl w:val="true"/>
          <w:lang w:bidi="fa-IR"/>
        </w:rPr>
        <w:t>آوازۀ عدالت و آزادي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 است و هيچ نيست مسمّایي</w:t>
      </w:r>
    </w:p>
    <w:p>
      <w:pPr>
        <w:pStyle w:val="BookText"/>
        <w:rPr/>
      </w:pPr>
      <w:r>
        <w:rPr>
          <w:rFonts w:ascii="IRNazanin" w:hAnsi="IRNazanin" w:eastAsia="IRNazanin"/>
          <w:color w:val="111111"/>
          <w:sz w:val="28"/>
          <w:sz w:val="28"/>
          <w:szCs w:val="28"/>
          <w:rtl w:val="true"/>
          <w:lang w:bidi="fa-IR"/>
        </w:rPr>
        <w:t>تا کي به جان و مال بشر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رهزنان، سيادت و آقایي</w:t>
      </w:r>
    </w:p>
    <w:p>
      <w:pPr>
        <w:pStyle w:val="BookText"/>
        <w:rPr/>
      </w:pPr>
      <w:r>
        <w:rPr>
          <w:rFonts w:ascii="IRNazanin" w:hAnsi="IRNazanin" w:eastAsia="IRNazanin"/>
          <w:color w:val="111111"/>
          <w:sz w:val="28"/>
          <w:sz w:val="28"/>
          <w:szCs w:val="28"/>
          <w:rtl w:val="true"/>
          <w:lang w:bidi="fa-IR"/>
        </w:rPr>
        <w:t>اما علي بن ابي‌طالب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کسي است که اين حقوق را براي بشر قائل بود و تمام زندگي حضرت نشان می‌دهد که به اين مطالب معتقد بود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اميدوارم خداوند متعال به شما توفيق دهد با زندگي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معارفي که ازحضرت صادر شده آشنا شويد، معارفي که از هيچ بشري اين‌قدر صادر نشده است، </w:t>
      </w:r>
    </w:p>
    <w:p>
      <w:pPr>
        <w:pStyle w:val="BookText"/>
        <w:rPr/>
      </w:pPr>
      <w:r>
        <w:rPr>
          <w:rFonts w:ascii="IRNazanin" w:hAnsi="IRNazanin" w:eastAsia="IRNazanin"/>
          <w:color w:val="111111"/>
          <w:sz w:val="28"/>
          <w:sz w:val="28"/>
          <w:szCs w:val="28"/>
          <w:rtl w:val="true"/>
          <w:lang w:bidi="fa-IR"/>
        </w:rPr>
        <w:t>انسان هرچه از معارف، علوم و اخلاقيات بخواهد، در کلمات، زندگي و سيرۀ حضرت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امت‌هاي اسلامی متفقند که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يک لحظه به دنيا توجه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سؤال کنيد شخص اول در عالم اسلام در هر جهت کيست؟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معرفي ميکنند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جاحظ کلامی دارد که طولاني است و در پايان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هرچه بپرسيم اول کسي را که می‌شمارند علي بن ابي‌طالب است</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ما بايد افتخار کنيم که چنين مذهبي داريم و در زير سايۀ ولايت ائمه طاهرين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مخصوصاً در اين زمان زير سايۀ ولايت حضرت بقيه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نهج البلاغه و ديگر کلمات و اشعار حضرت، بشارت‌هاي مهمی راجع به ظهور حضرت وليّ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اميدوارم شما توفيق داشته باشيد که مشمول اين بشارت‌ها و مطالبي که در اين روايات است باشيد اینکه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الْمُخْلَصُونَ حَقّاً وَشِيعَتُنَا صِدْقاً وَالدُّعَاةُ إِلَى دِينِ اللَّهِ عَزَّ وَجَلَّ سِرّاً وَجَهْراً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1"/>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به‌خصوص در اين زمان و خصوصاً شما جوانان</w:t>
      </w:r>
      <w:r>
        <w:rPr>
          <w:rFonts w:eastAsia="Amiri" w:cs="Amiri" w:ascii="Amiri" w:hAnsi="Amiri"/>
          <w:color w:val="111111"/>
          <w:sz w:val="28"/>
          <w:szCs w:val="28"/>
          <w:rtl w:val="true"/>
          <w:lang w:bidi="ar-SA"/>
        </w:rPr>
        <w:t xml:space="preserve">. </w:t>
      </w:r>
      <w:bookmarkStart w:id="130" w:name="pg7166_67040"/>
    </w:p>
    <w:p>
      <w:pPr>
        <w:pStyle w:val="Heading3"/>
        <w:numPr>
          <w:ilvl w:val="2"/>
          <w:numId w:val="1"/>
        </w:numPr>
        <w:rPr/>
      </w:pPr>
      <w:bookmarkStart w:id="131" w:name="__RefHeading___Toc4189882_372815092"/>
      <w:bookmarkStart w:id="132" w:name="_Toc46"/>
      <w:bookmarkEnd w:id="130"/>
      <w:bookmarkEnd w:id="131"/>
      <w:r>
        <w:rPr/>
        <w:t>7</w:t>
      </w:r>
      <w:r>
        <w:rPr>
          <w:rtl w:val="true"/>
        </w:rPr>
        <w:t xml:space="preserve">. </w:t>
      </w:r>
      <w:r>
        <w:rPr>
          <w:rtl w:val="true"/>
        </w:rPr>
        <w:t>شخصيت و فضائل اميرمؤمنان</w:t>
      </w:r>
      <w:r>
        <w:rPr>
          <w:rtl w:val="true"/>
        </w:rPr>
        <w:t>(</w:t>
      </w:r>
      <w:r>
        <w:rPr>
          <w:rtl w:val="true"/>
        </w:rPr>
        <w:t>علیه السلام</w:t>
      </w:r>
      <w:r>
        <w:rPr>
          <w:rtl w:val="true"/>
        </w:rPr>
        <w:t>)</w:t>
      </w:r>
      <w:bookmarkEnd w:id="132"/>
    </w:p>
    <w:p>
      <w:pPr>
        <w:pStyle w:val="Heading4"/>
        <w:numPr>
          <w:ilvl w:val="3"/>
          <w:numId w:val="1"/>
        </w:numPr>
        <w:rPr/>
      </w:pPr>
      <w:bookmarkStart w:id="133" w:name="__RefHeading___Toc4189884_372815092"/>
      <w:bookmarkStart w:id="134" w:name="_Toc47"/>
      <w:bookmarkEnd w:id="133"/>
      <w:r>
        <w:rPr>
          <w:rtl w:val="true"/>
        </w:rPr>
        <w:t>اشاره</w:t>
      </w:r>
      <w:bookmarkEnd w:id="134"/>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شخصيت و فضائل اميرمؤمنان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روايات در فضائل حضرت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 است،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جَعَلَ لأَخِي عَليِّ بْنِ أَبي طَالِبٍ فَضَائِلَ لا تُحْصَى كَثْرَةً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کسي نمي‌تواند در آن ميداني که فضائل، کمالات، مقامات و درجات اميرمؤمنان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پيدا مي‌کند عرض‌اندام کند و ظهوري داشته باشد، البته ائمّه طاهرين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نور واحد و شجرۀ طيّبه هستند</w:t>
      </w:r>
      <w:r>
        <w:rPr>
          <w:rFonts w:eastAsia="IRNazanin" w:cs="IRNazanin"/>
          <w:color w:val="111111"/>
          <w:sz w:val="28"/>
          <w:szCs w:val="28"/>
          <w:rtl w:val="true"/>
          <w:lang w:bidi="fa-IR"/>
        </w:rPr>
        <w:t>.</w:t>
      </w:r>
    </w:p>
    <w:p>
      <w:pPr>
        <w:pStyle w:val="Heading4"/>
        <w:numPr>
          <w:ilvl w:val="3"/>
          <w:numId w:val="1"/>
        </w:numPr>
        <w:rPr/>
      </w:pPr>
      <w:bookmarkStart w:id="135" w:name="__RefHeading___Toc4189886_372815092"/>
      <w:bookmarkStart w:id="136" w:name="_Toc48"/>
      <w:bookmarkEnd w:id="135"/>
      <w:r>
        <w:rPr>
          <w:rtl w:val="true"/>
        </w:rPr>
        <w:t>اميرالمؤمنين</w:t>
      </w:r>
      <w:r>
        <w:rPr>
          <w:rtl w:val="true"/>
        </w:rPr>
        <w:t>(</w:t>
      </w:r>
      <w:r>
        <w:rPr>
          <w:rtl w:val="true"/>
        </w:rPr>
        <w:t>علیه السلام</w:t>
      </w:r>
      <w:r>
        <w:rPr>
          <w:rtl w:val="true"/>
        </w:rPr>
        <w:t>)</w:t>
      </w:r>
      <w:r>
        <w:rPr>
          <w:rtl w:val="true"/>
        </w:rPr>
        <w:t>صراط و ميزان</w:t>
      </w:r>
      <w:bookmarkEnd w:id="136"/>
    </w:p>
    <w:p>
      <w:pPr>
        <w:pStyle w:val="BookText"/>
        <w:rPr/>
      </w:pPr>
      <w:r>
        <w:rPr>
          <w:rFonts w:ascii="IRNazanin" w:hAnsi="IRNazanin" w:eastAsia="IRNazanin"/>
          <w:color w:val="111111"/>
          <w:sz w:val="28"/>
          <w:sz w:val="28"/>
          <w:szCs w:val="28"/>
          <w:rtl w:val="true"/>
          <w:lang w:bidi="fa-IR"/>
        </w:rPr>
        <w:t>يکي از معاني، صراط و ميزان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Style w:val="FootnoteAnchor"/>
          <w:rtl w:val="true"/>
        </w:rPr>
        <w:footnoteReference w:id="54"/>
      </w:r>
      <w:r>
        <w:rPr>
          <w:rFonts w:ascii="Amiri" w:hAnsi="Amiri" w:eastAsia="Amiri" w:cs="Amiri"/>
          <w:color w:val="111111"/>
          <w:sz w:val="28"/>
          <w:sz w:val="28"/>
          <w:szCs w:val="28"/>
          <w:rtl w:val="true"/>
          <w:lang w:bidi="ar-SA"/>
        </w:rPr>
        <w:t>در بعضي از زيارات آن حضرت آمده است</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مِيزَانِ الأَعْمَالِِ</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اگر مردم بخواهند استقامت راه خود را تشخيص دهند و بفهمند در خط خدا و اسلام هستند، ميزان،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مي‌فرمايد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 هذَا صِرَاطِي مُسْتَقِيماً فَاتَّبِعُوهُ وَ لَا تَتَّبِعُوا السُّبُلَ فَتَفَرَّقَ بِكُمْ عَنْ سَبِيلِهِ ذَلِكُمْ وَصَّاكُمْ بِهِ لَعَلَّكُمْ تَتَّقُونَ</w:t>
      </w:r>
      <w:r>
        <w:rPr>
          <w:rFonts w:ascii="IRNazanin" w:hAnsi="IRNazanin" w:eastAsia="IRNazanin"/>
          <w:color w:val="111111"/>
          <w:sz w:val="28"/>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 xml:space="preserve"> منظور از اين صراط،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يعني او را اطاعت و تبعيت کنيد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وَ لَا تَتَّبِعُوا السُّبُلَ</w:t>
      </w:r>
      <w:r>
        <w:rPr>
          <w:rFonts w:ascii="IRNazanin" w:hAnsi="IRNazanin" w:eastAsia="IRNazanin"/>
          <w:color w:val="111111"/>
          <w:sz w:val="28"/>
          <w:sz w:val="28"/>
          <w:szCs w:val="28"/>
          <w:rtl w:val="true"/>
          <w:lang w:bidi="fa-IR"/>
        </w:rPr>
        <w:t>؛ دنبال راه‌ها و مکتب‌هاي ديگر نباشيد که اسباب تفرقه و جدایي شما مي‌شود، و شما را از راه خداوند متعال دور مي‌کند و باز مي‌دارد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همه سعي کنيم در کار و کسب، زندگي، معاش، سياست و حکومت صراط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اتخاذ کنيم، و در اين صراط ثابت‌قدم بمانيم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والد اشعاري دارند، می‌فرمايند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الصِّرَاطُ هُوَ الجَْنَّةُ هَوَ المِْيزَانُ هُوَ النَّعِيمُ هُوَ الرُّوضَةُ هُوَ الْکَوْثَرُ</w:t>
      </w:r>
    </w:p>
    <w:p>
      <w:pPr>
        <w:pStyle w:val="BookText"/>
        <w:rPr/>
      </w:pPr>
      <w:r>
        <w:rPr>
          <w:rFonts w:ascii="IRNazanin" w:hAnsi="IRNazanin" w:eastAsia="IRNazanin"/>
          <w:color w:val="111111"/>
          <w:sz w:val="28"/>
          <w:sz w:val="28"/>
          <w:szCs w:val="28"/>
          <w:rtl w:val="true"/>
          <w:lang w:bidi="fa-IR"/>
        </w:rPr>
        <w:t>ميزان اعمال همه، آن حضرت هستند، اعمال مردم روز قيامت به وجود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شناخته و وزن می‌شود، در دنيا هم همين‌طور است، اگر مردم بخواهند وزن و ارزش اعمال خود را بدانند بايد خود را با اعمال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بسنجند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فضائل اميرمؤمنان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کتب اهل سنت آمده است قابل احصاء و شماره نيست، در روايتي آمده است که</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کسي از صراط عبور نمي‌کند مگر اینکه جواز عبور خود را از علي بن ابي‌طالب داشته باشد</w:t>
      </w:r>
      <w:r>
        <w:rPr>
          <w:rFonts w:eastAsia="IRNazanin" w:cs="IRNazanin"/>
          <w:color w:val="111111"/>
          <w:sz w:val="28"/>
          <w:szCs w:val="28"/>
          <w:rtl w:val="true"/>
          <w:lang w:bidi="fa-IR"/>
        </w:rPr>
        <w:t>».</w:t>
      </w:r>
      <w:r>
        <w:rPr>
          <w:rStyle w:val="FootnoteAnchor"/>
          <w:rtl w:val="true"/>
        </w:rPr>
        <w:footnoteReference w:id="58"/>
      </w:r>
      <w:bookmarkStart w:id="137" w:name="pg7166_67042"/>
    </w:p>
    <w:p>
      <w:pPr>
        <w:pStyle w:val="BookText"/>
        <w:rPr/>
      </w:pPr>
      <w:bookmarkEnd w:id="137"/>
      <w:r>
        <w:rPr>
          <w:rFonts w:ascii="IRNazanin" w:hAnsi="IRNazanin" w:eastAsia="IRNazanin"/>
          <w:color w:val="111111"/>
          <w:sz w:val="28"/>
          <w:sz w:val="28"/>
          <w:szCs w:val="28"/>
          <w:rtl w:val="true"/>
          <w:lang w:bidi="fa-IR"/>
        </w:rPr>
        <w:t>و اين جواز با عمل گرفته مي‌شود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الشّيعَةَ مَنْ شَايَعَ عَليّاً</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بايد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مشايعت کنيم، هويت ديني و تشيع خودمان را حفظ کنيم، مبادا از دنيا برويم درحالي‌که هويت اسلامي‌مان را از دست داده باشيم يا کم‌رنگ شده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تَمُوتُنَّ إِلَّا وَ أَنْتُمْ مُسْلِمُونَ‌</w:t>
      </w:r>
      <w:r>
        <w:rPr>
          <w:rStyle w:val="FootnoteAnchor"/>
          <w:rtl w:val="true"/>
        </w:rPr>
        <w:footnoteReference w:id="60"/>
      </w:r>
    </w:p>
    <w:p>
      <w:pPr>
        <w:pStyle w:val="Heading4"/>
        <w:numPr>
          <w:ilvl w:val="3"/>
          <w:numId w:val="1"/>
        </w:numPr>
        <w:rPr/>
      </w:pPr>
      <w:bookmarkStart w:id="138" w:name="__RefHeading___Toc4189888_372815092"/>
      <w:bookmarkStart w:id="139" w:name="_Toc49"/>
      <w:bookmarkEnd w:id="138"/>
      <w:r>
        <w:rPr>
          <w:rtl w:val="true"/>
        </w:rPr>
        <w:t>اميرالمؤمنين</w:t>
      </w:r>
      <w:r>
        <w:rPr>
          <w:rtl w:val="true"/>
        </w:rPr>
        <w:t>(</w:t>
      </w:r>
      <w:r>
        <w:rPr>
          <w:rtl w:val="true"/>
        </w:rPr>
        <w:t>علیه السلام</w:t>
      </w:r>
      <w:r>
        <w:rPr>
          <w:rtl w:val="true"/>
        </w:rPr>
        <w:t>)</w:t>
      </w:r>
      <w:r>
        <w:rPr>
          <w:rtl w:val="true"/>
        </w:rPr>
        <w:t>حجةالحجج</w:t>
      </w:r>
      <w:r>
        <w:rPr>
          <w:rtl w:val="true"/>
        </w:rPr>
        <w:t>(</w:t>
      </w:r>
      <w:r>
        <w:rPr>
          <w:rtl w:val="true"/>
        </w:rPr>
        <w:t>علیهم السلام</w:t>
      </w:r>
      <w:r>
        <w:rPr>
          <w:rtl w:val="true"/>
        </w:rPr>
        <w:t>)</w:t>
      </w:r>
      <w:bookmarkEnd w:id="139"/>
    </w:p>
    <w:p>
      <w:pPr>
        <w:pStyle w:val="BookText"/>
        <w:rPr/>
      </w:pPr>
      <w:r>
        <w:rPr>
          <w:rFonts w:ascii="IRNazanin" w:hAnsi="IRNazanin" w:eastAsia="IRNazanin"/>
          <w:color w:val="111111"/>
          <w:sz w:val="28"/>
          <w:sz w:val="28"/>
          <w:szCs w:val="28"/>
          <w:rtl w:val="true"/>
          <w:lang w:bidi="fa-IR"/>
        </w:rPr>
        <w:t>به‌هرصورت وجود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همۀ جهات حجت است بر کائنات و جميع مردم غير از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حتي بر انبیای گذشته و ائمه طاهرين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ايشان حجة الحجج هستند همه حجة الله هستند ولي ايشان حجة الحجج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اميدوارم خداوند متعال همۀ شما و همۀ مؤمنين را از برکات ولايت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بهره‌مند کند، و جامعۀ ما را در خطّ ولايت نگه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الآن خطوط بسيار خطرناکي مقابل مردم مي‌گذارند، اين روزنامه‌ها، راديو و تلويزيون برخی خط‌هایي که مقابل مردم مي‌گذارند، خط‌هایي است که مردم را از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مي‌کند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روايتي آمده که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اصحاب خود نشسته بودند، خطي مستقيم کشيدند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مستقيم خدا همين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چند خط از سمت راست و چپ آن کشيدند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راه‌هایي است که شيطان به آن دعوت مي‌کند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عده‌اي تلاش مي‌کنند هويت اسلامی و شيعي ما را کم‌رنگ کنند ما مسلمانيم ما به ولايت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داريم و افتخار مي‌کنيم و به غير از اين هم به هيچ چيز افتخار نمي‌کنيم نه به مليت و نه به کوروش و نه به داريوش و نه به اين و نه به آن، به تنها چيزي که افتخار مي‌کنيم به محمد و آل محمد است به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قرآن مجيد به نهج البلاغه به صحيفه سجاديه به اين‌همه سوابق عالي و درخشان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افتخار دنياي اسلام همين بوده است حالا می‌خواهند اين افتخارات را از مردم بگيرند و کاري کنند که مردم از اين سوابق و افتخارات غافل باشند، مواظب باشيد، مخصوصاً شما نوجوانان و جواناني که گرم و سرد روزگار را خيلي نچشيده‌ايد، تبليغات گمراه‌کننده زياد است مواظب خودتان باشيد تا براي آينده اسلام افرادي خدمتگزار و شيعۀ مخلص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باشيد و از کساني باشيد که در آخرت از شفاعت آن حضرت بهره‌مند شويد و بتوانيد در اين دنيا هر کدام عَلَم‌دار پرچم تشيع و ولايت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کدام فرض کنيد که فقط همين يک نفر هستيد و بايد اسلام را ياري کنيد و ديگر کسي نمانده است در اين صورت يک نفر چقدر بايد تلاش کند، اگر در جامعه هيچ‌کس نباشد، همان يک نفر بايد ايستادگي کند و همه را به خداوند متعال برگرداند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از شما انتظار دارند، قرآن و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جوان‌ها انتظار دارد، هم درس بخوانيد و هم با اخلاق و عملتان موقعيت اسلامی‌خودتان را تثبيت کنيد</w:t>
      </w:r>
      <w:r>
        <w:rPr>
          <w:rFonts w:eastAsia="IRNazanin" w:cs="IRNazanin"/>
          <w:color w:val="111111"/>
          <w:sz w:val="28"/>
          <w:szCs w:val="28"/>
          <w:rtl w:val="true"/>
          <w:lang w:bidi="fa-IR"/>
        </w:rPr>
        <w:t xml:space="preserve">. </w:t>
      </w:r>
      <w:bookmarkStart w:id="140" w:name="pg7166_67044"/>
    </w:p>
    <w:p>
      <w:pPr>
        <w:pStyle w:val="Heading3"/>
        <w:numPr>
          <w:ilvl w:val="2"/>
          <w:numId w:val="1"/>
        </w:numPr>
        <w:rPr/>
      </w:pPr>
      <w:bookmarkStart w:id="141" w:name="__RefHeading___Toc4189890_372815092"/>
      <w:bookmarkStart w:id="142" w:name="_Toc50"/>
      <w:bookmarkEnd w:id="140"/>
      <w:bookmarkEnd w:id="141"/>
      <w:r>
        <w:rPr/>
        <w:t>8</w:t>
      </w:r>
      <w:r>
        <w:rPr>
          <w:rtl w:val="true"/>
        </w:rPr>
        <w:t xml:space="preserve">. </w:t>
      </w:r>
      <w:r>
        <w:rPr>
          <w:rtl w:val="true"/>
        </w:rPr>
        <w:t>ولايت اميرمؤمنان</w:t>
      </w:r>
      <w:r>
        <w:rPr>
          <w:rtl w:val="true"/>
        </w:rPr>
        <w:t>(</w:t>
      </w:r>
      <w:r>
        <w:rPr>
          <w:rtl w:val="true"/>
        </w:rPr>
        <w:t>علیه السلام</w:t>
      </w:r>
      <w:r>
        <w:rPr>
          <w:rtl w:val="true"/>
        </w:rPr>
        <w:t>)</w:t>
      </w:r>
      <w:r>
        <w:rPr>
          <w:rtl w:val="true"/>
        </w:rPr>
        <w:t>و حبّ و بغض في الله</w:t>
      </w:r>
      <w:bookmarkEnd w:id="142"/>
    </w:p>
    <w:p>
      <w:pPr>
        <w:pStyle w:val="Heading4"/>
        <w:numPr>
          <w:ilvl w:val="3"/>
          <w:numId w:val="1"/>
        </w:numPr>
        <w:rPr/>
      </w:pPr>
      <w:bookmarkStart w:id="143" w:name="__RefHeading___Toc4189892_372815092"/>
      <w:bookmarkStart w:id="144" w:name="_Toc51"/>
      <w:bookmarkEnd w:id="143"/>
      <w:r>
        <w:rPr>
          <w:rtl w:val="true"/>
        </w:rPr>
        <w:t>اشاره</w:t>
      </w:r>
      <w:bookmarkEnd w:id="144"/>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اميرمؤمنان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حبّ و بغض في الله</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إِنَّ اللَه يُحِبُّ الَّذِينَ يُقَاتِلُونَ فِي سَبِيلِهِ صَفّاً كَأَنَّهُمْ بُنْيانٌ مَرْصُوصٌ</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عيد سعيد غدير را خدمت شما تبريک عرض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اميدوارم شما از شاخه‌ها و برگ‌هاي شجرۀ طيبه ولايت باشيد همان‌طور که در روايت آمده که ولايت درخت تنومندي است سايه‌گستر در تمام هستي و همۀ افراد برجسته و نخبۀ جهان هستي در زير سايۀ آن آرميده و از ثمرات آن استفاده مي‌کنند، شيعيان ائمه طاهرين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برگ‌هاي اين درختان و متصل به اين درخت هستند،</w:t>
      </w:r>
      <w:r>
        <w:rPr>
          <w:rStyle w:val="FootnoteAnchor"/>
          <w:rtl w:val="true"/>
        </w:rPr>
        <w:footnoteReference w:id="64"/>
      </w:r>
      <w:r>
        <w:rPr>
          <w:rFonts w:ascii="IRNazanin" w:hAnsi="IRNazanin" w:eastAsia="IRNazanin"/>
          <w:color w:val="111111"/>
          <w:sz w:val="28"/>
          <w:sz w:val="28"/>
          <w:szCs w:val="28"/>
          <w:rtl w:val="true"/>
          <w:lang w:bidi="fa-IR"/>
        </w:rPr>
        <w:t>اميدوارم شما از برگ‌هاي اين درخت باشيد، ما و هر‌کسی که بخواهد در دنيا و مخصوصاً در آخرت مقامی کسب کند و در درگاه خداوند متعال رتبه‌اي داشته باشد بايد در زير سايۀ درخت ولايت آرميده باشد و از ثمرات اين درخت استفاده کرده باشد در روايتي که شيعه و سني نقل کرده‌اند آمده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عُنْوَانُ صَحِيفَةُ الْمُؤْمِنِ حُبُّ عَلِيِّ بْنِ أَبي طالبٍ</w:t>
      </w:r>
      <w:r>
        <w:rPr>
          <w:rFonts w:eastAsia="Amiri" w:cs="Amiri" w:ascii="Amiri" w:hAnsi="Amiri"/>
          <w:color w:val="111111"/>
          <w:sz w:val="28"/>
          <w:szCs w:val="28"/>
          <w:rtl w:val="true"/>
          <w:lang w:bidi="ar-SA"/>
        </w:rPr>
        <w:t>».</w:t>
      </w:r>
      <w:r>
        <w:rPr>
          <w:rStyle w:val="FootnoteAnchor"/>
          <w:rtl w:val="true"/>
        </w:rPr>
        <w:footnoteReference w:id="65"/>
      </w:r>
      <w:bookmarkStart w:id="145" w:name="pg7166_67045"/>
    </w:p>
    <w:p>
      <w:pPr>
        <w:pStyle w:val="BookText"/>
        <w:rPr/>
      </w:pPr>
      <w:bookmarkEnd w:id="145"/>
      <w:r>
        <w:rPr>
          <w:rFonts w:ascii="IRNazanin" w:hAnsi="IRNazanin" w:eastAsia="IRNazanin"/>
          <w:color w:val="111111"/>
          <w:sz w:val="28"/>
          <w:sz w:val="28"/>
          <w:szCs w:val="28"/>
          <w:rtl w:val="true"/>
          <w:lang w:bidi="fa-IR"/>
        </w:rPr>
        <w:t>اولين چيزي که در صحيفۀ اعمال مؤمن نوشته مي‌شود، دوستي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اين علامت طيب ولادت،</w:t>
      </w:r>
      <w:r>
        <w:rPr>
          <w:rStyle w:val="FootnoteAnchor"/>
          <w:rtl w:val="true"/>
        </w:rPr>
        <w:footnoteReference w:id="66"/>
      </w:r>
      <w:r>
        <w:rPr>
          <w:rFonts w:ascii="IRNazanin" w:hAnsi="IRNazanin" w:eastAsia="IRNazanin"/>
          <w:color w:val="111111"/>
          <w:sz w:val="28"/>
          <w:sz w:val="28"/>
          <w:szCs w:val="28"/>
          <w:rtl w:val="true"/>
          <w:lang w:bidi="fa-IR"/>
        </w:rPr>
        <w:t>و حسن باطن، و صحّت عقيدۀ انسان است، و ايمان به همين خلاصه مي‌شود که انسان حبّ علي بن ابي‌طالب و ائمّه 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مخصوصاً در اين زمان ولايت حضرت وليّ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داشته باشد</w:t>
      </w:r>
      <w:r>
        <w:rPr>
          <w:rFonts w:eastAsia="IRNazanin" w:cs="IRNazanin"/>
          <w:color w:val="111111"/>
          <w:sz w:val="28"/>
          <w:szCs w:val="28"/>
          <w:rtl w:val="true"/>
          <w:lang w:bidi="fa-IR"/>
        </w:rPr>
        <w:t>.</w:t>
      </w:r>
    </w:p>
    <w:p>
      <w:pPr>
        <w:pStyle w:val="Heading4"/>
        <w:numPr>
          <w:ilvl w:val="3"/>
          <w:numId w:val="1"/>
        </w:numPr>
        <w:rPr/>
      </w:pPr>
      <w:bookmarkStart w:id="146" w:name="__RefHeading___Toc4189894_372815092"/>
      <w:bookmarkStart w:id="147" w:name="_Toc52"/>
      <w:bookmarkEnd w:id="146"/>
      <w:r>
        <w:rPr>
          <w:rtl w:val="true"/>
        </w:rPr>
        <w:t>ايمان محبّت است و محبّت ايمان</w:t>
      </w:r>
      <w:bookmarkEnd w:id="147"/>
    </w:p>
    <w:p>
      <w:pPr>
        <w:pStyle w:val="BookText"/>
        <w:rPr/>
      </w:pPr>
      <w:r>
        <w:rPr>
          <w:rFonts w:ascii="IRNazanin" w:hAnsi="IRNazanin" w:eastAsia="IRNazanin"/>
          <w:color w:val="111111"/>
          <w:sz w:val="28"/>
          <w:sz w:val="28"/>
          <w:szCs w:val="28"/>
          <w:rtl w:val="true"/>
          <w:lang w:bidi="fa-IR"/>
        </w:rPr>
        <w:t>در روايت است که از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مي‌کنند آيا حبّ و دوستي هم جزء ايمان است؟ حضرت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الإِيمَانُ إِلا الْحُّبُّ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در روايت ديگري است که حضرت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الإِيمَانُ إِلا الْحُبُّ وَالْبُغْضُ</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ايمان، حبّ و بغض است، يعني انسان دوست داشته باشد دوستان خدا را و دشمن بدارد دشمنان خدا را</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کارهایي که اسباب خشنودي خدا مي‌شود دوست داشته باشد، نماز، روزه و عبادت خدا را دوست داشته باشد خدمت به بندگان خدا و قضای حوائج مؤمنين و همۀ کارهایي که محبوب خدا است را دوست داشته باشد، دشمنان خدا را دشمن بدارد، کارهایي که پيش خداوند متعال مبغوض است دشمن بدارد مثل گناه و فسق و فجور و اين‌همه موسيقي که الآن در کشور رواج می‌دهند تا اين انقلاب را کم‌رنگ کنند و به آن ضربه بزنند و جوانان را منحرف کنند، اختلاط زن و مرد را درست کنند؛ و کارهاي زشت ديگري که هست، مؤمن بايد از همۀ اين برنامه‌ها نفرت داشته باشد؛ در راديو و تلويزيون باشد يا جاهاي ديگر، مؤمن </w:t>
      </w:r>
      <w:bookmarkStart w:id="148" w:name="pg7166_67046"/>
    </w:p>
    <w:p>
      <w:pPr>
        <w:pStyle w:val="BookText"/>
        <w:rPr/>
      </w:pPr>
      <w:bookmarkEnd w:id="148"/>
      <w:r>
        <w:rPr>
          <w:rFonts w:ascii="IRNazanin" w:hAnsi="IRNazanin" w:eastAsia="IRNazanin"/>
          <w:color w:val="111111"/>
          <w:sz w:val="28"/>
          <w:sz w:val="28"/>
          <w:szCs w:val="28"/>
          <w:rtl w:val="true"/>
          <w:lang w:bidi="fa-IR"/>
        </w:rPr>
        <w:t>بايد از اين جشنواره‌هاي خبيثي که اين‌همه پول مردم را براي آن خرج مي‌کنند متنفّر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که الحمدلله خودتان را پاسدار انقلاب اسلامی معرفي مي‌کنيد، يعني مي‌خواهيد مواظب باشيد اين انقلاب در خط اسلام و قرآن ثابت بماند، و دشمنان نتوانند خط انقلاب را عوض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اين جهات را مواظب باشيد که هر چيزي که موجب رضاي خداوند متعال است دوست داشته باشيد و از هر چيزي که موجب تنفر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اسباب نگراني خاطر شريف حضرت وليّ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مي‌شود متنفر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مع‌الأسف انسان مي‌بيند شخصي عکس زنش را پشت ماشين گذاشته که بيایيد فردا به او رأي دهيد، اين با غيرت اسلامی نمی‌سازد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سَعْداً لَغَيُورٌ، وَأَنَا أَغْيَرُ مِنْهُ</w:t>
      </w:r>
      <w:r>
        <w:rPr>
          <w:rFonts w:eastAsia="Amiri" w:cs="Amiri" w:ascii="Amiri" w:hAnsi="Amiri"/>
          <w:color w:val="111111"/>
          <w:sz w:val="28"/>
          <w:szCs w:val="28"/>
          <w:rtl w:val="true"/>
          <w:lang w:bidi="ar-SA"/>
        </w:rPr>
        <w:t>».</w:t>
      </w:r>
      <w:r>
        <w:rPr>
          <w:rStyle w:val="FootnoteAnchor"/>
          <w:rtl w:val="true"/>
        </w:rPr>
        <w:footnoteReference w:id="69"/>
      </w:r>
    </w:p>
    <w:p>
      <w:pPr>
        <w:pStyle w:val="Heading4"/>
        <w:numPr>
          <w:ilvl w:val="3"/>
          <w:numId w:val="1"/>
        </w:numPr>
        <w:rPr/>
      </w:pPr>
      <w:bookmarkStart w:id="149" w:name="__RefHeading___Toc4189896_372815092"/>
      <w:bookmarkStart w:id="150" w:name="_Toc53"/>
      <w:bookmarkEnd w:id="149"/>
      <w:r>
        <w:rPr>
          <w:rtl w:val="true"/>
        </w:rPr>
        <w:t>محکم‌ترين دستگيرۀ ايمان</w:t>
      </w:r>
      <w:bookmarkEnd w:id="150"/>
    </w:p>
    <w:p>
      <w:pPr>
        <w:pStyle w:val="BookText"/>
        <w:rPr/>
      </w:pPr>
      <w:r>
        <w:rPr>
          <w:rFonts w:ascii="IRNazanin" w:hAnsi="IRNazanin" w:eastAsia="IRNazanin"/>
          <w:color w:val="111111"/>
          <w:sz w:val="28"/>
          <w:sz w:val="28"/>
          <w:szCs w:val="28"/>
          <w:rtl w:val="true"/>
          <w:lang w:bidi="fa-IR"/>
        </w:rPr>
        <w:t>به‌هرحال بايد انسان مسألۀ حبّ و بغض را در خودش حفظ کند امربه‌معروف و نهي‌ازمنکر هم از همين باب است اینکه انسان بايد عزّت اسلام و ذلّت دشمنان را بخواهد، همۀ اينها داخل در مسألۀ حبّ و بغض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اصحاب پرسيدند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کدام‌يک از دستگيره‌هاي ايمان محکم‌تر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چيزي گفت مثلاً يکي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يکي روزه، يکي حج،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اينها که شما گفتيد خوب است اما</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أَوْثَقَ عُرَى الإِيمَانِ الْحُبُّ فِي اللهِ وَالْبُغْضُ فِي اللهِ</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قرآن مي‌فرمايد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تَجِدُ قَوْماً يُؤْمِنُونَ بِاللّهِ وَالْيَوْمِ الْآخِرِ يُوَادُّونَ مَنْ حَادَّ اللّهَ وَرَسُولَهُ وَلَوْ كَانُوا آبَاءَهُمْ أَوْ أَبْنَاءَهُمْ أَوْ إِخْوَانَهُمْ أَوْ عَشِيرَتَهُمْ أُولَئِكَ كَتَبَ فِي قُلُوبِهِمُ الْإِيمَانَ وَأَيَّدَهُمْ بِرُوحٍ مِنْهُ وَيُدْخِلُهُمْ جَنَّاتٍ تَجْرِي مِنْ تَحْتِهَا الْأَنْهَارُ خَالِدِينَ فِيهَا رَضِيَ اللّهُ عَنْهُمْ وَرَضُوا عَنْهُ أُولَئِكَ حِزْبُ الله أَلَا إِنَّ حِزْبَ اللّهِ هُمُ الْمُفْلِحُونَ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برنامه‌های بزرگ سياسي اسلام است، کسي که به خدا و روز قيامت ايمان دارد با دشمنان خدا و رسول دوستي نمي‌کند با کساني که اين معصيت‌ها را ترويج مي‌کنند دوستي نمي‌کند انسان بايد با دشمن خدا ترک مراوده کند و رابطه نداشته باشد آيۀ ديگر مي‌فرمايد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إِنْ كَانَ آبَاؤُكُمْ وَأَبْنَاؤُكُمْ وَإِخْوَانُكُمْ وَأَزْوَاجُكُمْ وَعَشِيرَتُكُمْ وَأَمْوَالٌ اقْتَرَفْتُمُوهَا وَتِجَارَةٌ تَخْشَوْنَ كَسَادَهَا وَمَسَاكِنُ تَرْضَوْنَهَا أَحَبَّ إِلَيْكُمْ مِنَ اللّهِ وَرَسُولِهِ وَجِهَادٍ فِي سَبِيلِهِ فَتَرَبَّصُوا حَتَّى يَأْتِيَ الله بِأَمْرِهِ وَالله لَا يَهْدِي الْقَوْمَ الْفَاسِقِينَ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شما اسباب رعب و ترس دشمنان اسلام باشيد و کساني که قصد تجاوز به اين مملکت را دارند مأيوس کنيد و قدر خود را بدانيد</w:t>
      </w:r>
      <w:r>
        <w:rPr>
          <w:rFonts w:eastAsia="IRNazanin" w:cs="IRNazanin"/>
          <w:color w:val="111111"/>
          <w:sz w:val="28"/>
          <w:szCs w:val="28"/>
          <w:rtl w:val="true"/>
          <w:lang w:bidi="fa-IR"/>
        </w:rPr>
        <w:t xml:space="preserve">.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اميدوارم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قلبش از شما و ما راضي باشد، همه چيز بايد به اسلام برگردد،در اسلام ذوب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روحاني، ارتش، سپاه، بسيج و يا بازار باشد همه بايد مظهر اسلام و نمايش تعليمات اسلام و نظام اسلام و تمدن اسلام و هويت اسلامی باشد</w:t>
      </w:r>
      <w:r>
        <w:rPr>
          <w:rFonts w:eastAsia="IRNazanin" w:cs="IRNazanin"/>
          <w:color w:val="111111"/>
          <w:sz w:val="28"/>
          <w:szCs w:val="28"/>
          <w:rtl w:val="true"/>
          <w:lang w:bidi="fa-IR"/>
        </w:rPr>
        <w:t xml:space="preserve">. </w:t>
      </w:r>
      <w:bookmarkStart w:id="151" w:name="pg7166_67049"/>
    </w:p>
    <w:p>
      <w:pPr>
        <w:pStyle w:val="Heading3"/>
        <w:numPr>
          <w:ilvl w:val="2"/>
          <w:numId w:val="1"/>
        </w:numPr>
        <w:rPr/>
      </w:pPr>
      <w:bookmarkStart w:id="152" w:name="__RefHeading___Toc4189898_372815092"/>
      <w:bookmarkStart w:id="153" w:name="_Toc54"/>
      <w:bookmarkEnd w:id="151"/>
      <w:bookmarkEnd w:id="152"/>
      <w:r>
        <w:rPr/>
        <w:t>9</w:t>
      </w:r>
      <w:r>
        <w:rPr>
          <w:rtl w:val="true"/>
        </w:rPr>
        <w:t xml:space="preserve">. </w:t>
      </w:r>
      <w:r>
        <w:rPr>
          <w:rtl w:val="true"/>
        </w:rPr>
        <w:t>عظمت خطبۀ حضرت فاطمه زهرا</w:t>
      </w:r>
      <w:r>
        <w:rPr>
          <w:rtl w:val="true"/>
        </w:rPr>
        <w:t xml:space="preserve">÷ </w:t>
      </w:r>
      <w:r>
        <w:rPr>
          <w:rtl w:val="true"/>
        </w:rPr>
        <w:t>و ارزش حافظان قرآن</w:t>
      </w:r>
      <w:bookmarkEnd w:id="153"/>
    </w:p>
    <w:p>
      <w:pPr>
        <w:pStyle w:val="Heading4"/>
        <w:numPr>
          <w:ilvl w:val="3"/>
          <w:numId w:val="1"/>
        </w:numPr>
        <w:rPr/>
      </w:pPr>
      <w:bookmarkStart w:id="154" w:name="__RefHeading___Toc4189900_372815092"/>
      <w:bookmarkStart w:id="155" w:name="_Toc55"/>
      <w:bookmarkEnd w:id="154"/>
      <w:r>
        <w:rPr>
          <w:rtl w:val="true"/>
        </w:rPr>
        <w:t>اشاره</w:t>
      </w:r>
      <w:bookmarkEnd w:id="155"/>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عظمت خطبۀ حضرت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ارزش حافظان قرآن</w:t>
      </w:r>
      <w:r>
        <w:rPr>
          <w:rStyle w:val="FootnoteAnchor"/>
          <w:rtl w:val="true"/>
        </w:rPr>
        <w:footnoteReference w:id="73"/>
      </w:r>
    </w:p>
    <w:p>
      <w:pPr>
        <w:pStyle w:val="Heading4"/>
        <w:numPr>
          <w:ilvl w:val="3"/>
          <w:numId w:val="1"/>
        </w:numPr>
        <w:rPr/>
      </w:pPr>
      <w:bookmarkStart w:id="156" w:name="__RefHeading___Toc4189902_372815092"/>
      <w:bookmarkStart w:id="157" w:name="_Toc56"/>
      <w:bookmarkEnd w:id="156"/>
      <w:r>
        <w:rPr>
          <w:rtl w:val="true"/>
        </w:rPr>
        <w:t>اشاره</w:t>
      </w:r>
      <w:bookmarkEnd w:id="157"/>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إنِّي رَسُولُ اللّهِ إِلَيكُمْ جَمِيعاً الَّذِي لَهُ مُلْكُ السَّمَاوَاتِ وَالْأَرْضِ لَا إِلَهَ إِلَّا هُوَ يُحْيي وَيُمِيتُ فَآمِنُوا بِاللّهِ وَرَسُولِهِ</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شهادت حضرت صديقه کبري فاطمۀ زهرا سلام الله علیها وعلي أبيها وبعلها وبنيها وأولادها الطيبين الطاهرين المعصومين را به شما برادران محترم و خواهران محترمه تسليت عرض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اميدوارم از برکات توسل به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 باشيم و بتوانيم رضايت خاطر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فراهم کنيم، اسباب عزّت مذهب و ترويج معارف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باشيم، هم از حيث عمل و هم از حيث قول و گفتار</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شخصيت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دامنه‌داري است که هرچه در اطراف آن گفته شود به پايان نمی‌رسد شخصيتي که براي شناخت آن کافي است کسي در خطبۀ معروفۀ آن حضرت تأمل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به‌حسب فهم خودمان و الا ما نمی‌توانيم به مطالب و مقاصد مهمۀ اين خطبه برسيم، به عمق آن آنچنان که شايسته و بايسته است امثال ما و </w:t>
      </w:r>
      <w:bookmarkStart w:id="158" w:name="pg7166_67050"/>
    </w:p>
    <w:p>
      <w:pPr>
        <w:pStyle w:val="BookText"/>
        <w:rPr/>
      </w:pPr>
      <w:bookmarkEnd w:id="158"/>
      <w:r>
        <w:rPr>
          <w:rFonts w:ascii="IRNazanin" w:hAnsi="IRNazanin" w:eastAsia="IRNazanin"/>
          <w:color w:val="111111"/>
          <w:sz w:val="28"/>
          <w:sz w:val="28"/>
          <w:szCs w:val="28"/>
          <w:rtl w:val="true"/>
          <w:lang w:bidi="fa-IR"/>
        </w:rPr>
        <w:t>اشخاصي که خيلي از ما بالاتر باشند نمی‌رسند</w:t>
      </w:r>
      <w:r>
        <w:rPr>
          <w:rFonts w:eastAsia="IRNazanin" w:cs="IRNazanin"/>
          <w:color w:val="111111"/>
          <w:sz w:val="28"/>
          <w:szCs w:val="28"/>
          <w:rtl w:val="true"/>
          <w:lang w:bidi="fa-IR"/>
        </w:rPr>
        <w:t>).</w:t>
      </w:r>
    </w:p>
    <w:p>
      <w:pPr>
        <w:pStyle w:val="Heading4"/>
        <w:numPr>
          <w:ilvl w:val="3"/>
          <w:numId w:val="1"/>
        </w:numPr>
        <w:rPr/>
      </w:pPr>
      <w:bookmarkStart w:id="159" w:name="__RefHeading___Toc4189904_372815092"/>
      <w:bookmarkStart w:id="160" w:name="_Toc57"/>
      <w:bookmarkEnd w:id="159"/>
      <w:r>
        <w:rPr>
          <w:rtl w:val="true"/>
        </w:rPr>
        <w:t>معجزۀ علمی اهل‌بیت</w:t>
      </w:r>
      <w:r>
        <w:rPr>
          <w:rtl w:val="true"/>
        </w:rPr>
        <w:t>(</w:t>
      </w:r>
      <w:r>
        <w:rPr>
          <w:rtl w:val="true"/>
        </w:rPr>
        <w:t>علیهم السلام</w:t>
      </w:r>
      <w:r>
        <w:rPr>
          <w:rtl w:val="true"/>
        </w:rPr>
        <w:t>)</w:t>
      </w:r>
      <w:bookmarkEnd w:id="160"/>
    </w:p>
    <w:p>
      <w:pPr>
        <w:pStyle w:val="BookText"/>
        <w:rPr/>
      </w:pPr>
      <w:r>
        <w:rPr>
          <w:rFonts w:ascii="IRNazanin" w:hAnsi="IRNazanin" w:eastAsia="IRNazanin"/>
          <w:color w:val="111111"/>
          <w:sz w:val="28"/>
          <w:sz w:val="28"/>
          <w:szCs w:val="28"/>
          <w:rtl w:val="true"/>
          <w:lang w:bidi="fa-IR"/>
        </w:rPr>
        <w:t>اين خطبه از معجزات علمی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معجزات علمی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معجزات حسي و ظاهري آنان بالاتر است مثل قرآن کريم که از هزاران معجزۀ حسي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خطبه از شخصي صادر مي‌شود که به‌ظاهر يکي از زنان آن زمان بود اما درواقع ولیّة الله بود، کسي بود که با عالم غيب ارتباط داشت اين خطبه را در موضوعات مختلف اعم از معارف، اصول دين، الهيات، سياست و ديگر مطالب، ارتجالاً و بالبديهه در آن مجلس و در آن اوضاع و شرایط، با آن غصه‌ها و مصائبي که بر حضرت وارد شده بود ايراد کرد اين از معجزات بزرگ حضرت است، 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متأسفانه به‌دلیل غفلت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روي اينها خيلي حساب باز نمی‌کنيم مثل نهج البلاغه که به قول ابن‌ابي‌الحديد، در آن زمان کسي مطالب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ملتفت نمی‌شد، صدور اين کلمات از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معجزات بزرگ است،</w:t>
      </w:r>
      <w:r>
        <w:rPr>
          <w:rStyle w:val="FootnoteAnchor"/>
          <w:rtl w:val="true"/>
        </w:rPr>
        <w:footnoteReference w:id="75"/>
      </w:r>
      <w:r>
        <w:rPr>
          <w:rFonts w:ascii="Amiri" w:hAnsi="Amiri" w:eastAsia="Amiri" w:cs="Amiri"/>
          <w:color w:val="111111"/>
          <w:sz w:val="28"/>
          <w:sz w:val="28"/>
          <w:szCs w:val="28"/>
          <w:rtl w:val="true"/>
          <w:lang w:bidi="ar-SA"/>
        </w:rPr>
        <w:t>اينها از معجزۀ ناقۀ صالح اهميتش بيشتر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به‌هرحال در مورد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کساني که با حضرت مخالفت داشتند، مواضع اخلاقي، ديني و عرفاني ايشان را قبول داشتند، و تصديق مي‌کردند، عايشه مي‌گفت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أَصْدَقَ مِنْ فَاطِمَةَ إلا أَبِيهَا</w:t>
      </w:r>
      <w:r>
        <w:rPr>
          <w:rFonts w:eastAsia="Amiri" w:cs="Amiri" w:ascii="Amiri" w:hAnsi="Amiri"/>
          <w:color w:val="111111"/>
          <w:sz w:val="28"/>
          <w:szCs w:val="28"/>
          <w:rtl w:val="true"/>
          <w:lang w:bidi="ar-SA"/>
        </w:rPr>
        <w:t>».</w:t>
      </w:r>
      <w:r>
        <w:rPr>
          <w:rStyle w:val="FootnoteAnchor"/>
          <w:rtl w:val="true"/>
        </w:rPr>
        <w:footnoteReference w:id="76"/>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سزاوار است همه مخصوصاً زن‌ها به آن حضرت تأسّي کنند، به زندگي حضرت، به حجاب حضرت، به عفّت حضرت، وقتي در مسجد تشريف بردند که خطبه را قرائت کنند، بين حضرت و مردها پرده کشيدند تا اختلاط بين زن و مرد پيش نيايد حضرت </w:t>
      </w:r>
    </w:p>
    <w:p>
      <w:pPr>
        <w:pStyle w:val="BookText"/>
        <w:rPr/>
      </w:pPr>
      <w:r>
        <w:rPr>
          <w:rFonts w:ascii="IRNazanin" w:hAnsi="IRNazanin" w:eastAsia="IRNazanin"/>
          <w:color w:val="111111"/>
          <w:sz w:val="28"/>
          <w:sz w:val="28"/>
          <w:szCs w:val="28"/>
          <w:rtl w:val="true"/>
          <w:lang w:bidi="fa-IR"/>
        </w:rPr>
        <w:t>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 پرده صحبت کردند،</w:t>
      </w:r>
      <w:r>
        <w:rPr>
          <w:rStyle w:val="FootnoteAnchor"/>
          <w:rtl w:val="true"/>
        </w:rPr>
        <w:footnoteReference w:id="77"/>
      </w:r>
      <w:r>
        <w:rPr>
          <w:rFonts w:ascii="IRNazanin" w:hAnsi="IRNazanin" w:eastAsia="IRNazanin"/>
          <w:color w:val="111111"/>
          <w:sz w:val="28"/>
          <w:sz w:val="28"/>
          <w:szCs w:val="28"/>
          <w:rtl w:val="true"/>
          <w:lang w:bidi="fa-IR"/>
        </w:rPr>
        <w:t>اين دستور قرآن است که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وَإِذَا سَأَلْتُمُوهُنَّ مَتَاعاً فَاسْأَلُوهُنَّ مِنْ وَرَاءِ حِجَابٍ</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سيره و زندگي آن حضرت، بايد براي همۀ ما و مخصوصاً خواهران الگو باشد، بايد به ايشان تأسي داشته باشيم؛ در اخلاق، در امربه‌معروف، در دفاع از حق، هر جهتي را بخواهيد زندگي حضرت به شما درس صحيح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در حفظ قرآن، موفقيت نصيب شما شده افتخار بسيار بزرگي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معجزه بزرگ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هر آيه‌اي از آيات قرآن يک معجزه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مي‌فرمايد اگر مي‌توانيد ده سوره مثل سوره‌هاي قرآن بياوريد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فَأْتُوا بِعَشْرِ سُوَرٍ مِثْلِهِ</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مي‌توانيد يک سوره مثل سوره‌هاي قرآن بياوريد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فَأْتُوا بِسُورَةٍ مِثْلِهِ</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قرآن همه معجزه است، مثل سورۀ توحيد، تمام توحيد در اين چند آيه است، لذا در حديثي از امام زين‌العابدين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وقتي دربارۀ توحيد از حضرتش سؤال کردند در پاسخ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وَجَلَّ عَلِمَ أَنَّهُ يَكُونُ فِي آخِرِ الزَّمَانِ أَقْوَامٌ مُتَعَمِّقُونَ فَأَنْزَلَ اللهُ تَعَالَى قُلْ هُوَ اللهُ أَحَدٌ وَالآيَاتِ مِنْ سُورَةِ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1"/>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متعال مي‌دانست که در آخرالزمان اقوامی می‌آيند که در مسائل تعمّق و </w:t>
      </w:r>
    </w:p>
    <w:p>
      <w:pPr>
        <w:pStyle w:val="BookText"/>
        <w:rPr/>
      </w:pPr>
      <w:r>
        <w:rPr>
          <w:rFonts w:ascii="IRNazanin" w:hAnsi="IRNazanin" w:eastAsia="IRNazanin"/>
          <w:color w:val="111111"/>
          <w:sz w:val="28"/>
          <w:sz w:val="28"/>
          <w:szCs w:val="28"/>
          <w:rtl w:val="true"/>
          <w:lang w:bidi="fa-IR"/>
        </w:rPr>
        <w:t xml:space="preserve">دقت مي‌کنند، لذا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آيات آغاز سورۀ حديد را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شايد آخرالزمان بعدها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بايد ميزان عقاید و اخلاق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خَيْرُكُمْ مَنْ تَعَلَّمَ الْقُرْآنَ وَعَلَّمَهُ</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ثواب‌هاي بسياري در روز قيامت به قاريان قرآن داده مي‌شود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روايت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قيامت، قرآن به صورتي مجسم و ظاهر مي‌شود که وقتي به هر قوم و جمعيتي عبور مي‌کند گمان مي‌کنند از آنها است مثلاً به علما عبور مي‌کند، گمان مي‌کنند يکي از علمای بزرگ است به شهدا عبور مي‌کند، به انبيا عبور مي‌کند، تا در پايان در درگاه خداوند حاضر مي‌شود و معلوم مي‌شود که قرآن مجيد است</w:t>
      </w:r>
      <w:r>
        <w:rPr>
          <w:rFonts w:eastAsia="IRNazanin" w:cs="IRNazanin"/>
          <w:color w:val="111111"/>
          <w:sz w:val="28"/>
          <w:szCs w:val="28"/>
          <w:rtl w:val="true"/>
          <w:lang w:bidi="fa-IR"/>
        </w:rPr>
        <w:t>.</w:t>
      </w:r>
      <w:r>
        <w:rPr>
          <w:rStyle w:val="FootnoteAnchor"/>
          <w:rtl w:val="true"/>
        </w:rPr>
        <w:footnoteReference w:id="83"/>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یاد بگیرید همانا قرآن در روز قیامت به بهترین صورت می‌آید مردم به آن نگاه می‌کنند و صد و بیست صف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هشتاد صف امت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چهل صف از دیگر امت‌ها هستند آن‌گاه به‌صورت مردمی نزد صف مسلمانان می‌آید و سلام می‌کند، پس به او نگاه می‌کنند، سپس می‌گویند معبودی جز خدای بردبار بزرگوار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از مسلمانان است او را با سیما و صفتش 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حرکت می‌کند تا به صف شهیدان می‌رسد، شهیدان به او نگاه می‌کنند و می‌گویند معبودی جز خدای مهربان نیست این مرد از شهدا است او را به شکل و شمایلش 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آنها جدا می‌شود تا می‌رسد به صف پیامبران به‌صورت یک پیامبر مرسل، پیامبران به او نگاه می‌کنند و شگفت‌زده می‌شوند و می‌گویند معبودی جز خدای بردبار و بزرگوار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این یک پیامبر و فرستاده خدا است ما او را با صفتها و خُلق و خویش 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صورت یک فرشته مقرب الهی به صف فرشتگان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فرشتگان به او نگاه می‌کنند و بسیار شگفت‌زده می‌شوند و فضیلت و برتری قرآن را بزرگ می‌شمارند و می‌گویند پروردگار ما بزرگ و پاکیزه است این بنده از فرشتگان است ما او را با هیئت و اوصافش می‌شناسیم سپس از پیش آنها در گذرد تا به پیشگاه پروردگار عزیز و پیروز و بزرگوار می‌رسد در زیر عرش به روی خاک می‌افتد پس خدای متعال او را ندا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حجت و دلیل من در روی زمین و ای سخن راستین من سر بردار و هرچه خواهی بخواه و شفاعت کن که شفاعتت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تمسک به قرآن و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ولايت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حتماً اهل نجات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اميدوارم همۀ شما در تمسک به قرآن و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ثابت‌قدم بمانيد و بتوانيد در اين زمان هم خود و هم ديگران را با قرآن و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کنيد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خواهرها که با حجاب و همين چادر بيرون می‌آيند اين کار آنها جهاد است، هرچه محفوظ‌تر باشند و اختلاط زن و مرد نباشد، بيشتر اسباب تقرب به خداوند متعال است، خداوند ايمان و ولايت و تمسک به قرآن مجيد را براي شما مستدام بدارد دنيا و آخرت شما را معمور بدارد و همه را مورد عنايت و دعاي خاص حضرت وليّ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صاحب قرآن و قرآن ناطق است قرار دهد</w:t>
      </w:r>
      <w:r>
        <w:rPr>
          <w:rFonts w:eastAsia="IRNazanin" w:cs="IRNazanin"/>
          <w:color w:val="111111"/>
          <w:sz w:val="28"/>
          <w:szCs w:val="28"/>
          <w:rtl w:val="true"/>
          <w:lang w:bidi="fa-IR"/>
        </w:rPr>
        <w:t xml:space="preserve">.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1" w:name="pg7166_67055"/>
      <w:bookmarkStart w:id="162" w:name="pg7166_67055"/>
      <w:bookmarkEnd w:id="162"/>
    </w:p>
    <w:p>
      <w:pPr>
        <w:pStyle w:val="Heading3"/>
        <w:numPr>
          <w:ilvl w:val="2"/>
          <w:numId w:val="1"/>
        </w:numPr>
        <w:rPr/>
      </w:pPr>
      <w:bookmarkStart w:id="163" w:name="pg7166_67055"/>
      <w:bookmarkStart w:id="164" w:name="__RefHeading___Toc4189906_372815092"/>
      <w:bookmarkStart w:id="165" w:name="_Toc58"/>
      <w:bookmarkEnd w:id="163"/>
      <w:bookmarkEnd w:id="164"/>
      <w:r>
        <w:rPr/>
        <w:t>10</w:t>
      </w:r>
      <w:r>
        <w:rPr>
          <w:rtl w:val="true"/>
        </w:rPr>
        <w:t>.</w:t>
      </w:r>
      <w:r>
        <w:rPr>
          <w:rtl w:val="true"/>
        </w:rPr>
        <w:t>عظمت خطبة حضرت فاطمه زهرا</w:t>
      </w:r>
      <w:r>
        <w:rPr>
          <w:rtl w:val="true"/>
        </w:rPr>
        <w:t>(</w:t>
      </w:r>
      <w:r>
        <w:rPr>
          <w:rtl w:val="true"/>
        </w:rPr>
        <w:t>علیها السلام</w:t>
      </w:r>
      <w:r>
        <w:rPr>
          <w:rtl w:val="true"/>
        </w:rPr>
        <w:t xml:space="preserve">) </w:t>
      </w:r>
      <w:r>
        <w:rPr>
          <w:rtl w:val="true"/>
        </w:rPr>
        <w:t>و اهميت احيای شعائر اسلامي</w:t>
      </w:r>
      <w:bookmarkEnd w:id="165"/>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عظمت خطبة حضرت فاطمه زهرا</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اهميت احيای شعائر اسلامي</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السلام عليك يا بنت رسول الله السلام عليك يا سيدة نساء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السّيدة الزکية فاطمة الوليّة، اللّهمّ صلّ عليها وأبيها وبعلها وبنيها واُمّها وأولادها الطيبين الطاهرين المعصومين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ذَلِكَ وَمَنْ يُعَظِّمْ شَعَائِرَ اللّهِ فَإِنَّهَا مِنْ تَقْوَى الْقُلُوبِ</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روحانيتي که شما در اين مجلس ايجاد کرديد به نظر من برکات آسماني و غيبي در اين مجلس نازل شده است، به‌واسطۀ خلوص نيتي که در شما عزيزان احساس می‌کنم</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احساسات شما و قدرداني شما از مقام ولايت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مظلوميت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تعظيم شعائر و حق‌شناسي از مرجع عاليقدر مرحوم آیت‌الله گلپايگاني، بسيار ارزنده و بااهميت و علامت حيات و زندگي است، مردمی که حيات و زندگي داشته باشند، آن‌هم به زندگي ديني و اسلامی بايد همين مظاهر را نشان دهند، در اين زمان اين برنامه‌ها و اين اظهار حضورها براي ترويج اسلام و مذهب و ولايت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ولايت حضرت بقیة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مؤثر است، ابراز علاقۀ </w:t>
      </w:r>
    </w:p>
    <w:p>
      <w:pPr>
        <w:pStyle w:val="BookText"/>
        <w:rPr/>
      </w:pPr>
      <w:r>
        <w:rPr>
          <w:rFonts w:ascii="IRNazanin" w:hAnsi="IRNazanin" w:eastAsia="IRNazanin"/>
          <w:color w:val="111111"/>
          <w:sz w:val="28"/>
          <w:sz w:val="28"/>
          <w:szCs w:val="28"/>
          <w:rtl w:val="true"/>
          <w:lang w:bidi="fa-IR"/>
        </w:rPr>
        <w:t>طبقات و اصناف مختلف و بزرگوار براي تحکيم مباني دين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نمی‌توانم با اين بيان الکن تقدير کنم يا ارزش اين ابراز علاقه‌ها را به مقام مقدس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کنم ما هرچه داريم و هرچه هست، انتساب به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اين آثار و برکاتي که هست همه از وجود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برنامه‌ها و اين اظهار حضورها براي اینکه دشمن‌ها را مرعوب و منکوب کند و آنها را عقب بزند و آنها را از اینکه بتوانند نسبت به ولايت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خدشه‌اي وارد کنند مأيوس کند، بسيار مؤثر است، شما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شاد می‌کنيد و اسباب رضايت خاطر ايشان و عزّت اسلام و تشيع را فراهم می‌کنيد اين ابراز علاقه‌هایي که می‌کنيد و اين برنامه‌هاي عزاداري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مجالس سخنراني هر کدام در جاي خود ارزشمند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حفظ مذهب و بقای دين به‌واسطۀ وجود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خطبۀ آن حضرت از معجزات بزرگ است و نمي‌شود اين معجزه را با معجزات مادي و حسي و ظاهري مقايسه کرد، مثل معجزۀ احيای مردگان، ايراد اين خطبه در مسجد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مضامين عالي که همه چيز در آن هست آن‌هم بالبديهه و در آن موقعيت بسيار سخت از معجزات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گلايۀ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از خطبه که حضرت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هَذِهِ الْغَمِيزَةُ فِي حَقِّي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ضعف شما نسبت به حق من چيست؟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گلايۀ حضرت الآن هم هست، الآن هم به همۀ مسلمان‌ها می‌گويند که نسبت به قرآن مجيد و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احکام اسلامی که اجرا نمي‌شود، نسبت به حجاب، عفت، امربه‌معروف و نهي‌ازمنکر چرا ضعف نشان مي‌دهيد؟ الآن هم </w:t>
      </w:r>
    </w:p>
    <w:p>
      <w:pPr>
        <w:pStyle w:val="BookText"/>
        <w:rPr/>
      </w:pPr>
      <w:r>
        <w:rPr>
          <w:rFonts w:ascii="IRNazanin" w:hAnsi="IRNazanin" w:eastAsia="IRNazanin"/>
          <w:color w:val="111111"/>
          <w:sz w:val="28"/>
          <w:sz w:val="28"/>
          <w:szCs w:val="28"/>
          <w:rtl w:val="true"/>
          <w:lang w:bidi="fa-IR"/>
        </w:rPr>
        <w:t>فرياد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است که چرا ياري شما از دين کم‌رنگ شده است؟</w:t>
      </w:r>
    </w:p>
    <w:p>
      <w:pPr>
        <w:pStyle w:val="BookText"/>
        <w:rPr/>
      </w:pPr>
      <w:r>
        <w:rPr>
          <w:rFonts w:ascii="IRNazanin" w:hAnsi="IRNazanin" w:eastAsia="IRNazanin"/>
          <w:color w:val="111111"/>
          <w:sz w:val="28"/>
          <w:sz w:val="28"/>
          <w:szCs w:val="28"/>
          <w:rtl w:val="true"/>
          <w:lang w:bidi="fa-IR"/>
        </w:rPr>
        <w:t>حضرت غصۀ شخصي نداشت، خدا می‌داند تنها غصۀ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امروز،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غصۀ دين است، غصۀ احکام دين است که اجرا نمي‌شود غصه اين است که زن‌ها اين‌گونه تربيت نشوند، اينها براي آنها اهميت دارد،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را می‌فرمود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را مي‌فرمايد، خدا می‌داند ايشان وقتي ببينند يکي از احکام خدا مورد اشکال قرار گرفته غصه‌دار می‌شوند، بيایيد غصه‌هاي دل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کم کنيد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همۀ شما طلب توفيق می‌کنم، اميدوارم زحمات و خدمات شما مقبول درگاه آقا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ايشان به شما دعا کنند و براي شما توفيق بخواهند، بنده خودم را قابل نمی‌دانم که اظهار تقدير و تشکر کنم، صاحب اينها خود حضرت وليّ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ايشان خوشحال مي‌شوند و به‌واسطۀ همين اظهار حضورها غصه از دل ايشان برداشته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اين غصّه‌ها را از دل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بردارد وليّ و دوست خدا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برنامه‌ها شعائر دين و نشانۀ تقواي قلب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وَ مَنْ يُعَظِّمْ شَعائِرَ اللّهِ فَإِنَّها مِنْ تَقْوَى الْقُلُوبِ‌</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خود را بدانيد، اين الهامات و توجهات که در قلب انسان وارد مي‌شود بي‌جهت نيست، از عالم غيب است از تصرفات حضرت وليّ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قلوب است که شما اين‌همه به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پيدا می‌کنيد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همۀ آقايان و عزيزاني که به اين برنامه‌ها اهتمام دارند و در اين برنامه‌ها شرکت مي‌کنند تشکر و قدرداني می‌کنم</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بايد رضاي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نظر داشته باشيم امروز بايد جوري رفتار کنيم که ايشان از ما راضي و خشنود باشد و بفرمايد چه شيعيان خوبي دارم چه دوستان </w:t>
      </w:r>
    </w:p>
    <w:p>
      <w:pPr>
        <w:pStyle w:val="BookText"/>
        <w:rPr/>
      </w:pPr>
      <w:r>
        <w:rPr>
          <w:rFonts w:ascii="IRNazanin" w:hAnsi="IRNazanin" w:eastAsia="IRNazanin"/>
          <w:color w:val="111111"/>
          <w:sz w:val="28"/>
          <w:sz w:val="28"/>
          <w:szCs w:val="28"/>
          <w:rtl w:val="true"/>
          <w:lang w:bidi="fa-IR"/>
        </w:rPr>
        <w:t>خوبيدارم خداوند متعال به همه شما توفيق دهد و اموات همۀ شما را رحمت کند و خدمات شما را به احسن وجه پاداش دهد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عليکم ورحمة الله وبرکاته </w:t>
      </w:r>
      <w:bookmarkStart w:id="166" w:name="pg7166_67059"/>
    </w:p>
    <w:p>
      <w:pPr>
        <w:pStyle w:val="Heading3"/>
        <w:numPr>
          <w:ilvl w:val="2"/>
          <w:numId w:val="1"/>
        </w:numPr>
        <w:rPr/>
      </w:pPr>
      <w:bookmarkStart w:id="167" w:name="__RefHeading___Toc4189908_372815092"/>
      <w:bookmarkStart w:id="168" w:name="_Toc59"/>
      <w:bookmarkEnd w:id="166"/>
      <w:bookmarkEnd w:id="167"/>
      <w:r>
        <w:rPr/>
        <w:t>11</w:t>
      </w:r>
      <w:r>
        <w:rPr>
          <w:rtl w:val="true"/>
        </w:rPr>
        <w:t xml:space="preserve">. </w:t>
      </w:r>
      <w:r>
        <w:rPr>
          <w:rtl w:val="true"/>
        </w:rPr>
        <w:t>عظمت حادثۀ عاشورا و وظایف مبلغين</w:t>
      </w:r>
      <w:bookmarkEnd w:id="168"/>
    </w:p>
    <w:p>
      <w:pPr>
        <w:pStyle w:val="Heading4"/>
        <w:numPr>
          <w:ilvl w:val="3"/>
          <w:numId w:val="1"/>
        </w:numPr>
        <w:rPr/>
      </w:pPr>
      <w:bookmarkStart w:id="169" w:name="__RefHeading___Toc4189910_372815092"/>
      <w:bookmarkStart w:id="170" w:name="_Toc60"/>
      <w:bookmarkEnd w:id="169"/>
      <w:r>
        <w:rPr>
          <w:rtl w:val="true"/>
        </w:rPr>
        <w:t>اشاره</w:t>
      </w:r>
      <w:bookmarkEnd w:id="170"/>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عظمت حادثۀ عاشورا و وظایف مبلغين</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در ماه محرم مدرسه‌اي، دانشگاهي افتتاح مي‌شود که همه در آن وارد می‌شوند، کوچک و بزرگ، هرکسي به سهم خود از اين مجالس و ذكر مصائب حضرت سيدالشهدا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واهل‌بيت آن حضرت بهره می‌برد مصائب حضرت فوق‌العاده است، از يک طرف جانکاه و دلسوز است و از طرف ديگر بسيار باعظمت، آموزنده و نشان‌دهندۀ اوج مقام انسانيت است که انسان تا کجا می‌تواند بالا 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وقتي خداوند متعال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جَاعِلٌ فِي الْأَرْضِ خَلِيفَةً قَالُوا أَتَجْعَلُ فِيهَا مَنْ يُفْسِدُ فِيهَا وَيَسْفِكُ الدِّمَاءَ وَنَحْنُ نُسَبِّحُ بِحَمْدِكَ وَنُقَدِّسُ لَكَ قَالَ إِنِّي أَعْلَمُ مَا لَا تَعْلَمُونَ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در آفرينش انسان برنامه‌اي است، شخصيتي مثل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برنامه ظاهر می‌شود، شما فساد و خون‌ريزي را مي‌بينيد اما نمی‌بينيد که در مقابل تمام اين مطالب، شخصيتي با اين عظمت به وجود خواهد آمد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گاهي من متحير می‌شوم که اين واقعه چگونه اتفاق افتاد و چه شرایطي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w:t>
      </w:r>
    </w:p>
    <w:p>
      <w:pPr>
        <w:pStyle w:val="BookText"/>
        <w:rPr/>
      </w:pPr>
      <w:r>
        <w:rPr>
          <w:rFonts w:ascii="IRNazanin" w:hAnsi="IRNazanin" w:eastAsia="IRNazanin"/>
          <w:color w:val="111111"/>
          <w:sz w:val="28"/>
          <w:sz w:val="28"/>
          <w:szCs w:val="28"/>
          <w:rtl w:val="true"/>
          <w:lang w:bidi="fa-IR"/>
        </w:rPr>
        <w:t>محرم ايام بسيار عزيزي است، شيعيان و دوستان اهل‌بيت، کساني که می‌خواهند در مقام انسانيت به جایي برسند بايد از حادثۀ کربلا درس بگيرند، همه‌گونه درسي در اين حادثه هست، همان‌گونه که حتي نويسندگان غير مسلمان اين مطلب را گفته‌اند، البته هرکس در مورد حضرت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مطلبي گفته است به‌قدر فهم ناقص خود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همۀ اين برنامه‌ها در اسلام و تشيع برنامه‌های تربيتي است، براي اینکه ايمان، صبر، استقامت و تعهد مسلمانان نسبت به احکام دين بيشتر شود انسان بايد چنين شخصيت‌هایي را ببيند، آن حبيب بن مظاهر، آن مسلم بن عوسجه و خودش را با آنها تطبيق دهد که آيا ما انسان‌هایي هستيم که حاضر باشيم براي دين فداکاري کنيم؟ از موقعيت و عنوان و زندگي صرف نظر کنيم؟ به قول نويسندۀ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اشعة من حياة الحسين</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براي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 بود، خدا، قرآن، اعلای کلمۀ اسلام و حفظ احکام قرآن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بايد ببينيم آيا آن فداکاري‌ها، آن صفات و فضایل بزرگي که از آنها ظاهر شد از مردم اين زمان قابل ظهور است؟ آيا اشخاصي هستند که بتوانند در يک حدي براي دين خداوند متعال فداکاري کنند؟ معروفي که منکر شده بگويند اين معروف است چرا منکر شده؟ منکري را که معروف شده بگويند چرا معروف شده؟</w:t>
      </w:r>
    </w:p>
    <w:p>
      <w:pPr>
        <w:pStyle w:val="BookText"/>
        <w:rPr/>
      </w:pPr>
      <w:r>
        <w:rPr>
          <w:rFonts w:ascii="IRNazanin" w:hAnsi="IRNazanin" w:eastAsia="IRNazanin"/>
          <w:color w:val="111111"/>
          <w:sz w:val="28"/>
          <w:sz w:val="28"/>
          <w:szCs w:val="28"/>
          <w:rtl w:val="true"/>
          <w:lang w:bidi="fa-IR"/>
        </w:rPr>
        <w:t>همه بايد در مقام امربه‌معروف و نهي‌ازمنکر باشند، در مقام نصرت دين خدا و دفع بدعت باشند، اين بدعت‌هایي که پيش می‌آيد، اين مکتب‌هایي که امروز عرضه می‌شود، اين عرفان‌ها، اين سيروسلوک‌ها، اين صوفيگري‌ها</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هيچ‌کس نمی‌توانست نقش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ايفا کند حادثۀ کربلا در تاريخ بشريت به صورتي بود که بعد از آن امکان ندارد کسي نقش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جامعه ايفا کند، ائمه ديگر هم نمی‌توانستند، نه اینکه اگر آنها جاي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بودند همان </w:t>
      </w:r>
      <w:bookmarkStart w:id="171" w:name="pg7166_67061"/>
    </w:p>
    <w:p>
      <w:pPr>
        <w:pStyle w:val="BookText"/>
        <w:rPr/>
      </w:pPr>
      <w:bookmarkEnd w:id="171"/>
      <w:r>
        <w:rPr>
          <w:rFonts w:ascii="IRNazanin" w:hAnsi="IRNazanin" w:eastAsia="IRNazanin"/>
          <w:color w:val="111111"/>
          <w:sz w:val="28"/>
          <w:sz w:val="28"/>
          <w:szCs w:val="28"/>
          <w:rtl w:val="true"/>
          <w:lang w:bidi="fa-IR"/>
        </w:rPr>
        <w:t>برنامه را اجرانمی‌کردند، نه، بلکه شرایط و جريان‌هایي بود که اين کار فقط بايد از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صادر می‌شد، از جد و پدر و اولادش هم صادر نمی‌شد اگرچه آنها هر کدام در جاي خود در موقعيتي بودند ولي اين سرّ الهي است، نمی‌دانم چه تعبيري داشته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مسأله عاشورا و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بيشتر تعظيم کنيم و عظمتش را بفهميم و به ديگران تفهيم کنيم جا دارد و براي مسلمان‌ها و شيعيان افتخار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امتي که چنين شخصيتي در آن ظهور پيدا کرده باشد بايد به وجود آن حضرت بلکه به وجود يکايک اصحابش بر تمام امت‌ها از اولين و آخرين افتخار کند</w:t>
      </w:r>
      <w:r>
        <w:rPr>
          <w:rFonts w:eastAsia="IRNazanin" w:cs="IRNazanin"/>
          <w:color w:val="111111"/>
          <w:sz w:val="28"/>
          <w:szCs w:val="28"/>
          <w:rtl w:val="true"/>
          <w:lang w:bidi="fa-IR"/>
        </w:rPr>
        <w:t>.</w:t>
      </w:r>
    </w:p>
    <w:p>
      <w:pPr>
        <w:pStyle w:val="Heading4"/>
        <w:numPr>
          <w:ilvl w:val="3"/>
          <w:numId w:val="1"/>
        </w:numPr>
        <w:rPr/>
      </w:pPr>
      <w:bookmarkStart w:id="172" w:name="__RefHeading___Toc4189912_372815092"/>
      <w:bookmarkStart w:id="173" w:name="_Toc61"/>
      <w:bookmarkEnd w:id="172"/>
      <w:r>
        <w:rPr>
          <w:rtl w:val="true"/>
        </w:rPr>
        <w:t xml:space="preserve">نقش تبليغي حوزه از سال </w:t>
      </w:r>
      <w:r>
        <w:rPr/>
        <w:t>1340</w:t>
      </w:r>
      <w:r>
        <w:rPr>
          <w:rtl w:val="true"/>
        </w:rPr>
        <w:t>ق</w:t>
      </w:r>
      <w:bookmarkEnd w:id="173"/>
    </w:p>
    <w:p>
      <w:pPr>
        <w:pStyle w:val="BookText"/>
        <w:rPr/>
      </w:pPr>
      <w:r>
        <w:rPr>
          <w:rFonts w:ascii="IRNazanin" w:hAnsi="IRNazanin" w:eastAsia="IRNazanin"/>
          <w:color w:val="111111"/>
          <w:sz w:val="28"/>
          <w:sz w:val="28"/>
          <w:szCs w:val="28"/>
          <w:rtl w:val="true"/>
          <w:lang w:bidi="fa-IR"/>
        </w:rPr>
        <w:t xml:space="preserve">اين هم توفيقي است که آقايان براي تبليغ می‌روند و از زمان مرحوم آیت‌الله حائري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تقريباً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که حوزه اين نقش را داشته و اين برنامه را انجام داده است، در اين فرصت‌ها براي تبليغ می‌رفتند و درحقيقت دين خدا و احکام خدا را حفظ مي‌کردند آن هم در آن اختناق پهلوي که شما نمی‌توانيد تصور کنيد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ارشاد و تبليغ و رساندن احکام به مردم و دفع بدعت‌ها و رفع شبهات، وظيفۀ حوزه و اهل علم است، اهل علم بايد يا درس بخواند يا تبليغ کند و الا در پيشگاه خدا مسئولند، نمي‌شود انسان در اين حوزه بگردد، بايد يا واقعاً درس بخواند و براي اینکه جواب شبهه‌اي را بدهد آماده باشد يا به تبليغ برود يا هر دو، براي بسياري اين موفقيت هست که هر دو جهت را دارند، هم درس می‌خوانند و هم تبليغ می‌روند، اگر اين کار براي خدا باشد که هست، کاري از اين بالاتر نيست که انسان احکام خدا را به مردم برساند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اميدوارم خداوند متعال همۀ آقاياني که براي تبليغ می‌روند تأييد کند تا بتوانند در مناطقي که می‌روند نقاط ضعف را پيدا کنند، با مردم مخصوصاً جوان‌ها آشنا شوند، ارتباط پيدا کنند با گرمی از آنها استقبال و پذيرایي کنند، همۀ اينها خدمت به اسلام و کسب رضاي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امسال ابتداي سال هجري قمري که سال اسلامی است يعني سالي است که اسلام از آن تعبير مي‌کند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عِدَّةَ الشُّهُورِ عِنْدَ الله اثْنَا عَشَرَ شَهْراً فِي كِتَابِ اللهِ</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سال، ماه محرم است، ماه‌هاي رسمی را در جامعه وارد کردند براي اینکه تا آنجا که مي‌شود هويت اسلامی ما را کم‌رنگ کنند، البته ديدند چاره‌اي نيست گفتند هجري شمسي</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که تاريخ، تاريخ هجري قمري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به‌هرصورت ابتداي اين دو سال با هم مقرون شده است، شيعيان و دوستان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مواظب باشند، کارهایي که بسياري از آن بيهوده و غير عاقلانه است و انسان واقعاً خجالت می‌کشد انجام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خانوادۀ ما شايد پنجاه سال است يا بسيار بيشتر که نمی‌فهميم چه وقتي سال تحويل می‌شود، چه وقتي نمي‌شود، هيچ، تا چه رسد به مزخرفات هفت‌سين و مسائل ديگر، اينها مال زرتشتي‌ها است، اسلام که آمد اينها تمام شد، به‌هرحال مواظب باشيم که عزاداري سيدالشهدا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مطالب مخدوش نشود، همه بايد تذکر دهند، هم خود ما، متوجه باشيم و هم به ديگران بگویيم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مسلمان نبايد گرفتار خرافات شود، يکي از ارکان مهم تغذيۀ فکري بشر اين است که پايبند به خرافات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يک وقت يک مؤسّسه آمريکايي اين‌گونه مطالب را منتشر می‌کرد مثل ضحّاک ماردوش يا هفت‌خان رستم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که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اصحاب آن حضرت را داريم، ائمه دين را داريم چرا دنبال اين حرف‌ها برويم؟</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اميدوارم همه موفق باشيد و خداوند همه را تأييد کند، از همه التماس دعا دارم</w:t>
      </w:r>
      <w:r>
        <w:rPr>
          <w:rFonts w:eastAsia="IRNazanin" w:cs="IRNazanin"/>
          <w:color w:val="111111"/>
          <w:sz w:val="28"/>
          <w:szCs w:val="28"/>
          <w:rtl w:val="true"/>
          <w:lang w:bidi="fa-IR"/>
        </w:rPr>
        <w:t xml:space="preserve">.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عليکم ورحمة الله وبرکاته </w:t>
      </w:r>
      <w:bookmarkStart w:id="174" w:name="pg7166_67064"/>
    </w:p>
    <w:p>
      <w:pPr>
        <w:pStyle w:val="Heading3"/>
        <w:numPr>
          <w:ilvl w:val="2"/>
          <w:numId w:val="1"/>
        </w:numPr>
        <w:rPr/>
      </w:pPr>
      <w:bookmarkStart w:id="175" w:name="__RefHeading___Toc4189914_372815092"/>
      <w:bookmarkStart w:id="176" w:name="_Toc62"/>
      <w:bookmarkEnd w:id="174"/>
      <w:bookmarkEnd w:id="175"/>
      <w:r>
        <w:rPr/>
        <w:t>12</w:t>
      </w:r>
      <w:r>
        <w:rPr>
          <w:rtl w:val="true"/>
        </w:rPr>
        <w:t xml:space="preserve">. </w:t>
      </w:r>
      <w:r>
        <w:rPr>
          <w:rtl w:val="true"/>
        </w:rPr>
        <w:t>شخصيت امام صادق</w:t>
      </w:r>
      <w:r>
        <w:rPr>
          <w:rtl w:val="true"/>
        </w:rPr>
        <w:t>(</w:t>
      </w:r>
      <w:r>
        <w:rPr>
          <w:rtl w:val="true"/>
        </w:rPr>
        <w:t>علیه السلام</w:t>
      </w:r>
      <w:r>
        <w:rPr>
          <w:rtl w:val="true"/>
        </w:rPr>
        <w:t xml:space="preserve">) </w:t>
      </w:r>
      <w:r>
        <w:rPr>
          <w:rtl w:val="true"/>
        </w:rPr>
        <w:t>و اهميت برنامه‌ريزي در بودجه</w:t>
      </w:r>
      <w:bookmarkEnd w:id="176"/>
    </w:p>
    <w:p>
      <w:pPr>
        <w:pStyle w:val="Heading4"/>
        <w:numPr>
          <w:ilvl w:val="3"/>
          <w:numId w:val="1"/>
        </w:numPr>
        <w:rPr/>
      </w:pPr>
      <w:bookmarkStart w:id="177" w:name="__RefHeading___Toc4189916_372815092"/>
      <w:bookmarkStart w:id="178" w:name="_Toc63"/>
      <w:bookmarkEnd w:id="177"/>
      <w:r>
        <w:rPr>
          <w:rtl w:val="true"/>
        </w:rPr>
        <w:t>اشاره</w:t>
      </w:r>
      <w:bookmarkEnd w:id="178"/>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شخصيت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اهميت برنامه‌ريزي در بودجه</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قال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الَّذِينَ آمَنُوا اتَّقُوا اللهَ وَكُونُوا مَعَ الصَّادِقِينَ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اوّلاً شهادت حضرت امام به حق ناطق، رئيس مذهب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خدمت همۀ شما عزيزان تسليت عرض می‌کنم اميدوارم همه در تمسک به ولايت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ثابت‌قدم باشيم و از راهنمایي‌ها، تعليمات و هدايت‌هایي که آنها فرموده‌اند حداکثر استفاده را ببريم</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شخصيت بسيار بسيار باعظمت علمی و ديني و جامع الاطرافشان، بر تمام عالم اسلام حق دارند يعني در تمام رشته‌هاي علمي، اسلامی از ايشان راهنمایي‌ها و هدايت‌هایي که کافي و شافي و وافي باشد باقي مانده است؛ در رشتۀ الهيات، عقايد، توحيد، اخلاق، فقه، احکام، تفسير قرآن و همۀ علومی که در اسلام مطرح بوده آثار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درخشندگي و تابندگي فوق‌العاده‌اي دارد که </w:t>
      </w:r>
      <w:bookmarkStart w:id="179" w:name="pg7166_67065"/>
    </w:p>
    <w:p>
      <w:pPr>
        <w:pStyle w:val="BookText"/>
        <w:rPr/>
      </w:pPr>
      <w:bookmarkEnd w:id="179"/>
      <w:r>
        <w:rPr>
          <w:rFonts w:ascii="IRNazanin" w:hAnsi="IRNazanin" w:eastAsia="IRNazanin"/>
          <w:color w:val="111111"/>
          <w:sz w:val="28"/>
          <w:sz w:val="28"/>
          <w:szCs w:val="28"/>
          <w:rtl w:val="true"/>
          <w:lang w:bidi="fa-IR"/>
        </w:rPr>
        <w:t>نه فقط در بين ما شيعيان بلکه در تمام عالم اسلام جلوۀ خودش را دارد اين جلوه‌اي استکه همه از انوار علم آن استفاده کرده و مي‌کنند حتي در رشته‌هاي ديگر از علوم شاگرداني داشته‌اند، چند هزار شاگرد</w:t>
      </w:r>
      <w:r>
        <w:rPr>
          <w:rFonts w:eastAsia="IRNazanin" w:cs="IRNazanin"/>
          <w:color w:val="111111"/>
          <w:sz w:val="28"/>
          <w:szCs w:val="28"/>
          <w:rtl w:val="true"/>
          <w:lang w:bidi="fa-IR"/>
        </w:rPr>
        <w:t>.</w:t>
      </w:r>
    </w:p>
    <w:p>
      <w:pPr>
        <w:pStyle w:val="Heading4"/>
        <w:numPr>
          <w:ilvl w:val="3"/>
          <w:numId w:val="1"/>
        </w:numPr>
        <w:rPr/>
      </w:pPr>
      <w:bookmarkStart w:id="180" w:name="__RefHeading___Toc4189918_372815092"/>
      <w:bookmarkStart w:id="181" w:name="_Toc64"/>
      <w:bookmarkEnd w:id="180"/>
      <w:r>
        <w:rPr>
          <w:rtl w:val="true"/>
        </w:rPr>
        <w:t>چهار هزار شاگر مکتب امام صادق</w:t>
      </w:r>
      <w:r>
        <w:rPr>
          <w:rtl w:val="true"/>
        </w:rPr>
        <w:t>(</w:t>
      </w:r>
      <w:r>
        <w:rPr>
          <w:rtl w:val="true"/>
        </w:rPr>
        <w:t>علیه السلام</w:t>
      </w:r>
      <w:r>
        <w:rPr>
          <w:rtl w:val="true"/>
        </w:rPr>
        <w:t>)</w:t>
      </w:r>
      <w:bookmarkEnd w:id="181"/>
    </w:p>
    <w:p>
      <w:pPr>
        <w:pStyle w:val="BookText"/>
        <w:rPr/>
      </w:pPr>
      <w:r>
        <w:rPr>
          <w:rFonts w:ascii="IRNazanin" w:hAnsi="IRNazanin" w:eastAsia="IRNazanin"/>
          <w:color w:val="111111"/>
          <w:sz w:val="28"/>
          <w:sz w:val="28"/>
          <w:szCs w:val="28"/>
          <w:rtl w:val="true"/>
          <w:lang w:bidi="fa-IR"/>
        </w:rPr>
        <w:t xml:space="preserve">ابن‌عقده کتابي دارد که در آن جا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کساني که از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علوم مختلف روايت داشته‌اند ذكر مي‌کند و از هر کدام روايتشان را نقل مي‌کند</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در رشته‌هاي ديگر علمی مثل علوم جديدۀ امروز مانند شيمی و فيزيک هم حضرت شاگرداني داشته‌اند که فوق‌العاده بودند مثل جابر بن حيان که وقتي کتاب‌هايش را در اروپا ترجمه کردند لقب پدر شيمی به او دادند، هزار يا پانصد کتاب در رشته‌هاي مختلف علوم دارد و دائماً از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مي‌کند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شخصيتي است که علوم و اطلاعات علمی عجيب و غريبي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يک شاگرد از شاگردان حضرت است در رشته‌هاي ديگر هم حضرت شاگرداني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رشتۀ تشريح يا همين توحيد مفضل که ترجمه شده است تهيه کنيد بخوانيد و ببينيد که در آن زمان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با چه علومی آشنا مي‌کردند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نعمت ولايت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به ما عطا فرموده نعمت بسيار بزرگي است و همه بايد قدردان آن باشيم چون هرچه از اصول سعادت دنيا و آخرت و تمدّن حقيقي و واقعي و اخلاقيات بخواهيد در مکتب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کلمات همۀ ائمه مخصوصاً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سنت هم راجع به شخصيت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مستقل نوشته‌اند ما </w:t>
      </w:r>
      <w:bookmarkStart w:id="182" w:name="pg7166_67066"/>
    </w:p>
    <w:p>
      <w:pPr>
        <w:pStyle w:val="BookText"/>
        <w:rPr/>
      </w:pPr>
      <w:bookmarkEnd w:id="182"/>
      <w:r>
        <w:rPr>
          <w:rFonts w:ascii="IRNazanin" w:hAnsi="IRNazanin" w:eastAsia="IRNazanin"/>
          <w:color w:val="111111"/>
          <w:sz w:val="28"/>
          <w:sz w:val="28"/>
          <w:szCs w:val="28"/>
          <w:rtl w:val="true"/>
          <w:lang w:bidi="fa-IR"/>
        </w:rPr>
        <w:t>نمی‌توانيم نه در اين جلسه و نه در هزارها جلسۀ ديگر در اين موضوع شرح و بسطدهيم، وجود جامع الابعادي که انسان متحير مي‌شود از کجاي فضائل او سخن بگويد</w:t>
      </w:r>
      <w:r>
        <w:rPr>
          <w:rFonts w:eastAsia="IRNazanin" w:cs="IRNazanin"/>
          <w:color w:val="111111"/>
          <w:sz w:val="28"/>
          <w:szCs w:val="28"/>
          <w:rtl w:val="true"/>
          <w:lang w:bidi="fa-IR"/>
        </w:rPr>
        <w:t>.</w:t>
      </w:r>
    </w:p>
    <w:p>
      <w:pPr>
        <w:pStyle w:val="Heading4"/>
        <w:numPr>
          <w:ilvl w:val="3"/>
          <w:numId w:val="1"/>
        </w:numPr>
        <w:rPr/>
      </w:pPr>
      <w:bookmarkStart w:id="183" w:name="__RefHeading___Toc4189920_372815092"/>
      <w:bookmarkStart w:id="184" w:name="_Toc65"/>
      <w:bookmarkEnd w:id="183"/>
      <w:r>
        <w:rPr>
          <w:rtl w:val="true"/>
        </w:rPr>
        <w:t>هزاران فرع فقهي در کلام امام صادق</w:t>
      </w:r>
      <w:r>
        <w:rPr>
          <w:rtl w:val="true"/>
        </w:rPr>
        <w:t>(</w:t>
      </w:r>
      <w:r>
        <w:rPr>
          <w:rtl w:val="true"/>
        </w:rPr>
        <w:t>علیه السلام</w:t>
      </w:r>
      <w:r>
        <w:rPr>
          <w:rtl w:val="true"/>
        </w:rPr>
        <w:t>)</w:t>
      </w:r>
      <w:bookmarkEnd w:id="184"/>
    </w:p>
    <w:p>
      <w:pPr>
        <w:pStyle w:val="BookText"/>
        <w:rPr/>
      </w:pPr>
      <w:r>
        <w:rPr>
          <w:rFonts w:ascii="IRNazanin" w:hAnsi="IRNazanin" w:eastAsia="IRNazanin"/>
          <w:color w:val="111111"/>
          <w:sz w:val="28"/>
          <w:sz w:val="28"/>
          <w:szCs w:val="28"/>
          <w:rtl w:val="true"/>
          <w:lang w:bidi="fa-IR"/>
        </w:rPr>
        <w:t>در بسیاری از فروع فقهي، فقط يک روايت از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به‌واسطۀ رواياتي که از ايشان هست فقه و احکام دين به ما رسيده است اگر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نشده بودند اسلام جلوۀ آنچناني که بايد داشته باشد پيدا نمی‌کرد و لذا بايد قدردان اين نعمت باشيم و خودمان را با هدايت‌هاي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کنيم، بي‌جهت نبود که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 الثَّقَلَيْنِ كِتَابَ اللهِ وَعِتْرَتِي مَا إِنْ تَمَسَّکْتُمْ بِهِمَا لَنْ تَضِلُّوا أَبَداً</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شايد آن‌روز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و عترت خود را در بين شما می‌گذارم، بسياري نمی‌توانستند اهميت اين مطلب را درک کنند ولي وقتي به مرور زمان ديدند چه شخصيت‌هایي در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شد چه وجودهاي گران‌بهایي پيدا شد فهميدند که کتاب خدا و عترت پيامبر راهنماي ما است ما بايد از آنها استفاده کنيم و حقيقتاً شيعه باشيم و دنبال آنها حرکت کنيم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الشيعَةَ مَنْ شَايَعَ عَليّاً</w:t>
      </w:r>
      <w:r>
        <w:rPr>
          <w:rFonts w:eastAsia="Amiri" w:cs="Amiri" w:ascii="Amiri" w:hAnsi="Amiri"/>
          <w:color w:val="111111"/>
          <w:sz w:val="28"/>
          <w:szCs w:val="28"/>
          <w:rtl w:val="true"/>
          <w:lang w:bidi="ar-SA"/>
        </w:rPr>
        <w:t>».</w:t>
      </w:r>
      <w:r>
        <w:rPr>
          <w:rStyle w:val="FootnoteAnchor"/>
          <w:rtl w:val="true"/>
        </w:rPr>
        <w:footnoteReference w:id="96"/>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تشکر می‌کنم اوّلاً از اینکه نيروهاي مسلح ما امروز متمسّک به دين هستند يعني سربازان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خودشان را وابسته به مکتب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 اين مسأله هم براي خودشان و هم براي ما افتخار است که خودشان را پاسدار و نگهبان مکتب و معارف و احکام بدانند و مواظب باشند که اين مسائل کم‌رنگ نشود</w:t>
      </w:r>
      <w:r>
        <w:rPr>
          <w:rFonts w:eastAsia="IRNazanin" w:cs="IRNazanin"/>
          <w:color w:val="111111"/>
          <w:sz w:val="28"/>
          <w:szCs w:val="28"/>
          <w:rtl w:val="true"/>
          <w:lang w:bidi="fa-IR"/>
        </w:rPr>
        <w:t xml:space="preserve">. </w:t>
      </w:r>
      <w:bookmarkStart w:id="185" w:name="pg7166_67067"/>
    </w:p>
    <w:p>
      <w:pPr>
        <w:pStyle w:val="BookText"/>
        <w:rPr/>
      </w:pPr>
      <w:bookmarkEnd w:id="185"/>
      <w:r>
        <w:rPr>
          <w:rFonts w:ascii="IRNazanin" w:hAnsi="IRNazanin" w:eastAsia="IRNazanin"/>
          <w:color w:val="111111"/>
          <w:sz w:val="28"/>
          <w:sz w:val="28"/>
          <w:szCs w:val="28"/>
          <w:rtl w:val="true"/>
          <w:lang w:bidi="fa-IR"/>
        </w:rPr>
        <w:t xml:space="preserve">شما هم که در مديريت و برنامه‌ريزي هستيد، بايد بدانيد که برنامه‌ريزي‌ها خيلي اهميت دارد، بايد برنامه‌ها به خير مردم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الأهمّ فالأهمّ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ملاحظه کنيد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همه‌جا رابه‌طور دقيق و اصولي ببينيد</w:t>
      </w:r>
      <w:r>
        <w:rPr>
          <w:rFonts w:eastAsia="IRNazanin" w:cs="IRNazanin"/>
          <w:color w:val="111111"/>
          <w:sz w:val="28"/>
          <w:szCs w:val="28"/>
          <w:rtl w:val="true"/>
          <w:lang w:bidi="fa-IR"/>
        </w:rPr>
        <w:t>.</w:t>
      </w:r>
    </w:p>
    <w:p>
      <w:pPr>
        <w:pStyle w:val="Heading4"/>
        <w:numPr>
          <w:ilvl w:val="3"/>
          <w:numId w:val="1"/>
        </w:numPr>
        <w:rPr/>
      </w:pPr>
      <w:bookmarkStart w:id="186" w:name="__RefHeading___Toc4189922_372815092"/>
      <w:bookmarkStart w:id="187" w:name="_Toc66"/>
      <w:bookmarkEnd w:id="186"/>
      <w:r>
        <w:rPr>
          <w:rtl w:val="true"/>
        </w:rPr>
        <w:t>بودجه يا آينۀ کشور</w:t>
      </w:r>
      <w:bookmarkEnd w:id="187"/>
    </w:p>
    <w:p>
      <w:pPr>
        <w:pStyle w:val="BookText"/>
        <w:rPr/>
      </w:pPr>
      <w:r>
        <w:rPr>
          <w:rFonts w:ascii="IRNazanin" w:hAnsi="IRNazanin" w:eastAsia="IRNazanin"/>
          <w:color w:val="111111"/>
          <w:sz w:val="28"/>
          <w:sz w:val="28"/>
          <w:szCs w:val="28"/>
          <w:rtl w:val="true"/>
          <w:lang w:bidi="fa-IR"/>
        </w:rPr>
        <w:t>بودجه يا آينۀ کشور</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امسال در بودجه چيزهایي است که انسان تعجب مي‌کند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بودجه آينۀ وضع مملکت است اگر می‌خواهيد بدانيد يک مملکتي چه راهي را در پيش گرفته است راه علم و تحقيق؟ يا راه کارهاي بي‌اساس و بي‌فايده؟ بايد به برنامۀ بودجۀ آن مملکت نگاه کنيد هر کجاي دنيا را که بخواهيد بررسي کنيد از اينجا مي‌شود فهميد، اگر به امور غير لازم پرداخته باشند باعث ضعف کشور مي‌شود همان‌طور که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يُسْتَدَلُّ عَلَى إِدْبَارِ الدُّوَلِ بِأَرْبَعٍ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تَضْيِيعُ الأُصُولِ وَالتَّمَسُّكُ بِالْفُروعِ وَتَقْدِيمُ الأَرَاذِلِ وَتَأَخُّرِ الأَفَاضِلِ</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يکي از چيزهایي که اسباب ضعف جامعه مي‌شود اين است که به امور کم‌ارزش، ارزش بدهند و به اموري که ارزش دارد و براي سعادت جامعه و افتخار جامعه لازم است ارزش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برنامه‌ريزي‌ها اگر درست و صحيح انجام شود خيلي مهم است، کساني که اين وظایف را انجام می‌دهند بايد بدانند مسئوليت‌شان خيلي زياد است و در پيشگاه خداي متعال يا خيلي روسفيد مي‌شوند يا خيلي گرفتار و مديون و مشغول الذمه</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خوشحالم امثال شما مردمان مؤمن و متديّن اين کارها را عهده‌دار هستيد </w:t>
      </w:r>
    </w:p>
    <w:p>
      <w:pPr>
        <w:pStyle w:val="BookText"/>
        <w:rPr/>
      </w:pPr>
      <w:r>
        <w:rPr>
          <w:rFonts w:ascii="IRNazanin" w:hAnsi="IRNazanin" w:eastAsia="IRNazanin"/>
          <w:color w:val="111111"/>
          <w:sz w:val="28"/>
          <w:sz w:val="28"/>
          <w:szCs w:val="28"/>
          <w:rtl w:val="true"/>
          <w:lang w:bidi="fa-IR"/>
        </w:rPr>
        <w:t>اميدوارم کساني که بالاتر هستند بتوانند اين مملکت را در تمام نواحي مطابق با اسلام بسازند، تا چنين نباشد و ما در برابر ديگران ضعيف باشيم آنها اين‌گونه در بلاد اسلامی‌ترک‌تازي مي‌کنند ما بايد در همۀ جهات با قوت و قدرت باشيم و زندگي کنيم و در اين مقام باشيم که قدرت خود را زياد کنيم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اسْتَغْنُوا عَنِ النَّاسِ وَلَوْ بِشَوْصِ السِّوَاكِ</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جامعۀ اسلامی حتي اگر به ساخت يک کبريت هم خودش را از بيگانگان بي‌نياز کند ارزش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همۀ شما را مورد الطاف و توجهات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دهد، بدانيد که ايشان از همۀ ما انتظار دارند از بنده، از شما، اگر آن‌گونه که مورد انتظار ايشان است عمل کنيم هم، سعادت خودمان و هم، سعادت جامعه و ترقي مملکت و مردم فراهم مي‌شود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عليکم ورحمة الله وبرکاته </w:t>
      </w:r>
      <w:bookmarkStart w:id="188" w:name="pg7166_67069"/>
    </w:p>
    <w:p>
      <w:pPr>
        <w:pStyle w:val="Heading3"/>
        <w:numPr>
          <w:ilvl w:val="2"/>
          <w:numId w:val="1"/>
        </w:numPr>
        <w:rPr/>
      </w:pPr>
      <w:bookmarkStart w:id="189" w:name="__RefHeading___Toc4189924_372815092"/>
      <w:bookmarkStart w:id="190" w:name="_Toc67"/>
      <w:bookmarkEnd w:id="188"/>
      <w:bookmarkEnd w:id="189"/>
      <w:r>
        <w:rPr/>
        <w:t>13</w:t>
      </w:r>
      <w:r>
        <w:rPr>
          <w:rtl w:val="true"/>
        </w:rPr>
        <w:t xml:space="preserve">. </w:t>
      </w:r>
      <w:r>
        <w:rPr>
          <w:rtl w:val="true"/>
        </w:rPr>
        <w:t>تخريب بقيع يا تخريب تاريخ اسلام</w:t>
      </w:r>
      <w:bookmarkEnd w:id="190"/>
    </w:p>
    <w:p>
      <w:pPr>
        <w:pStyle w:val="Heading4"/>
        <w:numPr>
          <w:ilvl w:val="3"/>
          <w:numId w:val="1"/>
        </w:numPr>
        <w:rPr/>
      </w:pPr>
      <w:bookmarkStart w:id="191" w:name="__RefHeading___Toc4189926_372815092"/>
      <w:bookmarkStart w:id="192" w:name="_Toc68"/>
      <w:bookmarkEnd w:id="191"/>
      <w:r>
        <w:rPr>
          <w:rtl w:val="true"/>
        </w:rPr>
        <w:t>اشاره</w:t>
      </w:r>
      <w:bookmarkEnd w:id="192"/>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تخريب بقيع يا تخريب تاريخ اسلام</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تِلْكَ الدَّارُ الْآخِرَةُ نَجْعَلُهَا لِلَّذِينَ لَا يُرِيدُونَ عُلُوّاً فِي الْأَرْضِ وَلَا فَسَاداً وَالْعَاقِبَةُ لِلْمُتَّقِينَ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مصيبت بزرگ و بسيار ناگوار و تلخي که در چنين روزي براي عالم اسلام اتفاق افتاد و تا الآن آثار ويران‌گري‌ها، شقاوت‌ها و جهالت‌هایي که از وهابي‌ها صادر شد باقي است و ننگ و عار آن هم براي آنها باقي است به همه مخصوصاً به پيشگاه اقدس حضرت وليّ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تسليت عرض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اميدوارم خداوند متعال از برکات توجهات حضرت وليّ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تخريب شده اين بقاع متبرکه و مشاهد مشرفه را به حالت اوليه برگرداند</w:t>
      </w:r>
      <w:r>
        <w:rPr>
          <w:rFonts w:eastAsia="IRNazanin" w:cs="IRNazanin"/>
          <w:color w:val="111111"/>
          <w:sz w:val="28"/>
          <w:szCs w:val="28"/>
          <w:rtl w:val="true"/>
          <w:lang w:bidi="fa-IR"/>
        </w:rPr>
        <w:t>.</w:t>
      </w:r>
    </w:p>
    <w:p>
      <w:pPr>
        <w:pStyle w:val="Heading4"/>
        <w:numPr>
          <w:ilvl w:val="3"/>
          <w:numId w:val="1"/>
        </w:numPr>
        <w:rPr/>
      </w:pPr>
      <w:bookmarkStart w:id="193" w:name="__RefHeading___Toc4189928_372815092"/>
      <w:bookmarkStart w:id="194" w:name="_Toc69"/>
      <w:bookmarkEnd w:id="193"/>
      <w:r>
        <w:rPr>
          <w:rtl w:val="true"/>
        </w:rPr>
        <w:t>تاريخ اسلام بدون پشتوانه</w:t>
      </w:r>
      <w:bookmarkEnd w:id="194"/>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نکته‌اي که بايد عرض کنم و توجه به آن براي همه مفيد است اين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آنها خيانت و جنايت بزرگي مرتکب شدند، مخصوصاً نسبت به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گناه بزرگ و نابخشودني است و در تاريخ می‌ماند اما اين کارهایي که اينها کردند قطع نظر </w:t>
      </w:r>
      <w:bookmarkStart w:id="195" w:name="pg7166_67070"/>
    </w:p>
    <w:p>
      <w:pPr>
        <w:pStyle w:val="BookText"/>
        <w:rPr/>
      </w:pPr>
      <w:bookmarkEnd w:id="195"/>
      <w:r>
        <w:rPr>
          <w:rFonts w:ascii="IRNazanin" w:hAnsi="IRNazanin" w:eastAsia="IRNazanin"/>
          <w:color w:val="111111"/>
          <w:sz w:val="28"/>
          <w:sz w:val="28"/>
          <w:szCs w:val="28"/>
          <w:rtl w:val="true"/>
          <w:lang w:bidi="fa-IR"/>
        </w:rPr>
        <w:t>از جنبۀ مذهب و تشيع و ولايت براي تاريخ اسلام بسيار ضرر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تاريخ اسلام را بي‌پشتوانه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دنيا به آثار تاريخي بسيار اهميت می‌دهند، يعني تاريخي را که پشتوانۀ خارجي داشته باشد خيلي محکم می‌گيرند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وقتي می‌گويند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قم تشريف‌فرما شدند و در اين شهر از دنيا رفتند، اين گنبد و بارگاه و مرقد مطهر ايشان شاهد بزرگي است تا اين جريان قابل انکار نباشد همه می‌بينند که از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پيش تا امروز اين مرقد و بارگاه محل زيارت و رفت‌وآمد مردم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تاريخ اسلام برخلاف مذاهب ديگر اين پشتوانه را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تا حدي امروز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کسي به مکه و مدينه مشرف می‌شد اگر تاريخ را هم نخوانده بود خودش با تاريخ اسلام آشنا می‌شد، می‌ديد مثلاً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فلان مکان چه برنامه‌اي داشتند، در احد، در بدر، اينجا غدير بوده است، قبر پدر حضرت در فلان مکان بوده است قبر مادرش، قبر جدش، همسرش خديجه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ابوطالب، يعني شخصيت پيامبر را از مکان‌ها می‌شناختند اينها تاريخ اسلام را حفظ کرده بود</w:t>
      </w:r>
      <w:r>
        <w:rPr>
          <w:rFonts w:eastAsia="IRNazanin" w:cs="IRNazanin"/>
          <w:color w:val="111111"/>
          <w:sz w:val="28"/>
          <w:szCs w:val="28"/>
          <w:rtl w:val="true"/>
          <w:lang w:bidi="fa-IR"/>
        </w:rPr>
        <w:t>.</w:t>
      </w:r>
    </w:p>
    <w:p>
      <w:pPr>
        <w:pStyle w:val="Heading4"/>
        <w:numPr>
          <w:ilvl w:val="3"/>
          <w:numId w:val="1"/>
        </w:numPr>
        <w:rPr/>
      </w:pPr>
      <w:bookmarkStart w:id="196" w:name="__RefHeading___Toc4189930_372815092"/>
      <w:bookmarkStart w:id="197" w:name="_Toc70"/>
      <w:bookmarkEnd w:id="196"/>
      <w:r>
        <w:rPr>
          <w:rtl w:val="true"/>
        </w:rPr>
        <w:t>آثار مکه و مدينه حافظ تاريخ اسلام بود</w:t>
      </w:r>
      <w:bookmarkEnd w:id="197"/>
    </w:p>
    <w:p>
      <w:pPr>
        <w:pStyle w:val="BookText"/>
        <w:rPr/>
      </w:pPr>
      <w:r>
        <w:rPr>
          <w:rFonts w:ascii="IRNazanin" w:hAnsi="IRNazanin" w:eastAsia="IRNazanin"/>
          <w:color w:val="111111"/>
          <w:sz w:val="28"/>
          <w:sz w:val="28"/>
          <w:szCs w:val="28"/>
          <w:rtl w:val="true"/>
          <w:lang w:bidi="fa-IR"/>
        </w:rPr>
        <w:t>الآن يهود و نصاري چنين آثاري ندارند حتي بسياري از مورخين، وجود بعضي از پيامبران آنها را قبول ندارند اما آثاري که در مکه و مدينه بود تاريخ اسلام را نگه داشته بود و حفظ می‌کرد و اينها خسارت بزرگي به تاريخ اسلام وارد کردند و الآن هم ادامه دارد و اين کاري بود که نمی‌توان گفت کار خودشان بود بسا دشمنان اسلام و استعمار و بيگانگاني که آنها را نگه داشتند به دنبال اين بودند که تاريخ اسلام را از بين ببرند و اين پشتوانه را از اسلام بگيرند درحالي‌که اينها در هر ملت و جمعيتي بود آن را نگه می‌داشتند، آن‌وقت اينها آثاري که براي هر فرد مسلماني باعث عزّت و افتخار است ويران کردند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مطلب همان مشاهد شريفه ائمه بقيع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ولي در آنجا آثار زيادي است، می‌گويند قريب چندين هزار نفر از صحابه در آنجا دفن شده‌اند و اينها، همه را از بين بردند</w:t>
      </w:r>
      <w:r>
        <w:rPr>
          <w:rFonts w:eastAsia="IRNazanin" w:cs="IRNazanin"/>
          <w:color w:val="111111"/>
          <w:sz w:val="28"/>
          <w:szCs w:val="28"/>
          <w:rtl w:val="true"/>
          <w:lang w:bidi="fa-IR"/>
        </w:rPr>
        <w:t xml:space="preserve">. </w:t>
      </w:r>
      <w:bookmarkStart w:id="198" w:name="pg7166_67071"/>
    </w:p>
    <w:p>
      <w:pPr>
        <w:pStyle w:val="BookText"/>
        <w:rPr/>
      </w:pPr>
      <w:bookmarkEnd w:id="198"/>
      <w:r>
        <w:rPr>
          <w:rFonts w:ascii="IRNazanin" w:hAnsi="IRNazanin" w:eastAsia="IRNazanin"/>
          <w:color w:val="111111"/>
          <w:sz w:val="28"/>
          <w:sz w:val="28"/>
          <w:szCs w:val="28"/>
          <w:rtl w:val="true"/>
          <w:lang w:bidi="fa-IR"/>
        </w:rPr>
        <w:t>اين خسارتي را که اينها به تاريخ اسلام وارد کردند از صدر اسلام تا الآن هيچ‌کسچنين خسارتي وارد نکرده بود اضافه بر جسارتي که به مقام مقدس خود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است و الآن هم نمی‌گذارند مردم آنجا را زيارت و احترام کنند</w:t>
      </w:r>
      <w:r>
        <w:rPr>
          <w:rFonts w:eastAsia="IRNazanin" w:cs="IRNazanin"/>
          <w:color w:val="111111"/>
          <w:sz w:val="28"/>
          <w:szCs w:val="28"/>
          <w:rtl w:val="true"/>
          <w:lang w:bidi="fa-IR"/>
        </w:rPr>
        <w:t>.</w:t>
      </w:r>
    </w:p>
    <w:p>
      <w:pPr>
        <w:pStyle w:val="Heading4"/>
        <w:numPr>
          <w:ilvl w:val="3"/>
          <w:numId w:val="1"/>
        </w:numPr>
        <w:rPr/>
      </w:pPr>
      <w:bookmarkStart w:id="199" w:name="__RefHeading___Toc4189932_372815092"/>
      <w:bookmarkStart w:id="200" w:name="_Toc71"/>
      <w:bookmarkEnd w:id="199"/>
      <w:r>
        <w:rPr>
          <w:rtl w:val="true"/>
        </w:rPr>
        <w:t>سؤالات بي‌پاسخ</w:t>
      </w:r>
      <w:bookmarkEnd w:id="200"/>
    </w:p>
    <w:p>
      <w:pPr>
        <w:pStyle w:val="BookText"/>
        <w:rPr/>
      </w:pPr>
      <w:r>
        <w:rPr>
          <w:rFonts w:ascii="IRNazanin" w:hAnsi="IRNazanin" w:eastAsia="IRNazanin"/>
          <w:color w:val="111111"/>
          <w:sz w:val="28"/>
          <w:sz w:val="28"/>
          <w:szCs w:val="28"/>
          <w:rtl w:val="true"/>
          <w:lang w:bidi="fa-IR"/>
        </w:rPr>
        <w:t>اين مطلب را بايد به ديگران هم گفت، وقتي انسان به خود آنها هم می‌گويد نمی‌توانند جواب بدهند که شما جواب تاريخ اسلام را چگونه مي‌دهيد؟ چرا تاريخ را از بين برديد؟ چرا اين پشتوانه‌ها را خراب می‌کنيد؟ چرا نمی‌گذاريد اين افتخار براي مسلمانان باقي بماند؟</w:t>
      </w:r>
    </w:p>
    <w:p>
      <w:pPr>
        <w:pStyle w:val="BookText"/>
        <w:rPr/>
      </w:pPr>
      <w:r>
        <w:rPr>
          <w:rFonts w:ascii="IRNazanin" w:hAnsi="IRNazanin" w:eastAsia="IRNazanin"/>
          <w:color w:val="111111"/>
          <w:sz w:val="28"/>
          <w:sz w:val="28"/>
          <w:szCs w:val="28"/>
          <w:rtl w:val="true"/>
          <w:lang w:bidi="fa-IR"/>
        </w:rPr>
        <w:t>فقط امت مسلمان بود که اين افتخار را داشت اين آثار تا روز قيامت بايد باقي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صد هزار يا يک ميليون سال باقي مانده باشد ما که عمر دنيا را نمی‌دانيم اينها تاريخ را حفظ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هم روضۀ مقدسۀ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جهتي که گفتم بسيار ارزنده است و اهميت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جنايتي به تاريخ اسلام کردند، اينها می‌خواهند اين پشتوانه‌ها فراموش شود تا مردم ندانند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کسي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آنها سؤال کني که مرقد مطهر حضرت امام مجتبي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 است جواب نمی‌دهند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اين هجوم‌ها و خيانت‌هایي که ديگران انجام می‌دهند وظایف ما بسيار سخت و سنگين است و بايد در مقابل اين مسائل ايستادگي کنيم بايد مکتب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ترويج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شما عزيزان هم توصيه می‌کنم حالا که در اين راه و خط وارد شديد اهتمام کنيد اوّلاً خودتان را بسازيد آن‌گونه که قرآن و احاديث و راهنمایي‌هاي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ببينيد فرهنگ اسلام در مورد روابط زن و مرد، روابط مرد بيگانه و زن بيگانه چگونه است، خودتان ياد بگيريد و به ديگران هم ياد دهيد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ما اين مسأله اهميت بسياري پيدا کرده است، می‌خواهند اين مسأله را که </w:t>
      </w:r>
    </w:p>
    <w:p>
      <w:pPr>
        <w:pStyle w:val="BookText"/>
        <w:rPr/>
      </w:pPr>
      <w:r>
        <w:rPr>
          <w:rFonts w:ascii="IRNazanin" w:hAnsi="IRNazanin" w:eastAsia="IRNazanin"/>
          <w:color w:val="111111"/>
          <w:sz w:val="28"/>
          <w:sz w:val="28"/>
          <w:szCs w:val="28"/>
          <w:rtl w:val="true"/>
          <w:lang w:bidi="fa-IR"/>
        </w:rPr>
        <w:t>زن و مرد بيگانه از نظر اسلام بايد از هم جدا باشند از بين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نمی‌گذارند محل کارزن و مرد جدا باشد، می‌خواهند اختلاط درست کنند، درحالي‌که يکي از امتيازات جامعه مسلمان‌ها همين بوده است که زن و مرد بيگانه بايد از هم جدا باشند و روابطشان در همان حدودي که اسلام معين فرموده است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زن‌هاي پيامبر قرآن مي‌فرمايد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سَأَلْتُمُوهُنَّ مَتَاعاً فَاسْأَلُوهُنَّ مِنْ وَرَاءِ حِجَابٍ</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 کنيد برنامه‌های اسلام را خوب بفهميد و در جامعه پياده کنيد موقعيتي که اسلام به زن‌ها داده است و در قرآن مجيد اين‌همه بر آن تأکيد شده بسيار ارزشمند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الْمُسْلِمِينَ وَالْمُسْلِمَاتِ وَالْمُؤْمِنِينَ وَالْمُؤْمِنَاتِ وَالْقَانِتِينَ وَالْقَانِتَاتِ وَالصَّادِقِينَ وَالصَّادِقَاتِ وَالصَّابِرِينَ وَالصَّابِرَاتِ وَالْخَاشِعِينَ وَالْخَاشِعَاتِ وَالْمُتَصَدِّقِينَ وَالْمُتَصَدِّقَاتِ وَالصَّائِمِينَ وَالصَّائِمَاتِ وَالْحَافِظِينَ فُرُوجَهُمْ وَالْحَافِظَاتِ وَالذَّاكِرِينَ اللّهَ كَثِيرًا وَالذَّاكِرَاتِ أَعَدَّ اللّهُ لَهُمْ مَغْفِرَةً وَأَجْراً عَظِيماً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جهاتي که اسباب تقرب انسان به خداوند متعال مي‌شود و براي بشريت ارزش است در ده مورد عنوان فرموده و مرد و زن در اين ده مورد در کنار هم به‌طور مساوي هستند اگرچه با يک جمله هم مي‌توانست بفرمايد ولي اینکه اين‌گونه تأکيد مي‌کند براي اینکه زن‌ها را مطرح کند و به آنها بگويد شما هم در نيل به اين مقامات و درجات عالي اسلامی با مردها مساوي هستيد بسم‌الله هرچه می‌خواهيد جلو برويد، به هرچه </w:t>
      </w:r>
    </w:p>
    <w:p>
      <w:pPr>
        <w:pStyle w:val="BookText"/>
        <w:rPr/>
      </w:pPr>
      <w:r>
        <w:rPr>
          <w:rFonts w:ascii="IRNazanin" w:hAnsi="IRNazanin" w:eastAsia="IRNazanin"/>
          <w:color w:val="111111"/>
          <w:sz w:val="28"/>
          <w:sz w:val="28"/>
          <w:szCs w:val="28"/>
          <w:rtl w:val="true"/>
          <w:lang w:bidi="fa-IR"/>
        </w:rPr>
        <w:t>می‌خواهيد می‌توانيد برسيد با علم و عمل و اطاعت از دستورات خداوند متعال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اميدوارم خداوند متعال به شما توفيق فرا گرفتن فرهنگ اسلام و تشخيص امتيازات آن با فرهنگ بيگانه را بدهد تا آن فرهنگ را به ما تحميل نکنند و طوري نشود که هويت اسلاميمان عوض يا خدشه‌دار و ضعيف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همۀ شما را مشمول دعاي حضرت وليّ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دهد و قلب ايشان را از شما راضي و خشنود بدارد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عليکم ورحمة الله وبرکاته </w:t>
      </w:r>
      <w:bookmarkStart w:id="201" w:name="pg7166_67074"/>
    </w:p>
    <w:p>
      <w:pPr>
        <w:pStyle w:val="Heading3"/>
        <w:numPr>
          <w:ilvl w:val="2"/>
          <w:numId w:val="1"/>
        </w:numPr>
        <w:rPr/>
      </w:pPr>
      <w:bookmarkStart w:id="202" w:name="__RefHeading___Toc4189934_372815092"/>
      <w:bookmarkStart w:id="203" w:name="_Toc72"/>
      <w:bookmarkEnd w:id="201"/>
      <w:bookmarkEnd w:id="202"/>
      <w:r>
        <w:rPr/>
        <w:t>14</w:t>
      </w:r>
      <w:r>
        <w:rPr>
          <w:rtl w:val="true"/>
        </w:rPr>
        <w:t xml:space="preserve">. </w:t>
      </w:r>
      <w:r>
        <w:rPr>
          <w:rtl w:val="true"/>
        </w:rPr>
        <w:t>ولادت حضرت مهدي</w:t>
      </w:r>
      <w:r>
        <w:rPr>
          <w:rtl w:val="true"/>
        </w:rPr>
        <w:t>(</w:t>
      </w:r>
      <w:r>
        <w:rPr>
          <w:rtl w:val="true"/>
        </w:rPr>
        <w:t>علیه السلام</w:t>
      </w:r>
      <w:r>
        <w:rPr>
          <w:rtl w:val="true"/>
        </w:rPr>
        <w:t>)</w:t>
      </w:r>
      <w:bookmarkEnd w:id="203"/>
    </w:p>
    <w:p>
      <w:pPr>
        <w:pStyle w:val="Heading4"/>
        <w:numPr>
          <w:ilvl w:val="3"/>
          <w:numId w:val="1"/>
        </w:numPr>
        <w:rPr/>
      </w:pPr>
      <w:bookmarkStart w:id="204" w:name="__RefHeading___Toc4189936_372815092"/>
      <w:bookmarkStart w:id="205" w:name="_Toc73"/>
      <w:bookmarkEnd w:id="204"/>
      <w:r>
        <w:rPr>
          <w:rtl w:val="true"/>
        </w:rPr>
        <w:t>اشاره</w:t>
      </w:r>
      <w:bookmarkEnd w:id="205"/>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ولادت حضرت 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قال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 رَبِّ السَّمَاءِ وَالْأَرْضِ إِنَّهُ لَحَقٌّ مِثْلَ مَا أَنَّكُمْ تَنْطِقُونَ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ميلاد فرخنده و اين عيد بزرگ سعادت‌بخش، ولادت حضرت بقیة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خدمت شما و عموم شيعيان تبريک عرض می‌کنم و از اظهار لطفي که کرديد تشکر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ايام خجسته و فرخنده‌اي است، برکات خداوند متعال در مثل اين ايام بر کساني که بخواهند کسب برکت کنند بسيار نازل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هرچه بيشتر طلب کنند بيشتر مشمول برکات الهيه در اين ايام سعيد مخصوصاً شب و روز نيمه شعبان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مناسبت حديث شريفي که بسيار صحيح و معتبر و يقين الصدور است خدمت شما هديه می‌کنم</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حديث راجع به ولادت حضرت 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تعای فرجه 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که من می‌توانم به سه واسطه برحسب يکي از انحاء حديث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وجاده</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است از حضرت امام حسن عسکري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کنم، زيرا اين روايت را فضل بن شاذان نيشابوري که از نظر علمی از بزرگان </w:t>
      </w:r>
    </w:p>
    <w:p>
      <w:pPr>
        <w:pStyle w:val="BookText"/>
        <w:rPr/>
      </w:pPr>
      <w:r>
        <w:rPr>
          <w:rFonts w:ascii="IRNazanin" w:hAnsi="IRNazanin" w:eastAsia="IRNazanin"/>
          <w:color w:val="111111"/>
          <w:sz w:val="28"/>
          <w:sz w:val="28"/>
          <w:szCs w:val="28"/>
          <w:rtl w:val="true"/>
          <w:lang w:bidi="fa-IR"/>
        </w:rPr>
        <w:t>علما و مورد قبول شيعه و سني است و شخصيت بسيار بزرگ و ارزشمندي است در يکي از کتاب‌هایي که راجع به حضرت وليّ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کرده است نقل مي‌کند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داراي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هستند، وفاتشان پس از ولادت حضرت وليّ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از شهادت امام حسن عسکري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 افتاده است و در مورد غيبت يک کتاب يا دو کتاب و بسا بيشتر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شريف را کتاب‌هاي کفاية المهتدي و اربعين خاتون‌آبادي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علمای بزرگ اصفهان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نجم الثاقب از کتاب ايشان نقل مي‌کنند؛ بنابراين ما به يک واسطه اين روايت را از فضل بن شاذان نقل می‌کنيم و او از محمد بن علي بن حمزه بن حسن بن عبيدالله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ابي‌الفضل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مي‌کند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هم از بزرگان محدثين و داراي شخصيت علمی و صاحب تأليف و کتاب است و معلوم مي‌شود از معتقدين به وجود مقدس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امام حسن عسکري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مي‌کند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وُلِدَ وَليُّ اللهِ وَحُجَّتُهُ عَلَی عِبَادِهِ وَخَلِيفَتِي مِنْ بَعْدِي مَخْتُونَاً لَيْلَةَ النِّصْفِ مِنْ شَعْبَانَ سَنَةَ خَمْسٍ وَخَمْسِينَ وَمِأَتَيْنِ عِنْدَ طُلُوعِ الْفَجْرِ وَکَانَ أَوَّلُ مَنْ غَسَلَهُ رِضْوَانُ خَازِنُ الْجَنَّةِ مَعَ جَمْعٍ مِنَ الْمَلائِکَةِ الْمُقَرَّبِينَ بِمَاءِ الْکَوْثَرِ وَالسَّلْسَبِيلِ ثُمَّ غَسَلَتْهُ عَمَّتِيَ الْحَکِيمَةُ بِنْتُ مُحَمَّدِ بْنِ عَلِيٍّ الرِّضَا‘</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در شب نيمۀ ماه مبارک شعبان هنگام طلوع فجر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تولد مبارک 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آقاي والد در اشعاري می‌گويند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تازده اين خسرو گردون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زدبه جهان خسرو عالم قدم</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شبه گر صبح به دستور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شب پيروز همه نور دادتا </w:t>
      </w:r>
      <w:bookmarkStart w:id="206" w:name="pg7166_67076"/>
    </w:p>
    <w:p>
      <w:pPr>
        <w:pStyle w:val="BookText"/>
        <w:rPr/>
      </w:pPr>
      <w:bookmarkEnd w:id="206"/>
      <w:r>
        <w:rPr>
          <w:rFonts w:ascii="IRNazanin" w:hAnsi="IRNazanin" w:eastAsia="IRNazanin"/>
          <w:color w:val="111111"/>
          <w:sz w:val="28"/>
          <w:sz w:val="28"/>
          <w:szCs w:val="28"/>
          <w:rtl w:val="true"/>
          <w:lang w:bidi="fa-IR"/>
        </w:rPr>
        <w:t>اميدوارم همه مراقب باشيد مخصوصاً در اين عصر و زماني که هجوم‌هاي ضدّ ارزشي به مسلمانان و شيعيان، و مخصوصاً به جوانان و خواهران خيلي زياد شده و مي‌خواهند هويت اسلامی اينها را کم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خواهران متعهّد، متديّن، بامعرفت، با حجاب و عفت، مؤدب به اخلاق دين و آداب اسلام و تربيت‌هایي که اسلام از زن مي‌خواهد، احتياج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خواهراني در مقابل آن تاريکي‌ها و ظلمت‌هایي که ديگران ايجاد مي‌کنند و مکشفات الوجوه به خيابان مي‌روند و اين‌همه مرد به آنها نگاه کند، برايشان مهمّ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آنها، چنين خانم‌هایي بايد باشند با حجاب اسلامی يعني چادر، چون آنچه مفاتن بدن را حفظ مي‌کند چادر است يا عبایي که نظير چادر باشد تا مفاتن بدن ظاهر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چادر را بايد نگه داشت، و به آن اهميت داد، پوشيدن چادر امروز، جهاد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زن‌هایي که با چادر بيرون مي‌آيند، و مواظب خود و دختران و کسان خود هستند و توصيه به حفظ چادر مي‌کنند، جهاد في سبيل الله دارند</w:t>
      </w:r>
      <w:r>
        <w:rPr>
          <w:rFonts w:eastAsia="IRNazanin" w:cs="IRNazanin"/>
          <w:color w:val="111111"/>
          <w:sz w:val="28"/>
          <w:szCs w:val="28"/>
          <w:rtl w:val="true"/>
          <w:lang w:bidi="fa-IR"/>
        </w:rPr>
        <w:t>.</w:t>
      </w:r>
    </w:p>
    <w:p>
      <w:pPr>
        <w:pStyle w:val="Heading4"/>
        <w:numPr>
          <w:ilvl w:val="3"/>
          <w:numId w:val="1"/>
        </w:numPr>
        <w:rPr/>
      </w:pPr>
      <w:bookmarkStart w:id="207" w:name="__RefHeading___Toc4189938_372815092"/>
      <w:bookmarkStart w:id="208" w:name="_Toc74"/>
      <w:bookmarkEnd w:id="207"/>
      <w:r>
        <w:rPr>
          <w:rtl w:val="true"/>
        </w:rPr>
        <w:t>چادر شما مقدّس‌تر از عباي من</w:t>
      </w:r>
      <w:bookmarkEnd w:id="208"/>
    </w:p>
    <w:p>
      <w:pPr>
        <w:pStyle w:val="BookText"/>
        <w:rPr/>
      </w:pPr>
      <w:r>
        <w:rPr>
          <w:rFonts w:ascii="IRNazanin" w:hAnsi="IRNazanin" w:eastAsia="IRNazanin"/>
          <w:color w:val="111111"/>
          <w:sz w:val="28"/>
          <w:sz w:val="28"/>
          <w:szCs w:val="28"/>
          <w:rtl w:val="true"/>
          <w:lang w:bidi="fa-IR"/>
        </w:rPr>
        <w:t>بعضي خانم‌ها مي‌آيند اينجا و مي‌خواهند عباي بنده را ببوسند مي‌گويم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 شما از عباي من مقدّس‌تر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اینکه شما با آن جهاد مي‌کنيد و در راه خدا، خودتان را حفظ مي‌کنيد و از نامحرم نگه مي‌داريد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به‌هرحال به چنين برنامه‌هایي خيلي احتياج داريم</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کساني که اين‌قدر افراط دارند که زن و مرد را با هم مخلوط کنند شوراهاي‌شان هم زن دارد و هم مرد که متأسفانه گويا اصفهان هم همين‌طور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مي‌روند رأي به زن‌ها مي‌دهند که بروند 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اوضاع، اسلام و تشيع به خانم‌هایي که متعهّد باشند، کنيز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باشند و استقامت در امر دين داشته باشند، محتاج است و همه بايد به زناني که اين‌طور باشند افتخار کنند اينها اسباب افتخارند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اينها امتيازات اسلامی زن‌ها را نگه مي‌دارند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شخصيت اسلامی زن‌ها را حفظ مي‌کنند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اميدوارم برنامه‌هاي شما به بهترين وجه به ثمر برسد</w:t>
      </w:r>
      <w:r>
        <w:rPr>
          <w:rFonts w:eastAsia="IRNazanin" w:cs="IRNazanin"/>
          <w:color w:val="111111"/>
          <w:sz w:val="28"/>
          <w:szCs w:val="28"/>
          <w:rtl w:val="true"/>
          <w:lang w:bidi="fa-IR"/>
        </w:rPr>
        <w:t xml:space="preserve">. </w:t>
      </w:r>
      <w:bookmarkStart w:id="209" w:name="pg7166_67078"/>
    </w:p>
    <w:p>
      <w:pPr>
        <w:pStyle w:val="Heading3"/>
        <w:numPr>
          <w:ilvl w:val="2"/>
          <w:numId w:val="1"/>
        </w:numPr>
        <w:rPr/>
      </w:pPr>
      <w:bookmarkStart w:id="210" w:name="__RefHeading___Toc4189940_372815092"/>
      <w:bookmarkStart w:id="211" w:name="_Toc75"/>
      <w:bookmarkEnd w:id="209"/>
      <w:bookmarkEnd w:id="210"/>
      <w:r>
        <w:rPr/>
        <w:t>15</w:t>
      </w:r>
      <w:r>
        <w:rPr>
          <w:rtl w:val="true"/>
        </w:rPr>
        <w:t xml:space="preserve">. </w:t>
      </w:r>
      <w:r>
        <w:rPr>
          <w:rtl w:val="true"/>
        </w:rPr>
        <w:t>وظایف شيعيان در عصر غيبت</w:t>
      </w:r>
      <w:bookmarkEnd w:id="211"/>
    </w:p>
    <w:p>
      <w:pPr>
        <w:pStyle w:val="Heading4"/>
        <w:numPr>
          <w:ilvl w:val="3"/>
          <w:numId w:val="1"/>
        </w:numPr>
        <w:rPr/>
      </w:pPr>
      <w:bookmarkStart w:id="212" w:name="__RefHeading___Toc4189942_372815092"/>
      <w:bookmarkStart w:id="213" w:name="_Toc76"/>
      <w:bookmarkEnd w:id="212"/>
      <w:r>
        <w:rPr>
          <w:rtl w:val="true"/>
        </w:rPr>
        <w:t>اشاره</w:t>
      </w:r>
      <w:bookmarkEnd w:id="213"/>
    </w:p>
    <w:p>
      <w:pPr>
        <w:pStyle w:val="BookText"/>
        <w:rPr/>
      </w:pPr>
      <w:r>
        <w:rPr>
          <w:rFonts w:ascii="IRNazanin" w:hAnsi="IRNazanin" w:eastAsia="IRNazanin"/>
          <w:color w:val="111111"/>
          <w:sz w:val="28"/>
          <w:sz w:val="28"/>
          <w:szCs w:val="28"/>
          <w:rtl w:val="true"/>
          <w:lang w:bidi="fa-IR"/>
        </w:rPr>
        <w:t>وظایف شيعيان در عصر غيبت</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كُنْ لِوَلِيِّكَ الحُجَّةِ بْنِ الْحَسَنِ صَلَوَاتُكَ عَلَيْهِ وَعَلَی آبَائِهِ فِي هَذِهِ السَّاعَةِ وَفِي كُلِّ سَاعَةٍ وَلِيّاً وَحَافِظاً وَقَائِداً وَنَاصِراً وَدَلِيلاً وَعَيْناً حَتَّى تُسْكِنَهُ أَرْضَكَ طَوْعاً وَتُمَتِّعَهُ فِيهَا طَوِيلاً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بَلِّغْهُ مِنَّا تَحيَّةً وَسَلاماً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كَتَبْنَا فِي الزَّبُورِ مِنْ بَعْدِ الذِّكْرِ أَنَّ الْأَرْضَ يَرِثُهَا عِبَادِي الصَّالِحُونَ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هَذَا لَبَلَاغاً لِقَوْمٍ عَابِدِينَ</w:t>
      </w:r>
      <w:r>
        <w:rPr>
          <w:rStyle w:val="FootnoteAnchor"/>
          <w:rtl w:val="true"/>
        </w:rPr>
        <w:footnoteReference w:id="109"/>
      </w:r>
      <w:r>
        <w:rPr>
          <w:rFonts w:ascii="IRNazanin" w:hAnsi="IRNazanin" w:eastAsia="IRNazanin"/>
          <w:color w:val="111111"/>
          <w:sz w:val="28"/>
          <w:sz w:val="28"/>
          <w:szCs w:val="28"/>
          <w:rtl w:val="true"/>
          <w:lang w:bidi="fa-IR"/>
        </w:rPr>
        <w:t xml:space="preserve"> بنده اوّلاً عيد سعيد ولادت حضرت بقية الله صاحب‌الزمان ارواحنا و ارواح العالمين له الفداء را خدمت همۀ شما عزيزان تبريک و تهنيت عرض مي‌کنم و اميدوارم از برکات اين عيد سعيد بهره‌مند باشيد و مورد توجه و عنايات خاصۀ حضرت قرار داشته باشيد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اظهار لطف شما تشکر می‌کنم، البته اول براي تشرف به زيارت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آمده‌ايد و بعد هم در اين بيت اظهار لطف کرديد، بيت شريف مرحوم </w:t>
      </w:r>
      <w:bookmarkStart w:id="214" w:name="pg7166_67079"/>
    </w:p>
    <w:p>
      <w:pPr>
        <w:pStyle w:val="BookText"/>
        <w:rPr/>
      </w:pPr>
      <w:bookmarkEnd w:id="214"/>
      <w:r>
        <w:rPr>
          <w:rFonts w:ascii="IRNazanin" w:hAnsi="IRNazanin" w:eastAsia="IRNazanin"/>
          <w:color w:val="111111"/>
          <w:sz w:val="28"/>
          <w:sz w:val="28"/>
          <w:szCs w:val="28"/>
          <w:rtl w:val="true"/>
          <w:lang w:bidi="fa-IR"/>
        </w:rPr>
        <w:t>آیت‌الله العظمی گلپايگاني که سوابق ارتباط اين بيت با حضرت وليّ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 طولاني و ممتد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همه طلب مزيد توفيق مي‌کنم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مطلب در اين ايام توجه داشتن به ولايت حضرت وليّ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معاني و مفاهيمی که ولايت دارد و انتظاري که بايد از فرج حضرت داشته باشيم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عصر غيبت فرموده‌اند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جِهَادِ أُمَّتِي إنْتِظَارُ الْفَرَج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و 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أَعْمَالِ أُمَّتِي إِنْتِظَارُ الْفَرَجِ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بهترين عمل امّت من اين است که منتظر ظهور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تحقق اين معنا شرایط خاصي لازم است، هم شرایط ايماني و فکري و هم شرایط عملي، بدون اينها انتظار واقعي براي انسان فراهم نمي‌شود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 بايد امام زمان را شناخت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وَلَمْ يَعْرِفْ إِمَامَ زَمَانِهِ مَاتَ ميتَةً جَاهِلِيّةً</w:t>
      </w:r>
      <w:r>
        <w:rPr>
          <w:rFonts w:eastAsia="Amiri" w:cs="Amiri" w:ascii="Amiri" w:hAnsi="Amiri"/>
          <w:color w:val="111111"/>
          <w:sz w:val="28"/>
          <w:szCs w:val="28"/>
          <w:rtl w:val="true"/>
          <w:lang w:bidi="ar-SA"/>
        </w:rPr>
        <w:t>».</w:t>
      </w:r>
      <w:r>
        <w:rPr>
          <w:rStyle w:val="FootnoteAnchor"/>
          <w:rtl w:val="true"/>
        </w:rPr>
        <w:footnoteReference w:id="112"/>
      </w:r>
    </w:p>
    <w:p>
      <w:pPr>
        <w:pStyle w:val="Heading4"/>
        <w:numPr>
          <w:ilvl w:val="3"/>
          <w:numId w:val="1"/>
        </w:numPr>
        <w:rPr/>
      </w:pPr>
      <w:bookmarkStart w:id="215" w:name="__RefHeading___Toc4189944_372815092"/>
      <w:bookmarkStart w:id="216" w:name="_Toc77"/>
      <w:bookmarkEnd w:id="215"/>
      <w:r>
        <w:rPr>
          <w:rtl w:val="true"/>
        </w:rPr>
        <w:t>کلام محدّثين بزرگ اهل سنّت در مورد ائمۀ اثني‌عشر</w:t>
      </w:r>
      <w:r>
        <w:rPr>
          <w:rtl w:val="true"/>
        </w:rPr>
        <w:t>(</w:t>
      </w:r>
      <w:r>
        <w:rPr>
          <w:rtl w:val="true"/>
        </w:rPr>
        <w:t>علیهم السلام</w:t>
      </w:r>
      <w:r>
        <w:rPr>
          <w:rtl w:val="true"/>
        </w:rPr>
        <w:t>)</w:t>
      </w:r>
      <w:bookmarkEnd w:id="216"/>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به وجود مقدس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باقي و برقرار است و شيعه و سني حتي محدثين بزرگ اهل سنت متفقند بر اینکه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دوازده نفرند، حتي مسند احمد به سي و شش طريق از جابر بن سمره، عبدالله بن مسعود و ديگران رواياتي را نقل مي‌کند</w:t>
      </w:r>
      <w:r>
        <w:rPr>
          <w:rStyle w:val="FootnoteAnchor"/>
          <w:rtl w:val="true"/>
        </w:rPr>
        <w:footnoteReference w:id="113"/>
      </w:r>
      <w:r>
        <w:rPr>
          <w:rFonts w:ascii="IRNazanin" w:hAnsi="IRNazanin" w:eastAsia="IRNazanin"/>
          <w:color w:val="111111"/>
          <w:sz w:val="28"/>
          <w:sz w:val="28"/>
          <w:szCs w:val="28"/>
          <w:rtl w:val="true"/>
          <w:lang w:bidi="fa-IR"/>
        </w:rPr>
        <w:t xml:space="preserve">که در همه تصريح شده است که خلفا و جانشينان آن حضرت </w:t>
      </w:r>
      <w:bookmarkStart w:id="217" w:name="pg7166_67080"/>
    </w:p>
    <w:p>
      <w:pPr>
        <w:pStyle w:val="BookText"/>
        <w:rPr/>
      </w:pPr>
      <w:bookmarkEnd w:id="217"/>
      <w:r>
        <w:rPr>
          <w:rFonts w:ascii="IRNazanin" w:hAnsi="IRNazanin" w:eastAsia="IRNazanin"/>
          <w:color w:val="111111"/>
          <w:sz w:val="28"/>
          <w:sz w:val="28"/>
          <w:szCs w:val="28"/>
          <w:rtl w:val="true"/>
          <w:lang w:bidi="fa-IR"/>
        </w:rPr>
        <w:t>دوازده نفرند وشخص دوازدهم هم کسي است که بايد بيايد و عالم را پر از عدل و داد کند بعد از آنکه پر از ظلم و جور شده است</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کارهاي بزرگ اصلاحي به دست مبارک حضرت انجام مي‌شود، بعد از آنکه تمام اشخاص، مکتب‌ها و دولت‌ها آمدند و رفتند و مردم همه را تجربه کردند و ديدند، نمي‌توانند به آن‌صورت که مقصود مطلق فطرت بشر است، عالم را اداره کنند، او مي‌آيد و جامعه را به صورتي که فطرت انسان‌ها مي‌خواهد اداره مي‌کند</w:t>
      </w:r>
      <w:r>
        <w:rPr>
          <w:rFonts w:eastAsia="IRNazanin" w:cs="IRNazanin"/>
          <w:color w:val="111111"/>
          <w:sz w:val="28"/>
          <w:szCs w:val="28"/>
          <w:rtl w:val="true"/>
          <w:lang w:bidi="fa-IR"/>
        </w:rPr>
        <w:t>.</w:t>
      </w:r>
    </w:p>
    <w:p>
      <w:pPr>
        <w:pStyle w:val="Heading4"/>
        <w:numPr>
          <w:ilvl w:val="3"/>
          <w:numId w:val="1"/>
        </w:numPr>
        <w:rPr/>
      </w:pPr>
      <w:bookmarkStart w:id="218" w:name="__RefHeading___Toc4189946_372815092"/>
      <w:bookmarkStart w:id="219" w:name="_Toc78"/>
      <w:bookmarkEnd w:id="218"/>
      <w:r>
        <w:rPr>
          <w:rtl w:val="true"/>
        </w:rPr>
        <w:t>اسامی دوازده امام در مسجدالنبي</w:t>
      </w:r>
      <w:r>
        <w:rPr>
          <w:rtl w:val="true"/>
        </w:rPr>
        <w:t>|</w:t>
      </w:r>
      <w:bookmarkEnd w:id="219"/>
    </w:p>
    <w:p>
      <w:pPr>
        <w:pStyle w:val="BookText"/>
        <w:rPr/>
      </w:pPr>
      <w:r>
        <w:rPr>
          <w:rFonts w:ascii="IRNazanin" w:hAnsi="IRNazanin" w:eastAsia="IRNazanin"/>
          <w:color w:val="111111"/>
          <w:sz w:val="28"/>
          <w:sz w:val="28"/>
          <w:szCs w:val="28"/>
          <w:rtl w:val="true"/>
          <w:lang w:bidi="fa-IR"/>
        </w:rPr>
        <w:t>به اتفاق شيعه و سني شخص دوازدهم از ائمه اثني عشر حضرت 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کتیبه‌های مسجد پيامبر اسامی دوازده امام را نوشته‌اند، اين اسامی قبل از نوسازي اخير مسجد نوشته شده بود، بعد از نوسازي هم باقي مانده است در صحن اول در قسمت بالا در وسط حياط، اسامی هست و در وسط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مهدي رضي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جابر آمده است که وقتي اين آيۀ شريفه نازل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أَطيعُوا اللّهَ وَ أَطيعُوا الرَّسُولَ وَ أُولِي الْأَمْرِ مِنْكُمْ</w:t>
      </w:r>
      <w:r>
        <w:rPr>
          <w:rStyle w:val="FootnoteAnchor"/>
          <w:rtl w:val="true"/>
        </w:rPr>
        <w:footnoteReference w:id="115"/>
      </w:r>
      <w:r>
        <w:rPr>
          <w:rFonts w:ascii="IRNazanin" w:hAnsi="IRNazanin" w:eastAsia="IRNazanin"/>
          <w:color w:val="111111"/>
          <w:sz w:val="28"/>
          <w:sz w:val="28"/>
          <w:szCs w:val="28"/>
          <w:rtl w:val="true"/>
          <w:lang w:bidi="fa-IR"/>
        </w:rPr>
        <w:t xml:space="preserve"> جابر سؤال کرد آيا شيعيان از وجود مبارک حضرت 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غيبت بهره می‌برند؟ حضرت فرمود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 وَالَّذِي بَعَثَنِي بِالنُّبُوَّةِ إِنَّهُمْ يَسْتَضِيئُونَ بِنُورِهِ وَيَنْتَفِعُونَ بِوَلايَتِهِ فِي غَيْبَتِهِ كَانْتِفَاعِ النَّاسِ بِالشَّمْسِ إِنْ سَتَرَهَا سَحَاب</w:t>
      </w:r>
      <w:r>
        <w:rPr>
          <w:rFonts w:eastAsia="Amiri" w:cs="Amiri" w:ascii="Amiri" w:hAnsi="Amiri"/>
          <w:color w:val="111111"/>
          <w:sz w:val="28"/>
          <w:szCs w:val="28"/>
          <w:rtl w:val="true"/>
          <w:lang w:bidi="ar-SA"/>
        </w:rPr>
        <w:t>».</w:t>
      </w:r>
      <w:r>
        <w:rPr>
          <w:rStyle w:val="FootnoteAnchor"/>
          <w:rtl w:val="true"/>
        </w:rPr>
        <w:footnoteReference w:id="116"/>
      </w:r>
      <w:bookmarkStart w:id="220" w:name="pg7166_67081"/>
    </w:p>
    <w:p>
      <w:pPr>
        <w:pStyle w:val="Heading4"/>
        <w:numPr>
          <w:ilvl w:val="3"/>
          <w:numId w:val="1"/>
        </w:numPr>
        <w:rPr/>
      </w:pPr>
      <w:bookmarkStart w:id="221" w:name="__RefHeading___Toc4189948_372815092"/>
      <w:bookmarkStart w:id="222" w:name="_Toc79"/>
      <w:bookmarkEnd w:id="220"/>
      <w:bookmarkEnd w:id="221"/>
      <w:r>
        <w:rPr>
          <w:rtl w:val="true"/>
        </w:rPr>
        <w:t>بعد فکري اعتقاد به حضرت وليّ عصر</w:t>
      </w:r>
      <w:r>
        <w:rPr>
          <w:rtl w:val="true"/>
        </w:rPr>
        <w:t>(</w:t>
      </w:r>
      <w:r>
        <w:rPr>
          <w:rtl w:val="true"/>
        </w:rPr>
        <w:t>عجل الله تعالی فرجه شریف</w:t>
      </w:r>
      <w:r>
        <w:rPr>
          <w:rtl w:val="true"/>
        </w:rPr>
        <w:t>)</w:t>
      </w:r>
      <w:bookmarkEnd w:id="222"/>
    </w:p>
    <w:p>
      <w:pPr>
        <w:pStyle w:val="BookText"/>
        <w:rPr/>
      </w:pPr>
      <w:r>
        <w:rPr>
          <w:rFonts w:ascii="IRNazanin" w:hAnsi="IRNazanin" w:eastAsia="IRNazanin"/>
          <w:color w:val="111111"/>
          <w:sz w:val="28"/>
          <w:sz w:val="28"/>
          <w:szCs w:val="28"/>
          <w:rtl w:val="true"/>
          <w:lang w:bidi="fa-IR"/>
        </w:rPr>
        <w:t>از جنبۀ فکري و اعتقادي بايد عقيده ما نسبت به وجود حضرت محکم باشد البته اين مسائل ابعاد بزرگي دارد و علما کتاب‌هاي بسياري در اين موضوع نوشته‌اند، و مسأله را بيشتر از آنچه ما تصوّر کنيم، براي ما روشن کرده‌اند و بيانات کافي و شافي براي ما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بايد امام را با آن شئوني که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روايت به‌طور مفصل فرموده‌اند</w:t>
      </w:r>
      <w:r>
        <w:rPr>
          <w:rStyle w:val="FootnoteAnchor"/>
          <w:rtl w:val="true"/>
        </w:rPr>
        <w:footnoteReference w:id="1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و اینکه آنها وليّ امر و عِدل قرآن هستند، همان‌طور که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معرفي کردند 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 الثَّقَلَيْنِ كِتَابَ اللهِ وَعِتْرَتِي أَهْلَ بَيْتِي مَا إِنْ تَمَسَّكْتُمْ بِهِمَا لَنْ تَضِلُّوا أَبَداً</w:t>
      </w:r>
      <w:r>
        <w:rPr>
          <w:rFonts w:eastAsia="Amiri" w:cs="Amiri" w:ascii="Amiri" w:hAnsi="Amiri"/>
          <w:color w:val="111111"/>
          <w:sz w:val="28"/>
          <w:szCs w:val="28"/>
          <w:rtl w:val="true"/>
          <w:lang w:bidi="ar-SA"/>
        </w:rPr>
        <w:t>».</w:t>
      </w:r>
      <w:r>
        <w:rPr>
          <w:rStyle w:val="FootnoteAnchor"/>
          <w:rtl w:val="true"/>
        </w:rPr>
        <w:footnoteReference w:id="118"/>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امام‌شناسي را در خود کامل کنيم، هم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ائمه ديگر را بشناسيم، انسان وقتي امام‌شناس شد، پيامبرشناس هم می‌شود، خداشناس هم خواهد بود، آنها خدا و اوصافش را به ما معرفي مي‌کنند و الا اگر هدايت‌هاي وحي و قرآن و </w:t>
      </w:r>
      <w:bookmarkStart w:id="223" w:name="pg7166_67082"/>
    </w:p>
    <w:p>
      <w:pPr>
        <w:pStyle w:val="BookText"/>
        <w:rPr/>
      </w:pPr>
      <w:bookmarkEnd w:id="223"/>
      <w:r>
        <w:rPr>
          <w:rFonts w:ascii="IRNazanin" w:hAnsi="IRNazanin" w:eastAsia="IRNazanin"/>
          <w:color w:val="111111"/>
          <w:sz w:val="28"/>
          <w:sz w:val="28"/>
          <w:szCs w:val="28"/>
          <w:rtl w:val="true"/>
          <w:lang w:bidi="fa-IR"/>
        </w:rPr>
        <w:t>روايت نبود ما نمی‌دانستيم خدا را به چه صفت يا صفاتي بخوانيم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خواجه نصيرالدين طوسي با آن عظمت و مقامش مي‌فرمايد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قرآن و وحي و روايات نبود ما جرئت نمی‌کرديم خدا را به اين اسماء و صفاتي که دارد بخوانيم چون خداوند فوق آن است که ما بتوانيم تصور کنيم</w:t>
      </w:r>
      <w:r>
        <w:rPr>
          <w:rFonts w:eastAsia="IRNazanin" w:cs="IRNazanin"/>
          <w:color w:val="111111"/>
          <w:sz w:val="28"/>
          <w:szCs w:val="28"/>
          <w:rtl w:val="true"/>
          <w:lang w:bidi="fa-IR"/>
        </w:rPr>
        <w:t>».</w:t>
      </w:r>
    </w:p>
    <w:p>
      <w:pPr>
        <w:pStyle w:val="Heading4"/>
        <w:numPr>
          <w:ilvl w:val="3"/>
          <w:numId w:val="1"/>
        </w:numPr>
        <w:rPr/>
      </w:pPr>
      <w:bookmarkStart w:id="224" w:name="__RefHeading___Toc4189950_372815092"/>
      <w:bookmarkStart w:id="225" w:name="_Toc80"/>
      <w:bookmarkEnd w:id="224"/>
      <w:r>
        <w:rPr>
          <w:rtl w:val="true"/>
        </w:rPr>
        <w:t>بعد عملي اعتقاد به حضرت وليّ عصر</w:t>
      </w:r>
      <w:r>
        <w:rPr>
          <w:rtl w:val="true"/>
        </w:rPr>
        <w:t>(</w:t>
      </w:r>
      <w:r>
        <w:rPr>
          <w:rtl w:val="true"/>
        </w:rPr>
        <w:t>عجل الله تعالی فرجه شریف</w:t>
      </w:r>
      <w:r>
        <w:rPr>
          <w:rtl w:val="true"/>
        </w:rPr>
        <w:t>)</w:t>
      </w:r>
      <w:bookmarkEnd w:id="225"/>
    </w:p>
    <w:p>
      <w:pPr>
        <w:pStyle w:val="BookText"/>
        <w:rPr/>
      </w:pPr>
      <w:r>
        <w:rPr>
          <w:rFonts w:ascii="IRNazanin" w:hAnsi="IRNazanin" w:eastAsia="IRNazanin"/>
          <w:color w:val="111111"/>
          <w:sz w:val="28"/>
          <w:sz w:val="28"/>
          <w:szCs w:val="28"/>
          <w:rtl w:val="true"/>
          <w:lang w:bidi="fa-IR"/>
        </w:rPr>
        <w:t>بعد از جنبۀ اعتقادي و فکري بايد عقيدۀ ما نسبت به حضرت وليّ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جنبۀ عملي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کريم هم ايمان است و هم عمل صالح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الَّذِينَ آمَنُوا وَعَمِلُوا الصَّالِحَاتِ</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عمل بدون ايمان و معرفت و از روي جهل باشد، انسان را بالا نمی‌برد ولي اگر از روي معرفت، درک و فهم باشد، اسباب ترقّي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کسي اين‌گونه منتظر ظهور باشد از کامل‌ترين افراد می‌شود، يعني از روي معرفت، درک، فهم و شعور منتظر باشد نه از روي سليقه‌هاي شخصي و گرايش‌هاي مختلف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فقط راه قرآن، نهج البلاغه، صحيفه سجاديه، شيخ مفيد، شيخ طوسي، شيخ کليني و امثالهم است</w:t>
      </w:r>
      <w:r>
        <w:rPr>
          <w:rFonts w:eastAsia="IRNazanin" w:cs="IRNazanin"/>
          <w:color w:val="111111"/>
          <w:sz w:val="28"/>
          <w:szCs w:val="28"/>
          <w:rtl w:val="true"/>
          <w:lang w:bidi="fa-IR"/>
        </w:rPr>
        <w:t>.</w:t>
      </w:r>
    </w:p>
    <w:p>
      <w:pPr>
        <w:pStyle w:val="Heading4"/>
        <w:numPr>
          <w:ilvl w:val="3"/>
          <w:numId w:val="1"/>
        </w:numPr>
        <w:rPr/>
      </w:pPr>
      <w:bookmarkStart w:id="226" w:name="__RefHeading___Toc4189952_372815092"/>
      <w:bookmarkStart w:id="227" w:name="_Toc81"/>
      <w:bookmarkEnd w:id="226"/>
      <w:r>
        <w:rPr>
          <w:rtl w:val="true"/>
        </w:rPr>
        <w:t>منتظران ظهور يا برترين از همۀ زمان‌ها</w:t>
      </w:r>
      <w:bookmarkEnd w:id="227"/>
    </w:p>
    <w:p>
      <w:pPr>
        <w:pStyle w:val="BookText"/>
        <w:rPr/>
      </w:pPr>
      <w:r>
        <w:rPr>
          <w:rFonts w:ascii="IRNazanin" w:hAnsi="IRNazanin" w:eastAsia="IRNazanin"/>
          <w:color w:val="111111"/>
          <w:sz w:val="28"/>
          <w:sz w:val="28"/>
          <w:szCs w:val="28"/>
          <w:rtl w:val="true"/>
          <w:lang w:bidi="fa-IR"/>
        </w:rPr>
        <w:t>اگر کسي همراه با معرفت، درک، فهم و شعور منتظر ظهور باشد کامل‌ترين افراد مي‌شود، با آن فضائلي که براي منتظرين فرموده‌اند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روايت آمده است</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أَهْلَ زَمَانِ غَيْبَتِهِ وَالْقَائِلِينَ بِإِمَامَتِهِ وَالْمُنْتَظِرِينَ لِظُهُورِهِ أَفْضَلُ مِنْ أَهْلِ كُلِّ زَمَانٍ</w:t>
      </w:r>
      <w:r>
        <w:rPr>
          <w:rFonts w:eastAsia="Amiri" w:cs="Amiri" w:ascii="Amiri" w:hAnsi="Amiri"/>
          <w:color w:val="111111"/>
          <w:sz w:val="28"/>
          <w:szCs w:val="28"/>
          <w:rtl w:val="true"/>
          <w:lang w:bidi="ar-SA"/>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البته اگر بتوانيم ادعا کنيم که منتظر حضرت هستيم، ما نمی‌توانيم ادعا کنيم از منتظران درجۀ اول هستيم ولي ان‌شاءالله اين جهات را در خودمان تکميل کنيم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مواظب باشيم، مطالبي که امروز گفته مي‌شود و حرف‌هایي که زده مي‌شود اسباب گمراهي ما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ماديات مي‌کنند، بعضي چيزها را محروميت مي‌دانند که در اسلام و فرهنگ انتظار محروميت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اگر زن وکيل مجلس نباشد محروميت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چيزي که مهم است اين است که قرآن مي‌فرمايد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عَمِلَ صَالِحاً مِنْ ذَكَرٍ أَوْ أُنْثَى وَهُوَ مُؤْمِنٌ فَلَنُحْيينَّهُ حَياةً طَيبَةً وَلَنَجْزِينَّهُمْ أَجْرَهُمْ بِأَحْسَنِ مَا كَانُوا يَعْمَلُونَ</w:t>
      </w:r>
      <w:r>
        <w:rPr>
          <w:rFonts w:ascii="IRNazanin" w:hAnsi="IRNazanin" w:eastAsia="IRNazanin"/>
          <w:color w:val="111111"/>
          <w:sz w:val="28"/>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 xml:space="preserve"> هرکس حيات حقيقي و زندگي پاکيزه‌اي که قرآن مي‌گويد داشته باشد به همه چيز رسيده است، و هرکس نرسيده باشد محروم است؛ چه زن باشد يا مرد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اميدوارم خداوند به همه توفيق بدهد که در اين عصر غيبت به وظایفمان عمل کنيم، مخصوصاً در اين عصر وظایف خانم‌ها سنگين شده است عده‌اي مي‌خواهند، اختلاط زن و مرد را زياد کنند و شکل و رنگ غربي به آنها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همه از شما جوان‌ها و دانشجويان توقع دارند، چون هم مي‌توانيد و هم مي‌فهميد و هم مؤثر هستيد، و ان‌شاءالله در آينده مقامات و مسئوليت‌هاي بلندي پيدا مي‌کنيد و ترويج دين با شما خواهد بود؛ چه زن چه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سرمايۀ عالم اسلام همين دانشجويان هستند، دين ما دين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آمده و معروف است که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يَمْلأُ الأَرْضَ قِسْطاً وَعَدْلاً بَعْدَ مَا مُلِئَتْ ظُلْماً وَجَوْراً</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ولي در بعضي روايات هست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يَمْلأُ اللهُ عَزَّ وَجَلَّ بِهِ الأَرْضَ نُوراً بَعْدَ ظُلْمَتِهَا وَعَدْلاً بَعْدَ جَوْرِهَا وَعِلْماً بَعْدَ جَهْلِهَا</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حضرت وليّ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را پر از علم و فهم و معرفت، و درک و بصيرت و بينش مي‌کند، وقتي همه‌جا را ناداني و جهالت می‌گيرد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عَجِّلْ فَرَجَهُ وَسَهِّلْ مَخْرَجَهُ وَارْزُقْنَا لِقَائَهُ وَاجْعَلْنَا مِنْ أَنْصَارِهِ وَحِزْبِهِ وَجُنْدِهِ وَشِيعَتِهِ اللَّهُمَّ إِنَّا نَرْغَبُ إِلَيْكَ فِي دَوْلَةٍ كَرِيمَةٍ تُعِزُّ بِهَا الإِسْلامَ وَأَهْلَهُ وَتُذِلُّ بِهَا النِّفَاقَ وَأَهْلَهُ</w:t>
      </w:r>
      <w:r>
        <w:rPr>
          <w:rFonts w:eastAsia="Amiri" w:cs="Amiri" w:ascii="Amiri" w:hAnsi="Amiri"/>
          <w:color w:val="111111"/>
          <w:sz w:val="28"/>
          <w:szCs w:val="28"/>
          <w:rtl w:val="true"/>
          <w:lang w:bidi="ar-SA"/>
        </w:rPr>
        <w:t xml:space="preserve">. </w:t>
      </w:r>
      <w:bookmarkStart w:id="228" w:name="pg7166_67085"/>
    </w:p>
    <w:p>
      <w:pPr>
        <w:pStyle w:val="Heading3"/>
        <w:numPr>
          <w:ilvl w:val="2"/>
          <w:numId w:val="1"/>
        </w:numPr>
        <w:rPr/>
      </w:pPr>
      <w:bookmarkStart w:id="229" w:name="__RefHeading___Toc4189954_372815092"/>
      <w:bookmarkStart w:id="230" w:name="_Toc82"/>
      <w:bookmarkEnd w:id="228"/>
      <w:bookmarkEnd w:id="229"/>
      <w:r>
        <w:rPr/>
        <w:t>16</w:t>
      </w:r>
      <w:r>
        <w:rPr>
          <w:rtl w:val="true"/>
        </w:rPr>
        <w:t xml:space="preserve">. </w:t>
      </w:r>
      <w:r>
        <w:rPr>
          <w:rtl w:val="true"/>
        </w:rPr>
        <w:t>اهمیت حفظ هویت اسلامی در عصر غیبت</w:t>
      </w:r>
      <w:bookmarkEnd w:id="230"/>
    </w:p>
    <w:p>
      <w:pPr>
        <w:pStyle w:val="Heading4"/>
        <w:numPr>
          <w:ilvl w:val="3"/>
          <w:numId w:val="1"/>
        </w:numPr>
        <w:rPr/>
      </w:pPr>
      <w:bookmarkStart w:id="231" w:name="__RefHeading___Toc4189956_372815092"/>
      <w:bookmarkStart w:id="232" w:name="_Toc83"/>
      <w:bookmarkEnd w:id="231"/>
      <w:r>
        <w:rPr>
          <w:rtl w:val="true"/>
        </w:rPr>
        <w:t>اشاره</w:t>
      </w:r>
      <w:bookmarkEnd w:id="232"/>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اهمیت حفظ هویت اسلامی در عصر غیبت</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قال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الَّذِينَ يُؤْمِنُونَ بِالْغَيبِ وَيُقِيمُونَ الصَّلَاةَ وَمِمَّا رَزَقْنَاهُمْ يُنْفِقُونَ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عيد سعيد ولادت باسعادت قطب عالم امکان صاحب العصر و الزمان بقية الله في الارضين مولانا المهدي ارواحنا وارواح العالمين له الفداء را خدمت همۀ شما برادران و خواهران تبريک و تهنيت عرض می‌کنم، اميدوارم از برکات اين عيد سعيد همه موفق و مؤيد و مقضي المرام باشيد و در دنيا و آخرت سعادتمند و از شيعيان خالص و پاک‌عقيدۀ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روزها بسيار اوقات مغتنمی است براي اینکه به حساب ارتباط خود با حضرت وليّ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برسيم و با حضرت تجديد عهد کنيم و وظایفي را که در ارتباط با ولايت آن حضرت داريم در نظر بگيريم و روحيۀ خودمان را تحت بررسي و حساب قرار دهيم و ببينيم در راه تحقق اهداف و مقاصد حضرت چه کارهایي از ما ساخته است، چه کارهایي انجام داده‌ايم يا می‌توانيم انجام دهيم، در اين عصر غيبت کاري کنيم که خاطر حضرت از ما مسرور و خشنود شود و به صورتي نباشد که ايشان از ما نگراني پيدا کنند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 زمان امتحان است که در قرآن و روايات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دورۀ غيبت دورۀ بسيار </w:t>
      </w:r>
      <w:bookmarkStart w:id="233" w:name="pg7166_67086"/>
    </w:p>
    <w:p>
      <w:pPr>
        <w:pStyle w:val="BookText"/>
        <w:rPr/>
      </w:pPr>
      <w:bookmarkEnd w:id="233"/>
      <w:r>
        <w:rPr>
          <w:rFonts w:ascii="IRNazanin" w:hAnsi="IRNazanin" w:eastAsia="IRNazanin"/>
          <w:color w:val="111111"/>
          <w:sz w:val="28"/>
          <w:sz w:val="28"/>
          <w:szCs w:val="28"/>
          <w:rtl w:val="true"/>
          <w:lang w:bidi="fa-IR"/>
        </w:rPr>
        <w:t>بااهميتي است، کساني که در اين دوره بتوانند دين و ايمانشان را حفظ کنند بسيار فضيلت دارند حتي از کساني که در زمان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 حتي از بعضي از کساني که در جنگ بدر و احد شرکت داشتند فضيلتشان بيشتر است</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بنابر روايات همه نمي‌توانند از اين امتحانات بيرون بيايند، مگر اشخاص مخلصي که خداوند دلشان را به ايمان آزمايش کرده باشد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بايد برنامه‌های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ولايت حضرت وليّ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دانشگاه‌ها مطرح باشد و بحمدالله هست و اينها سبب مي‌شود که ما به آينده اسلام و مسلمانان و تشيع اميدوار باشيم</w:t>
      </w:r>
      <w:r>
        <w:rPr>
          <w:rFonts w:eastAsia="IRNazanin" w:cs="IRNazanin"/>
          <w:color w:val="111111"/>
          <w:sz w:val="28"/>
          <w:szCs w:val="28"/>
          <w:rtl w:val="true"/>
          <w:lang w:bidi="fa-IR"/>
        </w:rPr>
        <w:t>.</w:t>
      </w:r>
    </w:p>
    <w:p>
      <w:pPr>
        <w:pStyle w:val="Heading4"/>
        <w:numPr>
          <w:ilvl w:val="3"/>
          <w:numId w:val="1"/>
        </w:numPr>
        <w:rPr/>
      </w:pPr>
      <w:bookmarkStart w:id="234" w:name="__RefHeading___Toc4189958_372815092"/>
      <w:bookmarkStart w:id="235" w:name="_Toc84"/>
      <w:bookmarkEnd w:id="234"/>
      <w:r>
        <w:rPr>
          <w:rtl w:val="true"/>
        </w:rPr>
        <w:t>تلاش جهان کفر براي تغيير هويت اسلامی مسلمانان</w:t>
      </w:r>
      <w:bookmarkEnd w:id="235"/>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يکي از چيزهایي که در عصر غيبت نسبت به آن احساس مسئوليت می‌کنيم مسئوليت بزرگي است که همه در مقابل احکام خداوند متعال و حفظ هويت اسلامی داريم که امروز در معرض هجوم دشمنان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همۀ کشورهاي اسلامی می‌خواهند هويت اسلامی مسلمانان را عوض کنند کتابي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وَکر الهدّامين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مفصل نوشته است که يک سري مؤسسات جهاني کارشان اين است که به صورت‌هاي مختلف هويت مسلمان‌ها را عوض کنند و سنت‌هاي اسلام را کم‌رنگ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 خيلي اهميت دارد مخصوصاً قشر دانشجو و استاد و اشخاصي که اهل فکر و انديشه هستند آنها بايد مواظب باشند که اين تبليغات و حرف‌هایي که زده مي‌شود و نوشته‌هایي که هست از آنجا الهام می‌گيرند و راديوهاي آنها دنبال اين مطالب هستند که در جامعۀ اسلامی وضعيت پراکندگي را ايجاد کنند</w:t>
      </w:r>
      <w:r>
        <w:rPr>
          <w:rFonts w:eastAsia="IRNazanin" w:cs="IRNazanin"/>
          <w:color w:val="111111"/>
          <w:sz w:val="28"/>
          <w:szCs w:val="28"/>
          <w:rtl w:val="true"/>
          <w:lang w:bidi="fa-IR"/>
        </w:rPr>
        <w:t xml:space="preserve">. </w:t>
      </w:r>
      <w:bookmarkStart w:id="236" w:name="pg7166_67087"/>
    </w:p>
    <w:p>
      <w:pPr>
        <w:pStyle w:val="BookText"/>
        <w:rPr/>
      </w:pPr>
      <w:bookmarkEnd w:id="236"/>
      <w:r>
        <w:rPr>
          <w:rFonts w:ascii="IRNazanin" w:hAnsi="IRNazanin" w:eastAsia="IRNazanin"/>
          <w:color w:val="111111"/>
          <w:sz w:val="28"/>
          <w:sz w:val="28"/>
          <w:szCs w:val="28"/>
          <w:rtl w:val="true"/>
          <w:lang w:bidi="fa-IR"/>
        </w:rPr>
        <w:t>دشمنان بعد از جنگ بين‌المللي اول ديدند مسلمان‌ها نسبت به احکام اسلام ملتزمند و نسبت به سنت‌هاي اسلامی متعهد هستند، ماه رمضان که مي‌شود تمام عالم اسلام يک‌مرتبه عوض مي‌شود همه روزه‌دار می‌شوند، در ايام حج آن مراسم باشکوه، و باعظمت برگزار می‌شود، در ماه محرم همه عزاداري مي‌کنند در فرصت‌هاي مختلف به شعائر اسلاميشان ملتزم هستند، خانم‌ها به حجاب ملتزم هستند و آنها هرچه تلاش مي‌کنند که حجاب را در بين خواهران کم‌رنگ کنند موفق نمي‌شوند</w:t>
      </w:r>
      <w:r>
        <w:rPr>
          <w:rFonts w:eastAsia="IRNazanin" w:cs="IRNazanin"/>
          <w:color w:val="111111"/>
          <w:sz w:val="28"/>
          <w:szCs w:val="28"/>
          <w:rtl w:val="true"/>
          <w:lang w:bidi="fa-IR"/>
        </w:rPr>
        <w:t>.</w:t>
      </w:r>
    </w:p>
    <w:p>
      <w:pPr>
        <w:pStyle w:val="Heading4"/>
        <w:numPr>
          <w:ilvl w:val="3"/>
          <w:numId w:val="1"/>
        </w:numPr>
        <w:rPr/>
      </w:pPr>
      <w:bookmarkStart w:id="237" w:name="__RefHeading___Toc4189960_372815092"/>
      <w:bookmarkStart w:id="238" w:name="_Toc85"/>
      <w:bookmarkEnd w:id="237"/>
      <w:r>
        <w:rPr>
          <w:rtl w:val="true"/>
        </w:rPr>
        <w:t>هفتاد سال تلاش بي‌ثمر دشمنان اسلام در ترکيه</w:t>
      </w:r>
      <w:bookmarkEnd w:id="238"/>
    </w:p>
    <w:p>
      <w:pPr>
        <w:pStyle w:val="BookText"/>
        <w:rPr/>
      </w:pPr>
      <w:r>
        <w:rPr>
          <w:rFonts w:ascii="IRNazanin" w:hAnsi="IRNazanin" w:eastAsia="IRNazanin"/>
          <w:color w:val="111111"/>
          <w:sz w:val="28"/>
          <w:sz w:val="28"/>
          <w:szCs w:val="28"/>
          <w:rtl w:val="true"/>
          <w:lang w:bidi="fa-IR"/>
        </w:rPr>
        <w:t>الآن در ترکيه هفتاد سال است چه فشاري می‌آورند که مسلمانان را از اسلام دور کنند ولي مي‌بينيد باز هم آنها در کمال اهتمام متمسّک به اسلام هستند، ماه رمضان تمام مساجد پر از جمعيت می‌شود، البته ظاهر اسلامی را با زور از بين بردند ولي مع‌ذلک هويت اسلامی مردم در حد بسيار قابل توجهي محفوظ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دشمنان مقصدشان اين است که اين هويت اسلامی و التزام و تعهدي که مسلمانان دارند ضعيف کنند، بعضي گمان مي‌کنند آنها براي بشريت کار مي‌کنند ولي سياست مهمشان همين تضعيف التزام مسلمانان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تعظيم شعائر و برنامه‌های نيمه شعبان و حضور در مسجد جمکران خيلي معنا دارد آنها می‌دانند که اگر اينها ادامه پيدا کند مقاصد و اهدافشان به خطر می‌افتد، از اين جهت می‌خواهند جامعۀ مسلمانان را در خودشان هضم کنند، الآن حتي در آمريکا و اروپا مسلمانان بسياري هستند که سال‌ها است در آنجا مانده‌اند و هويت اسلامی خود را نگه داشته‌اند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 روز قبل خانواده‌اي که در آمريکا زندگي مي‌کنند و من آنها را می‌شناسم، بسيار متديّن هستند، زن‌هايشان در نهايت عفت و حجاب هستند از من مسألۀ نماز شب را می‌پرسيدند که اگر نماز وتر مقداري طولاني‌تر شود چگونه است؟ ما بايد </w:t>
      </w:r>
    </w:p>
    <w:p>
      <w:pPr>
        <w:pStyle w:val="BookText"/>
        <w:rPr/>
      </w:pPr>
      <w:r>
        <w:rPr>
          <w:rFonts w:ascii="IRNazanin" w:hAnsi="IRNazanin" w:eastAsia="IRNazanin"/>
          <w:color w:val="111111"/>
          <w:sz w:val="28"/>
          <w:sz w:val="28"/>
          <w:szCs w:val="28"/>
          <w:rtl w:val="true"/>
          <w:lang w:bidi="fa-IR"/>
        </w:rPr>
        <w:t>افتخار کنيم که مسلمانيم</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پسران و دختران قرآن و فرزندان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و مؤيد باشيد</w:t>
      </w:r>
      <w:r>
        <w:rPr>
          <w:rFonts w:eastAsia="IRNazanin" w:cs="IRNazanin"/>
          <w:color w:val="111111"/>
          <w:sz w:val="28"/>
          <w:szCs w:val="28"/>
          <w:rtl w:val="true"/>
          <w:lang w:bidi="fa-IR"/>
        </w:rPr>
        <w:t xml:space="preserve">. </w:t>
      </w:r>
      <w:bookmarkStart w:id="239" w:name="pg7166_67089"/>
    </w:p>
    <w:p>
      <w:pPr>
        <w:pStyle w:val="Heading3"/>
        <w:numPr>
          <w:ilvl w:val="2"/>
          <w:numId w:val="1"/>
        </w:numPr>
        <w:rPr/>
      </w:pPr>
      <w:bookmarkStart w:id="240" w:name="__RefHeading___Toc4189962_372815092"/>
      <w:bookmarkStart w:id="241" w:name="_Toc86"/>
      <w:bookmarkEnd w:id="239"/>
      <w:bookmarkEnd w:id="240"/>
      <w:r>
        <w:rPr/>
        <w:t>17</w:t>
      </w:r>
      <w:r>
        <w:rPr>
          <w:rtl w:val="true"/>
        </w:rPr>
        <w:t xml:space="preserve">. </w:t>
      </w:r>
      <w:r>
        <w:rPr>
          <w:rtl w:val="true"/>
        </w:rPr>
        <w:t>دشواری حفظ دین در آخرالزمان</w:t>
      </w:r>
      <w:bookmarkEnd w:id="241"/>
    </w:p>
    <w:p>
      <w:pPr>
        <w:pStyle w:val="Heading4"/>
        <w:numPr>
          <w:ilvl w:val="3"/>
          <w:numId w:val="1"/>
        </w:numPr>
        <w:rPr/>
      </w:pPr>
      <w:bookmarkStart w:id="242" w:name="__RefHeading___Toc4189964_372815092"/>
      <w:bookmarkStart w:id="243" w:name="_Toc87"/>
      <w:bookmarkEnd w:id="242"/>
      <w:r>
        <w:rPr>
          <w:rtl w:val="true"/>
        </w:rPr>
        <w:t>اشاره</w:t>
      </w:r>
      <w:bookmarkEnd w:id="243"/>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دشواری حفظ دین در آخرالزمان</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تشکر مي‌کنم از آقايان محترمی که از بابل قدم‌رنجه فرمودند، مقدم همه را گرامی مي‌دارم و اعياد شريفه خصوصاً عيد سعيد ولادت باسعادت بقیة الله مولانا و مولي الکونين حضرت 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تبريک عرض مي‌کنم و از خداوند متعال مي‌خواهم همه ما و شما را از منتظرين واقعي ظهور موفور السرور آن حضرت قرار دهد و در اين عصر غيبت و دورۀ پرمخاطره که ايمان مردم بيشتر در خطر قرار دارد و مردم در امتحانات بزرگ و شديد واقع مي‌شوند ما را از مخاطرات خلاصي عنايت فرمايد و ما را در امتحانات و سختي‌ها موفق فرمايد تا بتوانيم همه، نمره‌هاي شايسته‌اي بگيريم و دين و ايمانمان خدشه‌دار نشود</w:t>
      </w:r>
      <w:r>
        <w:rPr>
          <w:rFonts w:eastAsia="IRNazanin" w:cs="IRNazanin"/>
          <w:color w:val="111111"/>
          <w:sz w:val="28"/>
          <w:szCs w:val="28"/>
          <w:rtl w:val="true"/>
          <w:lang w:bidi="fa-IR"/>
        </w:rPr>
        <w:t>.</w:t>
      </w:r>
    </w:p>
    <w:p>
      <w:pPr>
        <w:pStyle w:val="Heading4"/>
        <w:numPr>
          <w:ilvl w:val="3"/>
          <w:numId w:val="1"/>
        </w:numPr>
        <w:rPr/>
      </w:pPr>
      <w:bookmarkStart w:id="244" w:name="__RefHeading___Toc4189966_372815092"/>
      <w:bookmarkStart w:id="245" w:name="_Toc88"/>
      <w:bookmarkEnd w:id="244"/>
      <w:r>
        <w:rPr>
          <w:rtl w:val="true"/>
        </w:rPr>
        <w:t>امتحانات در آخرالزمان</w:t>
      </w:r>
      <w:bookmarkEnd w:id="245"/>
    </w:p>
    <w:p>
      <w:pPr>
        <w:pStyle w:val="BookText"/>
        <w:rPr/>
      </w:pPr>
      <w:r>
        <w:rPr>
          <w:rFonts w:ascii="Amiri" w:hAnsi="Amiri" w:eastAsia="Amiri" w:cs="Amiri"/>
          <w:color w:val="111111"/>
          <w:sz w:val="28"/>
          <w:sz w:val="28"/>
          <w:szCs w:val="28"/>
          <w:rtl w:val="true"/>
          <w:lang w:bidi="ar-SA"/>
        </w:rPr>
        <w:t>در دورۀ آخرالزمان امتحانات بسيار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روايت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لِصَاحِبِ هَذَا الأَمْرِ غَيْبَةً الْمُتَمَسِّكُ فِيهَا بِدِينِهِ كَالْخَارِطِ لِلْقَتَادِ</w:t>
      </w:r>
      <w:r>
        <w:rPr>
          <w:rFonts w:eastAsia="Amiri" w:cs="Amiri" w:ascii="Amiri" w:hAnsi="Amiri"/>
          <w:color w:val="111111"/>
          <w:sz w:val="28"/>
          <w:szCs w:val="28"/>
          <w:rtl w:val="true"/>
          <w:lang w:bidi="ar-SA"/>
        </w:rPr>
        <w:t>».</w:t>
      </w:r>
      <w:r>
        <w:rPr>
          <w:rStyle w:val="FootnoteAnchor"/>
          <w:rtl w:val="true"/>
        </w:rPr>
        <w:footnoteReference w:id="129"/>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اين روايت آمده است درخت مانندي است که در مثل بيابان‌هاي عربستان </w:t>
      </w:r>
    </w:p>
    <w:p>
      <w:pPr>
        <w:pStyle w:val="BookText"/>
        <w:rPr/>
      </w:pPr>
      <w:r>
        <w:rPr>
          <w:rFonts w:ascii="IRNazanin" w:hAnsi="IRNazanin" w:eastAsia="IRNazanin"/>
          <w:color w:val="111111"/>
          <w:sz w:val="28"/>
          <w:sz w:val="28"/>
          <w:szCs w:val="28"/>
          <w:rtl w:val="true"/>
          <w:lang w:bidi="fa-IR"/>
        </w:rPr>
        <w:t>مي‌رويد و خارهاي بسيار سختي دارد که کندن آن خصوصاً با دست بسيار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روايت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صاحب اين امر غيبتي است که اگر کسي بخواهد در آن عصر غيبت به دين خود حقيقتاً متمسک باشد و دين‌دار و مسلمان و شيعه باشد و ولايت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داشته باشد به‌قدري سخت است، مثل آنکه بخواهد آن خارها را با دست از آن درخت جدا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ديگري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الْمُتَمَسِّكُ مِنْهُمْ يَوْمَئِذٍ بِدِينِهِ کَالْقَابِضِ عَلَی الجَْمْرَةِ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حفظ دين در عصر غيبت آن‌قدر سخت است مثل اینکه انسان بخواهد آتش را در کف دست نگه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آن زمان‌ها است و اگر هم نباشد در آينده زمان‌هایي پيش می‌آيد که همين‌طور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کسي که منتظر ظهور است بايد خودش را براي بيرون آمدن از اين امتحانات و ابتلائات آماده کند تا بتواند در هر وضعيت و شرايطي به دين خود متمسّک باشد و دين خود و اسلام را از همه چيز عزيزتر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کسي که منتظر ظهور است بايد به ريسمان خدا متمسک باشد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وَاعْتَصِمُوا بِحَبْلِ اللّهِ جَمِيعاً وَلَا تَفَرَّقُوا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ريسمان خدا، ولايت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پيروي از دستورات و تعليمات آنها است بايد مواظب باشيم از خط تمسک به ولايت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نرويم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عده‌اي می‌خواهند خط مردم را عوض کنند، مواظب باشيد خط شما عوض نشود و در راه اسلام ثابت‌قدم بمانيد، افتخار کنيد که شيعه هستيد، با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 هستيد، ولايت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داريد افتخار کنيد که ماه مبارک شعبان و نيمۀ اين ماه را احترام </w:t>
      </w:r>
      <w:bookmarkStart w:id="246" w:name="pg7166_67091"/>
    </w:p>
    <w:p>
      <w:pPr>
        <w:pStyle w:val="BookText"/>
        <w:rPr/>
      </w:pPr>
      <w:bookmarkEnd w:id="246"/>
      <w:r>
        <w:rPr>
          <w:rFonts w:ascii="IRNazanin" w:hAnsi="IRNazanin" w:eastAsia="IRNazanin"/>
          <w:color w:val="111111"/>
          <w:sz w:val="28"/>
          <w:sz w:val="28"/>
          <w:szCs w:val="28"/>
          <w:rtl w:val="true"/>
          <w:lang w:bidi="fa-IR"/>
        </w:rPr>
        <w:t>و تجليلمی‌کنيد به مسجد جمکران می‌آیيد يا صاحب‌الزمان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می‌گویيد هويت ما همين‌ها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به اين مطالب بيشتر متمسّک باشيم هويت ديني و مذهبي ما ظاهرتر است، همه چيز بايد به قرآن و احکام اسلام برگردد، بايد متوجه باشيم اين هويت را از ما نگيرند، می‌خواهند اين هويت را از ما بگيرند، با بعضي نوشته‌ها و تبليغات و حرف‌هایي که زده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همۀ دنيا اين برنامه هست که می‌خواهند هويت مسلمان‌ها را عوض کنند و هويت‌هايي که خودشان می‌خواهند براي ما بسازند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زمان، زمان امتحانات است و بايد شما نوجوانان و جوانان عزيز، شما دانش‌آموزان عزيز، خودتان را حفظ کنيد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اميدوارم خداوند متعال همه شما را ذخيرۀ ارزشمندي براي اسلام قرار دهد و از ياوران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باشيد</w:t>
      </w:r>
      <w:r>
        <w:rPr>
          <w:rFonts w:eastAsia="IRNazanin" w:cs="IRNazanin"/>
          <w:color w:val="111111"/>
          <w:sz w:val="28"/>
          <w:szCs w:val="28"/>
          <w:rtl w:val="true"/>
          <w:lang w:bidi="fa-IR"/>
        </w:rPr>
        <w:t>.</w:t>
      </w:r>
    </w:p>
    <w:p>
      <w:pPr>
        <w:pStyle w:val="Heading4"/>
        <w:numPr>
          <w:ilvl w:val="3"/>
          <w:numId w:val="1"/>
        </w:numPr>
        <w:rPr/>
      </w:pPr>
      <w:bookmarkStart w:id="247" w:name="__RefHeading___Toc4189968_372815092"/>
      <w:bookmarkStart w:id="248" w:name="_Toc89"/>
      <w:bookmarkEnd w:id="247"/>
      <w:r>
        <w:rPr>
          <w:rtl w:val="true"/>
        </w:rPr>
        <w:t>سوابق درخشان اهالي مازندران</w:t>
      </w:r>
      <w:bookmarkEnd w:id="248"/>
    </w:p>
    <w:p>
      <w:pPr>
        <w:pStyle w:val="BookText"/>
        <w:rPr/>
      </w:pPr>
      <w:r>
        <w:rPr>
          <w:rFonts w:ascii="IRNazanin" w:hAnsi="IRNazanin" w:eastAsia="IRNazanin"/>
          <w:color w:val="111111"/>
          <w:sz w:val="28"/>
          <w:sz w:val="28"/>
          <w:szCs w:val="28"/>
          <w:rtl w:val="true"/>
          <w:lang w:bidi="fa-IR"/>
        </w:rPr>
        <w:t>سوابق اهالي مازندران و بابل در تشيع بسيار زياد و ريشه‌دار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باشيد اين سوابق را نگه داريد، امروز خطوط خيلي زيادي مطرح شده است، خط عرفان، خط تصوّف، خطي به اسم سيروسلوک، هيچ چيز جز در خانه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نجاتي نيست غير از اینکه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أَهْلِ بَيْتِي فِيكُمْ مَثَلُ سَفِينَةِ نُوحٍ مَنْ رَكِبَ فِيهَا نَجَا وَمَنْ تَخَلَّفَ عَنْهَا غَرِق</w:t>
      </w:r>
      <w:r>
        <w:rPr>
          <w:rFonts w:eastAsia="Amiri" w:cs="Amiri" w:ascii="Amiri" w:hAnsi="Amiri"/>
          <w:color w:val="111111"/>
          <w:sz w:val="28"/>
          <w:szCs w:val="28"/>
          <w:rtl w:val="true"/>
          <w:lang w:bidi="ar-SA"/>
        </w:rPr>
        <w:t>».</w:t>
      </w:r>
      <w:r>
        <w:rPr>
          <w:rStyle w:val="FootnoteAnchor"/>
          <w:rtl w:val="true"/>
        </w:rPr>
        <w:footnoteReference w:id="132"/>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هرکس غير از اين راه را برود پايان آن هلاکت و نابودي و بيچارگي است اگر </w:t>
      </w:r>
    </w:p>
    <w:p>
      <w:pPr>
        <w:pStyle w:val="BookText"/>
        <w:rPr/>
      </w:pPr>
      <w:r>
        <w:rPr>
          <w:rFonts w:ascii="IRNazanin" w:hAnsi="IRNazanin" w:eastAsia="IRNazanin"/>
          <w:color w:val="111111"/>
          <w:sz w:val="28"/>
          <w:sz w:val="28"/>
          <w:szCs w:val="28"/>
          <w:rtl w:val="true"/>
          <w:lang w:bidi="fa-IR"/>
        </w:rPr>
        <w:t>بخواهيم به خدا نزديک شويم و گرفتاري‌هاي دنيا و آخرتمان برطرف شود بايد همينراه را برويم با دستورات قرآن مجيد و روايات خودمان را بسازيم و حقایق را درک کنيم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زين‌العابدين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الْعَجَبُ مِمَّنْ هَلَكَ كَيْفَ هَلَكَ مَعَ سَعَةِ 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تعجب مي‌کنم چگونه کسي با اين‌همه راهنمایي‌ها و هدايت‌ها و با وجود قرآن و ائمه طاهرين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منحرف مي‌شود و هلاکت معنوي براي او پيش مي‌آيد؟</w:t>
      </w:r>
    </w:p>
    <w:p>
      <w:pPr>
        <w:pStyle w:val="BookText"/>
        <w:rPr/>
      </w:pPr>
      <w:r>
        <w:rPr>
          <w:rFonts w:ascii="IRNazanin" w:hAnsi="IRNazanin" w:eastAsia="IRNazanin"/>
          <w:color w:val="111111"/>
          <w:sz w:val="28"/>
          <w:sz w:val="28"/>
          <w:szCs w:val="28"/>
          <w:rtl w:val="true"/>
          <w:lang w:bidi="fa-IR"/>
        </w:rPr>
        <w:t>بايد هر صدا و هر حرفي که مي‌شنويد منشأ ديني داشته باشد و از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باشد و الا از هر‌کس ديگري باشد ضلال و گمراهي و خطر براي دين و آخرت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به همۀ شما توفيق بدهد، من تقدير و تشکر مي‌کنم از احساسات شما و از ابراز علاقه شما به تعظيم شعائر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برنامۀ جشن‌ها و چراغاني‌ها از شعائر بزرگ تشيع است به‌شرط اینکه گرفتار معصيت نشود گرفتار کف زدن‌هاي لهوآميز نشود، ماه عبادت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نيمۀ شعبان يکي از شب‌هایي است که برکات خداوند متعال نازل مي‌شود مثل شب قدر، ما می‌خواهيم به خدا نزديک شويم و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خود راضي کنيم و خط آن حضرت را نشان دهيم، بايد از کارهایي که اهانت‌آميز است و موجب رنجش خاطر آن حضرت مي‌شود دوري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توفيق بدهد، من از همۀ شما التماس دعا دارم، موفق و مؤيد و منصور و از ياران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باشيد</w:t>
      </w:r>
      <w:r>
        <w:rPr>
          <w:rFonts w:eastAsia="IRNazanin" w:cs="IRNazanin"/>
          <w:color w:val="111111"/>
          <w:sz w:val="28"/>
          <w:szCs w:val="28"/>
          <w:rtl w:val="true"/>
          <w:lang w:bidi="fa-IR"/>
        </w:rPr>
        <w:t xml:space="preserve">. </w:t>
      </w:r>
      <w:bookmarkStart w:id="249" w:name="pg7166_67093"/>
    </w:p>
    <w:p>
      <w:pPr>
        <w:pStyle w:val="Heading3"/>
        <w:numPr>
          <w:ilvl w:val="2"/>
          <w:numId w:val="1"/>
        </w:numPr>
        <w:rPr/>
      </w:pPr>
      <w:bookmarkStart w:id="250" w:name="__RefHeading___Toc4189970_372815092"/>
      <w:bookmarkStart w:id="251" w:name="_Toc90"/>
      <w:bookmarkEnd w:id="249"/>
      <w:bookmarkEnd w:id="250"/>
      <w:r>
        <w:rPr/>
        <w:t>18</w:t>
      </w:r>
      <w:r>
        <w:rPr>
          <w:rtl w:val="true"/>
        </w:rPr>
        <w:t xml:space="preserve">. </w:t>
      </w:r>
      <w:r>
        <w:rPr>
          <w:rtl w:val="true"/>
        </w:rPr>
        <w:t>حتمی بودن ظهور و فتنه‌های آخرالزمان</w:t>
      </w:r>
      <w:bookmarkEnd w:id="251"/>
    </w:p>
    <w:p>
      <w:pPr>
        <w:pStyle w:val="Heading4"/>
        <w:numPr>
          <w:ilvl w:val="3"/>
          <w:numId w:val="1"/>
        </w:numPr>
        <w:rPr/>
      </w:pPr>
      <w:bookmarkStart w:id="252" w:name="__RefHeading___Toc4189972_372815092"/>
      <w:bookmarkStart w:id="253" w:name="_Toc91"/>
      <w:bookmarkEnd w:id="252"/>
      <w:r>
        <w:rPr>
          <w:rtl w:val="true"/>
        </w:rPr>
        <w:t>اشاره</w:t>
      </w:r>
      <w:bookmarkEnd w:id="253"/>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حتمی بودن ظهور و فتنه‌های آخرالزمان</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قال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كَتَبْنَا فِي الزَّبُورِ مِنْ بَعْدِ الذِّكْرِ أَنَّ الْأَرْضَ يَرِثُهَا عِبَادِي الصَّالِحُونَ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هَذَا لَبَلَاغاً لِقَوْمٍ عَابِدِينَ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ايام، بسيار فرخنده، خجسته، مبارک و ميمون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برکات خداوند متعال به‌واسطه ولادت باسعادت حضرت بقیة الله وليّ عصر امام زمان عجّل الله تعالی فرجه الشریف و ارواحنا و ارواح العالمين له الفداء بر مردم و شيعيان آن حضرت ان‌شاءالله نازل است و همه مشمول برکات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ايام فرخنده را به همۀ دوستان و شيعيان حضرت تبريک عرض می‌کنم و اميدوارم در خط ولايت حضرت بقیة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ثابت‌قدم بمانند و در اين دورۀ غيبت که عصر امتحانات بزرگ است بتوانند وظایفي که در رابطه با دستورات خداوند متعال و خود حضرت دارند به بهترين وجه انجام دهند و موفق شوند از برکاتي که در اين ايام خجسته هست حداکثر استفاده را بنمايند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برحسب روايات و احاديث بسياري که در کتب عامه و خاصه آمده است ظهور </w:t>
      </w:r>
      <w:bookmarkStart w:id="254" w:name="pg7166_67094"/>
    </w:p>
    <w:p>
      <w:pPr>
        <w:pStyle w:val="BookText"/>
        <w:rPr/>
      </w:pPr>
      <w:bookmarkEnd w:id="254"/>
      <w:r>
        <w:rPr>
          <w:rFonts w:ascii="IRNazanin" w:hAnsi="IRNazanin" w:eastAsia="IRNazanin"/>
          <w:color w:val="111111"/>
          <w:sz w:val="28"/>
          <w:sz w:val="28"/>
          <w:szCs w:val="28"/>
          <w:rtl w:val="true"/>
          <w:lang w:bidi="fa-IR"/>
        </w:rPr>
        <w:t>حضرت وليّ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حتمی و يقيني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موضوعات بسيار محکم و غير قابل ترديد در اسلام متعدّد است ولي کمتر موضوعي است مثل ظهور حضرت وليّ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روايات کثيره و احاديث بسيار در آن وارد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مسأله‌اي است که از اول، مسلمان‌ها با آن آشنا و به آن معتقد بودند از زمان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عصر نبوت، مسألۀ مهدي مطرح بوده است و مردم را در انتظار اين ظهور بزرگ که در آخرالزمان خواهد شد قرار دادند</w:t>
      </w:r>
      <w:r>
        <w:rPr>
          <w:rFonts w:eastAsia="IRNazanin" w:cs="IRNazanin"/>
          <w:color w:val="111111"/>
          <w:sz w:val="28"/>
          <w:szCs w:val="28"/>
          <w:rtl w:val="true"/>
          <w:lang w:bidi="fa-IR"/>
        </w:rPr>
        <w:t>.</w:t>
      </w:r>
    </w:p>
    <w:p>
      <w:pPr>
        <w:pStyle w:val="Heading4"/>
        <w:numPr>
          <w:ilvl w:val="3"/>
          <w:numId w:val="1"/>
        </w:numPr>
        <w:rPr/>
      </w:pPr>
      <w:bookmarkStart w:id="255" w:name="__RefHeading___Toc4189974_372815092"/>
      <w:bookmarkStart w:id="256" w:name="_Toc92"/>
      <w:bookmarkEnd w:id="255"/>
      <w:r>
        <w:rPr>
          <w:rtl w:val="true"/>
        </w:rPr>
        <w:t>بشارت همۀ انبيا به ظهور حضرت وليّ عصر</w:t>
      </w:r>
      <w:r>
        <w:rPr>
          <w:rtl w:val="true"/>
        </w:rPr>
        <w:t>(</w:t>
      </w:r>
      <w:r>
        <w:rPr>
          <w:rtl w:val="true"/>
        </w:rPr>
        <w:t>عجل الله تعای فرجه شریف</w:t>
      </w:r>
      <w:r>
        <w:rPr>
          <w:rtl w:val="true"/>
        </w:rPr>
        <w:t>)</w:t>
      </w:r>
      <w:bookmarkEnd w:id="256"/>
    </w:p>
    <w:p>
      <w:pPr>
        <w:pStyle w:val="BookText"/>
        <w:rPr/>
      </w:pPr>
      <w:r>
        <w:rPr>
          <w:rFonts w:ascii="IRNazanin" w:hAnsi="IRNazanin" w:eastAsia="IRNazanin"/>
          <w:color w:val="111111"/>
          <w:sz w:val="28"/>
          <w:sz w:val="28"/>
          <w:szCs w:val="28"/>
          <w:rtl w:val="true"/>
          <w:lang w:bidi="fa-IR"/>
        </w:rPr>
        <w:t>برحسب آنچه از قرآن مجيد استفاده مي‌شود و الآن در کتب عهد قديم و جديد باقي مانده است، انبيای گذشته به اين ظهور بشارت داده‌اند که دنيا در آخرالزمان تحت حکومت واحده قرار می‌گيرد و اسلام شرق و غرب عالم را فرا می‌گيرد، قانون، قانون خدا می‌شود، حاکميت مخصوص خداوند متعال می‌شود، همۀ انبيای گذشته از اين ظهور خبر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بسياري که هم اهل سنت و هم شيعه نقل کرده‌اند آمده است که در آخرالزمان حضرت 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مي‌کند و اسلام غلبۀ کامل و کلّي بر تمام اديان پيدا مي‌کند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الَّذِي أَرْسَلَ رَسُولَهُ بِالْهُدَى وَدِينِ الْحَقِّ لِيُظْهِرَهُ عَلَى الدِّينِ كُلِّهِ</w:t>
      </w:r>
      <w:r>
        <w:rPr>
          <w:rFonts w:ascii="IRNazanin" w:hAnsi="IRNazanin" w:eastAsia="IRNazanin"/>
          <w:color w:val="111111"/>
          <w:sz w:val="28"/>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 xml:space="preserve"> و آيات ديگري که خداوند متعال بشارت داده است که دين اسلام بر تمام اديان غالب مي‌شود و حکومت واحده تشکيل می‌شود، عدل و داد همۀ عالم را فرا می‌گيرد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يکي از خصائص حضرت 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است که</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يَمْلأُ الأَرْضَ قِسْطاً وَعَدْلاً كَمَا مُلِئَتْ ظُلْماً وَجَوْراً</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اين از خصوصياتي است که روايات شيعه و سني بر آن اتفاق دارند که شخص بزرگواري ظهور مي‌کند، دنيا را پر از عدل و داد مي‌کند، بعد از آنکه پر از ظلم و جور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چند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مُلِئَتْ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چند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مَا مُلِئَتْ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ولي مقصود واحد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آن وظایف اصلاحي بزرگي را که بايد انجام دهد، انجام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اعتقاد به وجود حضرت وليّ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اعتقاد به مهدويت افتخار می‌کنيم و سرافراز هستيم و به آينده اميدوار هستيم و آينده را خوب می‌بينيم و مأيوس نيستيم و می‌دانيم دنيا رو به عدل و قسط و خير است و روزي خواهد آمد که عدالت در جهان حاکم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بايد روح اميدواري را که به‌واسطۀ انتظار حضرت 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می‌آيد غنيمت بشماريم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روحيه براي حفظ استقامت انسان در برابر حوادث بسيار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از بزرگان می‌گويند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مکتبي که مردم را بيشتر به آينده اميدوار کند و آنان را از نااميدي نجات دهد، آن مکتب براي جامعه مفيدتر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مردم را به آينده و ظهور حضرت وليّ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 مي‌کند همه منتظرند و اميد دارند که بالاخره عدل و قسط و علم غالب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بيشتر روايات آمده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يَمْلأُ الأَرْضَ قِسْطاً وَعَدْلاً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بعضي از روايات آمده است</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يَمْلأُ اللهُ عَزَّ وَجَلَّ بِهِ الأَرْضَ نُوراً بَعْدَ ظُلْمَتِهَا وَعَدْلاً بَعْدَ جَوْرِهَا وَعِلْماً بَعْدَ جَهْلِهَا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8"/>
      </w:r>
      <w:bookmarkStart w:id="257" w:name="pg7166_67096"/>
    </w:p>
    <w:p>
      <w:pPr>
        <w:pStyle w:val="BookText"/>
        <w:rPr/>
      </w:pPr>
      <w:bookmarkEnd w:id="257"/>
      <w:r>
        <w:rPr>
          <w:rFonts w:ascii="IRNazanin" w:hAnsi="IRNazanin" w:eastAsia="IRNazanin"/>
          <w:color w:val="111111"/>
          <w:sz w:val="28"/>
          <w:sz w:val="28"/>
          <w:szCs w:val="28"/>
          <w:rtl w:val="true"/>
          <w:lang w:bidi="fa-IR"/>
        </w:rPr>
        <w:t>يعني حضرت دنيا را پر از علم مي‌کند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حضرت ظاهر مي‌شود مردم همه عالم و دانا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خداوند به ما توفيق دهد تا قدر نعمت ولايت حضرت 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بدانيم و به لوازم و آثاري که دارد ملتزم باشيم، به صورتي عمل کنيم که وقتي حضرت ظهور می‌فرمايند از کساني باشيم که در رکاب حضرت براي پيشبرد اسلام و جهاد با کفار حضور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شيعيان در عصر غيبت بايد خود را براي آن زمان بسازند، چنين نيست که گمان کنند وظيفه و مسئوليت ندارند، در عصر غيبت همۀ آن وظایف و مسئوليت‌هایي که يک مسلمان نسبت به جامعه، نسبت به افراد، نسبت به امربه‌معروف و نهي‌ازمنکر دارد، تمام اين وظایف را بايد کسي که منتظر فرج حضرت است بهتر و کامل‌تر انجام دهد</w:t>
      </w:r>
      <w:r>
        <w:rPr>
          <w:rFonts w:eastAsia="IRNazanin" w:cs="IRNazanin"/>
          <w:color w:val="111111"/>
          <w:sz w:val="28"/>
          <w:szCs w:val="28"/>
          <w:rtl w:val="true"/>
          <w:lang w:bidi="fa-IR"/>
        </w:rPr>
        <w:t>.</w:t>
      </w:r>
    </w:p>
    <w:p>
      <w:pPr>
        <w:pStyle w:val="Heading4"/>
        <w:numPr>
          <w:ilvl w:val="3"/>
          <w:numId w:val="1"/>
        </w:numPr>
        <w:rPr/>
      </w:pPr>
      <w:bookmarkStart w:id="258" w:name="__RefHeading___Toc4189976_372815092"/>
      <w:bookmarkStart w:id="259" w:name="_Toc93"/>
      <w:bookmarkEnd w:id="258"/>
      <w:r>
        <w:rPr>
          <w:rtl w:val="true"/>
        </w:rPr>
        <w:t>مراسم جشن يا اعلان حضور</w:t>
      </w:r>
      <w:bookmarkEnd w:id="259"/>
    </w:p>
    <w:p>
      <w:pPr>
        <w:pStyle w:val="BookText"/>
        <w:rPr/>
      </w:pPr>
      <w:r>
        <w:rPr>
          <w:rFonts w:ascii="IRNazanin" w:hAnsi="IRNazanin" w:eastAsia="IRNazanin"/>
          <w:color w:val="111111"/>
          <w:sz w:val="28"/>
          <w:sz w:val="28"/>
          <w:szCs w:val="28"/>
          <w:rtl w:val="true"/>
          <w:lang w:bidi="fa-IR"/>
        </w:rPr>
        <w:t>مراسم جشن نيمۀ شعبان بسيار قابل تقدير است و ان‌شاءالله مورد توجه خود حضرت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درحقيقت اعلان حضور شيعيان است که ما منتظر ظهور حضرت هستيم، به دنيا اعلام موجوديت مي‌کنند که ما وجود داريم و فعال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برنامه‌ها هرچه باشکوه‌تر باشد اعلان حضور روشن‌تر مي‌شود و به دنيا اعلام مي‌شود که شيعيان حضرت مقاصد بزرگ دارند و می‌خواهند اعلام استقامت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دين و احکام اسلام افتخار می‌کنيم، و هويت اسلامی خود را نگه می‌داريم، ممکن نيست از هويت اسلامی خودمان چيزي کم بگذاريم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مي‌کنيم که همه چيز ما امام زمان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ما، دنياي ما، هويت ما، قرآن و پيغمبر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ائمه طاهرين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وليّ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اينها اعلام هويت است يعني مردم هويتي که دارند عوض نشده است و ديگران هرچه تبليغ کرده‌اند در اين مردم اثري نکرده است و دليل آن، همين برنامه‌ها و مجالس </w:t>
      </w:r>
      <w:bookmarkStart w:id="260" w:name="pg7166_67097"/>
    </w:p>
    <w:p>
      <w:pPr>
        <w:pStyle w:val="BookText"/>
        <w:rPr/>
      </w:pPr>
      <w:bookmarkEnd w:id="260"/>
      <w:r>
        <w:rPr>
          <w:rFonts w:ascii="IRNazanin" w:hAnsi="IRNazanin" w:eastAsia="IRNazanin"/>
          <w:color w:val="111111"/>
          <w:sz w:val="28"/>
          <w:sz w:val="28"/>
          <w:szCs w:val="28"/>
          <w:rtl w:val="true"/>
          <w:lang w:bidi="fa-IR"/>
        </w:rPr>
        <w:t>و چراغاني‌ها است، اينها از اين جهت بسيار ارزنده و مفيد است و هرچه کامل‌تر و باشکوه‌تر انجام شود موجب عظمت دين و پايداري مردم در امر دين و معرفي موقعيت مردم نسبت به مقاصد و اهداف حضرت وليّ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اعلام مي‌کنند که ما در کنار دين و پشتيبان و پاسدار دين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برنامه‌های بزرگي است که پيام‌هاي آن بزرگ و باعظمت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از کساني که در اين برنامه‌ها شرکت مي‌کنند و زحمت می‌کشند تقدير کرد</w:t>
      </w:r>
      <w:r>
        <w:rPr>
          <w:rFonts w:eastAsia="IRNazanin" w:cs="IRNazanin"/>
          <w:color w:val="111111"/>
          <w:sz w:val="28"/>
          <w:szCs w:val="28"/>
          <w:rtl w:val="true"/>
          <w:lang w:bidi="fa-IR"/>
        </w:rPr>
        <w:t>.</w:t>
      </w:r>
    </w:p>
    <w:p>
      <w:pPr>
        <w:pStyle w:val="Heading4"/>
        <w:numPr>
          <w:ilvl w:val="3"/>
          <w:numId w:val="1"/>
        </w:numPr>
        <w:rPr/>
      </w:pPr>
      <w:bookmarkStart w:id="261" w:name="__RefHeading___Toc4189978_372815092"/>
      <w:bookmarkStart w:id="262" w:name="_Toc94"/>
      <w:bookmarkEnd w:id="261"/>
      <w:r>
        <w:rPr>
          <w:rtl w:val="true"/>
        </w:rPr>
        <w:t>ضرورت حفظ قداست مراسم جشن</w:t>
      </w:r>
      <w:bookmarkEnd w:id="262"/>
    </w:p>
    <w:p>
      <w:pPr>
        <w:pStyle w:val="BookText"/>
        <w:rPr/>
      </w:pPr>
      <w:r>
        <w:rPr>
          <w:rFonts w:ascii="IRNazanin" w:hAnsi="IRNazanin" w:eastAsia="IRNazanin"/>
          <w:color w:val="111111"/>
          <w:sz w:val="28"/>
          <w:sz w:val="28"/>
          <w:szCs w:val="28"/>
          <w:rtl w:val="true"/>
          <w:lang w:bidi="fa-IR"/>
        </w:rPr>
        <w:t>البته بايد قداست اين مطلب را هم حفظ کرد و لهو و لعب در آن وارد نشود، اينها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اظهار ولايت و تولا يک عبادت بزرگ است همه بايد قداستش را حفظ کنند و از اين معنويات محروم نشوند بايد به خدا و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نزديک شويم و معرفت خود را به حضرت بيشتر کنيم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می‌خوانيم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يَوْمَ نَدْعُوا كُلَّ أُناسٍ بِإِمَامِهِمْ‌</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بعضي از تفاسير آمده است که روز قيامت، ما را که شيعه و امت حضرت وليّ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هستيم به اسم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می‌خوانند،</w:t>
      </w:r>
      <w:r>
        <w:rPr>
          <w:rStyle w:val="FootnoteAnchor"/>
          <w:rtl w:val="true"/>
        </w:rPr>
        <w:footnoteReference w:id="140"/>
      </w:r>
      <w:r>
        <w:rPr>
          <w:rFonts w:ascii="IRNazanin" w:hAnsi="IRNazanin" w:eastAsia="IRNazanin"/>
          <w:color w:val="111111"/>
          <w:sz w:val="28"/>
          <w:sz w:val="28"/>
          <w:szCs w:val="28"/>
          <w:rtl w:val="true"/>
          <w:lang w:bidi="fa-IR"/>
        </w:rPr>
        <w:t>از اين جهت بايد مواظب باشيم رضايت خاطر ايشان را فراهم کنيم</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اعمال ما را به حضرت عرضه مي‌کنند بايد کاري کنيم که وقتي حضرت، اعمال ما </w:t>
      </w:r>
    </w:p>
    <w:p>
      <w:pPr>
        <w:pStyle w:val="BookText"/>
        <w:rPr/>
      </w:pPr>
      <w:r>
        <w:rPr>
          <w:rFonts w:ascii="IRNazanin" w:hAnsi="IRNazanin" w:eastAsia="IRNazanin"/>
          <w:color w:val="111111"/>
          <w:sz w:val="28"/>
          <w:sz w:val="28"/>
          <w:szCs w:val="28"/>
          <w:rtl w:val="true"/>
          <w:lang w:bidi="fa-IR"/>
        </w:rPr>
        <w:t>را می‌بينند خوشحال و مسرور شوند که شيعيان اين‌گونه مواظب حالات خود هستند و در راه ترقي دنيا و آخرت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دقت کنيم آنچه در خير و سعادت ما مؤثر است در برنامه‌های نيمه شعبان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برنامه‌ها به ما تعليم داده مي‌شود که شما بايد امتي باشيد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پيامبر خبر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درخشندگي، شيعيان بايد جهات اخلاقي و معنوي آنها تابنده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اميدوارم اين زحمات و خدماتي که مردم انجام می‌دهند مورد توجه حضرت قرار بگيرد اينها تعظيم شعائر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ذَلِكَ وَمَنْ يُعَظِّمْ شَعَائِرَ اللهِ فَإِنَّهَا مِنْ تَقْوَى الْقُلُوبِ</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شعائر الله و علامت تقوا و پاکي قلب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اميدوارم از اين برکات بهره‌مند شويد و کساني که اين اعياد و اجلاس‌ها و چراغاني‌ها را برگزار مي‌کنند مورد عنايت حضرت قرار گيرند اين برنامه‌ها برکات بسياري دارد مخصوصاً اینکه ياد حضرت را زنده مي‌کنند همه را متوجه آن حضرت مي‌کنند و متوجه مي‌کنند که در مقابل حضرت چه وظایفي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وَقُلِ اعْمَلُوا فَسَيَرَى اللهُ عَمَلَكُمْ وَرَسُولُهُ وَالْمُؤْمِنُونَ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مؤمنون در اين آيه برحسب تفاسير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Style w:val="FootnoteAnchor"/>
          <w:rtl w:val="true"/>
        </w:rPr>
        <w:footnoteReference w:id="143"/>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زمان مخصوصاً حضرت وليّ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ما را می‌بيند و اعمالمان زير نظر مبارک ايشان است</w:t>
      </w:r>
      <w:r>
        <w:rPr>
          <w:rFonts w:eastAsia="IRNazanin" w:cs="IRNazanin"/>
          <w:color w:val="111111"/>
          <w:sz w:val="28"/>
          <w:szCs w:val="28"/>
          <w:rtl w:val="true"/>
          <w:lang w:bidi="fa-IR"/>
        </w:rPr>
        <w:t xml:space="preserve">. </w:t>
      </w:r>
      <w:bookmarkStart w:id="263" w:name="pg7166_67099"/>
    </w:p>
    <w:p>
      <w:pPr>
        <w:pStyle w:val="Heading4"/>
        <w:numPr>
          <w:ilvl w:val="3"/>
          <w:numId w:val="1"/>
        </w:numPr>
        <w:rPr/>
      </w:pPr>
      <w:bookmarkStart w:id="264" w:name="__RefHeading___Toc4189980_372815092"/>
      <w:bookmarkStart w:id="265" w:name="_Toc95"/>
      <w:bookmarkEnd w:id="263"/>
      <w:bookmarkEnd w:id="264"/>
      <w:r>
        <w:rPr>
          <w:rtl w:val="true"/>
        </w:rPr>
        <w:t>جاهليتي نظير جاهليت اولي</w:t>
      </w:r>
      <w:bookmarkEnd w:id="265"/>
    </w:p>
    <w:p>
      <w:pPr>
        <w:pStyle w:val="BookText"/>
        <w:rPr/>
      </w:pPr>
      <w:r>
        <w:rPr>
          <w:rFonts w:ascii="IRNazanin" w:hAnsi="IRNazanin" w:eastAsia="IRNazanin"/>
          <w:color w:val="111111"/>
          <w:sz w:val="28"/>
          <w:sz w:val="28"/>
          <w:szCs w:val="28"/>
          <w:rtl w:val="true"/>
          <w:lang w:bidi="fa-IR"/>
        </w:rPr>
        <w:t>قبل از ظهور حضرت فتنه‌هاي بسيار بزرگي هست نه تنها فتنۀ دجال، جاهليتي پيش می‌آيد نظير همان جاهليتي که در قرآن از آن تعبير به جاهليت اولي شده است،</w:t>
      </w:r>
      <w:r>
        <w:rPr>
          <w:rStyle w:val="FootnoteAnchor"/>
          <w:rtl w:val="true"/>
        </w:rPr>
        <w:footnoteReference w:id="144"/>
      </w:r>
      <w:r>
        <w:rPr>
          <w:rFonts w:ascii="IRNazanin" w:hAnsi="IRNazanin" w:eastAsia="IRNazanin"/>
          <w:color w:val="111111"/>
          <w:sz w:val="28"/>
          <w:sz w:val="28"/>
          <w:szCs w:val="28"/>
          <w:rtl w:val="true"/>
          <w:lang w:bidi="fa-IR"/>
        </w:rPr>
        <w:t>در روايات آمده است که اين جاهليت دوم قبل از ظهور واقع می‌شود، وقتي در آن جاهليت، مردم به آن کيفيت در جهل قرار گرفته بودند که دخترهايشان را زنده‌به‌گور مي‌کردند اين جاهليتي هم که در آخرالزمان پيش می‌آيد بسيار سخت است و فتنه‌هاي بسيار بزرگ در آن واقع مي‌شود که حفظ دين مشکل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روايتي که ظاهراً از حضرت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می‌فرمايند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جاهليتي که حضرت 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روبرو مي‌شود از جاهليت زمان پيامبر کمتر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ما بسا مي‌شود که بعضي از نشانه‌هاي اين جاهليت ظاهر مي‌شود بعضي از معروف‌ها منکر و بعضي منکرها معروف می‌شود، اين غرب‌گرایي‌ها و اين مسائل مختلفي که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نمی‌توانيم بگویيم حتماً اين زمان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به‌هرحال جاهليتي که پيش می‌آيد بسيار خطرناک است، اکثر مردم از درک حقایق باز می‌مانند و امر براي آنان مشتبه مي‌شود، بالاخره جاهليت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جاهليت زمان پيامبر را بيشتر بشناسيم جاهليت زمان حضرت وليّ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معلوم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يکي از موجبات ظهور حضرت، چنين حوادثي باشد تا دوباره حضرت، مردم را به حق و عدل و توحيد برگرداند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بعضي از روايات آمده است که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زمان هيچ کس نمی‌تواند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به‌طور پنهاني</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اميدوارم همه موفق باشيد و بيش از اين با درگاه حضرت وليّ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پيدا کنيد و بدانيد سعادت دنيا و آخرت ما به ولايت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بستگي دارد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عليکم ورحمة الله وبرکاته </w:t>
      </w:r>
      <w:bookmarkStart w:id="266" w:name="pg7166_67101"/>
    </w:p>
    <w:p>
      <w:pPr>
        <w:pStyle w:val="Heading3"/>
        <w:numPr>
          <w:ilvl w:val="2"/>
          <w:numId w:val="1"/>
        </w:numPr>
        <w:rPr/>
      </w:pPr>
      <w:bookmarkStart w:id="267" w:name="__RefHeading___Toc4189982_372815092"/>
      <w:bookmarkStart w:id="268" w:name="_Toc96"/>
      <w:bookmarkEnd w:id="266"/>
      <w:bookmarkEnd w:id="267"/>
      <w:r>
        <w:rPr/>
        <w:t>19</w:t>
      </w:r>
      <w:r>
        <w:rPr>
          <w:rtl w:val="true"/>
        </w:rPr>
        <w:t xml:space="preserve">. </w:t>
      </w:r>
      <w:r>
        <w:rPr>
          <w:rtl w:val="true"/>
        </w:rPr>
        <w:t>لزوم حفظ ارتباط با حضرت ولیّ عصر</w:t>
      </w:r>
      <w:r>
        <w:rPr>
          <w:rtl w:val="true"/>
        </w:rPr>
        <w:t>(</w:t>
      </w:r>
      <w:r>
        <w:rPr>
          <w:rtl w:val="true"/>
        </w:rPr>
        <w:t>عجل الله تعالی فرجه شریف</w:t>
      </w:r>
      <w:r>
        <w:rPr>
          <w:rtl w:val="true"/>
        </w:rPr>
        <w:t xml:space="preserve">) </w:t>
      </w:r>
      <w:r>
        <w:rPr>
          <w:rtl w:val="true"/>
        </w:rPr>
        <w:t>و اهمیت دین‌داری در عصر غيبت</w:t>
      </w:r>
      <w:bookmarkEnd w:id="268"/>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حفظ ارتباط با 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اهمیت دین‌داری در عصر غيبت</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قال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كَتَبْنَا فِي الزَّبُورِ مِنْ بَعْدِ الذِّكْرِ أَنَّ الْأَرْضَ يَرِثُهَا عِبَادِي الصَّالِحُونَ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آغاز ولايت و امامت حضرت بقية الله ارواح العالمين له الفداء است، بسيار روز مبارک و فرخنده‌اي است ان‌شاءالله طليعه و مقدمات آغاز ظهور آن حضرت از همين جا شروع مي‌شود و برکات حضرت براي مردم از امروز ظهور کامل پيدا مي‌کند، به‌هرحال براي شيعه عيد بزرگي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اميدوارم خداوند متعال اين عيد شريف را براي همۀ ما مبارک بگرداند و مخصوصاً خدمت شما عزيزان تبريک عرض می‌کنم و از خداوند متعال می‌خواهم که شما را در زمرۀ جنود و لشکر حضرت قرار دهد و از کساني باشيد که در تحقق اهداف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تلاش‌گر و کوشا باشيد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اصلي اين است که ما ارتباط خود را با مقام مقدس ايشان حفظ کنيم همه رعيت ايشان هستيم و تمام ما سوي الله درحقيقت بر سر سفرۀ نعمت ايشان نشسته‌اند و </w:t>
      </w:r>
    </w:p>
    <w:p>
      <w:pPr>
        <w:pStyle w:val="BookText"/>
        <w:rPr/>
      </w:pPr>
      <w:r>
        <w:rPr>
          <w:rFonts w:ascii="Amiri" w:hAnsi="Amiri" w:eastAsia="Amiri" w:cs="Amiri"/>
          <w:color w:val="111111"/>
          <w:sz w:val="28"/>
          <w:sz w:val="28"/>
          <w:szCs w:val="28"/>
          <w:rtl w:val="true"/>
          <w:lang w:bidi="ar-SA"/>
        </w:rPr>
        <w:t>برکات به‌واسطۀ ايشان بر همه نازل مي‌شود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بِيُمْنِهِ رُزِقَ الْوَرَى وَبِوُجُودِهِ ثَبَتَتِ الأَرْضُ وَالسَّمَاءُ</w:t>
      </w:r>
      <w:r>
        <w:rPr>
          <w:rFonts w:eastAsia="Amiri" w:cs="Amiri" w:ascii="Amiri" w:hAnsi="Amiri"/>
          <w:color w:val="111111"/>
          <w:sz w:val="28"/>
          <w:szCs w:val="28"/>
          <w:rtl w:val="true"/>
          <w:lang w:bidi="ar-SA"/>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حجت‌هاي خداوند متعال به‌وسيلۀ ايشان بر مردم تمام و کامل مي‌شود و از این جهت ما بايد راهي را که منتهي به رضايت خاطر ايشان باشد انتخاب کنيم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روايات بسياري در مورد فضيلت کساني که در عصر غيبت ايمان خود را حفظ مي‌کنند وارد شده است، حتي در بعضي از روايات است که آنها با پنجاه صديق برابري دارند و بسا بيشتر</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البته براي حفظ دين در عصر غيبت مشکلاتي پيدا مي‌شود که در روايت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لِصَاحِبِ هَذَا الأَمْرِ غَيْبَةً الْمُتَمَسِّكُ فِيهَا بِدِينِهِ كَالْخَارِطِ لِلْقَتَادِ</w:t>
      </w:r>
      <w:r>
        <w:rPr>
          <w:rFonts w:eastAsia="Amiri" w:cs="Amiri" w:ascii="Amiri" w:hAnsi="Amiri"/>
          <w:color w:val="111111"/>
          <w:sz w:val="28"/>
          <w:szCs w:val="28"/>
          <w:rtl w:val="true"/>
          <w:lang w:bidi="ar-SA"/>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ان‌شاءالله هميشه مورد نظر حضرت وليّ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عنايات ايشان باشيد و ايشان را فراموش نکنيد و يادتان باشد که می‌خواهيد لشکر حضرت باشيد خداوند متعال به همۀ ما توفيق دهد تا بتوانيم در راه خدمت به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قدمی برداريم و حرفي بزنيم و وظایفي را که عهده‌دار هستيم انجام بدهيم از همه تشکر می‌کنم</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حالم مناسب نبود، نتوانستم عرايضي تقديم کنم شما عفو 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همۀ شما را حفظ کند و به مقاصد عاليه و شرعيه‌اي که داريد نائل بفرمايد</w:t>
      </w:r>
      <w:r>
        <w:rPr>
          <w:rFonts w:eastAsia="IRNazanin" w:cs="IRNazanin"/>
          <w:color w:val="111111"/>
          <w:sz w:val="28"/>
          <w:szCs w:val="28"/>
          <w:rtl w:val="true"/>
          <w:lang w:bidi="fa-IR"/>
        </w:rPr>
        <w:t xml:space="preserve">. </w:t>
      </w:r>
      <w:bookmarkStart w:id="269" w:name="pg7166_67103"/>
    </w:p>
    <w:p>
      <w:pPr>
        <w:pStyle w:val="Heading3"/>
        <w:numPr>
          <w:ilvl w:val="2"/>
          <w:numId w:val="1"/>
        </w:numPr>
        <w:rPr/>
      </w:pPr>
      <w:bookmarkStart w:id="270" w:name="__RefHeading___Toc4189984_372815092"/>
      <w:bookmarkStart w:id="271" w:name="_Toc97"/>
      <w:bookmarkEnd w:id="269"/>
      <w:bookmarkEnd w:id="270"/>
      <w:r>
        <w:rPr/>
        <w:t>20</w:t>
      </w:r>
      <w:r>
        <w:rPr>
          <w:rtl w:val="true"/>
        </w:rPr>
        <w:t xml:space="preserve">. </w:t>
      </w:r>
      <w:r>
        <w:rPr>
          <w:rtl w:val="true"/>
        </w:rPr>
        <w:t>سفارش به تقوا و راه تقرب به حضرت وليّ عصر</w:t>
      </w:r>
      <w:r>
        <w:rPr>
          <w:rtl w:val="true"/>
        </w:rPr>
        <w:t>(</w:t>
      </w:r>
      <w:r>
        <w:rPr>
          <w:rtl w:val="true"/>
        </w:rPr>
        <w:t>عجل الله تعالی فرجه شریف</w:t>
      </w:r>
      <w:r>
        <w:rPr>
          <w:rtl w:val="true"/>
        </w:rPr>
        <w:t>)</w:t>
      </w:r>
      <w:bookmarkEnd w:id="271"/>
    </w:p>
    <w:p>
      <w:pPr>
        <w:pStyle w:val="Heading4"/>
        <w:numPr>
          <w:ilvl w:val="3"/>
          <w:numId w:val="1"/>
        </w:numPr>
        <w:rPr/>
      </w:pPr>
      <w:bookmarkStart w:id="272" w:name="__RefHeading___Toc4189986_372815092"/>
      <w:bookmarkStart w:id="273" w:name="_Toc98"/>
      <w:bookmarkEnd w:id="272"/>
      <w:r>
        <w:rPr>
          <w:rtl w:val="true"/>
        </w:rPr>
        <w:t>اشاره</w:t>
      </w:r>
      <w:bookmarkEnd w:id="273"/>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سفارش به تقوا و راه تقرب به حضرت وليّ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يَا أَيهَا الَّذِينَ آمَنُوا اتَّقُوا اللهَ وَلْتَنْظُرْ نَفْسٌ مَا قَدَّمَتْ لِغَدٍ وَاتَّقُوا اللهَ إِنَّ اللّهَ خَبِيرٌ بِمَا تَعْمَلُونَ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اظهار لطف کرديد و اينجا تشريف آورديد تشکر مي‌کنم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بهترين سفارشي که بايد به همديگر داشته باشيم، من به شما عرض کنم و شما هم اگر بخواهيد بنده را نصيحت کنيد و خيرخواهي داشته باشيد بايد بفرمایيد، اين است که، همديگر را به تقوا و پرهيزکاري، اجتناب از محرمات، التزام به دستورات ديني، تعهد اسلامی و مواظبت بر انجام وظایف شرعي سفارش کنيم چون سعادت دنيا و آخرت در همين است که انسان به احکام اسلام و وظایف شرعي عمل کند، آنچه انسان را در دنيا و آخرت موفق مي‌کند و به کمال حقيقي می‌رساند همين است که انسان در راه خدا، اسلام و صراط مستقيم قدم بردارد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مي‌فرمايد</w:t>
      </w:r>
      <w:r>
        <w:rPr>
          <w:rFonts w:eastAsia="Amiri" w:cs="Amiri" w:ascii="Amiri" w:hAnsi="Amiri"/>
          <w:color w:val="111111"/>
          <w:sz w:val="28"/>
          <w:szCs w:val="28"/>
          <w:rtl w:val="true"/>
          <w:lang w:bidi="ar-SA"/>
        </w:rPr>
        <w:t xml:space="preserve">: </w:t>
      </w:r>
      <w:bookmarkStart w:id="274" w:name="pg7166_67104"/>
    </w:p>
    <w:p>
      <w:pPr>
        <w:pStyle w:val="BookText"/>
        <w:rPr/>
      </w:pPr>
      <w:bookmarkEnd w:id="274"/>
      <w:r>
        <w:rPr>
          <w:rFonts w:ascii="Amiri" w:hAnsi="Amiri" w:eastAsia="Amiri" w:cs="Amiri"/>
          <w:color w:val="111111"/>
          <w:sz w:val="28"/>
          <w:sz w:val="28"/>
          <w:szCs w:val="28"/>
          <w:rtl w:val="true"/>
          <w:lang w:bidi="ar-SA"/>
        </w:rPr>
        <w:t>وَأَنَّ هَذَا صِرَاطِي مُسْتَقِيماً فَاتَّبِعُوهُ وَلَا تَتَّبِعُوا السُّبُلَ فَتَفَرَّقَ بِكُمْ عَنْ سَبِيلِهِ</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راه‌هایي پيدا شده و هر‌کسی طبق سليقۀ خودش اظهار نظر مي‌کند و حرفي را می‌زند، اما معيار همان دستورات اسلام و راهنمایي‌هاي قرآن و هدايت‌هاي ائمه طاهرين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275" w:name="__RefHeading___Toc4189988_372815092"/>
      <w:bookmarkStart w:id="276" w:name="_Toc99"/>
      <w:bookmarkEnd w:id="275"/>
      <w:r>
        <w:rPr>
          <w:rtl w:val="true"/>
        </w:rPr>
        <w:t>راه مستقيم در کلام پیامبر</w:t>
      </w:r>
      <w:r>
        <w:rPr>
          <w:rtl w:val="true"/>
        </w:rPr>
        <w:t>|</w:t>
      </w:r>
      <w:bookmarkEnd w:id="276"/>
    </w:p>
    <w:p>
      <w:pPr>
        <w:pStyle w:val="BookText"/>
        <w:rPr/>
      </w:pPr>
      <w:r>
        <w:rPr>
          <w:rFonts w:ascii="IRNazanin" w:hAnsi="IRNazanin" w:eastAsia="IRNazanin"/>
          <w:color w:val="111111"/>
          <w:sz w:val="28"/>
          <w:sz w:val="28"/>
          <w:szCs w:val="28"/>
          <w:rtl w:val="true"/>
          <w:lang w:bidi="fa-IR"/>
        </w:rPr>
        <w:t>راه راست همان راه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مستقيمی کشيدند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مستقيم خدا همين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بعد چند خط غير مستقيم و انحرافي، آن‌گاه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راه‌هایي است که شيطان به آن دعوت مي‌کند</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هر کدام خط خود را نشان می‌دهند ولي خط اسلام که کوتاه‌ترين خط براي رسيدن به مقصد و کمال است همين خط مستقيم است، از اين راه برويد و مواظب خطوط ديگر باشيد که در آنها گرفتار نشويد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و ائمه طاهرين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اهتمام بسياري داشتند و سفارش مي‌کردند که مردم در همين خط بمانند و مواظب باشند که از اين خط انحراف پيدا نکنند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راه‌هاي مختلفي پيدا می‌شود، زن‌ها را به يک صورت می‌خواهند گمراه کنند جوان‌ها را به صورت ديگري، آن‌هم با يک الفاظ و عبارات فريبنده‌اي که بسا اشخاصي که می‌گويند، نمی‌دانند تحت آن عناوين چه مطلبي است، ما بايد مواظب باشيم و بدانيم قيمتي‌ترين سرمايه‌اي که ما داريم اسلام است، اگر بخواهند دين و ايمان ما را با تمام </w:t>
      </w:r>
    </w:p>
    <w:p>
      <w:pPr>
        <w:pStyle w:val="BookText"/>
        <w:rPr/>
      </w:pPr>
      <w:r>
        <w:rPr>
          <w:rFonts w:ascii="IRNazanin" w:hAnsi="IRNazanin" w:eastAsia="IRNazanin"/>
          <w:color w:val="111111"/>
          <w:sz w:val="28"/>
          <w:sz w:val="28"/>
          <w:szCs w:val="28"/>
          <w:rtl w:val="true"/>
          <w:lang w:bidi="fa-IR"/>
        </w:rPr>
        <w:t>دنيا خريداري کنند اگر ما به اين معامله راضي شويم حتماً مغبون می‌شويم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مواظب باشيم مخصوصاً در اين شرایط فعلي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مجلات را مي‌خوانيد، روزنامه‌ها را می‌بينيد، اينها کنترل نشده است، اشخاصي که صلاحيت ندارند مطالبي مي‌نويسند و در مسائل ديني اظهار نظر مي‌کنند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هست که در آخرالزمان انسان صبح مي‌کند درحالي‌که مؤمن است، و شب مي‌کند درحالي‌که گمراه و کافر شده است</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به همين جهت معلوم مي‌شود در آخرالزمان، مطالبي که موجب انحراف فکري و عقيدتي مي‌شود فراوان است، انجام معاصي سبب کافر شدن انسان نمي‌شود ولي اين تبليغات سوء و اینکه هر‌کسی در مطالب ديني اظهار نظر کند موجب هرج‌ومرج مي‌شود و در نتيجه اشخاصي که وارد نيستند خيلي زود گمراه مي‌شوند و فريب می‌خورند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خداوند متعال مسئلت می‌کنم که همۀ شما را براي اسلام، افرادي نافع و فرزنداني صالح قرار دهد، شما بايد فرزند اسلام و قرآن باشيد همۀ مطالب بايد به قرآن و اسلام برگردد، مسلمان غير از اين مطلب چيز ديگري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اميدوارم در آينده براي اسلام اسباب افتخار باشيد و بتوانيد پرچم اسلام را در عالم بلند کنيد و با بدعت‌ها و انحرافات مبارزه کنيد و در علم و تحصيلاتي که داريد اسباب افتخار باشيد تا مسلمان‌ها محتاج بيگانگان نباشند، همين‌ها جهاد است اگر کسي درس بخواند و بگويد من می‌خواهم جامعۀ اسلامی و مسلمان‌ها را از بيگانگان بي‌نياز کنم، آنها به ما محتاج باشند و به اين فکر باشد که چون در اين جهت مسلمانان نقطۀ ضعفي دارند، آن را برطرف کند اين جهاد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xml:space="preserve">: </w:t>
      </w:r>
      <w:bookmarkStart w:id="277" w:name="pg7166_67106"/>
    </w:p>
    <w:p>
      <w:pPr>
        <w:pStyle w:val="BookText"/>
        <w:rPr/>
      </w:pPr>
      <w:bookmarkEnd w:id="27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اسْتَغْنُوا عَنِ النَّاسِ وَلَوْ بِشَوْصِ السِّوَاكِ</w:t>
      </w:r>
      <w:r>
        <w:rPr>
          <w:rFonts w:eastAsia="Amiri" w:cs="Amiri" w:ascii="Amiri" w:hAnsi="Amiri"/>
          <w:color w:val="111111"/>
          <w:sz w:val="28"/>
          <w:szCs w:val="28"/>
          <w:rtl w:val="true"/>
          <w:lang w:bidi="ar-SA"/>
        </w:rPr>
        <w:t>».</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اميدوارم خداوند متعال به شما بيش از اين حسن نيت عطا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ارتباط خود را با حضرت وليّ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کنيد، به ياد ايشان باشيد، متوجه باشيد که همه رعيت ايشان و در زير سايۀ ايشان هستيم و از خوان نعمت آن حضرت استفاده می‌کنيم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بِيُمْنِهِ رُزِقَ الْوَرَى وَ بِوُجُودِهِ ثَبَتَتِ الأَرْضُ وَ السَّمَاءُ</w:t>
      </w:r>
      <w:r>
        <w:rPr>
          <w:rFonts w:eastAsia="Amiri" w:cs="Amiri" w:ascii="Amiri" w:hAnsi="Amiri"/>
          <w:color w:val="111111"/>
          <w:sz w:val="28"/>
          <w:szCs w:val="28"/>
          <w:rtl w:val="true"/>
          <w:lang w:bidi="ar-SA"/>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خداوند متعال همه را حفظ کند</w:t>
      </w:r>
      <w:r>
        <w:rPr>
          <w:rFonts w:eastAsia="IRNazanin" w:cs="IRNazanin"/>
          <w:color w:val="111111"/>
          <w:sz w:val="28"/>
          <w:szCs w:val="28"/>
          <w:rtl w:val="true"/>
          <w:lang w:bidi="fa-IR"/>
        </w:rPr>
        <w:t>.</w:t>
      </w:r>
    </w:p>
    <w:p>
      <w:pPr>
        <w:pStyle w:val="Heading4"/>
        <w:numPr>
          <w:ilvl w:val="3"/>
          <w:numId w:val="1"/>
        </w:numPr>
        <w:rPr/>
      </w:pPr>
      <w:bookmarkStart w:id="278" w:name="__RefHeading___Toc4189990_372815092"/>
      <w:bookmarkStart w:id="279" w:name="_Toc100"/>
      <w:bookmarkEnd w:id="278"/>
      <w:r>
        <w:rPr>
          <w:rtl w:val="true"/>
        </w:rPr>
        <w:t>قلب‌ها در تصرف حضرت وليّ عصر</w:t>
      </w:r>
      <w:r>
        <w:rPr>
          <w:rtl w:val="true"/>
        </w:rPr>
        <w:t>(</w:t>
      </w:r>
      <w:r>
        <w:rPr>
          <w:rtl w:val="true"/>
        </w:rPr>
        <w:t>عجل الله تعالی فرجه شریف</w:t>
      </w:r>
      <w:r>
        <w:rPr>
          <w:rtl w:val="true"/>
        </w:rPr>
        <w:t>)</w:t>
      </w:r>
      <w:bookmarkEnd w:id="279"/>
    </w:p>
    <w:p>
      <w:pPr>
        <w:pStyle w:val="BookText"/>
        <w:rPr/>
      </w:pPr>
      <w:r>
        <w:rPr>
          <w:rFonts w:ascii="IRNazanin" w:hAnsi="IRNazanin" w:eastAsia="IRNazanin"/>
          <w:color w:val="111111"/>
          <w:sz w:val="28"/>
          <w:sz w:val="28"/>
          <w:szCs w:val="28"/>
          <w:rtl w:val="true"/>
          <w:lang w:bidi="fa-IR"/>
        </w:rPr>
        <w:t>سؤال از محضر حضرت آیت‌الله العظمی صافي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می‌توانيم از راهنمایي‌هاي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زندگي استفاده کنيم؟</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ايشان هدايت‌هایي دارد که قلوب مردم در تصرف آن حضرت است، من گاهي بعضي اشخاص را می‌بينم که موفقيت‌هایي پيدا مي‌کنند که به‌حسب ظاهر حال، انسان آن را بعيد می‌داند که مثلاً چنين کسي بيايد اين‌همه از اموالش را در راه خدا انفاق کند در اين موارد متوجه می‌شوم که اينها از تصرفات حضرت در قلوب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همين‌قدر که انسان متوجه ايشان و به ياد ايشان باشد حتماً حضرت از انسان دستگيري مي‌کند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انسان متوجه باشد که امور به دست آن حضرت است، البته به امر خداوند متعال، خودشان هم فرموده‌اند که ما بندۀ خدا هستيم، اما آنها بندگان خالص و اوليای خداوند متعالند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وقتي توجه به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باشد آن حضرت هم به انسان متوجه خواهند شد، نمي‌شود شخصي به ايشان توجه داشته باشد ولي حضرت عنايت </w:t>
      </w:r>
      <w:bookmarkStart w:id="280" w:name="pg7166_67107"/>
    </w:p>
    <w:p>
      <w:pPr>
        <w:pStyle w:val="BookText"/>
        <w:rPr/>
      </w:pPr>
      <w:bookmarkEnd w:id="280"/>
      <w:r>
        <w:rPr>
          <w:rFonts w:ascii="IRNazanin" w:hAnsi="IRNazanin" w:eastAsia="IRNazanin"/>
          <w:color w:val="111111"/>
          <w:sz w:val="28"/>
          <w:sz w:val="28"/>
          <w:szCs w:val="28"/>
          <w:rtl w:val="true"/>
          <w:lang w:bidi="fa-IR"/>
        </w:rPr>
        <w:t>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بسياري از گرفتاري‌ها آثار تصرف و لطف ايشان را مخصوصاً نسبت به جامعۀ شيعه ديده‌ايم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کتاب‌هایي را که راجع به وظایف مؤمنين در عصر غيبت نوشته شده است مطالعه کنيد که اگر انسان بتواند در همۀ کارهايش خط حضرت را حفظ کند ارزشمند است مثلاً می‌بيند کسي گرفتار يا مريض است به او کمک کند چون شيعه آقا است و حضرت دوست نمی‌دارد که او گرفتار بماند و اگر کسي از او دستگيري کند غمی را از دل حضرت برداشته، اگر به اين‌صورت رابطۀ خودمان را با حضرت حفظ کنيم حتماً موفق می‌شويم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که شما سؤال مي‌کنيد از چه راهي بايد به حضرت نزديک شد اين هدايت و قرب به حضرت است، بعضي به‌طور کلّي غافلند ولي همين‌که انسان به فکر باشد چه کنم که بيشتر به حضرت نزديک باشم اسباب جذب لطف حضرت خواهد شد</w:t>
      </w:r>
      <w:r>
        <w:rPr>
          <w:rFonts w:eastAsia="IRNazanin" w:cs="IRNazanin"/>
          <w:color w:val="111111"/>
          <w:sz w:val="28"/>
          <w:szCs w:val="28"/>
          <w:rtl w:val="true"/>
          <w:lang w:bidi="fa-IR"/>
        </w:rPr>
        <w:t>.</w:t>
      </w:r>
    </w:p>
    <w:p>
      <w:pPr>
        <w:pStyle w:val="Heading4"/>
        <w:numPr>
          <w:ilvl w:val="3"/>
          <w:numId w:val="1"/>
        </w:numPr>
        <w:rPr/>
      </w:pPr>
      <w:bookmarkStart w:id="281" w:name="__RefHeading___Toc4189992_372815092"/>
      <w:bookmarkStart w:id="282" w:name="_Toc101"/>
      <w:bookmarkEnd w:id="281"/>
      <w:r>
        <w:rPr>
          <w:rtl w:val="true"/>
        </w:rPr>
        <w:t>القائات شيطاني و الهامات ربّاني</w:t>
      </w:r>
      <w:bookmarkEnd w:id="282"/>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القائات شيطاني را بشناسيم؟</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راه‌هاي مختلفي براي شناخت القائات شيطاني وجود دارد ولي نوعاً القائات شيطان به صورتي است که با هواهاي نفساني انسان موافق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برحسب قرآن و روايات دو نوع القاء در نفس انسان مي‌شود گاهي کار خير القاء مي‌شود و گاهي کار شر، قرآن مجيد مي‌فرمايد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الشَّيْطَانُ يَعِدُكُمُ الْفَقْرَ وَيَأْمُرُكُمْ بِالْفَحْشَاءِ</w:t>
      </w:r>
      <w:r>
        <w:rPr>
          <w:rFonts w:ascii="IRNazanin" w:hAnsi="IRNazanin" w:eastAsia="IRNazanin"/>
          <w:color w:val="111111"/>
          <w:sz w:val="28"/>
          <w:sz w:val="28"/>
          <w:szCs w:val="28"/>
          <w:rtl w:val="true"/>
          <w:lang w:bidi="fa-IR"/>
        </w:rPr>
        <w:t>؛</w:t>
      </w:r>
      <w:r>
        <w:rPr>
          <w:rStyle w:val="FootnoteAnchor"/>
          <w:rtl w:val="true"/>
        </w:rPr>
        <w:footnoteReference w:id="158"/>
      </w:r>
      <w:r>
        <w:rPr>
          <w:rFonts w:ascii="Amiri" w:hAnsi="Amiri" w:eastAsia="Amiri" w:cs="Amiri"/>
          <w:color w:val="111111"/>
          <w:sz w:val="28"/>
          <w:sz w:val="28"/>
          <w:szCs w:val="28"/>
          <w:rtl w:val="true"/>
          <w:lang w:bidi="ar-SA"/>
        </w:rPr>
        <w:t>إِنَّ الَّذِينَ اتَّقَوْا إِذَا مَسَّهُمْ طَائِفٌ مِنَ الشَّيطَانِ تَذَكَّرُوا فَإِذَا هُمْ</w:t>
      </w:r>
    </w:p>
    <w:p>
      <w:pPr>
        <w:pStyle w:val="BookText"/>
        <w:rPr/>
      </w:pPr>
      <w:r>
        <w:rPr>
          <w:rFonts w:ascii="Amiri" w:hAnsi="Amiri" w:eastAsia="Amiri" w:cs="Amiri"/>
          <w:color w:val="111111"/>
          <w:sz w:val="28"/>
          <w:sz w:val="28"/>
          <w:szCs w:val="28"/>
          <w:rtl w:val="true"/>
          <w:lang w:bidi="ar-SA"/>
        </w:rPr>
        <w:t>مُبْصِرُونَ</w:t>
      </w:r>
      <w:r>
        <w:rPr>
          <w:rFonts w:ascii="IRNazanin" w:hAnsi="IRNazanin" w:eastAsia="IRNazanin"/>
          <w:color w:val="111111"/>
          <w:sz w:val="28"/>
          <w:sz w:val="28"/>
          <w:szCs w:val="28"/>
          <w:rtl w:val="true"/>
          <w:lang w:bidi="fa-IR"/>
        </w:rPr>
        <w:t>؛</w:t>
      </w:r>
      <w:r>
        <w:rPr>
          <w:rStyle w:val="FootnoteAnchor"/>
          <w:rtl w:val="true"/>
        </w:rPr>
        <w:footnoteReference w:id="159"/>
      </w:r>
      <w:r>
        <w:rPr>
          <w:rFonts w:ascii="IRNazanin" w:hAnsi="IRNazanin" w:eastAsia="IRNazanin"/>
          <w:color w:val="111111"/>
          <w:sz w:val="28"/>
          <w:sz w:val="28"/>
          <w:szCs w:val="28"/>
          <w:rtl w:val="true"/>
          <w:lang w:bidi="fa-IR"/>
        </w:rPr>
        <w:t>معيار همين است که القائات شيطاني غالباً با هواهاي نفساني موافقت دارد، انسان اگر به مسائل شرعي توجه کند با ملاحظۀ آنها اکثر القائات شيطاني را می‌شناسد مهم اين است که انسان قدرت و همت داشته باشد که در مقابل القائات شيطاني بايستد و الا بيشتر آنها را همه مي‌دانيم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الهامات رباني را هم می‌دانيم، اینکه در قلب انسان خطور مي‌کند که حاجت مؤمني را برآورده کنيم اينها الهامات رباني است، بايد وقتي در قلب واقع شد انجام داد و وقتي القائات شيطاني واقع شد به خدا پناه برد و با استمداد از خداوند متعال آنها را ترک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کمال انسان به اين‌صورت حاصل مي‌شود که هم در آن القائات شيطاني است و هم الهامات رباني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إِنْسَانٍ إِلا وَفِيهِ ذِمَّتَانِ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ذِمَّةٌ مِنَ الشَّيْطَانِ وَذِمَّةٌ مِنَ الْمَلائِکَةِ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گاهي هم لازم نيست القائات از طرف همان شيطاني که قرآن معرفي مي‌کند و نامرئي است باشد، شياطين ديگر هم هستند، شياطين ظاهري، شما وقتي مطلبي را می‌خوانيد، از راديو می‌شنويد، از تلويزيون مي‌بينيد مثلاً اين زن به آن کيفيت ظاهر می‌شود، اينها القائات شيطاني است و انسان بايد وقتي اينها را می‌بيند ترک کند و از خداوند متعال کمک بخواهد و به او پناه ببرد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همۀ شما را تأييد کند و موفق باشيد</w:t>
      </w:r>
      <w:r>
        <w:rPr>
          <w:rFonts w:eastAsia="IRNazanin" w:cs="IRNazanin"/>
          <w:color w:val="111111"/>
          <w:sz w:val="28"/>
          <w:szCs w:val="28"/>
          <w:rtl w:val="true"/>
          <w:lang w:bidi="fa-IR"/>
        </w:rPr>
        <w:t xml:space="preserve">. </w:t>
      </w:r>
      <w:bookmarkStart w:id="283" w:name="pg7166_67109"/>
    </w:p>
    <w:p>
      <w:pPr>
        <w:pStyle w:val="Heading3"/>
        <w:numPr>
          <w:ilvl w:val="2"/>
          <w:numId w:val="1"/>
        </w:numPr>
        <w:rPr/>
      </w:pPr>
      <w:bookmarkStart w:id="284" w:name="__RefHeading___Toc4189994_372815092"/>
      <w:bookmarkStart w:id="285" w:name="_Toc102"/>
      <w:bookmarkEnd w:id="283"/>
      <w:bookmarkEnd w:id="284"/>
      <w:r>
        <w:rPr/>
        <w:t>21</w:t>
      </w:r>
      <w:r>
        <w:rPr>
          <w:rtl w:val="true"/>
        </w:rPr>
        <w:t xml:space="preserve">. </w:t>
      </w:r>
      <w:r>
        <w:rPr>
          <w:rtl w:val="true"/>
        </w:rPr>
        <w:t>امتحانات عصر غيبت</w:t>
      </w:r>
      <w:bookmarkEnd w:id="285"/>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امتحانات عصر غيبت</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بنده با عرض تشکر، اين اعياد شريفه مخصوصاً عيد سعيد ولادت حضرت سيدالشهدا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عيد ولادت حضرت بقيّة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خدمت شما تبريک عرض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خداوند متعال همۀ شما را در راهي که در پيش گرفته‌ايد و مقصد بزرگي که به‌دنبال آن هستيد به توفيقات بزرگ نائل کند و به مقاصد حسنه‌اي که داريد برساند، مخصوصاً خوشحالم از اینکه به مسجد جمکران مشرف شده‌ايد و با مقام مقدّس حضرت وليّ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تجديد عهد و ارتباط برقرار کرديد، اميدوارم اين ارتباط هميشه براي شما برقرار و زنده باشد و توجهات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نصيب شما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غيبت کسب رضاي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حفظ دين و ايمان بسيار اهميت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مردم موفق به حفظ ايمان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جابر بن عبدالله انصاري است که وقتي اين آيه شريفه نازل شد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الَّذِينَ آمَنُوا أَطِيعُوا اللّهَ وَأَطِيعُوا الرَّسُولَ وَأُولِي الْأَمْرِ مِنْكُمْ</w:t>
      </w:r>
      <w:r>
        <w:rPr>
          <w:rFonts w:ascii="IRNazanin" w:hAnsi="IRNazanin" w:eastAsia="IRNazanin"/>
          <w:color w:val="111111"/>
          <w:sz w:val="28"/>
          <w:sz w:val="28"/>
          <w:szCs w:val="28"/>
          <w:rtl w:val="true"/>
          <w:lang w:bidi="fa-IR"/>
        </w:rPr>
        <w:t>؛</w:t>
      </w:r>
      <w:r>
        <w:rPr>
          <w:rStyle w:val="FootnoteAnchor"/>
          <w:rtl w:val="true"/>
        </w:rPr>
        <w:footnoteReference w:id="161"/>
      </w:r>
      <w:r>
        <w:rPr>
          <w:rFonts w:ascii="IRNazanin" w:hAnsi="IRNazanin" w:eastAsia="IRNazanin"/>
          <w:color w:val="111111"/>
          <w:sz w:val="28"/>
          <w:sz w:val="28"/>
          <w:szCs w:val="28"/>
          <w:rtl w:val="true"/>
          <w:lang w:bidi="fa-IR"/>
        </w:rPr>
        <w:t xml:space="preserve"> از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کرد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رَسُولَ اللهِ عَرَفْنَا اللهَ وَرَسُولَهُ فَمَنْ أُولُوا الأَمْرِ الَّذِينَ قَرَنَ اللهُ طَاعَتَهُمْ بِطَاعَتِكَ؟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هُمْ خُلَفَائِي وَأَئِمَّةُ الْمُسْلِمِينَ بَعْدِي أَوَّلُهُمْ عَلِيُّ بْنُ أَبي طَالِبٍ ثُمَّ الْحَسَنُ وَالْحُسَيْنُ ثُمَّ عَلِيُّ بْنُ الْحُسَيْنِ ثُمَّ مُحَمَّدُ بْنُ عَلِيٍّ الْمَعْرُوفُ فِي التَّوْرَاةِ بِالْبَاقِرِ وَسَتُدْرِكُهُ يَا جَابِرُ فَإِذَا لَقِيتَهُ فَأَقْرِئْهُ مِنِّي السَّلامَ ثُمَّ الصَّادِقُ جَعْفَرُ بْنُ مُحَمَّدٍ ثُمَّ مُوسَى بْنُ جَعْفَرٍ ثُمَّ عَلِيُّ بْنُ مُوسَى ثُمَّ مُحَمَّدُ بْنُ عَلِيٍّ ثُمَّ عَلِيُّ بْنُ مُحَمَّدٍ ثُمَّ الْحَسَنُ بْنُ عَلِيٍّ ثُمَّ سَمِيِّي وَكَنِيِّي حُجَّةُ اللهِ فِي أَرْضِهِ وَبَقِيَّتُهُ فِي عِبَادِهِ ابْنُ الْحَسَنِ بْنِ عَلِيٍّ، ذَاكَ الَّذِي يَفْتَحُ اللهُ تَعَالَى عَلَى يَدَيْهِ مَشَارِقَ الأَرْضِ وَمَغَارِبَهَا، ذَاكَ الَّذِي يَغِيبُ عَنْ شِيعَتِهِ وَأَوْلِيَائِهِ غَيْبَةً لا يَثْبُتُ عَلَى الْقَوْلِ بِإِمَامَتِهِ إِلا مَنِ امْتَحَنَ اللهُ قَلْبَهُ لِلإِيمَانِ</w:t>
      </w:r>
      <w:r>
        <w:rPr>
          <w:rFonts w:eastAsia="Amiri" w:cs="Amiri" w:ascii="Amiri" w:hAnsi="Amiri"/>
          <w:color w:val="111111"/>
          <w:sz w:val="28"/>
          <w:szCs w:val="28"/>
          <w:rtl w:val="true"/>
          <w:lang w:bidi="ar-SA"/>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ما خدا و رسول را شناختيم، اولي الامري که خداوند اطاعت آنها را مقرون به اطاعت شما کرده است چه کساني هستند؟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جانشينان من و ائمه مسلمين بعد از من هستند اول آنها علي بن ابي‌طالب است و تا حضرت صاحب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بردند و فرمودند او کسي است که خداوند به دست او مشرق و مغرب‌هاي زمين را فتح مي‌کند، او کسي است که غايب مي‌شود از شيعيان و دوستانش، غيبتي طولاني که باقي نمی‌ماند بر عقيدۀ به امامت او مگر کسي که خداوند متعال دل او را به ايمان امتحان و آزمايش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حفظ ايمان در زمان غيبت بسيار اهميت دارد و کساني که با ايمان و عقيده ثابت مي‌مانند بايد شکر خدا را به‌جا آورند که خداوند متعال آنها را به نعمت ولايت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مفتخر و بهره‌مند فرموده 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عصر غيبت بعضي از امتحانات بسيار شديد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روايات است يکي از امتحانات در عصر غيبت راجع به بانوان است، خانم‌ها بايد متوجه باشند که امروز می‌خواهند هويت اسلامی زنان را تغيير دهند، اين امتحان بزرگي است و همۀ زن‌ها از </w:t>
      </w:r>
    </w:p>
    <w:p>
      <w:pPr>
        <w:pStyle w:val="BookText"/>
        <w:rPr/>
      </w:pPr>
      <w:r>
        <w:rPr>
          <w:rFonts w:ascii="IRNazanin" w:hAnsi="IRNazanin" w:eastAsia="IRNazanin"/>
          <w:color w:val="111111"/>
          <w:sz w:val="28"/>
          <w:sz w:val="28"/>
          <w:szCs w:val="28"/>
          <w:rtl w:val="true"/>
          <w:lang w:bidi="fa-IR"/>
        </w:rPr>
        <w:t>اين امتحان بيرون نمی‌آيند مگر کساني که خداوند دل آنها را به ايمان آزمايش کرده باشد و ارتباط خود را با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مي‌بينيد در روزنامه‌ها و مجلات، چه حرف‌ها و دعوت‌هايي مي‌شود، مي‌خواهند به اسم آزادي زن، هويت اسلام و فرهنگ اسلامی آنان را عوض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مطالبي است که در دورۀ آخرالزمان واقع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روايتي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صدوق که در حدود هزار سال پيش تأليف شده است از حضرت امير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فِي آخِرِ الزَّمَانِ وَاقْتِرَابِ السَّاعَةِ وَهُوَ شَرُّ الأَزْمِنَةِ، نِسْوَةٌ كَاشِفَاتٌ عَارِيَاتٌ مُتَبَرِّجَاتٌ مِنَ الدِّينِ، دَاخِلاتٌ فِي الْفِتَنِ، مَائِلاتٌ إِلَى الشَّهَوَاتِ، مُسْرِعَاتٌ إِلَى اللَّذَّاتِ، مُسْتَحِلاتٌ لِلْمُحَرَّمَاتِ، فِي جَهَنَّمَ خَالِدَات</w:t>
      </w:r>
      <w:r>
        <w:rPr>
          <w:rFonts w:eastAsia="Amiri" w:cs="Amiri" w:ascii="Amiri" w:hAnsi="Amiri"/>
          <w:color w:val="111111"/>
          <w:sz w:val="28"/>
          <w:szCs w:val="28"/>
          <w:rtl w:val="true"/>
          <w:lang w:bidi="ar-SA"/>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الحمدلله شما در اين موقعيتي که الآن فراهم شده تعليمات اسلام و معارف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 می‌گيريد، سعادت دنيا و آخرت در احکام اسلامی است، غير از اسلام هيچ مکتبي نمی‌تواند بشر را به سعادت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حرفي نيست که ما بخواهيم تبليغ کنيم بلکه با دليل و برهان براي کساني که با نظر تحقيقي در مکتب اسلام مطالعه کرده‌اند به ثبوت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بشر بخواهد از گرفتاري‌ها و مشکلاتي که دارد نجات پيدا کند، بايد به دين اسلام، و هدايت قرآن و روش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پيدا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بايد در کسب اين معارف موفق باشيد و بتوانيد ديگران را هم به اسلام گرايش دهيد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بايد افتخار کنيم که مسلمان و شيعه هستيم و ولايت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خانم‌هايي که چادر دارند بايد افتخار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بحمدالله در اين زمان با اين‌همه تبليغاتي که عليه چادر مي‌شود بيشتر خانم‌ها ملتزم هستند، دختر خانم‌ها چادر خود را حفظ کنند و ديگران را به حفظ هويت اسلامی دعوت کنند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اميدوارم خداوند توفيقاتش را نصيب شما کند، مخصوصاً خلوص نيت را در خود بيشتر کنيد، تحصيلاتي که می‌کنيد، هم براي خودسازي باشد و هم براي اینکه در اين برهۀ از زمان زن‌هاي ديگر را هم نگه داريد تا منحرف نشوند و از خط اسلام خارج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موفق باشيد</w:t>
      </w:r>
      <w:r>
        <w:rPr>
          <w:rFonts w:eastAsia="IRNazanin" w:cs="IRNazanin"/>
          <w:color w:val="111111"/>
          <w:sz w:val="28"/>
          <w:szCs w:val="28"/>
          <w:rtl w:val="true"/>
          <w:lang w:bidi="fa-IR"/>
        </w:rPr>
        <w:t xml:space="preserve">. </w:t>
      </w:r>
      <w:bookmarkStart w:id="286" w:name="pg7166_67113"/>
    </w:p>
    <w:p>
      <w:pPr>
        <w:pStyle w:val="Heading3"/>
        <w:numPr>
          <w:ilvl w:val="2"/>
          <w:numId w:val="1"/>
        </w:numPr>
        <w:rPr/>
      </w:pPr>
      <w:bookmarkStart w:id="287" w:name="__RefHeading___Toc4189996_372815092"/>
      <w:bookmarkStart w:id="288" w:name="_Toc103"/>
      <w:bookmarkEnd w:id="286"/>
      <w:bookmarkEnd w:id="287"/>
      <w:r>
        <w:rPr/>
        <w:t>22</w:t>
      </w:r>
      <w:r>
        <w:rPr>
          <w:rtl w:val="true"/>
        </w:rPr>
        <w:t xml:space="preserve">. </w:t>
      </w:r>
      <w:r>
        <w:rPr>
          <w:rtl w:val="true"/>
        </w:rPr>
        <w:t>حضرت وليّ عصر</w:t>
      </w:r>
      <w:r>
        <w:rPr>
          <w:rtl w:val="true"/>
        </w:rPr>
        <w:t>(</w:t>
      </w:r>
      <w:r>
        <w:rPr>
          <w:rtl w:val="true"/>
        </w:rPr>
        <w:t>عجل الله تعالی فرجه شریف</w:t>
      </w:r>
      <w:r>
        <w:rPr>
          <w:rtl w:val="true"/>
        </w:rPr>
        <w:t>)</w:t>
      </w:r>
      <w:r>
        <w:rPr>
          <w:rtl w:val="true"/>
        </w:rPr>
        <w:t>در قرآن و روایات و امتحانات عصر غيبت</w:t>
      </w:r>
      <w:bookmarkEnd w:id="288"/>
    </w:p>
    <w:p>
      <w:pPr>
        <w:pStyle w:val="Heading4"/>
        <w:numPr>
          <w:ilvl w:val="3"/>
          <w:numId w:val="1"/>
        </w:numPr>
        <w:rPr/>
      </w:pPr>
      <w:bookmarkStart w:id="289" w:name="__RefHeading___Toc4189998_372815092"/>
      <w:bookmarkStart w:id="290" w:name="_Toc104"/>
      <w:bookmarkEnd w:id="289"/>
      <w:r>
        <w:rPr>
          <w:rtl w:val="true"/>
        </w:rPr>
        <w:t>اشاره</w:t>
      </w:r>
      <w:bookmarkEnd w:id="290"/>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وليّ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و روایات و امتحانات عصر غيبت</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قال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وَنُرِيدُ أَنْ نَمُنَّ عَلَى الَّذِينَ اسْتُضْعِفُوا فِي الْأَرْضِ وَنَجْعَلَهُمْ أَئِمَّةً وَنَجْعَلَهُمُ الْوَارِثِينَ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خيلي تشکر می‌کنم از اظهار لطفي که فرموديد و بنده را به زيارت خودتان نائل کرديد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افتخار بزرگ و انتساب به نام نامی حضرت وليّ عصر عجّل الله تعالی فرجه الشریف و ارواحنا و ارواح العالمین له الفداء که شما دارا هستيد بنده به شما و اسم شريفي که داريد براي مطالب و مقاصد خودم توسل پيدا می‌کنم</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 مهدي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افتخارآميز است، بسيار پيام و معنا دارد، اين اسم و هر اسمی که تعلّق و اشاره داشته باشد به وجود مقدس حضرت وليّ عصر عجّل الله تعالی فرجه الشریف و ارواحنا و ارواح العالمین له الفداء معاني و مفاهيمش براي يک مسلمان به‌خصوص شيعه بسيار است، کسي که اين اسم را انتخاب مي‌کند بايد تعهدات خاصي در امر دين داشته باشد، و به مقام معرفت امام رسيده باشد</w:t>
      </w:r>
      <w:r>
        <w:rPr>
          <w:rFonts w:eastAsia="IRNazanin" w:cs="IRNazanin"/>
          <w:color w:val="111111"/>
          <w:sz w:val="28"/>
          <w:szCs w:val="28"/>
          <w:rtl w:val="true"/>
          <w:lang w:bidi="fa-IR"/>
        </w:rPr>
        <w:t xml:space="preserve">. </w:t>
      </w:r>
      <w:bookmarkStart w:id="291" w:name="pg7166_67114"/>
    </w:p>
    <w:p>
      <w:pPr>
        <w:pStyle w:val="BookText"/>
        <w:rPr/>
      </w:pPr>
      <w:bookmarkEnd w:id="291"/>
      <w:r>
        <w:rPr>
          <w:rFonts w:ascii="Amiri" w:hAnsi="Amiri" w:eastAsia="Amiri" w:cs="Amiri"/>
          <w:color w:val="111111"/>
          <w:sz w:val="28"/>
          <w:sz w:val="28"/>
          <w:szCs w:val="28"/>
          <w:rtl w:val="true"/>
          <w:lang w:bidi="ar-SA"/>
        </w:rPr>
        <w:t xml:space="preserve">در حديث شريفي که فريقين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شيعه و هم 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کرده‌اند آمده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وَلَمْ يَعْرِفْ إِمَامَ زَمَانِهِ مَاتَ ميتَةً جَاهِلِيَّةً</w:t>
      </w:r>
      <w:r>
        <w:rPr>
          <w:rFonts w:eastAsia="Amiri" w:cs="Amiri" w:ascii="Amiri" w:hAnsi="Amiri"/>
          <w:color w:val="111111"/>
          <w:sz w:val="28"/>
          <w:szCs w:val="28"/>
          <w:rtl w:val="true"/>
          <w:lang w:bidi="ar-SA"/>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کسي که خود را به اين اسم انتساب داده، خودش را از مردن جاهلي نجات داده است، و درواقع به مقاماتي رسيده است که خودش را با اين اسم معرّفي مي‌کند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اسم معاني مختلفي دارد، هم در قرآن و هم در احاديث</w:t>
      </w:r>
      <w:r>
        <w:rPr>
          <w:rFonts w:eastAsia="IRNazanin" w:cs="IRNazanin"/>
          <w:color w:val="111111"/>
          <w:sz w:val="28"/>
          <w:szCs w:val="28"/>
          <w:rtl w:val="true"/>
          <w:lang w:bidi="fa-IR"/>
        </w:rPr>
        <w:t>.</w:t>
      </w:r>
    </w:p>
    <w:p>
      <w:pPr>
        <w:pStyle w:val="Heading4"/>
        <w:numPr>
          <w:ilvl w:val="3"/>
          <w:numId w:val="1"/>
        </w:numPr>
        <w:rPr/>
      </w:pPr>
      <w:bookmarkStart w:id="292" w:name="__RefHeading___Toc4190000_372815092"/>
      <w:bookmarkStart w:id="293" w:name="_Toc105"/>
      <w:bookmarkEnd w:id="292"/>
      <w:r>
        <w:rPr>
          <w:rtl w:val="true"/>
        </w:rPr>
        <w:t>القاب امام زمان</w:t>
      </w:r>
      <w:r>
        <w:rPr>
          <w:rtl w:val="true"/>
        </w:rPr>
        <w:t>(</w:t>
      </w:r>
      <w:r>
        <w:rPr>
          <w:rtl w:val="true"/>
        </w:rPr>
        <w:t>عجل الله تعالی فرجه شریف</w:t>
      </w:r>
      <w:r>
        <w:rPr>
          <w:rtl w:val="true"/>
        </w:rPr>
        <w:t xml:space="preserve">) </w:t>
      </w:r>
      <w:r>
        <w:rPr>
          <w:rtl w:val="true"/>
        </w:rPr>
        <w:t>در سيصد روايت</w:t>
      </w:r>
      <w:bookmarkEnd w:id="293"/>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الأثر</w:t>
      </w:r>
      <w:r>
        <w:rPr>
          <w:rFonts w:eastAsia="IRNazanin" w:cs="IRNazanin"/>
          <w:color w:val="111111"/>
          <w:sz w:val="28"/>
          <w:szCs w:val="28"/>
          <w:rtl w:val="true"/>
          <w:lang w:bidi="fa-IR"/>
        </w:rPr>
        <w:t>»</w:t>
      </w:r>
      <w:r>
        <w:rPr>
          <w:rStyle w:val="FootnoteAnchor"/>
          <w:rtl w:val="true"/>
        </w:rPr>
        <w:footnoteReference w:id="167"/>
      </w:r>
      <w:r>
        <w:rPr>
          <w:rFonts w:ascii="IRNazanin" w:hAnsi="IRNazanin" w:eastAsia="IRNazanin"/>
          <w:color w:val="111111"/>
          <w:sz w:val="28"/>
          <w:sz w:val="28"/>
          <w:szCs w:val="28"/>
          <w:rtl w:val="true"/>
          <w:lang w:bidi="fa-IR"/>
        </w:rPr>
        <w:t>بعضي از القاب خاصۀ حضرت وليّ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احصاء کرده‌ام که ببينم در چند روايت ذكر شده است، مثلاً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بعضي از اين القاب شايد در سيصد روايت ذكر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القاب هر کدام معاني خاصّي دارد که براي شناخت حضرت بسيار مؤثر است و دلالت بر کارهاي بزرگي دارد که از آن حضرت صادر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القابي است که شيعه و سني ذكر کرده‌اند؛ يعني حتي در زمان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بشارت به وجود حضرت 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می‌دادند، اين لقب بيش از همۀ لقب‌ها ذكر شده، در رواياتي که از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رسيده وقتي حضرت وليّ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معرفي می‌فرمايند چنين تعبير مي‌کنند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رَجُلٌ مِنْ عِتْرَتِي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8"/>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مِنَّا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9"/>
      </w:r>
      <w:bookmarkStart w:id="294" w:name="pg7166_67115"/>
    </w:p>
    <w:p>
      <w:pPr>
        <w:pStyle w:val="BookText"/>
        <w:rPr/>
      </w:pPr>
      <w:bookmarkEnd w:id="294"/>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مِنْ وُلْدِي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يا خطاب به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مِنْ وُلْدِكِ</w:t>
      </w:r>
      <w:r>
        <w:rPr>
          <w:rFonts w:eastAsia="Amiri" w:cs="Amiri" w:ascii="Amiri" w:hAnsi="Amiri"/>
          <w:color w:val="111111"/>
          <w:sz w:val="28"/>
          <w:szCs w:val="28"/>
          <w:rtl w:val="true"/>
          <w:lang w:bidi="ar-SA"/>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به‌هرحال جمعيت يا هيئت يا کسي که اين نام را براي خود انتخاب کرده است، بايد مفاهيم و معاني آن را متوجه باشد و به آن معاني عامل باشد، به‌خصوص در اين عصر غيبت که عصر امتحان است و خصوصاً در زمان ما که گويا اين امتحانات در حال تشديد شدن است و همه در معرض امتحان قرار می‌گيرند مخصوصاً جوان‌هاي عزيز و بانوان، مي‌بينيد چه امتحاناتي پيش آمده است، براي اینکه انسان از امتحان خوب بيرون بيايد، قوت ايمان و استقامت لازم است</w:t>
      </w:r>
      <w:r>
        <w:rPr>
          <w:rFonts w:eastAsia="IRNazanin" w:cs="IRNazanin"/>
          <w:color w:val="111111"/>
          <w:sz w:val="28"/>
          <w:szCs w:val="28"/>
          <w:rtl w:val="true"/>
          <w:lang w:bidi="fa-IR"/>
        </w:rPr>
        <w:t>.</w:t>
      </w:r>
    </w:p>
    <w:p>
      <w:pPr>
        <w:pStyle w:val="Heading4"/>
        <w:numPr>
          <w:ilvl w:val="3"/>
          <w:numId w:val="1"/>
        </w:numPr>
        <w:rPr/>
      </w:pPr>
      <w:bookmarkStart w:id="295" w:name="__RefHeading___Toc4190002_372815092"/>
      <w:bookmarkStart w:id="296" w:name="_Toc106"/>
      <w:bookmarkEnd w:id="295"/>
      <w:r>
        <w:rPr>
          <w:rtl w:val="true"/>
        </w:rPr>
        <w:t>طوبي للصابرين</w:t>
      </w:r>
      <w:bookmarkEnd w:id="296"/>
    </w:p>
    <w:p>
      <w:pPr>
        <w:pStyle w:val="BookText"/>
        <w:rPr/>
      </w:pPr>
      <w:r>
        <w:rPr>
          <w:rFonts w:ascii="IRNazanin" w:hAnsi="IRNazanin" w:eastAsia="IRNazanin"/>
          <w:color w:val="111111"/>
          <w:sz w:val="28"/>
          <w:sz w:val="28"/>
          <w:szCs w:val="28"/>
          <w:rtl w:val="true"/>
          <w:lang w:bidi="fa-IR"/>
        </w:rPr>
        <w:t>در روايت جندل بن جناده بن جبير است که وقتي خدمت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شرفياب شد و اسلام آورد و از اوصيای حضرت سؤال کرد، حضرت اسامی اوصيای خود را براي او ذكر کردند تا رسيدند به اسم حضرت وليّ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فَيَغِيبُ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يعني آن حضرت از مردم غایب و پنهان مي‌شود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 لِلصَّابِرِينَ فِي غَيْبَتِهِ، طُوبَى لِلْمُتَّقِينَ عَلَى مَحَبَّتِهِمْ</w:t>
      </w:r>
      <w:r>
        <w:rPr>
          <w:rFonts w:eastAsia="Amiri" w:cs="Amiri" w:ascii="Amiri" w:hAnsi="Amiri"/>
          <w:color w:val="111111"/>
          <w:sz w:val="28"/>
          <w:szCs w:val="28"/>
          <w:rtl w:val="true"/>
          <w:lang w:bidi="ar-SA"/>
        </w:rPr>
        <w:t>».</w:t>
      </w:r>
      <w:r>
        <w:rPr>
          <w:rStyle w:val="FootnoteAnchor"/>
          <w:rtl w:val="true"/>
        </w:rPr>
        <w:footnoteReference w:id="172"/>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خوشا به حال کساني که در غيبت آن حضرت صبر و شکيبایي مي‌کنند، ناملايمات را تحمل مي‌کنند، خوشا به حال کساني که در دوستي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برجا می‌مانند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انسان بخواهد دينش را نگه دارد در بعضي زمان‌ها به‌خصوص در زمان ما، بايدمحروميت‌هایي را تحمل کند، اصولاً دين‌داري به همين معنا است که انسان خودش را از انجام بعضي کارها نگه دارد، البته اينها محروميت نيست، رسيدن به مقامات و فوز و رستگاري است، در ادامه حضرت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الَّذِينَ وَصَفَهُمُ اللهُ فِي كِتَابِهِ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يُؤْمِنُونَ بِالْغَيبِ</w:t>
      </w:r>
      <w:r>
        <w:rPr>
          <w:rFonts w:ascii="IRNazanin" w:hAnsi="IRNazanin" w:eastAsia="IRNazanin"/>
          <w:color w:val="111111"/>
          <w:sz w:val="28"/>
          <w:sz w:val="28"/>
          <w:szCs w:val="28"/>
          <w:rtl w:val="true"/>
          <w:lang w:bidi="fa-IR"/>
        </w:rPr>
        <w:t>؛</w:t>
      </w:r>
      <w:r>
        <w:rPr>
          <w:rStyle w:val="FootnoteAnchor"/>
          <w:rtl w:val="true"/>
        </w:rPr>
        <w:footnoteReference w:id="173"/>
      </w:r>
      <w:r>
        <w:rPr>
          <w:rFonts w:ascii="Amiri" w:hAnsi="Amiri" w:eastAsia="Amiri" w:cs="Amiri"/>
          <w:color w:val="111111"/>
          <w:sz w:val="28"/>
          <w:sz w:val="28"/>
          <w:szCs w:val="28"/>
          <w:rtl w:val="true"/>
          <w:lang w:bidi="ar-SA"/>
        </w:rPr>
        <w:t>ثُمَّ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حِزْبُ اللّهِ أَلَا إِنَّ حِزْبَ اللّهِ هُمُ الْمُفْلِحُونَ</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اينها کساني هستند که خداوند آنها را در قرآن مجيد توصيف کرده است که ايمان به غيب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تفاسير معتبر آمده است که مراد از ايمان به غيب در اين آيه ايمان به ولايت حضرت وليّ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يا اين ايمان يکي از مصاديق ايمان به غيب است، بنابر اينکه الف و لام عهد باشد يعني همين غيب خاص يا الف و لام جنس باشد يعني تمام عقاید غيبي که انسان بايد به آن اعتقاد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هستۀ مرکزي تمام اديان الهي ايمان به غيب است، يعني اگر کسي ايمان به غيب نداشته باشد دين ندارد، دين و ايمان يعني ايمان به غيب و اینکه انسان باور داشته باشد که عالم غيبي هست، خداوندي هست، معادي هست و ملائکه هستند و فقط همين عالم ظاهر و ماده نيست، البته از اين روايت استفاده مي‌شود که اين الف و لام عهد است، بعد مي‌فرمايد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اينها کساني هستند که خداوند آنها را در قرآن توصيف کرده است که حزب‌الله هستند، حزب‌الله اينها هستند، حزب‌الله شما هستيد که می‌خواهيد اين ارتباط را با </w:t>
      </w:r>
      <w:bookmarkStart w:id="297" w:name="pg7166_67117"/>
    </w:p>
    <w:p>
      <w:pPr>
        <w:pStyle w:val="BookText"/>
        <w:rPr/>
      </w:pPr>
      <w:bookmarkEnd w:id="297"/>
      <w:r>
        <w:rPr>
          <w:rFonts w:ascii="IRNazanin" w:hAnsi="IRNazanin" w:eastAsia="IRNazanin"/>
          <w:color w:val="111111"/>
          <w:sz w:val="28"/>
          <w:sz w:val="28"/>
          <w:szCs w:val="28"/>
          <w:rtl w:val="true"/>
          <w:lang w:bidi="fa-IR"/>
        </w:rPr>
        <w:t>حضرت وليّ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داشته باشيد و ان‌شاءالله ارتباطتان کامل‌تر و محکم‌تر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تعالي</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أُولَئِكَ حِزْبُ اللهِ أَلَا إِنَّ حِزْبَ اللهِ هُمُ الْمُفْلِحُونَ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تنها گروهي که رستگارند حزب خدا هستند و حزب خدا، حزب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حزب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کساني هستند که ملتزم به احکام خدا هستند، چيزي از پيش خود بر اسلام اضافه يا کم نمي‌کنند، نسبت به تمام احکام خداوند متعال ارتباط خود را مساوي می‌دانند</w:t>
      </w:r>
      <w:r>
        <w:rPr>
          <w:rFonts w:eastAsia="IRNazanin" w:cs="IRNazanin"/>
          <w:color w:val="111111"/>
          <w:sz w:val="28"/>
          <w:szCs w:val="28"/>
          <w:rtl w:val="true"/>
          <w:lang w:bidi="fa-IR"/>
        </w:rPr>
        <w:t>.</w:t>
      </w:r>
    </w:p>
    <w:p>
      <w:pPr>
        <w:pStyle w:val="Heading4"/>
        <w:numPr>
          <w:ilvl w:val="3"/>
          <w:numId w:val="1"/>
        </w:numPr>
        <w:rPr/>
      </w:pPr>
      <w:bookmarkStart w:id="298" w:name="__RefHeading___Toc4190004_372815092"/>
      <w:bookmarkStart w:id="299" w:name="_Toc107"/>
      <w:bookmarkEnd w:id="298"/>
      <w:r>
        <w:rPr>
          <w:rtl w:val="true"/>
        </w:rPr>
        <w:t>مبدأ همۀ فيض‌ها، حضرت وليّ عصر</w:t>
      </w:r>
      <w:r>
        <w:rPr>
          <w:rtl w:val="true"/>
        </w:rPr>
        <w:t>(</w:t>
      </w:r>
      <w:r>
        <w:rPr>
          <w:rtl w:val="true"/>
        </w:rPr>
        <w:t>عجل الله تعالی فرجه شریف</w:t>
      </w:r>
      <w:r>
        <w:rPr>
          <w:rtl w:val="true"/>
        </w:rPr>
        <w:t>)</w:t>
      </w:r>
      <w:bookmarkEnd w:id="299"/>
    </w:p>
    <w:p>
      <w:pPr>
        <w:pStyle w:val="BookText"/>
        <w:rPr/>
      </w:pPr>
      <w:r>
        <w:rPr>
          <w:rFonts w:ascii="IRNazanin" w:hAnsi="IRNazanin" w:eastAsia="IRNazanin"/>
          <w:color w:val="111111"/>
          <w:sz w:val="28"/>
          <w:sz w:val="28"/>
          <w:szCs w:val="28"/>
          <w:rtl w:val="true"/>
          <w:lang w:bidi="fa-IR"/>
        </w:rPr>
        <w:t>همۀ فيض‌ها از طرف خداوند متعال به‌واسطۀ وجود اقدس حضرت وليّ‌عصر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وُجُودُ الْمَعْصُومِ فِي کُلِّ عَصْرٍ وَزَمَانٍ مِنْ أَعْظَمِ النِّعَمِ وَسَائِرُ النِّعَمِ فِي جَنْبِ هَذِهِ النِّعْمَةِ الْعُظْمَی قَلِيلَةٌ قَصِيرَةٌ؛</w:t>
      </w:r>
    </w:p>
    <w:p>
      <w:pPr>
        <w:pStyle w:val="BookText"/>
        <w:rPr/>
      </w:pPr>
      <w:r>
        <w:rPr>
          <w:rFonts w:ascii="IRNazanin" w:hAnsi="IRNazanin" w:eastAsia="IRNazanin"/>
          <w:color w:val="111111"/>
          <w:sz w:val="28"/>
          <w:sz w:val="28"/>
          <w:szCs w:val="28"/>
          <w:rtl w:val="true"/>
          <w:lang w:bidi="fa-IR"/>
        </w:rPr>
        <w:t>وجود معصوم در هر عصر و زماني از بزرگ‌ترين نعمت‌هاي الهي است و ديگر نعمت‌ها در جنب نعمت ولايت امام هرچه باشد کم و کوتاه است</w:t>
      </w:r>
      <w:r>
        <w:rPr>
          <w:rFonts w:eastAsia="IRNazanin" w:cs="IRNazanin"/>
          <w:color w:val="111111"/>
          <w:sz w:val="28"/>
          <w:szCs w:val="28"/>
          <w:rtl w:val="true"/>
          <w:lang w:bidi="fa-IR"/>
        </w:rPr>
        <w:t>.</w:t>
      </w:r>
    </w:p>
    <w:p>
      <w:pPr>
        <w:pStyle w:val="Heading4"/>
        <w:numPr>
          <w:ilvl w:val="3"/>
          <w:numId w:val="1"/>
        </w:numPr>
        <w:rPr/>
      </w:pPr>
      <w:bookmarkStart w:id="300" w:name="__RefHeading___Toc4190006_372815092"/>
      <w:bookmarkStart w:id="301" w:name="_Toc108"/>
      <w:bookmarkEnd w:id="300"/>
      <w:r>
        <w:rPr>
          <w:rtl w:val="true"/>
        </w:rPr>
        <w:t>يکصد آيه در مورد حضرت وليّ عصر</w:t>
      </w:r>
      <w:r>
        <w:rPr>
          <w:rtl w:val="true"/>
        </w:rPr>
        <w:t>(</w:t>
      </w:r>
      <w:r>
        <w:rPr>
          <w:rtl w:val="true"/>
        </w:rPr>
        <w:t>عجل الله تعالی فرجه شریف</w:t>
      </w:r>
      <w:r>
        <w:rPr>
          <w:rtl w:val="true"/>
        </w:rPr>
        <w:t>)</w:t>
      </w:r>
      <w:bookmarkEnd w:id="301"/>
    </w:p>
    <w:p>
      <w:pPr>
        <w:pStyle w:val="BookText"/>
        <w:rPr/>
      </w:pPr>
      <w:r>
        <w:rPr>
          <w:rFonts w:ascii="IRNazanin" w:hAnsi="IRNazanin" w:eastAsia="IRNazanin"/>
          <w:color w:val="111111"/>
          <w:sz w:val="28"/>
          <w:sz w:val="28"/>
          <w:szCs w:val="28"/>
          <w:rtl w:val="true"/>
          <w:lang w:bidi="fa-IR"/>
        </w:rPr>
        <w:t>آياتي که در قرآن راجع به حضرت وليّ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زياد است، در کتابي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صد آيه آمده است،</w:t>
      </w:r>
      <w:r>
        <w:rPr>
          <w:rStyle w:val="FootnoteAnchor"/>
          <w:rtl w:val="true"/>
        </w:rPr>
        <w:footnoteReference w:id="177"/>
      </w:r>
      <w:r>
        <w:rPr>
          <w:rFonts w:ascii="IRNazanin" w:hAnsi="IRNazanin" w:eastAsia="IRNazanin"/>
          <w:color w:val="111111"/>
          <w:sz w:val="28"/>
          <w:sz w:val="28"/>
          <w:szCs w:val="28"/>
          <w:rtl w:val="true"/>
          <w:lang w:bidi="fa-IR"/>
        </w:rPr>
        <w:t>و شايد بيشتر از اين هم باشد ازجمله آیه</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وَعَدَ اللّهُ الَّذِينَ آمَنُوا مِنْكُمْ وَعَمِلُوا الصَّالِحَاتِ لَيَسْتَخْلِفَنَّهُمْ فِي الْأَرْضِ كَمَا اسْتَخْلَفَ الَّذِينَ مِنْ قَبْلِهِمْ وَلَيُمَكِّنَنَّ لَهُمْ دِينَهُمُ الَّذِي ارْتَضَى لَهُمْ وَلَيُبَدِّلَنَّهُمْ مِنْ</w:t>
      </w:r>
    </w:p>
    <w:p>
      <w:pPr>
        <w:pStyle w:val="BookText"/>
        <w:rPr/>
      </w:pPr>
      <w:r>
        <w:rPr>
          <w:rFonts w:ascii="Amiri" w:hAnsi="Amiri" w:eastAsia="Amiri" w:cs="Amiri"/>
          <w:color w:val="111111"/>
          <w:sz w:val="28"/>
          <w:sz w:val="28"/>
          <w:szCs w:val="28"/>
          <w:rtl w:val="true"/>
          <w:lang w:bidi="ar-SA"/>
        </w:rPr>
        <w:t>بَعْدِ خَوْفِهِمْ أَمْناً يَعْبُدُونَنِي لَا يُشْرِكُونَ بِي شَيئاً</w:t>
      </w:r>
      <w:r>
        <w:rPr>
          <w:rFonts w:ascii="IRNazanin" w:hAnsi="IRNazanin" w:eastAsia="IRNazanin"/>
          <w:color w:val="111111"/>
          <w:sz w:val="28"/>
          <w:sz w:val="28"/>
          <w:szCs w:val="28"/>
          <w:rtl w:val="true"/>
          <w:lang w:bidi="fa-IR"/>
        </w:rPr>
        <w:t>؛</w:t>
      </w:r>
      <w:r>
        <w:rPr>
          <w:rStyle w:val="FootnoteAnchor"/>
          <w:rtl w:val="true"/>
        </w:rPr>
        <w:footnoteReference w:id="178"/>
      </w:r>
      <w:r>
        <w:rPr>
          <w:rFonts w:ascii="Amiri" w:hAnsi="Amiri" w:eastAsia="Amiri" w:cs="Amiri"/>
          <w:color w:val="111111"/>
          <w:sz w:val="28"/>
          <w:sz w:val="28"/>
          <w:szCs w:val="28"/>
          <w:rtl w:val="true"/>
          <w:lang w:bidi="ar-SA"/>
        </w:rPr>
        <w:t>و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وَنُرِيدُ أَنْ نَمُنَّ عَلَى الَّذِينَ اسْتُضْعِفُوا فِي الْأَرْضِ وَنَجْعَلَهُمْ أَئِمَّةً وَنَجْعَلَهُمُ الْوَارِثِينَ</w:t>
      </w:r>
      <w:r>
        <w:rPr>
          <w:rFonts w:ascii="IRNazanin" w:hAnsi="IRNazanin" w:eastAsia="IRNazanin"/>
          <w:color w:val="111111"/>
          <w:sz w:val="28"/>
          <w:sz w:val="28"/>
          <w:szCs w:val="28"/>
          <w:rtl w:val="true"/>
          <w:lang w:bidi="fa-IR"/>
        </w:rPr>
        <w:t>؛</w:t>
      </w:r>
      <w:r>
        <w:rPr>
          <w:rStyle w:val="FootnoteAnchor"/>
          <w:rtl w:val="true"/>
        </w:rPr>
        <w:footnoteReference w:id="179"/>
      </w:r>
      <w:r>
        <w:rPr>
          <w:rFonts w:ascii="Amiri" w:hAnsi="Amiri" w:eastAsia="Amiri" w:cs="Amiri"/>
          <w:color w:val="111111"/>
          <w:sz w:val="28"/>
          <w:sz w:val="28"/>
          <w:szCs w:val="28"/>
          <w:rtl w:val="true"/>
          <w:lang w:bidi="ar-SA"/>
        </w:rPr>
        <w:t xml:space="preserve"> و آيه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كَتَبْنَا فِي الزَّبُورِ مِنْ بَعْدِ الذِّكْرِ أَنَّ الْأَرْضَ يَرِثُهَا عِبَادِي الصَّالِحُونَ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از آيات است که به غير از وجود حضرت وليّ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ظهور آن حضرت و حکومت جهاني حضرت به هيچ چيز ديگر قابل انطباق نيست؛ يعني اگر کسي بخواهد آن آيات را تفسير کند تفسيرش فقط به وجود مقدس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ظهور آن حضرت و حکومت جهاني حضرت است مثل اين آيه</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الَّذِي أَرْسَلَ رَسُولَهُ بِالْهُدَى وَدِينِ الْحَقِّ لِيُظْهِرَهُ عَلَى الدِّينِ كُلِّهِ</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اين اسمی را که انتخاب کرديد بامسمّا باشد و با حضرت ارتباط واقعي داشته باشيد، ارتباط واقعي اين است که انسان نسبت به احکام خدا و دين خدا التزام داشته باشد، امربه‌معروف و نهي‌ازمنکر کند، مخصوصاً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جوانان و نوجوانان خيلي انتظار دارند، و وقتي ببينند شما در خط آن حضرت هستيد بسيار مسرور می‌شوند، اين افتخار را براي خود قائل باشيد که فرزندان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هستيد، وقتي انسان اين نسبت را داشته باشد بايد خيلي مواظب و مراقب کارهاي خود باشد، </w:t>
      </w:r>
    </w:p>
    <w:p>
      <w:pPr>
        <w:pStyle w:val="BookText"/>
        <w:rPr/>
      </w:pPr>
      <w:r>
        <w:rPr>
          <w:rFonts w:ascii="Amiri" w:hAnsi="Amiri" w:eastAsia="Amiri" w:cs="Amiri"/>
          <w:color w:val="111111"/>
          <w:sz w:val="28"/>
          <w:sz w:val="28"/>
          <w:szCs w:val="28"/>
          <w:rtl w:val="true"/>
          <w:lang w:bidi="ar-SA"/>
        </w:rPr>
        <w:t>اميدوارم موفق و مؤيد باشيد</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عليکم ورحمة الله وبرکاته </w:t>
      </w:r>
      <w:bookmarkStart w:id="302" w:name="pg7166_67120"/>
    </w:p>
    <w:p>
      <w:pPr>
        <w:pStyle w:val="Heading3"/>
        <w:numPr>
          <w:ilvl w:val="2"/>
          <w:numId w:val="1"/>
        </w:numPr>
        <w:rPr/>
      </w:pPr>
      <w:bookmarkStart w:id="303" w:name="__RefHeading___Toc4190008_372815092"/>
      <w:bookmarkStart w:id="304" w:name="_Toc109"/>
      <w:bookmarkEnd w:id="302"/>
      <w:bookmarkEnd w:id="303"/>
      <w:r>
        <w:rPr/>
        <w:t>23</w:t>
      </w:r>
      <w:r>
        <w:rPr>
          <w:rtl w:val="true"/>
        </w:rPr>
        <w:t xml:space="preserve">. </w:t>
      </w:r>
      <w:r>
        <w:rPr>
          <w:rtl w:val="true"/>
        </w:rPr>
        <w:t>ضرورت شناخت ابعاد مهدويت و چگونگي تأليف کتاب منتخب الاثر</w:t>
      </w:r>
      <w:bookmarkEnd w:id="304"/>
    </w:p>
    <w:p>
      <w:pPr>
        <w:pStyle w:val="Heading4"/>
        <w:numPr>
          <w:ilvl w:val="3"/>
          <w:numId w:val="1"/>
        </w:numPr>
        <w:rPr/>
      </w:pPr>
      <w:bookmarkStart w:id="305" w:name="__RefHeading___Toc4190010_372815092"/>
      <w:bookmarkStart w:id="306" w:name="_Toc110"/>
      <w:bookmarkEnd w:id="305"/>
      <w:r>
        <w:rPr>
          <w:rtl w:val="true"/>
        </w:rPr>
        <w:t>اشاره</w:t>
      </w:r>
      <w:bookmarkEnd w:id="306"/>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شناخت ابعاد مهدويت و چگونگي تأليف کتاب منتخب الاثر</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كُنْ لِوَلِيِّكَ الحجَّة بن الحَسَنْ صَلَوَاتُكَ عَلَيْهِ وَعَلَی آبَائِهِ فِي هَذِهِ السَّاعَةِ وَفِي كُلِّ سَاعَةٍ وَلِيّاً وَحَافِظاً وقَائِدَاً وَنَاصِراً وَدَلِيلاً وَعَيْناً حَتَّى تُسْكِنَهُ أَرْضَكَ طَوْعاً وَتُمَتِّعَهُ فِيهَا طَوِيلاً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بَلِّغْهُ مِنَّا تَحيَّةَ وَسَلاماً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بنده بسيار تشکر می‌کنم از اظهار لطف آقايان که بنده را به زيارت خودشان نائل فرمودند، واقعاً تشکر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خيلي اسباب خوشحالي و مسرّت و تقدير براي بنده فراهم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همه مشمول عنايات و توجهات حضرت وليّ عصر عجّل الله تعالی فرجه الشریف و روحي و ارواح العالمين له الفداء قرار داشته باشيد و در اين امر مهم و خدمت بزرگي که عهده‌دار شده‌ايد موفقيت‌هاي بزرگ نصيب شما شود و بتوانيد قدم‌هاي بزرگ برداريد و بر همۀ جوانب و نواحي اين موضوع احاطه پيدا کنيد و خدمات ارزنده‌اي انجام دهيد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را به فرهنگ مهدويت که اساس همۀ مطالب و روح دين و ايمان و ولايت </w:t>
      </w:r>
      <w:bookmarkStart w:id="307" w:name="pg7166_67121"/>
    </w:p>
    <w:p>
      <w:pPr>
        <w:pStyle w:val="BookText"/>
        <w:rPr/>
      </w:pPr>
      <w:bookmarkEnd w:id="307"/>
      <w:r>
        <w:rPr>
          <w:rFonts w:ascii="IRNazanin" w:hAnsi="IRNazanin" w:eastAsia="IRNazanin"/>
          <w:color w:val="111111"/>
          <w:sz w:val="28"/>
          <w:sz w:val="28"/>
          <w:szCs w:val="28"/>
          <w:rtl w:val="true"/>
          <w:lang w:bidi="fa-IR"/>
        </w:rPr>
        <w:t>است بيشتر آشنا کنيد، اين کار بسيار بزرگي است، هر‌کسی که وجودش را اختصاص دهد براي خدمت به حضرت وليّ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ملازمان و چاکران حضرت افتخار بزرگي نصيب او شده است و نمي‌شود گفت چيزي از اين بالاتر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همۀ مراکزي که ما داريم اعمّ از حوزه‌ها و ديگر مراکز وجود مقدس حضرت وليّ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اين براي ما خيلي کمبود است که ايشان را نشناسيم و نسبت به ابعاد مختلف و مطالب مربوط به وجود مقدس آن حضرت کمبود داشته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 نمی‌توانيم آن‌طور که بايد و شايد نسبت به مقام مقدس حضرت ولي‌ّعصر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پيدا کنيم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للتراب و ربّ الارباب، اما به قول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اندرآن موکب که بر پشت صبا بندند زين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باسليمان چون برانم من که مورم مرکب است</w:t>
      </w:r>
    </w:p>
    <w:p>
      <w:pPr>
        <w:pStyle w:val="BookText"/>
        <w:rPr/>
      </w:pPr>
      <w:r>
        <w:rPr>
          <w:rFonts w:ascii="IRNazanin" w:hAnsi="IRNazanin" w:eastAsia="IRNazanin"/>
          <w:color w:val="111111"/>
          <w:sz w:val="28"/>
          <w:sz w:val="28"/>
          <w:szCs w:val="28"/>
          <w:rtl w:val="true"/>
          <w:lang w:bidi="fa-IR"/>
        </w:rPr>
        <w:t>بايد اشخاص و افرادي مثل شيخ طوسي، صدوق، نعماني و يا بالاتر از اينها بيايند در اين امور عرض وجود کنند بالاخره ما هم می‌خواهيم ريزه‌خوار خوان نعمت آن بزرگان باشيم، اميدواريم از برکات وجود آنها استفاده کنيم و وابستگي‌هایي نسبت به مقام مقدس حضرت وليّ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 کنيم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برنامۀ تخصصي که شما داريد بسيار مهم است و بايد قدر خودتان را بدانيد، اين توفيق را به همه کس نمی‌دهند، توفيقي است که گويا از عالم غيب افاضه مي‌شود تا انسان بتواند در اين مسلک و صنف قرار گيرد و ابعاد مسألۀ مهدويت را بررسي کند و در هر حدي که بتواند آگاه و مطلع شود، اين از توفيقاتي است که انسان بايد بداند مستقيماً از طرف خداوند نصيب او شده است</w:t>
      </w:r>
      <w:r>
        <w:rPr>
          <w:rFonts w:eastAsia="IRNazanin" w:cs="IRNazanin"/>
          <w:color w:val="111111"/>
          <w:sz w:val="28"/>
          <w:szCs w:val="28"/>
          <w:rtl w:val="true"/>
          <w:lang w:bidi="fa-IR"/>
        </w:rPr>
        <w:t>.</w:t>
      </w:r>
    </w:p>
    <w:p>
      <w:pPr>
        <w:pStyle w:val="Heading4"/>
        <w:numPr>
          <w:ilvl w:val="3"/>
          <w:numId w:val="1"/>
        </w:numPr>
        <w:rPr/>
      </w:pPr>
      <w:bookmarkStart w:id="308" w:name="__RefHeading___Toc4190012_372815092"/>
      <w:bookmarkStart w:id="309" w:name="_Toc111"/>
      <w:bookmarkEnd w:id="308"/>
      <w:r>
        <w:rPr>
          <w:rtl w:val="true"/>
        </w:rPr>
        <w:t>قلب‌ها در تصرّف حضرت وليّ عصر</w:t>
      </w:r>
      <w:r>
        <w:rPr>
          <w:rtl w:val="true"/>
        </w:rPr>
        <w:t>(</w:t>
      </w:r>
      <w:r>
        <w:rPr>
          <w:rtl w:val="true"/>
        </w:rPr>
        <w:t>عجل الله تعالی فرجه شریف</w:t>
      </w:r>
      <w:r>
        <w:rPr>
          <w:rtl w:val="true"/>
        </w:rPr>
        <w:t>)</w:t>
      </w:r>
      <w:bookmarkEnd w:id="309"/>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خدماتي که بسياري از علما انجام داده‌اند همه به‌خاطر توجهات خداوند متعال وخود حضرت است، البته اینکه قلوب در تصرف ايشان است امارات و شواهد بسيار </w:t>
      </w:r>
      <w:bookmarkStart w:id="310" w:name="pg7166_67122"/>
    </w:p>
    <w:p>
      <w:pPr>
        <w:pStyle w:val="BookText"/>
        <w:rPr/>
      </w:pPr>
      <w:bookmarkEnd w:id="310"/>
      <w:r>
        <w:rPr>
          <w:rFonts w:ascii="IRNazanin" w:hAnsi="IRNazanin" w:eastAsia="IRNazanin"/>
          <w:color w:val="111111"/>
          <w:sz w:val="28"/>
          <w:sz w:val="28"/>
          <w:szCs w:val="28"/>
          <w:rtl w:val="true"/>
          <w:lang w:bidi="fa-IR"/>
        </w:rPr>
        <w:t>داريم که اگر بخواهيم بازگو کنيم طولاني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خيلي خوشحال شدم و تشکر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بنده هم در خدمت شما بودم و از شما استفاده می‌کردم و فيض می‌بردم و در جلسات شما شرکت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جلسات، چه جلسات خوبي است که دائماً رحمت الهي بر شما نازل می‌شود، چه برکات و رحمت‌هایي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مجلسي بالاتر از مجلسي نيست که به نام نامی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ذكر احاديث و فضائل وجود مقدس آن حضرت معمور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مدرسي از اينها بالاتر نيست، مکتبي بالاتر نيست، درسي بالاتر نيست اميدوارم خداوند به شما توفيق کامل عطا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نواحي و ابعاد اين کار خيلي گسترده است، اگر انسان چهار سال و چهل سال هم کار کند می‌بيند باز هم بايد کار کند و مطلب در اين موضوع زياد است</w:t>
      </w:r>
      <w:r>
        <w:rPr>
          <w:rFonts w:eastAsia="IRNazanin" w:cs="IRNazanin"/>
          <w:color w:val="111111"/>
          <w:sz w:val="28"/>
          <w:szCs w:val="28"/>
          <w:rtl w:val="true"/>
          <w:lang w:bidi="fa-IR"/>
        </w:rPr>
        <w:t>.</w:t>
      </w:r>
    </w:p>
    <w:p>
      <w:pPr>
        <w:pStyle w:val="Heading4"/>
        <w:numPr>
          <w:ilvl w:val="3"/>
          <w:numId w:val="1"/>
        </w:numPr>
        <w:rPr/>
      </w:pPr>
      <w:bookmarkStart w:id="311" w:name="__RefHeading___Toc4190014_372815092"/>
      <w:bookmarkStart w:id="312" w:name="_Toc112"/>
      <w:bookmarkEnd w:id="311"/>
      <w:r>
        <w:rPr>
          <w:rtl w:val="true"/>
        </w:rPr>
        <w:t>ضرورت شناخت متمهدي‌ها</w:t>
      </w:r>
      <w:bookmarkEnd w:id="312"/>
    </w:p>
    <w:p>
      <w:pPr>
        <w:pStyle w:val="BookText"/>
        <w:rPr/>
      </w:pPr>
      <w:r>
        <w:rPr>
          <w:rFonts w:ascii="IRNazanin" w:hAnsi="IRNazanin" w:eastAsia="IRNazanin"/>
          <w:color w:val="111111"/>
          <w:sz w:val="28"/>
          <w:sz w:val="28"/>
          <w:szCs w:val="28"/>
          <w:rtl w:val="true"/>
          <w:lang w:bidi="fa-IR"/>
        </w:rPr>
        <w:t xml:space="preserve">يکي از مطالبي که در اينجا هست مسألۀ اشخاصي است که ادعاي مهدويت مي‌کردند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متمهدي‌ها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فساد و بطلان اينها خيلي لازم است مخصوصاً بابيه و اينهایي که فعلاً هستند، همچنين مطالعۀ کتاب‌هایي که در رد آنها نوشته شده است، حتي کتاب‌هاي خود آنها چون بعضي ازکتاب‌هايشان بيشتر از کتاب‌هایي که در رد آنها نوشته شده دليل بر بطلانشان هست، در بعضي از کتاب‌هاي ميرزا علي‌محمد مطالب و الفاظي هست که وقتي حاج ملا‌هادي نجم‌آبادي آنها را در يک جلسه خواند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لَعَمْرِي لَبَلَغَ فِي دَرَکَاتِ الْهِذْيَانِ حَدَّ الإِعْجَازِ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او اگر معجزۀ خودش را هذيان‌گویي و نامربوط‌گویي قرار داده بود معجزه بود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است در اطراف وضعيت و پيدايش اينها و کتاب‌هایي که در اين زمينه نوشته شده است مطالعه شود مثلاً کتابي که مرحوم حاج شيخ جواد بلاغي نوشته است،روايات ممتازي دارد که گويا کتاب غيبت فضل بن شاذان پيش ايشان بوده است چون </w:t>
      </w:r>
      <w:bookmarkStart w:id="313" w:name="pg7166_67123"/>
    </w:p>
    <w:p>
      <w:pPr>
        <w:pStyle w:val="BookText"/>
        <w:rPr/>
      </w:pPr>
      <w:bookmarkEnd w:id="313"/>
      <w:r>
        <w:rPr>
          <w:rFonts w:ascii="IRNazanin" w:hAnsi="IRNazanin" w:eastAsia="IRNazanin"/>
          <w:color w:val="111111"/>
          <w:sz w:val="28"/>
          <w:sz w:val="28"/>
          <w:szCs w:val="28"/>
          <w:rtl w:val="true"/>
          <w:lang w:bidi="fa-IR"/>
        </w:rPr>
        <w:t xml:space="preserve">بلاواسطه از آن‌جا نقل مي‌کند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بعضي ديگر از علما هم اين کتاب را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کتاب جالبي است به فارسي هم ترجمه شده مرحوم آقاي فاني ترجمه کرده است</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و کتاب‌هاي ديگري هم هست مثل کتاب مرحوم آقای شيخ احمد شاهرودي،</w:t>
      </w:r>
      <w:r>
        <w:rPr>
          <w:rStyle w:val="FootnoteAnchor"/>
          <w:rtl w:val="true"/>
        </w:rPr>
        <w:footnoteReference w:id="184"/>
      </w:r>
      <w:r>
        <w:rPr>
          <w:rFonts w:ascii="IRNazanin" w:hAnsi="IRNazanin" w:eastAsia="IRNazanin"/>
          <w:color w:val="111111"/>
          <w:sz w:val="28"/>
          <w:sz w:val="28"/>
          <w:szCs w:val="28"/>
          <w:rtl w:val="true"/>
          <w:lang w:bidi="fa-IR"/>
        </w:rPr>
        <w:t>کتاب بزرگي است ايشان بعضي از احاديث مشکل و دشوار را مطرح کرده، مثل حديث ابولبيد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روي‌هم‌رفته خوب است نه اینکه جواب آنها باشد، جواب آنها خيلي مهم نيست آنها الآن شناخته شده هستند که هويتشان چه بوده است، ولي به‌هرحال در اين کتاب‌ها مطالب ديگري راجع به مهدويت و تحقيقاتي راجع به روايات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همۀ اين کتاب‌ها مورد مطالعه و بررسي قرار گيرد تا جوانب مختلف کار شما بر اساس اتقان، تحقيق و استحکام باشد</w:t>
      </w:r>
      <w:r>
        <w:rPr>
          <w:rFonts w:eastAsia="IRNazanin" w:cs="IRNazanin"/>
          <w:color w:val="111111"/>
          <w:sz w:val="28"/>
          <w:szCs w:val="28"/>
          <w:rtl w:val="true"/>
          <w:lang w:bidi="fa-IR"/>
        </w:rPr>
        <w:t>.</w:t>
      </w:r>
    </w:p>
    <w:p>
      <w:pPr>
        <w:pStyle w:val="Heading4"/>
        <w:numPr>
          <w:ilvl w:val="3"/>
          <w:numId w:val="1"/>
        </w:numPr>
        <w:rPr/>
      </w:pPr>
      <w:bookmarkStart w:id="314" w:name="__RefHeading___Toc4190016_372815092"/>
      <w:bookmarkStart w:id="315" w:name="_Toc113"/>
      <w:bookmarkEnd w:id="314"/>
      <w:r>
        <w:rPr>
          <w:rtl w:val="true"/>
        </w:rPr>
        <w:t>از نوشتن مطالب ضعيف پرهيز کنيد</w:t>
      </w:r>
      <w:bookmarkEnd w:id="315"/>
    </w:p>
    <w:p>
      <w:pPr>
        <w:pStyle w:val="BookText"/>
        <w:rPr/>
      </w:pPr>
      <w:r>
        <w:rPr>
          <w:rFonts w:ascii="IRNazanin" w:hAnsi="IRNazanin" w:eastAsia="IRNazanin"/>
          <w:color w:val="111111"/>
          <w:sz w:val="28"/>
          <w:sz w:val="28"/>
          <w:szCs w:val="28"/>
          <w:rtl w:val="true"/>
          <w:lang w:bidi="fa-IR"/>
        </w:rPr>
        <w:t>الآن کتاب‌هایي به عناويني نوشته می‌شود، که گاهي مطالب ضعيفي دارد و مطالب قوي را هم ضعيف مي‌کند بايد مواظب بود اين مطالب را با دقت نقل کنند اگر حکاياتي نقل مي‌کنند به‌صورتي باشد که براي کسي که مي‌خواند يا می‌شنود صددرصد باشد و وقوعش قابل شبهه نباشد، اين‌گونه نباشد که همين‌که فلان‌کس از فلان‌کس گفته ما نقل کنيم، بايد کل مطالب با استحکام و بررسي دقيق باشد اگر کم باشد ولي کامل، بهتر است از اینکه زياد باشد و خداي نکرده مشتمل بر مطالب ضعيفي باشد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اميدوارم اين آغازي باشد مفيد براي حوزه و ديگران، وقتي چنين جمعيتي در حوزهباشد باعث مي‌شود ديگران هم در اين مسأله وارد شوند غير از اين است که در حوزه </w:t>
      </w:r>
      <w:bookmarkStart w:id="316" w:name="pg7166_67124"/>
    </w:p>
    <w:p>
      <w:pPr>
        <w:pStyle w:val="BookText"/>
        <w:rPr/>
      </w:pPr>
      <w:bookmarkEnd w:id="316"/>
      <w:r>
        <w:rPr>
          <w:rFonts w:ascii="IRNazanin" w:hAnsi="IRNazanin" w:eastAsia="IRNazanin"/>
          <w:color w:val="111111"/>
          <w:sz w:val="28"/>
          <w:sz w:val="28"/>
          <w:szCs w:val="28"/>
          <w:rtl w:val="true"/>
          <w:lang w:bidi="fa-IR"/>
        </w:rPr>
        <w:t>هيچ‌کس از اين مطالب اطلاعي نداشته باشد مثلاً بپرسند متمهدي سوداني چه کار کرد؟ که بود؟ و چه شد؟ يا از روايات و احاديث سؤال کنند و کسي نداند</w:t>
      </w:r>
      <w:r>
        <w:rPr>
          <w:rFonts w:eastAsia="IRNazanin" w:cs="IRNazanin"/>
          <w:color w:val="111111"/>
          <w:sz w:val="28"/>
          <w:szCs w:val="28"/>
          <w:rtl w:val="true"/>
          <w:lang w:bidi="fa-IR"/>
        </w:rPr>
        <w:t>.</w:t>
      </w:r>
    </w:p>
    <w:p>
      <w:pPr>
        <w:pStyle w:val="Heading4"/>
        <w:numPr>
          <w:ilvl w:val="3"/>
          <w:numId w:val="1"/>
        </w:numPr>
        <w:rPr/>
      </w:pPr>
      <w:bookmarkStart w:id="317" w:name="__RefHeading___Toc4190018_372815092"/>
      <w:bookmarkStart w:id="318" w:name="_Toc114"/>
      <w:bookmarkEnd w:id="317"/>
      <w:r>
        <w:rPr>
          <w:rtl w:val="true"/>
        </w:rPr>
        <w:t>بشارت به ظهور در کتب آسماني</w:t>
      </w:r>
      <w:bookmarkEnd w:id="318"/>
    </w:p>
    <w:p>
      <w:pPr>
        <w:pStyle w:val="BookText"/>
        <w:rPr/>
      </w:pPr>
      <w:r>
        <w:rPr>
          <w:rFonts w:ascii="IRNazanin" w:hAnsi="IRNazanin" w:eastAsia="IRNazanin"/>
          <w:color w:val="111111"/>
          <w:sz w:val="28"/>
          <w:sz w:val="28"/>
          <w:szCs w:val="28"/>
          <w:rtl w:val="true"/>
          <w:lang w:bidi="fa-IR"/>
        </w:rPr>
        <w:t>اين امر حتمی و مسلم است که اين ظهور در عالم اتفاق خواهد افتاد، بر اساس هر حسابي که باشد بايد دنيا منتهي به چنين جريان و ظهوري شود، اينها مطالبي است که در کتب عهد عتيق اديان ديگر آمده است گويا عالم از اول منتظر بوده است که به چنين نقطه‌اي منتهي شود و چنين مرکز کمالي براي عالم محقق شود و الا عالم خلقت ناقص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به‌هرحال خوشحالم و ممنونم از اینکه بنده را به زيارت خودتان مشرف کرديد و آرزو می‌کنم يکي از شما و در خدمت شما بودم و می‌توانستم با شما همکاري داشته باشم</w:t>
      </w:r>
      <w:r>
        <w:rPr>
          <w:rFonts w:eastAsia="IRNazanin" w:cs="IRNazanin"/>
          <w:color w:val="111111"/>
          <w:sz w:val="28"/>
          <w:szCs w:val="28"/>
          <w:rtl w:val="true"/>
          <w:lang w:bidi="fa-IR"/>
        </w:rPr>
        <w:t>.</w:t>
      </w:r>
    </w:p>
    <w:p>
      <w:pPr>
        <w:pStyle w:val="Heading4"/>
        <w:numPr>
          <w:ilvl w:val="3"/>
          <w:numId w:val="1"/>
        </w:numPr>
        <w:rPr/>
      </w:pPr>
      <w:bookmarkStart w:id="319" w:name="__RefHeading___Toc4190020_372815092"/>
      <w:bookmarkStart w:id="320" w:name="_Toc115"/>
      <w:bookmarkEnd w:id="319"/>
      <w:r>
        <w:rPr>
          <w:rtl w:val="true"/>
        </w:rPr>
        <w:t xml:space="preserve">داستان تأليف </w:t>
      </w:r>
      <w:r>
        <w:rPr>
          <w:rtl w:val="true"/>
        </w:rPr>
        <w:t>«</w:t>
      </w:r>
      <w:r>
        <w:rPr>
          <w:rtl w:val="true"/>
        </w:rPr>
        <w:t>منتخب الاثر</w:t>
      </w:r>
      <w:r>
        <w:rPr>
          <w:rtl w:val="true"/>
        </w:rPr>
        <w:t>»</w:t>
      </w:r>
      <w:bookmarkEnd w:id="320"/>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آیت‌الله در صورت امکان در مورد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تأليف فرموده‌ايد توضيحاتي بيان فرمایيد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من خيلي روي اين کتاب زحمت کشيدم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کتاب کم بود اگر در تمام قم می‌گشتيد کتاب‌هایي که ممکن بود مصدر کتابي مثل منتخب الاثر شود به‌قدر همين کتابخانه‌اي که بنده الآن دارم که خيلي جزئي و مختصر است، کتاب نبود بعضي کتاب‌ها را با زحمت پيدا می‌کردم براي پيدا کردن بعضي کتاب‌ها به تهران می‌رفتم يا جاهاي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وسائل مثل امروز نبود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تاريخ بغداد چهارده جلد است من تمام آن را ديدم از اول تا آخر، تا چند روايت پيدا کنم يک صفحه نبود که نديده باشم يا مسند احمد و کتاب‌هاي ديگر که در مقدمه </w:t>
      </w:r>
      <w:bookmarkStart w:id="321" w:name="pg7166_67125"/>
    </w:p>
    <w:p>
      <w:pPr>
        <w:pStyle w:val="BookText"/>
        <w:rPr/>
      </w:pPr>
      <w:bookmarkEnd w:id="321"/>
      <w:r>
        <w:rPr>
          <w:rFonts w:ascii="Amiri" w:hAnsi="Amiri" w:eastAsia="Amiri" w:cs="Amiri"/>
          <w:color w:val="111111"/>
          <w:sz w:val="28"/>
          <w:sz w:val="28"/>
          <w:szCs w:val="28"/>
          <w:rtl w:val="true"/>
          <w:lang w:bidi="ar-SA"/>
        </w:rPr>
        <w:t>نوشته‌ام، تمام اينها را با زحمت ديده‌ام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يادم هست کتابي را می‌خواستم پيدا کنم که در قم نبود و براي من خيلي اهميت داشت رفتم تهران پيدا نشد، رفتم خيابان باب همايون کتابخانه‌اي بود که پيرمردي صاحبش بود از او پرسيدم اين کتاب را داريد؟ گفت بله و رفت از بالا آورد و به من داد و من همان‌جا مطلبي که می‌خواستم پيدا کردم، گفتم من چنين مطلبي می‌خواستم اگر اجازه دهيد همين‌جا بنويسم گفت مانعي ندارد</w:t>
      </w:r>
      <w:r>
        <w:rPr>
          <w:rFonts w:eastAsia="IRNazanin" w:cs="IRNazanin"/>
          <w:color w:val="111111"/>
          <w:sz w:val="28"/>
          <w:szCs w:val="28"/>
          <w:rtl w:val="true"/>
          <w:lang w:bidi="fa-IR"/>
        </w:rPr>
        <w:t>.</w:t>
      </w:r>
    </w:p>
    <w:p>
      <w:pPr>
        <w:pStyle w:val="Heading4"/>
        <w:numPr>
          <w:ilvl w:val="3"/>
          <w:numId w:val="1"/>
        </w:numPr>
        <w:rPr/>
      </w:pPr>
      <w:bookmarkStart w:id="322" w:name="__RefHeading___Toc4190022_372815092"/>
      <w:bookmarkStart w:id="323" w:name="_Toc116"/>
      <w:bookmarkEnd w:id="322"/>
      <w:r>
        <w:rPr>
          <w:rtl w:val="true"/>
        </w:rPr>
        <w:t>سه سال تلاش شبانه‌روزي</w:t>
      </w:r>
      <w:bookmarkEnd w:id="323"/>
    </w:p>
    <w:p>
      <w:pPr>
        <w:pStyle w:val="BookText"/>
        <w:rPr/>
      </w:pPr>
      <w:r>
        <w:rPr>
          <w:rFonts w:ascii="IRNazanin" w:hAnsi="IRNazanin" w:eastAsia="IRNazanin"/>
          <w:color w:val="111111"/>
          <w:sz w:val="28"/>
          <w:sz w:val="28"/>
          <w:szCs w:val="28"/>
          <w:rtl w:val="true"/>
          <w:lang w:bidi="fa-IR"/>
        </w:rPr>
        <w:t>دو سه سالي که مشغول اين کتاب بودم شب و روز مشغول بودم حتي در راه، چون منتخب الاثر به صورتي است که براي اولين بار به اين صورت تدوين شده است، اگر می‌خواستم به صورت‌هاي سابق تدوين کنم شايد بيست جلد هم بيشتر می‌شد، ديدن روايات و بررسي دلالت هر روايت و ارتباطش با ابواب مختلف خيلي زحمت داشت</w:t>
      </w:r>
      <w:r>
        <w:rPr>
          <w:rFonts w:eastAsia="IRNazanin" w:cs="IRNazanin"/>
          <w:color w:val="111111"/>
          <w:sz w:val="28"/>
          <w:szCs w:val="28"/>
          <w:rtl w:val="true"/>
          <w:lang w:bidi="fa-IR"/>
        </w:rPr>
        <w:t>.</w:t>
      </w:r>
    </w:p>
    <w:p>
      <w:pPr>
        <w:pStyle w:val="Heading4"/>
        <w:numPr>
          <w:ilvl w:val="3"/>
          <w:numId w:val="1"/>
        </w:numPr>
        <w:rPr/>
      </w:pPr>
      <w:bookmarkStart w:id="324" w:name="__RefHeading___Toc4190024_372815092"/>
      <w:bookmarkStart w:id="325" w:name="_Toc117"/>
      <w:bookmarkEnd w:id="324"/>
      <w:r>
        <w:rPr>
          <w:rtl w:val="true"/>
        </w:rPr>
        <w:t>مراحل دشوار تأليف منتخب‌الاثر</w:t>
      </w:r>
      <w:bookmarkEnd w:id="325"/>
    </w:p>
    <w:p>
      <w:pPr>
        <w:pStyle w:val="BookText"/>
        <w:rPr/>
      </w:pPr>
      <w:r>
        <w:rPr>
          <w:rFonts w:ascii="IRNazanin" w:hAnsi="IRNazanin" w:eastAsia="IRNazanin"/>
          <w:color w:val="111111"/>
          <w:sz w:val="28"/>
          <w:sz w:val="28"/>
          <w:szCs w:val="28"/>
          <w:rtl w:val="true"/>
          <w:lang w:bidi="fa-IR"/>
        </w:rPr>
        <w:t>من وسيله‌اي که نداشتم، همۀ اين روايات را خودم استنساخ می‌کردم و بعد پاک‌نويس می‌کردم، بعد هم چون در تهران چاپ می‌شد خودم هر روز مقداري مطلب براي چاپخانۀ حيدري توسط دانشمند محترم آقای حاج ميرزا حسن مصطفوي که از فضلا است ارسال می‌کردم به اين صورت که خودم هر روز عصرها می‌رفتم گاراژ ترانسپورت تا اگر مسافري آشنا باشد به او بدهم و خواهش کنم که بدهد به ایشان</w:t>
      </w:r>
      <w:r>
        <w:rPr>
          <w:rFonts w:eastAsia="IRNazanin" w:cs="IRNazanin"/>
          <w:color w:val="111111"/>
          <w:sz w:val="28"/>
          <w:szCs w:val="28"/>
          <w:rtl w:val="true"/>
          <w:lang w:bidi="fa-IR"/>
        </w:rPr>
        <w:t>.</w:t>
      </w:r>
    </w:p>
    <w:p>
      <w:pPr>
        <w:pStyle w:val="Heading4"/>
        <w:numPr>
          <w:ilvl w:val="3"/>
          <w:numId w:val="1"/>
        </w:numPr>
        <w:rPr/>
      </w:pPr>
      <w:bookmarkStart w:id="326" w:name="__RefHeading___Toc4190026_372815092"/>
      <w:bookmarkStart w:id="327" w:name="_Toc118"/>
      <w:bookmarkEnd w:id="326"/>
      <w:r>
        <w:rPr>
          <w:rtl w:val="true"/>
        </w:rPr>
        <w:t>چند هزار ساعت کار در بازنگري</w:t>
      </w:r>
      <w:bookmarkEnd w:id="327"/>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بازنگري مجدّد دوباره از اول تا آخر تمام روايات را ديده‌ام چون بعضي جاهاشماره‌ها به‌هم خورده بود شايد حدود چند هزار ساعت کار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مطالبي در آن هست که جواب احمد کاتب و امثال آنها داده مي‌شود البته اشخاص مختلفند اشخاصي هستند که مغرضند، پول می‌گيرند، تشويقشان مي‌کنند، هرچه به آنها بگویيم فايده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کتاب ثابت کرده‌ام که روايات کتاب منتخب الاثر و يا بالاتر روايات کتاب غيبت شيخ طوسي و نعماني و کمال الدين و غيبت فضل بن شاذان و امثال آن، همه قبل از اينها بوده است و پيش شيخ و ديگران کتاب‌هاي اصل موجود بوده که قبل از ولادت حضرت وليّ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شده است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عليکم ورحمة الله وبرکاته </w:t>
      </w:r>
      <w:bookmarkStart w:id="328" w:name="pg7166_67127"/>
    </w:p>
    <w:p>
      <w:pPr>
        <w:pStyle w:val="Heading2"/>
        <w:numPr>
          <w:ilvl w:val="1"/>
          <w:numId w:val="1"/>
        </w:numPr>
        <w:rPr/>
      </w:pPr>
      <w:bookmarkStart w:id="329" w:name="__RefHeading___Toc4190028_372815092"/>
      <w:bookmarkStart w:id="330" w:name="_Toc119"/>
      <w:bookmarkEnd w:id="328"/>
      <w:bookmarkEnd w:id="329"/>
      <w:r>
        <w:rPr>
          <w:rtl w:val="true"/>
        </w:rPr>
        <w:t>نماز</w:t>
      </w:r>
      <w:bookmarkEnd w:id="330"/>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31" w:name="__RefHeading___Toc4190030_372815092"/>
      <w:bookmarkStart w:id="332" w:name="_Toc120"/>
      <w:bookmarkEnd w:id="331"/>
      <w:r>
        <w:rPr>
          <w:rtl w:val="true"/>
        </w:rPr>
        <w:t>اشاره</w:t>
      </w:r>
      <w:bookmarkEnd w:id="332"/>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3" w:name="pg7166_67129"/>
      <w:bookmarkStart w:id="334" w:name="pg7166_67129"/>
      <w:bookmarkEnd w:id="334"/>
    </w:p>
    <w:p>
      <w:pPr>
        <w:pStyle w:val="Heading3"/>
        <w:numPr>
          <w:ilvl w:val="2"/>
          <w:numId w:val="1"/>
        </w:numPr>
        <w:rPr/>
      </w:pPr>
      <w:bookmarkStart w:id="335" w:name="pg7166_67129"/>
      <w:bookmarkStart w:id="336" w:name="__RefHeading___Toc4190032_372815092"/>
      <w:bookmarkStart w:id="337" w:name="_Toc121"/>
      <w:bookmarkEnd w:id="335"/>
      <w:bookmarkEnd w:id="336"/>
      <w:r>
        <w:rPr/>
        <w:t>24</w:t>
      </w:r>
      <w:r>
        <w:rPr>
          <w:rtl w:val="true"/>
        </w:rPr>
        <w:t xml:space="preserve">. </w:t>
      </w:r>
      <w:r>
        <w:rPr>
          <w:rtl w:val="true"/>
        </w:rPr>
        <w:t>اهمیت نماز</w:t>
      </w:r>
      <w:bookmarkEnd w:id="337"/>
    </w:p>
    <w:p>
      <w:pPr>
        <w:pStyle w:val="Heading4"/>
        <w:numPr>
          <w:ilvl w:val="3"/>
          <w:numId w:val="1"/>
        </w:numPr>
        <w:rPr/>
      </w:pPr>
      <w:bookmarkStart w:id="338" w:name="__RefHeading___Toc4190034_372815092"/>
      <w:bookmarkStart w:id="339" w:name="_Toc122"/>
      <w:bookmarkEnd w:id="338"/>
      <w:r>
        <w:rPr>
          <w:rtl w:val="true"/>
        </w:rPr>
        <w:t>اشاره</w:t>
      </w:r>
      <w:bookmarkEnd w:id="339"/>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اهمیت نماز</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نَفْسٍ بِمَا كَسَبَتْ رَهِينَةٌ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أَصْحَابَ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جَنَّاتٍ يَتَسَاءَلُونَ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الْمُجْرِمِينَ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سَلَكَكُمْ فِي سَقَرَ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لَمْ نَكُ مِنَ الْمُصَلِّينَ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آیت‌الله العظمی بروجردي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مي‌فرمودند، نماز به حضور خدا رفتن است يعني وقتي انسان مشغول نماز مي‌شود خودش را بايد در حضور خدا ببيند البته انسان هميشه در حضور خدا است و هيچ وقت از محضر خدا خارج نيست گاهي انسان غفلت دارد ولي حقيقت اين است که تمام کائنات و ممکنات در محضر خداوند متعال هستند، همه در تمام مواقع و آنات در عنايت و تربيت خداوند متعال هستند اگر لطف و تربيت خداوند متعال به ممکنات و کائنات نرسد همه هباءً منثوراً مي‌شوند ولي سخن گفتن با خداوند متعال در حال نماز موقعيت خاصي است و انسان بايد متوجه باشد کجا رفته است؟ و چه حضور بزرگي براي او در درگاه خداوند متعال پيدا شده است؟ </w:t>
      </w:r>
      <w:bookmarkStart w:id="340" w:name="pg7166_67130"/>
    </w:p>
    <w:p>
      <w:pPr>
        <w:pStyle w:val="Heading4"/>
        <w:numPr>
          <w:ilvl w:val="3"/>
          <w:numId w:val="1"/>
        </w:numPr>
        <w:rPr/>
      </w:pPr>
      <w:bookmarkStart w:id="341" w:name="__RefHeading___Toc4190036_372815092"/>
      <w:bookmarkStart w:id="342" w:name="_Toc123"/>
      <w:bookmarkEnd w:id="340"/>
      <w:bookmarkEnd w:id="341"/>
      <w:r>
        <w:rPr>
          <w:rtl w:val="true"/>
        </w:rPr>
        <w:t>الله اکبر يا نداي ملک و ملکوت</w:t>
      </w:r>
      <w:bookmarkEnd w:id="342"/>
    </w:p>
    <w:p>
      <w:pPr>
        <w:pStyle w:val="BookText"/>
        <w:rPr/>
      </w:pPr>
      <w:r>
        <w:rPr>
          <w:rFonts w:ascii="IRNazanin" w:hAnsi="IRNazanin" w:eastAsia="IRNazanin"/>
          <w:color w:val="111111"/>
          <w:sz w:val="28"/>
          <w:sz w:val="28"/>
          <w:szCs w:val="28"/>
          <w:rtl w:val="true"/>
          <w:lang w:bidi="fa-IR"/>
        </w:rPr>
        <w:t>اين اذکاري که در نماز است همه آموزنده و معرفت‌بخش است همه به انسان آگاهي و بصيرت می‌دهد الله اکبر خيلي معنا دارد، صداي کائنات است، عالم ملک و ملکوت همه همين را می‌گويند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از همه بزرگ‌تر و بالاتر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سُبْحَانَ رَبِّيَ الْعَظِيمِ وَبِحَمْدِهِ، سُبْحَانَ رَبِّيَ الاعْلَی وَبِحَمْدِهِ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ذكري از اينها بالاتر نيست اینکه انسان مترنّم به اين اذکار باشد و خدا را فراموش نکند بسيار باارزش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مدارس، دبستان‌ها، دبيرستان‌ها، دانشگاه‌ها در همه‌جا بايد وقتي موقع نماز مي‌شود همه براي اینکه به حضور خدا بروند آماده باشند و همۀ کارها را به زمين بگذارند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مورد نماز جمعه قرآن مي‌فرمايد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الَّذِينَ آمَنُوا إِذَا نُودِي لِلصَّلَاةِ مِنْ يوْمِ الْجُمُعَةِ فَاسْعَوْا إِلَى ذِكْرِ الله وَذَرُوا الْبَيعَ ذَلِكُمْ خَيرٌ لَكُمْ إِنْ كُنْتُمْ تَعْلَمُونَ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نمازهاي يوميه هم وقتي اول وقت می‌شود، انسان بايد فرصت را غنيمت بشمارد، بسا مي‌شود که بعداً براي انسان فرصت فراهم نمي‌شود، مثل اینکه بلاتشبيه اگر انسان بخواهد به حضور شخص بزرگي برود، اهتمام مي‌کند که در اول وقت آنجا حضور پيدا کند، تا چه رسد به اینکه بخواهد به حضور خداوند متعال برسد قرآن مي‌فرمايد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نَفْسٍ بِمَا كَسَبَتْ رَهِينَةٌ</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اينچنين نيست که کارهاي انسان ثبت نشود و مورد سؤال قرار نگيرد</w:t>
      </w:r>
      <w:r>
        <w:rPr>
          <w:rFonts w:eastAsia="IRNazanin" w:cs="IRNazanin"/>
          <w:color w:val="111111"/>
          <w:sz w:val="28"/>
          <w:szCs w:val="28"/>
          <w:rtl w:val="true"/>
          <w:lang w:bidi="fa-IR"/>
        </w:rPr>
        <w:t xml:space="preserve">. </w:t>
      </w:r>
      <w:bookmarkStart w:id="343" w:name="pg7166_67131"/>
    </w:p>
    <w:p>
      <w:pPr>
        <w:pStyle w:val="Heading4"/>
        <w:numPr>
          <w:ilvl w:val="3"/>
          <w:numId w:val="1"/>
        </w:numPr>
        <w:rPr/>
      </w:pPr>
      <w:bookmarkStart w:id="344" w:name="__RefHeading___Toc4190038_372815092"/>
      <w:bookmarkStart w:id="345" w:name="_Toc124"/>
      <w:bookmarkEnd w:id="343"/>
      <w:bookmarkEnd w:id="344"/>
      <w:r>
        <w:rPr>
          <w:rtl w:val="true"/>
        </w:rPr>
        <w:t>همين يک آيه کافي است</w:t>
      </w:r>
      <w:bookmarkEnd w:id="345"/>
    </w:p>
    <w:p>
      <w:pPr>
        <w:pStyle w:val="BookText"/>
        <w:rPr/>
      </w:pPr>
      <w:r>
        <w:rPr>
          <w:rFonts w:ascii="IRNazanin" w:hAnsi="IRNazanin" w:eastAsia="IRNazanin"/>
          <w:color w:val="111111"/>
          <w:sz w:val="28"/>
          <w:sz w:val="28"/>
          <w:szCs w:val="28"/>
          <w:rtl w:val="true"/>
          <w:lang w:bidi="fa-IR"/>
        </w:rPr>
        <w:t>عربي خدمت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در محضر حضرت، قرآن را فرا می‌گرفت تا رسيد به اين آيۀ شريفه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يَعْمَلْ مِثْقَالَ ذَرَّةٍ خَيْراً 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يَعْمَلْ مِثْقَالَ ذَرَّةٍ شَرّاً يَرَهُ</w:t>
      </w:r>
      <w:r>
        <w:rPr>
          <w:rStyle w:val="FootnoteAnchor"/>
          <w:rtl w:val="true"/>
        </w:rPr>
        <w:footnoteReference w:id="189"/>
      </w:r>
      <w:r>
        <w:rPr>
          <w:rFonts w:ascii="Amiri" w:hAnsi="Amiri" w:eastAsia="Amiri" w:cs="Amiri"/>
          <w:color w:val="111111"/>
          <w:sz w:val="28"/>
          <w:sz w:val="28"/>
          <w:szCs w:val="28"/>
          <w:rtl w:val="true"/>
          <w:lang w:bidi="ar-SA"/>
        </w:rPr>
        <w:t xml:space="preserve">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تَکْفِينِي هَذِهِ</w:t>
      </w:r>
      <w:r>
        <w:rPr>
          <w:rFonts w:eastAsia="Amiri" w:cs="Amiri" w:ascii="Amiri" w:hAnsi="Amiri"/>
          <w:color w:val="111111"/>
          <w:sz w:val="28"/>
          <w:szCs w:val="28"/>
          <w:rtl w:val="true"/>
          <w:lang w:bidi="ar-SA"/>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کسي بخواهد پند بگيرد همين آيه کافي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 نَفْسٍ بِمَا كَسَبَتْ رَهِينَةٌ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أَصْحَابَ الْيمِينِ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نيست که انسان هر کاري که می‌تواند انجام دهد و سؤال و جوابي نباشد، حسابي نباشد، همه در گرو اعمال خويش هستند، مگر اصحاب يمين که آنها به‌واسطۀ اعمال خير و خوبي که دارند در گرو کارهاي بدي که ديگران انجام داده‌اند نيستند و بي‌حساب وارد بهشت 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جَنَّاتٍ يَتَسَاءَلُونَ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الْمُجْرِمِينَ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سَلَكَكُمْ فِي سَقَرَ</w:t>
      </w:r>
      <w:r>
        <w:rPr>
          <w:rFonts w:ascii="IRNazanin" w:hAnsi="IRNazanin" w:eastAsia="IRNazanin"/>
          <w:color w:val="111111"/>
          <w:sz w:val="28"/>
          <w:sz w:val="28"/>
          <w:szCs w:val="28"/>
          <w:rtl w:val="true"/>
          <w:lang w:bidi="fa-IR"/>
        </w:rPr>
        <w:t>؛</w:t>
      </w:r>
      <w:r>
        <w:rPr>
          <w:rStyle w:val="FootnoteAnchor"/>
          <w:rtl w:val="true"/>
        </w:rPr>
        <w:footnoteReference w:id="192"/>
      </w:r>
      <w:r>
        <w:rPr>
          <w:rFonts w:ascii="IRNazanin" w:hAnsi="IRNazanin" w:eastAsia="IRNazanin"/>
          <w:color w:val="111111"/>
          <w:sz w:val="28"/>
          <w:sz w:val="28"/>
          <w:szCs w:val="28"/>
          <w:rtl w:val="true"/>
          <w:lang w:bidi="fa-IR"/>
        </w:rPr>
        <w:t xml:space="preserve"> اصحاب يمين در باغ‌هاي بهشتند و از اهل جهنم سؤال مي‌کنند چه چيز شما را به دوزخ فرستاد؟</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 لَمْ نَكُ مِنَ الْمُصَلِّينَ</w:t>
      </w:r>
      <w:r>
        <w:rPr>
          <w:rFonts w:ascii="IRNazanin" w:hAnsi="IRNazanin" w:eastAsia="IRNazanin"/>
          <w:color w:val="111111"/>
          <w:sz w:val="28"/>
          <w:sz w:val="28"/>
          <w:szCs w:val="28"/>
          <w:rtl w:val="true"/>
          <w:lang w:bidi="fa-IR"/>
        </w:rPr>
        <w:t>؛</w:t>
      </w:r>
      <w:r>
        <w:rPr>
          <w:rStyle w:val="FootnoteAnchor"/>
          <w:rtl w:val="true"/>
        </w:rPr>
        <w:footnoteReference w:id="193"/>
      </w:r>
      <w:r>
        <w:rPr>
          <w:rFonts w:ascii="IRNazanin" w:hAnsi="IRNazanin" w:eastAsia="IRNazanin"/>
          <w:color w:val="111111"/>
          <w:sz w:val="28"/>
          <w:sz w:val="28"/>
          <w:szCs w:val="28"/>
          <w:rtl w:val="true"/>
          <w:lang w:bidi="fa-IR"/>
        </w:rPr>
        <w:t xml:space="preserve"> می‌گويند ما از نمازگزاران نبوديم</w:t>
      </w:r>
      <w:r>
        <w:rPr>
          <w:rFonts w:eastAsia="IRNazanin" w:cs="IRNazanin"/>
          <w:color w:val="111111"/>
          <w:sz w:val="28"/>
          <w:szCs w:val="28"/>
          <w:rtl w:val="true"/>
          <w:lang w:bidi="fa-IR"/>
        </w:rPr>
        <w:t xml:space="preserve">. </w:t>
      </w:r>
      <w:bookmarkStart w:id="346" w:name="pg7166_67132"/>
    </w:p>
    <w:p>
      <w:pPr>
        <w:pStyle w:val="BookText"/>
        <w:rPr/>
      </w:pPr>
      <w:bookmarkEnd w:id="346"/>
      <w:r>
        <w:rPr>
          <w:rFonts w:ascii="IRNazanin" w:hAnsi="IRNazanin" w:eastAsia="IRNazanin"/>
          <w:color w:val="111111"/>
          <w:sz w:val="28"/>
          <w:sz w:val="28"/>
          <w:szCs w:val="28"/>
          <w:rtl w:val="true"/>
          <w:lang w:bidi="fa-IR"/>
        </w:rPr>
        <w:t xml:space="preserve">البته در اينجا براي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معاني ديگري هم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مسألۀ نماز براي رفع گرفتاري دنيا و آخرت مؤثر است حتي در روايت آمده است که اگر ناراحتي و گرفتاري پيدا کرديد فکرتان مشوش شد، دو رکعت نماز بخوانيد تا آرامش قلب براي شما پيدا شود و اضطرابتان برطرف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وَاسْتَعِينُوا بِالصَّبْرِ وَالصَّلَاةِ</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قضای حوائج، براي اصلاح نفس، براي ارتباط با خداوند متعال نماز بخوانيد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همۀ ما را از نمازگزاران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عاشورا در آن وضعيت و اضطرابي که بود وقتي ابوثمامه به حضرت سيدالشهدا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 داد که وقت نماز ظهر است حضرت برايش دعا کردند 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جَعَلَكَ اللهُ مِنَ الْمُصَلِّينَ</w:t>
      </w:r>
      <w:r>
        <w:rPr>
          <w:rFonts w:eastAsia="Amiri" w:cs="Amiri" w:ascii="Amiri" w:hAnsi="Amiri"/>
          <w:color w:val="111111"/>
          <w:sz w:val="28"/>
          <w:szCs w:val="28"/>
          <w:rtl w:val="true"/>
          <w:lang w:bidi="ar-SA"/>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انسان وقتي نماز مي‌خواند اگر همۀ مصيبات هم به او روي آورده باشد فراموش مي‌کند، ياد خداوند متعال دل انسان را محکم مي‌کند و به انسان ثبات قلب و استقامت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اميدوارم خداوند متعال همۀ شما را از اهل نماز قرار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تلاش کنيد تا اين دانش‌آموزها در مسير اخلاق، تقوا و استقامت و امر دين باشند و هويت ديني خودشان را حفظ کنند</w:t>
      </w:r>
      <w:r>
        <w:rPr>
          <w:rFonts w:eastAsia="IRNazanin" w:cs="IRNazanin"/>
          <w:color w:val="111111"/>
          <w:sz w:val="28"/>
          <w:szCs w:val="28"/>
          <w:rtl w:val="true"/>
          <w:lang w:bidi="fa-IR"/>
        </w:rPr>
        <w:t>.</w:t>
      </w:r>
    </w:p>
    <w:p>
      <w:pPr>
        <w:pStyle w:val="Heading4"/>
        <w:numPr>
          <w:ilvl w:val="3"/>
          <w:numId w:val="1"/>
        </w:numPr>
        <w:rPr/>
      </w:pPr>
      <w:bookmarkStart w:id="347" w:name="__RefHeading___Toc4190040_372815092"/>
      <w:bookmarkStart w:id="348" w:name="_Toc125"/>
      <w:bookmarkEnd w:id="347"/>
      <w:r>
        <w:rPr>
          <w:rtl w:val="true"/>
        </w:rPr>
        <w:t>تلاش دشمنان براي تضعيف هويت ديني مسلمانان</w:t>
      </w:r>
      <w:bookmarkEnd w:id="348"/>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زمان دشمنان تلاش مي‌کنند هويت ديني ما را از بين ببرند البته در زمان‌هاي گذشته هم بوده است از صد سال پيش تا الآن دشمنان اسلام کوشش مي‌کنند تا هويت </w:t>
      </w:r>
    </w:p>
    <w:p>
      <w:pPr>
        <w:pStyle w:val="BookText"/>
        <w:rPr/>
      </w:pPr>
      <w:r>
        <w:rPr>
          <w:rFonts w:ascii="IRNazanin" w:hAnsi="IRNazanin" w:eastAsia="IRNazanin"/>
          <w:color w:val="111111"/>
          <w:sz w:val="28"/>
          <w:sz w:val="28"/>
          <w:szCs w:val="28"/>
          <w:rtl w:val="true"/>
          <w:lang w:bidi="fa-IR"/>
        </w:rPr>
        <w:t>اسلامی مسلمان‌ها را ضعيف کنند و برنامه‌های مختلفي داشتند، حتي در اين مقام بودند که در ظاهر مسلمانان هم تغيير بدهند، ما در اين زمان بايد مواظب باشيم تا هويت اسلامی خودمان را حفظ کنيم و همۀ برنامه‌هايمان را از اسلام بگيريم بازار، اداره، مدرسه تعليم و تربيت همه اسلامی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عزيزان که در مدارس اين برنامه‌ها را پياده مي‌کنيد پيش خداوند متعال اجر بسيار داريد و بدانيد کار شما بسيار بزرگ است، براي آينده مسلمان می‌سازيد آن‌هم مسلمان معتقد که در آينده مثل شما طرف‌دار اسلام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شما اين توفيقات را تبريک عرض مي‌کنم و اميدوارم بيشتر اين برنامه‌ها را گسترش دهيد مردم هرچه بيشتر با قرآن و دستورات اسلام ارتباط پيدا کنند به سعادت دنيا و آخرت نزديک‌تر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موفق و مؤيد باشيد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عليکم ورحمة الله وبرکاته </w:t>
      </w:r>
      <w:bookmarkStart w:id="349" w:name="pg7166_67134"/>
    </w:p>
    <w:p>
      <w:pPr>
        <w:pStyle w:val="Heading3"/>
        <w:numPr>
          <w:ilvl w:val="2"/>
          <w:numId w:val="1"/>
        </w:numPr>
        <w:rPr/>
      </w:pPr>
      <w:bookmarkStart w:id="350" w:name="__RefHeading___Toc4190042_372815092"/>
      <w:bookmarkStart w:id="351" w:name="_Toc126"/>
      <w:bookmarkEnd w:id="349"/>
      <w:bookmarkEnd w:id="350"/>
      <w:r>
        <w:rPr/>
        <w:t>25</w:t>
      </w:r>
      <w:r>
        <w:rPr>
          <w:rtl w:val="true"/>
        </w:rPr>
        <w:t xml:space="preserve">. </w:t>
      </w:r>
      <w:r>
        <w:rPr>
          <w:rtl w:val="true"/>
        </w:rPr>
        <w:t>آثار و برکات نماز</w:t>
      </w:r>
      <w:bookmarkEnd w:id="351"/>
    </w:p>
    <w:p>
      <w:pPr>
        <w:pStyle w:val="Heading4"/>
        <w:numPr>
          <w:ilvl w:val="3"/>
          <w:numId w:val="1"/>
        </w:numPr>
        <w:rPr/>
      </w:pPr>
      <w:bookmarkStart w:id="352" w:name="__RefHeading___Toc4190044_372815092"/>
      <w:bookmarkStart w:id="353" w:name="_Toc127"/>
      <w:bookmarkEnd w:id="352"/>
      <w:r>
        <w:rPr>
          <w:rtl w:val="true"/>
        </w:rPr>
        <w:t>اشاره</w:t>
      </w:r>
      <w:bookmarkEnd w:id="353"/>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و برکات نماز</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كُلُّ نَفْسٍ بِمَا كَسَبَتْ رَهِينَةٌ</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تقدير می‌کنم از اهتمامی که شما در امر احيای نماز داريد اميدوارم همان‌طور که حضرت سيدالشهدا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وقتي متذکر نماز شدند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جَعَلَكَ اللهُ مِنَ الْمُصَلّينَ</w:t>
      </w:r>
      <w:r>
        <w:rPr>
          <w:rFonts w:eastAsia="Amiri" w:cs="Amiri" w:ascii="Amiri" w:hAnsi="Amiri"/>
          <w:color w:val="111111"/>
          <w:sz w:val="28"/>
          <w:szCs w:val="28"/>
          <w:rtl w:val="true"/>
          <w:lang w:bidi="ar-SA"/>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خداوند شما را از نمازگزاران و اقامه‌کنندگان نماز قرار دهد و از کساني که مقيم نماز هستيد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اجْعَلْنِي مُقِيمَ الصَّلَاةِ</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اقامۀ نماز و به‌پا داشتن آن معنایي بالاتر از خواندن نماز داشته باشد، شايد برپا نگاه داشتن و برپا کردن آن با عظمت و با شکوه آن‌طورکه شايسته است معناي وسيع‌تري داشته باشد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عَمُودُ الدِّينِ، إِنْ قُبِلَتْ قُبِلَ مَا سِوَاهَا، وَإِنْ رُدَّتْ رُدَّ مَاسِوَاهَا</w:t>
      </w:r>
      <w:r>
        <w:rPr>
          <w:rFonts w:eastAsia="Amiri" w:cs="Amiri" w:ascii="Amiri" w:hAnsi="Amiri"/>
          <w:color w:val="111111"/>
          <w:sz w:val="28"/>
          <w:szCs w:val="28"/>
          <w:rtl w:val="true"/>
          <w:lang w:bidi="ar-SA"/>
        </w:rPr>
        <w:t>».</w:t>
      </w:r>
      <w:r>
        <w:rPr>
          <w:rStyle w:val="FootnoteAnchor"/>
          <w:rtl w:val="true"/>
        </w:rPr>
        <w:footnoteReference w:id="200"/>
      </w:r>
      <w:bookmarkStart w:id="354" w:name="pg7166_67135"/>
    </w:p>
    <w:p>
      <w:pPr>
        <w:pStyle w:val="BookText"/>
        <w:rPr/>
      </w:pPr>
      <w:bookmarkEnd w:id="354"/>
      <w:r>
        <w:rPr>
          <w:rFonts w:ascii="IRNazanin" w:hAnsi="IRNazanin" w:eastAsia="IRNazanin"/>
          <w:color w:val="111111"/>
          <w:sz w:val="28"/>
          <w:sz w:val="28"/>
          <w:szCs w:val="28"/>
          <w:rtl w:val="true"/>
          <w:lang w:bidi="fa-IR"/>
        </w:rPr>
        <w:t>در مورد اهميت نماز، آيات و روايات و احادیث بسيار زياد است و در اين زمينه تشويقات و ترغيبات فراواني شده است</w:t>
      </w:r>
      <w:r>
        <w:rPr>
          <w:rFonts w:eastAsia="IRNazanin" w:cs="IRNazanin"/>
          <w:color w:val="111111"/>
          <w:sz w:val="28"/>
          <w:szCs w:val="28"/>
          <w:rtl w:val="true"/>
          <w:lang w:bidi="fa-IR"/>
        </w:rPr>
        <w:t>.</w:t>
      </w:r>
    </w:p>
    <w:p>
      <w:pPr>
        <w:pStyle w:val="Heading4"/>
        <w:numPr>
          <w:ilvl w:val="3"/>
          <w:numId w:val="1"/>
        </w:numPr>
        <w:rPr/>
      </w:pPr>
      <w:bookmarkStart w:id="355" w:name="__RefHeading___Toc4190046_372815092"/>
      <w:bookmarkStart w:id="356" w:name="_Toc128"/>
      <w:bookmarkEnd w:id="355"/>
      <w:r>
        <w:rPr>
          <w:rtl w:val="true"/>
        </w:rPr>
        <w:t>نماز يا ارتباط عبد و معبود</w:t>
      </w:r>
      <w:bookmarkEnd w:id="356"/>
    </w:p>
    <w:p>
      <w:pPr>
        <w:pStyle w:val="BookText"/>
        <w:rPr/>
      </w:pPr>
      <w:r>
        <w:rPr>
          <w:rFonts w:ascii="IRNazanin" w:hAnsi="IRNazanin" w:eastAsia="IRNazanin"/>
          <w:color w:val="111111"/>
          <w:sz w:val="28"/>
          <w:sz w:val="28"/>
          <w:szCs w:val="28"/>
          <w:rtl w:val="true"/>
          <w:lang w:bidi="fa-IR"/>
        </w:rPr>
        <w:t>نماز ارتباط بنده با خداوند متعال است و انسان را به حضور در درگاه خداوند متعال می‌برد کسي که نماز نخواند گويا با خدا قطع رابطه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فواید معنوي و برکات نماز را نمی‌توان در يک جلسه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عِقاب کساني که نماز را بدون عذر ترک کنند يا در امر نماز مسامحه کنند، احکام آن را ياد نگيرند آن‌قدر تأکيد شده که حتي در حد کفر است</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مردم را به نماز دعوت کنيد، احکام نماز و قرائت صحيح و تجويد آن را ياد بدهيد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دستورات و برنامه‌های نماز سازنده است و انسان را به درگاه خداوند متعال نزديک مي‌کند و باعث ترقي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بزرگ‌ترين خدمت به جامعه است، مردم را اهل نماز مي‌کند و در اين صورت همان‌طور که در قرآن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الصَّلَاةَ تَنْهَى عَنِ الْفَحْشَاءِ وَالْمُنْكَرِ</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دور شدن انسان از منکرات و معاصي مؤثر است و در انسان حالت تعهد ايجاد مي‌کند، خود نماز تعهد است، همين‌که وقت نماز می‌رسد انسان متعهد مي‌شود که به درگاه خداوند برود تعهد بزرگ معنوي، ديني و اسلامی است، در اين صورت انسان ديگر برنامه‌های مذهب را هم رعايت مي‌کند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اميدوارم خداوند متعال به شما توفيق دهد بيش از اين در اين کار تلاش کنيد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سعي کنيد خودتان اهل عمل باشيد، با رفتارتان در مورد حجاب، عصمت و </w:t>
      </w:r>
    </w:p>
    <w:p>
      <w:pPr>
        <w:pStyle w:val="BookText"/>
        <w:rPr/>
      </w:pPr>
      <w:r>
        <w:rPr>
          <w:rFonts w:ascii="IRNazanin" w:hAnsi="IRNazanin" w:eastAsia="IRNazanin"/>
          <w:color w:val="111111"/>
          <w:sz w:val="28"/>
          <w:sz w:val="28"/>
          <w:szCs w:val="28"/>
          <w:rtl w:val="true"/>
          <w:lang w:bidi="fa-IR"/>
        </w:rPr>
        <w:t>عفت، ديگران را به اين امور تشويق کنيد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نماز ستون دين است ولي همۀ اسلام نماز نيست، احکام ديگر هم بايد رعايت شود مخصوصاً حجاب خانم‌ها خيلي مهم است، در اين زمان مهم‌ترين وظيفۀ خانم‌ها حجاب است، مهم‌ترين جهاد خانم‌ها در اين زمان اين است که در الگوي اسلامی ظاهر شوند و امتيازاتي که بايد زن مسلمان از ساير زنان داشته باشد محفوظ نگه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مجيد در مورد اهل‌بیت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سَأَلْتُمُوهُنَّ مَتَاعاً فَاسْأَلُوهُنَّ مِنْ وَرَاءِ حِجَابٍ ذَلِكُمْ أَطْهَرُ لِقُلُوبِكُمْ وَقُلُوبِهِنَّ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معيار اين است که زن‌ها به صورتي ظاهر شوند که عفت آنها محفوظ بماند و زن و مرد دچار تشويش ذهني و غرائز جنسي نشوند وقتي از پشت حجاب با زن‌ها صحبت کنيد و اگر بخواهيد چيزي از آنها بگيريد من وراء حجاب باشد براي پاک‌تر بودن دل شما و آنها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مسلمان‌ها بايد تحت تأثير تبليغات قرار نگيريم، زن مسلمان نمي‌شود با مرد هم‌جلسه باشد، اين اسلامی نيست که بخواهند دائماً در يک جلسه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ان‌شاءالله شما در اين زمان حيات اسلامی خود را حفظ کنيد اسلام اين‌همه ارزش و ارج براي زنان قائل شده 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عَمِلَ صَالِحاً مِنْ ذَكَرٍ أَوْ أُنْثَى وَهُوَ مُؤْمِنٌ فَلَنُحْيينَّهُ حَياةً طَيبَةً وَلَنَجْزِينَّهُمْ أَجْرَهُمْ بِأَحْسَنِ مَا كَانُوا يعْمَلُونَ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ما حيات طيبه به هر کدام از زن و مرد که عمل صالح داشته باشند می‌دهيم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اميدوارم در تعظيم و ترويج شعائر دين مخصوصاً تعظيم و ترويج نماز اهتمام بيشتري داشته باشيد و جامعۀ ما همه اهل نماز باشند و تعهداتي که زن و مرد نمازگزار بايد داشته باشند رعايت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اميدوارم زحمات شما مورد نظر حضرت وليّ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آن حضرت در اين زمان عنايت خاصي دارند به اینکه ببينند زنان شيعه چگونه زندگي مي‌کنند و به چه راهي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اميدوارم طوري زندگي کنيم که رضايت خاطر ايشان فراهم شود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عليکم ورحمة الله وبرکاته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7" w:name="pg7166_67139"/>
      <w:bookmarkStart w:id="358" w:name="pg7166_67139"/>
      <w:bookmarkEnd w:id="358"/>
    </w:p>
    <w:p>
      <w:pPr>
        <w:pStyle w:val="Heading2"/>
        <w:numPr>
          <w:ilvl w:val="1"/>
          <w:numId w:val="1"/>
        </w:numPr>
        <w:rPr/>
      </w:pPr>
      <w:bookmarkStart w:id="359" w:name="pg7166_67139"/>
      <w:bookmarkStart w:id="360" w:name="__RefHeading___Toc4190048_372815092"/>
      <w:bookmarkStart w:id="361" w:name="_Toc129"/>
      <w:bookmarkEnd w:id="359"/>
      <w:bookmarkEnd w:id="360"/>
      <w:r>
        <w:rPr>
          <w:rtl w:val="true"/>
        </w:rPr>
        <w:t>تقوا</w:t>
      </w:r>
      <w:bookmarkEnd w:id="361"/>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62" w:name="__RefHeading___Toc4190050_372815092"/>
      <w:bookmarkStart w:id="363" w:name="_Toc130"/>
      <w:bookmarkEnd w:id="362"/>
      <w:r>
        <w:rPr>
          <w:rtl w:val="true"/>
        </w:rPr>
        <w:t>اشاره</w:t>
      </w:r>
      <w:bookmarkEnd w:id="363"/>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4" w:name="pg7166_67141"/>
      <w:bookmarkStart w:id="365" w:name="pg7166_67141"/>
      <w:bookmarkEnd w:id="365"/>
    </w:p>
    <w:p>
      <w:pPr>
        <w:pStyle w:val="Heading3"/>
        <w:numPr>
          <w:ilvl w:val="2"/>
          <w:numId w:val="1"/>
        </w:numPr>
        <w:rPr/>
      </w:pPr>
      <w:bookmarkStart w:id="366" w:name="pg7166_67141"/>
      <w:bookmarkStart w:id="367" w:name="__RefHeading___Toc4190052_372815092"/>
      <w:bookmarkStart w:id="368" w:name="_Toc131"/>
      <w:bookmarkEnd w:id="366"/>
      <w:bookmarkEnd w:id="367"/>
      <w:r>
        <w:rPr/>
        <w:t>26</w:t>
      </w:r>
      <w:r>
        <w:rPr>
          <w:rtl w:val="true"/>
        </w:rPr>
        <w:t xml:space="preserve">. </w:t>
      </w:r>
      <w:r>
        <w:rPr>
          <w:rtl w:val="true"/>
        </w:rPr>
        <w:t>سفارش به تقوا و عمل به دستورات اسلام</w:t>
      </w:r>
      <w:bookmarkEnd w:id="368"/>
    </w:p>
    <w:p>
      <w:pPr>
        <w:pStyle w:val="Heading4"/>
        <w:numPr>
          <w:ilvl w:val="3"/>
          <w:numId w:val="1"/>
        </w:numPr>
        <w:rPr/>
      </w:pPr>
      <w:bookmarkStart w:id="369" w:name="__RefHeading___Toc4190054_372815092"/>
      <w:bookmarkStart w:id="370" w:name="_Toc132"/>
      <w:bookmarkEnd w:id="369"/>
      <w:r>
        <w:rPr>
          <w:rtl w:val="true"/>
        </w:rPr>
        <w:t>اشاره</w:t>
      </w:r>
      <w:bookmarkEnd w:id="370"/>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سفارش به تقوا و عمل به دستورات اسلام</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يَا أَيهَا الَّذِينَ آمَنُوا اتَّقُوا اللّهَ وَلْتَنْظُرْ نَفْسٌ مَا قَدَّمَتْ لِغَدٍ وَاتَّقُوا اللّهَ إِنَّ اللّهَ خَبِيرٌ بِمَا تَعْمَلُونَ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بايد تقوا را رعايت کنند و ببينند براي فرداي قيامت چه چيزي پيش فرستاده‌اند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خيال کنند همين الآن وقت مرگ آنها است، هر‌کسی بايد به حساب خود رسيدگي کند، در روايت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مِنَّا مَنْ لَمْ يُحَاسِبْ نَفْسَهُ فِي كُلِّ يَوْمٍ فَإِنْ عَمِلَ حَسَناً اسْتَزَادَ اللهَ وَإِنْ عَمِلَ سَيِّئاً اسْتَغْفَرَ اللهَ مِنْهُ وَتَابَ إِلَيْهِ</w:t>
      </w:r>
      <w:r>
        <w:rPr>
          <w:rFonts w:eastAsia="Amiri" w:cs="Amiri" w:ascii="Amiri" w:hAnsi="Amiri"/>
          <w:color w:val="111111"/>
          <w:sz w:val="28"/>
          <w:szCs w:val="28"/>
          <w:rtl w:val="true"/>
          <w:lang w:bidi="ar-SA"/>
        </w:rPr>
        <w:t>».</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در اين آيه دو بار خداوند متعال مي‌فرمايد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w:t>
      </w:r>
      <w:r>
        <w:rPr>
          <w:rFonts w:ascii="IRNazanin" w:hAnsi="IRNazanin" w:eastAsia="IRNazanin"/>
          <w:color w:val="111111"/>
          <w:sz w:val="28"/>
          <w:sz w:val="28"/>
          <w:szCs w:val="28"/>
          <w:rtl w:val="true"/>
          <w:lang w:bidi="fa-IR"/>
        </w:rPr>
        <w:t xml:space="preserve"> از خدا بپرهيزيد، يعني از عذاب خدا، از معصيت خدا، شاعر می‌گويد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 الذُّنُوبَ صَغيرَهَا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وَکَبِيرَهَافَهُوَ التُّقَي </w:t>
      </w:r>
      <w:bookmarkStart w:id="371" w:name="pg7166_67142"/>
    </w:p>
    <w:p>
      <w:pPr>
        <w:pStyle w:val="BookText"/>
        <w:rPr/>
      </w:pPr>
      <w:bookmarkEnd w:id="371"/>
      <w:r>
        <w:rPr>
          <w:rFonts w:ascii="Amiri" w:hAnsi="Amiri" w:eastAsia="Amiri" w:cs="Amiri"/>
          <w:color w:val="111111"/>
          <w:sz w:val="28"/>
          <w:sz w:val="28"/>
          <w:szCs w:val="28"/>
          <w:rtl w:val="true"/>
          <w:lang w:bidi="ar-SA"/>
        </w:rPr>
        <w:t>کُنْ مِثْلَ مَاشٍ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طَرِیقِ الشَّوْكِ تَحْذَرُ مَاتَرَي</w:t>
      </w:r>
    </w:p>
    <w:p>
      <w:pPr>
        <w:pStyle w:val="BookText"/>
        <w:rPr/>
      </w:pPr>
      <w:r>
        <w:rPr>
          <w:rFonts w:ascii="Amiri" w:hAnsi="Amiri" w:eastAsia="Amiri" w:cs="Amiri"/>
          <w:color w:val="111111"/>
          <w:sz w:val="28"/>
          <w:sz w:val="28"/>
          <w:szCs w:val="28"/>
          <w:rtl w:val="true"/>
          <w:lang w:bidi="ar-SA"/>
        </w:rPr>
        <w:t>لا تَحْقِرَنَّ صَغيرةً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الْجِبَالَ مِنَ الْحَصَي</w:t>
      </w:r>
    </w:p>
    <w:p>
      <w:pPr>
        <w:pStyle w:val="BookText"/>
        <w:rPr/>
      </w:pPr>
      <w:r>
        <w:rPr>
          <w:rFonts w:ascii="IRNazanin" w:hAnsi="IRNazanin" w:eastAsia="IRNazanin"/>
          <w:color w:val="111111"/>
          <w:sz w:val="28"/>
          <w:sz w:val="28"/>
          <w:szCs w:val="28"/>
          <w:rtl w:val="true"/>
          <w:lang w:bidi="fa-IR"/>
        </w:rPr>
        <w:t>معصيت خدا را ترک کن چه کوچک باشد چه بزرگ، که تقوا همين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کسي باش که در راهي پر از خار و خاشاک می‌گذرد و از هر خار کوچک و بزرگي که به پايش برود اجتناب مي‌کند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هيچ گناهي را کوچک مشمار براي اینکه کوه‌هاي بزرگ از سنگ‌ريزه‌هاي کوچک که روي هم انباشته مي‌شود تشکيل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 کوچک، وقتي زياد شد روح انسان آلوده مي‌شود و قلب انسان تاريک می‌شود، آنچه بين انسان و خداوند متعال حجاب می‌گردد معصيت است</w:t>
      </w:r>
      <w:r>
        <w:rPr>
          <w:rFonts w:eastAsia="IRNazanin" w:cs="IRNazanin"/>
          <w:color w:val="111111"/>
          <w:sz w:val="28"/>
          <w:szCs w:val="28"/>
          <w:rtl w:val="true"/>
          <w:lang w:bidi="fa-IR"/>
        </w:rPr>
        <w:t>.</w:t>
      </w:r>
    </w:p>
    <w:p>
      <w:pPr>
        <w:pStyle w:val="Heading4"/>
        <w:numPr>
          <w:ilvl w:val="3"/>
          <w:numId w:val="1"/>
        </w:numPr>
        <w:rPr/>
      </w:pPr>
      <w:bookmarkStart w:id="372" w:name="__RefHeading___Toc4190056_372815092"/>
      <w:bookmarkStart w:id="373" w:name="_Toc133"/>
      <w:bookmarkEnd w:id="372"/>
      <w:r>
        <w:rPr>
          <w:rtl w:val="true"/>
        </w:rPr>
        <w:t>دعوت خدا و رسول به حيات طيبه</w:t>
      </w:r>
      <w:bookmarkEnd w:id="373"/>
    </w:p>
    <w:p>
      <w:pPr>
        <w:pStyle w:val="BookText"/>
        <w:rPr/>
      </w:pPr>
      <w:r>
        <w:rPr>
          <w:rFonts w:ascii="Amiri" w:hAnsi="Amiri" w:eastAsia="Amiri" w:cs="Amiri"/>
          <w:color w:val="111111"/>
          <w:sz w:val="28"/>
          <w:sz w:val="28"/>
          <w:szCs w:val="28"/>
          <w:rtl w:val="true"/>
          <w:lang w:bidi="ar-SA"/>
        </w:rPr>
        <w:t>قرآن مجيد مي‌فرمايد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الَّذِينَ آمَنُوا اسْتَجِيبُوا لِلّهِ وَلِلرَّسُولِ إِذَا دَعَاكُمْ لِمَا يُحْييكُمْ</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خدا و پيامبر دعوت به حيات و زندگي است اما زندگي حقيقي؛ زندگي مادي را حيوانات هم دارند، زندگي حقيقي به اين است که انسان وظایف خويش را انجام دهد، در مسير اطاعت خداوند متعال باشد، طغيان‌گر نباشد و اگر يک وقتي گناهي از او صادر شد بتواند بگويد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لَمْ أَعْصِكَ حِينَ عَصَيْتُكَ وَأَنَا بِرُبُوبِيَّتِكَ جَاحِدٌ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خَطِيئَةٌ عَرَضَتْ وَسَوَّلَتْ لِي نَفْسِي وَغَلَبَنِي هَوَايَ وَأَعَانَتْنِي عَلَيْهَا شِقْوَتِي وَغَرَّنِي سِتْرُكَ الْمُرْخَى عَلَيَّ</w:t>
      </w:r>
      <w:r>
        <w:rPr>
          <w:rFonts w:eastAsia="Amiri" w:cs="Amiri" w:ascii="Amiri" w:hAnsi="Amiri"/>
          <w:color w:val="111111"/>
          <w:sz w:val="28"/>
          <w:szCs w:val="28"/>
          <w:rtl w:val="true"/>
          <w:lang w:bidi="ar-SA"/>
        </w:rPr>
        <w:t>».</w:t>
      </w:r>
      <w:r>
        <w:rPr>
          <w:rStyle w:val="FootnoteAnchor"/>
          <w:rtl w:val="true"/>
        </w:rPr>
        <w:footnoteReference w:id="209"/>
      </w:r>
      <w:bookmarkStart w:id="374" w:name="pg7166_67143"/>
    </w:p>
    <w:p>
      <w:pPr>
        <w:pStyle w:val="BookText"/>
        <w:rPr/>
      </w:pPr>
      <w:bookmarkEnd w:id="374"/>
      <w:r>
        <w:rPr>
          <w:rFonts w:ascii="IRNazanin" w:hAnsi="IRNazanin" w:eastAsia="IRNazanin"/>
          <w:color w:val="111111"/>
          <w:sz w:val="28"/>
          <w:sz w:val="28"/>
          <w:szCs w:val="28"/>
          <w:rtl w:val="true"/>
          <w:lang w:bidi="fa-IR"/>
        </w:rPr>
        <w:t>اگر گناهي هم صادر شد بتوان گفت، به قول معروف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بيابان بود و تابستان و آب سرد و استسقاء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چنين نباشد که انسان وقتي معصيت مي‌کند، اهميت ندهد، بي‌اعتنا باشد و متوجه نباشد که چه خسارتي مي‌کند و در نقطۀ مقابل، وقتي اطاعت خدا را مي‌کند چه نفعي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مي‌شود آن منفعت‌هایي که در اطاعت خداوند براي انسان فراهم مي‌شود با اين منافع دنيایي قياس کرد؟ اگر تمام دنيا را بدهند تا انسان يک ذره از آن منافع معنوي را بدهد، باز هم انسان مغبون مي‌شود</w:t>
      </w:r>
      <w:r>
        <w:rPr>
          <w:rFonts w:eastAsia="IRNazanin" w:cs="IRNazanin"/>
          <w:color w:val="111111"/>
          <w:sz w:val="28"/>
          <w:szCs w:val="28"/>
          <w:rtl w:val="true"/>
          <w:lang w:bidi="fa-IR"/>
        </w:rPr>
        <w:t>.</w:t>
      </w:r>
    </w:p>
    <w:p>
      <w:pPr>
        <w:pStyle w:val="Heading4"/>
        <w:numPr>
          <w:ilvl w:val="3"/>
          <w:numId w:val="1"/>
        </w:numPr>
        <w:rPr/>
      </w:pPr>
      <w:bookmarkStart w:id="375" w:name="__RefHeading___Toc4190058_372815092"/>
      <w:bookmarkStart w:id="376" w:name="_Toc134"/>
      <w:bookmarkEnd w:id="375"/>
      <w:r>
        <w:rPr>
          <w:rtl w:val="true"/>
        </w:rPr>
        <w:t>هدف بعثت انبيا</w:t>
      </w:r>
      <w:bookmarkEnd w:id="376"/>
    </w:p>
    <w:p>
      <w:pPr>
        <w:pStyle w:val="BookText"/>
        <w:rPr/>
      </w:pPr>
      <w:r>
        <w:rPr>
          <w:rFonts w:ascii="IRNazanin" w:hAnsi="IRNazanin" w:eastAsia="IRNazanin"/>
          <w:color w:val="111111"/>
          <w:sz w:val="28"/>
          <w:sz w:val="28"/>
          <w:szCs w:val="28"/>
          <w:rtl w:val="true"/>
          <w:lang w:bidi="fa-IR"/>
        </w:rPr>
        <w:t>مقام معنويت و کمال باطني، مقامی است که انبيا آن را می‌خواهند و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بُعِثْتُ لأُتَمِّمَ مَكَارِمَ الأَخْلاقِ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مبعوث شدم تا مکارم اخلاق را کامل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سعي کنيد رضايت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تحصيل کنيد، امروز همۀ مردم رعيت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همه بايد اهتماممان را بر اين قرار دهيم که آن حضرت از ما راضي باشند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اوضاعي که مي‌بينيد در اين مملکت پيدا شده است زن‌ها و مردها در جلسات با هم می‌نشينند، مثل خواهر و برادري که با هم محرم باشند، وقتي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وضعيت را از شيعيان ببيند خيلي متأثر مي‌شود اين موسيقي‌ها و اين معاصي مختلفي که الآن هست و روزبه‌روز رواجش بيشتر مي‌شود مجلات، روزنامه‌ها و مقالاتي که نوشته </w:t>
      </w:r>
      <w:bookmarkStart w:id="377" w:name="pg7166_67144"/>
    </w:p>
    <w:p>
      <w:pPr>
        <w:pStyle w:val="BookText"/>
        <w:rPr/>
      </w:pPr>
      <w:bookmarkEnd w:id="377"/>
      <w:r>
        <w:rPr>
          <w:rFonts w:ascii="IRNazanin" w:hAnsi="IRNazanin" w:eastAsia="IRNazanin"/>
          <w:color w:val="111111"/>
          <w:sz w:val="28"/>
          <w:sz w:val="28"/>
          <w:szCs w:val="28"/>
          <w:rtl w:val="true"/>
          <w:lang w:bidi="fa-IR"/>
        </w:rPr>
        <w:t>مي‌شود قطعاً حضرت وليّ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اينها اطلاع دارد و بسيار متأثر مي‌شود وقتي ببيند امربه‌معروف و نهي‌ازمنکر فراموش شده، مردم نسبت به احکام خداوند متعال بي‌تفاوت باشند عده‌اي همه چيز را زير سؤال ببرند و از روي هوي و هوس و سليقه‌هاي خودشان اظهار نظر کنند حضرت متأثر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دين يعني اینکه انسان تسليم صرف احکام خداوند متعال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مي‌فرمايد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وَرَبِّكَ لَا يُؤْمِنُونَ حَتَّى يُحَكِّمُوكَ فِيمَا شَجَرَ بَيْنَهُمْ ثُمَّ لَا يَجِدُوا فِي أَنْفُسِهِمْ حَرَجاً مِمَّا قَضَيتَ وَيُسَلِّمُوا تَسْلِيماً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1"/>
      </w:r>
    </w:p>
    <w:p>
      <w:pPr>
        <w:pStyle w:val="Heading4"/>
        <w:numPr>
          <w:ilvl w:val="3"/>
          <w:numId w:val="1"/>
        </w:numPr>
        <w:rPr/>
      </w:pPr>
      <w:bookmarkStart w:id="378" w:name="__RefHeading___Toc4190060_372815092"/>
      <w:bookmarkStart w:id="379" w:name="_Toc135"/>
      <w:bookmarkEnd w:id="378"/>
      <w:r>
        <w:rPr>
          <w:rtl w:val="true"/>
        </w:rPr>
        <w:t>تسليم حکم خدا همانند ابراهيم و اسماعيل</w:t>
      </w:r>
      <w:bookmarkEnd w:id="379"/>
    </w:p>
    <w:p>
      <w:pPr>
        <w:pStyle w:val="BookText"/>
        <w:rPr/>
      </w:pPr>
      <w:r>
        <w:rPr>
          <w:rFonts w:ascii="IRNazanin" w:hAnsi="IRNazanin" w:eastAsia="IRNazanin"/>
          <w:color w:val="111111"/>
          <w:sz w:val="28"/>
          <w:sz w:val="28"/>
          <w:szCs w:val="28"/>
          <w:rtl w:val="true"/>
          <w:lang w:bidi="fa-IR"/>
        </w:rPr>
        <w:t>اينها که احکام خداي متعال را زير سؤال می‌برند، يکجا را می‌گويند نه، يکجا را می‌گويند آري، اين با تسليم سازگار نيست انسان بايد تسليم محض باشد مثل حضرت ابراهيم که به اسماعيل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بُنَيَّ إِنِّي أَرَى فِي الْمَنَامِ أَنِّي أَذْبَحُكَ فَانْظُرْ مَاذَا تَرَى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 من در خواب ديدم که بايد تو را ذبح کنم، تو چه مي‌گویي؟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يا أَبَتِ افْعَلْ مَا تُؤْمَرُ سَتَجِدُنِي إِنْ شَاءَ اللهُ مِنَ الصَّابِرِينَ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هرچه دستور داري اجرا کن، به خواست خدا مرا از صابران خواهي يافت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بايد اين‌گونه تسليم باشد، اسماعيل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يعني چه؟ سر مرا ببري که </w:t>
      </w:r>
      <w:bookmarkStart w:id="380" w:name="pg7166_67145"/>
    </w:p>
    <w:p>
      <w:pPr>
        <w:pStyle w:val="BookText"/>
        <w:rPr/>
      </w:pPr>
      <w:bookmarkEnd w:id="380"/>
      <w:r>
        <w:rPr>
          <w:rFonts w:ascii="IRNazanin" w:hAnsi="IRNazanin" w:eastAsia="IRNazanin"/>
          <w:color w:val="111111"/>
          <w:sz w:val="28"/>
          <w:sz w:val="28"/>
          <w:szCs w:val="28"/>
          <w:rtl w:val="true"/>
          <w:lang w:bidi="fa-IR"/>
        </w:rPr>
        <w:t>چه؟ شايد اين حکم از خدا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امر دين بايد انسان نسبت به احکام خدا تسليم باشد، همۀ احکام الهي براي مصلحت بشريت است، بالاتر از مکتب اسلام چيزي براي سعادت بشريت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اميدوارم همه ملتزم به احکام خدا باشيد و ديگران را هم دعوت کنيد به پاسداري از احکام اسلام، در خانواده، در محيطي که هستيد در بين خويشاوندان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زن‌ها و مردها بگویيد که امتحانات همیشه است، فتنه‌ها بسيار است، انسان بايد در اين فتنه‌ها ثابت‌قدم باشد، در روايت در مورد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الَّذِي يَغِيبُ عَنْ شِيعَتِهِ وَأَوْلِيَائِهِ غَيْبَةً لا يَثْبُتُ فِيهَا عَلَى الْقَوْلِ بِإِمَامَتِهِ إِلا مَنِ امْتَحَنَ اللهُ قَلْبَهُ بِالإِيمَانِ</w:t>
      </w:r>
      <w:r>
        <w:rPr>
          <w:rFonts w:eastAsia="Amiri" w:cs="Amiri" w:ascii="Amiri" w:hAnsi="Amiri"/>
          <w:color w:val="111111"/>
          <w:sz w:val="28"/>
          <w:szCs w:val="28"/>
          <w:rtl w:val="true"/>
          <w:lang w:bidi="ar-SA"/>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آن حضرت غيبتش آن‌قدر طولاني مي‌شود که باقي نمی‌ماند بر عقيده به امامتش مگر کسي که خداوند دلش را به ايمان امتحان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می‌بينيد جلوه‌هاي متاع دنيا روزبه‌روز زيادتر و فريبنده‌تر می‌شود، اگر کسي بخواهد در مقابل اينها دينش را نگه دارد بايد خيلي استقامت ديني داشته باشد همان‌طور که قرآن مي‌فرمايد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وَاسْتَقِمْ كَمَا أُمِرْتَ</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4"/>
      </w:r>
    </w:p>
    <w:p>
      <w:pPr>
        <w:pStyle w:val="Heading4"/>
        <w:numPr>
          <w:ilvl w:val="3"/>
          <w:numId w:val="1"/>
        </w:numPr>
        <w:rPr/>
      </w:pPr>
      <w:bookmarkStart w:id="381" w:name="__RefHeading___Toc4190062_372815092"/>
      <w:bookmarkStart w:id="382" w:name="_Toc136"/>
      <w:bookmarkEnd w:id="381"/>
      <w:r>
        <w:rPr>
          <w:rtl w:val="true"/>
        </w:rPr>
        <w:t>مقايسۀ امربه‌معروف و نهي‌ازمنکر با ديگر کارها</w:t>
      </w:r>
      <w:bookmarkEnd w:id="382"/>
    </w:p>
    <w:p>
      <w:pPr>
        <w:pStyle w:val="BookText"/>
        <w:rPr/>
      </w:pPr>
      <w:r>
        <w:rPr>
          <w:rFonts w:ascii="IRNazanin" w:hAnsi="IRNazanin" w:eastAsia="IRNazanin"/>
          <w:color w:val="111111"/>
          <w:sz w:val="28"/>
          <w:sz w:val="28"/>
          <w:szCs w:val="28"/>
          <w:rtl w:val="true"/>
          <w:lang w:bidi="fa-IR"/>
        </w:rPr>
        <w:t>البته ما نمی‌توانيم به آن حد برسيم، آن مرحله خاص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ولي در هر حدي که بتوانيم بايد امربه‌معروف و نهي‌ازمنکر کنيم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أَعْمَالُ الْبِرِّ كُلُّهَا وَالْجِهَادُ فِي سَبِيلِ اللهِ عِنْدَ الأَمْرِ بِالْمَعْرُوفِ وَالنَّهْيِ عَنْ </w:t>
      </w:r>
    </w:p>
    <w:p>
      <w:pPr>
        <w:pStyle w:val="BookText"/>
        <w:rPr/>
      </w:pPr>
      <w:r>
        <w:rPr>
          <w:rFonts w:ascii="Amiri" w:hAnsi="Amiri" w:eastAsia="Amiri" w:cs="Amiri"/>
          <w:color w:val="111111"/>
          <w:sz w:val="28"/>
          <w:sz w:val="28"/>
          <w:szCs w:val="28"/>
          <w:rtl w:val="true"/>
          <w:lang w:bidi="ar-SA"/>
        </w:rPr>
        <w:t>الْمُنْكَرِ إِلا كَنَفْثَةٍ فِي بَحْرٍ لُجِّيٍّ</w:t>
      </w:r>
      <w:r>
        <w:rPr>
          <w:rFonts w:eastAsia="Amiri" w:cs="Amiri" w:ascii="Amiri" w:hAnsi="Amiri"/>
          <w:color w:val="111111"/>
          <w:sz w:val="28"/>
          <w:szCs w:val="28"/>
          <w:rtl w:val="true"/>
          <w:lang w:bidi="ar-SA"/>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اگر امربه‌معروف و نهي‌ازمنکر زنده بماند، اسلام هم زنده می‌ماند، احکام اسلام هم باقي می‌ماند، هم در خانواده، هم در بازار، هم در خيابان، هم در اداره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صدا و سيما به آنها که بايد گفت هرچه می‌گویي که اين دستگاه را اصلاح کنيد گوش نمی‌دهند مثلاً اين مردم مسلمان و مؤمنند، حالا اگر کسي بخواهد اخبار گوش دهد چرا در آن هم موسيقي می‌آوريد؟ اين را بگذاريد ساده باشد، همۀ اينها اسباب نگراني خاطر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هرچه اينها کم شود بهتر است و جامعه سالم‌تر می‌ماند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شما را تأييد کند، خداوند به شما توفيق دهد، من هم از شما التماس دعا دارم</w:t>
      </w:r>
      <w:r>
        <w:rPr>
          <w:rFonts w:eastAsia="IRNazanin" w:cs="IRNazanin"/>
          <w:color w:val="111111"/>
          <w:sz w:val="28"/>
          <w:szCs w:val="28"/>
          <w:rtl w:val="true"/>
          <w:lang w:bidi="fa-IR"/>
        </w:rPr>
        <w:t xml:space="preserve">. </w:t>
      </w:r>
      <w:bookmarkStart w:id="383" w:name="pg7166_67147"/>
    </w:p>
    <w:p>
      <w:pPr>
        <w:pStyle w:val="Heading2"/>
        <w:numPr>
          <w:ilvl w:val="1"/>
          <w:numId w:val="1"/>
        </w:numPr>
        <w:rPr/>
      </w:pPr>
      <w:bookmarkStart w:id="384" w:name="__RefHeading___Toc4190064_372815092"/>
      <w:bookmarkStart w:id="385" w:name="_Toc137"/>
      <w:bookmarkEnd w:id="383"/>
      <w:bookmarkEnd w:id="384"/>
      <w:r>
        <w:rPr>
          <w:rtl w:val="true"/>
        </w:rPr>
        <w:t>حوزه‌هاي علميه</w:t>
      </w:r>
      <w:bookmarkEnd w:id="385"/>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86" w:name="__RefHeading___Toc4190066_372815092"/>
      <w:bookmarkStart w:id="387" w:name="_Toc138"/>
      <w:bookmarkEnd w:id="386"/>
      <w:r>
        <w:rPr>
          <w:rtl w:val="true"/>
        </w:rPr>
        <w:t>اشاره</w:t>
      </w:r>
      <w:bookmarkEnd w:id="387"/>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8" w:name="pg7166_67149"/>
      <w:bookmarkStart w:id="389" w:name="pg7166_67149"/>
      <w:bookmarkEnd w:id="389"/>
    </w:p>
    <w:p>
      <w:pPr>
        <w:pStyle w:val="Heading3"/>
        <w:numPr>
          <w:ilvl w:val="2"/>
          <w:numId w:val="1"/>
        </w:numPr>
        <w:rPr/>
      </w:pPr>
      <w:bookmarkStart w:id="390" w:name="pg7166_67149"/>
      <w:bookmarkStart w:id="391" w:name="__RefHeading___Toc4190068_372815092"/>
      <w:bookmarkStart w:id="392" w:name="_Toc139"/>
      <w:bookmarkEnd w:id="390"/>
      <w:bookmarkEnd w:id="391"/>
      <w:r>
        <w:rPr/>
        <w:t>27</w:t>
      </w:r>
      <w:r>
        <w:rPr>
          <w:rtl w:val="true"/>
        </w:rPr>
        <w:t xml:space="preserve">. </w:t>
      </w:r>
      <w:r>
        <w:rPr>
          <w:rtl w:val="true"/>
        </w:rPr>
        <w:t>اهميت تبليغ و وظایف حوزه‌هاي علميه</w:t>
      </w:r>
      <w:bookmarkEnd w:id="392"/>
    </w:p>
    <w:p>
      <w:pPr>
        <w:pStyle w:val="Heading4"/>
        <w:numPr>
          <w:ilvl w:val="3"/>
          <w:numId w:val="1"/>
        </w:numPr>
        <w:rPr/>
      </w:pPr>
      <w:bookmarkStart w:id="393" w:name="__RefHeading___Toc4190070_372815092"/>
      <w:bookmarkStart w:id="394" w:name="_Toc140"/>
      <w:bookmarkEnd w:id="393"/>
      <w:r>
        <w:rPr>
          <w:rtl w:val="true"/>
        </w:rPr>
        <w:t>اشاره</w:t>
      </w:r>
      <w:bookmarkEnd w:id="394"/>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اهميت تبليغ و وظایف حوزه‌هاي علميه</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من واقعاً قابل نيستم که بخواهم آقايان را نصيحت کنم، آقايان بايد بنده را نصيحت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مسئوليت حوزه‌هاي علميه هميشه بسيار سنگين و بزرگ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عصر غيبت کبري، بلکه از اعصار پيش از آن، وظایفي بر عهدۀ محدثين و ناقلين اخبار و حاملان آثار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اينها وظایفي است که هر کدام در رشته‌هاي مختلف نقش اساسي دارد</w:t>
      </w:r>
      <w:r>
        <w:rPr>
          <w:rFonts w:eastAsia="IRNazanin" w:cs="IRNazanin"/>
          <w:color w:val="111111"/>
          <w:sz w:val="28"/>
          <w:szCs w:val="28"/>
          <w:rtl w:val="true"/>
          <w:lang w:bidi="fa-IR"/>
        </w:rPr>
        <w:t>.</w:t>
      </w:r>
    </w:p>
    <w:p>
      <w:pPr>
        <w:pStyle w:val="Heading4"/>
        <w:numPr>
          <w:ilvl w:val="3"/>
          <w:numId w:val="1"/>
        </w:numPr>
        <w:rPr/>
      </w:pPr>
      <w:bookmarkStart w:id="395" w:name="__RefHeading___Toc4190072_372815092"/>
      <w:bookmarkStart w:id="396" w:name="_Toc141"/>
      <w:bookmarkEnd w:id="395"/>
      <w:r>
        <w:rPr>
          <w:rtl w:val="true"/>
        </w:rPr>
        <w:t>وظایف حوزه‌هاي علميه</w:t>
      </w:r>
      <w:bookmarkEnd w:id="396"/>
    </w:p>
    <w:p>
      <w:pPr>
        <w:pStyle w:val="BookText"/>
        <w:rPr/>
      </w:pPr>
      <w:r>
        <w:rPr>
          <w:rFonts w:ascii="IRNazanin" w:hAnsi="IRNazanin" w:eastAsia="IRNazanin"/>
          <w:color w:val="111111"/>
          <w:sz w:val="28"/>
          <w:sz w:val="28"/>
          <w:szCs w:val="28"/>
          <w:rtl w:val="true"/>
          <w:lang w:bidi="fa-IR"/>
        </w:rPr>
        <w:t>اولين وظيفۀ حوزه‌هاي علميه، بحث، استنباط، تحقيق در احاديث و روايات، أخذ معارف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تعليم علوم اسلامي، کتاب و سنت وتعلم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مقدم بر تمام مسائل ديگر است و همين جهت سبب شده که اسلام همان‌طوري که در زمان پيغمبر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ائمه طاهرين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حفظ شده و تا الآن باقي مانده و در دسترس مردم است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کارهایي که علما و محدثين و بزرگان در اين رشته‌ها انجام داده‌اند بايد تا ظهور حضرت 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استمرار داشته باشد، در کتاب‌ها نوشته شود، در مجالس گفته شود </w:t>
      </w:r>
      <w:bookmarkStart w:id="397" w:name="pg7166_67150"/>
    </w:p>
    <w:p>
      <w:pPr>
        <w:pStyle w:val="BookText"/>
        <w:rPr/>
      </w:pPr>
      <w:bookmarkEnd w:id="397"/>
      <w:r>
        <w:rPr>
          <w:rFonts w:ascii="IRNazanin" w:hAnsi="IRNazanin" w:eastAsia="IRNazanin"/>
          <w:color w:val="111111"/>
          <w:sz w:val="28"/>
          <w:sz w:val="28"/>
          <w:szCs w:val="28"/>
          <w:rtl w:val="true"/>
          <w:lang w:bidi="fa-IR"/>
        </w:rPr>
        <w:t>ودر اختيار مردم قرار گيرد، ما همه متعهد به حفظ آثار گذشتگان هستيم</w:t>
      </w:r>
      <w:r>
        <w:rPr>
          <w:rFonts w:eastAsia="IRNazanin" w:cs="IRNazanin"/>
          <w:color w:val="111111"/>
          <w:sz w:val="28"/>
          <w:szCs w:val="28"/>
          <w:rtl w:val="true"/>
          <w:lang w:bidi="fa-IR"/>
        </w:rPr>
        <w:t>.</w:t>
      </w:r>
    </w:p>
    <w:p>
      <w:pPr>
        <w:pStyle w:val="Heading4"/>
        <w:numPr>
          <w:ilvl w:val="3"/>
          <w:numId w:val="1"/>
        </w:numPr>
        <w:rPr/>
      </w:pPr>
      <w:bookmarkStart w:id="398" w:name="__RefHeading___Toc4190074_372815092"/>
      <w:bookmarkStart w:id="399" w:name="_Toc142"/>
      <w:bookmarkEnd w:id="398"/>
      <w:r>
        <w:rPr>
          <w:rtl w:val="true"/>
        </w:rPr>
        <w:t>جلوگيري از تحريف دين</w:t>
      </w:r>
      <w:bookmarkEnd w:id="399"/>
    </w:p>
    <w:p>
      <w:pPr>
        <w:pStyle w:val="BookText"/>
        <w:rPr/>
      </w:pPr>
      <w:r>
        <w:rPr>
          <w:rFonts w:ascii="IRNazanin" w:hAnsi="IRNazanin" w:eastAsia="IRNazanin"/>
          <w:color w:val="111111"/>
          <w:sz w:val="28"/>
          <w:sz w:val="28"/>
          <w:szCs w:val="28"/>
          <w:rtl w:val="true"/>
          <w:lang w:bidi="fa-IR"/>
        </w:rPr>
        <w:t>دومين وظيفۀ حوزه‌ها اين است که علما، دين را از تحريف و تغيير حفظ کنند يعني آنها پاسدار دين هستند و بايد نگذارند اشخاص مغرض يا جاهل در عقايد اسلامی در اصول و فروع تحريفاتي انجام دهند،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كُلِّ خَلَفٍ مِنْ أُمَّتِي عُدُولاً مِنْ أَهْلِ بَيْتِي يَنْفِي عَنْ هَذَا الدِّينِ تَحْرِيفَ الْغَالِينَ وَانْتِحَالَ الْمُبْطِلِينَ وَتَأْوِيلَ الْجَاهِلِين</w:t>
      </w:r>
      <w:r>
        <w:rPr>
          <w:rFonts w:eastAsia="Amiri" w:cs="Amiri" w:ascii="Amiri" w:hAnsi="Amiri"/>
          <w:color w:val="111111"/>
          <w:sz w:val="28"/>
          <w:szCs w:val="28"/>
          <w:rtl w:val="true"/>
          <w:lang w:bidi="ar-SA"/>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 xml:space="preserve">در بعضي از روايات به جاي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عدل است که تفسير مي‌شود به ائمه، ولي اگر عدول باشد يعني در هر قرني و در هر عصري کساني از امت من هستند که مانع تحريفات در دين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ارتباط با اين مسئوليت ما موظفيم در همه‌جا چشم خود را باز کنيم و متوجه گفته‌هایي که گفته مي‌شود و نوشته‌هایي که نوشته مي‌شود، کتاب‌هایي که تأليف می‌شود، حرف‌هایي که زده مي‌شود باشيم، نمی‌توانيم بگویيم ما اطلاع نداريم و بي‌تفاوت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کجا بخواهد تحريفي پيش بيايد هر‌کسی بايد به‌قدر امکان خودش از تحريفات جلوگيري کند</w:t>
      </w:r>
      <w:r>
        <w:rPr>
          <w:rFonts w:eastAsia="IRNazanin" w:cs="IRNazanin"/>
          <w:color w:val="111111"/>
          <w:sz w:val="28"/>
          <w:szCs w:val="28"/>
          <w:rtl w:val="true"/>
          <w:lang w:bidi="fa-IR"/>
        </w:rPr>
        <w:t>.</w:t>
      </w:r>
    </w:p>
    <w:p>
      <w:pPr>
        <w:pStyle w:val="Heading4"/>
        <w:numPr>
          <w:ilvl w:val="3"/>
          <w:numId w:val="1"/>
        </w:numPr>
        <w:rPr/>
      </w:pPr>
      <w:bookmarkStart w:id="400" w:name="__RefHeading___Toc4190076_372815092"/>
      <w:bookmarkStart w:id="401" w:name="_Toc143"/>
      <w:bookmarkEnd w:id="400"/>
      <w:r>
        <w:rPr>
          <w:rtl w:val="true"/>
        </w:rPr>
        <w:t>نگراني شديد آیت‌الله بروجردي</w:t>
      </w:r>
      <w:r>
        <w:rPr>
          <w:rtl w:val="true"/>
        </w:rPr>
        <w:t>(</w:t>
      </w:r>
      <w:r>
        <w:rPr>
          <w:rtl w:val="true"/>
        </w:rPr>
        <w:t>قدس سره</w:t>
      </w:r>
      <w:r>
        <w:rPr>
          <w:rtl w:val="true"/>
        </w:rPr>
        <w:t>)</w:t>
      </w:r>
      <w:bookmarkEnd w:id="401"/>
    </w:p>
    <w:p>
      <w:pPr>
        <w:pStyle w:val="BookText"/>
        <w:rPr/>
      </w:pPr>
      <w:r>
        <w:rPr>
          <w:rFonts w:ascii="IRNazanin" w:hAnsi="IRNazanin" w:eastAsia="IRNazanin"/>
          <w:color w:val="111111"/>
          <w:sz w:val="28"/>
          <w:sz w:val="28"/>
          <w:szCs w:val="28"/>
          <w:rtl w:val="true"/>
          <w:lang w:bidi="fa-IR"/>
        </w:rPr>
        <w:t>روزي خدمت مرحوم آیت‌الله بروجردي بوديم ايشان خيلي ناراحت بودند، به ايشان عرض کرديم چرا متأثريد؟ چرا ناراحتيد؟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پول‌هایي که می‌دهم ناراحتم</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خيال کرديم منظور ايشان پول‌هایي است که به‌طور متفرقه از ايشان گرفته مي‌شود </w:t>
      </w:r>
      <w:bookmarkStart w:id="402" w:name="pg7166_67151"/>
    </w:p>
    <w:p>
      <w:pPr>
        <w:pStyle w:val="BookText"/>
        <w:rPr/>
      </w:pPr>
      <w:bookmarkEnd w:id="402"/>
      <w:r>
        <w:rPr>
          <w:rFonts w:ascii="IRNazanin" w:hAnsi="IRNazanin" w:eastAsia="IRNazanin"/>
          <w:color w:val="111111"/>
          <w:sz w:val="28"/>
          <w:sz w:val="28"/>
          <w:szCs w:val="28"/>
          <w:rtl w:val="true"/>
          <w:lang w:bidi="fa-IR"/>
        </w:rPr>
        <w:t>عرض کرديم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ادارۀ اين وضع به غير از اين راه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از اين شهريه‌اي که می‌دهم ناراحتم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پول به اشخاصي که استحقاق دارند برسد در شهريه می‌رسد، ايشان کتابي را برداشتند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 پول بدهم و اين حوزه اقامه شود و اين کتاب نوشته شود جواب خدا را چه بدهم؟</w:t>
      </w:r>
    </w:p>
    <w:p>
      <w:pPr>
        <w:pStyle w:val="BookText"/>
        <w:rPr/>
      </w:pPr>
      <w:r>
        <w:rPr>
          <w:rFonts w:ascii="IRNazanin" w:hAnsi="IRNazanin" w:eastAsia="IRNazanin"/>
          <w:color w:val="111111"/>
          <w:sz w:val="28"/>
          <w:sz w:val="28"/>
          <w:szCs w:val="28"/>
          <w:rtl w:val="true"/>
          <w:lang w:bidi="fa-IR"/>
        </w:rPr>
        <w:t>يعني از اينکه در يک کتابي در يک نقطه‌اي يک انحراف و اشتباهي ديده بود خودش را مسئول می‌دانست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مسئولم</w:t>
      </w:r>
      <w:r>
        <w:rPr>
          <w:rFonts w:eastAsia="IRNazanin" w:cs="IRNazanin"/>
          <w:color w:val="111111"/>
          <w:sz w:val="28"/>
          <w:szCs w:val="28"/>
          <w:rtl w:val="true"/>
          <w:lang w:bidi="fa-IR"/>
        </w:rPr>
        <w:t>.</w:t>
      </w:r>
    </w:p>
    <w:p>
      <w:pPr>
        <w:pStyle w:val="Heading4"/>
        <w:numPr>
          <w:ilvl w:val="3"/>
          <w:numId w:val="1"/>
        </w:numPr>
        <w:rPr/>
      </w:pPr>
      <w:bookmarkStart w:id="403" w:name="__RefHeading___Toc4190078_372815092"/>
      <w:bookmarkStart w:id="404" w:name="_Toc144"/>
      <w:bookmarkEnd w:id="403"/>
      <w:r>
        <w:rPr>
          <w:rtl w:val="true"/>
        </w:rPr>
        <w:t>عکس‌العمل آیت‌الله بروجردي</w:t>
      </w:r>
      <w:r>
        <w:rPr>
          <w:rtl w:val="true"/>
        </w:rPr>
        <w:t>(</w:t>
      </w:r>
      <w:r>
        <w:rPr>
          <w:rtl w:val="true"/>
        </w:rPr>
        <w:t>قدس سره</w:t>
      </w:r>
      <w:r>
        <w:rPr>
          <w:rtl w:val="true"/>
        </w:rPr>
        <w:t xml:space="preserve">) </w:t>
      </w:r>
      <w:r>
        <w:rPr>
          <w:rtl w:val="true"/>
        </w:rPr>
        <w:t>در برابر يک مجله</w:t>
      </w:r>
      <w:bookmarkEnd w:id="404"/>
    </w:p>
    <w:p>
      <w:pPr>
        <w:pStyle w:val="BookText"/>
        <w:rPr/>
      </w:pPr>
      <w:r>
        <w:rPr>
          <w:rFonts w:ascii="IRNazanin" w:hAnsi="IRNazanin" w:eastAsia="IRNazanin"/>
          <w:color w:val="111111"/>
          <w:sz w:val="28"/>
          <w:sz w:val="28"/>
          <w:szCs w:val="28"/>
          <w:rtl w:val="true"/>
          <w:lang w:bidi="fa-IR"/>
        </w:rPr>
        <w:t>يک وقتي مجله‌اي از هند براي ايشان رسيده بود، مطالعه مي‌کردند در آنجا نوشته بود که اسلام از مذهب بودا متأثر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جواب اين را بنويسيد و براي آنجا بفرستيد و بنده جواب را مفصل نوشتم و فرستادم</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بايد به‌هوش باشيم، وظيفۀ علما و روحانيون است که دين را از تحريفات حفظ کنند و با بدعت‌ها مبارزه کنند</w:t>
      </w:r>
      <w:r>
        <w:rPr>
          <w:rFonts w:eastAsia="IRNazanin" w:cs="IRNazanin"/>
          <w:color w:val="111111"/>
          <w:sz w:val="28"/>
          <w:szCs w:val="28"/>
          <w:rtl w:val="true"/>
          <w:lang w:bidi="fa-IR"/>
        </w:rPr>
        <w:t>.</w:t>
      </w:r>
    </w:p>
    <w:p>
      <w:pPr>
        <w:pStyle w:val="Heading4"/>
        <w:numPr>
          <w:ilvl w:val="3"/>
          <w:numId w:val="1"/>
        </w:numPr>
        <w:rPr/>
      </w:pPr>
      <w:bookmarkStart w:id="405" w:name="__RefHeading___Toc4190080_372815092"/>
      <w:bookmarkStart w:id="406" w:name="_Toc145"/>
      <w:bookmarkEnd w:id="405"/>
      <w:r>
        <w:rPr>
          <w:rtl w:val="true"/>
        </w:rPr>
        <w:t>مبارزه با بدعت‌ها و فرقه‌هاي ضاله</w:t>
      </w:r>
      <w:bookmarkEnd w:id="406"/>
    </w:p>
    <w:p>
      <w:pPr>
        <w:pStyle w:val="BookText"/>
        <w:rPr/>
      </w:pPr>
      <w:r>
        <w:rPr>
          <w:rFonts w:ascii="IRNazanin" w:hAnsi="IRNazanin" w:eastAsia="IRNazanin"/>
          <w:color w:val="111111"/>
          <w:sz w:val="28"/>
          <w:sz w:val="28"/>
          <w:szCs w:val="28"/>
          <w:rtl w:val="true"/>
          <w:lang w:bidi="fa-IR"/>
        </w:rPr>
        <w:t>وظيفۀ سوم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جا که آقايان براي تبليغ می‌روند اگر چنانچه اهل بدع و فرقه‌هاي ضالّه بودند، اگر تبليغات وهابيت يا بهایي‌ها يا صوفي‌ها بود که الآن هر سه هستند و سخت مشغول می‌باشند وظيفۀ علما و روحانيون است که از اضلال اينها جلوگيري کنند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گذشته، بعضي شهرها علمایي داشت که در اين جهات بسيار متوجه بودند و حافظ عقاید اسلامی مردم بودند و به همين جهت يک نفر از فرقه‌هاي باطله در آنجا </w:t>
      </w:r>
      <w:bookmarkStart w:id="407" w:name="pg7166_67152"/>
    </w:p>
    <w:p>
      <w:pPr>
        <w:pStyle w:val="BookText"/>
        <w:rPr/>
      </w:pPr>
      <w:bookmarkEnd w:id="407"/>
      <w:r>
        <w:rPr>
          <w:rFonts w:ascii="IRNazanin" w:hAnsi="IRNazanin" w:eastAsia="IRNazanin"/>
          <w:color w:val="111111"/>
          <w:sz w:val="28"/>
          <w:sz w:val="28"/>
          <w:szCs w:val="28"/>
          <w:rtl w:val="true"/>
          <w:lang w:bidi="fa-IR"/>
        </w:rPr>
        <w:t>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حداقل اين است که روحاني بايد خودش بداند اين حرفي که زده شده اين مطلبي که القاء شده است با موازين شرعي و اسلامی تطبيق دارد يا نه؟</w:t>
      </w:r>
    </w:p>
    <w:p>
      <w:pPr>
        <w:pStyle w:val="BookText"/>
        <w:rPr/>
      </w:pPr>
      <w:r>
        <w:rPr>
          <w:rFonts w:ascii="IRNazanin" w:hAnsi="IRNazanin" w:eastAsia="IRNazanin"/>
          <w:color w:val="111111"/>
          <w:sz w:val="28"/>
          <w:sz w:val="28"/>
          <w:szCs w:val="28"/>
          <w:rtl w:val="true"/>
          <w:lang w:bidi="fa-IR"/>
        </w:rPr>
        <w:t>در رشته‌هاي ديگر هم وظایف ما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روحاني بايد در تمام مسائل اسلامی صاحب نظر باشد خودش مستقل باشد و درک کند که موضع مذهبي و اسلامي‌اش در هر جرياني چگونه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وظيفۀ چهارم ارشاد مسلمان‌ها و ابلاغ احکام به مردم است ما بايد احکام خدا را به مردم برسانيم</w:t>
      </w:r>
      <w:r>
        <w:rPr>
          <w:rFonts w:eastAsia="IRNazanin" w:cs="IRNazanin"/>
          <w:color w:val="111111"/>
          <w:sz w:val="28"/>
          <w:szCs w:val="28"/>
          <w:rtl w:val="true"/>
          <w:lang w:bidi="fa-IR"/>
        </w:rPr>
        <w:t>.</w:t>
      </w:r>
    </w:p>
    <w:p>
      <w:pPr>
        <w:pStyle w:val="Heading4"/>
        <w:numPr>
          <w:ilvl w:val="3"/>
          <w:numId w:val="1"/>
        </w:numPr>
        <w:rPr/>
      </w:pPr>
      <w:bookmarkStart w:id="408" w:name="__RefHeading___Toc4190082_372815092"/>
      <w:bookmarkStart w:id="409" w:name="_Toc146"/>
      <w:bookmarkEnd w:id="408"/>
      <w:r>
        <w:rPr>
          <w:rtl w:val="true"/>
        </w:rPr>
        <w:t>سفر از حق به‌سوی خلق</w:t>
      </w:r>
      <w:bookmarkEnd w:id="409"/>
    </w:p>
    <w:p>
      <w:pPr>
        <w:pStyle w:val="BookText"/>
        <w:rPr/>
      </w:pPr>
      <w:r>
        <w:rPr>
          <w:rFonts w:ascii="IRNazanin" w:hAnsi="IRNazanin" w:eastAsia="IRNazanin"/>
          <w:color w:val="111111"/>
          <w:sz w:val="28"/>
          <w:sz w:val="28"/>
          <w:szCs w:val="28"/>
          <w:rtl w:val="true"/>
          <w:lang w:bidi="fa-IR"/>
        </w:rPr>
        <w:t>اميدوارم خداوند متعال به آقاياني که می‌خواهند مسافرت کنند توفيق دهد تا در اين سفرها مردم را به احکام اسلام ارشاد کنند اين سفر درحقيقت سفر از حق به‌سوی خلق است، سفري که براي تحصيل به قم می‌آيند سفر از خلق به حق است و بعد از اینکه به مقامات علمی کامل رسيدند و براي ارشاد و تبليغ سفر مي‌کنند اين سفر از حق به‌سوی خلق است يعني از طرف خدا و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طرف کتاب و سنت می‌روند تا بندگان خداوند متعال را ارشاد کنند و عقاید آنها را تقویت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مردم ببينند ما به آنچه می‌گوییم عمل می‌کنيم و خلوص نيت داريم، شايد اين راه بيشتر از هر راهي در قلوب مردم نفوذ کند و براي تربيت نفوس مؤثر است همان‌طور که در روايت هم هست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نَصَبَ نَفْسَهُ لِلنَّاسِ إِمَاماً فَلْيَبْدَأْ بِتَعْلِيمِ نَفْسِهِ قَبْلَ تَعْلِيمِ غَيْرِهِ وَلْيَكُنْ تَأْدِيبُهُ بِسِيرَتِهِ قَبْلَ تَأْدِيبِهِ بِلِسَانِه‌ِ</w:t>
      </w:r>
      <w:r>
        <w:rPr>
          <w:rFonts w:eastAsia="Amiri" w:cs="Amiri" w:ascii="Amiri" w:hAnsi="Amiri"/>
          <w:color w:val="111111"/>
          <w:sz w:val="28"/>
          <w:szCs w:val="28"/>
          <w:rtl w:val="true"/>
          <w:lang w:bidi="ar-SA"/>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مردم هرچه اخلاق خوب از عالم و روحاني ببينند نسبت به دين خوش‌بين مي‌شوند و در همين زمينه مردم خاطراتي از علماي سابق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روحاني خالصاً لله مسافرت کند در قلوب مردم و تربيت مردم مؤثرتر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وَالَّذِينَ جَاهَدُوا فِينَا لَنَهْدِينَّهُمْ سُبُلَنَا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کسي که اين‌گونه باشد حتماً خداوند متعال به او توفيق می‌دهد تا وظایف تبليغي و ارشادي و مسئوليت‌هایي که به عهده دارد به نحو احسن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به دست آوردن خلوص نيت مشکل است و لذا در روايت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أَخْلَصَ للهِ أَرْبَعِينَ صَبَاحاً ظَهَرَتْ يَنَابِيعُ الْحِكْمَةِ مِنْ قَلْبِهِ عَلَى لِسَانِه‌ِ</w:t>
      </w:r>
      <w:r>
        <w:rPr>
          <w:rFonts w:eastAsia="Amiri" w:cs="Amiri" w:ascii="Amiri" w:hAnsi="Amiri"/>
          <w:color w:val="111111"/>
          <w:sz w:val="28"/>
          <w:szCs w:val="28"/>
          <w:rtl w:val="true"/>
          <w:lang w:bidi="ar-SA"/>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خيلي مهم است که کسي بتواند چهل شبانه‌روز خودش را براي خداوند متعال خالص کند ولي هر مقداري که مي‌شود انسان بايد خلوص نيت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جایي برويد که در آنجا روحاني نمی‌رود و مردم بيشتر محتاجند و در معرض اضلال هستند چون کساني که می‌خواهند مردم را گمراه کنند به جایي می‌روند که روحاني و عالم نباشد، هر کجا روحاني و عالم باشد به آنجا نمی‌روند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آقاياني که به شهرها می‌روند اگر بتوانند به روستاها هم بروند اگرچه يک جلسه بسيار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اميدوارم خداوند متعال به همۀ آقاياني که می‌خواهند براي تبليغ و هدايت مردم و تحصيل رضايت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مسافرت کنند توفيق دهد تا به احسن وجه اين وظایف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اکرم فرمودند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يَهْدِيَ اللهُ بِكَ رَجُلاً وَاحِداً خَيْرٌ لَكَ مِنَ الدُّنْيَا وَمَا فِيهَا</w:t>
      </w:r>
      <w:r>
        <w:rPr>
          <w:rFonts w:eastAsia="Amiri" w:cs="Amiri" w:ascii="Amiri" w:hAnsi="Amiri"/>
          <w:color w:val="111111"/>
          <w:sz w:val="28"/>
          <w:szCs w:val="28"/>
          <w:rtl w:val="true"/>
          <w:lang w:bidi="ar-SA"/>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شغلي از اين بالاتر نيست که انسان يک نفر را هدايت و دستگيري کند و از ضلالت نجات دهد، اين شغل کمی نيست؛ اگر تمام اموال دنيا را به انسان بدهند تا با يک ساعت از اين خدماتي که مخلصانه انجام می‌دهد معاوضه کند مغبون است، حتماً مغبون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وظيفۀ بزرگي است و بايد از اين جهت ما خدا را شکر کنيم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بنده خودم فاقد اين توفيق هستم، آنهایي که موفق هستند و می‌توانند خدمت کنند به زبان يا قلم بايد شاکر خدا باشند که خداوند به آنها چنين منصب عظيمی داده است که منصب انبیا است و هرچه بيشتر زحمت و مرارت داشته باشد بايد بيشتر صبر کنند، همان‌گونه که وقتي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أَشَدُّ النَّاسِ بَلاءاً فِي الدُّنْيَا؟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النَّبِيُّونَ ثُمَّ الأَمَاثِلُ فَالأَمَاثِلُ</w:t>
      </w:r>
      <w:r>
        <w:rPr>
          <w:rFonts w:eastAsia="Amiri" w:cs="Amiri" w:ascii="Amiri" w:hAnsi="Amiri"/>
          <w:color w:val="111111"/>
          <w:sz w:val="28"/>
          <w:szCs w:val="28"/>
          <w:rtl w:val="true"/>
          <w:lang w:bidi="ar-SA"/>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هرچه انسان بيشتر به دنبال خط ائمّه باشد مصائب و دشواري‌ها برايش بيشتر است، بايد صبر و حوصله و حلمش در برخورد با مردم بيشتر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اميدوارم خداوند متعال همه را موفق کند تا رضاي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فراهم کنند و عنايات ايشان را شامل حال همۀ ما بفرمايد تا در محضر ايشان مسئول و روسياه نباشيم</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التماس دعا دارم</w:t>
      </w:r>
      <w:r>
        <w:rPr>
          <w:rFonts w:eastAsia="IRNazanin" w:cs="IRNazanin"/>
          <w:color w:val="111111"/>
          <w:sz w:val="28"/>
          <w:szCs w:val="28"/>
          <w:rtl w:val="true"/>
          <w:lang w:bidi="fa-IR"/>
        </w:rPr>
        <w:t xml:space="preserve">. </w:t>
      </w:r>
      <w:bookmarkStart w:id="410" w:name="pg7166_67155"/>
    </w:p>
    <w:p>
      <w:pPr>
        <w:pStyle w:val="Heading3"/>
        <w:numPr>
          <w:ilvl w:val="2"/>
          <w:numId w:val="1"/>
        </w:numPr>
        <w:rPr/>
      </w:pPr>
      <w:bookmarkStart w:id="411" w:name="__RefHeading___Toc4190084_372815092"/>
      <w:bookmarkStart w:id="412" w:name="_Toc147"/>
      <w:bookmarkEnd w:id="410"/>
      <w:bookmarkEnd w:id="411"/>
      <w:r>
        <w:rPr/>
        <w:t>28</w:t>
      </w:r>
      <w:r>
        <w:rPr>
          <w:rtl w:val="true"/>
        </w:rPr>
        <w:t xml:space="preserve">. </w:t>
      </w:r>
      <w:r>
        <w:rPr>
          <w:rtl w:val="true"/>
        </w:rPr>
        <w:t>سابقۀ درخشان حوزه علمیه اصفهان</w:t>
      </w:r>
      <w:bookmarkEnd w:id="412"/>
    </w:p>
    <w:p>
      <w:pPr>
        <w:pStyle w:val="Heading4"/>
        <w:numPr>
          <w:ilvl w:val="3"/>
          <w:numId w:val="1"/>
        </w:numPr>
        <w:rPr/>
      </w:pPr>
      <w:bookmarkStart w:id="413" w:name="__RefHeading___Toc4190086_372815092"/>
      <w:bookmarkStart w:id="414" w:name="_Toc148"/>
      <w:bookmarkEnd w:id="413"/>
      <w:r>
        <w:rPr>
          <w:rtl w:val="true"/>
        </w:rPr>
        <w:t>اشاره</w:t>
      </w:r>
      <w:bookmarkEnd w:id="414"/>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سابقۀ درخشان حوزه علمیه اصفهان</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سوابق حوزه اصفهان بيشتر از اين است که انسان بتواند بيان کند و از خدمات بزرگاني که در آنجا به اسلام خدمت کرده و مذهب تشيع را احيا کرده و با بدعت‌ها مبارزه داشته‌اند تقدير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حکايت‌هاي بسياري را می‌دانم و لکن الآن فرصت اینکه عرض کنم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صفويه و مرحوم مجلسي تا برسد به همين زمان اخير، مرحوم آقا نجفي و حاج آقا نورالله و حتي نهضت تنباکو ابتدايش از علماي اصفهان بود، ظاهراً ابتدا مرحوم حاج شيخ محمد ثقة‌الاسلام تحريم کرده بود و بعد مرحوم آقا نجفي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حوزۀ اصفهان، هم از جنبۀ علمی بسيار قوي بوده است و هم از جهت مبارزه با بدعت‌هایي که پيدا می‌شد</w:t>
      </w:r>
      <w:r>
        <w:rPr>
          <w:rFonts w:eastAsia="IRNazanin" w:cs="IRNazanin"/>
          <w:color w:val="111111"/>
          <w:sz w:val="28"/>
          <w:szCs w:val="28"/>
          <w:rtl w:val="true"/>
          <w:lang w:bidi="fa-IR"/>
        </w:rPr>
        <w:t>.</w:t>
      </w:r>
    </w:p>
    <w:p>
      <w:pPr>
        <w:pStyle w:val="Heading4"/>
        <w:numPr>
          <w:ilvl w:val="3"/>
          <w:numId w:val="1"/>
        </w:numPr>
        <w:rPr/>
      </w:pPr>
      <w:bookmarkStart w:id="415" w:name="__RefHeading___Toc4190088_372815092"/>
      <w:bookmarkStart w:id="416" w:name="_Toc149"/>
      <w:bookmarkEnd w:id="415"/>
      <w:r>
        <w:rPr>
          <w:rtl w:val="true"/>
        </w:rPr>
        <w:t>مبارزۀ مجلسي با بدعت‌ها</w:t>
      </w:r>
      <w:bookmarkEnd w:id="416"/>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يکي از خصوصياتي که من از مرحوم مجلسي به نظرم هست که کم‌تر روي آن صحبت مي‌شود اين مسأله است که قبل از ايشان يک بدعت‌هایي در اصفهان و شهرهاي ديگر پيدا شد مثل صوفي‌گرايي و مرحوم مجلسي به تمام معنا اينها را از بين برد، يعني فرهنگ صحيح شرعي را دوباره احيا کرد</w:t>
      </w:r>
      <w:r>
        <w:rPr>
          <w:rFonts w:eastAsia="IRNazanin" w:cs="IRNazanin"/>
          <w:color w:val="111111"/>
          <w:sz w:val="28"/>
          <w:szCs w:val="28"/>
          <w:rtl w:val="true"/>
          <w:lang w:bidi="fa-IR"/>
        </w:rPr>
        <w:t xml:space="preserve">. </w:t>
      </w:r>
      <w:bookmarkStart w:id="417" w:name="pg7166_67156"/>
    </w:p>
    <w:p>
      <w:pPr>
        <w:pStyle w:val="BookText"/>
        <w:rPr/>
      </w:pPr>
      <w:bookmarkEnd w:id="417"/>
      <w:r>
        <w:rPr>
          <w:rFonts w:ascii="IRNazanin" w:hAnsi="IRNazanin" w:eastAsia="IRNazanin"/>
          <w:color w:val="111111"/>
          <w:sz w:val="28"/>
          <w:sz w:val="28"/>
          <w:szCs w:val="28"/>
          <w:rtl w:val="true"/>
          <w:lang w:bidi="fa-IR"/>
        </w:rPr>
        <w:t>از کتاب‌هايي که ايشان در رشته‌هاي مختلف به عربي و فارسي نوشته است پيدا است که بعد فکري ايشان خيلي خيلي وسيع و جامع الاطراف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هميشه مفاخر بزرگ علم در حوزه اصفهان بوده‌اند، واقعاً حوزۀ مستقلي بوده است</w:t>
      </w:r>
      <w:r>
        <w:rPr>
          <w:rFonts w:eastAsia="IRNazanin" w:cs="IRNazanin"/>
          <w:color w:val="111111"/>
          <w:sz w:val="28"/>
          <w:szCs w:val="28"/>
          <w:rtl w:val="true"/>
          <w:lang w:bidi="fa-IR"/>
        </w:rPr>
        <w:t>.</w:t>
      </w:r>
    </w:p>
    <w:p>
      <w:pPr>
        <w:pStyle w:val="Heading4"/>
        <w:numPr>
          <w:ilvl w:val="3"/>
          <w:numId w:val="1"/>
        </w:numPr>
        <w:rPr/>
      </w:pPr>
      <w:bookmarkStart w:id="418" w:name="__RefHeading___Toc4190090_372815092"/>
      <w:bookmarkStart w:id="419" w:name="_Toc150"/>
      <w:bookmarkEnd w:id="418"/>
      <w:r>
        <w:rPr>
          <w:rtl w:val="true"/>
        </w:rPr>
        <w:t>وقتي به نجف رفتم مستغني بودم</w:t>
      </w:r>
      <w:bookmarkEnd w:id="419"/>
    </w:p>
    <w:p>
      <w:pPr>
        <w:pStyle w:val="BookText"/>
        <w:rPr/>
      </w:pPr>
      <w:r>
        <w:rPr>
          <w:rFonts w:ascii="IRNazanin" w:hAnsi="IRNazanin" w:eastAsia="IRNazanin"/>
          <w:color w:val="111111"/>
          <w:sz w:val="28"/>
          <w:sz w:val="28"/>
          <w:szCs w:val="28"/>
          <w:rtl w:val="true"/>
          <w:lang w:bidi="fa-IR"/>
        </w:rPr>
        <w:t xml:space="preserve">مرحوم آیت‌الله العظمی بروجردي مي‌فرمودند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چون ايشان خيلي بااحتياط صحبت مي‌کردند من نمی‌توانم عين عبارات ايشان را عرض کنم ولي از عبارات ايشان اين‌طور استفاده می‌شد که می‌خواستند بفرمايند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وقتي به نجف رفتم مستغني بودم به‌واسطۀ همان تحصيلاتي که در اصفهان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اساتيدي که ايشان داشتند نمونه‌هاي برجسته‌اي بودند</w:t>
      </w:r>
      <w:r>
        <w:rPr>
          <w:rFonts w:eastAsia="IRNazanin" w:cs="IRNazanin"/>
          <w:color w:val="111111"/>
          <w:sz w:val="28"/>
          <w:szCs w:val="28"/>
          <w:rtl w:val="true"/>
          <w:lang w:bidi="fa-IR"/>
        </w:rPr>
        <w:t>.</w:t>
      </w:r>
    </w:p>
    <w:p>
      <w:pPr>
        <w:pStyle w:val="Heading4"/>
        <w:numPr>
          <w:ilvl w:val="3"/>
          <w:numId w:val="1"/>
        </w:numPr>
        <w:rPr/>
      </w:pPr>
      <w:bookmarkStart w:id="420" w:name="__RefHeading___Toc4190092_372815092"/>
      <w:bookmarkStart w:id="421" w:name="_Toc151"/>
      <w:bookmarkEnd w:id="420"/>
      <w:r>
        <w:rPr>
          <w:rtl w:val="true"/>
        </w:rPr>
        <w:t>حوزه‌اي جامع الاطراف</w:t>
      </w:r>
      <w:bookmarkEnd w:id="421"/>
    </w:p>
    <w:p>
      <w:pPr>
        <w:pStyle w:val="BookText"/>
        <w:rPr/>
      </w:pPr>
      <w:r>
        <w:rPr>
          <w:rFonts w:ascii="IRNazanin" w:hAnsi="IRNazanin" w:eastAsia="IRNazanin"/>
          <w:color w:val="111111"/>
          <w:sz w:val="28"/>
          <w:sz w:val="28"/>
          <w:szCs w:val="28"/>
          <w:rtl w:val="true"/>
          <w:lang w:bidi="fa-IR"/>
        </w:rPr>
        <w:t>از طرف ديگر عده‌اي آمر به معروف و ناهي از منکر بودند مثل علماي مسجد شاه و آن جريانات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طرف اشخاصي در زهد و تقوا عجيب بودند مثل مرحوم آميرزا ابوالمعالي که صاحب کرامات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يک مرکزيت و جامعيت فوق‌العاده‌اي داشته است که در کم‌تر شهري چنين جامعيتي از همه جهت پيدا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اميدوارم آقايان بتوانند همان مفاخر و همان خطي را که آنها داشتند، مخصوصاً خط ولايت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رشته فقه و حديث و همين مبارزۀ با بدعت‌ها را کاملاً رعايت کنند و اميدوارم که آقايان اين افتخارات را حفظ کنند</w:t>
      </w:r>
      <w:r>
        <w:rPr>
          <w:rFonts w:eastAsia="IRNazanin" w:cs="IRNazanin"/>
          <w:color w:val="111111"/>
          <w:sz w:val="28"/>
          <w:szCs w:val="28"/>
          <w:rtl w:val="true"/>
          <w:lang w:bidi="fa-IR"/>
        </w:rPr>
        <w:t>.</w:t>
      </w:r>
    </w:p>
    <w:p>
      <w:pPr>
        <w:pStyle w:val="Heading4"/>
        <w:numPr>
          <w:ilvl w:val="3"/>
          <w:numId w:val="1"/>
        </w:numPr>
        <w:rPr/>
      </w:pPr>
      <w:bookmarkStart w:id="422" w:name="__RefHeading___Toc4190094_372815092"/>
      <w:bookmarkStart w:id="423" w:name="_Toc152"/>
      <w:bookmarkEnd w:id="422"/>
      <w:r>
        <w:rPr>
          <w:rtl w:val="true"/>
        </w:rPr>
        <w:t>قبرستان تخت فولاد يا آينۀ پرافتخار تاريخ</w:t>
      </w:r>
      <w:bookmarkEnd w:id="423"/>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قبرستان تخت فولاد اصفهان واقعاً جايي است که تاريخ را نشان می‌دهد، تاريخ افتخار، حالا من شنيده‌ام که قدري دست‌اندازي شده است و اين خيلي اسباب تأسف </w:t>
      </w:r>
    </w:p>
    <w:p>
      <w:pPr>
        <w:pStyle w:val="BookText"/>
        <w:rPr/>
      </w:pPr>
      <w:r>
        <w:rPr>
          <w:rFonts w:ascii="IRNazanin" w:hAnsi="IRNazanin" w:eastAsia="IRNazanin"/>
          <w:color w:val="111111"/>
          <w:sz w:val="28"/>
          <w:sz w:val="28"/>
          <w:szCs w:val="28"/>
          <w:rtl w:val="true"/>
          <w:lang w:bidi="fa-IR"/>
        </w:rPr>
        <w:t>است براي اینکه حفظ اينجا براي حفظ اصالت‌ها و افتخاراتي که اصفهان داشته لازم است، اگر هم در معرض خرابي باشد بايد آنها را نگه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زندگي هر کدام از بزرگاني که در آنجا دفن هستند بخواهيم به دنيا عرضه کنيم واقعاً نمونه و سرمشق است اينها از مفاخر اصفهان است و بايد ان‌شاءالله اينها را نگاه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اميدوارم که مورد نظر عنايات خاص حضرت وليّ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باشيد و مسأله اصلي اين است که ايشان از همه ما راضي باشند، از کار ما، از تحصيل و خدماتي که می‌کنيم، از منبري که داريم از نطقي که می‌کنيم از نوشته‌هايي که می‌نويسيم بسا نوشته‌ها و حرف‌هايي زده مي‌شود که خيلي اسباب تأسّف و غم و غصه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مي‌شود بايد مواظب باشيم چيزي که می‌گوييم، چيزي که می‌نويسيم و راهي که می‌رويم به صورتي باشد که حضرت وليّ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راضي باشند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اميدوارم که خداوند همۀ شما را توفيق دهد و تأييدات شما را زياد کند و از کساني باشيد که براي آيندۀ اسلام و براي آينده اين مذهب تشيع کارگشا و مؤثر باشيد، خداوند همۀ شما را حفظ کند</w:t>
      </w:r>
      <w:r>
        <w:rPr>
          <w:rFonts w:eastAsia="IRNazanin" w:cs="IRNazanin"/>
          <w:color w:val="111111"/>
          <w:sz w:val="28"/>
          <w:szCs w:val="28"/>
          <w:rtl w:val="true"/>
          <w:lang w:bidi="fa-IR"/>
        </w:rPr>
        <w:t xml:space="preserve">. </w:t>
      </w:r>
      <w:bookmarkStart w:id="424" w:name="pg7166_67158"/>
    </w:p>
    <w:p>
      <w:pPr>
        <w:pStyle w:val="Heading3"/>
        <w:numPr>
          <w:ilvl w:val="2"/>
          <w:numId w:val="1"/>
        </w:numPr>
        <w:rPr/>
      </w:pPr>
      <w:bookmarkStart w:id="425" w:name="__RefHeading___Toc4190096_372815092"/>
      <w:bookmarkStart w:id="426" w:name="_Toc153"/>
      <w:bookmarkEnd w:id="424"/>
      <w:bookmarkEnd w:id="425"/>
      <w:r>
        <w:rPr/>
        <w:t>29</w:t>
      </w:r>
      <w:r>
        <w:rPr>
          <w:rtl w:val="true"/>
        </w:rPr>
        <w:t>.</w:t>
      </w:r>
      <w:r>
        <w:rPr>
          <w:rtl w:val="true"/>
        </w:rPr>
        <w:t>گفتگو با حضرت آیت‌الله العظمی صافي در مورد وضع معيشتي علمای گذشته و والد معظّم‌له و مبارزات ايشان و علما با رضاخان</w:t>
      </w:r>
      <w:bookmarkEnd w:id="426"/>
    </w:p>
    <w:p>
      <w:pPr>
        <w:pStyle w:val="Heading4"/>
        <w:numPr>
          <w:ilvl w:val="3"/>
          <w:numId w:val="1"/>
        </w:numPr>
        <w:rPr/>
      </w:pPr>
      <w:bookmarkStart w:id="427" w:name="__RefHeading___Toc4190098_372815092"/>
      <w:bookmarkStart w:id="428" w:name="_Toc154"/>
      <w:bookmarkEnd w:id="427"/>
      <w:r>
        <w:rPr>
          <w:rtl w:val="true"/>
        </w:rPr>
        <w:t>اشاره</w:t>
      </w:r>
      <w:bookmarkEnd w:id="428"/>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گفتگو با حضرت آیت‌الله العظمی صافي در مورد وضع معيشتي علمای گذشته و والد معظّم‌له و مبارزات ايشان و علما با رضاخان</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آیت‌الله در مورد وضع معيشتي علمای گذشته و مرحوم والد و مبارزات آنها توضيح فرمایيد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معيشت اکثر اهل علم در آن زمان مناسب نبود مگر اشخاصي که استثنائاً امکاناتي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 معيشتي ما بسيار مشکل بود و با يک قناعت فوق‌العاده‌اي زندگي می‌کرديم، به اقلّ آنچه که بايد اکتفا کرد، قناعت می‌کرديم و مي‌شود گفت که اگر نان خالي داشتيم به همان قانع بوديم، البته گاهي خورشي پيدا می‌شد مثلاً گوشتي، البته گوشت کم و يا آشي درست می‌کرديم درعين‌حال با قناعت و آبرومندي فوق‌العاده‌اي همراه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مسألۀ وجوهات متداول نبود، درآمد اکثر مردم در گلپايگان به آن حد نمی‌رسيد، بيشتر مردم مرفّه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درآمد مردم از کجا بود؟</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خودمان مختصر زميني داشتيم، گاوي داشتيم که از شير آن استفاده </w:t>
      </w:r>
      <w:bookmarkStart w:id="429" w:name="pg7166_67159"/>
    </w:p>
    <w:p>
      <w:pPr>
        <w:pStyle w:val="BookText"/>
        <w:rPr/>
      </w:pPr>
      <w:bookmarkEnd w:id="429"/>
      <w:r>
        <w:rPr>
          <w:rFonts w:ascii="IRNazanin" w:hAnsi="IRNazanin" w:eastAsia="IRNazanin"/>
          <w:color w:val="111111"/>
          <w:sz w:val="28"/>
          <w:sz w:val="28"/>
          <w:szCs w:val="28"/>
          <w:rtl w:val="true"/>
          <w:lang w:bidi="fa-IR"/>
        </w:rPr>
        <w:t>می‌کرديم، وضعيتي بود که تشريح آن براي شما و حتي خود من قابل درک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والدۀ ما هم در نهايت قناعت و صبر رفتار می‌کرد، اینکه يک بار چيزي بخواهد يا در کم و زياد امکانات زندگي حرفي بزند يا بگويد فلان غذا را نداريم، يا در سفره نان و پنير و نان و سبزي داريم چنين نبود البته اشخاصي بودند که می‌آمدند به خانه و خدمت مي‌کردند ولي قربة الی الله می‌آمدند، پولي نمی‌گرفتند، به همان ناهاري که می‌خوردند بسنده مي‌کردند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کسي چيزي طلب نمي‌کردند يا توقع نداشتند کسي وجوهات، سهم امام، يا زکات بدهد و درعين‌حال صبر داشتند، نمی‌توانم بگويم والد و والده چه صبري داشتند و درعين‌حال کسي متوجه اين وضعيت نمی‌شد</w:t>
      </w:r>
      <w:r>
        <w:rPr>
          <w:rFonts w:eastAsia="IRNazanin" w:cs="IRNazanin"/>
          <w:color w:val="111111"/>
          <w:sz w:val="28"/>
          <w:szCs w:val="28"/>
          <w:rtl w:val="true"/>
          <w:lang w:bidi="fa-IR"/>
        </w:rPr>
        <w:t>.</w:t>
      </w:r>
    </w:p>
    <w:p>
      <w:pPr>
        <w:pStyle w:val="Heading4"/>
        <w:numPr>
          <w:ilvl w:val="3"/>
          <w:numId w:val="1"/>
        </w:numPr>
        <w:rPr/>
      </w:pPr>
      <w:bookmarkStart w:id="430" w:name="__RefHeading___Toc4190100_372815092"/>
      <w:bookmarkStart w:id="431" w:name="_Toc155"/>
      <w:bookmarkEnd w:id="430"/>
      <w:r>
        <w:rPr>
          <w:rtl w:val="true"/>
        </w:rPr>
        <w:t>سفره‌اي با نان و ترشي</w:t>
      </w:r>
      <w:bookmarkEnd w:id="431"/>
    </w:p>
    <w:p>
      <w:pPr>
        <w:pStyle w:val="BookText"/>
        <w:rPr/>
      </w:pPr>
      <w:r>
        <w:rPr>
          <w:rFonts w:ascii="IRNazanin" w:hAnsi="IRNazanin" w:eastAsia="IRNazanin"/>
          <w:color w:val="111111"/>
          <w:sz w:val="28"/>
          <w:sz w:val="28"/>
          <w:szCs w:val="28"/>
          <w:rtl w:val="true"/>
          <w:lang w:bidi="fa-IR"/>
        </w:rPr>
        <w:t>بعضي اوقات غذايشان نان و ترشي بود زندگي ما هم با اين کيفيت بود، زندگي سخت و مشقت‌باري براي ما بود ولي عادت داشتيم و شکايتي نداشتيم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والد، مدرس معروف اصفهان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آقاي والد با اینکه مدتي در تهران زندگي کرده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زماني که شيخ فضل‌الله در تهران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بسيار محترم بودند، شخصيت علمی داشتند، در اصفهان مدرس معروفی بودند، البته بنده يادم نيست و بعدها متولد شدم، اما هيچ وقت به‌خاطر نجات از مشکلات و گرفتاري‌ها نمی‌گفتند برگرديم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خودمان کارهایي را متحمل می‌شديم، قدري زمين داشتيم البته کم بود بالاخره زندگي به اين صورت بود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ولي درعين‌حال ظاهر زندگي بسيار آبرومند بود، هر‌کس می‌آمد با چاي از او پذيرايي می‌کرديم</w:t>
      </w:r>
      <w:r>
        <w:rPr>
          <w:rFonts w:eastAsia="IRNazanin" w:cs="IRNazanin"/>
          <w:color w:val="111111"/>
          <w:sz w:val="28"/>
          <w:szCs w:val="28"/>
          <w:rtl w:val="true"/>
          <w:lang w:bidi="fa-IR"/>
        </w:rPr>
        <w:t xml:space="preserve">. </w:t>
      </w:r>
      <w:bookmarkStart w:id="432" w:name="pg7166_67160"/>
    </w:p>
    <w:p>
      <w:pPr>
        <w:pStyle w:val="Heading4"/>
        <w:numPr>
          <w:ilvl w:val="3"/>
          <w:numId w:val="1"/>
        </w:numPr>
        <w:rPr/>
      </w:pPr>
      <w:bookmarkStart w:id="433" w:name="__RefHeading___Toc4190102_372815092"/>
      <w:bookmarkStart w:id="434" w:name="_Toc156"/>
      <w:bookmarkEnd w:id="432"/>
      <w:bookmarkEnd w:id="433"/>
      <w:r>
        <w:rPr>
          <w:rtl w:val="true"/>
        </w:rPr>
        <w:t>قرض براي جشن نيمۀ شعبان</w:t>
      </w:r>
      <w:bookmarkEnd w:id="434"/>
    </w:p>
    <w:p>
      <w:pPr>
        <w:pStyle w:val="BookText"/>
        <w:rPr/>
      </w:pPr>
      <w:r>
        <w:rPr>
          <w:rFonts w:ascii="IRNazanin" w:hAnsi="IRNazanin" w:eastAsia="IRNazanin"/>
          <w:color w:val="111111"/>
          <w:sz w:val="28"/>
          <w:sz w:val="28"/>
          <w:szCs w:val="28"/>
          <w:rtl w:val="true"/>
          <w:lang w:bidi="fa-IR"/>
        </w:rPr>
        <w:t>دهۀ محرم روضه‌خواني داشتيم، نيمۀ شعبان جشن بود، ولي همين جشني که می‌گرفتيم افرادي بودند که از آنها قرض می‌کرديم مثلاً دو تومان يا سه تومان مخارج جشن را قرض می‌کرديم و به‌تدريج می‌داديم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عيد که می‌شد، پنج، شش روز جلوس بود، از اطراف و روستاهاي ديگر می‌آمدند، حتي روزي بود که يهودي‌ها می‌آمدند و پذيرایي در حد چاي فراهم می‌شد البته همۀ اينها در عين قناعت بود مثلاً اين‌همه جمعيت که می‌آمدند سه يا چهار استکان بيشتر نداشتيم</w:t>
      </w:r>
      <w:r>
        <w:rPr>
          <w:rFonts w:eastAsia="IRNazanin" w:cs="IRNazanin"/>
          <w:color w:val="111111"/>
          <w:sz w:val="28"/>
          <w:szCs w:val="28"/>
          <w:rtl w:val="true"/>
          <w:lang w:bidi="fa-IR"/>
        </w:rPr>
        <w:t>.</w:t>
      </w:r>
    </w:p>
    <w:p>
      <w:pPr>
        <w:pStyle w:val="Heading4"/>
        <w:numPr>
          <w:ilvl w:val="3"/>
          <w:numId w:val="1"/>
        </w:numPr>
        <w:rPr/>
      </w:pPr>
      <w:bookmarkStart w:id="435" w:name="__RefHeading___Toc4190104_372815092"/>
      <w:bookmarkStart w:id="436" w:name="_Toc157"/>
      <w:bookmarkEnd w:id="435"/>
      <w:r>
        <w:rPr>
          <w:rtl w:val="true"/>
        </w:rPr>
        <w:t>مبارزات سياسي مرحوم والد و نامه‌هاي مرحوم مدرس به ايشان</w:t>
      </w:r>
      <w:bookmarkEnd w:id="436"/>
    </w:p>
    <w:p>
      <w:pPr>
        <w:pStyle w:val="BookText"/>
        <w:rPr/>
      </w:pPr>
      <w:r>
        <w:rPr>
          <w:rFonts w:ascii="IRNazanin" w:hAnsi="IRNazanin" w:eastAsia="IRNazanin"/>
          <w:color w:val="111111"/>
          <w:sz w:val="28"/>
          <w:sz w:val="28"/>
          <w:szCs w:val="28"/>
          <w:rtl w:val="true"/>
          <w:lang w:bidi="fa-IR"/>
        </w:rPr>
        <w:t>مرحوم آقاي والد در آنجا شخصيت فوق‌العاده‌اي بودند و از جنبه‌هاي مختلف اعتبار فوق‌العاده‌اي داشتند در مسائل سياسي روي ايشان حساب می‌شد، از تهران مدرّس و ديگران به ايشان نامه مي‌نوشتند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جهات ديگري هم بود مثل رتق‌وفتق بسياري از امور، اعانت مظلومين، مقابله با ظلم، امربه‌معروف و نهي‌ازمنکر، دفع بدعت‌ها، صراحت لهجه و اینکه در هيچ مسأله‌اي کوتاه نيايد و بدون ملاحظۀ جهات دنيایي مطالب را به مردم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رجال و شخصيت‌ها آنجا رفت‌وآمد مي‌کردند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منطقه روي ايشان حساب مي‌کردند و اگر می‌خواستند کار خلافي انجام دهند از ايشان می‌ترسيدند</w:t>
      </w:r>
      <w:r>
        <w:rPr>
          <w:rFonts w:eastAsia="IRNazanin" w:cs="IRNazanin"/>
          <w:color w:val="111111"/>
          <w:sz w:val="28"/>
          <w:szCs w:val="28"/>
          <w:rtl w:val="true"/>
          <w:lang w:bidi="fa-IR"/>
        </w:rPr>
        <w:t>.</w:t>
      </w:r>
    </w:p>
    <w:p>
      <w:pPr>
        <w:pStyle w:val="Heading4"/>
        <w:numPr>
          <w:ilvl w:val="3"/>
          <w:numId w:val="1"/>
        </w:numPr>
        <w:rPr/>
      </w:pPr>
      <w:bookmarkStart w:id="437" w:name="__RefHeading___Toc4190106_372815092"/>
      <w:bookmarkStart w:id="438" w:name="_Toc158"/>
      <w:bookmarkEnd w:id="437"/>
      <w:r>
        <w:rPr>
          <w:rtl w:val="true"/>
        </w:rPr>
        <w:t>داستان جالب برخورد تند با امير مفخم</w:t>
      </w:r>
      <w:bookmarkEnd w:id="438"/>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امير مفخم کذایي که خيلي قدرت داشت و کسي بود که روي جهاتي با قوام‌السلطنه وزير داخله مخالف بوده، روزي وقتي قوام‌السلطنه از وزارتخانه با درشکه به منزل بر می‌گشت سوارهايش را فرستاده بود قوام را کشيده بودند پایين، و آورده بودند پيش امير مفخم، مي‌خواست او را به چوب ببندد عده‌اي نگذاشته بودند، قوام وقتي به منزل </w:t>
      </w:r>
      <w:bookmarkStart w:id="439" w:name="pg7166_67161"/>
    </w:p>
    <w:p>
      <w:pPr>
        <w:pStyle w:val="BookText"/>
        <w:rPr/>
      </w:pPr>
      <w:bookmarkEnd w:id="439"/>
      <w:r>
        <w:rPr>
          <w:rFonts w:ascii="IRNazanin" w:hAnsi="IRNazanin" w:eastAsia="IRNazanin"/>
          <w:color w:val="111111"/>
          <w:sz w:val="28"/>
          <w:sz w:val="28"/>
          <w:szCs w:val="28"/>
          <w:rtl w:val="true"/>
          <w:lang w:bidi="fa-IR"/>
        </w:rPr>
        <w:t>برگشته بود استعفا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امير مفخم آدم قلدري بود و قدرتش در مناطق ما فوق‌العاده بود مخصوصاً در کمره و خمين همه تحت نفوذ او بودند، املاک مردم را به انحای مختلف يا به خريدن يا هر راه غير شرعي متصرف می‌شد و اسنادي درست می‌کرد، اين اسناد را آورده بود گلپايگان مرحوم والد که فهميده بود اسناد جعلي است امضا نکرده بود و به بعضي از علما هم گفته بود امضا نکنيد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همۀ قدرتي که امير مفخم داشت و در آن منطقه نفوذش زياد بود و حاکم گلپايگان از او می‌ترسيد و در خوانسار محمدتقي نصير را با آن موقعيتي که داشت به دار آويختند، اما نمی‌توانست گلپايگان را تصرف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منعکس شده بود که مرحوم والد با امير مخالف است به همين جهت جمعي سوار را فرستاد گلپايگان و در نامه‌اي از آقاي والد خواسته بود که چون حضور جنابعالي براي بعضي از مذاکرات در کمره لازم است تشريف بياوريد کمره، و آقاي شهاب لشگر با جمعي را مأموريت دادم که شما را همراهي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نامه را ديده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شهاب لشگر نامه را آورده بود مردم وحشت کرده بودند می‌گفتند که او توهين و جسارت مي‌کند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معظم‌السلطان پدر دکتر معظمی شهاب لشگر را به منزل برده بود، از طرفي علما جلسه کرده بودند که چگونه اين غائله را ختم کنيم، جلسه دو سه روز طول کشيده بود و به اين نتيجه رسيده بودند که نرفتن ايشان ممکن نيست، اگر نرود با زور می‌برند، بنابراين دو نفر ديگر از علما که با امير رابطه داشتند همراه ايشان بروند</w:t>
      </w:r>
      <w:r>
        <w:rPr>
          <w:rFonts w:eastAsia="IRNazanin" w:cs="IRNazanin"/>
          <w:color w:val="111111"/>
          <w:sz w:val="28"/>
          <w:szCs w:val="28"/>
          <w:rtl w:val="true"/>
          <w:lang w:bidi="fa-IR"/>
        </w:rPr>
        <w:t>.</w:t>
      </w:r>
    </w:p>
    <w:p>
      <w:pPr>
        <w:pStyle w:val="Heading4"/>
        <w:numPr>
          <w:ilvl w:val="3"/>
          <w:numId w:val="1"/>
        </w:numPr>
        <w:rPr/>
      </w:pPr>
      <w:bookmarkStart w:id="440" w:name="__RefHeading___Toc4190108_372815092"/>
      <w:bookmarkStart w:id="441" w:name="_Toc159"/>
      <w:bookmarkEnd w:id="440"/>
      <w:r>
        <w:rPr>
          <w:rtl w:val="true"/>
        </w:rPr>
        <w:t>استخارۀ عجيب مرحوم والد</w:t>
      </w:r>
      <w:bookmarkEnd w:id="441"/>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طرف شهاب لشگر بعد از دو سه روز به منزل ما مراجعه کرده بود و گفته بود به آقا بگویيد جواب نامۀ امير را بدهد، مرحوم آقاي والد استخاره کرده بودند اين آيه آمده بود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وَكَذَلِكَ جَعَلْنَا لِكُلِّ نَبِيّ عَدُوّاً مِنَ الْمُجْرِمِينَ وَكَفَى بِرَبِّكَ‌هادِياً وَنَصِيراً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همين‌که اين آيه آمده بود خودشان آمده بودند و 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غلط کرد که نامه نوشت، امیر غلط کرد که نامه نوشت، تو هم غلط کردي که نامه را آوردي،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رفته بودند، رفتند که رفتند، بعد از آن هم امير مفخم از ايشان رعب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مقصودم اين است که ايشان چنين موقعيتي داشتند وتا آخر هم به همين کيفيت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اکثريت اهل علم چه آنهایي که تمکّن داشتند يا نداشتند وقتي ثبت اسناد و دستگاه قضایي تشکيل شد رفتند وارد آن برنامه‌ها شدند، بعضي به‌خاطر فقر و بعضي به جهت اینکه خيال مي‌کردند اين بساط تمام شد و ورق برگشته است، برعکس آقاي والد معتقد بودند هيچ وقت ورق بر نمی‌گردد و رضاخان از بين می‌رود با همۀ اين جهات آقاي والد نگفتند برويد، با اینکه برحسب آن زمان قاعده اين بود که ما زودتر از همه برويم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تهران به آقاي والد نوشته بودند که اوضاع به اين صورت درآمده، دستگاه قضایي تشکيل شده، مسائل تغيير کرده، آقايان همه آمدند، شما هم بيایيد ولي ايشان قبول نکردند و من الآن خدا را شکر می‌کنم که ايشان قبول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استقامتي داشتند، با اینکه تقريباً خانواده‌اي نبود که نرفته باشد، ولي ما در آن شرایط و با آن کيفيت مانديم، مخصوصاً آقاي والد و والده‌ام از اینکه انسان در مشاغل دولتي باشد بسيار متنفر بودند و به اقلّ ما يقنع قناعت مي‌کردند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سفري به تهران رفته بوديم، در تهران از آقاي والد خيلي احترام مي‌کردند، يکي از اطباي معروف و مهم تهران به نام علیم‌السلطنه که با ما خويشاوندي داشت و اصالتاً گلپايگاني بود، آقاي والدمان را به ناهار دعوت کرد رفتيم به منزل ايشان، زندگي بسيار مفصلي داشت، خانۀ وسيع و اطاق‌هاي متعدد من بچه بودم ايشان به نظرش آمد که من </w:t>
      </w:r>
      <w:bookmarkStart w:id="442" w:name="pg7166_67163"/>
    </w:p>
    <w:p>
      <w:pPr>
        <w:pStyle w:val="BookText"/>
        <w:rPr/>
      </w:pPr>
      <w:bookmarkEnd w:id="442"/>
      <w:r>
        <w:rPr>
          <w:rFonts w:ascii="IRNazanin" w:hAnsi="IRNazanin" w:eastAsia="IRNazanin"/>
          <w:color w:val="111111"/>
          <w:sz w:val="28"/>
          <w:sz w:val="28"/>
          <w:szCs w:val="28"/>
          <w:rtl w:val="true"/>
          <w:lang w:bidi="fa-IR"/>
        </w:rPr>
        <w:t>استعداد و هوش دارم و قابل ترقي هستم به آقاجان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نمی‌گذارم اين بچه را به گلپايگان ببريد، همين جا بماند مثل بچه خودم او را به مدرسه و دبيرستان می‌فرستم خودم همراهشان می‌روم و بر می‌گردم، بعد هم می‌فرستم لندن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کساني که آنجا بودند گفتند حرف خوبي است، ولي هرچه گفتند آقاي والد قبول نکرد</w:t>
      </w:r>
      <w:r>
        <w:rPr>
          <w:rFonts w:eastAsia="IRNazanin" w:cs="IRNazanin"/>
          <w:color w:val="111111"/>
          <w:sz w:val="28"/>
          <w:szCs w:val="28"/>
          <w:rtl w:val="true"/>
          <w:lang w:bidi="fa-IR"/>
        </w:rPr>
        <w:t>.</w:t>
      </w:r>
    </w:p>
    <w:p>
      <w:pPr>
        <w:pStyle w:val="Heading4"/>
        <w:numPr>
          <w:ilvl w:val="3"/>
          <w:numId w:val="1"/>
        </w:numPr>
        <w:rPr/>
      </w:pPr>
      <w:bookmarkStart w:id="443" w:name="__RefHeading___Toc4190110_372815092"/>
      <w:bookmarkStart w:id="444" w:name="_Toc160"/>
      <w:bookmarkEnd w:id="443"/>
      <w:r>
        <w:rPr>
          <w:rtl w:val="true"/>
        </w:rPr>
        <w:t>داستان غم‌انگير برداشتن عمامه</w:t>
      </w:r>
      <w:bookmarkEnd w:id="444"/>
    </w:p>
    <w:p>
      <w:pPr>
        <w:pStyle w:val="BookText"/>
        <w:rPr/>
      </w:pPr>
      <w:r>
        <w:rPr>
          <w:rFonts w:ascii="IRNazanin" w:hAnsi="IRNazanin" w:eastAsia="IRNazanin"/>
          <w:color w:val="111111"/>
          <w:sz w:val="28"/>
          <w:sz w:val="28"/>
          <w:szCs w:val="28"/>
          <w:rtl w:val="true"/>
          <w:lang w:bidi="fa-IR"/>
        </w:rPr>
        <w:t>راجع به عمامه هم جرياني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درحالي‌که وضعيت اقتصادي به اين صورت بود، از طرف ديگر فشار پهلوي هم بود، در مورد عمامه سخت‌گيري مي‌کردند، ما هم عمامه داشتيم، جواز هم داشتيم، امتحان می‌گرفتند، هم آنجا امتحان دادم و هم دو سه سال می‌آمدم قم امتحان می‌دادم، در ماه خرداد از طلاب امتحان 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 خوانسار و گلپايگان دو نفر جواز عمامه داشتند</w:t>
      </w:r>
    </w:p>
    <w:p>
      <w:pPr>
        <w:pStyle w:val="BookText"/>
        <w:rPr/>
      </w:pPr>
      <w:r>
        <w:rPr>
          <w:rFonts w:ascii="IRNazanin" w:hAnsi="IRNazanin" w:eastAsia="IRNazanin"/>
          <w:color w:val="111111"/>
          <w:sz w:val="28"/>
          <w:sz w:val="28"/>
          <w:szCs w:val="28"/>
          <w:rtl w:val="true"/>
          <w:lang w:bidi="fa-IR"/>
        </w:rPr>
        <w:t>بعداً پهلوي دستور داد که همۀ جوازها ملغي باشد و در يک تجديد نظر جوازها را گرفتند، فقط در گلپايگان دو نفر اجازه داشتند يکي آقاي آسيّد محمد مهدوي و يکي مرحوم آقاي والد، ديگر در گلپايگان و کمره و خوانسار کسي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يک رئيس شهرباني به گلپايگان آمد که بسيار اذيت می‌کرد به همه فحاشي می‌کرد، فحاشي‌هاي بد، زن‌ها را خيلي اذيت می‌کرد، همۀ مردم از او می‌ترسيدند، حکومت رعب و وحشت تشکيل داده بود، هفت سال رئيس شهرباني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به منزل ما و گفت من به اين صورت معامله‌ام نمي‌شود و بعد پيغام داده بود که اگر اين با عمامه بيرون بيايد دستگيرش می‌کنم</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يک ماه ما در خانه مانده بوديم، نزديک به يک ماه يا بيشتر گذشت ولي در اين فکر که اين رشته را رها کنم نبودم، تا اینکه روزي آقاي والد را به اطراف شهر دعوت کرده بودند، منزل عمۀ ما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حاج ميرزا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تابستان بود و آنجا هم جاي خوبي بود، همه رفتند، آقاي والد و مرحوم حاج آقای اخوی، من هم خسته شده بودم راه منزل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همين منزل </w:t>
      </w:r>
      <w:bookmarkStart w:id="445" w:name="pg7166_67164"/>
    </w:p>
    <w:p>
      <w:pPr>
        <w:pStyle w:val="BookText"/>
        <w:rPr/>
      </w:pPr>
      <w:bookmarkEnd w:id="445"/>
      <w:r>
        <w:rPr>
          <w:rFonts w:ascii="IRNazanin" w:hAnsi="IRNazanin" w:eastAsia="IRNazanin"/>
          <w:color w:val="111111"/>
          <w:sz w:val="28"/>
          <w:sz w:val="28"/>
          <w:szCs w:val="28"/>
          <w:rtl w:val="true"/>
          <w:lang w:bidi="fa-IR"/>
        </w:rPr>
        <w:t>فعلي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کوچه‌اي بود که بسيار خلوت بود و کسي رفت‌وآمد نمی‌کرد، پاسبان هم کم بود و بعد از ظهر بود و هوا گرم، از منزل با عبا و عمامه آمدم بيرون، شايد صد قدم نرفته بودم که رسيدم به يک پاسبان، پاسبان‌هاي گلپايگان با ما کاري نداشتند، اما اين پاسباني بود از اشرار که از جاي ديگر آمده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شما را جلب کنم، بالاخره رها نکرد و تنها کاري که کردم اين بود که درب منزلي را زدم و به آنها گفتم اطلاع بدهيد که مرا بردند</w:t>
      </w:r>
      <w:r>
        <w:rPr>
          <w:rFonts w:eastAsia="IRNazanin" w:cs="IRNazanin"/>
          <w:color w:val="111111"/>
          <w:sz w:val="28"/>
          <w:szCs w:val="28"/>
          <w:rtl w:val="true"/>
          <w:lang w:bidi="fa-IR"/>
        </w:rPr>
        <w:t>.</w:t>
      </w:r>
    </w:p>
    <w:p>
      <w:pPr>
        <w:pStyle w:val="Heading4"/>
        <w:numPr>
          <w:ilvl w:val="3"/>
          <w:numId w:val="1"/>
        </w:numPr>
        <w:rPr/>
      </w:pPr>
      <w:bookmarkStart w:id="446" w:name="__RefHeading___Toc4190112_372815092"/>
      <w:bookmarkStart w:id="447" w:name="_Toc161"/>
      <w:bookmarkEnd w:id="446"/>
      <w:r>
        <w:rPr>
          <w:rtl w:val="true"/>
        </w:rPr>
        <w:t>عمامه را از سر ما برداشتند</w:t>
      </w:r>
      <w:bookmarkEnd w:id="447"/>
    </w:p>
    <w:p>
      <w:pPr>
        <w:pStyle w:val="BookText"/>
        <w:rPr/>
      </w:pPr>
      <w:r>
        <w:rPr>
          <w:rFonts w:ascii="IRNazanin" w:hAnsi="IRNazanin" w:eastAsia="IRNazanin"/>
          <w:color w:val="111111"/>
          <w:sz w:val="28"/>
          <w:sz w:val="28"/>
          <w:szCs w:val="28"/>
          <w:rtl w:val="true"/>
          <w:lang w:bidi="fa-IR"/>
        </w:rPr>
        <w:t>ما را به شهرباني پيش همان رئيس شهرباني بردند، اوقاتش تلخ شد و گفت او را ببريد به محکمۀ خلاف، آنجا عمامه را از سر ما برداشتند، ما از شهرباني آمديم بيرون، البته من کلاه نگذاشتم و با سرباز می‌رفتم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عجایب اين بود يک‌ماه طول نکشيد که خانۀ او آتش گرفت و دو بچه‌اش سوختند و يک سال نشد که خودش جوان‌مرگ شد، اسمش اسدالله بود</w:t>
      </w:r>
      <w:r>
        <w:rPr>
          <w:rFonts w:eastAsia="IRNazanin" w:cs="IRNazanin"/>
          <w:color w:val="111111"/>
          <w:sz w:val="28"/>
          <w:szCs w:val="28"/>
          <w:rtl w:val="true"/>
          <w:lang w:bidi="fa-IR"/>
        </w:rPr>
        <w:t>.</w:t>
      </w:r>
    </w:p>
    <w:p>
      <w:pPr>
        <w:pStyle w:val="Heading4"/>
        <w:numPr>
          <w:ilvl w:val="3"/>
          <w:numId w:val="1"/>
        </w:numPr>
        <w:rPr/>
      </w:pPr>
      <w:bookmarkStart w:id="448" w:name="__RefHeading___Toc4190114_372815092"/>
      <w:bookmarkStart w:id="449" w:name="_Toc162"/>
      <w:bookmarkEnd w:id="448"/>
      <w:r>
        <w:rPr>
          <w:rtl w:val="true"/>
        </w:rPr>
        <w:t>ممنوعيت مراسم جشن نيمۀ شعبان</w:t>
      </w:r>
      <w:bookmarkEnd w:id="449"/>
    </w:p>
    <w:p>
      <w:pPr>
        <w:pStyle w:val="BookText"/>
        <w:rPr/>
      </w:pPr>
      <w:r>
        <w:rPr>
          <w:rFonts w:ascii="IRNazanin" w:hAnsi="IRNazanin" w:eastAsia="IRNazanin"/>
          <w:color w:val="111111"/>
          <w:sz w:val="28"/>
          <w:sz w:val="28"/>
          <w:szCs w:val="28"/>
          <w:rtl w:val="true"/>
          <w:lang w:bidi="fa-IR"/>
        </w:rPr>
        <w:t>در جشن حضرت 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مردم در همه جاي مملکت براي برگزاري جشن آماده شده بودند، بازار چراغاني کرده بودند، روز چهاردهم شعبان دستور آمد که همه را جمع کنيد</w:t>
      </w:r>
      <w:r>
        <w:rPr>
          <w:rFonts w:eastAsia="IRNazanin" w:cs="IRNazanin"/>
          <w:color w:val="111111"/>
          <w:sz w:val="28"/>
          <w:szCs w:val="28"/>
          <w:rtl w:val="true"/>
          <w:lang w:bidi="fa-IR"/>
        </w:rPr>
        <w:t>.</w:t>
      </w:r>
    </w:p>
    <w:p>
      <w:pPr>
        <w:pStyle w:val="Heading4"/>
        <w:numPr>
          <w:ilvl w:val="3"/>
          <w:numId w:val="1"/>
        </w:numPr>
        <w:rPr/>
      </w:pPr>
      <w:bookmarkStart w:id="450" w:name="__RefHeading___Toc4190116_372815092"/>
      <w:bookmarkStart w:id="451" w:name="_Toc163"/>
      <w:bookmarkEnd w:id="450"/>
      <w:r>
        <w:rPr>
          <w:rtl w:val="true"/>
        </w:rPr>
        <w:t>ذلت پهلوي را خواهيد ديد</w:t>
      </w:r>
      <w:bookmarkEnd w:id="451"/>
    </w:p>
    <w:p>
      <w:pPr>
        <w:pStyle w:val="BookText"/>
        <w:rPr/>
      </w:pPr>
      <w:r>
        <w:rPr>
          <w:rFonts w:ascii="IRNazanin" w:hAnsi="IRNazanin" w:eastAsia="IRNazanin"/>
          <w:color w:val="111111"/>
          <w:sz w:val="28"/>
          <w:sz w:val="28"/>
          <w:szCs w:val="28"/>
          <w:rtl w:val="true"/>
          <w:lang w:bidi="fa-IR"/>
        </w:rPr>
        <w:t>شاهد اینکه گفتم آقاي والد ما اميدوار به آينده بود اين قضيه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 روز رئيس شهرباني عده‌اي از روحانيون را که جواز عمامه هم داشتند به شهرباني برده بود و عمامۀ آنها را برداشته بود، آنها با همان کيفيت آمده بودند منزل ما و گفته بودند می‌خواهيم آقا را ببينيم، آقا اينها را که ديده بود، حالشان به هم‌خورده بود و گفته بود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می‌ميرم ولي به شرطي که شما زنده باشيد و ذلت اين پهلوي را ببينيد او گمان </w:t>
      </w:r>
    </w:p>
    <w:p>
      <w:pPr>
        <w:pStyle w:val="BookText"/>
        <w:rPr/>
      </w:pPr>
      <w:r>
        <w:rPr>
          <w:rFonts w:ascii="IRNazanin" w:hAnsi="IRNazanin" w:eastAsia="IRNazanin"/>
          <w:color w:val="111111"/>
          <w:sz w:val="28"/>
          <w:sz w:val="28"/>
          <w:szCs w:val="28"/>
          <w:rtl w:val="true"/>
          <w:lang w:bidi="fa-IR"/>
        </w:rPr>
        <w:t>مي‌کند اسلام فقط در ايران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به پهلوي بسيار بدبين بودند و می‌گفتند انگليسي‌ها او را آورده‌اند، حتي ايشان در مجالس و محافل هم اين مطلب را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زماني که پهلوي قرارداد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مظفرالدين‌شاه با يک انگليسي امضا کرده بود لغو کرد و رفت آبادان و شير نفت را به دريا باز کرد، در آن زمان روزنامه‌ها اين خبر را نوشتند، بازار را چراغاني کردند، در همين گلپايگان هم چراغاني کردند، همه تلگراف زدند و تبريک گفتند، رئيس شهرباني آمد و به آقا گفت آيا اين هم دروغ است؟ گفتند نه راست است، منتظر بود ايشان هم تلگراف تبريکي بنويسد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پهلوي را انگليسي‌ها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 است ولي من نمی‌توانم باور کنم با اینکه می‌دانم پهلوي را انگليسي‌ها بر سر کار آورده‌اند، عليه آنها مقاومت کند، بعد هم صحت کلام ايشان معلوم شد چون از مدت زمان قراردادي که ملغي اعلام کرده بود چند سال بيشتر باقي نمانده بود و طبق قرارداد بايد در پايان مدت تمام دستگاه‌ها را تحويل ايران بدهند و بروند، وقتي پهلوي قرارداد را لغو کرد آنها به ديوان داوري لاهه شکايت کردند و دوباره قرارداد را بستند بعداً رئيس شهرباني می‌گفت من خجالت می‌کشم</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السلام عليکم ورحمة الله وبرکاته </w:t>
      </w:r>
      <w:bookmarkStart w:id="452" w:name="pg7166_67166"/>
    </w:p>
    <w:p>
      <w:pPr>
        <w:pStyle w:val="Heading3"/>
        <w:numPr>
          <w:ilvl w:val="2"/>
          <w:numId w:val="1"/>
        </w:numPr>
        <w:rPr/>
      </w:pPr>
      <w:bookmarkStart w:id="453" w:name="__RefHeading___Toc4190118_372815092"/>
      <w:bookmarkStart w:id="454" w:name="_Toc164"/>
      <w:bookmarkEnd w:id="452"/>
      <w:bookmarkEnd w:id="453"/>
      <w:r>
        <w:rPr/>
        <w:t>30</w:t>
      </w:r>
      <w:r>
        <w:rPr>
          <w:rtl w:val="true"/>
        </w:rPr>
        <w:t>.</w:t>
      </w:r>
      <w:r>
        <w:rPr>
          <w:rtl w:val="true"/>
        </w:rPr>
        <w:t>اهميت تحصيل علوم ديني و وظایف طلاب و روحانيون</w:t>
      </w:r>
      <w:bookmarkEnd w:id="454"/>
    </w:p>
    <w:p>
      <w:pPr>
        <w:pStyle w:val="Heading4"/>
        <w:numPr>
          <w:ilvl w:val="3"/>
          <w:numId w:val="1"/>
        </w:numPr>
        <w:rPr/>
      </w:pPr>
      <w:bookmarkStart w:id="455" w:name="__RefHeading___Toc4190120_372815092"/>
      <w:bookmarkStart w:id="456" w:name="_Toc165"/>
      <w:bookmarkEnd w:id="455"/>
      <w:r>
        <w:rPr>
          <w:rtl w:val="true"/>
        </w:rPr>
        <w:t>اشاره</w:t>
      </w:r>
      <w:bookmarkEnd w:id="456"/>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اهميت تحصيل علوم ديني و وظایف طلاب و روحانيون</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از حضرت امام زين‌العابدين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شده که می‌فرمايند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يَعْلَمُ النَّاسُ مَا فِي طَلَبِ الْعِلْمِ لَطَلَبُوهُ وَلَوْ بِسَفْكِ الْمُهَجِ وَخَوْضِ اللُّجَجِ</w:t>
      </w:r>
      <w:r>
        <w:rPr>
          <w:rFonts w:eastAsia="Amiri" w:cs="Amiri" w:ascii="Amiri" w:hAnsi="Amiri"/>
          <w:color w:val="111111"/>
          <w:sz w:val="28"/>
          <w:szCs w:val="28"/>
          <w:rtl w:val="true"/>
          <w:lang w:bidi="ar-SA"/>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من تشکر می‌کنم از آقايان و عزيزاني که اظهار لطف فرمودند و بنده را به زيارت خود نائل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همه در ظلّ عنايات حضرت بقیة الله ارواحنا له الفداء موفق باشند و بتوانند در اين زمان که اسلام به علما و مبلغيني که با مکتب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باشند خيلي نيازمند است در راه تحصيل رضاي حضرت وليّ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موفقيت‌هاي بزرگ نائل شوند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گذشته علمای بزرگي داشتيم که در رشته‌هاي مختلف علوم مانند رياضيات، هيئت، جغرافيا و اين علومی که الآن به‌صورت خاصي تدريس مي‌شود مهارت داشتند و استاد بودند مثل شيخ بهائي، علامه حلي و ديگران، اگر کسي کتاب‌هاي اين علما را </w:t>
      </w:r>
      <w:bookmarkStart w:id="457" w:name="pg7166_67167"/>
    </w:p>
    <w:p>
      <w:pPr>
        <w:pStyle w:val="BookText"/>
        <w:rPr/>
      </w:pPr>
      <w:bookmarkEnd w:id="457"/>
      <w:r>
        <w:rPr>
          <w:rFonts w:ascii="Amiri" w:hAnsi="Amiri" w:eastAsia="Amiri" w:cs="Amiri"/>
          <w:color w:val="111111"/>
          <w:sz w:val="28"/>
          <w:sz w:val="28"/>
          <w:szCs w:val="28"/>
          <w:rtl w:val="true"/>
          <w:lang w:bidi="ar-SA"/>
        </w:rPr>
        <w:t>ببيند متوجه مي‌شود آنها جامع الابعاد و جامع المعقول و المنقول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اميدوارم اين آقايان با اين سوابقي که دارند بيشتر بتوانند با گذراندن مدارج علمی و عملي براي اسلام مفيد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اينکه شما خودتان را آماده کرده‌ايد براي اینکه خدمتگزار قرآن و احکام شرع و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باشيد توفيق بسيار بزرگي است، اين نشانۀ تصرف غيبي در قلوب است که بعضي اين گرايش را پيدا مي‌کنند خصوصاً در اين زمان که گرايش‌ها و دعوت‌هاي مختلف و جلوه‌هایي از ماديات هست البته براي روحانيت در تحصيل اين علوم آن امکانات فراهم نمي‌شود، يعني اشخاصي به اينجا می‌آيند که نيت خالص داشته باشند و خودشان را واقعاً به خدا فروخته باشند و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خريده باشد آنها وقتي می‌آيند بايد بدانند در راه بسيار بزرگي قدم گذاشته‌اند و وظيفۀ بزرگي را قبول کرده‌اند و خداوند هم توفيق بسيار بزرگي به آنها عطا کرده است، چيزي از اين بالاتر نيست که انسان به دنبال تحصيل علوم دين و قرآن باشد اين‌همه اجر و ثواب براي کسي است که در راه تعليم علم دين يا تعلم آن باشد، نفس کشيدن آنان عبادت است حضورشان در مجالس علمی عبادت است</w:t>
      </w:r>
      <w:r>
        <w:rPr>
          <w:rFonts w:eastAsia="IRNazanin" w:cs="IRNazanin"/>
          <w:color w:val="111111"/>
          <w:sz w:val="28"/>
          <w:szCs w:val="28"/>
          <w:rtl w:val="true"/>
          <w:lang w:bidi="fa-IR"/>
        </w:rPr>
        <w:t>.</w:t>
      </w:r>
    </w:p>
    <w:p>
      <w:pPr>
        <w:pStyle w:val="Heading4"/>
        <w:numPr>
          <w:ilvl w:val="3"/>
          <w:numId w:val="1"/>
        </w:numPr>
        <w:rPr/>
      </w:pPr>
      <w:bookmarkStart w:id="458" w:name="__RefHeading___Toc4190122_372815092"/>
      <w:bookmarkStart w:id="459" w:name="_Toc166"/>
      <w:bookmarkEnd w:id="458"/>
      <w:r>
        <w:rPr>
          <w:rtl w:val="true"/>
        </w:rPr>
        <w:t>فضيلت يک ساعت حضور در مجلس علم</w:t>
      </w:r>
      <w:bookmarkEnd w:id="459"/>
    </w:p>
    <w:p>
      <w:pPr>
        <w:pStyle w:val="BookText"/>
        <w:rPr/>
      </w:pPr>
      <w:r>
        <w:rPr>
          <w:rFonts w:ascii="IRNazanin" w:hAnsi="IRNazanin" w:eastAsia="IRNazanin"/>
          <w:color w:val="111111"/>
          <w:sz w:val="28"/>
          <w:sz w:val="28"/>
          <w:szCs w:val="28"/>
          <w:rtl w:val="true"/>
          <w:lang w:bidi="fa-IR"/>
        </w:rPr>
        <w:t>در روايت است که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ذَرٍّ الْجُلُوسُ سَاعَةً عِنْدَ مُذَاكَرَةِ الْعِلْمِ أَحَبُّ إِلَى اللهِ مِنْ قِيَامِ أَلْفِ لَيْلَةٍ يُصَلَّى فِي كُلِّ لَيْلَةٍ أَلْفُ رَكْعَةٍ وَالْجُلُوسُ سَاعَةً عِنْدَ مُذَاكَرَةِ الْعِلْمِ أَحَبُّ إِلَى اللهِ مِنْ أَلْفِ غَزْوَةٍ وَقِرَاءَةِ الْقُرْآنِ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مُذَاكَرَةُ الْعِلْمِ خَيْرٌ مِنْ قِرَاءَةِ الْقُرْآنِ كُلِّهِ؟ 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ذَرٍّ الْجُلُوسُ سَاعَةً عِنْدَ مُذَاكَرَةِ الْعِلْمِ أَحَبُّ إِلَيَّ مِنْ قِرَاءَةِ الْقُرْآنِ اثنَا عَشَرَ أَلْفَ مَرَّةٍ، عَلَيْكُمْ بِمُذَاكَرَةِ الْعِلْمِ فَإِنَّ بِالْعِلْمِ تَعْرِفُونَ الْحَلالَ مِنَ الْحَرَامِ يَا أَبَا ذَرٍّ الْجُلُوسُ سَاعَةً عِنْدَ مُذَاكَرَةِ الْعِلْمِ خَيْرٌ لَكَ مِنْ عِبَادَةِ سَنَةٍ </w:t>
      </w:r>
    </w:p>
    <w:p>
      <w:pPr>
        <w:pStyle w:val="BookText"/>
        <w:rPr/>
      </w:pPr>
      <w:r>
        <w:rPr>
          <w:rFonts w:ascii="Amiri" w:hAnsi="Amiri" w:eastAsia="Amiri" w:cs="Amiri"/>
          <w:color w:val="111111"/>
          <w:sz w:val="28"/>
          <w:sz w:val="28"/>
          <w:szCs w:val="28"/>
          <w:rtl w:val="true"/>
          <w:lang w:bidi="ar-SA"/>
        </w:rPr>
        <w:t>صِيَامٍ نَهَارُهَا وَقِيَامٍ لَيْلُهَا</w:t>
      </w:r>
      <w:r>
        <w:rPr>
          <w:rFonts w:eastAsia="Amiri" w:cs="Amiri" w:ascii="Amiri" w:hAnsi="Amiri"/>
          <w:color w:val="111111"/>
          <w:sz w:val="28"/>
          <w:szCs w:val="28"/>
          <w:rtl w:val="true"/>
          <w:lang w:bidi="ar-SA"/>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يک ساعت حضور در مجلس علم از هزار شب، شب‌زنده‌داري که در هر شب هزار رکعت نماز خوانده شود و از هزار بار شرکت در جهاد و قرائت تمام قرآن نزد خداوند متعال محبوب‌تر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منظور علوم ديني است، علم فقه، اصول، تفسير، کلام، حديث، علومی که در متن دين قرار دارد، و براي اینکه انسان فقيه کامل شود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اباذر تعجب کرد و عرض کرد يا رسول الله مذاکرۀ علمی از قرائت تمام قرآن هم بالاتر است؟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يک ساعت حضور در مجلس علم از دوازده هزار ختم قرآن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به‌وسيلۀ علم حلال و حرام خدا را می‌شناسيد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اباذر يک ساعت حضور در مجلس علم از عبادت يکسال که روزهاي آن را روزه بداري و شب‌هاي آن را شب زنده‌داري کني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اینکه نگه‌داري تمام دين و احکام به‌وسيلۀ علم و علما و شما طلابي که آمده‌ايد درس بخوانيد می‌باشد، اگر اينها نباشد آنها هم نمی‌ماند، حقایق قرآن هم مخفي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کاري که شما وارد آن شده‌ايد چنين کار مقدسي است، خيلي قداست دارد و انساني که وارد اين کار مي‌شود بايد مواظب خود باشد و اين قداست را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بعضي از بزرگان در اين مجالس بدون طهارت حضور پيدا نمي‌کنند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خيلي باعظمت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همين‌که می‌گویيد مثلاً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وَشَاعَ فِي الأَعْلامِ ذُو الإِضَافَةِ</w:t>
      </w:r>
      <w:r>
        <w:rPr>
          <w:rFonts w:eastAsia="Amiri" w:cs="Amiri" w:ascii="Amiri" w:hAnsi="Amiri"/>
          <w:color w:val="111111"/>
          <w:sz w:val="28"/>
          <w:szCs w:val="28"/>
          <w:rtl w:val="true"/>
          <w:lang w:bidi="ar-SA"/>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اينها هم مؤثر است اينها مقدمه است براي اینکه انسان يک روايت از احاديث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نهج البلاغه را بفهمد و معنا کند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وجود اين‌همه ثواب‌ها و تأکيدات، کساني که وارد مي‌شوند بايد قدر خود را </w:t>
      </w:r>
      <w:bookmarkStart w:id="460" w:name="pg7166_67169"/>
    </w:p>
    <w:p>
      <w:pPr>
        <w:pStyle w:val="BookText"/>
        <w:rPr/>
      </w:pPr>
      <w:bookmarkEnd w:id="460"/>
      <w:r>
        <w:rPr>
          <w:rFonts w:ascii="IRNazanin" w:hAnsi="IRNazanin" w:eastAsia="IRNazanin"/>
          <w:color w:val="111111"/>
          <w:sz w:val="28"/>
          <w:sz w:val="28"/>
          <w:szCs w:val="28"/>
          <w:rtl w:val="true"/>
          <w:lang w:bidi="fa-IR"/>
        </w:rPr>
        <w:t>بدانند و اين توفيقي را که خداوند متعال به آنها عنايت فرموده شاکر باشند و قداست کارشان را حفظ کنند يعني لوازمی که اين کار دارد، متانت و وقاري که بايد اهل علم داشته باشند رعايت کنند وقاري غير از ديگران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بايد باوقار باشند ولي اين علم غير از علم رياضي يا جغرافيا است که رودخانۀ کجا چگونه است؟ يا کوه کجا چند متر است؟ اين علم خداشناسي و علم دين است</w:t>
      </w:r>
      <w:r>
        <w:rPr>
          <w:rFonts w:eastAsia="IRNazanin" w:cs="IRNazanin"/>
          <w:color w:val="111111"/>
          <w:sz w:val="28"/>
          <w:szCs w:val="28"/>
          <w:rtl w:val="true"/>
          <w:lang w:bidi="fa-IR"/>
        </w:rPr>
        <w:t>.</w:t>
      </w:r>
    </w:p>
    <w:p>
      <w:pPr>
        <w:pStyle w:val="Heading4"/>
        <w:numPr>
          <w:ilvl w:val="3"/>
          <w:numId w:val="1"/>
        </w:numPr>
        <w:rPr/>
      </w:pPr>
      <w:bookmarkStart w:id="461" w:name="__RefHeading___Toc4190124_372815092"/>
      <w:bookmarkStart w:id="462" w:name="_Toc167"/>
      <w:bookmarkEnd w:id="461"/>
      <w:r>
        <w:rPr>
          <w:rtl w:val="true"/>
        </w:rPr>
        <w:t>مقامی پس از انبيا، اوليا و ائمه</w:t>
      </w:r>
      <w:r>
        <w:rPr>
          <w:rtl w:val="true"/>
        </w:rPr>
        <w:t>(</w:t>
      </w:r>
      <w:r>
        <w:rPr>
          <w:rtl w:val="true"/>
        </w:rPr>
        <w:t>علیهم السلام</w:t>
      </w:r>
      <w:r>
        <w:rPr>
          <w:rtl w:val="true"/>
        </w:rPr>
        <w:t>)</w:t>
      </w:r>
      <w:bookmarkEnd w:id="462"/>
    </w:p>
    <w:p>
      <w:pPr>
        <w:pStyle w:val="BookText"/>
        <w:rPr/>
      </w:pPr>
      <w:r>
        <w:rPr>
          <w:rFonts w:ascii="IRNazanin" w:hAnsi="IRNazanin" w:eastAsia="IRNazanin"/>
          <w:color w:val="111111"/>
          <w:sz w:val="28"/>
          <w:sz w:val="28"/>
          <w:szCs w:val="28"/>
          <w:rtl w:val="true"/>
          <w:lang w:bidi="fa-IR"/>
        </w:rPr>
        <w:t>اينکه انسان حلال و حرام خدا را بشناسد، برنامۀ زندگي بشر را از قرآن و روايات استنباط کند مقام بسيار بسيار بزرگي است و بعد از مقام انبیا و اوليا و ائمه طاهرين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مقامی به اين مقام نمی‌رسد اما به شرط اینکه انسان متوجه باشد که در چه مقامی قرار گرفته است و چه موقعيتي دارد تا لوازم و آثار اين موقعيت را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درعين‌حال بايد انسان شکر خداي متعال را به‌جا آورد مخصوصاً در اين زمان که وسایل تحصيل علم در يک حدي فراهم شده است همين مدرسه‌اي که مرحوم آیت‌الله صدوقي تأسيس کرده‌اند و مدارس ديگر همۀ اينها سبب شده حجت بر کساني که می‌خواهند درس بخوانند تمام باشد و وقت خود را تلف نکنند، عمر خود را ضايع نکنند، درس بخوانند و زحمت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گذشته کساني که درس می‌خواندند و به مقامات بلند می‌رسيدند در نهايت صعوبت و سختي قرار داشتند</w:t>
      </w:r>
      <w:r>
        <w:rPr>
          <w:rFonts w:eastAsia="IRNazanin" w:cs="IRNazanin"/>
          <w:color w:val="111111"/>
          <w:sz w:val="28"/>
          <w:szCs w:val="28"/>
          <w:rtl w:val="true"/>
          <w:lang w:bidi="fa-IR"/>
        </w:rPr>
        <w:t>.</w:t>
      </w:r>
    </w:p>
    <w:p>
      <w:pPr>
        <w:pStyle w:val="Heading4"/>
        <w:numPr>
          <w:ilvl w:val="3"/>
          <w:numId w:val="1"/>
        </w:numPr>
        <w:rPr/>
      </w:pPr>
      <w:bookmarkStart w:id="463" w:name="__RefHeading___Toc4190126_372815092"/>
      <w:bookmarkStart w:id="464" w:name="_Toc168"/>
      <w:bookmarkEnd w:id="463"/>
      <w:r>
        <w:rPr>
          <w:rtl w:val="true"/>
        </w:rPr>
        <w:t>شکايت به اميرمؤمنان</w:t>
      </w:r>
      <w:r>
        <w:rPr>
          <w:rtl w:val="true"/>
        </w:rPr>
        <w:t>(</w:t>
      </w:r>
      <w:r>
        <w:rPr>
          <w:rtl w:val="true"/>
        </w:rPr>
        <w:t>علیه السلام</w:t>
      </w:r>
      <w:r>
        <w:rPr>
          <w:rtl w:val="true"/>
        </w:rPr>
        <w:t>)</w:t>
      </w:r>
      <w:bookmarkEnd w:id="464"/>
    </w:p>
    <w:p>
      <w:pPr>
        <w:pStyle w:val="BookText"/>
        <w:rPr/>
      </w:pPr>
      <w:r>
        <w:rPr>
          <w:rFonts w:ascii="IRNazanin" w:hAnsi="IRNazanin" w:eastAsia="IRNazanin"/>
          <w:color w:val="111111"/>
          <w:sz w:val="28"/>
          <w:sz w:val="28"/>
          <w:szCs w:val="28"/>
          <w:rtl w:val="true"/>
          <w:lang w:bidi="fa-IR"/>
        </w:rPr>
        <w:t>اين روزها احوالات يکي از علما را می‌خواندم از کساني که زمانش به زمان ما نزديک است اين عالم در شرح زندگي خود نوشته بود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در نجف در نهايت ضيق معاش بودم، مدتي گرسنه بودم، سفره‌اي داشتم که نان </w:t>
      </w:r>
      <w:bookmarkStart w:id="465" w:name="pg7166_67170"/>
    </w:p>
    <w:p>
      <w:pPr>
        <w:pStyle w:val="BookText"/>
        <w:rPr/>
      </w:pPr>
      <w:bookmarkEnd w:id="465"/>
      <w:r>
        <w:rPr>
          <w:rFonts w:ascii="IRNazanin" w:hAnsi="IRNazanin" w:eastAsia="IRNazanin"/>
          <w:color w:val="111111"/>
          <w:sz w:val="28"/>
          <w:sz w:val="28"/>
          <w:szCs w:val="28"/>
          <w:rtl w:val="true"/>
          <w:lang w:bidi="fa-IR"/>
        </w:rPr>
        <w:t>خشک در آن بود، آمدم نان‌ها را بخورم ديدم نمي‌شود، با خود گفتم ببرم خدمت حضرت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آقا بگويم اين وضعيت ما است، اين نان ما است، وقتي سفره را برداشتم و زير عبا گرفتم و خواستم از حضرت گله کنم، در صحن کسي به من رسيد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می‌روي؟ آقا خودش همين نان خشک‌ها را می‌خورد و زندگيش همين‌طور بود، نمی‌خواهد اين نان‌ها را به داخل حرم ببري، درضمن کمکي هم به او کرده بود و او برگشته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درعين‌حال که در ضيق بودند اما در تحصيل علم کوشا بودند و به آن مقامات بلند رسيدند و اين کتاب‌ها را نوشتند، ما الآن می‌توانيم مثلاً کتاب بحار الانوار را از اول تا آخر مطالعه کنيم؟ آن‌وقت آنها موسوعۀ حديثي مثل بحار مي‌نوشتند يا کتاب‌هاي ديگر مثل کتاب‌هاي علامه در رشته‌هاي مختلف</w:t>
      </w:r>
      <w:r>
        <w:rPr>
          <w:rFonts w:eastAsia="IRNazanin" w:cs="IRNazanin"/>
          <w:color w:val="111111"/>
          <w:sz w:val="28"/>
          <w:szCs w:val="28"/>
          <w:rtl w:val="true"/>
          <w:lang w:bidi="fa-IR"/>
        </w:rPr>
        <w:t>.</w:t>
      </w:r>
    </w:p>
    <w:p>
      <w:pPr>
        <w:pStyle w:val="Heading4"/>
        <w:numPr>
          <w:ilvl w:val="3"/>
          <w:numId w:val="1"/>
        </w:numPr>
        <w:rPr/>
      </w:pPr>
      <w:bookmarkStart w:id="466" w:name="__RefHeading___Toc4190128_372815092"/>
      <w:bookmarkStart w:id="467" w:name="_Toc169"/>
      <w:bookmarkEnd w:id="466"/>
      <w:r>
        <w:rPr>
          <w:rtl w:val="true"/>
        </w:rPr>
        <w:t>سختي‌هاي حوزه در دوران پهلوي</w:t>
      </w:r>
      <w:bookmarkEnd w:id="467"/>
    </w:p>
    <w:p>
      <w:pPr>
        <w:pStyle w:val="BookText"/>
        <w:rPr/>
      </w:pPr>
      <w:r>
        <w:rPr>
          <w:rFonts w:ascii="IRNazanin" w:hAnsi="IRNazanin" w:eastAsia="IRNazanin"/>
          <w:color w:val="111111"/>
          <w:sz w:val="28"/>
          <w:sz w:val="28"/>
          <w:szCs w:val="28"/>
          <w:rtl w:val="true"/>
          <w:lang w:bidi="fa-IR"/>
        </w:rPr>
        <w:t>دوران طلبگي ما با شدائد همراه بود، در زمان پهلوي و آن اوضاع سخت، نه يک نفر می‌گفت درس بخوان، نه يک نفر تشويق می‌کرد، نه مشوقي بود و نه جرياني که انسان به‌واسطۀ آن تشويق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هرچه درس بخوانيم کم خوانده‌ايم، هر‌کسی که درس نمی‌خواند لذت علم را درک نکرده است هرچه انسان بيشتر بخواند شوقش بيشتر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مواظب باشيد در همۀ کارهایي که انجام مي‌دهيد وقار طلبگي و وقار انتساب به حضرت وليّ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حفظ کنيد چون ما را منتسب مي‌کنند به ايشان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بعضي مواقع حکاياتي نقل مي‌کنند که خود حضرت هم اين را قبول فرموده‌اند که کل اين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شخص بنده يا زيد و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حضرت به خود منتسب می‌دانند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جرياني هست که براي حاج ابوالقاسم کوهپايه اتفاق افتاده بود مفصل است آنجا حضرت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حقوق جند مرا نمي‌دهيد؟ </w:t>
      </w:r>
      <w:bookmarkStart w:id="468" w:name="pg7166_67172"/>
    </w:p>
    <w:p>
      <w:pPr>
        <w:pStyle w:val="Heading4"/>
        <w:numPr>
          <w:ilvl w:val="3"/>
          <w:numId w:val="1"/>
        </w:numPr>
        <w:rPr/>
      </w:pPr>
      <w:bookmarkStart w:id="469" w:name="__RefHeading___Toc4190130_372815092"/>
      <w:bookmarkStart w:id="470" w:name="_Toc170"/>
      <w:bookmarkEnd w:id="468"/>
      <w:bookmarkEnd w:id="469"/>
      <w:r>
        <w:rPr>
          <w:rtl w:val="true"/>
        </w:rPr>
        <w:t>حکايتي از مرحوم آیت‌الله گلپايگاني</w:t>
      </w:r>
      <w:bookmarkEnd w:id="470"/>
    </w:p>
    <w:p>
      <w:pPr>
        <w:pStyle w:val="BookText"/>
        <w:rPr/>
      </w:pPr>
      <w:r>
        <w:rPr>
          <w:rFonts w:ascii="IRNazanin" w:hAnsi="IRNazanin" w:eastAsia="IRNazanin"/>
          <w:color w:val="111111"/>
          <w:sz w:val="28"/>
          <w:sz w:val="28"/>
          <w:szCs w:val="28"/>
          <w:rtl w:val="true"/>
          <w:lang w:bidi="fa-IR"/>
        </w:rPr>
        <w:t xml:space="preserve">يک آقایي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الآن گمان می‌کنم در ديوانعالي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چندي پيش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طرف مرحوم آیت‌الله گلپايگاني قبل از انقلاب اعزام شده بودم به يکي از دهات اطراف شهرکُرد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آن روستا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آنجا که رفتم نامه‌اي هم از آیت‌الله گلپايگاني داشتم، متوجه شدم آنها وجوهات نمی‌دهند، گاهي تذکر می‌دادم ولي ترتيب اثر نمی‌دادند، يک روز يکي از اهالي آمد پيش من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حساب کنم و زندگيم را مرتب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ديشب خواب ديدم که در می‌زنند رفتم در را باز کردم ديدم حضرت وليّ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تشريف آوردند</w:t>
      </w:r>
      <w:r>
        <w:rPr>
          <w:rFonts w:eastAsia="IRNazanin" w:cs="IRNazanin"/>
          <w:color w:val="111111"/>
          <w:sz w:val="28"/>
          <w:szCs w:val="28"/>
          <w:rtl w:val="true"/>
          <w:lang w:bidi="fa-IR"/>
        </w:rPr>
        <w:t>.</w:t>
      </w:r>
    </w:p>
    <w:p>
      <w:pPr>
        <w:pStyle w:val="Heading4"/>
        <w:numPr>
          <w:ilvl w:val="3"/>
          <w:numId w:val="1"/>
        </w:numPr>
        <w:rPr/>
      </w:pPr>
      <w:bookmarkStart w:id="471" w:name="__RefHeading___Toc4190132_372815092"/>
      <w:bookmarkStart w:id="472" w:name="_Toc171"/>
      <w:bookmarkEnd w:id="471"/>
      <w:r>
        <w:rPr>
          <w:rtl w:val="true"/>
        </w:rPr>
        <w:t>يا حساب خودت را بکن يا نامۀ ما را بده</w:t>
      </w:r>
      <w:bookmarkEnd w:id="472"/>
    </w:p>
    <w:p>
      <w:pPr>
        <w:pStyle w:val="BookText"/>
        <w:rPr/>
      </w:pPr>
      <w:r>
        <w:rPr>
          <w:rFonts w:ascii="IRNazanin" w:hAnsi="IRNazanin" w:eastAsia="IRNazanin"/>
          <w:color w:val="111111"/>
          <w:sz w:val="28"/>
          <w:sz w:val="28"/>
          <w:szCs w:val="28"/>
          <w:rtl w:val="true"/>
          <w:lang w:bidi="fa-IR"/>
        </w:rPr>
        <w:t>عرض ادب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بفرمایيد، فلاني هم اينجا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آن آقاي روحاني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من منزل تو نمی‌آيم يا حساب خودت را بکن يا آن نامۀ ما را بده که در فلان جا قرار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 هم نمی‌دانسته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رفتم ديدم نامه‌اي که آقاي گلپايگاني براي معرفي اين آقا نوشته بودند همان‌جا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حساب خودت را بکن يا آن نامۀ ما را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گروه، جمعيتي است که عنايت حضرت به آن هست اما بايد خيلي مواظب باشيم که اين عنايت کم‌رنگ نشود يا بعضي از تحت اين عنايت خداي نخواسته خارج نشويم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الآن هم تمام اين حوزه‌ها که برقرار است به‌واسطۀ عنايت آقا است به‌واسطه اينکه قلوب مردم در تصرف ايشان است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کساني که وابستۀ به دين و روحانيت هستند بايد مواظب باشند مردم می‌خواهند دين را از ما ببينند، بايد در کارهايمان وقار داشته باشيم حتي در عباداتمان، در نماز، در نماز جماعت، در عزاداري که براي سيدالشهدا و ائمه طاهرين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می‌دهيم، همۀ </w:t>
      </w:r>
    </w:p>
    <w:p>
      <w:pPr>
        <w:pStyle w:val="BookText"/>
        <w:rPr/>
      </w:pPr>
      <w:r>
        <w:rPr>
          <w:rFonts w:ascii="IRNazanin" w:hAnsi="IRNazanin" w:eastAsia="IRNazanin"/>
          <w:color w:val="111111"/>
          <w:sz w:val="28"/>
          <w:sz w:val="28"/>
          <w:szCs w:val="28"/>
          <w:rtl w:val="true"/>
          <w:lang w:bidi="fa-IR"/>
        </w:rPr>
        <w:t>اينها بايد تحت ضوابط شرعي و وقار کامل و متانتي که بايد اهل علم داشته باشند قرار گيرد، جوري نباشد که سبک باشد، نه خود را سبک کنيم و نه آن کاري را که انجام می‌دهيم، همۀ کارهاي ما تحت مراقبت است، ما هميشه در محضر خداوند متعال هستيم،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می‌بيند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مي‌فرمايد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وَقُلِ اعْمَلُوا فَسَيَرَى اللهُ عَمَلَكُمْ وَرَسُولُهُ وَالْمُؤْمِنُونَ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به ائمه طاهرين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شده است</w:t>
      </w:r>
      <w:r>
        <w:rPr>
          <w:rStyle w:val="FootnoteAnchor"/>
          <w:rtl w:val="true"/>
        </w:rPr>
        <w:footnoteReference w:id="232"/>
      </w:r>
      <w:r>
        <w:rPr>
          <w:rFonts w:ascii="IRNazanin" w:hAnsi="IRNazanin" w:eastAsia="IRNazanin"/>
          <w:color w:val="111111"/>
          <w:sz w:val="28"/>
          <w:sz w:val="28"/>
          <w:szCs w:val="28"/>
          <w:rtl w:val="true"/>
          <w:lang w:bidi="fa-IR"/>
        </w:rPr>
        <w:t>که امروز شخص مقدس حضرت وليّ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ايشان اعمال ما را می‌بينند، علاوه بر اینکه در روايات است که روزهاي دوشنبه و پنج‌شنبه اعمال ما بر حضرت عرضه می‌شود؛</w:t>
      </w:r>
      <w:r>
        <w:rPr>
          <w:rStyle w:val="FootnoteAnchor"/>
          <w:rtl w:val="true"/>
        </w:rPr>
        <w:footnoteReference w:id="233"/>
      </w:r>
      <w:r>
        <w:rPr>
          <w:rFonts w:ascii="IRNazanin" w:hAnsi="IRNazanin" w:eastAsia="IRNazanin"/>
          <w:color w:val="111111"/>
          <w:sz w:val="28"/>
          <w:sz w:val="28"/>
          <w:szCs w:val="28"/>
          <w:rtl w:val="true"/>
          <w:lang w:bidi="fa-IR"/>
        </w:rPr>
        <w:t>اصلاً رفتار ما در مرأي و منظر ايشان است، نبايد به صورتي عمل کنيم که از ما رنجش خاطري پيدا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هرکسي بايد تصور کند خودش هست و اين اسلام، فرض کنيد در دنيا کس ديگري نيست، هيچ‌کس نيست که بيايد درس بخواند و اين علوم را ياد بگيرد و شما يک نفر هستيد، و اسلام به وجود شما محتاج است، در اين صورت چقدر بايد کوشش کرد و چقدر ثواب دارد، نمي‌شود فضيلت و ثوابي که براي تحصيل علم و ارتباط با احاديث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تصور کرد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همۀ شما توفيق دهد، من خوشحال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شما و نگاه کردن به صورت شما براي انسان عبادت است اميدوارم هميشه خدمتگزار مخلص و صميمی براي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باشيد ايشان را فراموش نکنيد و هميشه براي ايشان و مخصوصاً تعجيل در فرجشان دعا کنيد و يادتان نرود که ما همه می‌خواهيم بگویيم خدمتگزار و سرباز حضرت وليّ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هستيم، بعضي از بزرگان می‌فرمايند، انسان صدقه که می‌دهد براي سلامتي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بدهد، عبادتي که انجام می‌دهد همه را به حساب </w:t>
      </w:r>
    </w:p>
    <w:p>
      <w:pPr>
        <w:pStyle w:val="BookText"/>
        <w:rPr/>
      </w:pPr>
      <w:r>
        <w:rPr>
          <w:rFonts w:ascii="IRNazanin" w:hAnsi="IRNazanin" w:eastAsia="IRNazanin"/>
          <w:color w:val="111111"/>
          <w:sz w:val="28"/>
          <w:sz w:val="28"/>
          <w:szCs w:val="28"/>
          <w:rtl w:val="true"/>
          <w:lang w:bidi="fa-IR"/>
        </w:rPr>
        <w:t>حضرت وليّ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با عملتان به خداوند متعال دعوت کنيد نه با زبان</w:t>
      </w:r>
      <w:r>
        <w:rPr>
          <w:rFonts w:eastAsia="IRNazanin" w:cs="IRNazanin"/>
          <w:color w:val="111111"/>
          <w:sz w:val="28"/>
          <w:szCs w:val="28"/>
          <w:rtl w:val="true"/>
          <w:lang w:bidi="fa-IR"/>
        </w:rPr>
        <w:t>.</w:t>
      </w:r>
      <w:r>
        <w:rPr>
          <w:rStyle w:val="FootnoteAnchor"/>
          <w:rtl w:val="true"/>
        </w:rPr>
        <w:footnoteReference w:id="234"/>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عليکم ورحمة الله وبرکاته </w:t>
      </w:r>
      <w:bookmarkStart w:id="473" w:name="pg7166_67177"/>
    </w:p>
    <w:p>
      <w:pPr>
        <w:pStyle w:val="Heading3"/>
        <w:numPr>
          <w:ilvl w:val="2"/>
          <w:numId w:val="1"/>
        </w:numPr>
        <w:rPr/>
      </w:pPr>
      <w:bookmarkStart w:id="474" w:name="__RefHeading___Toc4190134_372815092"/>
      <w:bookmarkStart w:id="475" w:name="_Toc172"/>
      <w:bookmarkEnd w:id="473"/>
      <w:bookmarkEnd w:id="474"/>
      <w:r>
        <w:rPr/>
        <w:t>31</w:t>
      </w:r>
      <w:r>
        <w:rPr>
          <w:rtl w:val="true"/>
        </w:rPr>
        <w:t xml:space="preserve">. </w:t>
      </w:r>
      <w:r>
        <w:rPr>
          <w:rtl w:val="true"/>
        </w:rPr>
        <w:t>ارزش علم و سفارش به اخلاص</w:t>
      </w:r>
      <w:bookmarkEnd w:id="475"/>
    </w:p>
    <w:p>
      <w:pPr>
        <w:pStyle w:val="Heading4"/>
        <w:numPr>
          <w:ilvl w:val="3"/>
          <w:numId w:val="1"/>
        </w:numPr>
        <w:rPr/>
      </w:pPr>
      <w:bookmarkStart w:id="476" w:name="__RefHeading___Toc4190136_372815092"/>
      <w:bookmarkStart w:id="477" w:name="_Toc173"/>
      <w:bookmarkEnd w:id="476"/>
      <w:r>
        <w:rPr>
          <w:rtl w:val="true"/>
        </w:rPr>
        <w:t>اشاره</w:t>
      </w:r>
      <w:bookmarkEnd w:id="477"/>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علم و سفارش به اخلاص</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خيلي تشکر می‌کنم و افتخار می‌کنم که بنده را به زيارت خود و اين عزيزان نائل کرديد، جهاتي که شما تذکر داديد همه ارزنده است و هر کدام در هر حدي تأمين شود موجب مسرّت و خشنودي خاطر انور حضرت وليّ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و من بايد تشکر کنم هم از جنابعالي و آقاياني که اهتمام دارند تا اين حوزه در آنجا برقرار باشد، با توجه به اینکه آنجا از ثغور و حدود است و بايد نگه‌داري شود و اگر به حال خود گذاشته شود آنهایي هم که هستند از دست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وظایفي است که بسيار اهميت دارد و بايد همه انجام دهند همه بايد در مقام نگه‌داري ثغور مذهب و دين باشند، در آنجا تبليغ احکام کنند و مردم را به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کنند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زيارت اين چهره هاي نوراني براي من ذخيرۀ آخرت است و من افتخار می‌کنم که چنين حوزه‌هایي در اطراف و اکناف باشد، هم بتوانند اين جوان‌هاي عزيز را تقویت کنند و به معارف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 کنند و نگذارند اينها متروک شود و هم اینکه شعاع و روشنایي آنها همه‌جا را بگيرد، قلوب ديگران را روشن کند و ايمان آنها را حفظ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اشخاصي که خود را براي اين کار آماده مي‌کنند درواقع خودشان را به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می‌فروشند و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خريداري کرده است، بايد قدر اين نعمت را بدانند، کسي که خودش را به ايشان فروخته باشد و آن حضرت او را خريداري کرده باشد، بايد بداند که بسيار سعادتمند بوده و اين توفيقي است که از طرف خداوند متعال نصيب او شده و نصيب همه‌کس نمي‌شود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زحمات و مشکلات زياد است، هميشه در راه تحصيل دين و معارف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کسب حديث، قرآن و تفسير، مشکلات بوده است، از قديم علمایي که به مقاماتي نائل شده‌اند کساني بوده‌اند که اين زحمات را متحمل می‌شدند و به امور دنيوي توجه نمي‌کردند و فقط قصدشان نشر دين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آمده است که شخصي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مي‌کند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رَاوِيَةٌ لِحَدِيثِكُمْ يَبُثُّ ذَلِكَ إِلَى النَّاسِ وَيُشَدِّدُهُ فِي قُلُوبِ شِيعَتِكُمْ وَلَعَلَّ عَابِداً مِنْ شِيعَتِكُمْ لَيْسَتْ لَهُ هَذِهِ الرِّوَايَةُ أَيُّهُمَا أَفْضَلُ؟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الرَّاوِيَةُ لِحَدِيثِنَا يَبُثُّ فِي النَّاسِ وَيُشَدِّدُهُ فِي قُلُوب شِيعَتِنَا أَفْضَلُ مِنْ أَلْفِ عَابِدٍ</w:t>
      </w:r>
      <w:r>
        <w:rPr>
          <w:rFonts w:eastAsia="Amiri" w:cs="Amiri" w:ascii="Amiri" w:hAnsi="Amiri"/>
          <w:color w:val="111111"/>
          <w:sz w:val="28"/>
          <w:szCs w:val="28"/>
          <w:rtl w:val="true"/>
          <w:lang w:bidi="ar-SA"/>
        </w:rPr>
        <w:t>».</w:t>
      </w:r>
      <w:r>
        <w:rPr>
          <w:rStyle w:val="FootnoteAnchor"/>
          <w:rtl w:val="true"/>
        </w:rPr>
        <w:footnoteReference w:id="236"/>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قدر خود و قدر اين فرصت‌هایي که الآن به دست آمده است را بدانيد چون در گذشته اين فرصت‌ها فراهم نبود، در مناطق شما کساني که می‌خواستند تحصيل علم کنند يا مسأله‌اي سؤال کنند بايد راه‌هاي دور و درازي را بروند، امروز بحمدالله در خود منطقه، حوزه تأسيس شده، هم مردم استفاده مي‌کنند و هم شما در نظر داريد به مقامات علمی نائل شويد</w:t>
      </w:r>
      <w:r>
        <w:rPr>
          <w:rFonts w:eastAsia="IRNazanin" w:cs="IRNazanin"/>
          <w:color w:val="111111"/>
          <w:sz w:val="28"/>
          <w:szCs w:val="28"/>
          <w:rtl w:val="true"/>
          <w:lang w:bidi="fa-IR"/>
        </w:rPr>
        <w:t xml:space="preserve">. </w:t>
      </w:r>
      <w:bookmarkStart w:id="478" w:name="pg7166_67181"/>
    </w:p>
    <w:p>
      <w:pPr>
        <w:pStyle w:val="BookText"/>
        <w:rPr/>
      </w:pPr>
      <w:bookmarkEnd w:id="478"/>
      <w:r>
        <w:rPr>
          <w:rFonts w:ascii="IRNazanin" w:hAnsi="IRNazanin" w:eastAsia="IRNazanin"/>
          <w:color w:val="111111"/>
          <w:sz w:val="28"/>
          <w:sz w:val="28"/>
          <w:szCs w:val="28"/>
          <w:rtl w:val="true"/>
          <w:lang w:bidi="fa-IR"/>
        </w:rPr>
        <w:t>آنچه در تحصيل علم بسيار مؤثر و موجب برکت است، اين است که انسان علم راخالصاً براي خدا فرا گيرد و مقصد ديگري در کار نباشد</w:t>
      </w:r>
      <w:r>
        <w:rPr>
          <w:rFonts w:eastAsia="IRNazanin" w:cs="IRNazanin"/>
          <w:color w:val="111111"/>
          <w:sz w:val="28"/>
          <w:szCs w:val="28"/>
          <w:rtl w:val="true"/>
          <w:lang w:bidi="fa-IR"/>
        </w:rPr>
        <w:t>.</w:t>
      </w:r>
    </w:p>
    <w:p>
      <w:pPr>
        <w:pStyle w:val="Heading4"/>
        <w:numPr>
          <w:ilvl w:val="3"/>
          <w:numId w:val="1"/>
        </w:numPr>
        <w:rPr/>
      </w:pPr>
      <w:bookmarkStart w:id="479" w:name="__RefHeading___Toc4190138_372815092"/>
      <w:bookmarkStart w:id="480" w:name="_Toc174"/>
      <w:bookmarkEnd w:id="479"/>
      <w:r>
        <w:rPr>
          <w:rtl w:val="true"/>
        </w:rPr>
        <w:t>براي اين مقام يک قدم بر نداشتم</w:t>
      </w:r>
      <w:bookmarkEnd w:id="480"/>
    </w:p>
    <w:p>
      <w:pPr>
        <w:pStyle w:val="BookText"/>
        <w:rPr/>
      </w:pPr>
      <w:r>
        <w:rPr>
          <w:rFonts w:ascii="IRNazanin" w:hAnsi="IRNazanin" w:eastAsia="IRNazanin"/>
          <w:color w:val="111111"/>
          <w:sz w:val="28"/>
          <w:sz w:val="28"/>
          <w:szCs w:val="28"/>
          <w:rtl w:val="true"/>
          <w:lang w:bidi="fa-IR"/>
        </w:rPr>
        <w:t>مرحوم آیت‌الله بروجردي مي‌فرمودند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براي اين مقام يک قدم بر نداشتم، يعني از روز اول که درس می‌خواندم در فکر اینکه مقام ظاهري داشته باشم نبودم، می‌خواستم عالم و فقيه شوم و به اسلام و مسلمانان خدمت کنم، قصدم اين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انسان بااخلاص بود، خداوند متعال به علم و تحصيلات او برکت می‌دهد و توفيقاتي نصيب او مي‌کند که خودش متوجه نمي‌شود چگونه اين کار از او صادر شد، چگونه توانست مطلبي بنويسد يا بگويد يا شبهه‌اي را جواب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بايد زحمت کشيد، بدون تلاش و حاضر شدن در محضر استاد و مطالعه و دقت در درس نمي‌شود، همان است که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لَوْکَانَ هَذَا الْعِلْمُ يَحْصُلُ بِالْمُنَي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مَاکَانَ يَبْقَي فِي الْبَريَّة جَاهِلٌ</w:t>
      </w:r>
    </w:p>
    <w:p>
      <w:pPr>
        <w:pStyle w:val="BookText"/>
        <w:rPr/>
      </w:pPr>
      <w:r>
        <w:rPr>
          <w:rFonts w:ascii="Amiri" w:hAnsi="Amiri" w:eastAsia="Amiri" w:cs="Amiri"/>
          <w:color w:val="111111"/>
          <w:sz w:val="28"/>
          <w:sz w:val="28"/>
          <w:szCs w:val="28"/>
          <w:rtl w:val="true"/>
          <w:lang w:bidi="ar-SA"/>
        </w:rPr>
        <w:t>اجْهَدْ وَلا تَکْسَلْ وَلا تَكُ غَافِلاً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فَنَدَامَةُ الْعُقْبَي لِمَنْ يَتَکَاسَلُ</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اينها که با هم جمع شد انسان توفيق پيدا مي‌کند، و سعادتي از اين بالاتر نيست که انسان بتواند در راه معارف دين و نشر آن و دفع بدعت‌ها خدمتي انجام دهد، اين شعر از مرحوم والد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گرکني يک تن هدايت سوي راه مستقيم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بهتراز صد گونه طاعت کاوري روز معاد</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مقامی بالاتر از اين نيست که انسان بتواند مردم را به خدا و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امام </w:t>
      </w:r>
      <w:bookmarkStart w:id="481" w:name="pg7166_67183"/>
    </w:p>
    <w:p>
      <w:pPr>
        <w:pStyle w:val="BookText"/>
        <w:rPr/>
      </w:pPr>
      <w:bookmarkEnd w:id="481"/>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احکام الهي هدايت کند</w:t>
      </w:r>
      <w:r>
        <w:rPr>
          <w:rFonts w:eastAsia="IRNazanin" w:cs="IRNazanin"/>
          <w:color w:val="111111"/>
          <w:sz w:val="28"/>
          <w:szCs w:val="28"/>
          <w:rtl w:val="true"/>
          <w:lang w:bidi="fa-IR"/>
        </w:rPr>
        <w:t>.</w:t>
      </w:r>
    </w:p>
    <w:p>
      <w:pPr>
        <w:pStyle w:val="Heading4"/>
        <w:numPr>
          <w:ilvl w:val="3"/>
          <w:numId w:val="1"/>
        </w:numPr>
        <w:rPr/>
      </w:pPr>
      <w:bookmarkStart w:id="482" w:name="__RefHeading___Toc4190140_372815092"/>
      <w:bookmarkStart w:id="483" w:name="_Toc175"/>
      <w:bookmarkEnd w:id="482"/>
      <w:r>
        <w:rPr>
          <w:rtl w:val="true"/>
        </w:rPr>
        <w:t>انسان مظهر اسماء الحسني</w:t>
      </w:r>
      <w:bookmarkEnd w:id="483"/>
    </w:p>
    <w:p>
      <w:pPr>
        <w:pStyle w:val="BookText"/>
        <w:rPr/>
      </w:pPr>
      <w:r>
        <w:rPr>
          <w:rFonts w:ascii="IRNazanin" w:hAnsi="IRNazanin" w:eastAsia="IRNazanin"/>
          <w:color w:val="111111"/>
          <w:sz w:val="28"/>
          <w:sz w:val="28"/>
          <w:szCs w:val="28"/>
          <w:rtl w:val="true"/>
          <w:lang w:bidi="fa-IR"/>
        </w:rPr>
        <w:t>يکي از اسمای بزرگ خداوند متعال که به ما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تَخَلَّقُوا بِأَخْلاقِ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 xml:space="preserve">يعني اسماء الحسني را در خودتان ظاهر کنيد؛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يعني خداوند هدايت مي‌کند، بهره‌اي که انسان از اين اسم می‌برد اين است که هر‌کسی که بندۀ خدا است در حد خود هدايتگر باشد و مردم را راهنمایي کند علم هم همين‌طور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می‌گويند در بين صفات خداوند متعال دو صفت است که بسياري از صفات به آن دو بر می‌گردد يکي علم و يکي قدرت، انساني که عالم مي‌شود تخلق به اين صفت خداوند پيدا کرده است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وقتي وارد شدم، اشعاري راجع به حضرت وليّ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خوانديد، بسيار خوشحال شدم، مطلب اصلي اين است که آن حضرت از ما راضي باشند، رفتار و کردارمان به صورتي باشد که مردم متوجه به ايشان شوند و گرايش به اسلام، مذهب و اخلاق اسلامی پيدا کنند، اينها اموري است که اگر براي انسان پيدا شود، اسباب تقرب به خداوند متعال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484" w:name="pg7166_67185"/>
    </w:p>
    <w:p>
      <w:pPr>
        <w:pStyle w:val="Heading3"/>
        <w:numPr>
          <w:ilvl w:val="2"/>
          <w:numId w:val="1"/>
        </w:numPr>
        <w:rPr/>
      </w:pPr>
      <w:bookmarkStart w:id="485" w:name="__RefHeading___Toc4190142_372815092"/>
      <w:bookmarkStart w:id="486" w:name="_Toc176"/>
      <w:bookmarkEnd w:id="484"/>
      <w:bookmarkEnd w:id="485"/>
      <w:r>
        <w:rPr/>
        <w:t>32</w:t>
      </w:r>
      <w:r>
        <w:rPr>
          <w:rtl w:val="true"/>
        </w:rPr>
        <w:t xml:space="preserve">. </w:t>
      </w:r>
      <w:r>
        <w:rPr>
          <w:rtl w:val="true"/>
        </w:rPr>
        <w:t>ضرورت خدمت‌رساني به حوزه‌های علمیه</w:t>
      </w:r>
      <w:bookmarkEnd w:id="486"/>
    </w:p>
    <w:p>
      <w:pPr>
        <w:pStyle w:val="Heading4"/>
        <w:numPr>
          <w:ilvl w:val="3"/>
          <w:numId w:val="1"/>
        </w:numPr>
        <w:rPr/>
      </w:pPr>
      <w:bookmarkStart w:id="487" w:name="__RefHeading___Toc4190144_372815092"/>
      <w:bookmarkStart w:id="488" w:name="_Toc177"/>
      <w:bookmarkEnd w:id="487"/>
      <w:r>
        <w:rPr>
          <w:rtl w:val="true"/>
        </w:rPr>
        <w:t>اشاره</w:t>
      </w:r>
      <w:bookmarkEnd w:id="488"/>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خدمت‌رساني به حوزه‌های علمیه</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خدماتي که شما انجام مي‌دهيد بسيار اهميت دارد البته حوزه علميه از زماني که تأسيس شد تابه‌حال با مشکلات مادي بسياري روبرو بوده است بزرگاني هم که بودند حداکثر کوشش و فداکاري‌هایي که بايد انجام بدهند انجام می‌دادند ولي امکانات برايشان فراهم نبود اما حوزه را نگاه داشتند و حوزه سير خودش را داشت تا حالا به اينجا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بعد از اين هم حوزه کمّاً و کيْفاً به مراتب و درجات بيشتر نائل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اين برنامه‌هایي که فرموديد و خدمات مختلفي که در نظر گرفته شده مهم و بسيار جالب است البته طلاب نبايد براي امور مادي جذب حوزه بشوند و اين مضرّ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اینکه اشخاص وقتي می‌آيند بگويند اينجا که می‌رويم آن جنبه‌هاي مادي ما تأمين شود مثل بعضي از جاهایي که مردم می‌روند و می‌گويند می‌رويم وضع مادي ما اصلاح مي‌شود اينجا نبايد کسي به اين صورت بيايد يعني بخواهد اينجا را وسيلۀ تأمين جنبه‌هاي مادي خودش قرار دهد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ورود در روحانيت و مشارکت در برنامه‌های تحصيل و تبليغ ديني بايد براي خدا و خدمت به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لو با تحمل هر نوع زحمت و مشقتي، چنان‌که در </w:t>
      </w:r>
      <w:bookmarkStart w:id="489" w:name="pg7166_67187"/>
    </w:p>
    <w:p>
      <w:pPr>
        <w:pStyle w:val="BookText"/>
        <w:rPr/>
      </w:pPr>
      <w:bookmarkEnd w:id="489"/>
      <w:r>
        <w:rPr>
          <w:rFonts w:ascii="IRNazanin" w:hAnsi="IRNazanin" w:eastAsia="IRNazanin"/>
          <w:color w:val="111111"/>
          <w:sz w:val="28"/>
          <w:sz w:val="28"/>
          <w:szCs w:val="28"/>
          <w:rtl w:val="true"/>
          <w:lang w:bidi="fa-IR"/>
        </w:rPr>
        <w:t>گذشته همين‌طور بود، انواع مشقت‌ها، انواع سختي‌هایي که نمي‌شود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آن‌وقت اين‌طور بود هر‌کسی می‌آمد به حوزه، می‌آمد براي اینکه اين سختي‌ها را تحمل کند، آگاهانه می‌آمد و فشارها و اذيت‌ها و آزارها را تحمل می‌کرد</w:t>
      </w:r>
      <w:r>
        <w:rPr>
          <w:rFonts w:eastAsia="IRNazanin" w:cs="IRNazanin"/>
          <w:color w:val="111111"/>
          <w:sz w:val="28"/>
          <w:szCs w:val="28"/>
          <w:rtl w:val="true"/>
          <w:lang w:bidi="fa-IR"/>
        </w:rPr>
        <w:t>.</w:t>
      </w:r>
    </w:p>
    <w:p>
      <w:pPr>
        <w:pStyle w:val="Heading4"/>
        <w:numPr>
          <w:ilvl w:val="3"/>
          <w:numId w:val="1"/>
        </w:numPr>
        <w:rPr/>
      </w:pPr>
      <w:bookmarkStart w:id="490" w:name="__RefHeading___Toc4190146_372815092"/>
      <w:bookmarkStart w:id="491" w:name="_Toc178"/>
      <w:bookmarkEnd w:id="490"/>
      <w:r>
        <w:rPr>
          <w:rtl w:val="true"/>
        </w:rPr>
        <w:t>اگر درس نخوانيد هيچ حجتي در پيشگاه امام زمان</w:t>
      </w:r>
      <w:r>
        <w:rPr>
          <w:rtl w:val="true"/>
        </w:rPr>
        <w:t>(</w:t>
      </w:r>
      <w:r>
        <w:rPr>
          <w:rtl w:val="true"/>
        </w:rPr>
        <w:t>عجل الله تعالی فرجه شریف</w:t>
      </w:r>
      <w:r>
        <w:rPr>
          <w:rtl w:val="true"/>
        </w:rPr>
        <w:t xml:space="preserve">) </w:t>
      </w:r>
      <w:r>
        <w:rPr>
          <w:rtl w:val="true"/>
        </w:rPr>
        <w:t>نداريد</w:t>
      </w:r>
      <w:bookmarkEnd w:id="491"/>
    </w:p>
    <w:p>
      <w:pPr>
        <w:pStyle w:val="BookText"/>
        <w:rPr/>
      </w:pPr>
      <w:r>
        <w:rPr>
          <w:rFonts w:ascii="IRNazanin" w:hAnsi="IRNazanin" w:eastAsia="IRNazanin"/>
          <w:color w:val="111111"/>
          <w:sz w:val="28"/>
          <w:sz w:val="28"/>
          <w:szCs w:val="28"/>
          <w:rtl w:val="true"/>
          <w:lang w:bidi="fa-IR"/>
        </w:rPr>
        <w:t>اين برنامه بسيار جالب و لازم است و هرچه بيشتر توسعه پيدا کند تا اسباب رفاه و آسايش طلاب فراهم شود بهتر است به‌شرط اینکه تأمين جهات مادي، جهات معنوي را تضعيف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طلاب گفت که شکر اين نعمت را به‌جا آوريد که با اين کيفيت، گروهي برنامه‌اي با اين تفصيلات دارند و اين خدمات را متحمل شده‌اند، با اين شرایط اگر خوب درس نخوانيد و تحصيل نکنيد و عمرتان تلف شود، پيش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حجتي نداريد</w:t>
      </w:r>
      <w:r>
        <w:rPr>
          <w:rFonts w:eastAsia="IRNazanin" w:cs="IRNazanin"/>
          <w:color w:val="111111"/>
          <w:sz w:val="28"/>
          <w:szCs w:val="28"/>
          <w:rtl w:val="true"/>
          <w:lang w:bidi="fa-IR"/>
        </w:rPr>
        <w:t>.</w:t>
      </w:r>
    </w:p>
    <w:p>
      <w:pPr>
        <w:pStyle w:val="Heading4"/>
        <w:numPr>
          <w:ilvl w:val="3"/>
          <w:numId w:val="1"/>
        </w:numPr>
        <w:rPr/>
      </w:pPr>
      <w:bookmarkStart w:id="492" w:name="__RefHeading___Toc4190148_372815092"/>
      <w:bookmarkStart w:id="493" w:name="_Toc179"/>
      <w:bookmarkEnd w:id="492"/>
      <w:r>
        <w:rPr>
          <w:rtl w:val="true"/>
        </w:rPr>
        <w:t>امروز حوزه از زمان حاج شيخ خلوت‌تر است</w:t>
      </w:r>
      <w:bookmarkEnd w:id="493"/>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گذشته وقتي به شهرها می‌رفتيد می‌ديديد در همه‌جا علماي بزرگ و مجتهدين بودند اما به يک معنا الآن خلوتي حوزه بيشتر است حتي از زمان مرحوم حاج شيخ که می‌گفتند هفتصد نفر طلبه داشتند، آن‌وقت اشخاصي بودند مثل مرحوم آقاي آسيّد محمدتقي خوانساري که در حوزۀ حاج شيخ بودند، آقاي حاج سيّداحمد خوانساري، آقاي حجت يا علماي قم مثل آقاي آقاميرزا محمد فيض، آقاي گلپايگاني، آقاي آقا ميرزا محمد همداني، مرحوم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مجله‌اي بود که در آن اسامی کساني که درس خارج می‌گفتند يا سطح‌هایي که نظير خارج بود مي‌نوشتند، در آنجا اسم اين آقايان را نوشته بودند، عده‌اي هم در مرحلۀ بعد بودند مثلاً اشخاصي که در ادبيات خيلي استاد بودند، افرادي هم بودند که بسيار مقدس، متديّن و متعبد بودند، من بعضي از آنها را ديده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من در زمان خود آقاي حاج شيخ به قم آمده بودم ولي مشغول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اشخاصي بودند که متديّن و متعبد بودند و هر‌کس در مجلسشان حاضر می‌شد استفاده </w:t>
      </w:r>
      <w:bookmarkStart w:id="494" w:name="pg7166_67189"/>
    </w:p>
    <w:p>
      <w:pPr>
        <w:pStyle w:val="BookText"/>
        <w:rPr/>
      </w:pPr>
      <w:bookmarkEnd w:id="494"/>
      <w:r>
        <w:rPr>
          <w:rFonts w:ascii="IRNazanin" w:hAnsi="IRNazanin" w:eastAsia="IRNazanin"/>
          <w:color w:val="111111"/>
          <w:sz w:val="28"/>
          <w:sz w:val="28"/>
          <w:szCs w:val="28"/>
          <w:rtl w:val="true"/>
          <w:lang w:bidi="fa-IR"/>
        </w:rPr>
        <w:t>می‌کرد، نه زبانشان خطا می‌رفت، نه غيبت مي‌کردند، آثار زهد و تقوا در آنها بود، نسبت به وجوهات و سهم امام در نهايت احتياط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اشخاصي بودند که اگر به آن صورت بخواهيد حساب کنيد متأسفانه بايد بگويم حالا حوزه خلوت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 بالاخره امروز همين کثرت جمعيتشان اسباب شوکت اسلام است البته درعين‌حال، باز هم هستند مثل بعضي از آقايان که پيش ما می‌آيند افرادي هستند بسيار متعبد و متعهد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سهم خودم تقدير می‌کنم و اميدوارم که خدمات شما مورد نظر صاحب حوزه‌ها حضرت وليّ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Heading4"/>
        <w:numPr>
          <w:ilvl w:val="3"/>
          <w:numId w:val="1"/>
        </w:numPr>
        <w:rPr/>
      </w:pPr>
      <w:bookmarkStart w:id="495" w:name="__RefHeading___Toc4190150_372815092"/>
      <w:bookmarkStart w:id="496" w:name="_Toc180"/>
      <w:bookmarkEnd w:id="495"/>
      <w:r>
        <w:rPr>
          <w:rtl w:val="true"/>
        </w:rPr>
        <w:t>اين دستگاه حضرت وليّ عصر</w:t>
      </w:r>
      <w:r>
        <w:rPr>
          <w:rtl w:val="true"/>
        </w:rPr>
        <w:t>(</w:t>
      </w:r>
      <w:r>
        <w:rPr>
          <w:rtl w:val="true"/>
        </w:rPr>
        <w:t>عجل الله تعالی فرجه شریف</w:t>
      </w:r>
      <w:r>
        <w:rPr>
          <w:rtl w:val="true"/>
        </w:rPr>
        <w:t xml:space="preserve">) </w:t>
      </w:r>
      <w:r>
        <w:rPr>
          <w:rtl w:val="true"/>
        </w:rPr>
        <w:t>است</w:t>
      </w:r>
      <w:bookmarkEnd w:id="496"/>
    </w:p>
    <w:p>
      <w:pPr>
        <w:pStyle w:val="BookText"/>
        <w:rPr/>
      </w:pPr>
      <w:r>
        <w:rPr>
          <w:rFonts w:ascii="IRNazanin" w:hAnsi="IRNazanin" w:eastAsia="IRNazanin"/>
          <w:color w:val="111111"/>
          <w:sz w:val="28"/>
          <w:sz w:val="28"/>
          <w:szCs w:val="28"/>
          <w:rtl w:val="true"/>
          <w:lang w:bidi="fa-IR"/>
        </w:rPr>
        <w:t>شما هم هر خدمتي که می‌کنيد به حساب حضرت بگذاريد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دستگاه، دستگاه حضرت است اگر بخواهيد به شخص بنده نگاه کنيد قابل نيستم و شايد نقطۀ ضعف باشم ولي اصل اين دستگاه مربوط به حضرت است و هرچه منظم‌تر باشد بهتر است مخصوصاً در اين زمان و در اين عصر اين خدمات ان‌شاءالله مورد توجه ايشان قرار می‌گيرد و باعث مسرّت ايشان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نکته‌اي که در اينجا به نظر من آمد اینکه شما فرموديد شهرها و استان‌هاي ديگر هم زير پوشش اين برنامه قرار گرفته‌اند خيلي مهم است از اين جهت که جاذبۀ حوزۀ قم، روحانيت شهرها را ضعيف نکند تا آنها را به اينجا بکشاند بايد کاري کرد تا روحانيوني که در شهرهاي ديگر ساکنند براي آنها آن شهرها جاذبه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جمع زيادي به قم می‌آيند و روحانيت در اينجا تمرکز پيدا کرده است درحالي‌که بسياري از شهرها روحاني ندارند، ولي اگر چنين برنامه‌اي باشد که فلان روحاني که در فلان روستا است او هم زير پوشش باشد خيلي جالب و لازم است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اميدوارم خداوند متعال به شما توفيق دهد تا اين خدمات را به احسن وجه انجام دهيد و همان‌طور که در اين مدت گسترش پيدا کرده و موفقيت داشته‌ايد بيشتر از اينها </w:t>
      </w:r>
      <w:bookmarkStart w:id="497" w:name="pg7166_67191"/>
    </w:p>
    <w:p>
      <w:pPr>
        <w:pStyle w:val="BookText"/>
        <w:rPr/>
      </w:pPr>
      <w:bookmarkEnd w:id="497"/>
      <w:r>
        <w:rPr>
          <w:rFonts w:ascii="IRNazanin" w:hAnsi="IRNazanin" w:eastAsia="IRNazanin"/>
          <w:color w:val="111111"/>
          <w:sz w:val="28"/>
          <w:sz w:val="28"/>
          <w:szCs w:val="28"/>
          <w:rtl w:val="true"/>
          <w:lang w:bidi="fa-IR"/>
        </w:rPr>
        <w:t>موفقيت پيدا کنيد</w:t>
      </w:r>
      <w:r>
        <w:rPr>
          <w:rFonts w:eastAsia="IRNazanin" w:cs="IRNazanin"/>
          <w:color w:val="111111"/>
          <w:sz w:val="28"/>
          <w:szCs w:val="28"/>
          <w:rtl w:val="true"/>
          <w:lang w:bidi="fa-IR"/>
        </w:rPr>
        <w:t>.</w:t>
      </w:r>
    </w:p>
    <w:p>
      <w:pPr>
        <w:pStyle w:val="Heading4"/>
        <w:numPr>
          <w:ilvl w:val="3"/>
          <w:numId w:val="1"/>
        </w:numPr>
        <w:rPr/>
      </w:pPr>
      <w:bookmarkStart w:id="498" w:name="__RefHeading___Toc4190152_372815092"/>
      <w:bookmarkStart w:id="499" w:name="_Toc181"/>
      <w:bookmarkEnd w:id="498"/>
      <w:r>
        <w:rPr>
          <w:rtl w:val="true"/>
        </w:rPr>
        <w:t>داستان مراسم ازدواج ما</w:t>
      </w:r>
      <w:bookmarkEnd w:id="499"/>
    </w:p>
    <w:p>
      <w:pPr>
        <w:pStyle w:val="BookText"/>
        <w:rPr/>
      </w:pPr>
      <w:r>
        <w:rPr>
          <w:rFonts w:ascii="IRNazanin" w:hAnsi="IRNazanin" w:eastAsia="IRNazanin"/>
          <w:color w:val="111111"/>
          <w:sz w:val="28"/>
          <w:sz w:val="28"/>
          <w:szCs w:val="28"/>
          <w:rtl w:val="true"/>
          <w:lang w:bidi="fa-IR"/>
        </w:rPr>
        <w:t>اما اینکه در مورد کمک به ازدواج طلاب گفتيد، خواستم بگويم، وقتي که ما می‌خواستيم ازدواج کنيم با اینکه آدم گمنامی نبوديم ولي در نهايت سادگي انجام شد، مجلسي داشتيم که فقط چند نفر بودند، مرحوم امام که با ايشان سوابق قديمی و هميشگي داشتيم، مرحوم آقاي حاج سيداحمد خوانساري و آقاي آقامرتضي حائري و اخوي ايشان آقامهدي و آقاي حاج آقا ريحان الله، و البته آقای والد و اخوی گرامی هم حضور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مراسم عروسي، که درحقيقت مراسمی نداشتيم، ازدواجي به تمام معنا ساده که شايد ساده‌تر از آن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بحمدالله اين امکانات فراهم شده است و اميدوارم طلاب قدر اين نعمت را بدانند زيرا در اين شرایط حجت بر آنها تمام است تمام اين فرصت‌ها که طلاب از آن استفاده مي‌کنند همه به‌عنوان روحانيت و به اسم دين است اگر دين نباشد نه اين امکانات فراهم مي‌شود و نه کسي به شما اين امکانات را می‌دهد، اگر کسي امروز درس نخواند مصداق اين آيه شريفه مي‌شود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وَيلٌ لِلْمُطَفِّفِينَ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کسي خدماتي را بگيرد ولي در مقابل کار خودش را انجام ندهد، درس نخواند، عمرش تلف شود، در پيشگاه خداوند متعال مسئول است، هرچه اين خدمات بيشتر شود، مسئوليت آنها زيادتر است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اميدوارم خداوند متعال توفيق شما را بيشتر کند، بنده هم به سهم خودم تشکر می‌کنم، من هم شنيده‌ام و گاهي بعضي اشخاص که مراجعه کرده‌اند به آنجا می‌گفتند </w:t>
      </w:r>
    </w:p>
    <w:p>
      <w:pPr>
        <w:pStyle w:val="BookText"/>
        <w:rPr/>
      </w:pPr>
      <w:r>
        <w:rPr>
          <w:rFonts w:ascii="IRNazanin" w:hAnsi="IRNazanin" w:eastAsia="IRNazanin"/>
          <w:color w:val="111111"/>
          <w:sz w:val="28"/>
          <w:sz w:val="28"/>
          <w:szCs w:val="28"/>
          <w:rtl w:val="true"/>
          <w:lang w:bidi="fa-IR"/>
        </w:rPr>
        <w:t>برخورد خوب با ما داشتند و بدون معطلي کارها انجام شده است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عليکم ورحمة الله وبرکاته </w:t>
      </w:r>
      <w:bookmarkStart w:id="500" w:name="pg7166_67194"/>
    </w:p>
    <w:p>
      <w:pPr>
        <w:pStyle w:val="Heading3"/>
        <w:numPr>
          <w:ilvl w:val="2"/>
          <w:numId w:val="1"/>
        </w:numPr>
        <w:rPr/>
      </w:pPr>
      <w:bookmarkStart w:id="501" w:name="__RefHeading___Toc4190154_372815092"/>
      <w:bookmarkStart w:id="502" w:name="_Toc182"/>
      <w:bookmarkEnd w:id="500"/>
      <w:bookmarkEnd w:id="501"/>
      <w:r>
        <w:rPr/>
        <w:t>33</w:t>
      </w:r>
      <w:r>
        <w:rPr>
          <w:rtl w:val="true"/>
        </w:rPr>
        <w:t xml:space="preserve">. </w:t>
      </w:r>
      <w:r>
        <w:rPr>
          <w:rtl w:val="true"/>
        </w:rPr>
        <w:t>استفاده از فرصت‌ها در تحصيل علم و عمل</w:t>
      </w:r>
      <w:bookmarkEnd w:id="502"/>
    </w:p>
    <w:p>
      <w:pPr>
        <w:pStyle w:val="Heading4"/>
        <w:numPr>
          <w:ilvl w:val="3"/>
          <w:numId w:val="1"/>
        </w:numPr>
        <w:rPr/>
      </w:pPr>
      <w:bookmarkStart w:id="503" w:name="__RefHeading___Toc4190156_372815092"/>
      <w:bookmarkStart w:id="504" w:name="_Toc183"/>
      <w:bookmarkEnd w:id="503"/>
      <w:r>
        <w:rPr>
          <w:rtl w:val="true"/>
        </w:rPr>
        <w:t>اشاره</w:t>
      </w:r>
      <w:bookmarkEnd w:id="504"/>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استفاده از فرصت‌ها در تحصيل علم و عمل</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بنده تشکر می‌کنم از اظهار لطف شما و اینکه اسباب مسرّت خاطر بنده شديد و مرا به ملاقات خودتان نائل کرديد، از خداوند متعال براي همه توفيق و تأييد و نيل به مقامات بلند علمی و عملي و جلب رضايت خاطر حضرت وليّ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مسئلت می‌کنم، اميدوارم به مقاصد حسنه‌اي که داريد نائل شويد و در آينده مصدر خدمات به اسلام و مسلمين باشيد البته از همين الآن که وارد حوزه شديد در مسير قرار گرفته‌ايد و ان‌شاءالله جزء خدمتگزاران شرع و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هستيد</w:t>
      </w:r>
      <w:r>
        <w:rPr>
          <w:rFonts w:eastAsia="IRNazanin" w:cs="IRNazanin"/>
          <w:color w:val="111111"/>
          <w:sz w:val="28"/>
          <w:szCs w:val="28"/>
          <w:rtl w:val="true"/>
          <w:lang w:bidi="fa-IR"/>
        </w:rPr>
        <w:t>.</w:t>
      </w:r>
    </w:p>
    <w:p>
      <w:pPr>
        <w:pStyle w:val="Heading4"/>
        <w:numPr>
          <w:ilvl w:val="3"/>
          <w:numId w:val="1"/>
        </w:numPr>
        <w:rPr/>
      </w:pPr>
      <w:bookmarkStart w:id="505" w:name="__RefHeading___Toc4190158_372815092"/>
      <w:bookmarkStart w:id="506" w:name="_Toc184"/>
      <w:bookmarkEnd w:id="505"/>
      <w:r>
        <w:rPr>
          <w:rtl w:val="true"/>
        </w:rPr>
        <w:t>حکايتي از آیت‌الله العظمی بروجردي</w:t>
      </w:r>
      <w:r>
        <w:rPr>
          <w:rtl w:val="true"/>
        </w:rPr>
        <w:t>(</w:t>
      </w:r>
      <w:r>
        <w:rPr>
          <w:rtl w:val="true"/>
        </w:rPr>
        <w:t>قدس سره</w:t>
      </w:r>
      <w:r>
        <w:rPr>
          <w:rtl w:val="true"/>
        </w:rPr>
        <w:t>)</w:t>
      </w:r>
      <w:bookmarkEnd w:id="506"/>
    </w:p>
    <w:p>
      <w:pPr>
        <w:pStyle w:val="BookText"/>
        <w:rPr/>
      </w:pPr>
      <w:r>
        <w:rPr>
          <w:rFonts w:ascii="IRNazanin" w:hAnsi="IRNazanin" w:eastAsia="IRNazanin"/>
          <w:color w:val="111111"/>
          <w:sz w:val="28"/>
          <w:sz w:val="28"/>
          <w:szCs w:val="28"/>
          <w:rtl w:val="true"/>
          <w:lang w:bidi="fa-IR"/>
        </w:rPr>
        <w:t>روزي مرحوم آیت‌الله العظمی بروجردي در درس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مطلبي را بگويم تا ديگران هم بدانند و آن اينکه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به من نامه می‌نويسند که اين آقايان طلبه چه وقت به مقصد می‌رسند؟ و تحصيلاتشان تمام می‌شود؟ و مقصودشان حاصل می‌شود؟ در جواب می‌گويم</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مقصود اينها دنيا باشد، هيچ وقت به مقصد نمي‌رسند، چون راه دنيا اين نيست و راه‌هاي ديگري براي مقاصد دنيایي هست که می‌توانند از آن راه‌ها به دنيا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راه، راه خدا و تحصيل علم و کسب کمالات معنوي و درجات اخروي است و اگر </w:t>
      </w:r>
      <w:bookmarkStart w:id="507" w:name="pg7166_67196"/>
    </w:p>
    <w:p>
      <w:pPr>
        <w:pStyle w:val="BookText"/>
        <w:rPr/>
      </w:pPr>
      <w:bookmarkEnd w:id="507"/>
      <w:r>
        <w:rPr>
          <w:rFonts w:ascii="IRNazanin" w:hAnsi="IRNazanin" w:eastAsia="IRNazanin"/>
          <w:color w:val="111111"/>
          <w:sz w:val="28"/>
          <w:sz w:val="28"/>
          <w:szCs w:val="28"/>
          <w:rtl w:val="true"/>
          <w:lang w:bidi="fa-IR"/>
        </w:rPr>
        <w:t>مقصود اهدافي است که بايد در اين راه مورد نظر باشد همين الآن رسيده‌اند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از روزي که شروع مي‌کنند به خواندن درس و تحصيل به مقصد رسيده‌اند البته اين مقصد مراتبي دارد هر ساعتي به هر درسي که شما مي‌رويد مقام بالاتري را کسب مي‌کنيد و درجه‌اي را طي می‌کنيد البته درجات معنوي و سير الي الله و قرب به خداوند متعال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خلوص نيت داشته باشد، تا وقتي که به هر مقامی برسد هميشه به مقصود خود رسيده است البته مقاصد مختلف است يکي مي‌شود علامه حلّي با آن مقامات و درجات و آن‌همه کتاب در هر رشته‌اي اعمّ از کلام و فقه و تفسير و رشته‌هاي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کار براي خدا است و از اين جهت انسان از اول به مقصد رسيده است، نهايت اینکه دائماً در اين مقصد به‌سوی ترقي و کمالات و مقامات بالاتر سير مي‌کنند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مسألۀ مهم اين است که قدر فرصت‌هایي که الآن براي شما فراهم است بدانيد، توجه داشته باشيد براي چه کاري آمده‌ايد مقصد بسيار مهم است و هرچه در اين راه بيشتر تلاش و کوشش کنيد، درس بخوانيد، سؤال کنيد، بحث و بررسي کنيد، تکرار کنيد، زودتر به مقامات بالاتر نائل می‌شويد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حالات بعضي از بزرگان نقل مي‌کنند که اصلاً نمی‌گذاشتند وقتشان از بين برود، روز تعطيلي هم مشغول مطالعۀ کتاب‌هاي اسلامی و علمی بودند، اينها موجب مي‌شود که انسان جامعيتي پيدا کند که بتواند پاسخگوي حوائج مسلمان‌ها باشد</w:t>
      </w:r>
      <w:r>
        <w:rPr>
          <w:rFonts w:eastAsia="IRNazanin" w:cs="IRNazanin"/>
          <w:color w:val="111111"/>
          <w:sz w:val="28"/>
          <w:szCs w:val="28"/>
          <w:rtl w:val="true"/>
          <w:lang w:bidi="fa-IR"/>
        </w:rPr>
        <w:t>.</w:t>
      </w:r>
    </w:p>
    <w:p>
      <w:pPr>
        <w:pStyle w:val="Heading4"/>
        <w:numPr>
          <w:ilvl w:val="3"/>
          <w:numId w:val="1"/>
        </w:numPr>
        <w:rPr/>
      </w:pPr>
      <w:bookmarkStart w:id="508" w:name="__RefHeading___Toc4190160_372815092"/>
      <w:bookmarkStart w:id="509" w:name="_Toc185"/>
      <w:bookmarkEnd w:id="508"/>
      <w:r>
        <w:rPr>
          <w:rtl w:val="true"/>
        </w:rPr>
        <w:t>از اول شب تا صبح بيدار بودم</w:t>
      </w:r>
      <w:bookmarkEnd w:id="509"/>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يادم هست بعضي وقت‌ها اتفاق افتاده بود که از اول شب تا صبح بيدار بودم مثلاً می‌خواستم کتابي را مطالعه کنم يک وقت می‌ديدم صبح شده و تمام کتاب را مطالعه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بايد حداکثر استفاده را از اوقات خود ببرد البته من آن‌طور که بايد استفاده نکردم و نمی‌خواهم از خود تعريف کنم، الآن هم اگر حساب کنم و مراجعه کنم بايد خيلي پشيمان شوم و نسبت به گذشتۀ عمر، غصه بخورم، ولي بايد انسان از عمري که در </w:t>
      </w:r>
      <w:bookmarkStart w:id="510" w:name="pg7166_67198"/>
    </w:p>
    <w:p>
      <w:pPr>
        <w:pStyle w:val="BookText"/>
        <w:rPr/>
      </w:pPr>
      <w:bookmarkEnd w:id="510"/>
      <w:r>
        <w:rPr>
          <w:rFonts w:ascii="IRNazanin" w:hAnsi="IRNazanin" w:eastAsia="IRNazanin"/>
          <w:color w:val="111111"/>
          <w:sz w:val="28"/>
          <w:sz w:val="28"/>
          <w:szCs w:val="28"/>
          <w:rtl w:val="true"/>
          <w:lang w:bidi="fa-IR"/>
        </w:rPr>
        <w:t>اختيار دارد تا جوان است و فرصت دارد خوب استفاده کند تا پشيمان نشود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لَفِي خُسْرٍ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الَّذِينَ آمَنُوا وَعَمِلُوا الصَّالِحَاتِ</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مدرسه با اين کيفيت و اساتيدي که دارد که ان‌شاءالله نيتشان بلند است و قصدشان خير و خالص است می‌خواهند افراد خوب و زبده‌اي تربيت کنند و در آينده در حوزه نمونه باشند بايد اين فرصت‌ها را از دست ندهيد و غنيمت بشماريد</w:t>
      </w:r>
      <w:r>
        <w:rPr>
          <w:rFonts w:eastAsia="IRNazanin" w:cs="IRNazanin"/>
          <w:color w:val="111111"/>
          <w:sz w:val="28"/>
          <w:szCs w:val="28"/>
          <w:rtl w:val="true"/>
          <w:lang w:bidi="fa-IR"/>
        </w:rPr>
        <w:t>.</w:t>
      </w:r>
    </w:p>
    <w:p>
      <w:pPr>
        <w:pStyle w:val="Heading4"/>
        <w:numPr>
          <w:ilvl w:val="3"/>
          <w:numId w:val="1"/>
        </w:numPr>
        <w:rPr/>
      </w:pPr>
      <w:bookmarkStart w:id="511" w:name="__RefHeading___Toc4190162_372815092"/>
      <w:bookmarkStart w:id="512" w:name="_Toc186"/>
      <w:bookmarkEnd w:id="511"/>
      <w:r>
        <w:rPr>
          <w:rtl w:val="true"/>
        </w:rPr>
        <w:t>محاسبۀ روزانه</w:t>
      </w:r>
      <w:bookmarkEnd w:id="512"/>
    </w:p>
    <w:p>
      <w:pPr>
        <w:pStyle w:val="BookText"/>
        <w:rPr/>
      </w:pPr>
      <w:r>
        <w:rPr>
          <w:rFonts w:ascii="Amiri" w:hAnsi="Amiri" w:eastAsia="Amiri" w:cs="Amiri"/>
          <w:color w:val="111111"/>
          <w:sz w:val="28"/>
          <w:sz w:val="28"/>
          <w:szCs w:val="28"/>
          <w:rtl w:val="true"/>
          <w:lang w:bidi="ar-SA"/>
        </w:rPr>
        <w:t>مسائل اخلاقي بسيار اهميت دارد و بايد انسان مواظب روحيات خود باشد، حساب نفس خود را داشته باشد، حساب اعمالش را، حساب درسش 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مِنَّا مَنْ لَمْ يُحَاسِبْ نَفْسَهُ فِي كُلِّ يَوْمٍ فَإِنْ عَمِلَ حَسَناً اسْتَزَادَ اللهَ مِنْهُ وَإِنْ عَمِلَ سَيِّئاً اسْتَغْفَرَ اللهَ مِنْهُ وَتَابَ إِلَيْهِ</w:t>
      </w:r>
      <w:r>
        <w:rPr>
          <w:rFonts w:eastAsia="Amiri" w:cs="Amiri" w:ascii="Amiri" w:hAnsi="Amiri"/>
          <w:color w:val="111111"/>
          <w:sz w:val="28"/>
          <w:szCs w:val="28"/>
          <w:rtl w:val="true"/>
          <w:lang w:bidi="ar-SA"/>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در حالات بعضي از بزرگان آمده است که می‌گويند ما هر شب قبل از اینکه به خواب برويم حساب می‌کنيم که امروز چگونه گذشت؟ و چگونه صرف شد؟ در روايات و احاديث بر مسألۀ محاسبه بسيار تأکيد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حَاسِبُوا أَنْفُسَكُمْ قَبْلَ أَنْ تُحَاسَبُوا وَزِنُوا قَبْلَ أَنْ تُوزَنُوا وَتَجَهَّزُوا لِلْعَرْضِ الأَكْبَر</w:t>
      </w:r>
      <w:r>
        <w:rPr>
          <w:rFonts w:eastAsia="Amiri" w:cs="Amiri" w:ascii="Amiri" w:hAnsi="Amiri"/>
          <w:color w:val="111111"/>
          <w:sz w:val="28"/>
          <w:szCs w:val="28"/>
          <w:rtl w:val="true"/>
          <w:lang w:bidi="ar-SA"/>
        </w:rPr>
        <w:t>».</w:t>
      </w:r>
      <w:r>
        <w:rPr>
          <w:rStyle w:val="FootnoteAnchor"/>
          <w:rtl w:val="true"/>
        </w:rPr>
        <w:footnoteReference w:id="244"/>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بايد خود را محاسبه کند و اگر می‌بيند در قلبش تاريکي و تيرگي هست آن را برطرف کند</w:t>
      </w:r>
      <w:r>
        <w:rPr>
          <w:rFonts w:eastAsia="IRNazanin" w:cs="IRNazanin"/>
          <w:color w:val="111111"/>
          <w:sz w:val="28"/>
          <w:szCs w:val="28"/>
          <w:rtl w:val="true"/>
          <w:lang w:bidi="fa-IR"/>
        </w:rPr>
        <w:t xml:space="preserve">. </w:t>
      </w:r>
      <w:bookmarkStart w:id="513" w:name="pg7166_67200"/>
    </w:p>
    <w:p>
      <w:pPr>
        <w:pStyle w:val="BookText"/>
        <w:rPr/>
      </w:pPr>
      <w:bookmarkEnd w:id="513"/>
      <w:r>
        <w:rPr>
          <w:rFonts w:ascii="IRNazanin" w:hAnsi="IRNazanin" w:eastAsia="IRNazanin"/>
          <w:color w:val="111111"/>
          <w:sz w:val="28"/>
          <w:sz w:val="28"/>
          <w:szCs w:val="28"/>
          <w:rtl w:val="true"/>
          <w:lang w:bidi="fa-IR"/>
        </w:rPr>
        <w:t>کمالات و درجات را فقط بايد با برنامه‌هایي که از طريق احاديث و روايات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است به دست آورد، اینکه فلان کس چه گفته، اينها 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بعضي از اشخاصي که متوجه حال خودشان هستند گاهي متوجه مي‌شوند مثلاً توفيقاتي داشته‌اند و کم شده، به حال خود رسيدگي مي‌کنند، می‌فهمند دليلي دارد مثلاً معاشرتي پيدا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مسألۀ معاشرت اگرچه انسان در حوزه است و همه طلبه يا استادند ولي مع‌ذلک اینکه انسان معاشرتش را با افرادي که صحيح الاعتقاد و صحيح العمل باشند قرار دهد بسيار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يک وقت مي‌بينيد انسان با کسي معاشرت و مجالست پيدا مي‌کند که ما را به‌کلي نابود مي‌کند و يا در معاشرت‌هاي خوب مسائل و مقاصد بلندي را به دست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بايد با افرادي که از خودش خوب‌ترند معاشرت کند و از آنها کسب فيض و کمال نمايد و از معاشرت با کساني که از آنها بهره‌اي نمی‌برد بپرهيزد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مسائل اخلاقي بسيار است يکي غيبت نکردن است که بسيار مهم است، ديگر اینکه انسان بتواند زبانش، چشمش، اعضا و جوارحش را در اختيار داشته باشد، وقتي حرف می‌زند يا نگاه مي‌کند مواظب مسئوليت‌هاي خدايي باشد</w:t>
      </w:r>
      <w:r>
        <w:rPr>
          <w:rFonts w:eastAsia="IRNazanin" w:cs="IRNazanin"/>
          <w:color w:val="111111"/>
          <w:sz w:val="28"/>
          <w:szCs w:val="28"/>
          <w:rtl w:val="true"/>
          <w:lang w:bidi="fa-IR"/>
        </w:rPr>
        <w:t>.</w:t>
      </w:r>
    </w:p>
    <w:p>
      <w:pPr>
        <w:pStyle w:val="Heading4"/>
        <w:numPr>
          <w:ilvl w:val="3"/>
          <w:numId w:val="1"/>
        </w:numPr>
        <w:rPr/>
      </w:pPr>
      <w:bookmarkStart w:id="514" w:name="__RefHeading___Toc4190164_372815092"/>
      <w:bookmarkStart w:id="515" w:name="_Toc187"/>
      <w:bookmarkEnd w:id="514"/>
      <w:r>
        <w:rPr>
          <w:rtl w:val="true"/>
        </w:rPr>
        <w:t>ارتباط با حضرت وليّ عصر</w:t>
      </w:r>
      <w:r>
        <w:rPr>
          <w:rtl w:val="true"/>
        </w:rPr>
        <w:t>(</w:t>
      </w:r>
      <w:r>
        <w:rPr>
          <w:rtl w:val="true"/>
        </w:rPr>
        <w:t>عجل الله تعالی فرجه شریف</w:t>
      </w:r>
      <w:r>
        <w:rPr>
          <w:rtl w:val="true"/>
        </w:rPr>
        <w:t xml:space="preserve">) </w:t>
      </w:r>
      <w:r>
        <w:rPr>
          <w:rtl w:val="true"/>
        </w:rPr>
        <w:t>را نگه داريد</w:t>
      </w:r>
      <w:bookmarkEnd w:id="515"/>
    </w:p>
    <w:p>
      <w:pPr>
        <w:pStyle w:val="BookText"/>
        <w:rPr/>
      </w:pPr>
      <w:r>
        <w:rPr>
          <w:rFonts w:ascii="IRNazanin" w:hAnsi="IRNazanin" w:eastAsia="IRNazanin"/>
          <w:color w:val="111111"/>
          <w:sz w:val="28"/>
          <w:sz w:val="28"/>
          <w:szCs w:val="28"/>
          <w:rtl w:val="true"/>
          <w:lang w:bidi="fa-IR"/>
        </w:rPr>
        <w:t>اميدوارم شما بتوانيد مخصوصاً ارتباط با حضرت وليّ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نگه داريد و فراموش نکنيد که ما وابستۀ به ايشان هستيم يعني معرفي شده‌ايم به اینکه وابستۀ به ايشان هستيم و مردم ما را اين‌گونه می‌شناسند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می‌خواهيم بگویيم که ما دنبال اهداف و مقاصد ايشان هستيم و درحقيقت ما دنبال کارهایي که ايشان دارند هستيم، اين مسئوليت بسيار بزرگي است</w:t>
      </w:r>
      <w:r>
        <w:rPr>
          <w:rFonts w:eastAsia="IRNazanin" w:cs="IRNazanin"/>
          <w:color w:val="111111"/>
          <w:sz w:val="28"/>
          <w:szCs w:val="28"/>
          <w:rtl w:val="true"/>
          <w:lang w:bidi="fa-IR"/>
        </w:rPr>
        <w:t xml:space="preserve">. </w:t>
      </w:r>
      <w:bookmarkStart w:id="516" w:name="pg7166_67202"/>
    </w:p>
    <w:p>
      <w:pPr>
        <w:pStyle w:val="Heading4"/>
        <w:numPr>
          <w:ilvl w:val="3"/>
          <w:numId w:val="1"/>
        </w:numPr>
        <w:rPr/>
      </w:pPr>
      <w:bookmarkStart w:id="517" w:name="__RefHeading___Toc4190166_372815092"/>
      <w:bookmarkStart w:id="518" w:name="_Toc188"/>
      <w:bookmarkEnd w:id="516"/>
      <w:bookmarkEnd w:id="517"/>
      <w:r>
        <w:rPr>
          <w:rtl w:val="true"/>
        </w:rPr>
        <w:t>وظایف شيعيان در عصر غيبت</w:t>
      </w:r>
      <w:bookmarkEnd w:id="518"/>
    </w:p>
    <w:p>
      <w:pPr>
        <w:pStyle w:val="BookText"/>
        <w:rPr/>
      </w:pPr>
      <w:r>
        <w:rPr>
          <w:rFonts w:ascii="IRNazanin" w:hAnsi="IRNazanin" w:eastAsia="IRNazanin"/>
          <w:color w:val="111111"/>
          <w:sz w:val="28"/>
          <w:sz w:val="28"/>
          <w:szCs w:val="28"/>
          <w:rtl w:val="true"/>
          <w:lang w:bidi="fa-IR"/>
        </w:rPr>
        <w:t>کتاب‌هایي در مورد وظایف انسان در زمان غيبت نوشته شده است که شيعيان حضرت بايد اخلاق و رفتاري داشته باشند تا سبب توجه مردم به دين و مذهب و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و مردم خوش‌بين شوند، اگر مردم ببينند ما آدم‌هایي هستيم که روش درستي نداريم، اخلاق خوبي نداريم، حلم و کظم غيظ و تواضع و گذشت نداريم، به جامعۀ روحانيت بدبين مي‌شوند، گمان مي‌کنند که اينها چون چهار کلمه ياد گرفته‌اند متکبرند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دو هزار سال هم عمر پيدا کند و مرتب درس بخواند باز هم مجهولاتش در مقابل معلوماتش الي ما شاء الله زياد است انسان وقتي علمش بيشتر می‌شود، تواضع و خضوعش در برابر خداوند متعال و کائنات و عظمت خلقت بيشتر مي‌شود</w:t>
      </w:r>
      <w:r>
        <w:rPr>
          <w:rFonts w:eastAsia="IRNazanin" w:cs="IRNazanin"/>
          <w:color w:val="111111"/>
          <w:sz w:val="28"/>
          <w:szCs w:val="28"/>
          <w:rtl w:val="true"/>
          <w:lang w:bidi="fa-IR"/>
        </w:rPr>
        <w:t>.</w:t>
      </w:r>
    </w:p>
    <w:p>
      <w:pPr>
        <w:pStyle w:val="Heading4"/>
        <w:numPr>
          <w:ilvl w:val="3"/>
          <w:numId w:val="1"/>
        </w:numPr>
        <w:rPr/>
      </w:pPr>
      <w:bookmarkStart w:id="519" w:name="__RefHeading___Toc4190168_372815092"/>
      <w:bookmarkStart w:id="520" w:name="_Toc189"/>
      <w:bookmarkEnd w:id="519"/>
      <w:r>
        <w:rPr>
          <w:rtl w:val="true"/>
        </w:rPr>
        <w:t>تفکر يا وسيلۀ کمال</w:t>
      </w:r>
      <w:bookmarkEnd w:id="520"/>
    </w:p>
    <w:p>
      <w:pPr>
        <w:pStyle w:val="BookText"/>
        <w:rPr/>
      </w:pPr>
      <w:r>
        <w:rPr>
          <w:rFonts w:ascii="IRNazanin" w:hAnsi="IRNazanin" w:eastAsia="IRNazanin"/>
          <w:color w:val="111111"/>
          <w:sz w:val="28"/>
          <w:sz w:val="28"/>
          <w:szCs w:val="28"/>
          <w:rtl w:val="true"/>
          <w:lang w:bidi="fa-IR"/>
        </w:rPr>
        <w:t>اگر انسان حال تفکر داشته باشد براي او اسباب کمال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الَّذِينَ يَذْكُرُونَ اللّهَ قِياماً وَقُعُوداً وَعَلَى جُنُوبِهِمْ وَيَتَفَكَّرُونَ فِي خَلْقِ السَّمَاوَاتِ وَالْأَرْضِ رَبَّنَا مَا خَلَقْتَ هَذَا بَاطِلاً سُبْحَانَكَ فَقِنَا عَذَابَ النَّارِ</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در خلقت آسمان و زمين، تفکر در اعمال خويش، تفکر در حوادث و اوضاع دنيا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از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تَفَكُّرُ سَاعَةٍ خَيْرٌ مِنْ قِيَامِ لَيْلَةٍ</w:t>
      </w:r>
      <w:r>
        <w:rPr>
          <w:rFonts w:eastAsia="Amiri" w:cs="Amiri" w:ascii="Amiri" w:hAnsi="Amiri"/>
          <w:color w:val="111111"/>
          <w:sz w:val="28"/>
          <w:szCs w:val="28"/>
          <w:rtl w:val="true"/>
          <w:lang w:bidi="ar-SA"/>
        </w:rPr>
        <w:t>».</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البته اين حديث لفظ‌هاي مختلفي دارد</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فِكْرَةُ سَاعَةٍ خَيْرٌ مِنْ عِبَادَةِ سَنَةٍ</w:t>
      </w:r>
      <w:r>
        <w:rPr>
          <w:rFonts w:eastAsia="Amiri" w:cs="Amiri" w:ascii="Amiri" w:hAnsi="Amiri"/>
          <w:color w:val="111111"/>
          <w:sz w:val="28"/>
          <w:szCs w:val="28"/>
          <w:rtl w:val="true"/>
          <w:lang w:bidi="ar-SA"/>
        </w:rPr>
        <w:t>».</w:t>
      </w:r>
      <w:r>
        <w:rPr>
          <w:rStyle w:val="FootnoteAnchor"/>
          <w:rtl w:val="true"/>
        </w:rPr>
        <w:footnoteReference w:id="247"/>
      </w:r>
      <w:bookmarkStart w:id="521" w:name="pg7166_67204"/>
    </w:p>
    <w:p>
      <w:pPr>
        <w:pStyle w:val="BookText"/>
        <w:rPr/>
      </w:pPr>
      <w:bookmarkEnd w:id="52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تَفَكَّرُ سَاعَةٍ خَيْرٌ مِنْ عِبَادَةِ سَنَةٍ</w:t>
      </w:r>
      <w:r>
        <w:rPr>
          <w:rFonts w:eastAsia="Amiri" w:cs="Amiri" w:ascii="Amiri" w:hAnsi="Amiri"/>
          <w:color w:val="111111"/>
          <w:sz w:val="28"/>
          <w:szCs w:val="28"/>
          <w:rtl w:val="true"/>
          <w:lang w:bidi="ar-SA"/>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اينها هر کدام معنایي دارد و برحسب درجات تفکر و اشخاص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در مورد اين حديث پيغمبر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کردند که چگونه تفکر کنيم؟</w:t>
      </w:r>
    </w:p>
    <w:p>
      <w:pPr>
        <w:pStyle w:val="BookText"/>
        <w:rPr/>
      </w:pPr>
      <w:r>
        <w:rPr>
          <w:rFonts w:ascii="Amiri" w:hAnsi="Amiri" w:eastAsia="Amiri" w:cs="Amiri"/>
          <w:color w:val="111111"/>
          <w:sz w:val="28"/>
          <w:sz w:val="28"/>
          <w:szCs w:val="28"/>
          <w:rtl w:val="true"/>
          <w:lang w:bidi="ar-SA"/>
        </w:rPr>
        <w:t>كَيْفَ نَتَفَكَّرُ؟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يَمُرُّ بِالْخَرِبَةِ أَوْ بِالدَّارِ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سَاكِنُوكِ؟ أَيْنَ بَانُوكِ؟ مَا لَكِ لا تَتَكَلَّمِين؟</w:t>
      </w:r>
      <w:r>
        <w:rPr>
          <w:rFonts w:eastAsia="Amiri" w:cs="Amiri" w:ascii="Amiri" w:hAnsi="Amiri"/>
          <w:color w:val="111111"/>
          <w:sz w:val="28"/>
          <w:szCs w:val="28"/>
          <w:rtl w:val="true"/>
          <w:lang w:bidi="ar-SA"/>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انسان عبور مي‌کند به مکان خرابي از روي تفکر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رفتند آنها که تو را بنا کردند؟ کجا رفتند آنها که در تو ساکن بودند؟ چرا سخن نمی‌گویي؟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وقتي به دنيا نگاه مي‌کند، قبرها را می‌بيند و آگاهانه روي زمين راه می‌رود از همۀ مناظري که می‌بيند می‌تواند عبرت بگيرد</w:t>
      </w:r>
      <w:r>
        <w:rPr>
          <w:rFonts w:eastAsia="IRNazanin" w:cs="IRNazanin"/>
          <w:color w:val="111111"/>
          <w:sz w:val="28"/>
          <w:szCs w:val="28"/>
          <w:rtl w:val="true"/>
          <w:lang w:bidi="fa-IR"/>
        </w:rPr>
        <w:t>.</w:t>
      </w:r>
    </w:p>
    <w:p>
      <w:pPr>
        <w:pStyle w:val="Heading4"/>
        <w:numPr>
          <w:ilvl w:val="3"/>
          <w:numId w:val="1"/>
        </w:numPr>
        <w:rPr/>
      </w:pPr>
      <w:bookmarkStart w:id="522" w:name="__RefHeading___Toc4190170_372815092"/>
      <w:bookmarkStart w:id="523" w:name="_Toc190"/>
      <w:bookmarkEnd w:id="522"/>
      <w:r>
        <w:rPr>
          <w:rtl w:val="true"/>
        </w:rPr>
        <w:t>موعظه موسي بن جعفر‘ به هارون</w:t>
      </w:r>
      <w:bookmarkEnd w:id="523"/>
    </w:p>
    <w:p>
      <w:pPr>
        <w:pStyle w:val="BookText"/>
        <w:rPr/>
      </w:pPr>
      <w:r>
        <w:rPr>
          <w:rFonts w:ascii="Amiri" w:hAnsi="Amiri" w:eastAsia="Amiri" w:cs="Amiri"/>
          <w:color w:val="111111"/>
          <w:sz w:val="28"/>
          <w:sz w:val="28"/>
          <w:szCs w:val="28"/>
          <w:rtl w:val="true"/>
          <w:lang w:bidi="ar-SA"/>
        </w:rPr>
        <w:t>هارون به موسي بن جعفر‘ نوشت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عِظْنِي وَأَوْجِز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موعظه کن اما مختصر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جوابش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شَيْ‌ءٍ تَرَاهُ عَيْنُكَ إِلا وَفِيهِ مَوْعِظَة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0"/>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هرچه چشمت آن را می‌بيند موعظه است</w:t>
      </w:r>
      <w:r>
        <w:rPr>
          <w:rFonts w:eastAsia="IRNazanin" w:cs="IRNazanin"/>
          <w:color w:val="111111"/>
          <w:sz w:val="28"/>
          <w:szCs w:val="28"/>
          <w:rtl w:val="true"/>
          <w:lang w:bidi="fa-IR"/>
        </w:rPr>
        <w:t xml:space="preserve">». </w:t>
      </w:r>
      <w:bookmarkStart w:id="524" w:name="pg7166_67206"/>
    </w:p>
    <w:p>
      <w:pPr>
        <w:pStyle w:val="BookText"/>
        <w:rPr/>
      </w:pPr>
      <w:bookmarkEnd w:id="524"/>
      <w:r>
        <w:rPr>
          <w:rFonts w:ascii="IRNazanin" w:hAnsi="IRNazanin" w:eastAsia="IRNazanin"/>
          <w:color w:val="111111"/>
          <w:sz w:val="28"/>
          <w:sz w:val="28"/>
          <w:szCs w:val="28"/>
          <w:rtl w:val="true"/>
          <w:lang w:bidi="fa-IR"/>
        </w:rPr>
        <w:t>حضرت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اَوْلِيَاءَ اللهِ هُمُ الَّذِينَ نَظَرُوا إِلَى بَاطِنِ الدُّنْيَا إِذَا نَظَرَ النَّاسُ إِلَى ظَاهِرِهَا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هنگامی‌که مردم به ظاهر دنيا نگاه مي‌کنند اوليای خدا به باطن آن نظر می‌اندازند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اميدوارم خداوند متعال شما را تأييد کند و موفق شويد از فرصت‌ها استفاده کنيد</w:t>
      </w:r>
      <w:r>
        <w:rPr>
          <w:rFonts w:eastAsia="IRNazanin" w:cs="IRNazanin"/>
          <w:color w:val="111111"/>
          <w:sz w:val="28"/>
          <w:szCs w:val="28"/>
          <w:rtl w:val="true"/>
          <w:lang w:bidi="fa-IR"/>
        </w:rPr>
        <w:t>.</w:t>
      </w:r>
    </w:p>
    <w:p>
      <w:pPr>
        <w:pStyle w:val="Heading4"/>
        <w:numPr>
          <w:ilvl w:val="3"/>
          <w:numId w:val="1"/>
        </w:numPr>
        <w:rPr/>
      </w:pPr>
      <w:bookmarkStart w:id="525" w:name="__RefHeading___Toc4190172_372815092"/>
      <w:bookmarkStart w:id="526" w:name="_Toc191"/>
      <w:bookmarkEnd w:id="525"/>
      <w:r>
        <w:rPr>
          <w:rtl w:val="true"/>
        </w:rPr>
        <w:t>هرکسي می‌رسيد می‌گفت چرا طلبه شدي؟</w:t>
      </w:r>
      <w:r>
        <w:rPr>
          <w:rtl w:val="true"/>
        </w:rPr>
        <w:t>!</w:t>
      </w:r>
      <w:bookmarkEnd w:id="526"/>
    </w:p>
    <w:p>
      <w:pPr>
        <w:pStyle w:val="BookText"/>
        <w:rPr/>
      </w:pPr>
      <w:r>
        <w:rPr>
          <w:rFonts w:ascii="IRNazanin" w:hAnsi="IRNazanin" w:eastAsia="IRNazanin"/>
          <w:color w:val="111111"/>
          <w:sz w:val="28"/>
          <w:sz w:val="28"/>
          <w:szCs w:val="28"/>
          <w:rtl w:val="true"/>
          <w:lang w:bidi="fa-IR"/>
        </w:rPr>
        <w:t>امروز براي کساني که بخواهند درس بخوانند وسيله هست، در گذشته وسائل اين‌گونه فراهم نبود، نه استاد بود، نه مدرسه، نه تشويق و ترغيبي و نه اینکه کسي به انسان بگويد احسنتم، هر‌کسی می‌رسيد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طلبه شدي؟ چرا درس می‌خواني؟ چرا معطلي؟ چرا رها نمی‌کني؟</w:t>
      </w:r>
    </w:p>
    <w:p>
      <w:pPr>
        <w:pStyle w:val="BookText"/>
        <w:rPr/>
      </w:pPr>
      <w:r>
        <w:rPr>
          <w:rFonts w:ascii="IRNazanin" w:hAnsi="IRNazanin" w:eastAsia="IRNazanin"/>
          <w:color w:val="111111"/>
          <w:sz w:val="28"/>
          <w:sz w:val="28"/>
          <w:szCs w:val="28"/>
          <w:rtl w:val="true"/>
          <w:lang w:bidi="fa-IR"/>
        </w:rPr>
        <w:t>مواظب مجالست‌هاي غير مطلوب باشيد، کتاب‌هایي که نبايد خواند، عرفان و فلسفه، اينها چه بسا حجاب رسيدن انسان به مقامات و مدارج عاليه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همۀ شما را از مروجين بزرگ شرع قرار دهد اميدوارم از کساني باشيد که بتوانيد رضاي خاطر مبارک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احسن وجه فراهم کنيد من هم از شما التماس دعا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که نتوانستيم کاري کنيم اميدوارم شما موفق شويد و به مقاصد عاليه‌اي که داريد نائل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مقاصد دنيا، جاه و مقام و رياست مانع است و بسا اينها به‌قدري انسان را از خداوند دور مي‌کند که نزديک شدن بسيار مشکل مي‌شود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فکر نباشيد که فلاني چه شد؟ کجا رفت، چه چيزي پيدا کرد؟ روي مقاصد دنيایي حساب نکنيد اگر تمام دنيا را به انسان بدهند و در مقابل يک ساعت درس </w:t>
      </w:r>
    </w:p>
    <w:p>
      <w:pPr>
        <w:pStyle w:val="BookText"/>
        <w:rPr/>
      </w:pPr>
      <w:r>
        <w:rPr>
          <w:rFonts w:ascii="Amiri" w:hAnsi="Amiri" w:eastAsia="Amiri" w:cs="Amiri"/>
          <w:color w:val="111111"/>
          <w:sz w:val="28"/>
          <w:sz w:val="28"/>
          <w:szCs w:val="28"/>
          <w:rtl w:val="true"/>
          <w:lang w:bidi="ar-SA"/>
        </w:rPr>
        <w:t>خواندن را بدهيم باز هم ارزان فروخته‌ايم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درعين‌حال که نبايد تکبر داشت و مغرور بود اما بايد توجه داشت کسي که ايمان و ولايت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 بايد به آفتاب و ماه و همۀ اينها اعتنا نداشته باشد و فقط به رضاي خداوند متعال و توسل به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 باشد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عليکم ورحمة الله وبرکاته </w:t>
      </w:r>
      <w:bookmarkStart w:id="527" w:name="pg7166_67210"/>
    </w:p>
    <w:p>
      <w:pPr>
        <w:pStyle w:val="Heading3"/>
        <w:numPr>
          <w:ilvl w:val="2"/>
          <w:numId w:val="1"/>
        </w:numPr>
        <w:rPr/>
      </w:pPr>
      <w:bookmarkStart w:id="528" w:name="__RefHeading___Toc4190174_372815092"/>
      <w:bookmarkStart w:id="529" w:name="_Toc192"/>
      <w:bookmarkEnd w:id="527"/>
      <w:bookmarkEnd w:id="528"/>
      <w:r>
        <w:rPr/>
        <w:t>34</w:t>
      </w:r>
      <w:r>
        <w:rPr>
          <w:rtl w:val="true"/>
        </w:rPr>
        <w:t xml:space="preserve">. </w:t>
      </w:r>
      <w:r>
        <w:rPr>
          <w:rtl w:val="true"/>
        </w:rPr>
        <w:t>آثار و برکات ملبّس شدن طلاب به لباس روحانيت</w:t>
      </w:r>
      <w:bookmarkEnd w:id="529"/>
    </w:p>
    <w:p>
      <w:pPr>
        <w:pStyle w:val="Heading4"/>
        <w:numPr>
          <w:ilvl w:val="3"/>
          <w:numId w:val="1"/>
        </w:numPr>
        <w:rPr/>
      </w:pPr>
      <w:bookmarkStart w:id="530" w:name="__RefHeading___Toc4190176_372815092"/>
      <w:bookmarkStart w:id="531" w:name="_Toc193"/>
      <w:bookmarkEnd w:id="530"/>
      <w:r>
        <w:rPr>
          <w:rtl w:val="true"/>
        </w:rPr>
        <w:t>اشاره</w:t>
      </w:r>
      <w:bookmarkEnd w:id="531"/>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و برکات ملبّس شدن طلاب به لباس روحانيت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امروز مکاتب گوناگوني عرضه می‌شود، وظایف ما و شما در اين شرایط بسيار سنگين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گاهي وقتي به اين مسئوليت‌ها فکر می‌کنم شب‌ها خوابم نمی‌برد مسئوليت‌هاي بزرگي بر عهدۀ ما است، مخصوصاً وقتي ملبّس می‌شويم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بايد ملبّس شد، نه اینکه براي فرار از مسئوليت ملبّس نشويم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سؤالي از خارج از کشور آمده بود که اين چه برنامه‌اي است که بايد افرادي که در حوزۀ علميه شرکت مي‌کنند و عضويت پيدا مي‌کنند معمم شوند؟</w:t>
      </w:r>
    </w:p>
    <w:p>
      <w:pPr>
        <w:pStyle w:val="BookText"/>
        <w:rPr/>
      </w:pPr>
      <w:r>
        <w:rPr>
          <w:rFonts w:ascii="IRNazanin" w:hAnsi="IRNazanin" w:eastAsia="IRNazanin"/>
          <w:color w:val="111111"/>
          <w:sz w:val="28"/>
          <w:sz w:val="28"/>
          <w:szCs w:val="28"/>
          <w:rtl w:val="true"/>
          <w:lang w:bidi="fa-IR"/>
        </w:rPr>
        <w:t>در جواب نوشتم</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پوشيدن اين لباس شرط نيست، بسيارند افرادي که معمم نيستند ولي اینکه اين لباس مخصوص روحانيت شده و با اين لباس شناخته مي‌شوند دو جهت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اين لباس را پوشيدند هر کجا منکري ببينند، مطلبي خلاف شرع ببينند، روزنامه چيزي نوشته باشد، کسي پايش را کج گذاشته باشد، اهل بدعت بخواهند کاري انجام </w:t>
      </w:r>
      <w:bookmarkStart w:id="532" w:name="pg7166_67211"/>
    </w:p>
    <w:p>
      <w:pPr>
        <w:pStyle w:val="BookText"/>
        <w:rPr/>
      </w:pPr>
      <w:bookmarkEnd w:id="532"/>
      <w:r>
        <w:rPr>
          <w:rFonts w:ascii="IRNazanin" w:hAnsi="IRNazanin" w:eastAsia="IRNazanin"/>
          <w:color w:val="111111"/>
          <w:sz w:val="28"/>
          <w:sz w:val="28"/>
          <w:szCs w:val="28"/>
          <w:rtl w:val="true"/>
          <w:lang w:bidi="fa-IR"/>
        </w:rPr>
        <w:t>دهند، صوفي‌ها بخواهند فعاليت کنند در همۀ اين موارد گويا متعرض خودش شده‌اند، مثل مأمور راهنمايي و رانندگي که سر چهار راه ايستاده، وقتي لباس مخصوص کارش را پوشيده، اگر کسي بخواهد تخلّف کند نمی‌تواند جلوگيري نکند، گويا به خودش توهين مي‌کنند، ولي کسي که لباس نپوشيده آزاد است هر کجا بخواهد می‌تواند برود، اما وقتي لباس دارد مثل اینکه مستقيماً با خودش طرف شده‌اند، به‌خاطر پوشيدن اين لباس، احساس مسئوليت مي‌کند و بر خود لازم می‌داند انجام وظيفه کند، کارهایي که وظایف روحانيت است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مردم او را با اين لباس ببينند احساس مي‌کنند که دين پاسدار و مدافع دارد، کساني که می‌خواهند دين را تخريب کنند وقتي به شهري يا روستایي می‌روند اگر ببينند آنجا يک اهل علم است اگرچه در علم و سواد کامل نباشد عقب‌نشيني مي‌کنند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وقتي کسي نباشد مثل شهري است که مأموراني که بايد امنيت شهر را برقرار کنند لباسشان معلوم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حوزه‌ها و علما و بزرگاني که در شهرها و محلات هستند هر کجا که باشند با وجودشان امربه‌معروف و نهي‌ازمنکر مي‌کنند و اسلام را تأييد مي‌کنند</w:t>
      </w:r>
      <w:r>
        <w:rPr>
          <w:rFonts w:eastAsia="IRNazanin" w:cs="IRNazanin"/>
          <w:color w:val="111111"/>
          <w:sz w:val="28"/>
          <w:szCs w:val="28"/>
          <w:rtl w:val="true"/>
          <w:lang w:bidi="fa-IR"/>
        </w:rPr>
        <w:t>.</w:t>
      </w:r>
    </w:p>
    <w:p>
      <w:pPr>
        <w:pStyle w:val="Heading4"/>
        <w:numPr>
          <w:ilvl w:val="3"/>
          <w:numId w:val="1"/>
        </w:numPr>
        <w:rPr/>
      </w:pPr>
      <w:bookmarkStart w:id="533" w:name="__RefHeading___Toc4190178_372815092"/>
      <w:bookmarkStart w:id="534" w:name="_Toc194"/>
      <w:bookmarkEnd w:id="533"/>
      <w:r>
        <w:rPr>
          <w:rtl w:val="true"/>
        </w:rPr>
        <w:t>شرایط گذشته و حال</w:t>
      </w:r>
      <w:bookmarkEnd w:id="534"/>
    </w:p>
    <w:p>
      <w:pPr>
        <w:pStyle w:val="BookText"/>
        <w:rPr/>
      </w:pPr>
      <w:r>
        <w:rPr>
          <w:rFonts w:ascii="IRNazanin" w:hAnsi="IRNazanin" w:eastAsia="IRNazanin"/>
          <w:color w:val="111111"/>
          <w:sz w:val="28"/>
          <w:sz w:val="28"/>
          <w:szCs w:val="28"/>
          <w:rtl w:val="true"/>
          <w:lang w:bidi="fa-IR"/>
        </w:rPr>
        <w:t>در آن زمان که ما می‌خواستيم طلبه شويم مشکلات بسياري بود نه مدرسه‌اي بود، نه تشويقي، نه ترغيبي، نه کسي می‌گفت کار خوبي می‌کني، امروز اين شرایط اتمام حجت است، اگر طلاب درس نخوانند و تحصيل نکنند و آماده نشوند همه مسئولند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را شکر که چنين واحد علمی در تهران هست، الحمدلله منوّر هستيم به وجود حوزه‌ها و علما، اميدوارم خداوند متعال به شما توفيق بيشتري عنايت فرمايد تا تحصيلات خودتان را بيشتر از اين توسعه دهيد، تلاش کنيد خاطر مبارک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خودتان خشنود کنيد و اين غصه‌هایي که بر دل حضرت هست را کم کنيد</w:t>
      </w:r>
      <w:r>
        <w:rPr>
          <w:rFonts w:eastAsia="IRNazanin" w:cs="IRNazanin"/>
          <w:color w:val="111111"/>
          <w:sz w:val="28"/>
          <w:szCs w:val="28"/>
          <w:rtl w:val="true"/>
          <w:lang w:bidi="fa-IR"/>
        </w:rPr>
        <w:t xml:space="preserve">. </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35" w:name="pg7166_67215"/>
      <w:bookmarkStart w:id="536" w:name="pg7166_67215"/>
      <w:bookmarkEnd w:id="536"/>
    </w:p>
    <w:p>
      <w:pPr>
        <w:pStyle w:val="Heading3"/>
        <w:numPr>
          <w:ilvl w:val="2"/>
          <w:numId w:val="1"/>
        </w:numPr>
        <w:rPr/>
      </w:pPr>
      <w:bookmarkStart w:id="537" w:name="pg7166_67215"/>
      <w:bookmarkStart w:id="538" w:name="__RefHeading___Toc4190180_372815092"/>
      <w:bookmarkStart w:id="539" w:name="_Toc195"/>
      <w:bookmarkEnd w:id="537"/>
      <w:bookmarkEnd w:id="538"/>
      <w:r>
        <w:rPr/>
        <w:t>35</w:t>
      </w:r>
      <w:r>
        <w:rPr>
          <w:rtl w:val="true"/>
        </w:rPr>
        <w:t xml:space="preserve">. </w:t>
      </w:r>
      <w:r>
        <w:rPr>
          <w:rtl w:val="true"/>
        </w:rPr>
        <w:t>ارزش و مسئوليت حوزه‌هاي علميه</w:t>
      </w:r>
      <w:bookmarkEnd w:id="539"/>
    </w:p>
    <w:p>
      <w:pPr>
        <w:pStyle w:val="Heading4"/>
        <w:numPr>
          <w:ilvl w:val="3"/>
          <w:numId w:val="1"/>
        </w:numPr>
        <w:rPr/>
      </w:pPr>
      <w:bookmarkStart w:id="540" w:name="__RefHeading___Toc4190182_372815092"/>
      <w:bookmarkStart w:id="541" w:name="_Toc196"/>
      <w:bookmarkEnd w:id="540"/>
      <w:r>
        <w:rPr>
          <w:rtl w:val="true"/>
        </w:rPr>
        <w:t>اشاره</w:t>
      </w:r>
      <w:bookmarkEnd w:id="541"/>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ارزش و مسئوليت حوزه‌هاي علميه</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من واقعاً تحت تأثير قرار گرفتم و نمی‌توانم حال نشاطي که برايم حاصل شد، حال توجه و اقبالي که برايم حاصل شد بيان کنم، وقتي شما از وضعيت آنجا و از اين آقايان گزارش می‌داديد می‌خواستم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هم و اُمّي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مرا فداي همۀ آنها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آنهایي که اينجا هستند و آنها که آنجا هستند و در آن محيط و شرایط ايستادگي مي‌کنند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برنامه‌های ولايتي، درس و تحصيل و ترويج دين و نشر معارف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اسباب عزّت شيعه و شوکت دوستان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بسيار ارزنده و قابل تقدير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يقين دارم باعث خوشحالي و مسرّت قلبي آقا حضرت وليّ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ان‌شاءالله همه مورد عنايت و توجهات خاص آن وجود مبارک هستيد؛ هم شما عزيزان و اساتيد و کساني که در شروع و تأسيس اين برنامه اقدام کرده‌ايد و هم اين عزيزاني که شرکت کرده‌اند تا علوم آل محمد را فرا گيرند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اينها براي همۀ ما اسباب افتخار و خوشحالي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مطالبي که فرموديد براي ما بشارت بزرگي بود براي هر‌کسی که به ولايت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ملتزم و متعهد باشد اسباب مسرت است</w:t>
      </w:r>
      <w:r>
        <w:rPr>
          <w:rFonts w:eastAsia="IRNazanin" w:cs="IRNazanin"/>
          <w:color w:val="111111"/>
          <w:sz w:val="28"/>
          <w:szCs w:val="28"/>
          <w:rtl w:val="true"/>
          <w:lang w:bidi="fa-IR"/>
        </w:rPr>
        <w:t xml:space="preserve">. </w:t>
      </w:r>
      <w:bookmarkStart w:id="542" w:name="pg7166_67217"/>
    </w:p>
    <w:p>
      <w:pPr>
        <w:pStyle w:val="BookText"/>
        <w:rPr/>
      </w:pPr>
      <w:bookmarkEnd w:id="542"/>
      <w:r>
        <w:rPr>
          <w:rFonts w:ascii="IRNazanin" w:hAnsi="IRNazanin" w:eastAsia="IRNazanin"/>
          <w:color w:val="111111"/>
          <w:sz w:val="28"/>
          <w:sz w:val="28"/>
          <w:szCs w:val="28"/>
          <w:rtl w:val="true"/>
          <w:lang w:bidi="fa-IR"/>
        </w:rPr>
        <w:t>هر کجا اين برنامه‌ها پياده شود باعث خوشحالي حضرت خواهد بود و اميدوارم اسلام و ولايت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وجود شما بهره‌هاي بزرگ و کافي و شافي ببرد و شما هر کدام بتوانيد در آينده ناحيۀ مهمی را اداره کنيد و در راه ولايت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راهنمایي کنيد، هر کدام يک راهنما باشيد، شخصيت‌هايي از اين مدرسه بيرون بيايند که اسباب افتخار مسلمان‌ها باشد البته با همين خلوص نيتي که داريد</w:t>
      </w:r>
      <w:r>
        <w:rPr>
          <w:rFonts w:eastAsia="IRNazanin" w:cs="IRNazanin"/>
          <w:color w:val="111111"/>
          <w:sz w:val="28"/>
          <w:szCs w:val="28"/>
          <w:rtl w:val="true"/>
          <w:lang w:bidi="fa-IR"/>
        </w:rPr>
        <w:t>.</w:t>
      </w:r>
    </w:p>
    <w:p>
      <w:pPr>
        <w:pStyle w:val="Heading4"/>
        <w:numPr>
          <w:ilvl w:val="3"/>
          <w:numId w:val="1"/>
        </w:numPr>
        <w:rPr/>
      </w:pPr>
      <w:bookmarkStart w:id="543" w:name="__RefHeading___Toc4190184_372815092"/>
      <w:bookmarkStart w:id="544" w:name="_Toc197"/>
      <w:bookmarkEnd w:id="543"/>
      <w:r>
        <w:rPr>
          <w:rtl w:val="true"/>
        </w:rPr>
        <w:t>رمز بقای تشيع</w:t>
      </w:r>
      <w:bookmarkEnd w:id="544"/>
    </w:p>
    <w:p>
      <w:pPr>
        <w:pStyle w:val="BookText"/>
        <w:rPr/>
      </w:pPr>
      <w:r>
        <w:rPr>
          <w:rFonts w:ascii="IRNazanin" w:hAnsi="IRNazanin" w:eastAsia="IRNazanin"/>
          <w:color w:val="111111"/>
          <w:sz w:val="28"/>
          <w:sz w:val="28"/>
          <w:szCs w:val="28"/>
          <w:rtl w:val="true"/>
          <w:lang w:bidi="fa-IR"/>
        </w:rPr>
        <w:t>سعي و کوشش و اهتمام در تحصيل علم داشته باشيد و حداکثر استفاده را از فرصت‌هایي که براي شما فراهم شده است ببريد، بايد در اين زمان همه اهتمام کنند تا در خدمت اسلام آماده باشند و مخصوصاً از جنبۀ علمی به صورتي باشند که بتوانند در مقابل هجوم‌هایي که می‌شود، بدعت‌ها و فرقه‌سازي‌هایي که هست بايستند، اسلام به وجود امثال شما نيازمند است و از اول تا الآن هم که دين مقدس اسلام و مذهب تشيع باقي مانده است براي همين بوده است که جوان‌ها و نوجوان‌هاي فداکار وارد ميدان شده و اين زحمات را متحمل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کتب حديث سهل و ساده فراهم نشده است، خيلي کوشش کرده‌اند تا اینکه اين احاديث را جمع‌آوري کرده‌اند و اين کتاب‌ها را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مسافرت‌هاي سخت، در آن دوران‌هاي بسيار دشوار، در آن اوضاع اختناق چه سختي‌ها و فشارهایي متحمل شده‌اند که اين دين را به اين کيفيت نگاه داشته‌اند اين معارف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احاديث حفظ شده است و حالا به دست ما آمده است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بايد ذخائر علمی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مواريثي که از گذشتگان به دست ما آمده است حفظ کنيم و نگاه داريم، يکي از مواريث همين مدرسه‌ها و شماها هستيد، همه منتظر شما هستند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انتظار دارد که ببيند چگونه تحصيل می‌کنيد؟ چقدر زحمت می‌کشيد، در عبادات، در وظایف شرعي و ديني و اخلاق چقدر اهتمام می‌کنيد؟ </w:t>
      </w:r>
      <w:bookmarkStart w:id="545" w:name="pg7166_67219"/>
    </w:p>
    <w:p>
      <w:pPr>
        <w:pStyle w:val="BookText"/>
        <w:rPr/>
      </w:pPr>
      <w:bookmarkEnd w:id="545"/>
      <w:r>
        <w:rPr>
          <w:rFonts w:ascii="IRNazanin" w:hAnsi="IRNazanin" w:eastAsia="IRNazanin"/>
          <w:color w:val="111111"/>
          <w:sz w:val="28"/>
          <w:sz w:val="28"/>
          <w:szCs w:val="28"/>
          <w:rtl w:val="true"/>
          <w:lang w:bidi="fa-IR"/>
        </w:rPr>
        <w:t>ان‌شاءالله همه به مراتبي برسيد که اسباب خوشحالي کامل حضرت باشيد بتوانيد در آينده مسلمان‌ها را هدايت کنيد، مفسر قرآن و فقيه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باشيد، تاريخ اسلام را بدانيد، روايات و احاديث و نهج البلاغه را حفظ داشته باشيد</w:t>
      </w:r>
      <w:r>
        <w:rPr>
          <w:rFonts w:eastAsia="IRNazanin" w:cs="IRNazanin"/>
          <w:color w:val="111111"/>
          <w:sz w:val="28"/>
          <w:szCs w:val="28"/>
          <w:rtl w:val="true"/>
          <w:lang w:bidi="fa-IR"/>
        </w:rPr>
        <w:t>.</w:t>
      </w:r>
    </w:p>
    <w:p>
      <w:pPr>
        <w:pStyle w:val="Heading4"/>
        <w:numPr>
          <w:ilvl w:val="3"/>
          <w:numId w:val="1"/>
        </w:numPr>
        <w:rPr/>
      </w:pPr>
      <w:bookmarkStart w:id="546" w:name="__RefHeading___Toc4190186_372815092"/>
      <w:bookmarkStart w:id="547" w:name="_Toc198"/>
      <w:bookmarkEnd w:id="546"/>
      <w:r>
        <w:rPr>
          <w:rtl w:val="true"/>
        </w:rPr>
        <w:t>سفره‌اي از مشرق تا مغرب</w:t>
      </w:r>
      <w:bookmarkEnd w:id="547"/>
    </w:p>
    <w:p>
      <w:pPr>
        <w:pStyle w:val="BookText"/>
        <w:rPr/>
      </w:pPr>
      <w:r>
        <w:rPr>
          <w:rFonts w:ascii="IRNazanin" w:hAnsi="IRNazanin" w:eastAsia="IRNazanin"/>
          <w:color w:val="111111"/>
          <w:sz w:val="28"/>
          <w:sz w:val="28"/>
          <w:szCs w:val="28"/>
          <w:rtl w:val="true"/>
          <w:lang w:bidi="fa-IR"/>
        </w:rPr>
        <w:t>هيچ ملت و مکتبي مثل مکتب شيعه غني نيست ما هرچه بخواهيم در مذهبمان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چيزي فروگذار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از اين سفرۀ گسترده‌اي که بين مشرق و مغرب گسترده شده است استفاده کنيم و از اين خوان نعمت بي‌دريغ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علوم و معارف بهره‌مند شويم آن‌هم در چنين ناحيه‌اي که شما هستيد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نواحي، مرز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کساني که در آنجا هستند مرزدارند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عناوين متعددي بر وضع شما انطباق پيدا مي‌کند، يکي همين است که مرزدار هستيد و اين يکي از عبادات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مرزداري‌اش به اين است که درس بخوانيد و زحمت بکشيد و جواب شبهه‌ها را ياد بگيريد، روايات را حفظ کنيد، با قرآن مجيد سروکار داشته باشيد، آيات قرآن را حفظ کنيد، معاني قرآن را ياد بگيريد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به‌هرحال آنجا محيطي است که به‌واسطۀ وجود شما نوراني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بيشتر از اينها نورانيت پيدا کند و در آينده که تشريف می‌آوريد بيشتر از اين مژدۀ توفيق و بشارت براي ما داشته باشيد و به مدارج عاليه علم و عمل و اخلاق برسيد</w:t>
      </w:r>
      <w:r>
        <w:rPr>
          <w:rFonts w:eastAsia="IRNazanin" w:cs="IRNazanin"/>
          <w:color w:val="111111"/>
          <w:sz w:val="28"/>
          <w:szCs w:val="28"/>
          <w:rtl w:val="true"/>
          <w:lang w:bidi="fa-IR"/>
        </w:rPr>
        <w:t>.</w:t>
      </w:r>
    </w:p>
    <w:p>
      <w:pPr>
        <w:pStyle w:val="Heading4"/>
        <w:numPr>
          <w:ilvl w:val="3"/>
          <w:numId w:val="1"/>
        </w:numPr>
        <w:rPr/>
      </w:pPr>
      <w:bookmarkStart w:id="548" w:name="__RefHeading___Toc4190188_372815092"/>
      <w:bookmarkStart w:id="549" w:name="_Toc199"/>
      <w:bookmarkEnd w:id="548"/>
      <w:r>
        <w:rPr>
          <w:rtl w:val="true"/>
        </w:rPr>
        <w:t>دو بال علم و اخلاق</w:t>
      </w:r>
      <w:bookmarkEnd w:id="549"/>
    </w:p>
    <w:p>
      <w:pPr>
        <w:pStyle w:val="BookText"/>
        <w:rPr/>
      </w:pPr>
      <w:r>
        <w:rPr>
          <w:rFonts w:ascii="IRNazanin" w:hAnsi="IRNazanin" w:eastAsia="IRNazanin"/>
          <w:color w:val="111111"/>
          <w:sz w:val="28"/>
          <w:sz w:val="28"/>
          <w:szCs w:val="28"/>
          <w:rtl w:val="true"/>
          <w:lang w:bidi="fa-IR"/>
        </w:rPr>
        <w:t>اگر علم بدون عمل و اخلاق باشد بسا مضر مي‌شود و به‌جاي اینکه براي انسان مفيد باشد حجت بر انسان مي‌شود بايد با هر دو بال پروازهاي بلند داشته باشيد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اينکه فرموديد راجع به اخلاق مطلبي عرض کنم، بنده خودم را قابل نمی‌دانم، علاوه بر اين در هر بعدي که بخواهيد خودتان را بسازيد همين‌که آيات قرآن و روايات را </w:t>
      </w:r>
    </w:p>
    <w:p>
      <w:pPr>
        <w:pStyle w:val="BookText"/>
        <w:rPr/>
      </w:pPr>
      <w:r>
        <w:rPr>
          <w:rFonts w:ascii="IRNazanin" w:hAnsi="IRNazanin" w:eastAsia="IRNazanin"/>
          <w:color w:val="111111"/>
          <w:sz w:val="28"/>
          <w:sz w:val="28"/>
          <w:szCs w:val="28"/>
          <w:rtl w:val="true"/>
          <w:lang w:bidi="fa-IR"/>
        </w:rPr>
        <w:t>مطالعه کنيد کافي است، ما چيزي کم نداريم قرآن مي‌فرمايد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وَعِبَادُ الرَّحْمَنِ الَّذِينَ يَمْشُونَ عَلَى الْأَرْضِ هَوْناً وَإِذَا خَاطَبَهُمُ الْجَاهِلُونَ قَالُوا سَلَاماً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آيات سورۀ حجرات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يَغْتَبْ بَعْضُكُمْ بَعْضاً أَيُحِبُّ أَحَدُكُمْ أَنْ يَأْكُلَ لَحْمَ أَخِيهِ مَيْتاً فَكَرِهْتُمُوهُ</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دستورات اخلاقي در قرآن و روايات هست و لازم نيست انسان جاي ديگر برود، بگويد در سيروسلوک اين را ببينم يا کسي را پيدا کنم که معلّم باشد و راه را به ما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سيروسلوک به اين معاني که امروز بعضي عنوان مي‌کنند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پيشوايان ما و رهبران ما همان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هرچه بخواهيد در قرآن و احاديث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پسنديده و ذميمه را معرفي کرده‌اند، اخلاق، عبادت، آداب عبادت، حتي در مسائل جزئي هم چيزي فروگذار نکرده‌اند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عليکم ورحمة الله وبرکاته </w:t>
      </w:r>
      <w:bookmarkStart w:id="550" w:name="pg7166_67223"/>
    </w:p>
    <w:p>
      <w:pPr>
        <w:pStyle w:val="Heading3"/>
        <w:numPr>
          <w:ilvl w:val="2"/>
          <w:numId w:val="1"/>
        </w:numPr>
        <w:rPr/>
      </w:pPr>
      <w:bookmarkStart w:id="551" w:name="__RefHeading___Toc4190190_372815092"/>
      <w:bookmarkStart w:id="552" w:name="_Toc200"/>
      <w:bookmarkEnd w:id="550"/>
      <w:bookmarkEnd w:id="551"/>
      <w:r>
        <w:rPr/>
        <w:t>36</w:t>
      </w:r>
      <w:r>
        <w:rPr>
          <w:rtl w:val="true"/>
        </w:rPr>
        <w:t xml:space="preserve">. </w:t>
      </w:r>
      <w:r>
        <w:rPr>
          <w:rtl w:val="true"/>
        </w:rPr>
        <w:t>اهميت تحصيل علم و لزوم ارتباط با حضرت ولی عصر</w:t>
      </w:r>
      <w:r>
        <w:rPr>
          <w:rtl w:val="true"/>
        </w:rPr>
        <w:t>(</w:t>
      </w:r>
      <w:r>
        <w:rPr>
          <w:rtl w:val="true"/>
        </w:rPr>
        <w:t>عجل الله تعالی فرجه شریف</w:t>
      </w:r>
      <w:r>
        <w:rPr>
          <w:rtl w:val="true"/>
        </w:rPr>
        <w:t>)</w:t>
      </w:r>
      <w:bookmarkEnd w:id="552"/>
    </w:p>
    <w:p>
      <w:pPr>
        <w:pStyle w:val="Heading4"/>
        <w:numPr>
          <w:ilvl w:val="3"/>
          <w:numId w:val="1"/>
        </w:numPr>
        <w:rPr/>
      </w:pPr>
      <w:bookmarkStart w:id="553" w:name="__RefHeading___Toc4190192_372815092"/>
      <w:bookmarkStart w:id="554" w:name="_Toc201"/>
      <w:bookmarkEnd w:id="553"/>
      <w:r>
        <w:rPr>
          <w:rtl w:val="true"/>
        </w:rPr>
        <w:t>اشاره</w:t>
      </w:r>
      <w:bookmarkEnd w:id="554"/>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اهميت تحصيل علم و لزوم ارتباط با 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بنده تشکر می‌کنم از اظهار لطفي که فرموديد و بنده را به ديدار خودتان نائل کرديد، اميدوارم همه مورد توجهات و ادعيۀ خاصّه حضرت بقیة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مسألۀ حوزه‌هاي علميه و طلاب و تحصيلات علمي، اموري است که اگر انسان بخواهد در اين زمينه صحبتي کند و آيات و رواياتي که راجع به تعليم و تعلم علوم ديني است بيان کند باب واسعي مي‌شود که هرچه بگویيم تمام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بسياري در فضيلت تعليم و تعلم رسيده است</w:t>
      </w:r>
      <w:r>
        <w:rPr>
          <w:rFonts w:eastAsia="IRNazanin" w:cs="IRNazanin"/>
          <w:color w:val="111111"/>
          <w:sz w:val="28"/>
          <w:szCs w:val="28"/>
          <w:rtl w:val="true"/>
          <w:lang w:bidi="fa-IR"/>
        </w:rPr>
        <w:t>.</w:t>
      </w:r>
    </w:p>
    <w:p>
      <w:pPr>
        <w:pStyle w:val="Heading4"/>
        <w:numPr>
          <w:ilvl w:val="3"/>
          <w:numId w:val="1"/>
        </w:numPr>
        <w:rPr/>
      </w:pPr>
      <w:bookmarkStart w:id="555" w:name="__RefHeading___Toc4190194_372815092"/>
      <w:bookmarkStart w:id="556" w:name="_Toc202"/>
      <w:bookmarkEnd w:id="555"/>
      <w:r>
        <w:rPr>
          <w:rtl w:val="true"/>
        </w:rPr>
        <w:t>عالم، اشرف مخلوقات</w:t>
      </w:r>
      <w:bookmarkEnd w:id="556"/>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اول کتاب معالم، روايات متعددي در فضيلت علم و علما و طلاب علوم ديني است، و ثابت مي‌کند که عالم اشرف مخلوقات است؛ چون مخلوقات را که در نظر بگيريد يا جماد هستند، يا نبات، نبات از جماد بالاتر است، نبات هم يا حيوان است يا غير حيوان، که حيوان بالاتر است، حيوان هم يا انسان است يا غير انسان، که انسان بالاتر است، انسان هم </w:t>
      </w:r>
    </w:p>
    <w:p>
      <w:pPr>
        <w:pStyle w:val="BookText"/>
        <w:rPr/>
      </w:pPr>
      <w:r>
        <w:rPr>
          <w:rFonts w:ascii="Amiri" w:hAnsi="Amiri" w:eastAsia="Amiri" w:cs="Amiri"/>
          <w:color w:val="111111"/>
          <w:sz w:val="28"/>
          <w:sz w:val="28"/>
          <w:szCs w:val="28"/>
          <w:rtl w:val="true"/>
          <w:lang w:bidi="ar-SA"/>
        </w:rPr>
        <w:t>بر دو قسم است، يا عالم يا جاهل، عالم افضل است، بنابراين عالم افضل مخلوقات است</w:t>
      </w:r>
      <w:r>
        <w:rPr>
          <w:rFonts w:eastAsia="Amiri" w:cs="Amiri" w:ascii="Amiri" w:hAnsi="Amiri"/>
          <w:color w:val="111111"/>
          <w:sz w:val="28"/>
          <w:szCs w:val="28"/>
          <w:rtl w:val="true"/>
          <w:lang w:bidi="ar-SA"/>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شما در راهي سير می‌کنيد که از خدمتگزاران شرع و مروّجان دين و ناشرين معارف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باشيد و اين بالاترين کمال است، براي انسان تخلق به اخلاق الهي بالاترين مقام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تَخَلَّقُوا بِأَخْلاقِ اللهِ</w:t>
      </w:r>
      <w:r>
        <w:rPr>
          <w:rFonts w:eastAsia="Amiri" w:cs="Amiri" w:ascii="Amiri" w:hAnsi="Amiri"/>
          <w:color w:val="111111"/>
          <w:sz w:val="28"/>
          <w:szCs w:val="28"/>
          <w:rtl w:val="true"/>
          <w:lang w:bidi="ar-SA"/>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در بين صفات الهي اشرف صفات، علم است و قدرت، کسي که درس مي‌خواند و تحصيل علم مي‌کند، تفسير قرآن و معارف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ياد می‌گيرد درحقيقت متخلق به اخلاق الهي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علوم حقيقيه همان کلماتي است که در گفتار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شده است؛ معنويات، اخلاق و هرچه بخواهيد در بيانات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ما احتياج نداريم تا به جاي ديگر برويم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اميدوارم خداوند متعال شما را توفيق دهد تا بتوانيد اين علوم را فرا گيريد و به ديگران هم برسانيد، خدمتي به بشريت از این بالاتر نيست که انسان دست يک جاهل را بگيرد و از جهل نجات دهد و به علم و معرفت برساند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همۀ کساني که به مقامات رسيده‌اند مثل علامه حلّي، محقّق و ديگر نوابغ در اول مثل بنده و شما بودند ولي خوب تحصيل کردند، زحمت کشيدند و خلوص نيت داشتند يعني می‌خواستند علوم و معارف را به دست آورند؛ به دنيا و ماديات توجه نداشتند، لذا به آن مقامات نائل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شما هم می‌توانيم موفق شويم، اگر نيتمان را خالص کنيم و زحمت بکشيم و تلاش کنيم براي حفظ آثار علمای بزرگ گذشته که به دست ما رسيده است</w:t>
      </w:r>
      <w:r>
        <w:rPr>
          <w:rFonts w:eastAsia="IRNazanin" w:cs="IRNazanin"/>
          <w:color w:val="111111"/>
          <w:sz w:val="28"/>
          <w:szCs w:val="28"/>
          <w:rtl w:val="true"/>
          <w:lang w:bidi="fa-IR"/>
        </w:rPr>
        <w:t xml:space="preserve">. </w:t>
      </w:r>
      <w:bookmarkStart w:id="557" w:name="pg7166_67226"/>
    </w:p>
    <w:p>
      <w:pPr>
        <w:pStyle w:val="Heading4"/>
        <w:numPr>
          <w:ilvl w:val="3"/>
          <w:numId w:val="1"/>
        </w:numPr>
        <w:rPr/>
      </w:pPr>
      <w:bookmarkStart w:id="558" w:name="__RefHeading___Toc4190196_372815092"/>
      <w:bookmarkStart w:id="559" w:name="_Toc203"/>
      <w:bookmarkEnd w:id="557"/>
      <w:bookmarkEnd w:id="558"/>
      <w:r>
        <w:rPr>
          <w:rtl w:val="true"/>
        </w:rPr>
        <w:t xml:space="preserve">ضرورت حفظ قداست </w:t>
      </w:r>
      <w:r>
        <w:rPr>
          <w:rtl w:val="true"/>
        </w:rPr>
        <w:t>«</w:t>
      </w:r>
      <w:r>
        <w:rPr>
          <w:rtl w:val="true"/>
        </w:rPr>
        <w:t>مهديه</w:t>
      </w:r>
      <w:r>
        <w:rPr>
          <w:rtl w:val="true"/>
        </w:rPr>
        <w:t>»</w:t>
      </w:r>
      <w:bookmarkEnd w:id="559"/>
    </w:p>
    <w:p>
      <w:pPr>
        <w:pStyle w:val="BookText"/>
        <w:rPr/>
      </w:pPr>
      <w:r>
        <w:rPr>
          <w:rFonts w:ascii="IRNazanin" w:hAnsi="IRNazanin" w:eastAsia="IRNazanin"/>
          <w:color w:val="111111"/>
          <w:sz w:val="28"/>
          <w:sz w:val="28"/>
          <w:szCs w:val="28"/>
          <w:rtl w:val="true"/>
          <w:lang w:bidi="fa-IR"/>
        </w:rPr>
        <w:t xml:space="preserve">و اینکه گفتيد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آمده‌ايد بايد 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نام بزرگي است که آن مرکز به نام حضرت وليّ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نام‌گذاري شده است و الحمدلله مرکزيتي دارد و مردم در مراسمی که هست به آنجا توجه دارند، نمی‌دانم تحت نظر چه کسي اداره می‌شود، بايد مواظبت کنند که در برنامه‌ها کارهاي لهوي يا نزديک به لهو انجام نگيرد و قداست آنجا را حفظ کنند، گاهي کف می‌زنند، آنجا تعلّق به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حفظ قداست آنجا خيلي مهم است، مردم می‌خواهند در آنجا دعا کنند، ان‌شاءالله دعاهايشان مستجاب شود،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برايشان دعا کند و حضرت براي دعاهایي که مي‌کنند آمين بفرمايند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مسئولين آنجا تذکر دهند تا جنبۀ معنويت آنجا و ارتباط آن با مقام اقدس حضرت وليّ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شود و الا مراسم لهو در جاهاي ديگر زياد است که اگر مردم بخواهند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 بايد براي عبادت و تقرب به خداوند متعال و ياد خدا و ائمّه طاهرين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مردم به آنجا توجه دارند و مراسم آنجا منعکس مي‌شود و به جاهاي ديگر سرايت مي‌کند خيال مي‌کنند که عبادت مي‌کنند، قرآن مي‌فرمايد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كَانَ صَلَاتُهُمْ عِنْدَ الْبَيتِ إِلَّا مُكَاءً وَتَصْدِيةً</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جاهليت عده‌اي وقتي اطراف کعبه معظمه طواف مي‌کردند کف می‌زدند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قداست همه‌جا را بايد حفظ کرد مخصوصاً آنجا که به اين اسم مقدس ناميده شده است اميدوارم همه مورد نظر آقا قرار گيرند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عليکم ورحمة الله وبرکاته </w:t>
      </w:r>
      <w:bookmarkStart w:id="560" w:name="pg7166_67228"/>
    </w:p>
    <w:p>
      <w:pPr>
        <w:pStyle w:val="Heading3"/>
        <w:numPr>
          <w:ilvl w:val="2"/>
          <w:numId w:val="1"/>
        </w:numPr>
        <w:rPr/>
      </w:pPr>
      <w:bookmarkStart w:id="561" w:name="__RefHeading___Toc4190198_372815092"/>
      <w:bookmarkStart w:id="562" w:name="_Toc204"/>
      <w:bookmarkEnd w:id="560"/>
      <w:bookmarkEnd w:id="561"/>
      <w:r>
        <w:rPr/>
        <w:t>37</w:t>
      </w:r>
      <w:r>
        <w:rPr>
          <w:rtl w:val="true"/>
        </w:rPr>
        <w:t xml:space="preserve">. </w:t>
      </w:r>
      <w:r>
        <w:rPr>
          <w:rtl w:val="true"/>
        </w:rPr>
        <w:t>وظایف حوزه‌هاي علميه و سابقة درخشان حوزه علمیه مشهد</w:t>
      </w:r>
      <w:bookmarkEnd w:id="562"/>
    </w:p>
    <w:p>
      <w:pPr>
        <w:pStyle w:val="Heading4"/>
        <w:numPr>
          <w:ilvl w:val="3"/>
          <w:numId w:val="1"/>
        </w:numPr>
        <w:rPr/>
      </w:pPr>
      <w:bookmarkStart w:id="563" w:name="__RefHeading___Toc4190200_372815092"/>
      <w:bookmarkStart w:id="564" w:name="_Toc205"/>
      <w:bookmarkEnd w:id="563"/>
      <w:r>
        <w:rPr>
          <w:rtl w:val="true"/>
        </w:rPr>
        <w:t>اشاره</w:t>
      </w:r>
      <w:bookmarkEnd w:id="564"/>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وظایف حوزه‌هاي علميه و سابقة درخشان حوزه علمیه مشهد</w:t>
      </w:r>
      <w:r>
        <w:rPr>
          <w:rStyle w:val="FootnoteAnchor"/>
          <w:rtl w:val="true"/>
        </w:rPr>
        <w:footnoteReference w:id="259"/>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الحمد لله الذي جعلنا من المتمسکين بولاية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عيد سعيد غدير را خدمت شما عزيزان تبريک عرض می‌کنم و اميدوارم همه از برکات اين عيد سعيد و ولايت ائمّه طاهرين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احسن وجه مستفيض و بهره‌مند باشيد و توجهات ولايي حضرت ثامن الحجج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شما افتخار داريد در جوار حرم مقدس ايشان اشتغال به تحصيل داريد و کسب فيوض و برکات معنوي از ايشان می‌کنيد در قلوب شما مددکار و ياور شما باشد و در امر تحصيل و مقاصد حسنه‌اي که داريد به مقامات بلند علم و عمل و درجات علمی و تقوايي نائل شويد تا در آينده بتوانيد مصدر خدمات بزرگ به اسلام باشيد و بتوانيد دفع بدع کنيد و ثغور فکري و اسلامی و ايماني مردم را حفاظت کنيد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راهي که در آن وارد شده‌ايد بسيار راه ارجمند و عزيز و مبارکي است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در اين دنيا هميشه با خطرات مواجه است بايد بتواند خودش را حفظ و کنترل کند و بر غرائز نفساني و جنبه‌هاي حيواني خود مسلّط گردد و خود را در خطّ بندگي خداوند متعال قرار دهد، در اين صورت انسان در هر وضعي که باشد موفق </w:t>
      </w:r>
      <w:bookmarkStart w:id="565" w:name="pg7166_67230"/>
    </w:p>
    <w:p>
      <w:pPr>
        <w:pStyle w:val="BookText"/>
        <w:rPr/>
      </w:pPr>
      <w:bookmarkEnd w:id="565"/>
      <w:r>
        <w:rPr>
          <w:rFonts w:ascii="IRNazanin" w:hAnsi="IRNazanin" w:eastAsia="IRNazanin"/>
          <w:color w:val="111111"/>
          <w:sz w:val="28"/>
          <w:sz w:val="28"/>
          <w:szCs w:val="28"/>
          <w:rtl w:val="true"/>
          <w:lang w:bidi="fa-IR"/>
        </w:rPr>
        <w:t>مي‌شود و به مقاصد خويش نائل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ميان اين مقاصد اين مقصد که انسان بخواهد مروج دين و حافظ احکام خداوند متعال و از جمله آثار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بسيار عالي و بلند است که هرکس اين توفيق را پيدا نمی‌کند</w:t>
      </w:r>
      <w:r>
        <w:rPr>
          <w:rFonts w:eastAsia="IRNazanin" w:cs="IRNazanin"/>
          <w:color w:val="111111"/>
          <w:sz w:val="28"/>
          <w:szCs w:val="28"/>
          <w:rtl w:val="true"/>
          <w:lang w:bidi="fa-IR"/>
        </w:rPr>
        <w:t>.</w:t>
      </w:r>
    </w:p>
    <w:p>
      <w:pPr>
        <w:pStyle w:val="Heading4"/>
        <w:numPr>
          <w:ilvl w:val="3"/>
          <w:numId w:val="1"/>
        </w:numPr>
        <w:rPr/>
      </w:pPr>
      <w:bookmarkStart w:id="566" w:name="__RefHeading___Toc4190202_372815092"/>
      <w:bookmarkStart w:id="567" w:name="_Toc206"/>
      <w:bookmarkEnd w:id="566"/>
      <w:r>
        <w:rPr>
          <w:rtl w:val="true"/>
        </w:rPr>
        <w:t>تلاش علمای شيعه</w:t>
      </w:r>
      <w:bookmarkEnd w:id="567"/>
    </w:p>
    <w:p>
      <w:pPr>
        <w:pStyle w:val="BookText"/>
        <w:rPr/>
      </w:pPr>
      <w:r>
        <w:rPr>
          <w:rFonts w:ascii="IRNazanin" w:hAnsi="IRNazanin" w:eastAsia="IRNazanin"/>
          <w:color w:val="111111"/>
          <w:sz w:val="28"/>
          <w:sz w:val="28"/>
          <w:szCs w:val="28"/>
          <w:rtl w:val="true"/>
          <w:lang w:bidi="fa-IR"/>
        </w:rPr>
        <w:t>آثار، احاديث و علوم و معارف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قرن‌ها به‌وسيلۀ علما و محدثين محفوظ مانده است، آنها براي ضبط روايت و کسب احاديث از شيوخ، مسافرت‌ها مي‌کردند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وقتي تاريخ زندگيشان را می‌بيند ملاحظه مي‌کند گويا موضوعی که اصلاً به آن فکر نمي‌کردند، امور دنيا بوده است و از اين جهت آثار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امروز باقي مانده است و حالا هم بايد اشخاصي امثال شما کمر همّت ببندند و خودشان را به خدا و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بفروشند و در اين راه با جديت و کوشش و با نيت خالص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اميدوارم به آن مقاصد بلندي که داريد نائل شويد و خواهيد شد، ان‌شاءالله، خصوصاً اینکه شما در جوار حرم مقدس حضرت ثامن الائمه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هستيد، من گاهي تصرفات ولايي ايشان را در بعضي اشخاص می‌ديدم، اگر بتوانيد عنايات ايشان را کسب کنيد مزيد بر نعمت مي‌شود و ان‌شاءالله موفق می‌شويد</w:t>
      </w:r>
      <w:r>
        <w:rPr>
          <w:rFonts w:eastAsia="IRNazanin" w:cs="IRNazanin"/>
          <w:color w:val="111111"/>
          <w:sz w:val="28"/>
          <w:szCs w:val="28"/>
          <w:rtl w:val="true"/>
          <w:lang w:bidi="fa-IR"/>
        </w:rPr>
        <w:t>.</w:t>
      </w:r>
    </w:p>
    <w:p>
      <w:pPr>
        <w:pStyle w:val="Heading4"/>
        <w:numPr>
          <w:ilvl w:val="3"/>
          <w:numId w:val="1"/>
        </w:numPr>
        <w:rPr/>
      </w:pPr>
      <w:bookmarkStart w:id="568" w:name="__RefHeading___Toc4190204_372815092"/>
      <w:bookmarkStart w:id="569" w:name="_Toc207"/>
      <w:bookmarkEnd w:id="568"/>
      <w:r>
        <w:rPr>
          <w:rtl w:val="true"/>
        </w:rPr>
        <w:t>سابقۀ درخشان حوزۀ علمیه مشهد</w:t>
      </w:r>
      <w:bookmarkEnd w:id="569"/>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حوزۀ مشهد علماي بزرگ و ممتازي بوده‌اند که اينها صرفاً در خط ولايت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معارف دين و اینکه علوم را از آنها کسب کنند حرکت مي‌کردند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تفسير، فقه، کلام، اين رشته مخصوصاً در مشهد بسيار قوي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اشخاصي بودند مثل مرحوم آقا ميرزا مهدي اصفهاني و ديگران که در اين جهت خيلي متعهد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است که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شَرِّقَا وَغَرِّبَا، فَلا تَجِدَانِ عِلْماً صَحِيحاً إِلا شَيْئاً خَرَجَ مِنْ عِنْدِنَا أَهْلَ الْبَيْتِ</w:t>
      </w:r>
      <w:r>
        <w:rPr>
          <w:rFonts w:eastAsia="Amiri" w:cs="Amiri" w:ascii="Amiri" w:hAnsi="Amiri"/>
          <w:color w:val="111111"/>
          <w:sz w:val="28"/>
          <w:szCs w:val="28"/>
          <w:rtl w:val="true"/>
          <w:lang w:bidi="ar-SA"/>
        </w:rPr>
        <w:t>».</w:t>
      </w:r>
      <w:r>
        <w:rPr>
          <w:rStyle w:val="FootnoteAnchor"/>
          <w:rtl w:val="true"/>
        </w:rPr>
        <w:footnoteReference w:id="260"/>
      </w:r>
      <w:r>
        <w:rPr>
          <w:rFonts w:ascii="IRNazanin" w:hAnsi="IRNazanin" w:eastAsia="IRNazanin"/>
          <w:color w:val="111111"/>
          <w:sz w:val="28"/>
          <w:sz w:val="28"/>
          <w:szCs w:val="28"/>
          <w:rtl w:val="true"/>
          <w:lang w:bidi="fa-IR"/>
        </w:rPr>
        <w:t>اينها می‌دانستند که اگر بخواهند علم صحيح را فرا گيرند فقط پيش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لذا در آنجا رشته‌هاي ديگر رنگ نداشت و همۀ علما و طلاب آنجا از اين جهت يک برازندگي و برجستگي داشتند که قابل توجه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اميدوارم حوزۀ مشهد اين امتيازش را حفظ کند و در خط کسب علوم از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خودم را کمتر از اين می‌بينم که بتوانم نصيحتي کنم ولي مسأله اصلي اين است که الحمدلله فعلاً فرصتي براي شما فراهم شده و امکانات هم در يک حدي بيشتر از زمان‌هاي سابق فراهم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حتماً اوضاع مشهد را در گذشته شنيده‌ايد، فشارها و گرفتاري‌هایي که براي اهل علم در گذشته بود، طلاب را اذيت مي‌کردند، امروز بحمدالله توفيقات و امکانات براي کساني که بخواهند به‌درستي تحصيل علم کنند فراهم است، لذا بايد فرصت را غنيمت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فرصت جواني، اساتيدي که هستند، اشخاصي که خدمتگزار شما هستند و خودشان را وقف خدمت به شما کرده‌اند همه اينها وسائلي است که خداوند متعال فراهم کرده و حجت را بر شما تمام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می‌توانيد در جنبه‌هاي علمي، عملي و اخلاقي تلاش کنيد مخصوصاً مواظبت کنيد به جنبه‌هاي اخلاقي و تقوايي و التزام به واجبات و ترک محرمات و اموري که براي انسان فايده‌اي ندارد و انسان را از خداوند متعال دور مي‌کند، هرچه انسان بتواند در اين جهات خودش را قوي نگاه دارد موفق‌تر مي‌شود و از تحصيلاتي که مي‌کند خير و برکت می‌بيند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هيچ مقامی قصد اینکه در آن توقف کنيد نداشته باشيد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هرچه همتّتان بلندتر باشد که به مقامات بلند نائل شويد و بتوانيد به اسلام و امام </w:t>
      </w:r>
      <w:bookmarkStart w:id="570" w:name="pg7166_67235"/>
    </w:p>
    <w:p>
      <w:pPr>
        <w:pStyle w:val="BookText"/>
        <w:rPr/>
      </w:pPr>
      <w:bookmarkEnd w:id="570"/>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صاحب اين حوزه‌ها هستند خدمت کنيد و ايشان را از خودتان راضي و خشنود کنيد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هرکسي بايد فرض کند که اسلام همين يک نفر را دارد و بايد او دست اسلام را بگيرد او بايد زحمت بکشد، هم در جنبۀ علم هم در جنبۀ عمل</w:t>
      </w:r>
      <w:r>
        <w:rPr>
          <w:rFonts w:eastAsia="IRNazanin" w:cs="IRNazanin"/>
          <w:color w:val="111111"/>
          <w:sz w:val="28"/>
          <w:szCs w:val="28"/>
          <w:rtl w:val="true"/>
          <w:lang w:bidi="fa-IR"/>
        </w:rPr>
        <w:t>.</w:t>
      </w:r>
    </w:p>
    <w:p>
      <w:pPr>
        <w:pStyle w:val="Heading4"/>
        <w:numPr>
          <w:ilvl w:val="3"/>
          <w:numId w:val="1"/>
        </w:numPr>
        <w:rPr/>
      </w:pPr>
      <w:bookmarkStart w:id="571" w:name="__RefHeading___Toc4190206_372815092"/>
      <w:bookmarkStart w:id="572" w:name="_Toc208"/>
      <w:bookmarkEnd w:id="571"/>
      <w:r>
        <w:rPr>
          <w:rtl w:val="true"/>
        </w:rPr>
        <w:t>تاريخ زندگاني آیت‌الله العظمی گلپايگاني</w:t>
      </w:r>
      <w:r>
        <w:rPr>
          <w:rtl w:val="true"/>
        </w:rPr>
        <w:t>(</w:t>
      </w:r>
      <w:r>
        <w:rPr>
          <w:rtl w:val="true"/>
        </w:rPr>
        <w:t>قدس سره</w:t>
      </w:r>
      <w:r>
        <w:rPr>
          <w:rtl w:val="true"/>
        </w:rPr>
        <w:t>)</w:t>
      </w:r>
      <w:bookmarkEnd w:id="572"/>
    </w:p>
    <w:p>
      <w:pPr>
        <w:pStyle w:val="BookText"/>
        <w:rPr/>
      </w:pPr>
      <w:r>
        <w:rPr>
          <w:rFonts w:ascii="IRNazanin" w:hAnsi="IRNazanin" w:eastAsia="IRNazanin"/>
          <w:color w:val="111111"/>
          <w:sz w:val="28"/>
          <w:sz w:val="28"/>
          <w:szCs w:val="28"/>
          <w:rtl w:val="true"/>
          <w:lang w:bidi="fa-IR"/>
        </w:rPr>
        <w:t>علما و بزرگاني که ما داشتيم فارغ‌البال نبودند وسايل برايشان فراهم نبود اگر تاريخزندگاني مرحوم آیت‌الله العظمی گلپايگاني را خوانده باشيد ايشان با مرارت، زحمت، تلاش، کوشش، مجاهدت، مخالفت با نفس امّاره و جهات ديگر به اين مقامات رسيدند و الا به‌حسب وضع عادي و طبيعي بايد در همان حالاتي که همه می‌ماندند، بمانند و به جايي نرسند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وَالَّذِينَ جَاهَدُوا فِينَا لَنَهْدِينَّهُمْ سُبُلَنَا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خداوند به همه شما توفيق دهد تا همۀ مراتب بلند علمی و عملي را کسب کنيد و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همۀ شما راضي باشد</w:t>
      </w:r>
      <w:r>
        <w:rPr>
          <w:rFonts w:eastAsia="IRNazanin" w:cs="IRNazanin"/>
          <w:color w:val="111111"/>
          <w:sz w:val="28"/>
          <w:szCs w:val="28"/>
          <w:rtl w:val="true"/>
          <w:lang w:bidi="fa-IR"/>
        </w:rPr>
        <w:t>.</w:t>
      </w:r>
    </w:p>
    <w:p>
      <w:pPr>
        <w:pStyle w:val="Heading4"/>
        <w:numPr>
          <w:ilvl w:val="3"/>
          <w:numId w:val="1"/>
        </w:numPr>
        <w:rPr/>
      </w:pPr>
      <w:bookmarkStart w:id="573" w:name="__RefHeading___Toc4190208_372815092"/>
      <w:bookmarkStart w:id="574" w:name="_Toc209"/>
      <w:bookmarkEnd w:id="573"/>
      <w:r>
        <w:rPr>
          <w:rtl w:val="true"/>
        </w:rPr>
        <w:t>ضرورت توجه به اهميت حوزه علمیه مشهد</w:t>
      </w:r>
      <w:bookmarkEnd w:id="574"/>
    </w:p>
    <w:p>
      <w:pPr>
        <w:pStyle w:val="BookText"/>
        <w:rPr/>
      </w:pPr>
      <w:r>
        <w:rPr>
          <w:rFonts w:ascii="Amiri" w:hAnsi="Amiri" w:eastAsia="Amiri" w:cs="Amiri"/>
          <w:color w:val="111111"/>
          <w:sz w:val="28"/>
          <w:sz w:val="28"/>
          <w:szCs w:val="28"/>
          <w:rtl w:val="true"/>
          <w:lang w:bidi="ar-SA"/>
        </w:rPr>
        <w:t>مشهد شهر مقدسي است، اهميتش بسيار زياد است و مردم از تمام دنياي اسلام به آنجا متوجه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مشهد بايد حوزۀ بسيار بزرگ و باعظمت و مستقلي داشته باشد چون مرکزيت آن بسيار اهميت دارد می‌توان تمام عالم شيعه را از مشهد تبليغ کرد و همه را به راه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حوزۀ مشهد از اين جهات بسيار اهميت دارد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آقايان طلاب، مدرسين علما و بزرگان همه بايد به اهميت مشهد و حوزۀ آن توجه </w:t>
      </w:r>
    </w:p>
    <w:p>
      <w:pPr>
        <w:pStyle w:val="BookText"/>
        <w:rPr/>
      </w:pPr>
      <w:r>
        <w:rPr>
          <w:rFonts w:ascii="IRNazanin" w:hAnsi="IRNazanin" w:eastAsia="IRNazanin"/>
          <w:color w:val="111111"/>
          <w:sz w:val="28"/>
          <w:sz w:val="28"/>
          <w:szCs w:val="28"/>
          <w:rtl w:val="true"/>
          <w:lang w:bidi="fa-IR"/>
        </w:rPr>
        <w:t>داشته باشند تا ان‌شاءالله بيشتر از اين، آن‌طوري که مناسب بارگاه ملکوتي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آن حوزه فعال شود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اميدوارم شما از کساني باشيد که در آينده هم حوزۀ مشهد و هم حوزه‌هاي ديگر و هم اسلام از وجود شما، از برکات و تبليغات شما، و علوم شما مستفيض و بهره‌مند بشود</w:t>
      </w:r>
      <w:r>
        <w:rPr>
          <w:rFonts w:eastAsia="IRNazanin" w:cs="IRNazanin"/>
          <w:color w:val="111111"/>
          <w:sz w:val="28"/>
          <w:szCs w:val="28"/>
          <w:rtl w:val="true"/>
          <w:lang w:bidi="fa-IR"/>
        </w:rPr>
        <w:t xml:space="preserve">. </w:t>
      </w:r>
      <w:bookmarkStart w:id="575" w:name="pg7166_67238"/>
    </w:p>
    <w:p>
      <w:pPr>
        <w:pStyle w:val="Heading3"/>
        <w:numPr>
          <w:ilvl w:val="2"/>
          <w:numId w:val="1"/>
        </w:numPr>
        <w:rPr/>
      </w:pPr>
      <w:bookmarkStart w:id="576" w:name="__RefHeading___Toc4190210_372815092"/>
      <w:bookmarkStart w:id="577" w:name="_Toc210"/>
      <w:bookmarkEnd w:id="575"/>
      <w:bookmarkEnd w:id="576"/>
      <w:r>
        <w:rPr/>
        <w:t>38</w:t>
      </w:r>
      <w:r>
        <w:rPr>
          <w:rtl w:val="true"/>
        </w:rPr>
        <w:t xml:space="preserve">. </w:t>
      </w:r>
      <w:r>
        <w:rPr>
          <w:rtl w:val="true"/>
        </w:rPr>
        <w:t>تجليل از علمای بزرگ گلپايگان و خوانسار در گذشته و وظايف امروز روحانيت</w:t>
      </w:r>
      <w:bookmarkEnd w:id="577"/>
    </w:p>
    <w:p>
      <w:pPr>
        <w:pStyle w:val="Heading4"/>
        <w:numPr>
          <w:ilvl w:val="3"/>
          <w:numId w:val="1"/>
        </w:numPr>
        <w:rPr/>
      </w:pPr>
      <w:bookmarkStart w:id="578" w:name="__RefHeading___Toc4190212_372815092"/>
      <w:bookmarkStart w:id="579" w:name="_Toc211"/>
      <w:bookmarkEnd w:id="578"/>
      <w:r>
        <w:rPr>
          <w:rtl w:val="true"/>
        </w:rPr>
        <w:t>اشاره</w:t>
      </w:r>
      <w:bookmarkEnd w:id="579"/>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تجليل از علمای بزرگ گلپايگان و خوانسار در گذشته و وظايف امروز روحانيت</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اوّلاً اعياد شريفه‌اي که در پيش هست مخصوصاً تولد سيدالشهدا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عيد بزرگ نيمۀ شعبان، ولادت حضرت بقیة الله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خدمت همۀ شما تبريک عرض می‌کنم و از خداوند متعال می‌خواهم در ظل توجهات و عنايات خاصۀ ايشان، همه در انجام وظايف و خدمات موفق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افتخار می‌کنم که بنده را هم جزء خودتان حساب کرديد که يک فرد کوچکي از شما و در بين شما ان‌شاءالله در روز قيامت محسوب باشم، واقعاً افتخار می‌کنم ان‌شاءالله که اين منصب و عنوان به من داده شده باشد که بنده هم مثل يک فرد کوچک در خدمت شما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اميدوارم خداوند به شما توفيق دهد تا در راه تحصيل و خدمت به اسلام و دفع بدعت‌ها آمادگي کامل داشته باشيد</w:t>
      </w:r>
      <w:r>
        <w:rPr>
          <w:rFonts w:eastAsia="IRNazanin" w:cs="IRNazanin"/>
          <w:color w:val="111111"/>
          <w:sz w:val="28"/>
          <w:szCs w:val="28"/>
          <w:rtl w:val="true"/>
          <w:lang w:bidi="fa-IR"/>
        </w:rPr>
        <w:t>.</w:t>
      </w:r>
    </w:p>
    <w:p>
      <w:pPr>
        <w:pStyle w:val="Heading4"/>
        <w:numPr>
          <w:ilvl w:val="3"/>
          <w:numId w:val="1"/>
        </w:numPr>
        <w:rPr/>
      </w:pPr>
      <w:bookmarkStart w:id="580" w:name="__RefHeading___Toc4190214_372815092"/>
      <w:bookmarkStart w:id="581" w:name="_Toc212"/>
      <w:bookmarkEnd w:id="580"/>
      <w:r>
        <w:rPr>
          <w:rtl w:val="true"/>
        </w:rPr>
        <w:t>امام زمان</w:t>
      </w:r>
      <w:r>
        <w:rPr>
          <w:rtl w:val="true"/>
        </w:rPr>
        <w:t>(</w:t>
      </w:r>
      <w:r>
        <w:rPr>
          <w:rtl w:val="true"/>
        </w:rPr>
        <w:t>عجل الله تعالی فرجه شریف</w:t>
      </w:r>
      <w:r>
        <w:rPr>
          <w:rtl w:val="true"/>
        </w:rPr>
        <w:t xml:space="preserve">) </w:t>
      </w:r>
      <w:r>
        <w:rPr>
          <w:rtl w:val="true"/>
        </w:rPr>
        <w:t>در انتظار اعمال شما</w:t>
      </w:r>
      <w:bookmarkEnd w:id="581"/>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اسلام به روحانيت متديّن، مخلص، دلسوز و غم‌خوار دين و احکام خداوند </w:t>
      </w:r>
      <w:bookmarkStart w:id="582" w:name="pg7166_67240"/>
    </w:p>
    <w:p>
      <w:pPr>
        <w:pStyle w:val="BookText"/>
        <w:rPr/>
      </w:pPr>
      <w:bookmarkEnd w:id="582"/>
      <w:r>
        <w:rPr>
          <w:rFonts w:ascii="IRNazanin" w:hAnsi="IRNazanin" w:eastAsia="IRNazanin"/>
          <w:color w:val="111111"/>
          <w:sz w:val="28"/>
          <w:sz w:val="28"/>
          <w:szCs w:val="28"/>
          <w:rtl w:val="true"/>
          <w:lang w:bidi="fa-IR"/>
        </w:rPr>
        <w:t>متعال احتياج دارد، در اين اوضاع که مي‌بينيد هجوم‌ها و حمله‌ها مي‌شود و شبهه‌پراکني مي‌کنند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امروز محتاج کساني است که هم خودشان را بسازند و هم اطلاعات وافي و کافي در اين مطالب داشته باشند و بتوانند در مقابل اين هجوم‌ها از اسلام دفاع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انتظار اعمال شما است، خودم که قابل نيستم،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انتظار است که ببيند چگونه خودتان را براي خدمت به اسلام و دفع بدعت‌ها آماده می‌کنيد، چگونه باعث عزّت و رونق اسلام می‌شويد، تبليغات شما چگونه در عالم اسلام مؤثر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گفتند بنده خدمتي کرده‌ام، هرچه ايشان گفتند من ديدم کاري نکرده‌ام و خدمتي انجام نداده‌ام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خود آقا، صاحب اين دستگاه و حوزه‌ها شرمنده‌ام، در مقابل ديگران هم شرمنده‌ام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اميدوارم اين هيئت و وضعيتي که ايجاد شده همه به نفع اسلام و مسلمين و پيشرفت علمی ما باشد</w:t>
      </w:r>
      <w:r>
        <w:rPr>
          <w:rFonts w:eastAsia="IRNazanin" w:cs="IRNazanin"/>
          <w:color w:val="111111"/>
          <w:sz w:val="28"/>
          <w:szCs w:val="28"/>
          <w:rtl w:val="true"/>
          <w:lang w:bidi="fa-IR"/>
        </w:rPr>
        <w:t>.</w:t>
      </w:r>
    </w:p>
    <w:p>
      <w:pPr>
        <w:pStyle w:val="Heading4"/>
        <w:numPr>
          <w:ilvl w:val="3"/>
          <w:numId w:val="1"/>
        </w:numPr>
        <w:rPr/>
      </w:pPr>
      <w:bookmarkStart w:id="583" w:name="__RefHeading___Toc4190216_372815092"/>
      <w:bookmarkStart w:id="584" w:name="_Toc213"/>
      <w:bookmarkEnd w:id="583"/>
      <w:r>
        <w:rPr>
          <w:rtl w:val="true"/>
        </w:rPr>
        <w:t>ضرورت آشنایي با مکاتب گوناگون</w:t>
      </w:r>
      <w:bookmarkEnd w:id="584"/>
    </w:p>
    <w:p>
      <w:pPr>
        <w:pStyle w:val="BookText"/>
        <w:rPr/>
      </w:pPr>
      <w:r>
        <w:rPr>
          <w:rFonts w:ascii="IRNazanin" w:hAnsi="IRNazanin" w:eastAsia="IRNazanin"/>
          <w:color w:val="111111"/>
          <w:sz w:val="28"/>
          <w:sz w:val="28"/>
          <w:szCs w:val="28"/>
          <w:rtl w:val="true"/>
          <w:lang w:bidi="fa-IR"/>
        </w:rPr>
        <w:t>امروز بايد کارهاي علمی مورد توجه باشد، مخصوصاً اطلاع داشتن از مکتب‌هایي که هست، فرقه هایي که از گذشته بوده و الآن احياء مي‌کنند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 جایي بهائيه هستند، يک جا اسماعيليه هستند، يک جا صوفيه هستند و اگرچه بعضی از این فرقه‌ها ذلیل و خوار هستند، چنانچه روحاني از اين مکاتب بي‌اطلاع باشد نمي‌تواند به وظایف خود آنچنان که لازم است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روحاني بايد مخصوصاً در اين رشته‌ها تبحر لازم داشته باشد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اميدوارم با اين وضعيتي که فراهم شده و اتحاد و همکاري که داريد مجالسي که داريد، در اين مجالس مخصوصاً اگر نواقص و معايبي هست مطرح کنيد و در مقام رفع آن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نواقص علمی و احتياجات علمی را مطرح کنيد تا برطرف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گلپايگان و خوانسار از شهرهایي هستند که هميشه به وجود علمای بزرگوار و فقهاي </w:t>
      </w:r>
      <w:bookmarkStart w:id="585" w:name="pg7166_67242"/>
    </w:p>
    <w:p>
      <w:pPr>
        <w:pStyle w:val="BookText"/>
        <w:rPr/>
      </w:pPr>
      <w:bookmarkEnd w:id="585"/>
      <w:r>
        <w:rPr>
          <w:rFonts w:ascii="Amiri" w:hAnsi="Amiri" w:eastAsia="Amiri" w:cs="Amiri"/>
          <w:color w:val="111111"/>
          <w:sz w:val="28"/>
          <w:sz w:val="28"/>
          <w:szCs w:val="28"/>
          <w:rtl w:val="true"/>
          <w:lang w:bidi="ar-SA"/>
        </w:rPr>
        <w:t>عاليقدر مزيّن بوده‌اند</w:t>
      </w:r>
      <w:r>
        <w:rPr>
          <w:rFonts w:eastAsia="Amiri" w:cs="Amiri" w:ascii="Amiri" w:hAnsi="Amiri"/>
          <w:color w:val="111111"/>
          <w:sz w:val="28"/>
          <w:szCs w:val="28"/>
          <w:rtl w:val="true"/>
          <w:lang w:bidi="ar-SA"/>
        </w:rPr>
        <w:t>.</w:t>
      </w:r>
    </w:p>
    <w:p>
      <w:pPr>
        <w:pStyle w:val="Heading4"/>
        <w:numPr>
          <w:ilvl w:val="3"/>
          <w:numId w:val="1"/>
        </w:numPr>
        <w:rPr/>
      </w:pPr>
      <w:bookmarkStart w:id="586" w:name="__RefHeading___Toc4190218_372815092"/>
      <w:bookmarkStart w:id="587" w:name="_Toc214"/>
      <w:bookmarkEnd w:id="586"/>
      <w:r>
        <w:rPr>
          <w:rtl w:val="true"/>
        </w:rPr>
        <w:t>رجال بزرگ خوانسار</w:t>
      </w:r>
      <w:bookmarkEnd w:id="587"/>
    </w:p>
    <w:p>
      <w:pPr>
        <w:pStyle w:val="BookText"/>
        <w:rPr/>
      </w:pPr>
      <w:r>
        <w:rPr>
          <w:rFonts w:ascii="IRNazanin" w:hAnsi="IRNazanin" w:eastAsia="IRNazanin"/>
          <w:color w:val="111111"/>
          <w:sz w:val="28"/>
          <w:sz w:val="28"/>
          <w:szCs w:val="28"/>
          <w:rtl w:val="true"/>
          <w:lang w:bidi="fa-IR"/>
        </w:rPr>
        <w:t>در خوانسار رجال علمی از قديم بوده‌اند مانند آقاحسين خوانساري عقل حادي‌عشر، استاد الکل في الکل يا آقا جمال خوانساري يا در اين اواخر استاد ما مرحوم آیت‌الله آقا سيدمحمدتقي خوانساري و مرحوم آیت‌الله آقا سيداحمد خوانساري و مرحوم آیت‌الله آقا شيخ موسي خوانساري و ديگران همه از مفاخر اسلام و دين بوده‌اند، از حيث اخلاق و معنويت هم انصافاً در يک مقامات بسيار ارزنده‌اي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علوّ درجاتشان بيفزايد</w:t>
      </w:r>
      <w:r>
        <w:rPr>
          <w:rFonts w:eastAsia="IRNazanin" w:cs="IRNazanin"/>
          <w:color w:val="111111"/>
          <w:sz w:val="28"/>
          <w:szCs w:val="28"/>
          <w:rtl w:val="true"/>
          <w:lang w:bidi="fa-IR"/>
        </w:rPr>
        <w:t>.</w:t>
      </w:r>
    </w:p>
    <w:p>
      <w:pPr>
        <w:pStyle w:val="Heading4"/>
        <w:numPr>
          <w:ilvl w:val="3"/>
          <w:numId w:val="1"/>
        </w:numPr>
        <w:rPr/>
      </w:pPr>
      <w:bookmarkStart w:id="588" w:name="__RefHeading___Toc4190220_372815092"/>
      <w:bookmarkStart w:id="589" w:name="_Toc215"/>
      <w:bookmarkEnd w:id="588"/>
      <w:r>
        <w:rPr>
          <w:rtl w:val="true"/>
        </w:rPr>
        <w:t>رجال بزرگ گلپايگان</w:t>
      </w:r>
      <w:bookmarkEnd w:id="589"/>
    </w:p>
    <w:p>
      <w:pPr>
        <w:pStyle w:val="BookText"/>
        <w:rPr/>
      </w:pPr>
      <w:r>
        <w:rPr>
          <w:rFonts w:ascii="IRNazanin" w:hAnsi="IRNazanin" w:eastAsia="IRNazanin"/>
          <w:color w:val="111111"/>
          <w:sz w:val="28"/>
          <w:sz w:val="28"/>
          <w:szCs w:val="28"/>
          <w:rtl w:val="true"/>
          <w:lang w:bidi="fa-IR"/>
        </w:rPr>
        <w:t>همين‌طور از گلپايگان هم علمای بزرگي برخاسته‌اند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آیت‌الله بروجردي مي‌فرمودند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من رفتم در اصفهان فضلای درجۀ اول اصفهان گلپايگاني‌ها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هم که رفتم شخص اول شاگردان مرحوم آخوند، گلپايگاني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ايشان مرحوم آقاي حاج شيخ عبدالله بود که راستي همين‌طور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دو شهر در اين جهات امتياز دارد، اميدوارم که اين امتياز به‌واسطۀ وجود شما و تلاش و زحماتي که شما در تحصيل علم می‌کشيد باقي بماند و آثاري که گذشتگان داشتند محفوظ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بايد بدانيم امروز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روحانيت خيلي انتظار دارد و بايد در انجام وظایفمان مواظب باشيم که خشنودي خاطر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فراهم کنيم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درس می‌خوانيم، اگر تبليغ می‌کنيم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رضايت ايشان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کارهايي که داريم به حساب حضرت قرار بدهيم که هم برکت پيدا مي‌کند و هم اسباب توفيق مي‌شود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اميدوارم همه از لشکر حضرت 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باشيد، با التفات به اين مطلب که ما وقتي اين عنوان را براي خودمان انتخاب کرديم بايد لوازمش را مهيا کنيم، سعي کنيم ارتباط </w:t>
      </w:r>
      <w:bookmarkStart w:id="590" w:name="pg7166_67243"/>
    </w:p>
    <w:p>
      <w:pPr>
        <w:pStyle w:val="BookText"/>
        <w:rPr/>
      </w:pPr>
      <w:bookmarkEnd w:id="590"/>
      <w:r>
        <w:rPr>
          <w:rFonts w:ascii="IRNazanin" w:hAnsi="IRNazanin" w:eastAsia="IRNazanin"/>
          <w:color w:val="111111"/>
          <w:sz w:val="28"/>
          <w:sz w:val="28"/>
          <w:szCs w:val="28"/>
          <w:rtl w:val="true"/>
          <w:lang w:bidi="fa-IR"/>
        </w:rPr>
        <w:t>خودمانرا با حضرت حفظ کنيم، مبادا از حضرت غافل باشيم و فراموش کنيم که می‌خواهيم نوکر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اين مطلب به يادمان باشد حتماً در راه تحقق اهداف و مقاصد حضرت سعي و تلاشمان بيشتر می‌شود، دين اسلام و مذهب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معارف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داشته می‌شود، همۀ اينها به عهدۀ روحانيت است</w:t>
      </w:r>
      <w:r>
        <w:rPr>
          <w:rFonts w:eastAsia="IRNazanin" w:cs="IRNazanin"/>
          <w:color w:val="111111"/>
          <w:sz w:val="28"/>
          <w:szCs w:val="28"/>
          <w:rtl w:val="true"/>
          <w:lang w:bidi="fa-IR"/>
        </w:rPr>
        <w:t>.</w:t>
      </w:r>
    </w:p>
    <w:p>
      <w:pPr>
        <w:pStyle w:val="Heading4"/>
        <w:numPr>
          <w:ilvl w:val="3"/>
          <w:numId w:val="1"/>
        </w:numPr>
        <w:rPr/>
      </w:pPr>
      <w:bookmarkStart w:id="591" w:name="__RefHeading___Toc4190222_372815092"/>
      <w:bookmarkStart w:id="592" w:name="_Toc216"/>
      <w:bookmarkEnd w:id="591"/>
      <w:r>
        <w:rPr>
          <w:rtl w:val="true"/>
        </w:rPr>
        <w:t>سفرهاي دشوار علمای گذشته</w:t>
      </w:r>
      <w:bookmarkEnd w:id="592"/>
    </w:p>
    <w:p>
      <w:pPr>
        <w:pStyle w:val="BookText"/>
        <w:rPr/>
      </w:pPr>
      <w:r>
        <w:rPr>
          <w:rFonts w:ascii="IRNazanin" w:hAnsi="IRNazanin" w:eastAsia="IRNazanin"/>
          <w:color w:val="111111"/>
          <w:sz w:val="28"/>
          <w:sz w:val="28"/>
          <w:szCs w:val="28"/>
          <w:rtl w:val="true"/>
          <w:lang w:bidi="fa-IR"/>
        </w:rPr>
        <w:t>علمایي که در گذشته بودند با زحمات و دشواري‌هايي روبرو بودند که انسان نمی‌تواند تصور کند چگونه به اين مراحل بزرگ و بلند رسيدند مثلاً صدوق</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چگونه بوده است؟ چگونه اين مسافرت‌ها را طي کرد؟ چه کسي مخارج آن سفرها را می‌داد؟ از کجا می‌آوردند؟ با چه زحمات و مشقاتي روبرو بودند؟ براي اینکه احاديث را حفظ کنند و فرا بگيرند محدثي از کجا حرکت می‌کرد و به کجا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آن‌همه دشواري‌ها، اخبار و احاديث و معارف را نگه داشتند و امروز بسيار ساده به دست ما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کتاب‌ها و مطالبي که امروز در اختيار ما هست ما بايد خيلي بيشتر از آنها تلاش کنيم، خصوصاً در جنبه‌هاي علمی و سعي کنيم علم ما فراخور وضعيت زمان و احتياجات باشد نه به اين معنا که کسي در احکام تصرف کند نه، بلکه مطابق با شبهه‌هایي که هست خودمان را آماده کنيم تا بتوانيم حدود و ثغور اسلام را نگه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تشکيل اين جلسات بسيار خوب است مخصوصاً اگر برنامه‌اي باشد که هر هفته کسي صحبت کند، مثلاً قرار بگذارند هفتۀ ديگر در فلان موضوع کلامی فلان شخص صحبت کند، مثلاً در مورد اسماعيليه که اين فرقه چيست؟ يا در مورد صوفيه يا موضوعات ديگر، اين کار راهي است براي اینکه اين مباحث در حوزه رايج شود، وقتي برنامه‌ريزي شد، شخصي که بنا هست صحبت کند مطالعه مي‌کند، کتاب‌هایي که مربوط به اين موضوع است می‌بيند و هفتۀ بعد تحويل می‌دهد، هم ديگران استفاده مي‌کنند و هم براي خودش بسيار مفيد است</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تشکر می‌کنم و دعا می‌کنم خداوند متعال شما را از انصار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دهدو همه بتوانيد رضايت خاطر حضرت وليّ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فراهم کنيد و ايشان از شما خشنود و راضي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همين است و غير از اين نيست</w:t>
      </w:r>
      <w:r>
        <w:rPr>
          <w:rFonts w:eastAsia="IRNazanin" w:cs="IRNazanin"/>
          <w:color w:val="111111"/>
          <w:sz w:val="28"/>
          <w:szCs w:val="28"/>
          <w:rtl w:val="true"/>
          <w:lang w:bidi="fa-IR"/>
        </w:rPr>
        <w:t xml:space="preserve">. </w:t>
      </w:r>
      <w:bookmarkStart w:id="593" w:name="pg7166_67247"/>
    </w:p>
    <w:p>
      <w:pPr>
        <w:pStyle w:val="Heading2"/>
        <w:numPr>
          <w:ilvl w:val="1"/>
          <w:numId w:val="1"/>
        </w:numPr>
        <w:rPr/>
      </w:pPr>
      <w:bookmarkStart w:id="594" w:name="__RefHeading___Toc4190224_372815092"/>
      <w:bookmarkStart w:id="595" w:name="_Toc217"/>
      <w:bookmarkEnd w:id="593"/>
      <w:bookmarkEnd w:id="594"/>
      <w:r>
        <w:rPr>
          <w:rtl w:val="true"/>
        </w:rPr>
        <w:t>تعليم و تربيت</w:t>
      </w:r>
      <w:bookmarkEnd w:id="595"/>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96" w:name="__RefHeading___Toc4190226_372815092"/>
      <w:bookmarkStart w:id="597" w:name="_Toc218"/>
      <w:bookmarkEnd w:id="596"/>
      <w:r>
        <w:rPr>
          <w:rtl w:val="true"/>
        </w:rPr>
        <w:t>اشاره</w:t>
      </w:r>
      <w:bookmarkEnd w:id="597"/>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98" w:name="pg7166_67251"/>
      <w:bookmarkStart w:id="599" w:name="pg7166_67251"/>
      <w:bookmarkEnd w:id="599"/>
    </w:p>
    <w:p>
      <w:pPr>
        <w:pStyle w:val="Heading3"/>
        <w:numPr>
          <w:ilvl w:val="2"/>
          <w:numId w:val="1"/>
        </w:numPr>
        <w:rPr/>
      </w:pPr>
      <w:bookmarkStart w:id="600" w:name="pg7166_67251"/>
      <w:bookmarkStart w:id="601" w:name="__RefHeading___Toc4190228_372815092"/>
      <w:bookmarkStart w:id="602" w:name="_Toc219"/>
      <w:bookmarkEnd w:id="600"/>
      <w:bookmarkEnd w:id="601"/>
      <w:r>
        <w:rPr/>
        <w:t>39</w:t>
      </w:r>
      <w:r>
        <w:rPr>
          <w:rtl w:val="true"/>
        </w:rPr>
        <w:t xml:space="preserve">. </w:t>
      </w:r>
      <w:r>
        <w:rPr>
          <w:rtl w:val="true"/>
        </w:rPr>
        <w:t>نقش معلّم در تعليم و تربيت</w:t>
      </w:r>
      <w:bookmarkEnd w:id="602"/>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نقش معلّم در تعليم و تربيت</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من تشکر می‌کنم از اظهار علاقۀ شما به روحانيت و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مشرّف شديد به زيارت حضرت فاطمه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توفيقي براي شما فراهم شده است که اين جوانان و نوجوانان مسلمان را تحت تربيت شما قرار داده‌اند و شما می‌توانيد، آنها را براي آيندۀ اسلام، تربيت کنيد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مسألۀ تعليم و تربيت مسألۀ بسيار بااهميت و شغل بسيار شريفي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آيات قرآن مجيد استفاده مي‌شود که خداوند متعال خود را به‌عنوان معلّم ستوده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وَعَلَّمَكَ مَا لَمْ تَكُنْ تَعْلَمُ</w:t>
      </w:r>
      <w:r>
        <w:rPr>
          <w:rFonts w:ascii="IRNazanin" w:hAnsi="IRNazanin" w:eastAsia="IRNazanin"/>
          <w:color w:val="111111"/>
          <w:sz w:val="28"/>
          <w:sz w:val="28"/>
          <w:szCs w:val="28"/>
          <w:rtl w:val="true"/>
          <w:lang w:bidi="fa-IR"/>
        </w:rPr>
        <w:t>؛</w:t>
      </w:r>
      <w:r>
        <w:rPr>
          <w:rStyle w:val="FootnoteAnchor"/>
          <w:rtl w:val="true"/>
        </w:rPr>
        <w:footnoteReference w:id="264"/>
      </w:r>
      <w:r>
        <w:rPr>
          <w:rFonts w:ascii="Amiri" w:hAnsi="Amiri" w:eastAsia="Amiri" w:cs="Amiri"/>
          <w:color w:val="111111"/>
          <w:sz w:val="28"/>
          <w:sz w:val="28"/>
          <w:szCs w:val="28"/>
          <w:rtl w:val="true"/>
          <w:lang w:bidi="ar-SA"/>
        </w:rPr>
        <w:t>وَعَلَّمَ آدَمَ الْأَسْمَاءَ كُلَّهَا</w:t>
      </w:r>
      <w:r>
        <w:rPr>
          <w:rFonts w:ascii="IRNazanin" w:hAnsi="IRNazanin" w:eastAsia="IRNazanin"/>
          <w:color w:val="111111"/>
          <w:sz w:val="28"/>
          <w:sz w:val="28"/>
          <w:szCs w:val="28"/>
          <w:rtl w:val="true"/>
          <w:lang w:bidi="fa-IR"/>
        </w:rPr>
        <w:t>؛</w:t>
      </w:r>
      <w:r>
        <w:rPr>
          <w:rStyle w:val="FootnoteAnchor"/>
          <w:rtl w:val="true"/>
        </w:rPr>
        <w:footnoteReference w:id="265"/>
      </w:r>
      <w:r>
        <w:rPr>
          <w:rFonts w:ascii="IRNazanin" w:hAnsi="IRNazanin" w:eastAsia="IRNazanin"/>
          <w:color w:val="111111"/>
          <w:sz w:val="28"/>
          <w:sz w:val="28"/>
          <w:szCs w:val="28"/>
          <w:rtl w:val="true"/>
          <w:lang w:bidi="fa-IR"/>
        </w:rPr>
        <w:t xml:space="preserve"> و در مورد پيامبر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وَيُزَكِّيهِمْ وَيُعَلِّمُهُمُ الْكِتَابَ وَالْحِكْمَةَ</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شغلي است که پيامبران داشتند، اين فرزندان، نوجوان‌ها و جوانان تنها امانت پدر و مادر نيستند، امانت اسلام،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جامعه هستند که به دست شما سپرده </w:t>
      </w:r>
    </w:p>
    <w:p>
      <w:pPr>
        <w:pStyle w:val="BookText"/>
        <w:rPr/>
      </w:pPr>
      <w:r>
        <w:rPr>
          <w:rFonts w:ascii="IRNazanin" w:hAnsi="IRNazanin" w:eastAsia="IRNazanin"/>
          <w:color w:val="111111"/>
          <w:sz w:val="28"/>
          <w:sz w:val="28"/>
          <w:szCs w:val="28"/>
          <w:rtl w:val="true"/>
          <w:lang w:bidi="fa-IR"/>
        </w:rPr>
        <w:t>می‌شود، اينها را آن‌طوري که مطلوب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شود بسازيد، اين عبادتي است که نمي‌شود براي آن قيمت قائل شد، در جایي که انسان يک حديث يا نصيحتي را گوش دهد آن‌همه ثواب دارد که در روايت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 الْحِكْمَةِ يَسْمَعُهَا الْمُؤْمِنُ خَيْرٌ مِنْ عِبَادَةِ سَنَة</w:t>
      </w:r>
      <w:r>
        <w:rPr>
          <w:rFonts w:eastAsia="Amiri" w:cs="Amiri" w:ascii="Amiri" w:hAnsi="Amiri"/>
          <w:color w:val="111111"/>
          <w:sz w:val="28"/>
          <w:szCs w:val="28"/>
          <w:rtl w:val="true"/>
          <w:lang w:bidi="ar-SA"/>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آن‌وقت کسي که اين علم را به مردم می‌آموزد چقدر پيش خداوند متعال اجر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يکي از اسماء الحسناي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يکي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تعليم و تربيت مصداق تخلّق به اخلاق الهي است در روايت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تَخَلَّقُوا بِأَخْلاقِ اللهِ</w:t>
      </w:r>
      <w:r>
        <w:rPr>
          <w:rFonts w:eastAsia="Amiri" w:cs="Amiri" w:ascii="Amiri" w:hAnsi="Amiri"/>
          <w:color w:val="111111"/>
          <w:sz w:val="28"/>
          <w:szCs w:val="28"/>
          <w:rtl w:val="true"/>
          <w:lang w:bidi="ar-SA"/>
        </w:rPr>
        <w:t>».</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تعليم و تربيت تخلق به دو خلق خدا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اوّلاً شغلي که شما داريد تبريک می‌گويم، و ثانياً بايد بگويم که قدر خودتان را بدانيد، هرچه بيشتر اهتمام کنيد که اينها از جنبۀ علمي، اخلاقي و ديني در خط اسلام باشند، اجر شما نزد خداوند متعال بيشتر مي‌شود و مخصوصاً در اين زمان، با اين روزنامه‌ها و راديو و وسائل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دوره‌اي است که وسائل انحراف در اختيار مردم است، مي‌بينيد چقدر مطالب انحرافي عرضه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اين زمان کسي بتواند حجاب و عفّت اين دخترها را و آن تعليماتي که اسلام خواسته است نگاه دارد، کار مهمی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انسان بتواند اين برنامه‌ها را پياده کند، درحقيقت، مبلّغ دين، قرآن و اسلام مي‌شود و اين کار، همکاري با خداوند متعال و ائمه طاهرين و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بايد آرزو کند توفيقاتي که اين معلّمين دارند پيدا کند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آموزش و پرورش معلّم خوب بسيار داريم، و از اين جهت مأيوس نيستيم، حتي در دانشگاه اساتيد متعهد زياد داريم، که اينها مي‌توانند در تمام امور فرهنگي اثر </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بگذارند و جامعه را از انحرافات حفظ کنند</w:t>
      </w:r>
      <w:r>
        <w:rPr>
          <w:rFonts w:eastAsia="IRNazanin" w:cs="IRNazanin"/>
          <w:color w:val="111111"/>
          <w:sz w:val="28"/>
          <w:szCs w:val="28"/>
          <w:rtl w:val="true"/>
          <w:lang w:bidi="fa-IR"/>
        </w:rPr>
        <w:t xml:space="preserve">. </w:t>
      </w:r>
      <w:bookmarkStart w:id="603" w:name="pg7166_67257"/>
    </w:p>
    <w:p>
      <w:pPr>
        <w:pStyle w:val="Heading3"/>
        <w:numPr>
          <w:ilvl w:val="2"/>
          <w:numId w:val="1"/>
        </w:numPr>
        <w:rPr/>
      </w:pPr>
      <w:bookmarkStart w:id="604" w:name="__RefHeading___Toc4190230_372815092"/>
      <w:bookmarkStart w:id="605" w:name="_Toc220"/>
      <w:bookmarkEnd w:id="603"/>
      <w:bookmarkEnd w:id="604"/>
      <w:r>
        <w:rPr/>
        <w:t>40</w:t>
      </w:r>
      <w:r>
        <w:rPr>
          <w:rtl w:val="true"/>
        </w:rPr>
        <w:t xml:space="preserve">. </w:t>
      </w:r>
      <w:r>
        <w:rPr>
          <w:rtl w:val="true"/>
        </w:rPr>
        <w:t>اهميت تعليم و تربيت در اسلام</w:t>
      </w:r>
      <w:bookmarkEnd w:id="605"/>
    </w:p>
    <w:p>
      <w:pPr>
        <w:pStyle w:val="Heading4"/>
        <w:numPr>
          <w:ilvl w:val="3"/>
          <w:numId w:val="1"/>
        </w:numPr>
        <w:rPr/>
      </w:pPr>
      <w:bookmarkStart w:id="606" w:name="__RefHeading___Toc4190232_372815092"/>
      <w:bookmarkStart w:id="607" w:name="_Toc221"/>
      <w:bookmarkEnd w:id="606"/>
      <w:r>
        <w:rPr>
          <w:rtl w:val="true"/>
        </w:rPr>
        <w:t>اشاره</w:t>
      </w:r>
      <w:bookmarkEnd w:id="607"/>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اهميت تعليم و تربيت در اسلام</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هُوَ الَّذِي بَعَثَ فِي الْأُمِّيينَ رَسُولاً مِنْهُمْ يَتْلُو عَلَيهِمْ آياتِهِ وَيُزَكِّيهِمْ وَيُعَلِّمُهُمُ الْكِتَابَ وَالْحِكْمَةَ وَإِنْ كَانُوا مِنْ قَبْلُ لَفِي ضَلَالٍ مُبِينٍ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هم تشکر می‌کنم از اظهار لطف شما و تبريک عرض می‌کنم توفيقي که براي زيارت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 کرديد و علاقه‌اي که به دين و روحانيت ابراز می‌کنيد، اميدوارم در وظایف و خدماتي که انجام مي‌دهيد با نيت خالصي که داريد بيش از اين موفق شويد</w:t>
      </w:r>
      <w:r>
        <w:rPr>
          <w:rFonts w:eastAsia="IRNazanin" w:cs="IRNazanin"/>
          <w:color w:val="111111"/>
          <w:sz w:val="28"/>
          <w:szCs w:val="28"/>
          <w:rtl w:val="true"/>
          <w:lang w:bidi="fa-IR"/>
        </w:rPr>
        <w:t>.</w:t>
      </w:r>
    </w:p>
    <w:p>
      <w:pPr>
        <w:pStyle w:val="Heading4"/>
        <w:numPr>
          <w:ilvl w:val="3"/>
          <w:numId w:val="1"/>
        </w:numPr>
        <w:rPr/>
      </w:pPr>
      <w:bookmarkStart w:id="608" w:name="__RefHeading___Toc4190234_372815092"/>
      <w:bookmarkStart w:id="609" w:name="_Toc222"/>
      <w:bookmarkEnd w:id="608"/>
      <w:r>
        <w:rPr>
          <w:rtl w:val="true"/>
        </w:rPr>
        <w:t>رجال ممتاز، از مناطق محروم</w:t>
      </w:r>
      <w:bookmarkEnd w:id="609"/>
    </w:p>
    <w:p>
      <w:pPr>
        <w:pStyle w:val="BookText"/>
        <w:rPr/>
      </w:pPr>
      <w:r>
        <w:rPr>
          <w:rFonts w:ascii="IRNazanin" w:hAnsi="IRNazanin" w:eastAsia="IRNazanin"/>
          <w:color w:val="111111"/>
          <w:sz w:val="28"/>
          <w:sz w:val="28"/>
          <w:szCs w:val="28"/>
          <w:rtl w:val="true"/>
          <w:lang w:bidi="fa-IR"/>
        </w:rPr>
        <w:t>اينکه فرموديد آن منطقه، منطقۀ محروم است، بايد توجه داشته باشيد که بيشتر افراد ممتاز و برجسته از ميان همين طبقات محروم برخاسته‌اند و در همين مدارسي که شما فرموديد درس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و رجال بزرگي داريم که از روستاهاي محروم آمدند و مشغول تحصيل علم شدند و موفق شدند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در اين مسأله اهتمام بيشتري داشته باشيد چون کار شما عناوين مختلفي </w:t>
      </w:r>
      <w:bookmarkStart w:id="610" w:name="pg7166_67259"/>
    </w:p>
    <w:p>
      <w:pPr>
        <w:pStyle w:val="BookText"/>
        <w:rPr/>
      </w:pPr>
      <w:bookmarkEnd w:id="610"/>
      <w:r>
        <w:rPr>
          <w:rFonts w:ascii="IRNazanin" w:hAnsi="IRNazanin" w:eastAsia="IRNazanin"/>
          <w:color w:val="111111"/>
          <w:sz w:val="28"/>
          <w:sz w:val="28"/>
          <w:szCs w:val="28"/>
          <w:rtl w:val="true"/>
          <w:lang w:bidi="fa-IR"/>
        </w:rPr>
        <w:t>دارد که همه محبوب خداوند متعال است، ازجمله تعليم و تربيت، اعانت به ضعفا و جهات ديگر، و اين کار شما از خدمت در مدارسي که افراد مرفّه باشند ثواب و ارزش بيشتري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مردم متوجه ثواب‌هاي اخروي معلّم، مدير و اشخاص ديگري که در آموزش و پرورش هستند، باشند همه داوطلب مي‌شوند که ما را به آنجا بفرستيد اگرچه ممکن است حقوق کمتري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بايد رعايت حال اين طبقۀ مستضعف را بکند آن‌هم در جنبۀ تعليم و تربيت، مخصوصاً اگر شرایط به صورتي باشد که اگر شما در آنجا وظایف خودتان را انجام ندهيد راهشان منحرف می‌شود، به‌هرحال کار شما در پيشگاه خدا و رسول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خاصي دارد</w:t>
      </w:r>
      <w:r>
        <w:rPr>
          <w:rFonts w:eastAsia="IRNazanin" w:cs="IRNazanin"/>
          <w:color w:val="111111"/>
          <w:sz w:val="28"/>
          <w:szCs w:val="28"/>
          <w:rtl w:val="true"/>
          <w:lang w:bidi="fa-IR"/>
        </w:rPr>
        <w:t>.</w:t>
      </w:r>
    </w:p>
    <w:p>
      <w:pPr>
        <w:pStyle w:val="Heading4"/>
        <w:numPr>
          <w:ilvl w:val="3"/>
          <w:numId w:val="1"/>
        </w:numPr>
        <w:rPr/>
      </w:pPr>
      <w:bookmarkStart w:id="611" w:name="__RefHeading___Toc4190236_372815092"/>
      <w:bookmarkStart w:id="612" w:name="_Toc223"/>
      <w:bookmarkEnd w:id="611"/>
      <w:r>
        <w:rPr>
          <w:rtl w:val="true"/>
        </w:rPr>
        <w:t>شريف‌ترين شغل در اسلام</w:t>
      </w:r>
      <w:bookmarkEnd w:id="612"/>
    </w:p>
    <w:p>
      <w:pPr>
        <w:pStyle w:val="BookText"/>
        <w:rPr/>
      </w:pPr>
      <w:r>
        <w:rPr>
          <w:rFonts w:ascii="IRNazanin" w:hAnsi="IRNazanin" w:eastAsia="IRNazanin"/>
          <w:color w:val="111111"/>
          <w:sz w:val="28"/>
          <w:sz w:val="28"/>
          <w:szCs w:val="28"/>
          <w:rtl w:val="true"/>
          <w:lang w:bidi="fa-IR"/>
        </w:rPr>
        <w:t>ما در اسلام شريف‌تر از شغل شما شغلي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 تعليم و تربيت آن‌هم مخصوصاً نسبت به طبقۀ نوجوان و جوان و به‌خصوص در اين زمان که افکار مختلفي پيدا شده است، بسيار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رأس مدارس و آموزشگاه‌ها افراد سالم و متديّن باشند براي همه غنيمت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تاريخ را مطالعه کنيد می‌بينيد، شخصيت‌هاي بسياري بودند که در خانواده‌هاي بسيار فاسدي قرار داشتند اما در اثر تربيت معلّمين افراد برجسته و صالح و شايسته‌اي شدند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 خودتان را بدانيد که می‌توانيد چنين نقش و تأثيري در جامعه داشته باشيد اگر معلّم صالح نباشد، فسادش بسيار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هيچ ملت و مملکتي خطري بالاتر از اين نيست که آموزش و پرورش از راه صحيح منحرف شود و سعادت مملکت به اين است که افرادي در آموزش و پرورش باشند که بتوانند افراد را در راه کمال و ترقي و آنچه که موجب عزّت و عظمت اسلام مي‌شود تربيت کنند، هم در مسائل علمی و هم مسائل اخلاقي</w:t>
      </w:r>
      <w:r>
        <w:rPr>
          <w:rFonts w:eastAsia="IRNazanin" w:cs="IRNazanin"/>
          <w:color w:val="111111"/>
          <w:sz w:val="28"/>
          <w:szCs w:val="28"/>
          <w:rtl w:val="true"/>
          <w:lang w:bidi="fa-IR"/>
        </w:rPr>
        <w:t xml:space="preserve">. </w:t>
      </w:r>
      <w:bookmarkStart w:id="613" w:name="pg7166_67260"/>
    </w:p>
    <w:p>
      <w:pPr>
        <w:pStyle w:val="BookText"/>
        <w:rPr/>
      </w:pPr>
      <w:bookmarkEnd w:id="613"/>
      <w:r>
        <w:rPr>
          <w:rFonts w:ascii="IRNazanin" w:hAnsi="IRNazanin" w:eastAsia="IRNazanin"/>
          <w:color w:val="111111"/>
          <w:sz w:val="28"/>
          <w:sz w:val="28"/>
          <w:szCs w:val="28"/>
          <w:rtl w:val="true"/>
          <w:lang w:bidi="fa-IR"/>
        </w:rPr>
        <w:t>آن شخص می‌گويد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مُحْتَاجُونَ إلَی الْعِلْمِ وَاحْتيَاجُنَا إلَی الأَخْلاقِ أَکْثَرُ</w:t>
      </w:r>
      <w:r>
        <w:rPr>
          <w:rFonts w:eastAsia="Amiri" w:cs="Amiri" w:ascii="Amiri" w:hAnsi="Amiri"/>
          <w:color w:val="111111"/>
          <w:sz w:val="28"/>
          <w:szCs w:val="28"/>
          <w:rtl w:val="true"/>
          <w:lang w:bidi="ar-SA"/>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اگر علم با اخلاق نباشد همين اوضاعي است که در غرب می‌بينيد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فسادهایي از آنها نقل مي‌کنند که انسان متحير مي‌شود که انحطاط اخلاقي تا کجا رفته است؟ اينها در صنعت پيشرفته هستند اما در اخلاق مطالبي شنيده مي‌شود که انسان شرم دارد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منکراتي را معروف می‌دانند که بسا حيوانات هم از آن اباء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اخلاق، دين و ايمان نباشد اين‌چنين مي‌شود اما اگر اينها با هم باشد سعادت جامعه فراهم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اميدوارم بتوانيد دانش‌آموزان را با مسائل اساسي آشنا کنيد الآن عده‌اي در جامعۀ ما دانش‌آموزان را مشغول به کارهاي غير اصولي مي‌کنند، فرض کنيد صحيح و شرعي هم باشد ولي فرعي است و موجب افت تحصيلي آنان مي‌شود، اينها را بايد متوجه مسائل عقلاني و جهاتي که در ترقي جامعه مؤثر است بنمایيد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وسيله ترقي و سعادت است، علم و اخلاق و دين و ايمان است و اينها را معلّمين بايد داشته باشند، خدا را شکر که افرادي مثل شما در رأس مدارس قرار دارند اميدوارم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راضي و خشنود باشند</w:t>
      </w:r>
      <w:r>
        <w:rPr>
          <w:rFonts w:eastAsia="IRNazanin" w:cs="IRNazanin"/>
          <w:color w:val="111111"/>
          <w:sz w:val="28"/>
          <w:szCs w:val="28"/>
          <w:rtl w:val="true"/>
          <w:lang w:bidi="fa-IR"/>
        </w:rPr>
        <w:t>.</w:t>
      </w:r>
    </w:p>
    <w:p>
      <w:pPr>
        <w:pStyle w:val="Heading4"/>
        <w:numPr>
          <w:ilvl w:val="3"/>
          <w:numId w:val="1"/>
        </w:numPr>
        <w:rPr/>
      </w:pPr>
      <w:bookmarkStart w:id="614" w:name="__RefHeading___Toc4190238_372815092"/>
      <w:bookmarkStart w:id="615" w:name="_Toc224"/>
      <w:bookmarkEnd w:id="614"/>
      <w:r>
        <w:rPr>
          <w:rtl w:val="true"/>
        </w:rPr>
        <w:t>نفس‌هاي شما هم عبادت است</w:t>
      </w:r>
      <w:bookmarkEnd w:id="615"/>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بدانید اگر کاري که مي‌کنيد با نيت خالص باشد حتي نفس‌هاي شما ثواب دارد، اين پولي که به شما در قبال کارتان می‌دهند چيزي نيست، اگر تمام دنيا را هم به شما بدهند در مقابل يک ساعت آموزش صحيح چيزي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چگونه می‌توانم زحمات اشخاصي که معلّم من بودند و آن مطالبي را که به من آموخته‌اند جبران کنم البته من که الآن هم چيزي نيستم و چيزي نشدم ولي اگر آنها نبودند من چه بودم؟ اگر معلّم و پدر </w:t>
      </w:r>
    </w:p>
    <w:p>
      <w:pPr>
        <w:pStyle w:val="BookText"/>
        <w:rPr/>
      </w:pPr>
      <w:r>
        <w:rPr>
          <w:rFonts w:ascii="IRNazanin" w:hAnsi="IRNazanin" w:eastAsia="IRNazanin"/>
          <w:color w:val="111111"/>
          <w:sz w:val="28"/>
          <w:sz w:val="28"/>
          <w:szCs w:val="28"/>
          <w:rtl w:val="true"/>
          <w:lang w:bidi="fa-IR"/>
        </w:rPr>
        <w:t>و مادر و محيط تربيتي صحيح نبود چه مي‌کرديم؟</w:t>
      </w:r>
    </w:p>
    <w:p>
      <w:pPr>
        <w:pStyle w:val="BookText"/>
        <w:rPr/>
      </w:pPr>
      <w:r>
        <w:rPr>
          <w:rFonts w:ascii="IRNazanin" w:hAnsi="IRNazanin" w:eastAsia="IRNazanin"/>
          <w:color w:val="111111"/>
          <w:sz w:val="28"/>
          <w:sz w:val="28"/>
          <w:szCs w:val="28"/>
          <w:rtl w:val="true"/>
          <w:lang w:bidi="fa-IR"/>
        </w:rPr>
        <w:t>اميدوارم افرادي که تحت نظر شما هستند براي آيندۀ اسلام افراد نافعي باشند و با اسلام سازش داشته باشند و تسليم احکام خدا باشند، مؤمن باشند بدانند ما مسلمانيم، همه چيز بايد رنگ اسلامی داشته باشد ما بايد اين افتخار را حفظ کنيم و به آنها منتقل کنيم</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عليکم ورحمة الله وبرکاته </w:t>
      </w:r>
      <w:bookmarkStart w:id="616" w:name="pg7166_67262"/>
    </w:p>
    <w:p>
      <w:pPr>
        <w:pStyle w:val="Heading3"/>
        <w:numPr>
          <w:ilvl w:val="2"/>
          <w:numId w:val="1"/>
        </w:numPr>
        <w:rPr/>
      </w:pPr>
      <w:bookmarkStart w:id="617" w:name="__RefHeading___Toc4190240_372815092"/>
      <w:bookmarkStart w:id="618" w:name="_Toc225"/>
      <w:bookmarkEnd w:id="616"/>
      <w:bookmarkEnd w:id="617"/>
      <w:r>
        <w:rPr/>
        <w:t>41</w:t>
      </w:r>
      <w:r>
        <w:rPr>
          <w:rtl w:val="true"/>
        </w:rPr>
        <w:t xml:space="preserve">. </w:t>
      </w:r>
      <w:r>
        <w:rPr>
          <w:rtl w:val="true"/>
        </w:rPr>
        <w:t>اهميت تعليم و تربيت و وظایف معلّمان</w:t>
      </w:r>
      <w:bookmarkEnd w:id="618"/>
    </w:p>
    <w:p>
      <w:pPr>
        <w:pStyle w:val="Heading4"/>
        <w:numPr>
          <w:ilvl w:val="3"/>
          <w:numId w:val="1"/>
        </w:numPr>
        <w:rPr/>
      </w:pPr>
      <w:bookmarkStart w:id="619" w:name="__RefHeading___Toc4190242_372815092"/>
      <w:bookmarkStart w:id="620" w:name="_Toc226"/>
      <w:bookmarkEnd w:id="619"/>
      <w:r>
        <w:rPr>
          <w:rtl w:val="true"/>
        </w:rPr>
        <w:t>اشاره</w:t>
      </w:r>
      <w:bookmarkEnd w:id="620"/>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اهميت تعليم و تربيت و وظایف معلّمان</w:t>
      </w:r>
      <w:r>
        <w:rPr>
          <w:rStyle w:val="FootnoteAnchor"/>
          <w:rtl w:val="true"/>
        </w:rPr>
        <w:footnoteReference w:id="272"/>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اهميت تعليم و تربيت و وظایف معلّمان</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بنده اوّلاً به مناسبت ايام سوگواري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برحسب بعضي کتاب‌ها ايام ورود آنها به شهر شام است خدمت همه تسليت عرض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همه در خط ولايت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ثابت‌قدم بمانيم و به وظایفي که در ارتباط با ولايت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داريم عمل کنيم خداوند ولايت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بهترين ذخيرۀ آخرت و عوالم بعد است براي ما ثابت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قيامت هيچ‌کس قدم از قدم بر نمی‌دارد مگر اینکه از چهار چيز از او سؤال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بدنش که در چه راهي فرسوده و کهنه کرده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عمرش که در چه راهي صرف کرده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مالش که از کجا به دست آورده و در چه راهي هزينه کرده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محبت و ولايت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274"/>
      </w:r>
      <w:r>
        <w:rPr>
          <w:rFonts w:ascii="IRNazanin" w:hAnsi="IRNazanin" w:eastAsia="IRNazanin"/>
          <w:color w:val="111111"/>
          <w:sz w:val="28"/>
          <w:sz w:val="28"/>
          <w:szCs w:val="28"/>
          <w:rtl w:val="true"/>
          <w:lang w:bidi="fa-IR"/>
        </w:rPr>
        <w:t>که اين عمده است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بهترين افتخار براي ما و فرزندانمان همين است که ولايت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داشته </w:t>
      </w:r>
    </w:p>
    <w:p>
      <w:pPr>
        <w:pStyle w:val="BookText"/>
        <w:rPr/>
      </w:pPr>
      <w:r>
        <w:rPr>
          <w:rFonts w:ascii="IRNazanin" w:hAnsi="IRNazanin" w:eastAsia="IRNazanin"/>
          <w:color w:val="111111"/>
          <w:sz w:val="28"/>
          <w:sz w:val="28"/>
          <w:szCs w:val="28"/>
          <w:rtl w:val="true"/>
          <w:lang w:bidi="fa-IR"/>
        </w:rPr>
        <w:t>باشيمو اين فرزندان عزيز با ولايت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 پيدا کنند و تحت تأثير معلّميني قرار گيرند که آنها هم اهل ولايت باشند و آنها را با احترام به شعائر تشيع و ولايت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 کنند البته مطلب از خانه شروع مي‌شود و بعد مدرسه، اگر اين دو محيط سالم باشد و براي تربيت آماده باشد شايد بعداً محيط‌هاي بد اثر نگذارد و انسان بتواند در آن محيط‌ها خود را حفظ کند و به همين جهت گفته‌اند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مِنَ الصِّغَرِ كَالنَّقْشِ فِي الْحَجَرِ</w:t>
      </w:r>
      <w:r>
        <w:rPr>
          <w:rFonts w:eastAsia="Amiri" w:cs="Amiri" w:ascii="Amiri" w:hAnsi="Amiri"/>
          <w:color w:val="111111"/>
          <w:sz w:val="28"/>
          <w:szCs w:val="28"/>
          <w:rtl w:val="true"/>
          <w:lang w:bidi="ar-SA"/>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انسان وقتي در کودکي مطلبي را ياد گرفت، مؤثر واقع مي‌شود و بعداً نمی‌توانند به‌زودي از او بگيرند و به راه‌هاي منحرف بکشانند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تربيت نوجوانان و دانش‌آموزان خيلي مهم است و يکي از مسائل مهم هر جامعه‌اي است که بايد به آن اهتمام بورزند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مديران و معلّمين و آموزگاران مسئولند و وظيفۀ بزرگي دارند، البته خدمت مهمی را هم انجام می‌دهند و بايد تلاش کنند اين فرزندان را براي آينده افرادي مسلمان بسازند و آينده‌سازان اسلام را تربيت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اميدوارم اين عزيزان که از قيافه‌هايشان پيدا است از خانواده‌هاي ديني و مذهبي هستند موفق شوند تا مدارج علمی و عملي را بپيمايند، از محيطي آمده‌اند که شما نقل کرديد آن محيط هم مذهبي است، مطلب همين‌طور است که فرموديد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سال گذشته به دماوند رفتم با اینکه نزديک تهران است ولي مردمش خيلي ملتزم و متعهد به آداب اسلام بودند، متأثر از اين آمد و شدهایي که آنجا مي‌شود نشده‌اند يا اگر هم شده‌اند خيلي کم، حتي نقل مي‌کردند که در دماوند يک زن بي‌چادر وجود ندارد، البته از خارج گاه می‌آمدند ولي می‌گفتند زن‌هاي خودشان همه اهل چادر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محيط آنجا يک محيط مذهبي خيلي خوبي است به‌خاطر اینکه با علما ارتباط و رفت‌وآمد داشته‌اند برنامه‌ها ديني، عزاداري و مجلس‌هاي روضه‌خواني </w:t>
      </w:r>
      <w:bookmarkStart w:id="621" w:name="pg7166_67264"/>
    </w:p>
    <w:p>
      <w:pPr>
        <w:pStyle w:val="BookText"/>
        <w:rPr/>
      </w:pPr>
      <w:bookmarkEnd w:id="621"/>
      <w:r>
        <w:rPr>
          <w:rFonts w:ascii="IRNazanin" w:hAnsi="IRNazanin" w:eastAsia="IRNazanin"/>
          <w:color w:val="111111"/>
          <w:sz w:val="28"/>
          <w:sz w:val="28"/>
          <w:szCs w:val="28"/>
          <w:rtl w:val="true"/>
          <w:lang w:bidi="fa-IR"/>
        </w:rPr>
        <w:t>اقامه مي‌کردند و در اين برنامه‌ها شرکت مي‌کردند، من خيلي خوشحال شدم وقتي آن اوضاع را ديدم در چنين محيطي بايد مواظب اين نوجوانان و دانش‌آموزان باشند تا خوب تربيت شوند</w:t>
      </w:r>
      <w:r>
        <w:rPr>
          <w:rFonts w:eastAsia="IRNazanin" w:cs="IRNazanin"/>
          <w:color w:val="111111"/>
          <w:sz w:val="28"/>
          <w:szCs w:val="28"/>
          <w:rtl w:val="true"/>
          <w:lang w:bidi="fa-IR"/>
        </w:rPr>
        <w:t>.</w:t>
      </w:r>
    </w:p>
    <w:p>
      <w:pPr>
        <w:pStyle w:val="Heading4"/>
        <w:numPr>
          <w:ilvl w:val="3"/>
          <w:numId w:val="1"/>
        </w:numPr>
        <w:rPr/>
      </w:pPr>
      <w:bookmarkStart w:id="622" w:name="__RefHeading___Toc4190244_372815092"/>
      <w:bookmarkStart w:id="623" w:name="_Toc227"/>
      <w:bookmarkEnd w:id="622"/>
      <w:r>
        <w:rPr>
          <w:rtl w:val="true"/>
        </w:rPr>
        <w:t>بدترين آفت در جامعه</w:t>
      </w:r>
      <w:bookmarkEnd w:id="623"/>
    </w:p>
    <w:p>
      <w:pPr>
        <w:pStyle w:val="BookText"/>
        <w:rPr/>
      </w:pPr>
      <w:r>
        <w:rPr>
          <w:rFonts w:ascii="IRNazanin" w:hAnsi="IRNazanin" w:eastAsia="IRNazanin"/>
          <w:color w:val="111111"/>
          <w:sz w:val="28"/>
          <w:sz w:val="28"/>
          <w:szCs w:val="28"/>
          <w:rtl w:val="true"/>
          <w:lang w:bidi="fa-IR"/>
        </w:rPr>
        <w:t>مسأله آموزش و پرورش خيلي مهم است هم در بعد تعليم و هم در بعد تربيت، هيچ آفتي براي اینکه جامعه را از بين ببرد و به اضمحلال بکشاند بدتر از اين نيست که آموزش و يا پرورش در جامعه‌اي ضعيف شود يا خداي نخواسته انحراف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پدران و مادران هم مسئولند براي اینکه قرآن مي‌فرمايد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الَّذِينَ آمَنُوا قُوا أَنْفُسَكُمْ وَأَهْلِيكُمْ نَاراً وَقُودُهَا النَّاسُ وَالْحِجَارَةُ عَلَيهَا مَلَائِكَةٌ غِلَاظٌ</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نوجوانان و عزيزان و دانش‌آموزان را حفظ کند و به شما توفيق دهد تا در مدارس هم در اخلاق و هم در علم و دانش موفق باشيد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عليکم ورحمة الله وبرکاته </w:t>
      </w:r>
      <w:bookmarkStart w:id="624" w:name="pg7166_67265"/>
    </w:p>
    <w:p>
      <w:pPr>
        <w:pStyle w:val="Heading3"/>
        <w:numPr>
          <w:ilvl w:val="2"/>
          <w:numId w:val="1"/>
        </w:numPr>
        <w:rPr/>
      </w:pPr>
      <w:bookmarkStart w:id="625" w:name="__RefHeading___Toc4190246_372815092"/>
      <w:bookmarkStart w:id="626" w:name="_Toc228"/>
      <w:bookmarkEnd w:id="624"/>
      <w:bookmarkEnd w:id="625"/>
      <w:r>
        <w:rPr/>
        <w:t>42</w:t>
      </w:r>
      <w:r>
        <w:rPr>
          <w:rtl w:val="true"/>
        </w:rPr>
        <w:t xml:space="preserve">. </w:t>
      </w:r>
      <w:r>
        <w:rPr>
          <w:rtl w:val="true"/>
        </w:rPr>
        <w:t>نقش معلّم و والدین در تعليم و تربيت</w:t>
      </w:r>
      <w:bookmarkEnd w:id="626"/>
    </w:p>
    <w:p>
      <w:pPr>
        <w:pStyle w:val="Heading4"/>
        <w:numPr>
          <w:ilvl w:val="3"/>
          <w:numId w:val="1"/>
        </w:numPr>
        <w:rPr/>
      </w:pPr>
      <w:bookmarkStart w:id="627" w:name="__RefHeading___Toc4190248_372815092"/>
      <w:bookmarkStart w:id="628" w:name="_Toc229"/>
      <w:bookmarkEnd w:id="627"/>
      <w:r>
        <w:rPr>
          <w:rtl w:val="true"/>
        </w:rPr>
        <w:t>اشاره</w:t>
      </w:r>
      <w:bookmarkEnd w:id="628"/>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معلّم و والدین در تعليم و تربيت</w:t>
      </w:r>
      <w:r>
        <w:rPr>
          <w:rStyle w:val="FootnoteAnchor"/>
          <w:rtl w:val="true"/>
        </w:rPr>
        <w:footnoteReference w:id="277"/>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كُنْ لِوَلِيِّكَ الْحُجَّةِ بْنِ الْحَسَنِ صَلَوَاتُكَ عَلَيْهِ وَعَلَی آبَائِهِ فِي هَذِهِ السَّاعَةِ وَفِي كُلِّ سَاعَةٍ وَلِيّاً وَحَافِظاً وَقَائِداً وَنَاصِراً وَدَلِيلاً وَعَيْناً حَتَّى تُسْكِنَهُ أَرْضَكَ طَوْعاً وَتُمَتِّعَهُ فِيهَا طَوِيلاً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بَلِّغْهُ مِنَّا تَحِيَّةً وَسَلامَاً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بسيار اسباب خوشوقتي و اميدواري است که در تهران چنين مؤسسات فرهنگي و مدرسه‌هایي هست که تحت نظر اوليای متديّن و دلسوز و علاقه‌مند به اسلام، به اين نوجوانان عزيز تربيت‌هاي ديني، قرآن و نماز و برنامه‌هاي اسلامی آموزش می‌دهند و آنها را براي آيندۀ اسلام و مسلمان‌ها و خدمت به دين آماده مي‌کنند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بايد از همين راه وارد شويم ما هرچه بيشتر از اين مراکز داشته باشيم و هرچه امثال شما مسئولين و معلّمين عزيز، بزرگوار، متديّن و علاقه‌مند بيشتر باشد به آينده خودمان بيشتر اميدوار مي‌شويم، همين‌ها هستند که بايد در آينده اسلام را نگه دارند و جامعۀ اسلام را تشکيل دهند، اينها امانت‌هاي خداوند متعال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آمده است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مَوْلُودٍ يُولَدُ عَلَى الْفِطْرَةِ حَتَّى يَكُونَ أَبَوَاهُ هُمَا اللَّذَانِ يُهَوِّدَانِهِ وَيُنَصِّرَانِهِ وَيُمَجِّسَانِهِ‌ِ</w:t>
      </w:r>
      <w:r>
        <w:rPr>
          <w:rFonts w:eastAsia="Amiri" w:cs="Amiri" w:ascii="Amiri" w:hAnsi="Amiri"/>
          <w:color w:val="111111"/>
          <w:sz w:val="28"/>
          <w:szCs w:val="28"/>
          <w:rtl w:val="true"/>
          <w:lang w:bidi="ar-SA"/>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اينها بر همان فطرت پاکي هستند که خداوند متعال آنها را بر آن فطرت قرار داده است، همان‌طور که در روايت در تفسير آيۀ شريفۀ</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فَأَقِمْ وَجْهَكَ لِلدِّينِ حَنِيفاً فِطْرَتَ اللّهِ الَّتِي فَطَرَ النَّاسَ عَلَيهَا لَا تَبْدِيلَ لِخَلْقِ اللّهِ</w:t>
      </w:r>
      <w:r>
        <w:rPr>
          <w:rFonts w:ascii="IRNazanin" w:hAnsi="IRNazanin" w:eastAsia="IRNazanin"/>
          <w:color w:val="111111"/>
          <w:sz w:val="28"/>
          <w:sz w:val="28"/>
          <w:szCs w:val="28"/>
          <w:rtl w:val="true"/>
          <w:lang w:bidi="fa-IR"/>
        </w:rPr>
        <w:t>؛</w:t>
      </w:r>
      <w:r>
        <w:rPr>
          <w:rStyle w:val="FootnoteAnchor"/>
          <w:rtl w:val="true"/>
        </w:rPr>
        <w:footnoteReference w:id="279"/>
      </w:r>
      <w:r>
        <w:rPr>
          <w:rFonts w:ascii="IRNazanin" w:hAnsi="IRNazanin" w:eastAsia="IRNazanin"/>
          <w:color w:val="111111"/>
          <w:sz w:val="28"/>
          <w:sz w:val="28"/>
          <w:szCs w:val="28"/>
          <w:rtl w:val="true"/>
          <w:lang w:bidi="fa-IR"/>
        </w:rPr>
        <w:t xml:space="preserve"> آمده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فَطَرَهُمْ جَمِيعاً عَلَى التَّوْحِيدِ</w:t>
      </w:r>
      <w:r>
        <w:rPr>
          <w:rFonts w:eastAsia="Amiri" w:cs="Amiri" w:ascii="Amiri" w:hAnsi="Amiri"/>
          <w:color w:val="111111"/>
          <w:sz w:val="28"/>
          <w:szCs w:val="28"/>
          <w:rtl w:val="true"/>
          <w:lang w:bidi="ar-SA"/>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همين باعث شده که فطرت همه پاک باشد، حال اگر محيط خانواده فسادي داشته باشد و منحرف باشد، اين نوزاد و کودکي که در آنجا هست کم‌وبيش متأثر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وقتي محيط تربيت و مدرسه پاک باشد و تحت نظر افراد پاک قرار گيرد اينها همه افرادي سالم، پاک و مفيد براي جامعه مي‌شوند اين توفيق بزرگي است که چنين مدرسه‌اي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 هدايت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اين اسم بزرگي است، در عمل هم بايد هدايت و راهنمایي باشد هرچه اينجا سرمايه‌گذاري کنيد 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اجر آموزگارها و معلّمين را مردم متوجه نيستند، چه بسا خود آنها هم نمی‌دانند که ثواب و اجرشان چقدر است، اين توفيقي است که خداوند نصيب شما کرده است</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وقتي اين کودکان را ديدم واقعاً تحت تأثير قرار گرفتم که بحمدالله حافظ قرآن شده‌اند در روايتي هست که معلّمی به يکي از فرزندان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حمد ياد داده بود، پدر دهان معلّم را از دُر پر کرد</w:t>
      </w:r>
      <w:r>
        <w:rPr>
          <w:rFonts w:eastAsia="IRNazanin" w:cs="IRNazanin"/>
          <w:color w:val="111111"/>
          <w:sz w:val="28"/>
          <w:szCs w:val="28"/>
          <w:rtl w:val="true"/>
          <w:lang w:bidi="fa-IR"/>
        </w:rPr>
        <w:t>.</w:t>
      </w:r>
      <w:r>
        <w:rPr>
          <w:rStyle w:val="FootnoteAnchor"/>
          <w:rtl w:val="true"/>
        </w:rPr>
        <w:footnoteReference w:id="281"/>
      </w:r>
      <w:bookmarkStart w:id="629" w:name="pg7166_67267"/>
    </w:p>
    <w:p>
      <w:pPr>
        <w:pStyle w:val="BookText"/>
        <w:rPr/>
      </w:pPr>
      <w:bookmarkEnd w:id="629"/>
      <w:r>
        <w:rPr>
          <w:rFonts w:ascii="IRNazanin" w:hAnsi="IRNazanin" w:eastAsia="IRNazanin"/>
          <w:color w:val="111111"/>
          <w:sz w:val="28"/>
          <w:sz w:val="28"/>
          <w:szCs w:val="28"/>
          <w:rtl w:val="true"/>
          <w:lang w:bidi="fa-IR"/>
        </w:rPr>
        <w:t>اين برنامه اسباب ترقي مملکت است، اگر در آموزش و پرورش علم و اخلاق باهم باشد بايد به ترقي جامعه اميدوار باشيم اما اگر علم يا اخلاق کم باشد در جامعه انحطاط پيدا مي‌شود</w:t>
      </w:r>
      <w:r>
        <w:rPr>
          <w:rFonts w:eastAsia="IRNazanin" w:cs="IRNazanin"/>
          <w:color w:val="111111"/>
          <w:sz w:val="28"/>
          <w:szCs w:val="28"/>
          <w:rtl w:val="true"/>
          <w:lang w:bidi="fa-IR"/>
        </w:rPr>
        <w:t>.</w:t>
      </w:r>
    </w:p>
    <w:p>
      <w:pPr>
        <w:pStyle w:val="Heading4"/>
        <w:numPr>
          <w:ilvl w:val="3"/>
          <w:numId w:val="1"/>
        </w:numPr>
        <w:rPr/>
      </w:pPr>
      <w:bookmarkStart w:id="630" w:name="__RefHeading___Toc4190250_372815092"/>
      <w:bookmarkStart w:id="631" w:name="_Toc230"/>
      <w:bookmarkEnd w:id="630"/>
      <w:r>
        <w:rPr>
          <w:rtl w:val="true"/>
        </w:rPr>
        <w:t>داستاني از دانشجويان مصري</w:t>
      </w:r>
      <w:bookmarkEnd w:id="631"/>
    </w:p>
    <w:p>
      <w:pPr>
        <w:pStyle w:val="BookText"/>
        <w:rPr/>
      </w:pPr>
      <w:r>
        <w:rPr>
          <w:rFonts w:ascii="IRNazanin" w:hAnsi="IRNazanin" w:eastAsia="IRNazanin"/>
          <w:color w:val="111111"/>
          <w:sz w:val="28"/>
          <w:sz w:val="28"/>
          <w:szCs w:val="28"/>
          <w:rtl w:val="true"/>
          <w:lang w:bidi="fa-IR"/>
        </w:rPr>
        <w:t>نقل مي‌کنند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اوائل که بنا شده بود از مصر دانشجو به اروپا بفرستند، مصري‌ها هيئت‌هاي مختلفي را فرستادند، اما هر کدام تحت نظر يک شيخ بودند، تا مواظب اخلاق و ديانت آنها باشد تا در آنجا تحت تأثير اخلاق اروپایي‌ها قرار نگيرند، علم آنها را ياد بگيرند ولي دينشان محفوظ بماند آنها وقتي رفته بودند، خبرنگاري رفته بود ببيند وضع آنها چگونه است؟ چه مي‌کنند؟ ديده بود که اينها صبح زود رفته‌اند در کنار درياي مالت، در وقتي که هوا خيلي سرد بود و آب يخ زده بود، اينها با مشت يخ را می‌شکنند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کرده بود اينها براي چه اين کار را انجام می‌دهند؟ 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می‌خواهند نماز بخوانند و براي گرفتن وضو يخ‌ها را می‌شکنند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خبرنگار در يکي از روزنامه‌هاي فرانسه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وضعيت به همين صورت ادامه پيدا کند مصري‌ها ما را از بين مي‌برند، اينها اگر علم ما را ياد بگيرند، اخلاقيات و معنويت و دين را هم داشته باشند ما همه چيزمان را از دست مي‌دهيم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تشکر مي‌کنم از شما و از اين عزيزان، سلام مرا به پدران و مادرانتان برسانيد که در چنين مدرسۀ خوبي اسم شما را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 بايد تحقيق کنند که معلّمين مدرسه چه کساني هستند، مبادا غرب‌زده باشند، چون مي‌خواهند امانت بزرگي را به مدرسه بسپارند، افرادي باشند صددرصد امانت‌دار، آن‌گونه که خدا و پيامبر می‌پسندد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پدرها و مادرهاي شما تشکر مي‌کنم که شما را به چنين مدرسه‌اي سپرده‌اند تا نماز و عبادت و قرآن و ولايت را به شما آموزش دهند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شما را حفظ کند، اميدوارم اسلام از وجود شما بهره‌مند شود و خداوند </w:t>
      </w:r>
    </w:p>
    <w:p>
      <w:pPr>
        <w:pStyle w:val="BookText"/>
        <w:rPr/>
      </w:pPr>
      <w:r>
        <w:rPr>
          <w:rFonts w:ascii="IRNazanin" w:hAnsi="IRNazanin" w:eastAsia="IRNazanin"/>
          <w:color w:val="111111"/>
          <w:sz w:val="28"/>
          <w:sz w:val="28"/>
          <w:szCs w:val="28"/>
          <w:rtl w:val="true"/>
          <w:lang w:bidi="fa-IR"/>
        </w:rPr>
        <w:t>توفيقات شما را زياد کند و ساير مدارس هم اين خط را همگاني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بعضي مدارس مناسب نيست، اسم اثر دارد، کسي که به مدرسه‌اي مي‌رود که مثلاً به اسم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اين اسم روي دانش‌آموزان اثر می‌گذارد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موفق باشيد</w:t>
      </w:r>
      <w:r>
        <w:rPr>
          <w:rFonts w:eastAsia="Amiri" w:cs="Amiri" w:ascii="Amiri" w:hAnsi="Amiri"/>
          <w:color w:val="111111"/>
          <w:sz w:val="28"/>
          <w:szCs w:val="28"/>
          <w:rtl w:val="true"/>
          <w:lang w:bidi="ar-SA"/>
        </w:rPr>
        <w:t xml:space="preserve">. </w:t>
      </w:r>
      <w:bookmarkStart w:id="632" w:name="pg7166_67269"/>
    </w:p>
    <w:p>
      <w:pPr>
        <w:pStyle w:val="Heading3"/>
        <w:numPr>
          <w:ilvl w:val="2"/>
          <w:numId w:val="1"/>
        </w:numPr>
        <w:rPr/>
      </w:pPr>
      <w:bookmarkStart w:id="633" w:name="__RefHeading___Toc4190252_372815092"/>
      <w:bookmarkStart w:id="634" w:name="_Toc231"/>
      <w:bookmarkEnd w:id="632"/>
      <w:bookmarkEnd w:id="633"/>
      <w:r>
        <w:rPr/>
        <w:t>43</w:t>
      </w:r>
      <w:r>
        <w:rPr>
          <w:rtl w:val="true"/>
        </w:rPr>
        <w:t xml:space="preserve">. </w:t>
      </w:r>
      <w:r>
        <w:rPr>
          <w:rtl w:val="true"/>
        </w:rPr>
        <w:t>هماهنگي علم و عمل و توجه به اخلاق در تعلیم و تربیت</w:t>
      </w:r>
      <w:bookmarkEnd w:id="634"/>
    </w:p>
    <w:p>
      <w:pPr>
        <w:pStyle w:val="Heading4"/>
        <w:numPr>
          <w:ilvl w:val="3"/>
          <w:numId w:val="1"/>
        </w:numPr>
        <w:rPr/>
      </w:pPr>
      <w:bookmarkStart w:id="635" w:name="__RefHeading___Toc4190254_372815092"/>
      <w:bookmarkStart w:id="636" w:name="_Toc232"/>
      <w:bookmarkEnd w:id="635"/>
      <w:r>
        <w:rPr>
          <w:rtl w:val="true"/>
        </w:rPr>
        <w:t>اشاره</w:t>
      </w:r>
      <w:bookmarkEnd w:id="636"/>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هماهنگي علم و عمل و توجه به اخلاق در تعلیم و تربیت</w:t>
      </w:r>
      <w:r>
        <w:rPr>
          <w:rStyle w:val="FootnoteAnchor"/>
          <w:rtl w:val="true"/>
        </w:rPr>
        <w:footnoteReference w:id="282"/>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بايد در آموزش و پرورش افراد متعهدي داشته باشيم تا بتوانند جوانان و نوجوانان ما را در مسير ايمان و ولايت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اخلاق حميده تربيت کنند و علاوه بر جنبه‌هاي علمی که آن‌هم اهميت دارد در جنبه‌هاي عملي هم آنها را تربيت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و عمل دو بال است که بايد با هم باشند و انسان با اين دو بال می‌تواند پرواز کند و به مقامات بلند عروج کند، بال علم وعمل و اخلاق و فضائل معنوي و اگر در انسان هر کدام کمبود داشته باشد نمی‌تواند به جایي که براي نيل به آن آفريده شده است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سعادت دنيا و آخرت نصيب کساني که علم و عمل ندارند نمي‌شود؛ لذا در بسياري از اين کشورها که می‌گويند مترقي هستند و در تکنيک پيشرفت کرده‌اند، چون اخلاق ندارند به آن سعادت نرسيده‌اند</w:t>
      </w:r>
      <w:r>
        <w:rPr>
          <w:rFonts w:eastAsia="IRNazanin" w:cs="IRNazanin"/>
          <w:color w:val="111111"/>
          <w:sz w:val="28"/>
          <w:szCs w:val="28"/>
          <w:rtl w:val="true"/>
          <w:lang w:bidi="fa-IR"/>
        </w:rPr>
        <w:t>.</w:t>
      </w:r>
    </w:p>
    <w:p>
      <w:pPr>
        <w:pStyle w:val="Heading4"/>
        <w:numPr>
          <w:ilvl w:val="3"/>
          <w:numId w:val="1"/>
        </w:numPr>
        <w:rPr/>
      </w:pPr>
      <w:bookmarkStart w:id="637" w:name="__RefHeading___Toc4190256_372815092"/>
      <w:bookmarkStart w:id="638" w:name="_Toc233"/>
      <w:bookmarkEnd w:id="637"/>
      <w:r>
        <w:rPr>
          <w:rtl w:val="true"/>
        </w:rPr>
        <w:t>وضعيت مدارس غرب</w:t>
      </w:r>
      <w:bookmarkEnd w:id="638"/>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گاهي کارهایي از اينها نقل مي‌شود که حتي در حيوانات وحشي پيدا نمي‌شود اينها خودشان هم به ستوه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گاهي می‌شنويد که مدارسشان چگونه است، نه احترام </w:t>
      </w:r>
    </w:p>
    <w:p>
      <w:pPr>
        <w:pStyle w:val="BookText"/>
        <w:rPr/>
      </w:pPr>
      <w:r>
        <w:rPr>
          <w:rFonts w:ascii="IRNazanin" w:hAnsi="IRNazanin" w:eastAsia="IRNazanin"/>
          <w:color w:val="111111"/>
          <w:sz w:val="28"/>
          <w:sz w:val="28"/>
          <w:szCs w:val="28"/>
          <w:rtl w:val="true"/>
          <w:lang w:bidi="fa-IR"/>
        </w:rPr>
        <w:t>استاد را نگه می‌دارند، نه احترام پدر و مادر و نه همکلاسي و هم‌مدرسه‌اي خودشان را، می‌زنند، می‌کشند، چون بر اساس ايمان به ديانت و مبدأ و معاد و معنويات تربيت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اسلحه پيدا مي‌کنند، قدرت پيدا مي‌کنند، بشريت را تهديد مي‌کنند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علم و عمل با هم باشد اسباب پيشرفت و ترقي جامعه مي‌شود و اگر از اين طرف علم نباشد، هرچه اخلاق هم خوب باشد باعث استضعاف می‌شود، آنها می‌آيند و مردم را استضعاف مي‌کنند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آموزش و پرورش، مربيان دلسوز و متعهد و متديّن نقش اساسي را دارند و می‌توانند دانش‌آموزان را در راه رضاي خدا و حضرت وليّ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مادرها اين فرزندان را به‌عنوان امانت به شما می‌دهند، نه تنها امانت پدر و مادر بلکه امانت جامعه است و شما بحمدالله متعهد هستيد و خودتان را موظف می‌دانيد که به‌طور شايسته آنها را تربيت کنيد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شغل شما در پيشگاه خداوند متعال ثوابش زياد است حتي اگر يک کلمه بياموزيد و يک خلق خوب از شما ببينند چه از گفتار شما و چه از عمل شما و مخصوصاً از عملتان وقتي معلّم و دبيري اخلاقش پسنديده بود حتماً روي دانش‌آموزان اثر می‌گذارد، حتي بسياري از ما که در حوزه هستيم از اساتيد بزرگي که داشته‌ايم متأثر شده‌ايم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فرصت بسيار بزرگي است که براي شما فراهم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يک روز و يک ساعت براي رضاي خدا کار خود را انجام دهيد اگر بخواهند در مقابل اجر و ثوابي که داريد با تمام دنيا با شما معامله کنند مغبون می‌شويد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بسيار مهم است که انسان مربّي اخلاق باشد خصوصاً در زمان ما و اين اوضاع، به قول اينها هجوم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انسان بتواند آنها را به صورتي که اسلام و قرآن و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می‌خواهد تربيت کند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می‌فرمايند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بُعِثْتُ لأُتَمِّمَ مَكَارِمَ الأَخْلاق</w:t>
      </w:r>
      <w:r>
        <w:rPr>
          <w:rFonts w:eastAsia="Amiri" w:cs="Amiri" w:ascii="Amiri" w:hAnsi="Amiri"/>
          <w:color w:val="111111"/>
          <w:sz w:val="28"/>
          <w:szCs w:val="28"/>
          <w:rtl w:val="true"/>
          <w:lang w:bidi="ar-SA"/>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مبعوث شدم تا اخلاق کريمه را در مردم تکميل کنم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زمان مسأله حجاب خيلي اهميت دارد، خانم‌ها با حجاب و عفت باشند، با اجنبي اختلاط نداشته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بايد تعليمات اسلام را در نظر داشته باشيم و بدانيم سعادت مردم وقتي فراهم مي‌شود که دستورات قرآن و هدايت‌هاي آسماني و دستورات خدا را عمل کنيم، نه اینکه يک ادعا باشد، هيچ راهي براي بشريت نيست مگر در مسير هدايت انبیا تا از گرفتاري‌ها و نگراني‌ها و اضطراب‌ها و تشويش اذهان نجات پيدا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هرچه سعادت و خير و برکت بخواهيم در دستورات اسلام و قرآن مجيد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اميدوارم خداوند شما را توفيق دهد من اين کار شما را حقيقتاً بسيار بزرگ می‌دانم و اميدوارم در اين کار موفق شويد و بتوانيد در اين اوضاع و احوالي که هست فرزندان جامعه را آن‌طور که اسلام و قرآن و ائمّه طاهرين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می‌خواهند تربيت کنيد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شما التماس دعا دارم</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عليکم ورحمة الله وبرکاته </w:t>
      </w:r>
      <w:bookmarkStart w:id="639" w:name="pg7166_67272"/>
    </w:p>
    <w:p>
      <w:pPr>
        <w:pStyle w:val="Heading3"/>
        <w:numPr>
          <w:ilvl w:val="2"/>
          <w:numId w:val="1"/>
        </w:numPr>
        <w:rPr/>
      </w:pPr>
      <w:bookmarkStart w:id="640" w:name="__RefHeading___Toc4190258_372815092"/>
      <w:bookmarkStart w:id="641" w:name="_Toc234"/>
      <w:bookmarkEnd w:id="639"/>
      <w:bookmarkEnd w:id="640"/>
      <w:r>
        <w:rPr/>
        <w:t>44</w:t>
      </w:r>
      <w:r>
        <w:rPr>
          <w:rtl w:val="true"/>
        </w:rPr>
        <w:t xml:space="preserve">. </w:t>
      </w:r>
      <w:r>
        <w:rPr>
          <w:rtl w:val="true"/>
        </w:rPr>
        <w:t>نقش تعليم و تربيت در اصلاح جامعه</w:t>
      </w:r>
      <w:bookmarkEnd w:id="641"/>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نقش تعليم و تربيت در اصلاح جامعه</w:t>
      </w:r>
      <w:r>
        <w:rPr>
          <w:rStyle w:val="FootnoteAnchor"/>
          <w:rtl w:val="true"/>
        </w:rPr>
        <w:footnoteReference w:id="284"/>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قال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وَالْبَلَدُ الطَّيبُ يَخْرُجُ نَبَاتُهُ بِإِذْنِ رَبِّهِ وَالَّذِي خَبُثَ لَا يَخْرُجُ إِلَّا نَكِداً كَذَلِكَ نُصَرِّفُ الْآياتِ لِقَوْمٍ يَشْكُرُونَ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تشکر می‌کنم از اظهار لطف شما عزيزان که بنده را مورد تفقّد خود قرار داديد و به ديدار خودتان نائل فرموديد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در ظلّ توجهات خاصّه حضرت بقیة الله ارواحنا و ارواح العالمين له الفداء موفق به انجام خدمات علمی و ديني و تبليغي و فرهنگي باشيد و موجبات خشنودي خاطر آقا را فراهم کنيد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مسألۀ تعليم و تربيت در اسلام بسيار مهم است و شغل شما شغل بسيار عظيمی است و موجب تکريم و تعظيم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جامعه‌اي در اين مسأله توفيق پيدا کند در همۀ مسائل ديني و حيات زندگي، اعم از اجتماعي، فردي، سياسي و حتي اقتصادي موفق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اينجا کارها درست انجام شد جاهاي ديگر اصلاح مي‌شود و يا اقلاً اصلاح‌پذير 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وضع معلّم و استاد و دانشجو و دانش‌آموز در اصلاح جامعه بسيار تأثير دارد حتي در حوزه‌هاي علميه اگرچه همۀ بزرگان مردان صالح، برجسته و پارسا بوده‌اند ولي مع‌ذلک اخلاقياتشان، برخوردشان با اشخاص متفاوت است و لذا می‌بينيم روحيات و رفتار و اخلاق کساني که در حوزۀ هر کدام تربيت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دانش‌آموز و دانشجو بايد قدر استاد را بداند و به او احترام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گذشته اگر کسي در مکتبي پيش استادي درس خوانده بود اگر شصت سال هم می‌گذشت و تا عمر داشت حق تعليم او را فراموش نمی‌کرد و به او بيشتر از پدرش تعظيم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کتابي هم شهيد نوشته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منیة المريد في آداب المفيد و المستفيد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وظایف استاد و شاگرد را نوشته است، آدابي که معلّم بايد بداند، چگونه تعليم دهد و آدابي که متعلّم و دانش‌آموز و دانشجو بايد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شما در اين خدمتي که انجام مي‌دهيد توفيق دهد خصوصاً که فرموديد دبير ديني و قرآن هستيد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قرآن مجيد در مملکت بسيار رونق پيدا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 دادن قرآن بسيار ثواب دارد حتي اگر يک سوره را ياد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 داريم شخصي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کسي ياد داد و به اين سبب خداوند عذاب را از پدر اين شاگرد برطرف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خود اين معلّم چقدر ثواب می‌برد؟ بسم‌الله گفتن از شعائر اسلام است حالا دوباره گفتن بسم‌الله کم‌رنگ شده است، می‌بينيم بعضي افراد وقتي سخنراني مي‌کنند بسم‌الله نمی‌گويند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شاگردان می‌خواهند چيزي بخوانند به آنها بگویيد بسم‌الله را فراموش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به مکتب می‌رفتيم معلّم مواظب بود که اول بسم‌الله بگویيم و بعد درسمان را بخوانيم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شما توفيق دهد من از شما تشکر می‌کنم</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عليکم ورحمة الله وبرکاته </w:t>
      </w:r>
      <w:bookmarkStart w:id="642" w:name="pg7166_67274"/>
    </w:p>
    <w:p>
      <w:pPr>
        <w:pStyle w:val="Heading3"/>
        <w:numPr>
          <w:ilvl w:val="2"/>
          <w:numId w:val="1"/>
        </w:numPr>
        <w:rPr/>
      </w:pPr>
      <w:bookmarkStart w:id="643" w:name="__RefHeading___Toc4190260_372815092"/>
      <w:bookmarkStart w:id="644" w:name="_Toc235"/>
      <w:bookmarkEnd w:id="642"/>
      <w:bookmarkEnd w:id="643"/>
      <w:r>
        <w:rPr/>
        <w:t>45</w:t>
      </w:r>
      <w:r>
        <w:rPr>
          <w:rtl w:val="true"/>
        </w:rPr>
        <w:t xml:space="preserve">. </w:t>
      </w:r>
      <w:r>
        <w:rPr>
          <w:rtl w:val="true"/>
        </w:rPr>
        <w:t>خدمات دانشجويان خارج از کشور به اسلام</w:t>
      </w:r>
      <w:bookmarkEnd w:id="644"/>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خدمات دانشجويان خارج از کشور به اسلام</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بسياري از مؤسسات اسلامی که الآن در خارج از کشور است در آفريقا، در کانادا، در آمريکا و نقاط ديگر خدمتگزار اسلام هستند، براي اینکه هويت اسلامی آنها محفوظ مانده است، در دانشگاه هم رفته‌اند، با آنها هم هستند، درس هم می‌خوانند البته بايد درس بخوانند و رفع جهل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آنها تشکر، می‌کنم و بسيار به آنها علاقه‌مندم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اين دانشجويان عزيز بسيار اميدوار هستم از اين جهت که آنها در آنجا هم که هستند در دينشان ثابت‌قدمند و ما از آنها برکات و خيرات بسياري ديده‌ايم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سفري هم که به انگلستان رفته بودم اينها را ديدم اميدوارم اسلام به‌واسطۀ اينها در دنيا توسعه پيدا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واقعاً اينها را به‌خاطر استقامتي که در دين دارند دوست دارم</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الَّذِينَ قَالُوا رَبُّنَا الله ثُمَّ اسْتَقَامُوا تَتَنَزَّلُ عَلَيْهِمُ الْمَلَائِكَةُ</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هر کجا که باشند مسلمانند مبلغ اسلام و وسيلۀ گسترش اسلام هستند زن‌ها و خانم‌هايشان باحجابند، مقيدند، تحت تأثير شوکت ظاهري آنها قرار نگرفته‌اند، به ايمان خود اعتماد دارند و تحت تأثير آنها واقع نمی‌شوند، البته بايد در جنبه‌هاي علمی هم </w:t>
      </w:r>
    </w:p>
    <w:p>
      <w:pPr>
        <w:pStyle w:val="BookText"/>
        <w:rPr/>
      </w:pPr>
      <w:r>
        <w:rPr>
          <w:rFonts w:ascii="IRNazanin" w:hAnsi="IRNazanin" w:eastAsia="IRNazanin"/>
          <w:color w:val="111111"/>
          <w:sz w:val="28"/>
          <w:sz w:val="28"/>
          <w:szCs w:val="28"/>
          <w:rtl w:val="true"/>
          <w:lang w:bidi="fa-IR"/>
        </w:rPr>
        <w:t>هرچه می‌توانند کوشش کنند تا در همۀ رشته‌هاي علمی از آنها بالاتر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از حضرت آیت‌الله صافي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مرد مسلمان می‌تواند با زن اجنبي دست بدهد؟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کشورهاي غير اسلامی دست ندادن را تحقير خودشان می‌دانند چه بايد کرد؟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مسأله براي اين است که آنها فرهنگ ما را نمی‌دانند ولي اگر بدانند که در فرهنگ ما، احترام اين است که به زن اجنبي دست، ندهيم چون دست دادن به زن اجنبي اهانت نسبت به او مي‌شود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اسلام وقتي شما به زن اجنبي دست بزنيد يک تجاوز است، مثل اینکه زن اجنبي را ببوسيد در اسلام بايد حشمت و مقام زن را نگاه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اين مطالب را بدانند چنين برداشتي نخواهند کرد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عليکم ورحمة الله وبرکاته </w:t>
      </w:r>
      <w:bookmarkStart w:id="645" w:name="pg7166_67276"/>
    </w:p>
    <w:p>
      <w:pPr>
        <w:pStyle w:val="Heading3"/>
        <w:numPr>
          <w:ilvl w:val="2"/>
          <w:numId w:val="1"/>
        </w:numPr>
        <w:rPr/>
      </w:pPr>
      <w:bookmarkStart w:id="646" w:name="__RefHeading___Toc4190262_372815092"/>
      <w:bookmarkStart w:id="647" w:name="_Toc236"/>
      <w:bookmarkEnd w:id="645"/>
      <w:bookmarkEnd w:id="646"/>
      <w:r>
        <w:rPr/>
        <w:t>46</w:t>
      </w:r>
      <w:r>
        <w:rPr>
          <w:rtl w:val="true"/>
        </w:rPr>
        <w:t xml:space="preserve">. </w:t>
      </w:r>
      <w:r>
        <w:rPr>
          <w:rtl w:val="true"/>
        </w:rPr>
        <w:t>اهميت امر به معروف و نهی از منکر در تعلیم و تربیت</w:t>
      </w:r>
      <w:bookmarkEnd w:id="647"/>
    </w:p>
    <w:p>
      <w:pPr>
        <w:pStyle w:val="Heading4"/>
        <w:numPr>
          <w:ilvl w:val="3"/>
          <w:numId w:val="1"/>
        </w:numPr>
        <w:rPr/>
      </w:pPr>
      <w:bookmarkStart w:id="648" w:name="__RefHeading___Toc4190264_372815092"/>
      <w:bookmarkStart w:id="649" w:name="_Toc237"/>
      <w:bookmarkEnd w:id="648"/>
      <w:r>
        <w:rPr>
          <w:rtl w:val="true"/>
        </w:rPr>
        <w:t>اشاره</w:t>
      </w:r>
      <w:bookmarkEnd w:id="649"/>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اهميت امر به معروف و نهی از منکر در تعلیم و تربیت</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وَلْتَكُنْ مِنْكُمْ أُمَّةٌ يَدْعُونَ إِلَى الْخَيرِ وَيَأْمُرُونَ بِالْمَعْرُوفِ وَيَنْهَوْنَ عَنِ الْمُنْكَرِ</w:t>
      </w:r>
      <w:r>
        <w:rPr>
          <w:rFonts w:ascii="IRNazanin" w:hAnsi="IRNazanin" w:eastAsia="IRNazanin"/>
          <w:color w:val="111111"/>
          <w:sz w:val="28"/>
          <w:sz w:val="28"/>
          <w:szCs w:val="28"/>
          <w:rtl w:val="true"/>
          <w:lang w:bidi="fa-IR"/>
        </w:rPr>
        <w:t>؛</w:t>
      </w:r>
      <w:r>
        <w:rPr>
          <w:rStyle w:val="FootnoteAnchor"/>
          <w:rtl w:val="true"/>
        </w:rPr>
        <w:footnoteReference w:id="289"/>
      </w:r>
      <w:r>
        <w:rPr>
          <w:rFonts w:ascii="Amiri" w:hAnsi="Amiri" w:eastAsia="Amiri" w:cs="Amiri"/>
          <w:color w:val="111111"/>
          <w:sz w:val="28"/>
          <w:sz w:val="28"/>
          <w:szCs w:val="28"/>
          <w:rtl w:val="true"/>
          <w:lang w:bidi="ar-SA"/>
        </w:rPr>
        <w:t>كُنْتُمْ خَيْرَ أُمَّةٍ أُخْرِجَتْ لِلنَّاسِ تَأْمُرُونَ بِالْمَعْرُوفِ وَتَنْهَوْنَ عَنِ الْمُنْكَرِ</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شهادت 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پيشگاه حضرت وليّ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خدمت شما عزيزان که تشريف آورديد و بنده را به زيارت خودتان نائل ساختيد تسليت عرض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خداوند همه شما را در خط ولايت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تأسّي به سيره و رفتار و کردار آنها و استفاده از معارف و علوم بي‌پاياني که از آنها باقي مانده است موفق دارد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سعادت حقيقي و واقعي اين است که انسان در خطوط معنوي و اخلاقي رشد پيدا کند و به کمال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xml:space="preserve">: </w:t>
      </w:r>
      <w:bookmarkStart w:id="650" w:name="pg7166_67277"/>
    </w:p>
    <w:p>
      <w:pPr>
        <w:pStyle w:val="BookText"/>
        <w:rPr/>
      </w:pPr>
      <w:bookmarkEnd w:id="65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الْكَمَالُ كُلُّ الْكَمَالِ التَّفَقُّهُ فِي الدِّينِ وَالصَّبْرُ عَلَى النَّائِبَةِ وَتَقْدِيرُ الْمَعِيشَةِ</w:t>
      </w:r>
      <w:r>
        <w:rPr>
          <w:rFonts w:eastAsia="Amiri" w:cs="Amiri" w:ascii="Amiri" w:hAnsi="Amiri"/>
          <w:color w:val="111111"/>
          <w:sz w:val="28"/>
          <w:szCs w:val="28"/>
          <w:rtl w:val="true"/>
          <w:lang w:bidi="ar-SA"/>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تمام کمال اين است که انسان دانش و بينش و فهم و بصيرت در دين پيدا کند، دين را بشناسد، معارف اسلام را بشناسد، خدا و پيغمبر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ائمه طاهرين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امام زمان خود را بشناسد، احکام و وظایف و تکاليفي را که خداوند براي او مقرر کرده بشناسد و در اين امور با بصيرت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اينجا کميت انسان لنگ شد و آن فقه و بصيرتي که بايد در دين پيدا کند نداشته باشد در جاهاي ديگر موفقيتي نصيب او نمي‌شود همه چيز معلول معرفت است نماز هم بايد از روي علم و بصيرت و دانستن احکام آن باشد همۀ امور وابسته به معرفت انسان به دين و دين‌شناسي است</w:t>
      </w:r>
      <w:r>
        <w:rPr>
          <w:rFonts w:eastAsia="IRNazanin" w:cs="IRNazanin"/>
          <w:color w:val="111111"/>
          <w:sz w:val="28"/>
          <w:szCs w:val="28"/>
          <w:rtl w:val="true"/>
          <w:lang w:bidi="fa-IR"/>
        </w:rPr>
        <w:t>.</w:t>
      </w:r>
    </w:p>
    <w:p>
      <w:pPr>
        <w:pStyle w:val="Heading4"/>
        <w:numPr>
          <w:ilvl w:val="3"/>
          <w:numId w:val="1"/>
        </w:numPr>
        <w:rPr/>
      </w:pPr>
      <w:bookmarkStart w:id="651" w:name="__RefHeading___Toc4190266_372815092"/>
      <w:bookmarkStart w:id="652" w:name="_Toc238"/>
      <w:bookmarkEnd w:id="651"/>
      <w:r>
        <w:rPr>
          <w:rtl w:val="true"/>
        </w:rPr>
        <w:t>مراتب دين‌شناسي</w:t>
      </w:r>
      <w:bookmarkEnd w:id="652"/>
    </w:p>
    <w:p>
      <w:pPr>
        <w:pStyle w:val="BookText"/>
        <w:rPr/>
      </w:pPr>
      <w:r>
        <w:rPr>
          <w:rFonts w:ascii="IRNazanin" w:hAnsi="IRNazanin" w:eastAsia="IRNazanin"/>
          <w:color w:val="111111"/>
          <w:sz w:val="28"/>
          <w:sz w:val="28"/>
          <w:szCs w:val="28"/>
          <w:rtl w:val="true"/>
          <w:lang w:bidi="fa-IR"/>
        </w:rPr>
        <w:t>دين‌شناسي معناي وسيع و مراتبي دارد، يک مرتبه‌اي است که نصيب سلمان مي‌شود، يک مرتبه‌اي است که نصيب اباذر مي‌شود، ولي همۀ مسلمان‌ها در حد شأن خودشان دين‌شناسي دارند، هرچه در اين مطلب انسان بيشتر بصيرت پيدا کند کمال معنوي و حقيقي او کامل‌تر مي‌شود</w:t>
      </w:r>
      <w:r>
        <w:rPr>
          <w:rFonts w:eastAsia="IRNazanin" w:cs="IRNazanin"/>
          <w:color w:val="111111"/>
          <w:sz w:val="28"/>
          <w:szCs w:val="28"/>
          <w:rtl w:val="true"/>
          <w:lang w:bidi="fa-IR"/>
        </w:rPr>
        <w:t>.</w:t>
      </w:r>
    </w:p>
    <w:p>
      <w:pPr>
        <w:pStyle w:val="Heading4"/>
        <w:numPr>
          <w:ilvl w:val="3"/>
          <w:numId w:val="1"/>
        </w:numPr>
        <w:rPr/>
      </w:pPr>
      <w:bookmarkStart w:id="653" w:name="__RefHeading___Toc4190268_372815092"/>
      <w:bookmarkStart w:id="654" w:name="_Toc239"/>
      <w:bookmarkEnd w:id="653"/>
      <w:r>
        <w:rPr>
          <w:rtl w:val="true"/>
        </w:rPr>
        <w:t>خداوند مربي تمام کائنات</w:t>
      </w:r>
      <w:bookmarkEnd w:id="654"/>
    </w:p>
    <w:p>
      <w:pPr>
        <w:pStyle w:val="BookText"/>
        <w:rPr/>
      </w:pPr>
      <w:r>
        <w:rPr>
          <w:rFonts w:ascii="IRNazanin" w:hAnsi="IRNazanin" w:eastAsia="IRNazanin"/>
          <w:color w:val="111111"/>
          <w:sz w:val="28"/>
          <w:sz w:val="28"/>
          <w:szCs w:val="28"/>
          <w:rtl w:val="true"/>
          <w:lang w:bidi="fa-IR"/>
        </w:rPr>
        <w:t xml:space="preserve">يکي از صفات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ما در سورۀ فاتحة الکتاب اولين سوره قرآن، خداوند متعال را به </w:t>
      </w:r>
      <w:r>
        <w:rPr>
          <w:rFonts w:ascii="Amiri" w:hAnsi="Amiri" w:eastAsia="Amiri" w:cs="Amiri"/>
          <w:color w:val="111111"/>
          <w:sz w:val="28"/>
          <w:sz w:val="28"/>
          <w:szCs w:val="28"/>
          <w:rtl w:val="true"/>
          <w:lang w:bidi="ar-SA"/>
        </w:rPr>
        <w:t>رَبِّ‌الْعَالَمِينَ</w:t>
      </w:r>
      <w:r>
        <w:rPr>
          <w:rFonts w:ascii="IRNazanin" w:hAnsi="IRNazanin" w:eastAsia="IRNazanin"/>
          <w:color w:val="111111"/>
          <w:sz w:val="28"/>
          <w:sz w:val="28"/>
          <w:szCs w:val="28"/>
          <w:rtl w:val="true"/>
          <w:lang w:bidi="fa-IR"/>
        </w:rPr>
        <w:t xml:space="preserve"> می‌ستایيم</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تربيت يکي از صفات بزرگ است کساني که بتوانند اين صفت را در خودشانفراهم کنند در هر درجه‌اي که باشد ارزشمند است ربّ حقيقي خداوند متعال است </w:t>
      </w:r>
    </w:p>
    <w:p>
      <w:pPr>
        <w:pStyle w:val="BookText"/>
        <w:rPr/>
      </w:pPr>
      <w:r>
        <w:rPr>
          <w:rFonts w:ascii="IRNazanin" w:hAnsi="IRNazanin" w:eastAsia="IRNazanin"/>
          <w:color w:val="111111"/>
          <w:sz w:val="28"/>
          <w:sz w:val="28"/>
          <w:szCs w:val="28"/>
          <w:rtl w:val="true"/>
          <w:lang w:bidi="fa-IR"/>
        </w:rPr>
        <w:t>خداوند ربّ تمام کائنات است، همۀ کائنات را خداوند تربيت مي‌کند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الَّذِي أَعْطَى كُلَّ شَيءٍ خَلْقَهُ ثُمَّ هَدَى</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تربيت همين است که انسان ناقص را کامل و کامل را کامل‌تر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تربيت خداوند متعال و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ائمه طاهرين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خلقت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در راه تربيت ديگران قدم بردارد، درحقيقت تخلق به اخلاق خدا پيدا کرده است، در روايت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تَخَلَّقُوا بِأَخْلاقِ اللهِ</w:t>
      </w:r>
      <w:r>
        <w:rPr>
          <w:rFonts w:eastAsia="Amiri" w:cs="Amiri" w:ascii="Amiri" w:hAnsi="Amiri"/>
          <w:color w:val="111111"/>
          <w:sz w:val="28"/>
          <w:szCs w:val="28"/>
          <w:rtl w:val="true"/>
          <w:lang w:bidi="ar-SA"/>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اسماء الحسني را بخوانيد، بندۀ خدا بايد اين اخلاق خدایي را در خودش ايجاد کند و در هر حدي که می‌تواند به اين اخلاق خدایي تخلّق پيدا کند يکي از اخلاق الهي علم است و يکي تربيت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بشر به آن احتياج دارد، تربيت ديني، معنوي و اخلاقي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دين نباشد، بشر هرچه بيشتر در جنبه‌هاي مادي پيشرفت کند و کامل‌تر شود، زحمت و گرفتاري براي خود و جامعه و تمام بشريت ايجاد مي‌کند، اگر تربيت معنوي نباشد انسان از انسانيت حقيقي برخوردار نخواهد بود و بلکه در عالم وحشيگري و حيوانيت از حيوان پست‌تر مي‌شود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ذَرَأْنَا لِجَهَنَّمَ كَثِيراً مِنَ الْجِنِّ وَالْإِنْسِ لَهُمْ قُلُوبٌ لَا يَفْقَهُونَ بِهَا وَلَهُمْ أَعْيُنٌ لَا يُبْصِرُونَ بِهَا وَلَهُمْ آذَانٌ لَا يَسْمَعُونَ بِهَا أُولَئِكَ كَالْأَنْعَامِ بَلْ هُمْ أَضَلُّ أُولَئِكَ هُمُالْغَافِلُونَ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4"/>
      </w:r>
      <w:bookmarkStart w:id="655" w:name="pg7166_67279"/>
    </w:p>
    <w:p>
      <w:pPr>
        <w:pStyle w:val="Heading4"/>
        <w:numPr>
          <w:ilvl w:val="3"/>
          <w:numId w:val="1"/>
        </w:numPr>
        <w:rPr/>
      </w:pPr>
      <w:bookmarkStart w:id="656" w:name="__RefHeading___Toc4190270_372815092"/>
      <w:bookmarkStart w:id="657" w:name="_Toc240"/>
      <w:bookmarkEnd w:id="655"/>
      <w:bookmarkEnd w:id="656"/>
      <w:r>
        <w:rPr>
          <w:rtl w:val="true"/>
        </w:rPr>
        <w:t>فرهنگي مبتذل‌تر از حيوان</w:t>
      </w:r>
      <w:bookmarkEnd w:id="657"/>
    </w:p>
    <w:p>
      <w:pPr>
        <w:pStyle w:val="BookText"/>
        <w:rPr/>
      </w:pPr>
      <w:r>
        <w:rPr>
          <w:rFonts w:ascii="IRNazanin" w:hAnsi="IRNazanin" w:eastAsia="IRNazanin"/>
          <w:color w:val="111111"/>
          <w:sz w:val="28"/>
          <w:sz w:val="28"/>
          <w:szCs w:val="28"/>
          <w:rtl w:val="true"/>
          <w:lang w:bidi="fa-IR"/>
        </w:rPr>
        <w:t>مثل همين‌هایي که الآن دنيا را در اختيار گرفته‌اند، با داشتن زور و قدرت مادي، چه جناياتي از آنها صادر مي‌شود، می‌خواهند مردم را استثمار و استعمار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بسيار مبتذلي دارند که از حيوانات هم بدتر است، يعني در عالم حيوانات و وحوش هم نيست، می‌خواهند اين فرهنگ را بر دنيا و مسلمان‌ها که بهترين فرهنگ الهي را در اختيار دارند تحميل کنند که شما هم مثل ما باشيد، شما هم اختلاط زن و مرد 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آزادي به آن معنایي که آنها براي خودشان تفسير مي‌کنند شما هم داشته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انسان تربيت معنوي و حقيقي نداشته باشد و اين بصيرتي که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مي‌فرمايد نداشته باشد، همان است که </w:t>
      </w:r>
      <w:r>
        <w:rPr>
          <w:rFonts w:ascii="Amiri" w:hAnsi="Amiri" w:eastAsia="Amiri" w:cs="Amiri"/>
          <w:color w:val="111111"/>
          <w:sz w:val="28"/>
          <w:sz w:val="28"/>
          <w:szCs w:val="28"/>
          <w:rtl w:val="true"/>
          <w:lang w:bidi="ar-SA"/>
        </w:rPr>
        <w:t>كَالْأَنْعامِ بَلْ هُمْ أَضَلُّ</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کساني که دست‌اندرکار برنامه‌های تربيتي هستند وظيفۀ بسيار مهمی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اين است که براي بينش دادن به مردم و حراست از احکام الهي قصدشان خالص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در جامعه ما حفظ احکام الهي و هويت اسلامی خيلي اهميت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اهتمام دارند که هويت اسلامی ما را ضعيف و مخدوش کنند امثال شما که می‌خواهيد از احکام اسلام و هويت اسلامی جامعه پاسداري کنيد کار بسيار بزرگي را انجام مي‌دهيد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طوري عمل کنيد که موجب رضايت و خشنودي خاطر آقا حضرت وليّ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شما بسيار کار بزرگ و مقدسي است</w:t>
      </w:r>
      <w:r>
        <w:rPr>
          <w:rFonts w:eastAsia="IRNazanin" w:cs="IRNazanin"/>
          <w:color w:val="111111"/>
          <w:sz w:val="28"/>
          <w:szCs w:val="28"/>
          <w:rtl w:val="true"/>
          <w:lang w:bidi="fa-IR"/>
        </w:rPr>
        <w:t>.</w:t>
      </w:r>
    </w:p>
    <w:p>
      <w:pPr>
        <w:pStyle w:val="Heading4"/>
        <w:numPr>
          <w:ilvl w:val="3"/>
          <w:numId w:val="1"/>
        </w:numPr>
        <w:rPr/>
      </w:pPr>
      <w:bookmarkStart w:id="658" w:name="__RefHeading___Toc4190272_372815092"/>
      <w:bookmarkStart w:id="659" w:name="_Toc241"/>
      <w:bookmarkEnd w:id="658"/>
      <w:r>
        <w:rPr>
          <w:rtl w:val="true"/>
        </w:rPr>
        <w:t>دهۀ فجر يا دهۀ شکر به دور از گناه</w:t>
      </w:r>
      <w:bookmarkEnd w:id="659"/>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مسألۀ دهۀ فجر هم مطلب همين‌طور است اينها برنامه‌هایي است که بايد اسلامی باشد، نبايد بعضي مطالب و بعضي از چيزهایي که انسان در روزنامه‌ها </w:t>
      </w:r>
      <w:bookmarkStart w:id="660" w:name="pg7166_67280"/>
    </w:p>
    <w:p>
      <w:pPr>
        <w:pStyle w:val="BookText"/>
        <w:rPr/>
      </w:pPr>
      <w:bookmarkEnd w:id="660"/>
      <w:r>
        <w:rPr>
          <w:rFonts w:ascii="IRNazanin" w:hAnsi="IRNazanin" w:eastAsia="IRNazanin"/>
          <w:color w:val="111111"/>
          <w:sz w:val="28"/>
          <w:sz w:val="28"/>
          <w:szCs w:val="28"/>
          <w:rtl w:val="true"/>
          <w:lang w:bidi="fa-IR"/>
        </w:rPr>
        <w:t>می‌خواند، در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دهۀ فجر بايد براي ما دهۀ شکر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موقعيتي که براي ما در اثر انقلاب اسلامی و فداکاري مردم و جوان‌هاي عزيزي که آن‌گونه به استقبال شهادت رفتند به دست آمد چنين نعمت بزرگي خداوند متعال به ما عطا فرمود بايد شکر اين را به‌جا بياوريم نه اینکه معصيت‌هایي باشد، زن‌هاي خواننده بيايند، اين کارها ممکن است موجب شود که نعمت از دستمان برود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لَئِنْ شَكَرْتُمْ لَأَزِيدَنَّكُمْ وَلَئِنْ كَفَرْتُمْ إِنَّ عَذَابِي لَشَدِيدٌ</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 بايد قدر همۀ نعمت‌ها را بداند</w:t>
      </w:r>
      <w:r>
        <w:rPr>
          <w:rFonts w:eastAsia="Amiri" w:cs="Amiri" w:ascii="Amiri" w:hAnsi="Amiri"/>
          <w:color w:val="111111"/>
          <w:sz w:val="28"/>
          <w:szCs w:val="28"/>
          <w:rtl w:val="true"/>
          <w:lang w:bidi="ar-SA"/>
        </w:rPr>
        <w:t>.</w:t>
      </w:r>
    </w:p>
    <w:p>
      <w:pPr>
        <w:pStyle w:val="Heading4"/>
        <w:numPr>
          <w:ilvl w:val="3"/>
          <w:numId w:val="1"/>
        </w:numPr>
        <w:rPr/>
      </w:pPr>
      <w:bookmarkStart w:id="661" w:name="__RefHeading___Toc4190274_372815092"/>
      <w:bookmarkStart w:id="662" w:name="_Toc242"/>
      <w:bookmarkEnd w:id="661"/>
      <w:r>
        <w:rPr>
          <w:rtl w:val="true"/>
        </w:rPr>
        <w:t>هشدار، هشدار</w:t>
      </w:r>
      <w:r>
        <w:rPr>
          <w:rtl w:val="true"/>
        </w:rPr>
        <w:t>!!</w:t>
      </w:r>
      <w:bookmarkEnd w:id="662"/>
    </w:p>
    <w:p>
      <w:pPr>
        <w:pStyle w:val="BookText"/>
        <w:rPr/>
      </w:pPr>
      <w:r>
        <w:rPr>
          <w:rFonts w:ascii="IRNazanin" w:hAnsi="IRNazanin" w:eastAsia="IRNazanin"/>
          <w:color w:val="111111"/>
          <w:sz w:val="28"/>
          <w:sz w:val="28"/>
          <w:szCs w:val="28"/>
          <w:rtl w:val="true"/>
          <w:lang w:bidi="fa-IR"/>
        </w:rPr>
        <w:t>اي ملت ايران، اي مسئولين، اي کساني که اين برنامه‌ها را تنظيم می‌کنيد و به مردم القاء می‌کنيد، با اين نعمت بزرگي که خداوند به شما داده است چه می‌کنيد؟ ملتفت باشيد قدر اين نعمت را بدانيد و به معصيت خداوند متعال آلوده نکنيد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اول انقلاب در مجلس خبرگان اول، اين آيه را خواندم</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أَهْلَكْنَا الْقُرُونَ مِنْ قَبْلِكُمْ لَمَّا ظَلَمُوا وَجَاءَتْهُمْ رُسُلُهُمْ بِالْبَيِّنَاتِ وَمَا كَانُوا لِيُؤْمِنُوا كَذَلِكَ نَجْزِي الْقَوْمَ الْمُجْرِمِينَ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جَعَلْنَاكُمْ خَلَائِفَ فِي الْأَرْضِ مِنْ بَعْدِهِمْ لِنَنْظُرَ كَيفَ تَعْمَلُونَ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مثل اين است که الآن براي ما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آنهایيکه پيش از شما بودند، آن پهلوي جاني، آنها که می‌خواستند اسلام را از بين ببرند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شايد الآن هم بيشتر مردم نمی‌دانند آنها چه نقشه‌هایي داشتند و چه برنامه‌هایي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خداوند مي‌فرمايد ما آنها را هلاک کرديم، ما طوائف و طاغوت‌هاي بسياري را که پيش </w:t>
      </w:r>
    </w:p>
    <w:p>
      <w:pPr>
        <w:pStyle w:val="BookText"/>
        <w:rPr/>
      </w:pPr>
      <w:r>
        <w:rPr>
          <w:rFonts w:ascii="IRNazanin" w:hAnsi="IRNazanin" w:eastAsia="IRNazanin"/>
          <w:color w:val="111111"/>
          <w:sz w:val="28"/>
          <w:sz w:val="28"/>
          <w:szCs w:val="28"/>
          <w:rtl w:val="true"/>
          <w:lang w:bidi="fa-IR"/>
        </w:rPr>
        <w:t>از شما بودند هلاک کرديم، وقتي ظلم کردند، وقتي تجاوز به احکام خدا کردند، بعد مي‌فرمايد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جَعَلْنَاكُمْ خَلَائِفَ فِي الْأَرْضِ</w:t>
      </w:r>
      <w:r>
        <w:rPr>
          <w:rFonts w:ascii="IRNazanin" w:hAnsi="IRNazanin" w:eastAsia="IRNazanin"/>
          <w:color w:val="111111"/>
          <w:sz w:val="28"/>
          <w:sz w:val="28"/>
          <w:szCs w:val="28"/>
          <w:rtl w:val="true"/>
          <w:lang w:bidi="fa-IR"/>
        </w:rPr>
        <w:t>، خيال نکنيد اين امتحان تمام شد و مسئله گذشت و شما پيروز شديد و هر کاري می‌خواهيد انجام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وقت امتحان است ما شما را جانشين آنها قرار داديم، کار را دست شما داديم </w:t>
      </w:r>
      <w:r>
        <w:rPr>
          <w:rFonts w:ascii="Amiri" w:hAnsi="Amiri" w:eastAsia="Amiri" w:cs="Amiri"/>
          <w:color w:val="111111"/>
          <w:sz w:val="28"/>
          <w:sz w:val="28"/>
          <w:szCs w:val="28"/>
          <w:rtl w:val="true"/>
          <w:lang w:bidi="ar-SA"/>
        </w:rPr>
        <w:t>لِنَنْظُرَ كَيفَ تَعْمَلُونَ</w:t>
      </w:r>
      <w:r>
        <w:rPr>
          <w:rFonts w:ascii="IRNazanin" w:hAnsi="IRNazanin" w:eastAsia="IRNazanin"/>
          <w:color w:val="111111"/>
          <w:sz w:val="28"/>
          <w:sz w:val="28"/>
          <w:szCs w:val="28"/>
          <w:rtl w:val="true"/>
          <w:lang w:bidi="fa-IR"/>
        </w:rPr>
        <w:t xml:space="preserve"> براي اینکه ببينيم شما چه می‌کنيد؟ امروز همه چيز بايد اسلامی باشد، رنگ قرآن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وظيفۀ شما امربه‌معروف و نهي‌ازمنکر است، نبايد اين وظيفه منحصر در سپاه و بسيج باشد، هر‌کسی در هر جا خلاف شرعي می‌بيند منکري می‌بيند بايد انکار کند، در روايت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 تَارِكٌ لإِنْكَارِ الْمُنْكَرِ بِلِسَانِهِ وَقَلْبِهِ وَيَدِهِ فَذَلِكَ مَيِّتُ الأَحْيَاءِ</w:t>
      </w:r>
      <w:r>
        <w:rPr>
          <w:rFonts w:eastAsia="Amiri" w:cs="Amiri" w:ascii="Amiri" w:hAnsi="Amiri"/>
          <w:color w:val="111111"/>
          <w:sz w:val="28"/>
          <w:szCs w:val="28"/>
          <w:rtl w:val="true"/>
          <w:lang w:bidi="ar-SA"/>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کسي زندگي و حيات دارد که با منکرات و معاصي مخالفت کند، دشمنان خدا را دشمن و دوستان خدا را دوست بدارد در مورد امربه‌معروف و نهي‌ازمنکر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أَعْمَالُ الْبِرِّ كُلُّهَا وَالْجِهَادُ فِي سَبِيلِ اللهِ عِنْدَ الأَمْرِ بِالْمَعْرُوفِ وَالنَّهْيِ عَنْ الْمُنْكَرِ إِلا كَنَفْثَةٍ فِي بَحْرٍ لُجِّيٍّ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يعني احکام دين همه به امربه‌معروف و نهي‌ازمنکر وابسته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که اين توفيق را پيدا کرديد تا در مقام تربيت خود و ديگران باشيد بايد اين راه را گسترش دهيد تا تمام مملکت را فرا گيرد تا اين نواقصي که نسبت به انقلابناشکري محسوب مي‌شود برطرف گردد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مواظب باشيد شما در اين معايب شريک نباشيد، هر کجا اين مطالب بود از مجلس خارج شويد تا انکار منکر شود، وقتي بنشينيد، قبول و امضای منکر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به شما توفيق دهد تا مورد توجهات حضرت وليّ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گيريد خودتان را چنان فرض کنيد که خدمتگزار مخلص حضرت هستيد و بايد رضايت ايشان را فراهم کنيد، ببينيد چگونه رضايت حضرت فراهم می‌شود، از همه التماس دعا دارم</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عليکم ورحمة الله وبرکاته </w:t>
      </w:r>
      <w:bookmarkStart w:id="663" w:name="pg7166_67283"/>
    </w:p>
    <w:p>
      <w:pPr>
        <w:pStyle w:val="Heading3"/>
        <w:numPr>
          <w:ilvl w:val="2"/>
          <w:numId w:val="1"/>
        </w:numPr>
        <w:rPr/>
      </w:pPr>
      <w:bookmarkStart w:id="664" w:name="__RefHeading___Toc4190276_372815092"/>
      <w:bookmarkStart w:id="665" w:name="_Toc243"/>
      <w:bookmarkEnd w:id="663"/>
      <w:bookmarkEnd w:id="664"/>
      <w:r>
        <w:rPr/>
        <w:t>47</w:t>
      </w:r>
      <w:r>
        <w:rPr>
          <w:rtl w:val="true"/>
        </w:rPr>
        <w:t xml:space="preserve">. </w:t>
      </w:r>
      <w:r>
        <w:rPr>
          <w:rtl w:val="true"/>
        </w:rPr>
        <w:t>ارزش علم و اخلاق و مسئولیت دانشجویان مسلمان</w:t>
      </w:r>
      <w:bookmarkEnd w:id="665"/>
    </w:p>
    <w:p>
      <w:pPr>
        <w:pStyle w:val="Heading4"/>
        <w:numPr>
          <w:ilvl w:val="3"/>
          <w:numId w:val="1"/>
        </w:numPr>
        <w:rPr/>
      </w:pPr>
      <w:bookmarkStart w:id="666" w:name="__RefHeading___Toc4190278_372815092"/>
      <w:bookmarkStart w:id="667" w:name="_Toc244"/>
      <w:bookmarkEnd w:id="666"/>
      <w:r>
        <w:rPr>
          <w:rtl w:val="true"/>
        </w:rPr>
        <w:t>اشاره</w:t>
      </w:r>
      <w:bookmarkEnd w:id="667"/>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علم و اخلاق و مسئولیت دانشجویان مسلمان</w:t>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إِنَّمَا يَخْشَى اللهَ مِنْ عِبَادِهِ الْعُلَمَاءُ</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تشکر می‌کنم از اظهار لطفي که کرديد و بنده را به ديدار خودتان نائل کرديد اميدوارم در نيل به مقاصد شريفه‌اي که در نظر داريد در تحت توجهات حضرت وليّ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باشيد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بقية الله ارواح العالمين له الفداء بيشتر از همه از اين قشر و صنف انتظار دارند که در مسير اسلام، ترقي و کمال، کسب علم و آنچه موجب عزّت اسلام و مسلمين مي‌شود قدم‌هاي بزرگ و بلندي بردارند، جامعۀ مسلمان‌ها هرچه در علم بيشتر اعتلا داشته باشد بيشتر اسباب عزّت اسلام است و هرچه در اين جهت نقصان داشته باشد اسباب وابستگي، نيازمندي و بالاخره تسلط ديگران بر ما می‌شود، اين وظيفه است که همه براي خدا و در محدودۀ تعليمات و دستورات اسلام کاري کنيم که ديگران به ما محتاج باشند، بايد غيرت اسلامی و غرور ديني در ما ايجاد شود و به اين فکر باشيم که چرا آنها به ما محتاج نباشند؟ چرا در هر علم و فن و صنعتي افراد برجسته از ما نباشد؟ </w:t>
      </w:r>
      <w:bookmarkStart w:id="668" w:name="pg7166_67284"/>
    </w:p>
    <w:p>
      <w:pPr>
        <w:pStyle w:val="Heading4"/>
        <w:numPr>
          <w:ilvl w:val="3"/>
          <w:numId w:val="1"/>
        </w:numPr>
        <w:rPr/>
      </w:pPr>
      <w:bookmarkStart w:id="669" w:name="__RefHeading___Toc4190280_372815092"/>
      <w:bookmarkStart w:id="670" w:name="_Toc245"/>
      <w:bookmarkEnd w:id="668"/>
      <w:bookmarkEnd w:id="669"/>
      <w:r>
        <w:rPr>
          <w:rtl w:val="true"/>
        </w:rPr>
        <w:t>نوابغ عالم از ميان مسلمين</w:t>
      </w:r>
      <w:bookmarkEnd w:id="670"/>
    </w:p>
    <w:p>
      <w:pPr>
        <w:pStyle w:val="BookText"/>
        <w:rPr/>
      </w:pPr>
      <w:r>
        <w:rPr>
          <w:rFonts w:ascii="IRNazanin" w:hAnsi="IRNazanin" w:eastAsia="IRNazanin"/>
          <w:color w:val="111111"/>
          <w:sz w:val="28"/>
          <w:sz w:val="28"/>
          <w:szCs w:val="28"/>
          <w:rtl w:val="true"/>
          <w:lang w:bidi="fa-IR"/>
        </w:rPr>
        <w:t>در گذشته مسلمان‌ها دانشمندان بزرگي داشتند که امروز هم جزء نوابغ عالم بشريت محسوب مي‌شوند مانند ابن‌رشد اندلسي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کاشف آمريکا، می‌گويد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راهي که من براي کشف آمريکا پيدا کردم به‌واسطۀ مطالعۀ کتاب‌هاي ابن‌رشد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مسلمانان کساني بودند که در همۀ رشته‌ها، جغرافيا، رياضيات و غيره، کم‌نظير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بايد همين‌طور باشد، نه اینکه مسلمانان در اين علوم عقب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بايد علوم حقيقيه مانند، اخلاق و معنويات را هم در جاي خود نگه داريم وقتي اين علوم با هم باشند همه چيز فراهم می‌شود، به قول يکي از رجال مصري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مُحْتَاجُونَ إِلَی الْعِلْمِ وَاحْتيَاجُنَا إِلَی الأَخْلاقِ أَکْثَرُ</w:t>
      </w:r>
      <w:r>
        <w:rPr>
          <w:rFonts w:eastAsia="Amiri" w:cs="Amiri" w:ascii="Amiri" w:hAnsi="Amiri"/>
          <w:color w:val="111111"/>
          <w:sz w:val="28"/>
          <w:szCs w:val="28"/>
          <w:rtl w:val="true"/>
          <w:lang w:bidi="ar-SA"/>
        </w:rPr>
        <w:t>».</w:t>
      </w:r>
      <w:r>
        <w:rPr>
          <w:rStyle w:val="FootnoteAnchor"/>
          <w:rtl w:val="true"/>
        </w:rPr>
        <w:footnoteReference w:id="301"/>
      </w:r>
    </w:p>
    <w:p>
      <w:pPr>
        <w:pStyle w:val="Heading4"/>
        <w:numPr>
          <w:ilvl w:val="3"/>
          <w:numId w:val="1"/>
        </w:numPr>
        <w:rPr/>
      </w:pPr>
      <w:bookmarkStart w:id="671" w:name="__RefHeading___Toc4190282_372815092"/>
      <w:bookmarkStart w:id="672" w:name="_Toc246"/>
      <w:bookmarkEnd w:id="671"/>
      <w:r>
        <w:rPr>
          <w:rtl w:val="true"/>
        </w:rPr>
        <w:t>آمريکا مظهر علم بدون اخلاق</w:t>
      </w:r>
      <w:bookmarkEnd w:id="672"/>
    </w:p>
    <w:p>
      <w:pPr>
        <w:pStyle w:val="BookText"/>
        <w:rPr/>
      </w:pPr>
      <w:r>
        <w:rPr>
          <w:rFonts w:ascii="IRNazanin" w:hAnsi="IRNazanin" w:eastAsia="IRNazanin"/>
          <w:color w:val="111111"/>
          <w:sz w:val="28"/>
          <w:sz w:val="28"/>
          <w:szCs w:val="28"/>
          <w:rtl w:val="true"/>
          <w:lang w:bidi="fa-IR"/>
        </w:rPr>
        <w:t>اگر علم باشد و اخلاق نباشد، همين است که الآن در آمريکا مشاهده می‌کنيد آنها علم و صنعت دارند ولي اخلاق ندارند، می‌خواهند بر دنيا مسلط شوند و فرهنگ مبتذلشان را بر دنيا حاکم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حتماً شنيديد که چند روز پيش در دربار ملکۀ انگليس گفتگو شد که پسر ملکۀ انگليس مال وليعهد است يا شخص ديگري؟ و بعد معلوم شد مال ديگري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می‌خواهند چنين فرهنگي، اين فرهنگ حيواني به تمام معنا و بلکه از حيوانات بدتر را بر ما تحميل کنند، به ما می‌گويند چرا زن‌ها و مردها بايد از هم جدا باشند؟ جدایي زن و مرد معنا ندارد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 اسلام، فرهنگ کرامت و شرافت است</w:t>
      </w:r>
      <w:r>
        <w:rPr>
          <w:rFonts w:eastAsia="IRNazanin" w:cs="IRNazanin"/>
          <w:color w:val="111111"/>
          <w:sz w:val="28"/>
          <w:szCs w:val="28"/>
          <w:rtl w:val="true"/>
          <w:lang w:bidi="fa-IR"/>
        </w:rPr>
        <w:t xml:space="preserve">. </w:t>
      </w:r>
      <w:bookmarkStart w:id="673" w:name="pg7166_67285"/>
    </w:p>
    <w:p>
      <w:pPr>
        <w:pStyle w:val="BookText"/>
        <w:rPr/>
      </w:pPr>
      <w:bookmarkEnd w:id="673"/>
      <w:r>
        <w:rPr>
          <w:rFonts w:ascii="IRNazanin" w:hAnsi="IRNazanin" w:eastAsia="IRNazanin"/>
          <w:color w:val="111111"/>
          <w:sz w:val="28"/>
          <w:sz w:val="28"/>
          <w:szCs w:val="28"/>
          <w:rtl w:val="true"/>
          <w:lang w:bidi="fa-IR"/>
        </w:rPr>
        <w:t>هرکس از روز اول تا به امروز فرهنگ اسلام را مطالعه کرده است حتي خاورشناسان، تصديق کرده‌اند که فرهنگ اسلام، فرهنگ کرامت و شرافت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می‌خواهند اين فرهنگ را از بين ببرند و فقط با فرهنگ اسلام دشمني دارند</w:t>
      </w:r>
      <w:r>
        <w:rPr>
          <w:rFonts w:eastAsia="IRNazanin" w:cs="IRNazanin"/>
          <w:color w:val="111111"/>
          <w:sz w:val="28"/>
          <w:szCs w:val="28"/>
          <w:rtl w:val="true"/>
          <w:lang w:bidi="fa-IR"/>
        </w:rPr>
        <w:t>.</w:t>
      </w:r>
    </w:p>
    <w:p>
      <w:pPr>
        <w:pStyle w:val="Heading4"/>
        <w:numPr>
          <w:ilvl w:val="3"/>
          <w:numId w:val="1"/>
        </w:numPr>
        <w:rPr/>
      </w:pPr>
      <w:bookmarkStart w:id="674" w:name="__RefHeading___Toc4190284_372815092"/>
      <w:bookmarkStart w:id="675" w:name="_Toc247"/>
      <w:bookmarkEnd w:id="674"/>
      <w:r>
        <w:rPr>
          <w:rtl w:val="true"/>
        </w:rPr>
        <w:t>تنها انتظار ما از دانشجويان</w:t>
      </w:r>
      <w:bookmarkEnd w:id="675"/>
    </w:p>
    <w:p>
      <w:pPr>
        <w:pStyle w:val="BookText"/>
        <w:rPr/>
      </w:pPr>
      <w:r>
        <w:rPr>
          <w:rFonts w:ascii="IRNazanin" w:hAnsi="IRNazanin" w:eastAsia="IRNazanin"/>
          <w:color w:val="111111"/>
          <w:sz w:val="28"/>
          <w:sz w:val="28"/>
          <w:szCs w:val="28"/>
          <w:rtl w:val="true"/>
          <w:lang w:bidi="fa-IR"/>
        </w:rPr>
        <w:t>ما از دانشجويان فقط همين انتظار را داريم که بدانند در اين درسي که می‌خوانند و برنامه‌هایي که به آنان پيشنهاد مي‌کنند در پيشگاه خداوند متعال مسئولند، به مسئوليت خدایي خود نگاه کنند، به مسئوليتي که در برابر خداوند و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تاريخ و وجدان خود دارند نگاه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دانشجو چه زن باشد و چه مرد بايد حدود و احکام اسلام را رعايت کند ما بايد افتخار کنيم که مسلمان هستيم و به برنامه‌های اسلامی احترام می‌گذاريم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مواظب خود هستند، زن‌ها مواظب عفت و عصمت خود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کشورهاي خارج که برويد آنها که مسلمانيشان با استقامت باقي مانده است برنامه‌های اسلام را با شجاعت و عزّت حفظ مي‌کنند اینکه انسان تحت تأثير تبليغات ديگران و ضعيف‌النفس باشد خيلي خطرناک است، بايد ما قوت ديني، فکري و اعتقادي داشته باشيم تا بتوانيم در مقابل تمام اين هجمه‌ها مقاومت کنيم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دانشجوياني می‌خواهيم که خود را براي آينده اسلام بسازند، براي عزّت و افتخار بخشيدن به مسلمانان</w:t>
      </w:r>
      <w:r>
        <w:rPr>
          <w:rFonts w:eastAsia="IRNazanin" w:cs="IRNazanin"/>
          <w:color w:val="111111"/>
          <w:sz w:val="28"/>
          <w:szCs w:val="28"/>
          <w:rtl w:val="true"/>
          <w:lang w:bidi="fa-IR"/>
        </w:rPr>
        <w:t>.</w:t>
      </w:r>
    </w:p>
    <w:p>
      <w:pPr>
        <w:pStyle w:val="Heading4"/>
        <w:numPr>
          <w:ilvl w:val="3"/>
          <w:numId w:val="1"/>
        </w:numPr>
        <w:rPr/>
      </w:pPr>
      <w:bookmarkStart w:id="676" w:name="__RefHeading___Toc4190286_372815092"/>
      <w:bookmarkStart w:id="677" w:name="_Toc248"/>
      <w:bookmarkEnd w:id="676"/>
      <w:r>
        <w:rPr>
          <w:rtl w:val="true"/>
        </w:rPr>
        <w:t>گرفتن گواهي پايان تحصيلات مهم نيست</w:t>
      </w:r>
      <w:bookmarkEnd w:id="677"/>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دانشجویي بايد فکر کند اسلام است و من يک نفر، اسلام از من انتظار دارد، بايد براي عزّت و سربلندي اسلام تلاش کند، گرفتن گواهي پايان تحصيلات مهم نيست، مهم اين است که انسان واقعاً عالم باشد نه اینکه به فکر گرفتن گواهي و حقوق باشد، بايد مثل بزرگان خودمان که در گذشته بودند امثال ابوعلي سينا به ماديات نظر نداشته باشيم به علم و به کسب افتخار حقيقي نظر داشته باشيم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به‌هرحال از اینکه اينجا تشريف آورديد خوشحالم و اميدوارم خداوند به شما توفيق دهد که به اين مقامات برسيد و وجودتان براي اسلام نافع باشد و اسباب خوشحالي حضرت وليّ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فراهم کنيد، هم دانشجويان پسر و هم دانشجويان دختر مخصوصاً دانشجويان دختر، استقامت بيشتري لازم دارند که خودشان را حفظ کنند چادر افتخار است وقتي با اين وضعيت مي‌رويد مثل تير است که به قلب آنها می‌خورد، روزي که ما کراوات را برداشتيم و رفتيم در سازمان ملل خيلي معنا داشت يعني ما نوکر شما نيستيم که مرتب از شما تقليد کنيم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آن‌قدر زحمت کشيدند که اين کراوات و اين وضعيت را بر ما تحميل کنند حتي در پوشيدن لباس، هويت ما را عوض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خودتان را اين‌چنين فرض کنيد که وابستۀ به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اولاد آن حضرت هستيد، پسرها، پسر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دخترها، دختر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 حضرت پدر شما هستند، کسي که اولاد آنها باشد بايد اين افتخار را حفظ کند خداوند به همه شما توفيق دهد، من از همۀ شما التماس دعا دارم</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عليکم ورحمة الله وبرکاته </w:t>
      </w:r>
      <w:bookmarkStart w:id="678" w:name="pg7166_67287"/>
    </w:p>
    <w:p>
      <w:pPr>
        <w:pStyle w:val="Heading3"/>
        <w:numPr>
          <w:ilvl w:val="2"/>
          <w:numId w:val="1"/>
        </w:numPr>
        <w:rPr/>
      </w:pPr>
      <w:bookmarkStart w:id="679" w:name="__RefHeading___Toc4190288_372815092"/>
      <w:bookmarkStart w:id="680" w:name="_Toc249"/>
      <w:bookmarkEnd w:id="678"/>
      <w:bookmarkEnd w:id="679"/>
      <w:r>
        <w:rPr/>
        <w:t>48</w:t>
      </w:r>
      <w:r>
        <w:rPr>
          <w:rtl w:val="true"/>
        </w:rPr>
        <w:t xml:space="preserve">. </w:t>
      </w:r>
      <w:r>
        <w:rPr>
          <w:rtl w:val="true"/>
        </w:rPr>
        <w:t>وظيفۀ دانشجويان و وحدت حوزه و دانشگاه</w:t>
      </w:r>
      <w:bookmarkEnd w:id="680"/>
    </w:p>
    <w:p>
      <w:pPr>
        <w:pStyle w:val="Heading4"/>
        <w:numPr>
          <w:ilvl w:val="3"/>
          <w:numId w:val="1"/>
        </w:numPr>
        <w:rPr/>
      </w:pPr>
      <w:bookmarkStart w:id="681" w:name="__RefHeading___Toc4190290_372815092"/>
      <w:bookmarkStart w:id="682" w:name="_Toc250"/>
      <w:bookmarkEnd w:id="681"/>
      <w:r>
        <w:rPr>
          <w:rtl w:val="true"/>
        </w:rPr>
        <w:t>اشاره</w:t>
      </w:r>
      <w:bookmarkEnd w:id="682"/>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وظيفۀ دانشجويان و وحدت حوزه و دانشگاه</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بنده متقابلاً تشکر می‌کنم از اظهار لطف شما و حضور عزيزان و آقايان که مرا به ملاقات خود نائل کردند، و براي همه از خداوند متعال مزيد توفيق و کمالاتي که در نظر دارند مسئلت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توفيقاتشان بيش از گذشته برقرار باشد و به مقامات علمی و عملي نائل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مژده‌اي که به من داديد بسيار اميدبخش بود، اینکه فرموديد اين آقايان و عزيزان همه در تلاشند تا در رشته‌هاي مختلفي که هستند مقامات بالاتري کسب کنند و فقط به حدي که در دانشگاه گواهي می‌دهند راضي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براي اسلام و جامعۀ ما افتخارآفرين و اسباب عزّت و خودکفایي ما از بيگانگان باشند</w:t>
      </w:r>
      <w:r>
        <w:rPr>
          <w:rFonts w:eastAsia="IRNazanin" w:cs="IRNazanin"/>
          <w:color w:val="111111"/>
          <w:sz w:val="28"/>
          <w:szCs w:val="28"/>
          <w:rtl w:val="true"/>
          <w:lang w:bidi="fa-IR"/>
        </w:rPr>
        <w:t>.</w:t>
      </w:r>
    </w:p>
    <w:p>
      <w:pPr>
        <w:pStyle w:val="Heading4"/>
        <w:numPr>
          <w:ilvl w:val="3"/>
          <w:numId w:val="1"/>
        </w:numPr>
        <w:rPr/>
      </w:pPr>
      <w:bookmarkStart w:id="683" w:name="__RefHeading___Toc4190292_372815092"/>
      <w:bookmarkStart w:id="684" w:name="_Toc251"/>
      <w:bookmarkEnd w:id="683"/>
      <w:r>
        <w:rPr>
          <w:rtl w:val="true"/>
        </w:rPr>
        <w:t>در تحصيل علم توقف نداشته باشيد</w:t>
      </w:r>
      <w:bookmarkEnd w:id="684"/>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خيلي مهم است که ما در تحصيلات توقف نداشته باشيم و توقف در يک جا را درست ندانيم، اینکه درس بخوانيم تا به‌عنوان ليسانس يا دکترا برسيم و بعد مطالعاتمان متوقف شود و تحقيقاتمان راکد بماند صحيح نيست، ما بايد در رشته‌اي که هستيم تا آخر، تحقيق را از دست ندهيم و کاري کنيم که در آن رشته يک نوآوري و ابتکاري </w:t>
      </w:r>
      <w:bookmarkStart w:id="685" w:name="pg7166_67288"/>
    </w:p>
    <w:p>
      <w:pPr>
        <w:pStyle w:val="BookText"/>
        <w:rPr/>
      </w:pPr>
      <w:bookmarkEnd w:id="685"/>
      <w:r>
        <w:rPr>
          <w:rFonts w:ascii="IRNazanin" w:hAnsi="IRNazanin" w:eastAsia="IRNazanin"/>
          <w:color w:val="111111"/>
          <w:sz w:val="28"/>
          <w:sz w:val="28"/>
          <w:szCs w:val="28"/>
          <w:rtl w:val="true"/>
          <w:lang w:bidi="fa-IR"/>
        </w:rPr>
        <w:t>داشته باشيم و مشکلي را در آنجا حل کنيم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شيعه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هستيد و ايشان اعتلاي جامعۀ شيعه و عزّت جامعۀ اسلامی را می‌خواهند، هرکسي در اين راه‌ها بيشتر قدم بردارد و موجب رشد و شکوفایي علوم و معارف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معارف حقيقيه‌اي که هست و چه همين معارف متداوله‌اي که به يک معنا صنايع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خرسندي آقا وليّ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فراهم کرده است</w:t>
      </w:r>
      <w:r>
        <w:rPr>
          <w:rFonts w:eastAsia="IRNazanin" w:cs="IRNazanin"/>
          <w:color w:val="111111"/>
          <w:sz w:val="28"/>
          <w:szCs w:val="28"/>
          <w:rtl w:val="true"/>
          <w:lang w:bidi="fa-IR"/>
        </w:rPr>
        <w:t>.</w:t>
      </w:r>
    </w:p>
    <w:p>
      <w:pPr>
        <w:pStyle w:val="Heading4"/>
        <w:numPr>
          <w:ilvl w:val="3"/>
          <w:numId w:val="1"/>
        </w:numPr>
        <w:rPr/>
      </w:pPr>
      <w:bookmarkStart w:id="686" w:name="__RefHeading___Toc4190294_372815092"/>
      <w:bookmarkStart w:id="687" w:name="_Toc252"/>
      <w:bookmarkEnd w:id="686"/>
      <w:r>
        <w:rPr>
          <w:rtl w:val="true"/>
        </w:rPr>
        <w:t>دانشجويان يا فرزندان حضرت وليّ عصر</w:t>
      </w:r>
      <w:r>
        <w:rPr>
          <w:rtl w:val="true"/>
        </w:rPr>
        <w:t>(</w:t>
      </w:r>
      <w:r>
        <w:rPr>
          <w:rtl w:val="true"/>
        </w:rPr>
        <w:t>عجل الله تعالی فرجه شریف</w:t>
      </w:r>
      <w:r>
        <w:rPr>
          <w:rtl w:val="true"/>
        </w:rPr>
        <w:t>)</w:t>
      </w:r>
      <w:bookmarkEnd w:id="687"/>
    </w:p>
    <w:p>
      <w:pPr>
        <w:pStyle w:val="BookText"/>
        <w:rPr/>
      </w:pPr>
      <w:r>
        <w:rPr>
          <w:rFonts w:ascii="IRNazanin" w:hAnsi="IRNazanin" w:eastAsia="IRNazanin"/>
          <w:color w:val="111111"/>
          <w:sz w:val="28"/>
          <w:sz w:val="28"/>
          <w:szCs w:val="28"/>
          <w:rtl w:val="true"/>
          <w:lang w:bidi="fa-IR"/>
        </w:rPr>
        <w:t>اين عزيزان و دانشجويان به‌منزلۀ فرزندان حضرتند، هرچه کمال، رشد و فضيلت و معرفتشان بيشتر باشد حضرت بيشتر خوشحال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اين‌طور نباشد و عقب بمانند و درس نخوانند يا به همان مطالب ظاهري و مادي اکتفا کنند، موجب ناخرسندي ايشان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خداوند به همۀ شما توفيق دهد در اين مقاصد خوبي که داريد موفق شويد</w:t>
      </w:r>
      <w:r>
        <w:rPr>
          <w:rFonts w:eastAsia="IRNazanin" w:cs="IRNazanin"/>
          <w:color w:val="111111"/>
          <w:sz w:val="28"/>
          <w:szCs w:val="28"/>
          <w:rtl w:val="true"/>
          <w:lang w:bidi="fa-IR"/>
        </w:rPr>
        <w:t>.</w:t>
      </w:r>
    </w:p>
    <w:p>
      <w:pPr>
        <w:pStyle w:val="Heading4"/>
        <w:numPr>
          <w:ilvl w:val="3"/>
          <w:numId w:val="1"/>
        </w:numPr>
        <w:rPr/>
      </w:pPr>
      <w:bookmarkStart w:id="688" w:name="__RefHeading___Toc4190296_372815092"/>
      <w:bookmarkStart w:id="689" w:name="_Toc253"/>
      <w:bookmarkEnd w:id="688"/>
      <w:r>
        <w:rPr>
          <w:rtl w:val="true"/>
        </w:rPr>
        <w:t>چرا با دانشگاه وحدت نداشته باشيم؟</w:t>
      </w:r>
      <w:bookmarkEnd w:id="689"/>
    </w:p>
    <w:p>
      <w:pPr>
        <w:pStyle w:val="BookText"/>
        <w:rPr/>
      </w:pPr>
      <w:r>
        <w:rPr>
          <w:rFonts w:ascii="IRNazanin" w:hAnsi="IRNazanin" w:eastAsia="IRNazanin"/>
          <w:color w:val="111111"/>
          <w:sz w:val="28"/>
          <w:sz w:val="28"/>
          <w:szCs w:val="28"/>
          <w:rtl w:val="true"/>
          <w:lang w:bidi="fa-IR"/>
        </w:rPr>
        <w:t>در مورد وحدت حوزه و دانشگاه بايد بگويم من گاهي فکر می‌کنم که اصلاً وحدت حوزه و دانشگاه هست، مگر اینکه مطالب خارجي بيايد و الا چنين نبوده که حوزه و دانشگاه وحدت نداشته باشند، دانشگاه در علومی که بايد در جامعه باشد و اسلام می‌گويد اين علوم بايد باشد تحصيل مي‌کند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علومی هم که ما داريم اساس اخلاق و اعتقادات و کمالات معنوي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وحدت حوزه و دانشگاه محقق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خارجي را می‌آورند اضافه مي‌کنند بعد می‌گويند حوزه و دانشگاه با هم اختلاف دارند، اين مطلب مثل اين می‌ماند که ممکن است دو دانشجو هم با هم اختلاف داشته باشند، يا دو دکتر در رشتۀ پزشکي در بينش‌هاي خود با هم اختلاف داشته باشند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چرا با هم وحدت نداشته باشيم؟ چه تباين و اختلافي داريم؟ من گاهي فکر می‌کنم اين مسأله چطور است که می‌خواهند محقق کنند؟ محقق است، مسائل ديگري </w:t>
      </w:r>
      <w:bookmarkStart w:id="690" w:name="pg7166_67289"/>
    </w:p>
    <w:p>
      <w:pPr>
        <w:pStyle w:val="BookText"/>
        <w:rPr/>
      </w:pPr>
      <w:bookmarkEnd w:id="690"/>
      <w:r>
        <w:rPr>
          <w:rFonts w:ascii="IRNazanin" w:hAnsi="IRNazanin" w:eastAsia="IRNazanin"/>
          <w:color w:val="111111"/>
          <w:sz w:val="28"/>
          <w:sz w:val="28"/>
          <w:szCs w:val="28"/>
          <w:rtl w:val="true"/>
          <w:lang w:bidi="fa-IR"/>
        </w:rPr>
        <w:t>از خارج وارد مي‌شود، مثل اینکه در حوزه هم ممکن است اختلاف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حوزه و دانشگاه با هم هستند و با هم متحدند، هم ما آنها را تقویت می‌کنيم و می‌گویيم بايد آنها درس بخوانند، هم آنها بايد از اين علوم داشته باشند، قرآن و معارف قرآني را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دانشجویي پيدا نمي‌شود که بگويد من علوم حوزه را نمی‌خواهم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يا نحو و صرف و زبان عربي است يا منطق و ادبيات و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وجه اختلافي نداريم اصلاً ما و شمایي نيست که بگویيم ما و شما، در گذشته هم اين علوم بوده است البته به مرور زمان تحقيقات و پيشرفت‌هاي علوم تغيير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جابر بن حيان را که از شاگردان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نمی‌گويند پدر شيمی است؟ ابتکاراتي داشت، کتاب‌هایي در زندگي او نوشته‌اند، بعضي می‌گويند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داشته است، بعضي می‌گويند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حيان با هشام بن حکم که شاگرد حضرت در علم کلام بود يا محمد بن مسلم که شاگرد حضرت در علم حديث بود اختلاف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دانشگاه و دانشجو و حوزه چند عنوان است که در لفظ با هم اختلاف دارند، آنجا را می‌گويند دانشگاه، اينجا را می‌گويند حوزه، و الا همه با هم هستيم و با هم خيلي دوستيم، اختلاف جوهري نيست تا بگويند می‌خواهيم اينها را با هم متحد کنيم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گفته مي‌شود که اين دانشجو و اين طلبه با هم اختلاف دارند همان‌گونه که ممکن است دو طلبه هم با هم اختلاف داشته باشند، اين مسألۀ ديگري است حوزه و دانشگاه با هم هستند و متحدند و اسلام اينها را عزيز می‌داند</w:t>
      </w:r>
      <w:r>
        <w:rPr>
          <w:rFonts w:eastAsia="IRNazanin" w:cs="IRNazanin"/>
          <w:color w:val="111111"/>
          <w:sz w:val="28"/>
          <w:szCs w:val="28"/>
          <w:rtl w:val="true"/>
          <w:lang w:bidi="fa-IR"/>
        </w:rPr>
        <w:t>.</w:t>
      </w:r>
    </w:p>
    <w:p>
      <w:pPr>
        <w:pStyle w:val="Heading4"/>
        <w:numPr>
          <w:ilvl w:val="3"/>
          <w:numId w:val="1"/>
        </w:numPr>
        <w:rPr/>
      </w:pPr>
      <w:bookmarkStart w:id="691" w:name="__RefHeading___Toc4190298_372815092"/>
      <w:bookmarkStart w:id="692" w:name="_Toc254"/>
      <w:bookmarkEnd w:id="691"/>
      <w:r>
        <w:rPr>
          <w:rtl w:val="true"/>
        </w:rPr>
        <w:t>حفظ هويت ديني</w:t>
      </w:r>
      <w:bookmarkEnd w:id="692"/>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اميدوارم همه قدردان نعمت اسلام باشيم، مکتبي که به تمام زواياي حيات و زندگي بشر توجه داشته و بهترين راه را به بشريت داده است و اين را براي خودمان افتخار بدانيم و هويت اسلامی خودمان را حفظ کنيم، می‌خواهند اين هويت اسلامی را کم‌رنگ کنند و از ما بگيرند، مسلمان بايد مستقل باشد دانشجو و طلبه، بايد مستقل باشند مرجع تقليد بايد استقلال اسلامی داشته باشد، يعني تحت تأثير اين‌طرف و </w:t>
      </w:r>
    </w:p>
    <w:p>
      <w:pPr>
        <w:pStyle w:val="BookText"/>
        <w:rPr/>
      </w:pPr>
      <w:r>
        <w:rPr>
          <w:rFonts w:ascii="IRNazanin" w:hAnsi="IRNazanin" w:eastAsia="IRNazanin"/>
          <w:color w:val="111111"/>
          <w:sz w:val="28"/>
          <w:sz w:val="28"/>
          <w:szCs w:val="28"/>
          <w:rtl w:val="true"/>
          <w:lang w:bidi="fa-IR"/>
        </w:rPr>
        <w:t>آن‌طرف قرار نگيرد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بايد مستقل باشند، و به فکر عزّت و عظمت اسلام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هميشه التزام مسلمان‌ها به اسلام و هويت اسلامي‌شان مورد تجاوز دشمن‌ها بوده است و می‌خواستند ما را نسبت به مسائل اسلامی و استقلال اسلامی خودمان بي‌تفاوت کنند و اين امور را در جامعه ضعيف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اول که آمدند و اتحاد شکل درست کردند براي همين بود که می‌خواستند مسلمان‌ها را از استقلالي که داشتند خارج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گفتند اتحاد شکل، بعد گفتند کراوات بگذارند و بعد، همين‌طور ادامه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دانشگاه و هم حوزه بايد مستقل باشند، هم استاد بايد استقلال اسلامی داشته باشد، هم شاگرد و هم مدرس حوزه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بايد همانند مسلمان‌هاي صدر اول اسلام به دين و اخلاق و سنت‌هاي خود افتخار کنيم، دشمنان می‌خواهند اينها را عوض کنند مي‌بينيد در همۀ بلاد اسلامی وارد شده‌اند و روي اين کار خيلي سرمايه‌گذاري مي‌کنند تا مسلمان‌ها را بي‌هويت کنند اميدوارم شما از آنها باشيد که هم استقلال اسلامی و هم هويت ديني داشته باشيد و هم در تحصيلات خود در يک حدي متوقف نشويد و به يک حدي قانع نشويد، نگویيد به اينجا رسيدم ديگر تمام شد و ممکن است به يک مقامی برسيم، سعي کنيد مقامات بالاتر در علم و عمل را به دست آوريد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خودتان را سرمايه و ذخيرۀ اسلام بدانيد، واقعاً هم همين‌طور است ما همه اميدواريم شما در آينده دين را نگه داريد، همه از شما انتظار دارند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شما انتظار دارد خوب درس بخوانيد و موقعيت‌هاي خوب داشته باشيد تا در آينده مقاماتي را که کسب می‌کنيد اسباب افتخار، عزّت و سربلندي مسلمان‌ها در همۀ دنيا باشيد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عليکم ورحمة الله وبرکاته </w:t>
      </w:r>
      <w:bookmarkStart w:id="693" w:name="pg7166_67291"/>
    </w:p>
    <w:p>
      <w:pPr>
        <w:pStyle w:val="Heading3"/>
        <w:numPr>
          <w:ilvl w:val="2"/>
          <w:numId w:val="1"/>
        </w:numPr>
        <w:rPr/>
      </w:pPr>
      <w:bookmarkStart w:id="694" w:name="__RefHeading___Toc4190300_372815092"/>
      <w:bookmarkStart w:id="695" w:name="_Toc255"/>
      <w:bookmarkEnd w:id="693"/>
      <w:bookmarkEnd w:id="694"/>
      <w:r>
        <w:rPr/>
        <w:t>49</w:t>
      </w:r>
      <w:r>
        <w:rPr>
          <w:rtl w:val="true"/>
        </w:rPr>
        <w:t xml:space="preserve">. </w:t>
      </w:r>
      <w:r>
        <w:rPr>
          <w:rtl w:val="true"/>
        </w:rPr>
        <w:t>تعليم و تربيت و جايگاه معلّم در اسلام</w:t>
      </w:r>
      <w:bookmarkEnd w:id="695"/>
    </w:p>
    <w:p>
      <w:pPr>
        <w:pStyle w:val="Heading4"/>
        <w:numPr>
          <w:ilvl w:val="3"/>
          <w:numId w:val="1"/>
        </w:numPr>
        <w:rPr/>
      </w:pPr>
      <w:bookmarkStart w:id="696" w:name="__RefHeading___Toc4190302_372815092"/>
      <w:bookmarkStart w:id="697" w:name="_Toc256"/>
      <w:bookmarkEnd w:id="696"/>
      <w:r>
        <w:rPr>
          <w:rtl w:val="true"/>
        </w:rPr>
        <w:t>اشاره</w:t>
      </w:r>
      <w:bookmarkEnd w:id="697"/>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تعليم و تربيت و جايگاه معلّم در اسلام</w:t>
      </w:r>
      <w:r>
        <w:rPr>
          <w:rStyle w:val="FootnoteAnchor"/>
          <w:rtl w:val="true"/>
        </w:rPr>
        <w:footnoteReference w:id="303"/>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الحمد لله الذي جعلنا من المتمسکين بولاية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الْيوْمَ أَكْمَلْتُ لَكُمْ دِينَكُمْ وَأَتْمَمْتُ عَلَيْكُمْ نِعْمَتِي وَرَضِيتُ لَكُمُ الْإِسْلَامَ دِيناً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 سعيد غدير را خدمت شما عزيزان تبريک عرض می‌کنم اميدوارم همه در خط ولايت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اقتدا به رفتار و سيرۀ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مکتب ولايت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موفق باشيد، و بتوانيد در اين زمان ديگران را هم در اين مکتب وارد کنيد و يا اینکه حضورشان را شفاف‌تر کنيد مخصوصاً دانش‌آموزاني که تحت تربيت شما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کار بسيار بزرگي است، وظيفۀ بسيار سنگيني به عهدۀ شما گذاشته شده است، اينکه تربيت يک نفر را به عهدۀ انسان بگذارند و انسان را مسئول تربيت او قرار دهند، چه تربيت آموزشي يا پرورشي، علمی يا اخلاقي وظيفه بسيار بزرگي است</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بايد بدانيد مقام تعليم و تربيت مقام بسيار بزرگي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w:t>
      </w:r>
      <w:bookmarkStart w:id="698" w:name="pg7166_67292"/>
    </w:p>
    <w:p>
      <w:pPr>
        <w:pStyle w:val="BookText"/>
        <w:rPr/>
      </w:pPr>
      <w:bookmarkEnd w:id="698"/>
      <w:r>
        <w:rPr>
          <w:rFonts w:ascii="Amiri" w:hAnsi="Amiri" w:eastAsia="Amiri" w:cs="Amiri"/>
          <w:color w:val="111111"/>
          <w:sz w:val="28"/>
          <w:sz w:val="28"/>
          <w:szCs w:val="28"/>
          <w:rtl w:val="true"/>
          <w:lang w:bidi="ar-SA"/>
        </w:rPr>
        <w:t>مي‌فرمايد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مَنَّ اللهُ عَلَى الْمُؤْمِنِينَ إِذْ بَعَثَ فِيهِمْ رَسُولاً مِنْ أَنْفُسِهِمْ يَتْلُو عَلَيهِمْ آياتِهِ وَيُزَكِّيهِمْ وَيُعَلِّمُهُمُ الْكِتَابَ وَالْحِكْمَةَ</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05"/>
      </w:r>
    </w:p>
    <w:p>
      <w:pPr>
        <w:pStyle w:val="Heading4"/>
        <w:numPr>
          <w:ilvl w:val="3"/>
          <w:numId w:val="1"/>
        </w:numPr>
        <w:rPr/>
      </w:pPr>
      <w:bookmarkStart w:id="699" w:name="__RefHeading___Toc4190304_372815092"/>
      <w:bookmarkStart w:id="700" w:name="_Toc257"/>
      <w:bookmarkEnd w:id="699"/>
      <w:r>
        <w:rPr>
          <w:rtl w:val="true"/>
        </w:rPr>
        <w:t>پاداش معلّم با خدا است</w:t>
      </w:r>
      <w:bookmarkEnd w:id="700"/>
    </w:p>
    <w:p>
      <w:pPr>
        <w:pStyle w:val="BookText"/>
        <w:rPr/>
      </w:pPr>
      <w:r>
        <w:rPr>
          <w:rFonts w:ascii="IRNazanin" w:hAnsi="IRNazanin" w:eastAsia="IRNazanin"/>
          <w:color w:val="111111"/>
          <w:sz w:val="28"/>
          <w:sz w:val="28"/>
          <w:szCs w:val="28"/>
          <w:rtl w:val="true"/>
          <w:lang w:bidi="fa-IR"/>
        </w:rPr>
        <w:t>تربيت علمی و اخلاقي و معلّم بودن از نظر شرافت و فضيلت کار بسيار مهمّی است و شايد در جامعه کاري از اين بالاتر نباشد، البته مسئوليتش هم خيلي زياد است، در مقابل اين مقام و موقعيتي که براي معلّم و دبير هست، مطالب مادي چيزي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معلّم وظيفۀ خودش را آن‌طور که بايد انجام دهد، اگر دنيا را هم به او بدهند قيمت کار او پرداخت نشده است خداوند جزاي معلّم وظيفه‌شناس را خود عطا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معلّمی که مواظب است اين کودک اين نوجوان اين دانشجو آن‌گونه که لازم است تربيت شود، هم از نظر علمی اسلام و مسلمان‌ها از علم او استفاده کنند، تا بتواند مردم و جامعه را به خودکفایي برساند و هم از جنبۀ اخلاقي کسي باشد که در جامعه اسباب زحمت مردم نباشد، نسبت به خودش وظيفه‌شناس باشد، خدا و پيامبر و ائمه طاهرين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بشناسد و راه راست را تشخيص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مطالبي است که اگر انسان نسبت به يک نفر هم انجام دهد احيای نفس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حيات واقعي انسان به علم و اخلاق است و الا اين حيات مادي که همۀ حيوانات هم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اينکه در قرآن مي‌فرمايد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الَّذِينَ آمَنُوا اسْتَجِيبُوا لِلّهِ وَلِلرَّسُولِ إِذَا دَعَاكُمْ لِمَا يُحْييكُمْ</w:t>
      </w:r>
      <w:r>
        <w:rPr>
          <w:rFonts w:ascii="IRNazanin" w:hAnsi="IRNazanin" w:eastAsia="IRNazanin"/>
          <w:color w:val="111111"/>
          <w:sz w:val="28"/>
          <w:sz w:val="28"/>
          <w:szCs w:val="28"/>
          <w:rtl w:val="true"/>
          <w:lang w:bidi="fa-IR"/>
        </w:rPr>
        <w:t>؛</w:t>
      </w:r>
      <w:r>
        <w:rPr>
          <w:rStyle w:val="FootnoteAnchor"/>
          <w:rtl w:val="true"/>
        </w:rPr>
        <w:footnoteReference w:id="306"/>
      </w:r>
      <w:bookmarkStart w:id="701" w:name="pg7166_67293"/>
    </w:p>
    <w:p>
      <w:pPr>
        <w:pStyle w:val="BookText"/>
        <w:rPr/>
      </w:pPr>
      <w:bookmarkEnd w:id="701"/>
      <w:r>
        <w:rPr>
          <w:rFonts w:ascii="IRNazanin" w:hAnsi="IRNazanin" w:eastAsia="IRNazanin"/>
          <w:color w:val="111111"/>
          <w:sz w:val="28"/>
          <w:sz w:val="28"/>
          <w:szCs w:val="28"/>
          <w:rtl w:val="true"/>
          <w:lang w:bidi="fa-IR"/>
        </w:rPr>
        <w:t>اين همان هدفي است که بايد معلّم و دبير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حيات انساني همين است که بايد در آموزش و پرورش فراهم شود البته جاهاي ديگر هم هست مثل پدر، مادر و محيط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زمان که همه‌جا با هم ارتباط پيدا کرده است، انسان از همۀ اينها متأثر مي‌شود و بايد کل جامعه هماهنگ با تربيت باشد، ولي مطلبي که مردم روي آن خيلي نظر دارند آموزش و پرورش، مدارس و دبيرستان‌ها است، در اين مراکز بايد علم و عمل براي جامعه تأمين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خيلي به اين مسأله اهميت داده شده است</w:t>
      </w:r>
      <w:r>
        <w:rPr>
          <w:rFonts w:eastAsia="IRNazanin" w:cs="IRNazanin"/>
          <w:color w:val="111111"/>
          <w:sz w:val="28"/>
          <w:szCs w:val="28"/>
          <w:rtl w:val="true"/>
          <w:lang w:bidi="fa-IR"/>
        </w:rPr>
        <w:t>.</w:t>
      </w:r>
    </w:p>
    <w:p>
      <w:pPr>
        <w:pStyle w:val="Heading4"/>
        <w:numPr>
          <w:ilvl w:val="3"/>
          <w:numId w:val="1"/>
        </w:numPr>
        <w:rPr/>
      </w:pPr>
      <w:bookmarkStart w:id="702" w:name="__RefHeading___Toc4190306_372815092"/>
      <w:bookmarkStart w:id="703" w:name="_Toc258"/>
      <w:bookmarkEnd w:id="702"/>
      <w:r>
        <w:rPr>
          <w:rtl w:val="true"/>
        </w:rPr>
        <w:t>اگر يک نفر به‌وسيلۀ تو هدايت شود</w:t>
      </w:r>
      <w:r>
        <w:rPr>
          <w:rtl w:val="true"/>
        </w:rPr>
        <w:t>...</w:t>
      </w:r>
      <w:bookmarkEnd w:id="703"/>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يَهْدِيَ اللهُ بِكَ رَجُلاً وَاحِداً خَيْرٌ لَكَ مِنَ الدُّنْيَا وَمَا فِيهَا</w:t>
      </w:r>
      <w:r>
        <w:rPr>
          <w:rFonts w:eastAsia="Amiri" w:cs="Amiri" w:ascii="Amiri" w:hAnsi="Amiri"/>
          <w:color w:val="111111"/>
          <w:sz w:val="28"/>
          <w:szCs w:val="28"/>
          <w:rtl w:val="true"/>
          <w:lang w:bidi="ar-SA"/>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گاهي يک نفر کار صد ميليون جمعيت را مي‌کند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حيث افراد علي‌السويه هستند اما از حيث شخصيت و مقام و معنويت و اراده و تصميم و فهم و درک با هم فرق مي‌کنند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يک وقت شما شخصيتي را می‌سازيد که بعداً براي يک مملکت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ميليوني اثر وجودي دارد، اينها همان‌هایي هستند که آنها را به مدرسه می‌آورند و در اختيار معلّمين می‌گذارند، اين وظيفه خيلي بزرگ است و درعين‌حال خيلي فضيلت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بايد تقدير کنند و قدر معلّم و آموزگار را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کسي که يک حرف به من ياد دهد مرا بندۀ خود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عَلَّمَنِي حَرْفاً فَقَدْ صَيَّرَنِي عَبْداً</w:t>
      </w:r>
      <w:r>
        <w:rPr>
          <w:rFonts w:eastAsia="Amiri" w:cs="Amiri" w:ascii="Amiri" w:hAnsi="Amiri"/>
          <w:color w:val="111111"/>
          <w:sz w:val="28"/>
          <w:szCs w:val="28"/>
          <w:rtl w:val="true"/>
          <w:lang w:bidi="ar-SA"/>
        </w:rPr>
        <w:t>».</w:t>
      </w:r>
      <w:r>
        <w:rPr>
          <w:rStyle w:val="FootnoteAnchor"/>
          <w:rtl w:val="true"/>
        </w:rPr>
        <w:footnoteReference w:id="308"/>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کسي به انسان حرف خوبي، راه خوبي، حديث خوبي، شعر خوبي آموخته باشد، حق بزرگي بر او پيدا مي‌کند</w:t>
      </w:r>
      <w:r>
        <w:rPr>
          <w:rFonts w:eastAsia="IRNazanin" w:cs="IRNazanin"/>
          <w:color w:val="111111"/>
          <w:sz w:val="28"/>
          <w:szCs w:val="28"/>
          <w:rtl w:val="true"/>
          <w:lang w:bidi="fa-IR"/>
        </w:rPr>
        <w:t xml:space="preserve">. </w:t>
      </w:r>
      <w:bookmarkStart w:id="704" w:name="pg7166_67294"/>
    </w:p>
    <w:p>
      <w:pPr>
        <w:pStyle w:val="Heading4"/>
        <w:numPr>
          <w:ilvl w:val="3"/>
          <w:numId w:val="1"/>
        </w:numPr>
        <w:rPr/>
      </w:pPr>
      <w:bookmarkStart w:id="705" w:name="__RefHeading___Toc4190308_372815092"/>
      <w:bookmarkStart w:id="706" w:name="_Toc259"/>
      <w:bookmarkEnd w:id="704"/>
      <w:bookmarkEnd w:id="705"/>
      <w:r>
        <w:rPr>
          <w:rtl w:val="true"/>
        </w:rPr>
        <w:t>تأثير معلّم بر شاگرد</w:t>
      </w:r>
      <w:bookmarkEnd w:id="706"/>
    </w:p>
    <w:p>
      <w:pPr>
        <w:pStyle w:val="BookText"/>
        <w:rPr/>
      </w:pPr>
      <w:r>
        <w:rPr>
          <w:rFonts w:ascii="IRNazanin" w:hAnsi="IRNazanin" w:eastAsia="IRNazanin"/>
          <w:color w:val="111111"/>
          <w:sz w:val="28"/>
          <w:sz w:val="28"/>
          <w:szCs w:val="28"/>
          <w:rtl w:val="true"/>
          <w:lang w:bidi="fa-IR"/>
        </w:rPr>
        <w:t>نقش معلّم بسيار کارساز است حتي قيافه‌اش، وقتي شاگرد قيافۀ معلّم را در مدرسه می‌بيند در او مؤثر است، وقتي ظاهر الصلاح باشد و به صورت تقوا و پرهيزکاري باشد، شاگرد از همان‌جا ساخته مي‌شود ولي وقتي ببيند معلّم مقيّد به بعضي جهات نيست در او هم اثر مي‌کند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کار بسيار بزرگي است که انسان بايد هم مواظب ظاهر خود باشد، هم مواظب باطن خود و هم اهميت و قداست شغل خود را بداند که مثل شغل‌هاي ديگر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کارهاي اصولي و اساسي و مبنایي است که اگر درست شود امور ديگر متفرّع بر اين کارها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شما تقدير و تشکر می‌کنم و همه به شغل شما تکريم و احترام می‌گذاريم بايد معلّم پيش همه محترم باشد و قدر او را بدانيم</w:t>
      </w:r>
      <w:r>
        <w:rPr>
          <w:rFonts w:eastAsia="IRNazanin" w:cs="IRNazanin"/>
          <w:color w:val="111111"/>
          <w:sz w:val="28"/>
          <w:szCs w:val="28"/>
          <w:rtl w:val="true"/>
          <w:lang w:bidi="fa-IR"/>
        </w:rPr>
        <w:t>.</w:t>
      </w:r>
    </w:p>
    <w:p>
      <w:pPr>
        <w:pStyle w:val="Heading4"/>
        <w:numPr>
          <w:ilvl w:val="3"/>
          <w:numId w:val="1"/>
        </w:numPr>
        <w:rPr/>
      </w:pPr>
      <w:bookmarkStart w:id="707" w:name="__RefHeading___Toc4190310_372815092"/>
      <w:bookmarkStart w:id="708" w:name="_Toc260"/>
      <w:bookmarkEnd w:id="707"/>
      <w:r>
        <w:rPr>
          <w:rtl w:val="true"/>
        </w:rPr>
        <w:t>هيچ‌گاه معلّمينم را فراموش نمی‌کنم</w:t>
      </w:r>
      <w:bookmarkEnd w:id="708"/>
    </w:p>
    <w:p>
      <w:pPr>
        <w:pStyle w:val="BookText"/>
        <w:rPr/>
      </w:pPr>
      <w:r>
        <w:rPr>
          <w:rFonts w:ascii="IRNazanin" w:hAnsi="IRNazanin" w:eastAsia="IRNazanin"/>
          <w:color w:val="111111"/>
          <w:sz w:val="28"/>
          <w:sz w:val="28"/>
          <w:szCs w:val="28"/>
          <w:rtl w:val="true"/>
          <w:lang w:bidi="fa-IR"/>
        </w:rPr>
        <w:t>من هيچ وقت کساني را که به من حق تعليم دارند فراموش نمی‌کنم، هميشه براي آنها دعا و طلب مغفرت می‌کنم حتي اگر چنانچه در گذشته تنبيهاتي می‌شد اگر آنها هم شده است از آنها هيچ گله‌اي ندارم آن‌وقت هم نداشتم</w:t>
      </w:r>
      <w:r>
        <w:rPr>
          <w:rFonts w:eastAsia="IRNazanin" w:cs="IRNazanin"/>
          <w:color w:val="111111"/>
          <w:sz w:val="28"/>
          <w:szCs w:val="28"/>
          <w:rtl w:val="true"/>
          <w:lang w:bidi="fa-IR"/>
        </w:rPr>
        <w:t>.</w:t>
      </w:r>
    </w:p>
    <w:p>
      <w:pPr>
        <w:pStyle w:val="Heading4"/>
        <w:numPr>
          <w:ilvl w:val="3"/>
          <w:numId w:val="1"/>
        </w:numPr>
        <w:rPr/>
      </w:pPr>
      <w:bookmarkStart w:id="709" w:name="__RefHeading___Toc4190312_372815092"/>
      <w:bookmarkStart w:id="710" w:name="_Toc261"/>
      <w:bookmarkEnd w:id="709"/>
      <w:r>
        <w:rPr>
          <w:rtl w:val="true"/>
        </w:rPr>
        <w:t>دعاي براي معلّم در کنار دعا براي پدر و مادر</w:t>
      </w:r>
      <w:bookmarkEnd w:id="710"/>
    </w:p>
    <w:p>
      <w:pPr>
        <w:pStyle w:val="BookText"/>
        <w:rPr/>
      </w:pPr>
      <w:r>
        <w:rPr>
          <w:rFonts w:ascii="IRNazanin" w:hAnsi="IRNazanin" w:eastAsia="IRNazanin"/>
          <w:color w:val="111111"/>
          <w:sz w:val="28"/>
          <w:sz w:val="28"/>
          <w:szCs w:val="28"/>
          <w:rtl w:val="true"/>
          <w:lang w:bidi="fa-IR"/>
        </w:rPr>
        <w:t>هيچ وقت نمي‌شود که براي پدر و مادرم دعا کنم ولي براي معلّمانم دعا نکنم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مردم احترام معلّم را بدانند که اينها چه نقش مهمّی در جامعه ايفا مي‌کنند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معلّمين بدانند که چه کار بزرگي دارند که اگر در اين کار کوتاهي و قصور شود به جامعه خيانت مي‌شود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يک وقت فرد فاسدي تربيت مي‌شود که بعدها براي جامعه مشکلاتي فراهم مي‌کند و يک وقت فرد صالح و شايسته‌اي تربيت مي‌شود که بعدها به مقامات بزرگي می‌رسد، </w:t>
      </w:r>
      <w:bookmarkStart w:id="711" w:name="pg7166_67295"/>
    </w:p>
    <w:p>
      <w:pPr>
        <w:pStyle w:val="BookText"/>
        <w:rPr/>
      </w:pPr>
      <w:bookmarkEnd w:id="711"/>
      <w:r>
        <w:rPr>
          <w:rFonts w:ascii="IRNazanin" w:hAnsi="IRNazanin" w:eastAsia="IRNazanin"/>
          <w:color w:val="111111"/>
          <w:sz w:val="28"/>
          <w:sz w:val="28"/>
          <w:szCs w:val="28"/>
          <w:rtl w:val="true"/>
          <w:lang w:bidi="fa-IR"/>
        </w:rPr>
        <w:t>البته منظورم درجات علمی است و الا مقامات ظاهري مهم نيست، عمده مقامات علمی است که در علم پيشرفت کنند</w:t>
      </w:r>
      <w:r>
        <w:rPr>
          <w:rFonts w:eastAsia="IRNazanin" w:cs="IRNazanin"/>
          <w:color w:val="111111"/>
          <w:sz w:val="28"/>
          <w:szCs w:val="28"/>
          <w:rtl w:val="true"/>
          <w:lang w:bidi="fa-IR"/>
        </w:rPr>
        <w:t>.</w:t>
      </w:r>
    </w:p>
    <w:p>
      <w:pPr>
        <w:pStyle w:val="Heading4"/>
        <w:numPr>
          <w:ilvl w:val="3"/>
          <w:numId w:val="1"/>
        </w:numPr>
        <w:rPr/>
      </w:pPr>
      <w:bookmarkStart w:id="712" w:name="__RefHeading___Toc4190314_372815092"/>
      <w:bookmarkStart w:id="713" w:name="_Toc262"/>
      <w:bookmarkEnd w:id="712"/>
      <w:r>
        <w:rPr>
          <w:rtl w:val="true"/>
        </w:rPr>
        <w:t>رمز پيشرفت اسلام در گذشته</w:t>
      </w:r>
      <w:bookmarkEnd w:id="713"/>
    </w:p>
    <w:p>
      <w:pPr>
        <w:pStyle w:val="BookText"/>
        <w:rPr/>
      </w:pPr>
      <w:r>
        <w:rPr>
          <w:rFonts w:ascii="IRNazanin" w:hAnsi="IRNazanin" w:eastAsia="IRNazanin"/>
          <w:color w:val="111111"/>
          <w:sz w:val="28"/>
          <w:sz w:val="28"/>
          <w:szCs w:val="28"/>
          <w:rtl w:val="true"/>
          <w:lang w:bidi="fa-IR"/>
        </w:rPr>
        <w:t>اينکه اسلام و مسلمانان در قرون اوليه پيشرفت کردند براي اين بود که خلوص نيت داشتند و فقط به علم و اخلاق اهميت می‌دادند نه اینکه دنبال اين باشند که مدرکي بگيرند و بعد پستي يا شغلي پيدا کنند، براي اين بود که خودشان را به کمال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مکمل جامعۀ انسانيت معلّم است، مربي به کسي می‌گويند که ناقص را کامل کند و کامل را کامل‌تر، انسان بايد ببيند اين صفت را دارد يا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خواهراني که دبير يا آموزگار هستند در اين زمان خيلي مواظب عفّت و عصمت اسلامی و اخلاق ديني دانش‌آموزان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دختراني را که تحت تربيت قرار می‌دهند در حد اکمل تربيت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اين است که هويت اسلامی در اين مدارس ساخته شود و محفوظ بماند اقلاً روزي که از مدرسه می‌روند کمتر از آن روزي نباشند که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اميدوارم همۀ اين جهات رعايت شود، حتي طرز لباس و برخورد معلّم در دانش‌آموز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خانم معلّم در مدرسه مواظب چادرش باشد روي شاگردان تأثير می‌گذارد وقتي دانش‌آموزي را که با چادر به مدرسه آمده است تشويق کنيد، ديگر نيازي به تنبيه ديگران نيست</w:t>
      </w:r>
      <w:r>
        <w:rPr>
          <w:rFonts w:eastAsia="IRNazanin" w:cs="IRNazanin"/>
          <w:color w:val="111111"/>
          <w:sz w:val="28"/>
          <w:szCs w:val="28"/>
          <w:rtl w:val="true"/>
          <w:lang w:bidi="fa-IR"/>
        </w:rPr>
        <w:t>.</w:t>
      </w:r>
    </w:p>
    <w:p>
      <w:pPr>
        <w:pStyle w:val="Heading4"/>
        <w:numPr>
          <w:ilvl w:val="3"/>
          <w:numId w:val="1"/>
        </w:numPr>
        <w:rPr/>
      </w:pPr>
      <w:bookmarkStart w:id="714" w:name="__RefHeading___Toc4190316_372815092"/>
      <w:bookmarkStart w:id="715" w:name="_Toc263"/>
      <w:bookmarkEnd w:id="714"/>
      <w:r>
        <w:rPr>
          <w:rtl w:val="true"/>
        </w:rPr>
        <w:t>يک دستور تربيتي</w:t>
      </w:r>
      <w:bookmarkEnd w:id="715"/>
    </w:p>
    <w:p>
      <w:pPr>
        <w:pStyle w:val="BookText"/>
        <w:rPr/>
      </w:pPr>
      <w:r>
        <w:rPr>
          <w:rFonts w:ascii="IRNazanin" w:hAnsi="IRNazanin" w:eastAsia="IRNazanin"/>
          <w:color w:val="111111"/>
          <w:sz w:val="28"/>
          <w:sz w:val="28"/>
          <w:szCs w:val="28"/>
          <w:rtl w:val="true"/>
          <w:lang w:bidi="fa-IR"/>
        </w:rPr>
        <w:t>يکي از دستورات تربيتي اين است که می‌فرمايند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ازْجُرِ الْمُسِي‌ءَ بِثَوَابِ الْمُحْسِن‌ِ</w:t>
      </w:r>
      <w:r>
        <w:rPr>
          <w:rFonts w:eastAsia="Amiri" w:cs="Amiri" w:ascii="Amiri" w:hAnsi="Amiri"/>
          <w:color w:val="111111"/>
          <w:sz w:val="28"/>
          <w:szCs w:val="28"/>
          <w:rtl w:val="true"/>
          <w:lang w:bidi="ar-SA"/>
        </w:rPr>
        <w:t>».</w:t>
      </w:r>
      <w:r>
        <w:rPr>
          <w:rStyle w:val="FootnoteAnchor"/>
          <w:rtl w:val="true"/>
        </w:rPr>
        <w:footnoteReference w:id="309"/>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همين‌که خوب‌ها را تشويق و تقدير کنيد، ديگران متوجه مي‌شوند و اين راهي است </w:t>
      </w:r>
    </w:p>
    <w:p>
      <w:pPr>
        <w:pStyle w:val="BookText"/>
        <w:rPr/>
      </w:pPr>
      <w:r>
        <w:rPr>
          <w:rFonts w:ascii="Amiri" w:hAnsi="Amiri" w:eastAsia="Amiri" w:cs="Amiri"/>
          <w:color w:val="111111"/>
          <w:sz w:val="28"/>
          <w:sz w:val="28"/>
          <w:szCs w:val="28"/>
          <w:rtl w:val="true"/>
          <w:lang w:bidi="ar-SA"/>
        </w:rPr>
        <w:t>براي ترويج اخلاق حسنه در جامعه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شما شايد به مسائل تعليم و تربيت و کتاب‌هایي که در اين زمينه نوشته شده بيشتر از بنده آشنا باشيد، علماي بزرگ ما کتاب نوشته‌اند مثل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منیة المريد في آداب المفيد و المستفيد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شهيد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المتعلمين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خواجه طوسي و کتاب‌هاي ديگر، البته در تعليم و تربيت کتاب‌هایي هم نوشته‌اند که خيلي فاسد و منحرف‌کننده است و فرهنگ غربي‌ها را ترويج مي‌کند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راهي که داريد طوري حرکت کنيد که موجبات رضايت خاطر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فراهم کنيد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کنيد که دانش‌آموزان اولاد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حضرت آنها را به شما سپرده‌اند، اميدوارم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همۀ ما راضي و خشنود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اینکه اظهار لطف کرديد و مرا به زيارت خود نائل کرديد تشکر می‌کنم، زيارت معلّم خيلي ثواب دارد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عليکم ورحمة الله وبرکاته </w:t>
      </w:r>
      <w:bookmarkStart w:id="716" w:name="pg7166_67297"/>
    </w:p>
    <w:p>
      <w:pPr>
        <w:pStyle w:val="Heading3"/>
        <w:numPr>
          <w:ilvl w:val="2"/>
          <w:numId w:val="1"/>
        </w:numPr>
        <w:rPr/>
      </w:pPr>
      <w:bookmarkStart w:id="717" w:name="__RefHeading___Toc4190318_372815092"/>
      <w:bookmarkStart w:id="718" w:name="_Toc264"/>
      <w:bookmarkEnd w:id="716"/>
      <w:bookmarkEnd w:id="717"/>
      <w:r>
        <w:rPr/>
        <w:t>50</w:t>
      </w:r>
      <w:r>
        <w:rPr>
          <w:rtl w:val="true"/>
        </w:rPr>
        <w:t xml:space="preserve">. </w:t>
      </w:r>
      <w:r>
        <w:rPr>
          <w:rtl w:val="true"/>
        </w:rPr>
        <w:t>اهميت مسائل تربيتي و وظایف معلّمان</w:t>
      </w:r>
      <w:bookmarkEnd w:id="718"/>
    </w:p>
    <w:p>
      <w:pPr>
        <w:pStyle w:val="Heading4"/>
        <w:numPr>
          <w:ilvl w:val="3"/>
          <w:numId w:val="1"/>
        </w:numPr>
        <w:rPr/>
      </w:pPr>
      <w:bookmarkStart w:id="719" w:name="__RefHeading___Toc4190320_372815092"/>
      <w:bookmarkStart w:id="720" w:name="_Toc265"/>
      <w:bookmarkEnd w:id="719"/>
      <w:r>
        <w:rPr>
          <w:rtl w:val="true"/>
        </w:rPr>
        <w:t>اشاره</w:t>
      </w:r>
      <w:bookmarkEnd w:id="720"/>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اهميت مسائل تربيتي و وظایف معلّمان</w:t>
      </w:r>
      <w:r>
        <w:rPr>
          <w:rStyle w:val="FootnoteAnchor"/>
          <w:rtl w:val="true"/>
        </w:rPr>
        <w:footnoteReference w:id="310"/>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ما بايد هويت اسلامی خودمان را حفظ کنيم و افتخار کنيم که مسلمان هستيم و ولايت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داريم، افتخار کنيم که حجابمان را نگه داشتيم و چادرمان را حفظ کرديم اين مهم است و اين را براي خود امتياز بدانيم و به ديگران فخر داشته باشيم نه اینکه نسبت به آنها احساس ضعف کنيم ما از همه بالاتريم براي اینکه جهات ديني خود را نگه می‌داريم و ثابت‌قدم در دين می‌مانيم اميدوارم شما که دبير و معلّم و معلّمه هستيد در اين راه موفق باشيد در روايت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فَنَحْنُ الْعُلَمَاءُ وَشِيعَتُنَا الْمُتَعَلِّمُونَ</w:t>
      </w:r>
      <w:r>
        <w:rPr>
          <w:rFonts w:eastAsia="Amiri" w:cs="Amiri" w:ascii="Amiri" w:hAnsi="Amiri"/>
          <w:color w:val="111111"/>
          <w:sz w:val="28"/>
          <w:szCs w:val="28"/>
          <w:rtl w:val="true"/>
          <w:lang w:bidi="ar-SA"/>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علما ما هستيم؛ يعني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بقيه مردم متعلّم و دانش‌آموز مکتب آنها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و شما و هر شيعه‌اي بايد در اين مکتب درس خوانده باشد و تربيت شده باشد و معارف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بداند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می‌توانيد در اين رشته کارهاي بزرگي انجام دهيد هم خودتان را بسازيد که ان‌شاءالله ساخته‌ايد و هم ديگران، خصوصاً دانش‌آموزان را که به دست شما می‌سپارند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امانت خدا و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بايد اينها را تربيت اسلامی کنيد</w:t>
      </w:r>
      <w:r>
        <w:rPr>
          <w:rFonts w:eastAsia="IRNazanin" w:cs="IRNazanin"/>
          <w:color w:val="111111"/>
          <w:sz w:val="28"/>
          <w:szCs w:val="28"/>
          <w:rtl w:val="true"/>
          <w:lang w:bidi="fa-IR"/>
        </w:rPr>
        <w:t xml:space="preserve">. </w:t>
      </w:r>
      <w:bookmarkStart w:id="721" w:name="pg7166_67298"/>
    </w:p>
    <w:p>
      <w:pPr>
        <w:pStyle w:val="BookText"/>
        <w:rPr/>
      </w:pPr>
      <w:bookmarkEnd w:id="721"/>
      <w:r>
        <w:rPr>
          <w:rFonts w:ascii="IRNazanin" w:hAnsi="IRNazanin" w:eastAsia="IRNazanin"/>
          <w:color w:val="111111"/>
          <w:sz w:val="28"/>
          <w:sz w:val="28"/>
          <w:szCs w:val="28"/>
          <w:rtl w:val="true"/>
          <w:lang w:bidi="fa-IR"/>
        </w:rPr>
        <w:t>کارتعليم و تربيت کار بزرگي است، کار انبیا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مَنَّ اللهُ عَلَى الْمُؤْمِنِينَ إِذْ بَعَثَ فِيهِمْ رَسُولاً مِنْ أَنْفُسِهِمْ يَتْلُو عَلَيْهِمْ آيَاتِهِ وَيُزَكِّيهِمْ وَيُعَلِّمُهُمُ الْكِتَابَ وَالْحِكْمَةَ وَإِنْ كَانُوا مِنْ قَبْلُ لَفِي ضَلَالٍ مُبِينٍ</w:t>
      </w:r>
      <w:r>
        <w:rPr>
          <w:rFonts w:ascii="IRNazanin" w:hAnsi="IRNazanin" w:eastAsia="IRNazanin"/>
          <w:color w:val="111111"/>
          <w:sz w:val="28"/>
          <w:sz w:val="28"/>
          <w:szCs w:val="28"/>
          <w:rtl w:val="true"/>
          <w:lang w:bidi="fa-IR"/>
        </w:rPr>
        <w:t>؛</w:t>
      </w:r>
      <w:r>
        <w:rPr>
          <w:rStyle w:val="FootnoteAnchor"/>
          <w:rtl w:val="true"/>
        </w:rPr>
        <w:footnoteReference w:id="312"/>
      </w:r>
    </w:p>
    <w:p>
      <w:pPr>
        <w:pStyle w:val="Heading4"/>
        <w:numPr>
          <w:ilvl w:val="3"/>
          <w:numId w:val="1"/>
        </w:numPr>
        <w:rPr/>
      </w:pPr>
      <w:bookmarkStart w:id="722" w:name="__RefHeading___Toc4190322_372815092"/>
      <w:bookmarkStart w:id="723" w:name="_Toc266"/>
      <w:bookmarkEnd w:id="722"/>
      <w:r>
        <w:rPr>
          <w:rtl w:val="true"/>
        </w:rPr>
        <w:t>شغل انبيا</w:t>
      </w:r>
      <w:r>
        <w:rPr>
          <w:rtl w:val="true"/>
        </w:rPr>
        <w:t>(</w:t>
      </w:r>
      <w:r>
        <w:rPr>
          <w:rtl w:val="true"/>
        </w:rPr>
        <w:t>علیهم السلام</w:t>
      </w:r>
      <w:r>
        <w:rPr>
          <w:rtl w:val="true"/>
        </w:rPr>
        <w:t>)</w:t>
      </w:r>
      <w:bookmarkEnd w:id="723"/>
    </w:p>
    <w:p>
      <w:pPr>
        <w:pStyle w:val="BookText"/>
        <w:rPr/>
      </w:pPr>
      <w:r>
        <w:rPr>
          <w:rFonts w:ascii="IRNazanin" w:hAnsi="IRNazanin" w:eastAsia="IRNazanin"/>
          <w:color w:val="111111"/>
          <w:sz w:val="28"/>
          <w:sz w:val="28"/>
          <w:szCs w:val="28"/>
          <w:rtl w:val="true"/>
          <w:lang w:bidi="fa-IR"/>
        </w:rPr>
        <w:t>تعليم و تربيت کار انبیا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کساني که خودشان را معلّم قرار می‌دهند بايد بدانند چه شغل بزرگي براي خود انتخاب کرده‌اند و چه کارهاي بزرگي از آنها صادر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ماده‌اي در اختيار دارند که ممکن است از آن عنصري پيدا شود مثل رضاخان که اين‌همه جنايت نسبت به اسلام کرد يا عنصري پيدا شود مثل آیت‌الله حائري يزدي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آیت‌الله گلپايگاني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آیت‌الله بروجردي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افراد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اهتمام کنند که ان‌شاءالله همان افرادي که خدا و رسول خواسته‌اند در مدرسۀ آنها و مرکز تربيتي آنها ساخته و خارج شوند که وجودشان هم براي اسلام مفيد باشد و هم خودشان، به مقامات و کمالات عاليه نائل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اميدوارم به نحو احسن اين وظایف را انجام دهيد اين مسأله خيلي اهميت دارد که امثال شما با اين تعهدي که داريد در جامعه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درحالي‌که بعضي مطالب در روزنامه‌ها و راديو و تلويزيون منعکس مي‌شود و با وجود اين تبليغات سوء، خيلي مشکل است که انسان خود و اولادش را نگه دارد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دانش‌آموزان بتوانند با تربيت صحيح آن تبليغات سوء را خنثي کنند، اين کار خيلي ارزش دارد، يک روزش، يک ساعتش، يک نفر را که اگر انسان بتواند در اين راه نگاه بدارد ارزش دارد، همان است که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يَهْدِيَ اللهُ بِكَ رَجُلاً وَاحِداً خَيْرٌ لَكَ مِنَ الدُّنْيَا وَمَا فِيهَا</w:t>
      </w:r>
      <w:r>
        <w:rPr>
          <w:rFonts w:eastAsia="Amiri" w:cs="Amiri" w:ascii="Amiri" w:hAnsi="Amiri"/>
          <w:color w:val="111111"/>
          <w:sz w:val="28"/>
          <w:szCs w:val="28"/>
          <w:rtl w:val="true"/>
          <w:lang w:bidi="ar-SA"/>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هدايت يک نفر از دنيا و آنچه در دنيا است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 شما شغل بسيار مهمی‌است، وظایف بسيار بسيار بزرگ و سنگيني است و نزد خداوند هم اجر و ثوابش زياد است مخصوصاً مسألۀ حجاب و چادر را بايد خيلي اهميت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هويت اسلامی را بايد نگاه داريم و به اين مسائل افتخار کنيم که ما هستيم که الحمدلله نگه داشتيم و سر موضع خودمان ايستاده‌ايم</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اميدوارم خداوند متعال به شما توفيق دهد و خدماتي را که انجام مي‌دهيد مورد توجه آقا حضرت وليّ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دهد</w:t>
      </w:r>
      <w:r>
        <w:rPr>
          <w:rFonts w:eastAsia="IRNazanin" w:cs="IRNazanin"/>
          <w:color w:val="111111"/>
          <w:sz w:val="28"/>
          <w:szCs w:val="28"/>
          <w:rtl w:val="true"/>
          <w:lang w:bidi="fa-IR"/>
        </w:rPr>
        <w:t xml:space="preserve">. </w:t>
      </w:r>
      <w:bookmarkStart w:id="724" w:name="pg7166_67300"/>
    </w:p>
    <w:p>
      <w:pPr>
        <w:pStyle w:val="Heading3"/>
        <w:numPr>
          <w:ilvl w:val="2"/>
          <w:numId w:val="1"/>
        </w:numPr>
        <w:rPr/>
      </w:pPr>
      <w:bookmarkStart w:id="725" w:name="__RefHeading___Toc4190324_372815092"/>
      <w:bookmarkStart w:id="726" w:name="_Toc267"/>
      <w:bookmarkEnd w:id="724"/>
      <w:bookmarkEnd w:id="725"/>
      <w:r>
        <w:rPr/>
        <w:t>51</w:t>
      </w:r>
      <w:r>
        <w:rPr>
          <w:rtl w:val="true"/>
        </w:rPr>
        <w:t xml:space="preserve">. </w:t>
      </w:r>
      <w:r>
        <w:rPr>
          <w:rtl w:val="true"/>
        </w:rPr>
        <w:t>اهتمام به فراهم شدن رضایت خاطر حضرت ولی عصر</w:t>
      </w:r>
      <w:r>
        <w:rPr>
          <w:rtl w:val="true"/>
        </w:rPr>
        <w:t>(</w:t>
      </w:r>
      <w:r>
        <w:rPr>
          <w:rtl w:val="true"/>
        </w:rPr>
        <w:t>عجل الله تعالی فرجه شریف</w:t>
      </w:r>
      <w:r>
        <w:rPr>
          <w:rtl w:val="true"/>
        </w:rPr>
        <w:t xml:space="preserve">) </w:t>
      </w:r>
      <w:r>
        <w:rPr>
          <w:rtl w:val="true"/>
        </w:rPr>
        <w:t>در تحصیل علم</w:t>
      </w:r>
      <w:bookmarkEnd w:id="726"/>
    </w:p>
    <w:p>
      <w:pPr>
        <w:pStyle w:val="Heading4"/>
        <w:numPr>
          <w:ilvl w:val="3"/>
          <w:numId w:val="1"/>
        </w:numPr>
        <w:rPr/>
      </w:pPr>
      <w:bookmarkStart w:id="727" w:name="__RefHeading___Toc4190326_372815092"/>
      <w:bookmarkStart w:id="728" w:name="_Toc268"/>
      <w:bookmarkEnd w:id="727"/>
      <w:r>
        <w:rPr>
          <w:rtl w:val="true"/>
        </w:rPr>
        <w:t>اشاره</w:t>
      </w:r>
      <w:bookmarkEnd w:id="728"/>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اهتمام به فراهم شدن رضایت خاطر 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تحصیل علم</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السلام عليك يا أبا عبد الله وعلی الأرواح الّتي حلّت بفنائك السلام علی الحسين وعلی عليّ بن الحسين وعلی أولاد الحسين وعلی أصحاب الحسين ورحمة الله وبرکاته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اربعين حضرت سيدالشهدا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بزرگ‌ترين مصيبت براي عالم اسلام و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متضمن برکات و هدايت‌ها براي جامعۀ بشري مخصوصاً جامعۀ اسلامی شده است را به همۀ شما تسليت عرض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خداوند متعال همۀ شما را از پيروان راه حضرت سيدالشهدا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خدمتگزاران شرع و معارف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تشکر می‌کنم از اظهار لطفي که فرموديد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دانشجويان عزيز در کنار تحصيلاتي که داريد و بايد به حد کمال برسانيد و اسباب افتخار مسلمان‌ها باشيد در کنار آن بايد مواظب برنامه‌های عملي و جهاتي که اسباب کمال نفس انسان و کسب فضائل مي‌شود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عمل وقتي توأم باشد ثمره‌اش براي خود انسان و اسلام و مردم به صورت کامل فراهم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اميدوارم در </w:t>
      </w:r>
      <w:bookmarkStart w:id="729" w:name="pg7166_67301"/>
    </w:p>
    <w:p>
      <w:pPr>
        <w:pStyle w:val="BookText"/>
        <w:rPr/>
      </w:pPr>
      <w:bookmarkEnd w:id="729"/>
      <w:r>
        <w:rPr>
          <w:rFonts w:ascii="IRNazanin" w:hAnsi="IRNazanin" w:eastAsia="IRNazanin"/>
          <w:color w:val="111111"/>
          <w:sz w:val="28"/>
          <w:sz w:val="28"/>
          <w:szCs w:val="28"/>
          <w:rtl w:val="true"/>
          <w:lang w:bidi="fa-IR"/>
        </w:rPr>
        <w:t>اين جهات موفق باشيد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جمعه هست و تعلّق به حضرت وليّ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شايد شما هم عازم تشرف به مسجد جمکران باشيد، آن حضرت را فراموش نکنيد و اهتمام داشته باشيد رضايت خاطر ايشان را در تحصيلاتي که داريد فراهم کنيد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اینکه در خدمت آن حضرت باشيد لازم نيست در حوزه باشيد و لباس روحانيت داشته باشيد، اهتمام کنيد که ايشان از شما راضي و خشنود باشند و کارهايتان اسباب مسرّت ايشان باشد</w:t>
      </w:r>
      <w:r>
        <w:rPr>
          <w:rFonts w:eastAsia="IRNazanin" w:cs="IRNazanin"/>
          <w:color w:val="111111"/>
          <w:sz w:val="28"/>
          <w:szCs w:val="28"/>
          <w:rtl w:val="true"/>
          <w:lang w:bidi="fa-IR"/>
        </w:rPr>
        <w:t>.</w:t>
      </w:r>
    </w:p>
    <w:p>
      <w:pPr>
        <w:pStyle w:val="Heading4"/>
        <w:numPr>
          <w:ilvl w:val="3"/>
          <w:numId w:val="1"/>
        </w:numPr>
        <w:rPr/>
      </w:pPr>
      <w:bookmarkStart w:id="730" w:name="__RefHeading___Toc4190328_372815092"/>
      <w:bookmarkStart w:id="731" w:name="_Toc269"/>
      <w:bookmarkEnd w:id="730"/>
      <w:r>
        <w:rPr>
          <w:rtl w:val="true"/>
        </w:rPr>
        <w:t>همه چيز به حساب حضرت وليّ عصر</w:t>
      </w:r>
      <w:r>
        <w:rPr>
          <w:rtl w:val="true"/>
        </w:rPr>
        <w:t>(</w:t>
      </w:r>
      <w:r>
        <w:rPr>
          <w:rtl w:val="true"/>
        </w:rPr>
        <w:t>عجل الله تعالی فرجه شریف</w:t>
      </w:r>
      <w:r>
        <w:rPr>
          <w:rtl w:val="true"/>
        </w:rPr>
        <w:t>)</w:t>
      </w:r>
      <w:bookmarkEnd w:id="731"/>
    </w:p>
    <w:p>
      <w:pPr>
        <w:pStyle w:val="BookText"/>
        <w:rPr/>
      </w:pPr>
      <w:r>
        <w:rPr>
          <w:rFonts w:ascii="IRNazanin" w:hAnsi="IRNazanin" w:eastAsia="IRNazanin"/>
          <w:color w:val="111111"/>
          <w:sz w:val="28"/>
          <w:sz w:val="28"/>
          <w:szCs w:val="28"/>
          <w:rtl w:val="true"/>
          <w:lang w:bidi="fa-IR"/>
        </w:rPr>
        <w:t>هميشه به ياد داشته باشيم و فراموش نکنيم، درسي که می‌خوانيم يا می‌گویيم همه براي ايشان و به حساب ايشان باشد و خدمتگزار اسلام و آن حضرت باشيم و هميشه در نظر داشته باشيم که عنايات ايشان شامل حال ما باشد، اگر مشمول توجهات حضرت نباشيم خير و برکت نمی‌بينيم، بسا مي‌شود اين علوم براي انسان حجاب مي‌شود و مانع سير و عروج و ترقي و کمال انسان مي‌شود ولي از آن‌طرف هرچه بيشتر ياد ايشان را گرامی بداريم و ايشان در خاطره و ذهنمان باشد موجب مي‌شود که از همۀ کارهايمان بهرۀ کامل را ببريم و موفق باشيم، چون برکات به‌وسيلۀ آن حضرت نازل مي‌شود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بِيُمْنِهِ رُزِقَ الْوَرَى وَبِوُجُودِهِ ثَبَتَتِ الأَرْضُ وَالسَّمَاءُ</w:t>
      </w:r>
      <w:r>
        <w:rPr>
          <w:rFonts w:eastAsia="Amiri" w:cs="Amiri" w:ascii="Amiri" w:hAnsi="Amiri"/>
          <w:color w:val="111111"/>
          <w:sz w:val="28"/>
          <w:szCs w:val="28"/>
          <w:rtl w:val="true"/>
          <w:lang w:bidi="ar-SA"/>
        </w:rPr>
        <w:t>».</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بايد کاري کنيم که رضايت ايشان فراهم شود ببينيم آن حضرت چگونه راضي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بسياري از کارهایي که می‌کنيم اسباب ناراحتي و نگراني ايشان است و من می‌دانم ايشان نگران می‌شوند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بايد هر‌کسی در حد خودش اگرچه در يک محدوده کوچک، اموري که اسباب </w:t>
      </w:r>
      <w:bookmarkStart w:id="732" w:name="pg7166_67302"/>
    </w:p>
    <w:p>
      <w:pPr>
        <w:pStyle w:val="BookText"/>
        <w:rPr/>
      </w:pPr>
      <w:bookmarkEnd w:id="732"/>
      <w:r>
        <w:rPr>
          <w:rFonts w:ascii="IRNazanin" w:hAnsi="IRNazanin" w:eastAsia="IRNazanin"/>
          <w:color w:val="111111"/>
          <w:sz w:val="28"/>
          <w:sz w:val="28"/>
          <w:szCs w:val="28"/>
          <w:rtl w:val="true"/>
          <w:lang w:bidi="fa-IR"/>
        </w:rPr>
        <w:t>نگراني ايشان است برطرف کند مانند اختلاط زن و مرد که اسلام راضي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تعصبي است که ما داشته باشيم که حتي يک وقتي می‌خواهيم يک سخنگو داشته باشيم بگویيم اين سخنگو زن باشد يا مثلاً می‌خواهند دانشکده پليس براي زن‌ها درست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دانشکده را براي چه می‌خواهيم؟ اينها در درازمدت تبعات بدي خواهد داشت و شخصيت اسلامی ما را عوض مي‌کند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لازم است عده‌اي زن براي مواردي که در ارتباط با زن‌ها می‌باشد داشته باشند، اما اینکه با آن کيفيت و رسميت، درجه داشته باشند، وضعيت به صورت ديگري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قبيل مسائل زياد است و اينها اسباب نگراني حضرت وليّ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733" w:name="__RefHeading___Toc4190330_372815092"/>
      <w:bookmarkStart w:id="734" w:name="_Toc270"/>
      <w:bookmarkEnd w:id="733"/>
      <w:r>
        <w:rPr>
          <w:rtl w:val="true"/>
        </w:rPr>
        <w:t>حفظ هويت اسلامي</w:t>
      </w:r>
      <w:bookmarkEnd w:id="734"/>
    </w:p>
    <w:p>
      <w:pPr>
        <w:pStyle w:val="BookText"/>
        <w:rPr/>
      </w:pPr>
      <w:r>
        <w:rPr>
          <w:rFonts w:ascii="IRNazanin" w:hAnsi="IRNazanin" w:eastAsia="IRNazanin"/>
          <w:color w:val="111111"/>
          <w:sz w:val="28"/>
          <w:sz w:val="28"/>
          <w:szCs w:val="28"/>
          <w:rtl w:val="true"/>
          <w:lang w:bidi="fa-IR"/>
        </w:rPr>
        <w:t>هرکسي در هرجا که می‌تواند بايد حدود اسلامی و هويت اسلامی جامعه را نگه دارد، نگذارد اين هويت عوض شود، هر‌کس می‌تواند بايد اين نگراني و غصه را از روي قلب مبارک آقا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جامعۀ ما، همه، اسلام و ايمان و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می‌خواهند و اگر هم يک مطلبي باشد، يک جواني حرفي بزند، تحت تأثير مطلبي است که خيلي زودگذر است و فوراً عوض مي‌شود و در روحيه جوان‌هاي ما اثري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اميدوارم بتوانيد بگویيد ما براي اسلام و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مي‌خوانيم و زحمت مي‌کشيم، براي اینکه عزّت اسلام و افتخار اسلام بيشتر شود، بي‌نيازي مسلمانان از کفار بيشتر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هويت اسلامی خودمان را چه زن و چه مرد در هر مؤسسه‌اي که هستيم حفظ کنيم</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دشمنان اسلام از يک قرن پيش مي‌خواستند هويت و شخصيت اسلامی ما را عوض کنند و در يک حدي در بعضي کشورها موفق شدند مثل مملکت خودمان در زمان طاغوت، البته مردم مقاومت کردند و نتوانستند، اما در صورت ظاهر توانستند شخصيت ظاهري را در لباس و کلاه عوض کنند زن‌ها را بي‌حجاب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اميدوارم اسلام به‌واسطۀ شما سرافراز و سربلند باشد و پرچم اسلام بيش از اينها دردنيا در اهتزاز باشد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عليکم ورحمة الله وبرکاته </w:t>
      </w:r>
      <w:bookmarkStart w:id="735" w:name="pg7166_67304"/>
    </w:p>
    <w:p>
      <w:pPr>
        <w:pStyle w:val="Heading3"/>
        <w:numPr>
          <w:ilvl w:val="2"/>
          <w:numId w:val="1"/>
        </w:numPr>
        <w:rPr/>
      </w:pPr>
      <w:bookmarkStart w:id="736" w:name="__RefHeading___Toc4190332_372815092"/>
      <w:bookmarkStart w:id="737" w:name="_Toc271"/>
      <w:bookmarkEnd w:id="735"/>
      <w:bookmarkEnd w:id="736"/>
      <w:r>
        <w:rPr/>
        <w:t>52</w:t>
      </w:r>
      <w:r>
        <w:rPr>
          <w:rtl w:val="true"/>
        </w:rPr>
        <w:t xml:space="preserve">. </w:t>
      </w:r>
      <w:r>
        <w:rPr>
          <w:rtl w:val="true"/>
        </w:rPr>
        <w:t>نقش معلّمان متدیّن و وظیفه‌شناس در تعلیم و تربیت</w:t>
      </w:r>
      <w:bookmarkEnd w:id="737"/>
    </w:p>
    <w:p>
      <w:pPr>
        <w:pStyle w:val="Heading4"/>
        <w:numPr>
          <w:ilvl w:val="3"/>
          <w:numId w:val="1"/>
        </w:numPr>
        <w:rPr/>
      </w:pPr>
      <w:bookmarkStart w:id="738" w:name="__RefHeading___Toc4190334_372815092"/>
      <w:bookmarkStart w:id="739" w:name="_Toc272"/>
      <w:bookmarkEnd w:id="738"/>
      <w:r>
        <w:rPr>
          <w:rtl w:val="true"/>
        </w:rPr>
        <w:t>اشاره</w:t>
      </w:r>
      <w:bookmarkEnd w:id="739"/>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معلّمان متدیّن و وظیفه‌شناس در تعلیم و تربیت</w:t>
      </w:r>
      <w:r>
        <w:rPr>
          <w:rStyle w:val="FootnoteAnchor"/>
          <w:rtl w:val="true"/>
        </w:rPr>
        <w:footnoteReference w:id="316"/>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مسألۀ تعليم و تربيت و محيط مدرسه بسيار اهميت دارد و شما معلّمين می‌توانيد در اين جهت اسباب رضايت خاطر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فراهم کنيد، هر روز که در آنجا خدمت می‌کنيد، هر درسي که مي‌دهيد، هر راهنمایي که می‌کنيد، چه نسبت به دخترها و يا پسرهاي دانش‌آموز، همۀ اينها اسباب خوشحالي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يقين دارم ايشان به معلّمين دعا مي‌کنند، معلّميني که وظيفه‌شناس باشند و بخواهند اين امانت‌ها را که امانت خدا و پيغمبر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امانت کل جامعه است نگه‌داري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اينها را نگه‌داري می‌کنيد، دين و علمشان را حفظ می‌کنيد، اينها بايد به صورتي تربيت شوند که از هر جهت اسباب عزّت جامعه شوند و عامل اين هدف معلّم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آيندۀ جامعه به نقش معلّم بستگي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خودتان را بدانيد که شغل شريفي داريد سعي کنيد بيشتر از گذشته اين وظيفه را به نحو احسن انجام دهيد</w:t>
      </w:r>
      <w:r>
        <w:rPr>
          <w:rFonts w:eastAsia="IRNazanin" w:cs="IRNazanin"/>
          <w:color w:val="111111"/>
          <w:sz w:val="28"/>
          <w:szCs w:val="28"/>
          <w:rtl w:val="true"/>
          <w:lang w:bidi="fa-IR"/>
        </w:rPr>
        <w:t>.</w:t>
      </w:r>
    </w:p>
    <w:p>
      <w:pPr>
        <w:pStyle w:val="Heading4"/>
        <w:numPr>
          <w:ilvl w:val="3"/>
          <w:numId w:val="1"/>
        </w:numPr>
        <w:rPr/>
      </w:pPr>
      <w:bookmarkStart w:id="740" w:name="__RefHeading___Toc4190336_372815092"/>
      <w:bookmarkStart w:id="741" w:name="_Toc273"/>
      <w:bookmarkEnd w:id="740"/>
      <w:r>
        <w:rPr>
          <w:rtl w:val="true"/>
        </w:rPr>
        <w:t>معلّمان سدّي در برابر رضاخان و محمدرضا</w:t>
      </w:r>
      <w:bookmarkEnd w:id="741"/>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يکي از علل اینکه رضاخان نتوانست آن‌طور که می‌خواست اوضاع را عوض کند همين بود که در مدارس و آموزشگاه‌هاي ما معلّمين متديّن زياد بودند و تحت تأثير </w:t>
      </w:r>
      <w:bookmarkStart w:id="742" w:name="pg7166_67305"/>
    </w:p>
    <w:p>
      <w:pPr>
        <w:pStyle w:val="BookText"/>
        <w:rPr/>
      </w:pPr>
      <w:bookmarkEnd w:id="742"/>
      <w:r>
        <w:rPr>
          <w:rFonts w:ascii="IRNazanin" w:hAnsi="IRNazanin" w:eastAsia="IRNazanin"/>
          <w:color w:val="111111"/>
          <w:sz w:val="28"/>
          <w:sz w:val="28"/>
          <w:szCs w:val="28"/>
          <w:rtl w:val="true"/>
          <w:lang w:bidi="fa-IR"/>
        </w:rPr>
        <w:t>واقع نمی‌شدند، در زمان محمدرضا هم اينها خيلي ايستادگي و مقاومت کردند چه خانم‌هاي معلّمه و چه آقايان معلّم</w:t>
      </w:r>
      <w:r>
        <w:rPr>
          <w:rFonts w:eastAsia="IRNazanin" w:cs="IRNazanin"/>
          <w:color w:val="111111"/>
          <w:sz w:val="28"/>
          <w:szCs w:val="28"/>
          <w:rtl w:val="true"/>
          <w:lang w:bidi="fa-IR"/>
        </w:rPr>
        <w:t>.</w:t>
      </w:r>
    </w:p>
    <w:p>
      <w:pPr>
        <w:pStyle w:val="Heading4"/>
        <w:numPr>
          <w:ilvl w:val="3"/>
          <w:numId w:val="1"/>
        </w:numPr>
        <w:rPr/>
      </w:pPr>
      <w:bookmarkStart w:id="743" w:name="__RefHeading___Toc4190338_372815092"/>
      <w:bookmarkStart w:id="744" w:name="_Toc274"/>
      <w:bookmarkEnd w:id="743"/>
      <w:r>
        <w:rPr>
          <w:rtl w:val="true"/>
        </w:rPr>
        <w:t>نامۀ يک دبير به آیت‌الله بروجردي</w:t>
      </w:r>
      <w:r>
        <w:rPr>
          <w:rtl w:val="true"/>
        </w:rPr>
        <w:t>(</w:t>
      </w:r>
      <w:r>
        <w:rPr>
          <w:rtl w:val="true"/>
        </w:rPr>
        <w:t>قدس سره</w:t>
      </w:r>
      <w:r>
        <w:rPr>
          <w:rtl w:val="true"/>
        </w:rPr>
        <w:t>)</w:t>
      </w:r>
      <w:bookmarkEnd w:id="744"/>
    </w:p>
    <w:p>
      <w:pPr>
        <w:pStyle w:val="BookText"/>
        <w:rPr/>
      </w:pPr>
      <w:r>
        <w:rPr>
          <w:rFonts w:ascii="IRNazanin" w:hAnsi="IRNazanin" w:eastAsia="IRNazanin"/>
          <w:color w:val="111111"/>
          <w:sz w:val="28"/>
          <w:sz w:val="28"/>
          <w:szCs w:val="28"/>
          <w:rtl w:val="true"/>
          <w:lang w:bidi="fa-IR"/>
        </w:rPr>
        <w:t>روزي در خدمت آیت‌الله بروجردي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بوديم، نامه‌اي از يک دبير از اراک براي ايشان آمده بود، ايشان خيلي خوشحال و خرسند بودند که ما چنين معلّم‌هاي متديّن و متعهدي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نامه نوشته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درسي تاريخ، مسألۀ فتنۀ ميرزا علی‌محمد باب را به اين تعبير نوشته‌اند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حوادث زمان محمدشاه ظهور سيّد 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ديدم به‌جاي اینکه او را به‌عنوان يک فتنه و فسادي که می‌خواستند در ايران برپا کنند معرفي کنند، با تعظيم از او ياد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ادارۀ کل نگارش، در تهران نامه‌اي نوشته‌ام و آنها جوابي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نتيجۀ کارش را به خدمت آقا فرستاده بود که کار به اينجا رسيده است، حال شما هرگونه صلاح می‌دانيد اقدام فرمایيد، و نوشته بود من به شاگردانم گفتم تمام کتاب‌هاي تاريخ خودشان را آوردند و آنجا را قلم زدم و نوشتم فتنۀ 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معلّم اگر بخواهد آگاه باشد دانش‌آموز را تربيت ديني و علمی بدهد بايد اين‌گونه عمل کند و ما از اين افراد بحمدالله بسيار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شما در مقابل حرف‌ها و پيشامدهایي که هست دانش‌آموزان را مصونيت بدهيد و آنها را طوري پرورش بدهيد که وجودشان براي آيندۀ اسلام نافع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اميدوارم خدمات شما مورد عنايت شخص حضرت وليّ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شما اين خدمات را به همين حساب 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نيست که انسان معلّم دروس ديني باشد معلّم رياضي و جغرافيا هم که باشد، مي‌شود دانش‌آموز را به راه خدا هدايت کرد، هم جنبۀ علمی او را تقویت کرد و هم جنبۀ ديني او را</w:t>
      </w:r>
      <w:r>
        <w:rPr>
          <w:rFonts w:eastAsia="IRNazanin" w:cs="IRNazanin"/>
          <w:color w:val="111111"/>
          <w:sz w:val="28"/>
          <w:szCs w:val="28"/>
          <w:rtl w:val="true"/>
          <w:lang w:bidi="fa-IR"/>
        </w:rPr>
        <w:t>.</w:t>
      </w:r>
    </w:p>
    <w:p>
      <w:pPr>
        <w:pStyle w:val="Heading4"/>
        <w:numPr>
          <w:ilvl w:val="3"/>
          <w:numId w:val="1"/>
        </w:numPr>
        <w:rPr/>
      </w:pPr>
      <w:bookmarkStart w:id="745" w:name="__RefHeading___Toc4190340_372815092"/>
      <w:bookmarkStart w:id="746" w:name="_Toc275"/>
      <w:bookmarkEnd w:id="745"/>
      <w:r>
        <w:rPr>
          <w:rtl w:val="true"/>
        </w:rPr>
        <w:t>يا ليتني کنت معکم</w:t>
      </w:r>
      <w:bookmarkEnd w:id="746"/>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معلّم وقتي متديّن باشد وضع اخلاقي، ديني و تعهدات مذهبي او در روحيه </w:t>
      </w:r>
    </w:p>
    <w:p>
      <w:pPr>
        <w:pStyle w:val="BookText"/>
        <w:rPr/>
      </w:pPr>
      <w:r>
        <w:rPr>
          <w:rFonts w:ascii="IRNazanin" w:hAnsi="IRNazanin" w:eastAsia="IRNazanin"/>
          <w:color w:val="111111"/>
          <w:sz w:val="28"/>
          <w:sz w:val="28"/>
          <w:szCs w:val="28"/>
          <w:rtl w:val="true"/>
          <w:lang w:bidi="fa-IR"/>
        </w:rPr>
        <w:t>دانش‌آموز اثر می‌گذارد خصوصاً که اينها ذهن پاک و ساده دارند و زود هدايت مي‌شوند لذا شما با سيره و اخلاق خود و تعليم و تربيت به جامعۀ اسلامی خدمت می‌کنيد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شما تبريک عرض می‌کنم، به شما التماس دعا دارم و بايد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لَيْتَنِي کُنْتُ مَعَکُمْ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اميدوارم خداوند امثال شما را زياد کند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عليکم ورحمة الله وبرکاته </w:t>
      </w:r>
      <w:bookmarkStart w:id="747" w:name="pg7166_67307"/>
    </w:p>
    <w:p>
      <w:pPr>
        <w:pStyle w:val="Heading3"/>
        <w:numPr>
          <w:ilvl w:val="2"/>
          <w:numId w:val="1"/>
        </w:numPr>
        <w:rPr/>
      </w:pPr>
      <w:bookmarkStart w:id="748" w:name="__RefHeading___Toc4190342_372815092"/>
      <w:bookmarkStart w:id="749" w:name="_Toc276"/>
      <w:bookmarkEnd w:id="747"/>
      <w:bookmarkEnd w:id="748"/>
      <w:r>
        <w:rPr/>
        <w:t>53</w:t>
      </w:r>
      <w:r>
        <w:rPr>
          <w:rtl w:val="true"/>
        </w:rPr>
        <w:t xml:space="preserve">. </w:t>
      </w:r>
      <w:r>
        <w:rPr>
          <w:rtl w:val="true"/>
        </w:rPr>
        <w:t>اهمیت تعليم و تربيت و لزوم استفاده از فرصت‌ها</w:t>
      </w:r>
      <w:bookmarkEnd w:id="749"/>
    </w:p>
    <w:p>
      <w:pPr>
        <w:pStyle w:val="Heading4"/>
        <w:numPr>
          <w:ilvl w:val="3"/>
          <w:numId w:val="1"/>
        </w:numPr>
        <w:rPr/>
      </w:pPr>
      <w:bookmarkStart w:id="750" w:name="__RefHeading___Toc4190344_372815092"/>
      <w:bookmarkStart w:id="751" w:name="_Toc277"/>
      <w:bookmarkEnd w:id="750"/>
      <w:r>
        <w:rPr>
          <w:rtl w:val="true"/>
        </w:rPr>
        <w:t>اشاره</w:t>
      </w:r>
      <w:bookmarkEnd w:id="751"/>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اهمیت تعليم و تربيت و لزوم استفاده از فرصت‌ها</w:t>
      </w:r>
      <w:r>
        <w:rPr>
          <w:rStyle w:val="FootnoteAnchor"/>
          <w:rtl w:val="true"/>
        </w:rPr>
        <w:footnoteReference w:id="317"/>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از اوليای محترمی که امر تعليم و تربيت اين عزيزان را به عهده گرفته‌اند تقدير و تشکر مي‌کنم، و اميدوارم موفق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عزيزان را به مقامات بلند علم و عمل و تقوا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تعليم و تربيت امر بسيار مهمی است، و در اسلام نسبت به آن تأکيد بسياري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انبیا و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براي همين امر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مي‌فرمايد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مَنَّ اللهُ عَلَى الْمُؤْمِنِينَ إِذْ بَعَثَ فِيهِمْ رَسُولاً مِنْ أَنْفُسِهِمْ يَتْلُو عَلَيْهِمْ آياتِهِ وَيُزَكِّيهِمْ وَيُعَلِّمُهُمُ الْكِتَابَ وَالْحِكْمَةَ</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تعليم و تربيت هر دو اهميت دارد و اگر چنانچه بر اساس صحيح باشد، محصولش بسيار ارزنده و بيشتر از آن است که انسان بتواند تصور کند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من فعلاً خدمتي به اسلام بالاتر از اين نيست که مدرسه‌اي دانش‌آموزان را </w:t>
      </w:r>
      <w:bookmarkStart w:id="752" w:name="pg7166_67308"/>
    </w:p>
    <w:p>
      <w:pPr>
        <w:pStyle w:val="BookText"/>
        <w:rPr/>
      </w:pPr>
      <w:bookmarkEnd w:id="752"/>
      <w:r>
        <w:rPr>
          <w:rFonts w:ascii="IRNazanin" w:hAnsi="IRNazanin" w:eastAsia="IRNazanin"/>
          <w:color w:val="111111"/>
          <w:sz w:val="28"/>
          <w:sz w:val="28"/>
          <w:szCs w:val="28"/>
          <w:rtl w:val="true"/>
          <w:lang w:bidi="fa-IR"/>
        </w:rPr>
        <w:t>خوب تربيت کند اسلام به افراد تربيت‌شده، مسلمان، متعهد و باايمان در اين زمان بسيار احتياج دارد و براي انسان نعمتي بالاتر از ايمان و تربيت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تربيت انسان خوب نباشد به جایي نمی‌رسد</w:t>
      </w:r>
      <w:r>
        <w:rPr>
          <w:rFonts w:eastAsia="IRNazanin" w:cs="IRNazanin"/>
          <w:color w:val="111111"/>
          <w:sz w:val="28"/>
          <w:szCs w:val="28"/>
          <w:rtl w:val="true"/>
          <w:lang w:bidi="fa-IR"/>
        </w:rPr>
        <w:t>.</w:t>
      </w:r>
    </w:p>
    <w:p>
      <w:pPr>
        <w:pStyle w:val="Heading4"/>
        <w:numPr>
          <w:ilvl w:val="3"/>
          <w:numId w:val="1"/>
        </w:numPr>
        <w:rPr/>
      </w:pPr>
      <w:bookmarkStart w:id="753" w:name="__RefHeading___Toc4190346_372815092"/>
      <w:bookmarkStart w:id="754" w:name="_Toc278"/>
      <w:bookmarkEnd w:id="753"/>
      <w:r>
        <w:rPr>
          <w:rtl w:val="true"/>
        </w:rPr>
        <w:t>خود را کم حساب نکنيد</w:t>
      </w:r>
      <w:bookmarkEnd w:id="754"/>
    </w:p>
    <w:p>
      <w:pPr>
        <w:pStyle w:val="BookText"/>
        <w:rPr/>
      </w:pPr>
      <w:r>
        <w:rPr>
          <w:rFonts w:ascii="IRNazanin" w:hAnsi="IRNazanin" w:eastAsia="IRNazanin"/>
          <w:color w:val="111111"/>
          <w:sz w:val="28"/>
          <w:sz w:val="28"/>
          <w:szCs w:val="28"/>
          <w:rtl w:val="true"/>
          <w:lang w:bidi="fa-IR"/>
        </w:rPr>
        <w:t>اميدوارم اين عزيزان از فرصتي که دارند حداکثر استفاده را بکنند تا از هر کدام براي اسلام خدمات بزرگي صادر شود و مورد توجه آقا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گيرد و اين را بدانيد که همۀ شما می‌توانيد شخص بسيار بزرگي بشويد که وجودتان براي اسلام مفيد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شخصيت‌هایي که در عالم صاحب عظمت و بزرگي شده‌اند، مثل شما و در سن و سال شما بودند ولي چون زحمت کشيدند، تحصيل کردند، معلّم خوب داشتند، گرفتار همنشين بد نشدند، به آن مقامات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هر کدام می‌توانيد شخصيتي باشيد که دنيا را تکان بدهيد خودتان را کم نگيريد، خيلي بزرگيد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جشن عزيزاني را که می‌خواهند در نيمۀ ماه رمضان وارد به مرحلۀ تکليف بشوند تبريک عرض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که وارد تکليف مي‌شوند بدانند، مورد خطابات خداوند متعال قرار گرفته‌اند، خداوند به همه توفيق دهد و چشم پدر و مادرهايتان را به وجود شما و به تحصيلات و اخلاق شما روشن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مسألۀ تعليم و تربيت بسيار مهم است، اگر مدرسه صحيح عمل کند براي مملکت و جامعه بالاترين و بهترين اساس تعالي و ترقي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اميدوارم خداوند همۀ شما را حفظ کند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عليکم ورحمة الله وبرکاته </w:t>
      </w:r>
      <w:bookmarkStart w:id="755" w:name="pg7166_67309"/>
    </w:p>
    <w:p>
      <w:pPr>
        <w:pStyle w:val="Heading2"/>
        <w:numPr>
          <w:ilvl w:val="1"/>
          <w:numId w:val="1"/>
        </w:numPr>
        <w:rPr/>
      </w:pPr>
      <w:bookmarkStart w:id="756" w:name="__RefHeading___Toc4190348_372815092"/>
      <w:bookmarkStart w:id="757" w:name="_Toc279"/>
      <w:bookmarkEnd w:id="755"/>
      <w:bookmarkEnd w:id="756"/>
      <w:r>
        <w:rPr>
          <w:rtl w:val="true"/>
        </w:rPr>
        <w:t>نيروهاي مسلح</w:t>
      </w:r>
      <w:bookmarkEnd w:id="757"/>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58" w:name="__RefHeading___Toc4190350_372815092"/>
      <w:bookmarkStart w:id="759" w:name="_Toc280"/>
      <w:bookmarkEnd w:id="758"/>
      <w:r>
        <w:rPr>
          <w:rtl w:val="true"/>
        </w:rPr>
        <w:t>اشاره</w:t>
      </w:r>
      <w:bookmarkEnd w:id="759"/>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60" w:name="pg7166_67311"/>
      <w:bookmarkStart w:id="761" w:name="pg7166_67311"/>
      <w:bookmarkEnd w:id="761"/>
    </w:p>
    <w:p>
      <w:pPr>
        <w:pStyle w:val="Heading3"/>
        <w:numPr>
          <w:ilvl w:val="2"/>
          <w:numId w:val="1"/>
        </w:numPr>
        <w:rPr/>
      </w:pPr>
      <w:bookmarkStart w:id="762" w:name="pg7166_67311"/>
      <w:bookmarkStart w:id="763" w:name="__RefHeading___Toc4190352_372815092"/>
      <w:bookmarkStart w:id="764" w:name="_Toc281"/>
      <w:bookmarkEnd w:id="762"/>
      <w:bookmarkEnd w:id="763"/>
      <w:r>
        <w:rPr/>
        <w:t>54</w:t>
      </w:r>
      <w:r>
        <w:rPr>
          <w:rtl w:val="true"/>
        </w:rPr>
        <w:t xml:space="preserve">. </w:t>
      </w:r>
      <w:r>
        <w:rPr>
          <w:rtl w:val="true"/>
        </w:rPr>
        <w:t>حفظ مسائل اسلامی در نیروهای مسلح</w:t>
      </w:r>
      <w:bookmarkEnd w:id="764"/>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مسائل اسلامی در نیروهای مسلح</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از خصوصيات لشکر اسلام اين است که بايد سعي کند در ميدان‌هایي که پيش می‌آيد غالب و قاهر و پيروز باشد، البته اين کار محتاج امثال شما عزيزان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قواي مسلحه براي مملکت لازم است و اگر اينها نباشد امنيت تأمين نمي‌شود حدود مملکت را کسي حفاظت نمی‌کند، رعب مسلمان‌ها در قلوب کفار وارد نمي‌شود، خيلي برکات و آثار بر وجود سپاه و ارتش هست و همۀ اينها وقتي منتسب به اسلام و جامعۀ مسلمين باشند قهراً منتسب به خود آقا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مي‌شوند و بايد خودشان را لشکر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حضرت الآن ظهور کند شما هم در لشکر حضرت حاضر هستيد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ياري دين اسلام و حفاظت از ارزش‌هاي اسلامی که امروز در معرض خطر قرار گرفته است آمادگي داشته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کساني که مي‌خواهند برنامه‌هاي خلاف شرع را در اين مملکت پياده کنند ملاهي و معصيت و اختلاط زن و مرد و مطالب ديگر را رواج دهند بايستيد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بحمدالله در يک حدي قواي مسلحه مثل سپاه و ارتش در اين خطي که از اول انقلاب پيش گرفته‌اند بيشتر باقي مانده‌اند و عوض نشده‌اند و حالا هم اميدوارم همان </w:t>
      </w:r>
    </w:p>
    <w:p>
      <w:pPr>
        <w:pStyle w:val="BookText"/>
        <w:rPr/>
      </w:pPr>
      <w:r>
        <w:rPr>
          <w:rFonts w:ascii="IRNazanin" w:hAnsi="IRNazanin" w:eastAsia="IRNazanin"/>
          <w:color w:val="111111"/>
          <w:sz w:val="28"/>
          <w:sz w:val="28"/>
          <w:szCs w:val="28"/>
          <w:rtl w:val="true"/>
          <w:lang w:bidi="fa-IR"/>
        </w:rPr>
        <w:t>خط را ادامه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همين‌که در قم حضور پيدا می‌کنيد و مسائل عقيدتي را در اينجا فرا می‌گيريد براي اینکه هويت ديني شما محفوظ بماند و تحت تأثير تلقينات ديگران قرار نگيريد خيلي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اميدوارم شما موفق به انجام وظيفه شويد، هم تعليمات ديني را فرا بگيريد، هم تعليمات نظامی را که آنها هم خيلي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براي خدا و قوت و عزّت اسلام اين برنامه‌ها را انجام دهد همه عبادت است هرچه بيشتر برازندگي داشته باشيد و قواي مسلحه ما امتيازاتي داشته باشند که ديگران روي آن حساب کنند اهميت دارد و از عبادات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بعضي مطالب هست که بايد در جنبه‌هاي اسلامی رعايت کنند مثلاً زن‌ها را می‌آورند در راديو و تلويزيون با اسلحه نشان می‌دهند، اينها لازم نيست، در اسلام به اين شکل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به نفرات خيلي بيشتر از حالا احتياج بود چون در آن وقت در جنگ‌ها روي اشخاص حساب 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جنگ‌ها با سلاح‌هایي است که اگر ده ميليون نفر هم در مقابل آن سلاح‌ها باشد نمی‌توانند کاري کنند، اما آن‌وقت اگر يک نفر هم به سپاه مسلمان‌ها اضافه می‌شد مؤثر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با وجود اين نمی‌گفتند زن‌ها بيايند اگر لازم بود اول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می‌بردند، اسلام دفاع را به دوش مردها گذاشته است و زن‌ها را در امور برتري قرار داده است که کرامتشان مورد تجاوز قرار نگيرد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 خوشحالم از اینکه شما موفق هستيد و در قم احکام الهي را فرا می‌گيريد خط خودتان را خط اسلام، دين و مذهب و خط خدمت به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دهيد، و قدر خودتان را بدانيد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اميدوارم الطاف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حال همۀ شما باشد، من هم از شما واقعاً التماس دعا دارم</w:t>
      </w:r>
      <w:r>
        <w:rPr>
          <w:rFonts w:eastAsia="IRNazanin" w:cs="IRNazanin"/>
          <w:color w:val="111111"/>
          <w:sz w:val="28"/>
          <w:szCs w:val="28"/>
          <w:rtl w:val="true"/>
          <w:lang w:bidi="fa-IR"/>
        </w:rPr>
        <w:t xml:space="preserve">. </w:t>
      </w:r>
      <w:bookmarkStart w:id="765" w:name="pg7166_67313"/>
    </w:p>
    <w:p>
      <w:pPr>
        <w:pStyle w:val="Heading3"/>
        <w:numPr>
          <w:ilvl w:val="2"/>
          <w:numId w:val="1"/>
        </w:numPr>
        <w:rPr/>
      </w:pPr>
      <w:bookmarkStart w:id="766" w:name="__RefHeading___Toc4190354_372815092"/>
      <w:bookmarkStart w:id="767" w:name="_Toc282"/>
      <w:bookmarkEnd w:id="765"/>
      <w:bookmarkEnd w:id="766"/>
      <w:r>
        <w:rPr/>
        <w:t>55</w:t>
      </w:r>
      <w:r>
        <w:rPr>
          <w:rtl w:val="true"/>
        </w:rPr>
        <w:t xml:space="preserve">. </w:t>
      </w:r>
      <w:r>
        <w:rPr>
          <w:rtl w:val="true"/>
        </w:rPr>
        <w:t>اهميت استقلال نيروهاي مسلح</w:t>
      </w:r>
      <w:bookmarkEnd w:id="767"/>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اهميت استقلال نيروهاي مسلح</w:t>
      </w:r>
      <w:r>
        <w:rPr>
          <w:rStyle w:val="FootnoteAnchor"/>
          <w:rtl w:val="true"/>
        </w:rPr>
        <w:footnoteReference w:id="320"/>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إِنَّ اللّهَ يُحِبُّ الَّذِينَ يُقَاتِلُونَ فِي سَبِيلِهِ صَفّاً كَأَنَّهُمْ بُنْيانٌ مَرْصُوصٌ</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21"/>
      </w:r>
      <w:r>
        <w:rPr>
          <w:rFonts w:ascii="Amiri" w:hAnsi="Amiri" w:eastAsia="Amiri" w:cs="Amiri"/>
          <w:color w:val="111111"/>
          <w:sz w:val="28"/>
          <w:sz w:val="28"/>
          <w:szCs w:val="28"/>
          <w:rtl w:val="true"/>
          <w:lang w:bidi="ar-SA"/>
        </w:rPr>
        <w:t>وَأَعِدُّوا لَهُمْ مَا اسْتَطَعْتُمْ مِنْ قُوَّةٍ وَمِنْ رِبَاطِ الْخَيلِ تُرْهِبُونَ بِهِ عَدُوَّ اللّهِ وَعَدُوَّكُمْ</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تشکر و تقدير می‌کنم از اظهار لطف شما و اینکه بنده را به زيارت خودتان نائل کرديد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موقعيت‌ها و مواضعي که انسان ملاحظه مي‌کند بسيار مايۀ خوشحالي و اسباب اميدواري است و مايۀ خوشحالي و مسرّت خاطر آقا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زيرا شما از جنود حضرت هستيد و ان‌شاءالله از سربازان حضرت محسوبيد، چون اين مملکت، مملکت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کساني که براي حفظ اين مملکت و دفاع از حدود و ثغور و مرزهاي آن، زميني، هوایي، دريایي آمادگي داشته باشند تا دشمنان را مأيوس و مخذول کنند، مورد عنايت حضرت وليّ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استقلالي که امروز ارتش و همۀ نيروهاي مسلح دارند، بسيار مايۀ خوشوقتي است، </w:t>
      </w:r>
    </w:p>
    <w:p>
      <w:pPr>
        <w:pStyle w:val="BookText"/>
        <w:rPr/>
      </w:pPr>
      <w:r>
        <w:rPr>
          <w:rFonts w:ascii="IRNazanin" w:hAnsi="IRNazanin" w:eastAsia="IRNazanin"/>
          <w:color w:val="111111"/>
          <w:sz w:val="28"/>
          <w:sz w:val="28"/>
          <w:szCs w:val="28"/>
          <w:rtl w:val="true"/>
          <w:lang w:bidi="fa-IR"/>
        </w:rPr>
        <w:t>اینکه وابسته به خارج نيستند از افتخارات بزرگ است و ما بايد همه افتخار کنيم که بحمدالله نيروهاي مسلح ما استقلال دارند و به هيچ کجا وابستگي ندارند، شايد بشود گفت در عالم اسلام، تنها نيروي مسلحي که استقلال دارد، نيروهاي مسلح جمهوري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اميدوارم خداوند به شما توفيق دهد تا بيش از اين آمادگي دفاع از اسلام داشته باشيد، بيش از اين اسباب رعب و ترس دشمنان اسلام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خودتان را بدانيد، اگر سرباز اسلام باشيد هميشه در عبادت و اطاعت خداوند متعال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لباسي که پوشيده‌ايد هر کجا که باشيد در عبادتيد، چون اسباب عزّت اسلام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ارتش و سپاه ما بيش‌تر از اينها قوت پيدا کند تا در دنيا از همۀ ارتش‌ها قوي‌تر، مسلح‌تر و آماده‌تر براي دفاع باشد خداوند به همۀ شما توفيق دهد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عليکم ورحمة الله وبرکاته </w:t>
      </w:r>
      <w:bookmarkStart w:id="768" w:name="pg7166_67315"/>
    </w:p>
    <w:p>
      <w:pPr>
        <w:pStyle w:val="Heading3"/>
        <w:numPr>
          <w:ilvl w:val="2"/>
          <w:numId w:val="1"/>
        </w:numPr>
        <w:rPr/>
      </w:pPr>
      <w:bookmarkStart w:id="769" w:name="__RefHeading___Toc4190356_372815092"/>
      <w:bookmarkStart w:id="770" w:name="_Toc283"/>
      <w:bookmarkEnd w:id="768"/>
      <w:bookmarkEnd w:id="769"/>
      <w:r>
        <w:rPr/>
        <w:t>56</w:t>
      </w:r>
      <w:r>
        <w:rPr>
          <w:rtl w:val="true"/>
        </w:rPr>
        <w:t xml:space="preserve">. </w:t>
      </w:r>
      <w:r>
        <w:rPr>
          <w:rtl w:val="true"/>
        </w:rPr>
        <w:t>ارزش جهاد و شهادت و هدف از تأسیس سپاه پاسداران</w:t>
      </w:r>
      <w:bookmarkEnd w:id="770"/>
    </w:p>
    <w:p>
      <w:pPr>
        <w:pStyle w:val="Heading4"/>
        <w:numPr>
          <w:ilvl w:val="3"/>
          <w:numId w:val="1"/>
        </w:numPr>
        <w:rPr/>
      </w:pPr>
      <w:bookmarkStart w:id="771" w:name="__RefHeading___Toc4190358_372815092"/>
      <w:bookmarkStart w:id="772" w:name="_Toc284"/>
      <w:bookmarkEnd w:id="771"/>
      <w:r>
        <w:rPr>
          <w:rtl w:val="true"/>
        </w:rPr>
        <w:t>اشاره</w:t>
      </w:r>
      <w:bookmarkEnd w:id="772"/>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جهاد و شهادت و هدف از تأسیس سپاه پاسداران</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إِنَّ اللّهَ يُحِبُّ الَّذِينَ يُقَاتِلُونَ فِي سَبِيلِهِ صَفّاً كَأَنَّهُمْ بُنْيانٌ مَرْصُوصٌ</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قرآن مجيد به کساني که در راه خدا مقاتله مي‌کنند، بشارت می‌دهد که آنان محبوب خدا هستند، کساني که آماده‌اند تا زماني که دشمن قصد حمله به مراکز اسلامی دارد، با نهايت استحکام و قوت ايمان، براي حفظ دين و مرعوب کردن دشمن جهاد کنند، دشمن را بترسانند تا به فکر حمله و تجاوز به مملکت اسلامی نيفتد، اين آمادگي از عبادات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مي‌فرمايد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وَأَعِدُّوا لَهُمْ مَا اسْتَطَعْتُمْ مِنْ قُوَّةٍ وَمِنْ رِبَاطِ الْخَيلِ تُرْهِبُونَ بِهِ عَدُوَّ اللّهِ وَعَدُوَّكُمْ</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آمادگي موجب مي‌شود تا آنها از مسلمانان بترسند و بگويند سپاه آنان آمادۀ دفاع از دين و اسلام است، و با اين استقامت و جانفشاني که آنها دارند کسي نمی‌تواند </w:t>
      </w:r>
      <w:bookmarkStart w:id="773" w:name="pg7166_67316"/>
    </w:p>
    <w:p>
      <w:pPr>
        <w:pStyle w:val="BookText"/>
        <w:rPr/>
      </w:pPr>
      <w:bookmarkEnd w:id="773"/>
      <w:r>
        <w:rPr>
          <w:rFonts w:ascii="IRNazanin" w:hAnsi="IRNazanin" w:eastAsia="IRNazanin"/>
          <w:color w:val="111111"/>
          <w:sz w:val="28"/>
          <w:sz w:val="28"/>
          <w:szCs w:val="28"/>
          <w:rtl w:val="true"/>
          <w:lang w:bidi="fa-IR"/>
        </w:rPr>
        <w:t>آنان را مغلوب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اينها معتقدند چه غالب شوند يا مغلوب، پيروزند،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در قرآن مجيد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به صورت ظاهر غالب شوند که غالبند و اگر در راه خدا شهيد شوند، به فوز رفيع شهادت رسيده‌اند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کسي که اين عقيده را ندارد با کشته شدن همه چيز از دست او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فداکاري‌هایي که هميشه در مسلمانان بوده و فوق‌العادگي آنها بر اساس همين عقيده بوده است و به همين جهت مسلمانان هميشه پيشروي کرده‌اند و توانسته‌اند در مقابل قشون دشمن مقاومت کنند</w:t>
      </w:r>
      <w:r>
        <w:rPr>
          <w:rFonts w:eastAsia="IRNazanin" w:cs="IRNazanin"/>
          <w:color w:val="111111"/>
          <w:sz w:val="28"/>
          <w:szCs w:val="28"/>
          <w:rtl w:val="true"/>
          <w:lang w:bidi="fa-IR"/>
        </w:rPr>
        <w:t>.</w:t>
      </w:r>
    </w:p>
    <w:p>
      <w:pPr>
        <w:pStyle w:val="Heading4"/>
        <w:numPr>
          <w:ilvl w:val="3"/>
          <w:numId w:val="1"/>
        </w:numPr>
        <w:rPr/>
      </w:pPr>
      <w:bookmarkStart w:id="774" w:name="__RefHeading___Toc4190360_372815092"/>
      <w:bookmarkStart w:id="775" w:name="_Toc285"/>
      <w:bookmarkEnd w:id="774"/>
      <w:r>
        <w:rPr>
          <w:rtl w:val="true"/>
        </w:rPr>
        <w:t>مجاهدي کم نظير</w:t>
      </w:r>
      <w:bookmarkEnd w:id="775"/>
    </w:p>
    <w:p>
      <w:pPr>
        <w:pStyle w:val="BookText"/>
        <w:rPr/>
      </w:pPr>
      <w:r>
        <w:rPr>
          <w:rFonts w:ascii="IRNazanin" w:hAnsi="IRNazanin" w:eastAsia="IRNazanin"/>
          <w:color w:val="111111"/>
          <w:sz w:val="28"/>
          <w:sz w:val="28"/>
          <w:szCs w:val="28"/>
          <w:rtl w:val="true"/>
          <w:lang w:bidi="fa-IR"/>
        </w:rPr>
        <w:t>می‌گويند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يکي از جنگ‌هایي که مسلمانان با کفار داشتند، پيرمرد محاسن سفيدي را ديدند که دست و پايش قطع شده بود و خون بر محاسنش جاري بود اما مشغول تلاوت اين آيه قرآن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يُطِعِ اللهَ وَالرَّسُولَ فَأُولَئِكَ مَعَ الَّذِينَ أَنْعَمَ اللّهُ عَلَيهِمْ مِنَ النَّبِيينَ وَالصِّدِّيقِينَ وَالشُّهَدَاءِ وَالصَّالِحِينَ وَحَسُنَ أُولَئِكَ رَفِيقاً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r>
        <w:rPr>
          <w:rStyle w:val="FootnoteAnchor"/>
          <w:rtl w:val="true"/>
        </w:rPr>
        <w:footnoteReference w:id="3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چنين عقيده و ايماني داشته باشد، و دشمن ببيند طرف او چنين اعتقادي دارد، معلوم است که عقب‌نشيني مي‌کند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به‌هرصورت، آمدن عزيزان به قم براي آموزش‌هاي عقيدتي خيلي اهميت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برنامه‌های اعتقادي و اخلاقي سلاح حقيقي است، البته بايد سلاح‌هاي ظاهري را هم داشته باشيم و در اختيار مسلمان‌ها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ببينيد در جنگ هند و پاکستان، اینکه </w:t>
      </w:r>
      <w:bookmarkStart w:id="776" w:name="pg7166_67317"/>
    </w:p>
    <w:p>
      <w:pPr>
        <w:pStyle w:val="BookText"/>
        <w:rPr/>
      </w:pPr>
      <w:bookmarkEnd w:id="776"/>
      <w:r>
        <w:rPr>
          <w:rFonts w:ascii="IRNazanin" w:hAnsi="IRNazanin" w:eastAsia="IRNazanin"/>
          <w:color w:val="111111"/>
          <w:sz w:val="28"/>
          <w:sz w:val="28"/>
          <w:szCs w:val="28"/>
          <w:rtl w:val="true"/>
          <w:lang w:bidi="fa-IR"/>
        </w:rPr>
        <w:t>مسلمانان قدري مقاومت مي‌کنند به‌خاطر اين است که می‌گويند آنچه شما داريد ما همداريم، اگر نداشتند نمی‌توانستند بگويند ما هستيم و حرفي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مسلمان‌ها در اين جهات خود را نيرومند کنند ولي آن سلاح ديني و اخلاقي از اينها مهم‌تر است و وقتي اينها با هم توأم شود موفقيت‌هاي بزرگ براي انسان فراهم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گذشته نيروهاي نظامی ما با مسائل اسلامی آشنا نبودند حتي اگر از بعضي از آنها سؤال می‌کردي نماز صبح چند رکعت است شايد نمی‌دانستند، لذا هيچ وقت نمی‌توانستند در مقابل دشمنان مقاومت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اميدوارم همۀ مسئولين و همۀ کساني که در اين مملکت مصدر کاري هستند در اين فکر باشند که اسلام را عزيز کنند و براي عزّت اسلام عمل کنند و احکام اسلام را نگاه دارند</w:t>
      </w:r>
      <w:r>
        <w:rPr>
          <w:rFonts w:eastAsia="IRNazanin" w:cs="IRNazanin"/>
          <w:color w:val="111111"/>
          <w:sz w:val="28"/>
          <w:szCs w:val="28"/>
          <w:rtl w:val="true"/>
          <w:lang w:bidi="fa-IR"/>
        </w:rPr>
        <w:t>.</w:t>
      </w:r>
    </w:p>
    <w:p>
      <w:pPr>
        <w:pStyle w:val="Heading4"/>
        <w:numPr>
          <w:ilvl w:val="3"/>
          <w:numId w:val="1"/>
        </w:numPr>
        <w:rPr/>
      </w:pPr>
      <w:bookmarkStart w:id="777" w:name="__RefHeading___Toc4190362_372815092"/>
      <w:bookmarkStart w:id="778" w:name="_Toc286"/>
      <w:bookmarkEnd w:id="777"/>
      <w:r>
        <w:rPr>
          <w:rtl w:val="true"/>
        </w:rPr>
        <w:t>هدف از تأسيس سپاه پاسداران</w:t>
      </w:r>
      <w:bookmarkEnd w:id="778"/>
    </w:p>
    <w:p>
      <w:pPr>
        <w:pStyle w:val="BookText"/>
        <w:rPr/>
      </w:pPr>
      <w:r>
        <w:rPr>
          <w:rFonts w:ascii="IRNazanin" w:hAnsi="IRNazanin" w:eastAsia="IRNazanin"/>
          <w:color w:val="111111"/>
          <w:sz w:val="28"/>
          <w:sz w:val="28"/>
          <w:szCs w:val="28"/>
          <w:rtl w:val="true"/>
          <w:lang w:bidi="fa-IR"/>
        </w:rPr>
        <w:t>از اول که سپاه پاسداران تأسيس شد براي همين بود که اگر روزي خطري پيش آمد و گروهي خواستند وضع سابق را تجديد کنند يا احکام اسلام را تضعيف کنند اينها احکام اسلام را نگه دارند و غيرت اسلامی آنان مانع پياده شدن نقشۀ دشمنان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اميدوارم در برنامۀ آموزش عقيدتي که خيلي مهم است موفق شويد چون وقتي انسان شخصيت معنوي پيدا کند همه چيز دارد حتي اگر يک نفر هم باشد از اسلام دفاع مي‌کند، و الا در مواقع خطر نمی‌تواند استقامت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همۀ ما و شما را تأييد کند و موفق بفرمايد که در راه رضاي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برداريم</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اهتمام کنيد و به خودتان تلقين کنيد که ما سرباز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هستيم و آن‌وقت اگر می‌خواهيد لشکر حضرت باشيد ببينيد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کارهایي خوشحال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موفق شويد تا رضاي خاطر آن حضرت را تحصيل کنيد</w:t>
      </w:r>
      <w:r>
        <w:rPr>
          <w:rFonts w:eastAsia="IRNazanin" w:cs="IRNazanin"/>
          <w:color w:val="111111"/>
          <w:sz w:val="28"/>
          <w:szCs w:val="28"/>
          <w:rtl w:val="true"/>
          <w:lang w:bidi="fa-IR"/>
        </w:rPr>
        <w:t xml:space="preserve">. </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عليکم ورحمة الله وبرکاته </w:t>
      </w:r>
      <w:bookmarkStart w:id="779" w:name="pg7166_67319"/>
    </w:p>
    <w:p>
      <w:pPr>
        <w:pStyle w:val="Heading3"/>
        <w:numPr>
          <w:ilvl w:val="2"/>
          <w:numId w:val="1"/>
        </w:numPr>
        <w:rPr/>
      </w:pPr>
      <w:bookmarkStart w:id="780" w:name="__RefHeading___Toc4190364_372815092"/>
      <w:bookmarkStart w:id="781" w:name="_Toc287"/>
      <w:bookmarkEnd w:id="779"/>
      <w:bookmarkEnd w:id="780"/>
      <w:r>
        <w:rPr/>
        <w:t>57</w:t>
      </w:r>
      <w:r>
        <w:rPr>
          <w:rtl w:val="true"/>
        </w:rPr>
        <w:t>.</w:t>
      </w:r>
      <w:r>
        <w:rPr>
          <w:rtl w:val="true"/>
        </w:rPr>
        <w:t>اهميت حفظ امنيت در جامعه</w:t>
      </w:r>
      <w:bookmarkEnd w:id="781"/>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اهميت حفظ امنيت در جامعه</w:t>
      </w:r>
      <w:r>
        <w:rPr>
          <w:rStyle w:val="FootnoteAnchor"/>
          <w:rtl w:val="true"/>
        </w:rPr>
        <w:footnoteReference w:id="328"/>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عيد سعيد بزرگ ولادت باسعادت مولاي متقيان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محضر مقدس حضرت وليّ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عموم شيعيان آن بزرگوار و مخصوصاً شما عزيزان از نيروي انتظامی که در اين مجمع حضور پيدا کرديد تبريک عرض می‌کنم و از خداوند متعال براي همۀ شما توفيق خدمت به اسلام و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حفظ امنيت اين مرز و بوم را مسئلت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شغل شما وظيفۀ بسيار مهمی است و از نظر شرع بسيار اهميت دارد و هرچه در راه حفظ امنيت جامعۀ مسلمانان اهتمام شود اجر و ثوابش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يکي از عبادات بزرگ اين است که انسان براي اینکه مردم در امنيت زندگي کنند تلاش کند، چون اگر امنيت نباشد امور ديگر هم به‌طوري که بايد جريان پيدا کند، پيدا نمی‌کند همه چيز متوقف بر امنيت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نِعْمَتَانِ مَجْهُولَتَانِ الصِّحَّةُ وَالأَمْانُ</w:t>
      </w:r>
      <w:r>
        <w:rPr>
          <w:rFonts w:eastAsia="Amiri" w:cs="Amiri" w:ascii="Amiri" w:hAnsi="Amiri"/>
          <w:color w:val="111111"/>
          <w:sz w:val="28"/>
          <w:szCs w:val="28"/>
          <w:rtl w:val="true"/>
          <w:lang w:bidi="ar-SA"/>
        </w:rPr>
        <w:t>».</w:t>
      </w:r>
      <w:r>
        <w:rPr>
          <w:rStyle w:val="FootnoteAnchor"/>
          <w:rtl w:val="true"/>
        </w:rPr>
        <w:footnoteReference w:id="329"/>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يک حکومت بايد اولين چيزي که در مقاصد خود قرار می‌دهد حفظ امنيت باشد، و از اين جهت نيروي انتظامی وظيفۀ بزرگي را به عهده دارد، هم شرعاً و هم عرفاً اين </w:t>
      </w:r>
    </w:p>
    <w:p>
      <w:pPr>
        <w:pStyle w:val="BookText"/>
        <w:rPr/>
      </w:pPr>
      <w:r>
        <w:rPr>
          <w:rFonts w:ascii="IRNazanin" w:hAnsi="IRNazanin" w:eastAsia="IRNazanin"/>
          <w:color w:val="111111"/>
          <w:sz w:val="28"/>
          <w:sz w:val="28"/>
          <w:szCs w:val="28"/>
          <w:rtl w:val="true"/>
          <w:lang w:bidi="fa-IR"/>
        </w:rPr>
        <w:t>وظيفه مهم است و مردم هم بايد از آنها تقدير کنند و به آنها کمک کنند تا بتوانند وظايفي را که در حفظ امنيت مردم و جامعه دارند انجام دهند مخصوصاً وقتي اين وظيفه با ايمان و اعتقاد به خدا و پيغمبر و قرآن مجيد انجام شود، آثار و برکاتش بسيار زياد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اينکه نيروي انتظامی متديّن و متعهد و ملتزم می‌باشد خوشحاليم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خانه‌هاي خود راحت زندگي مي‌کنند ولي اينها آسايش خود را صرف حفظ امنيت مردم مي‌کنند، و ما بايد تقدير کنيم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اميدوارم شما موفق باشيد تا وظایف خود را به احسن وجه انجام دهيد و آنچنان با خلوص نيت باشد که بتوانيد همه را پاي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کنيد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مردمی که شما براي حفظ امنيت آنها تلاش می‌کنيد و زحمت می‌کشيد شيعيان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هرچه امنيت آنها بيشتر باشد، نواميسشان محفوظ‌تر باشد جهات اخلاقي و اجتماعي آنها محفوظ‌تر باشد و مفاسدي که نيروي انتظامی موظّف است از آن جلوگيري کند کمتر باشد حضرت خوشحال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خود را لشکر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مردم هم بايد با شما همکاري کنند تا يک جامعۀ خوب و مدينۀ فاضلۀ اسلامی فراهم کنيم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نمي‌شود گفت نيروي انتظامی موظّف است همۀ اين کارها را به تنهایي انجام دهد، بدون همکاري ديگران اين مقاصد بزرگ انجام نمي‌شود، ولي در همين حدي که انجام وظيفه می‌کنيد و شنيده شده است در حد توانایي وظایفي را انجام داده‌ايد جاي تشکر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اميدوارم بتوانيد براي پاک شدن جامعه از مفاسد و معايبي که امنيت اخلاقي مردم را از بين می‌برد بيشتر تلاش کنيد، امنيت تنها امنيت مالي نيست، امنيت اخلاقي از همه بالاتر است و اگر کساني که به اخلاق مردم دستبرد می‌زنند ممنوع‌العمل نشوند مفاسد بسياري به وجود می‌آيد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اميدوارم موفق باشيد و به صورتي عمل کنيد که اسباب رضايت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عزّت اين مملکت و انقلاب باشد و امنيت مردم بيشتر حفظ شود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هرچه بخواهيم بايد اول امنيت باشد و اين وظيفۀ نيروي انتظامی است و وظيفه </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بسيار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اظهار لطف شما تشکر می‌کنم</w:t>
      </w:r>
      <w:r>
        <w:rPr>
          <w:rFonts w:eastAsia="IRNazanin" w:cs="IRNazanin"/>
          <w:color w:val="111111"/>
          <w:sz w:val="28"/>
          <w:szCs w:val="28"/>
          <w:rtl w:val="true"/>
          <w:lang w:bidi="fa-IR"/>
        </w:rPr>
        <w:t xml:space="preserve">. </w:t>
      </w:r>
      <w:bookmarkStart w:id="782" w:name="pg7166_67322"/>
    </w:p>
    <w:p>
      <w:pPr>
        <w:pStyle w:val="Heading3"/>
        <w:numPr>
          <w:ilvl w:val="2"/>
          <w:numId w:val="1"/>
        </w:numPr>
        <w:rPr/>
      </w:pPr>
      <w:bookmarkStart w:id="783" w:name="__RefHeading___Toc4190366_372815092"/>
      <w:bookmarkStart w:id="784" w:name="_Toc288"/>
      <w:bookmarkEnd w:id="782"/>
      <w:bookmarkEnd w:id="783"/>
      <w:r>
        <w:rPr/>
        <w:t>58</w:t>
      </w:r>
      <w:r>
        <w:rPr>
          <w:rtl w:val="true"/>
        </w:rPr>
        <w:t xml:space="preserve">. </w:t>
      </w:r>
      <w:r>
        <w:rPr>
          <w:rtl w:val="true"/>
        </w:rPr>
        <w:t>ارزش و اهميت نيروهاي مسلح</w:t>
      </w:r>
      <w:bookmarkEnd w:id="784"/>
    </w:p>
    <w:p>
      <w:pPr>
        <w:pStyle w:val="Heading4"/>
        <w:numPr>
          <w:ilvl w:val="3"/>
          <w:numId w:val="1"/>
        </w:numPr>
        <w:rPr/>
      </w:pPr>
      <w:bookmarkStart w:id="785" w:name="__RefHeading___Toc4190368_372815092"/>
      <w:bookmarkStart w:id="786" w:name="_Toc289"/>
      <w:bookmarkEnd w:id="785"/>
      <w:r>
        <w:rPr>
          <w:rtl w:val="true"/>
        </w:rPr>
        <w:t>اشاره</w:t>
      </w:r>
      <w:bookmarkEnd w:id="786"/>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ارزش و اهميت نيروهاي مسلح</w:t>
      </w:r>
      <w:r>
        <w:rPr>
          <w:rStyle w:val="FootnoteAnchor"/>
          <w:rtl w:val="true"/>
        </w:rPr>
        <w:footnoteReference w:id="330"/>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إِنَّ اللهَ يُحِبُّ الَّذِينَ يُقَاتِلُونَ فِي سَبِيلِهِ صَفّاً كَأَنَّهُمْ بُنْيانٌ مَرْصُوصٌ</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اوّلاً از خداوند متعال براي همۀ شما توفيق مسئلت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در انجام وظایفي که براي شما مقرر شده است در پاسداري از اسلام و احکام دين و جهاتي که انقلاب براي آن برپا شد و متأسفانه بسياري از آن روزبه‌روز فراموش و متروک می‌شود، آماده باشيد و اسباب رعب کفار و دشمنان اسلام و کساني که به ما نظر بد دارند و می‌خواهند به مملکت خيانت کنند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يکي از اموري که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نصرت داده شدند رعب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است که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نَصَرْتُ بِالرُّعْبِ</w:t>
      </w:r>
      <w:r>
        <w:rPr>
          <w:rFonts w:eastAsia="Amiri" w:cs="Amiri" w:ascii="Amiri" w:hAnsi="Amiri"/>
          <w:color w:val="111111"/>
          <w:sz w:val="28"/>
          <w:szCs w:val="28"/>
          <w:rtl w:val="true"/>
          <w:lang w:bidi="ar-SA"/>
        </w:rPr>
        <w:t>».</w:t>
      </w:r>
      <w:r>
        <w:rPr>
          <w:rStyle w:val="FootnoteAnchor"/>
          <w:rtl w:val="true"/>
        </w:rPr>
        <w:footnoteReference w:id="332"/>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رعب لشکر اسلام را در دل کفار انداخته بود و با اینکه چه بسا جمعيت کفار خيلي بيشتر و قوي‌تر بود ولي مرعوب مسلمانان می‌شدند و به همين دليل فرار مي‌کردند و شکست می‌خوردند، البته يک جهت شکست آنان بي‌ايماني آنها بود</w:t>
      </w:r>
      <w:r>
        <w:rPr>
          <w:rFonts w:eastAsia="IRNazanin" w:cs="IRNazanin"/>
          <w:color w:val="111111"/>
          <w:sz w:val="28"/>
          <w:szCs w:val="28"/>
          <w:rtl w:val="true"/>
          <w:lang w:bidi="fa-IR"/>
        </w:rPr>
        <w:t xml:space="preserve">. </w:t>
      </w:r>
      <w:bookmarkStart w:id="787" w:name="pg7166_67323"/>
    </w:p>
    <w:p>
      <w:pPr>
        <w:pStyle w:val="BookText"/>
        <w:rPr/>
      </w:pPr>
      <w:bookmarkEnd w:id="787"/>
      <w:r>
        <w:rPr>
          <w:rFonts w:ascii="IRNazanin" w:hAnsi="IRNazanin" w:eastAsia="IRNazanin"/>
          <w:color w:val="111111"/>
          <w:sz w:val="28"/>
          <w:sz w:val="28"/>
          <w:szCs w:val="28"/>
          <w:rtl w:val="true"/>
          <w:lang w:bidi="fa-IR"/>
        </w:rPr>
        <w:t>مقاصدي که آنها براي آن جنگ مي‌کردند به صورتي بود که اگر کشته می‌شدند همۀ آن مقاصد از دستشان می‌رفت ولي مسلمانان چون در راه خداوند متعال جنگ مي‌کردند، اگر شهيد هم می‌شدند خودشان را شکست‌خورده نمی‌ديدند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مي‌فرمايد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تَكُونُوا تَأْلَمُونَ فَإِنَّهُمْ يَأْلَمُونَ كَمَا تَأْلَمُونَ وَتَرْجُونَ مِنَ اللّهِ مَا لَا يَرْجُونَ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33"/>
      </w:r>
    </w:p>
    <w:p>
      <w:pPr>
        <w:pStyle w:val="Heading4"/>
        <w:numPr>
          <w:ilvl w:val="3"/>
          <w:numId w:val="1"/>
        </w:numPr>
        <w:rPr/>
      </w:pPr>
      <w:bookmarkStart w:id="788" w:name="__RefHeading___Toc4190370_372815092"/>
      <w:bookmarkStart w:id="789" w:name="_Toc290"/>
      <w:bookmarkEnd w:id="788"/>
      <w:r>
        <w:rPr>
          <w:rtl w:val="true"/>
        </w:rPr>
        <w:t>همه چيز بايد در اسلام ذوب شود</w:t>
      </w:r>
      <w:bookmarkEnd w:id="789"/>
    </w:p>
    <w:p>
      <w:pPr>
        <w:pStyle w:val="BookText"/>
        <w:rPr/>
      </w:pPr>
      <w:r>
        <w:rPr>
          <w:rFonts w:ascii="IRNazanin" w:hAnsi="IRNazanin" w:eastAsia="IRNazanin"/>
          <w:color w:val="111111"/>
          <w:sz w:val="28"/>
          <w:sz w:val="28"/>
          <w:szCs w:val="28"/>
          <w:rtl w:val="true"/>
          <w:lang w:bidi="fa-IR"/>
        </w:rPr>
        <w:t>اميدوارم شما که براي آموزش مسائل اعتقادي و احکام به قم آمده‌ايد موفق شويد زيرا مطلب همين است، هستۀ مرکزي انقلاب که بايد در همۀ نهادها و ارگان‌ها مورد اهميت باشد، احکام اسلام و ايمان به خدا است، همه چيز بايد در دين ذوب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ديگري نيست، هر‌کس حرف ديگري بزند حرفش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برنامه‌اي که خارج از احکام خدا باشد چه در مورد زن‌ها يا مردها،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سپاه و نيروي انتظامی بايد مواظب باشند که همۀ برنامه‌ها ديني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اختلاط زن و مرد جايز نيست، اگر در سپاه هم باشد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به‌هرصورت مسأله سپاه و نيروهاي مسلح بسيار اهميت دارد و امنيت مملکت و حفظ حدود و ثغور اسلام متوقف بر اين است که اين نيروها قوت داشته باشند، هم قوت اعتقادي و روحي، و هم قوت مادي و جهاتي که امروز در دين مطرح است، ما بايد از کفار قوي‌تر و جلوتر باشيم نه اینکه آنها چيزهایي داشته باشند و ما نداشته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در راه خدا باشيم، خداوند به ما کمک مي‌کند و دشمن‌ها هرچه نقشه بکشند بي‌اثر می‌شود، تا زماني که ما متمسک به اسلام باشيم خداوند نصرتش را از ما دريغ نخواهد کرد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اينکه شما خود را لشکر اسلام می‌دانيد غنيمت بدانيد اين عنوان و اعتبار بزرگي </w:t>
      </w:r>
    </w:p>
    <w:p>
      <w:pPr>
        <w:pStyle w:val="BookText"/>
        <w:rPr/>
      </w:pPr>
      <w:r>
        <w:rPr>
          <w:rFonts w:ascii="IRNazanin" w:hAnsi="IRNazanin" w:eastAsia="IRNazanin"/>
          <w:color w:val="111111"/>
          <w:sz w:val="28"/>
          <w:sz w:val="28"/>
          <w:szCs w:val="28"/>
          <w:rtl w:val="true"/>
          <w:lang w:bidi="fa-IR"/>
        </w:rPr>
        <w:t>است، کسي که خود را لشکر اسلام بداند و لشکر اسلام باشد، هميشه در عبادت است، عبادتي بالاتر از اين نيست که انسان هميشه اين لباس را براي حفظ امنيت و مرزهاي اسلامی پوشيده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وظایفي است که بر همه واجب کفایي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عده‌اي به اين وظيفه قيام کرده‌اند، ديگران بايد از آنها تشکر و تقدير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از انصار اسلام و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باشيد و توجهات حضرت شامل حال شما و ما و مسلمانان و شيعيان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عليکم ورحمة الله وبرکاته </w:t>
      </w:r>
      <w:bookmarkStart w:id="790" w:name="pg7166_67325"/>
    </w:p>
    <w:p>
      <w:pPr>
        <w:pStyle w:val="Heading3"/>
        <w:numPr>
          <w:ilvl w:val="2"/>
          <w:numId w:val="1"/>
        </w:numPr>
        <w:rPr/>
      </w:pPr>
      <w:bookmarkStart w:id="791" w:name="__RefHeading___Toc4190372_372815092"/>
      <w:bookmarkStart w:id="792" w:name="_Toc291"/>
      <w:bookmarkEnd w:id="790"/>
      <w:bookmarkEnd w:id="791"/>
      <w:r>
        <w:rPr/>
        <w:t>59</w:t>
      </w:r>
      <w:r>
        <w:rPr>
          <w:rtl w:val="true"/>
        </w:rPr>
        <w:t xml:space="preserve">. </w:t>
      </w:r>
      <w:r>
        <w:rPr>
          <w:rtl w:val="true"/>
        </w:rPr>
        <w:t>اهميت نيروهاي مسلح و ضرورت توجه به جنبه‌های اخلاقی</w:t>
      </w:r>
      <w:bookmarkEnd w:id="792"/>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اهميت نيروهاي مسلح و ضرورت توجه به جنبه‌های اخلاقی</w:t>
      </w:r>
      <w:r>
        <w:rPr>
          <w:rStyle w:val="FootnoteAnchor"/>
          <w:rtl w:val="true"/>
        </w:rPr>
        <w:footnoteReference w:id="334"/>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تعليمات و راهنمایي‌هاي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توشۀ راه ما باشد، همه محتاج اين دستورات هستيم، همه بايد از قرآن و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کنيم و خود را با گفتار و کردار و سيرۀ آنها تطبيق دهيم، جامعه را بسازيم، روحانيت، حوزه‌هاي علميه، سپاه و ارتش بايد ساخته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ما بايد علوي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نيروهاي مسلح و دستگاه‌هایي که داريم بايد تحت حمايت اسلام قرار گيرند زيرا مقصد اين انقلاب همين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چنانچه تا امروز آن‌طوري که لازم است توفيق پيدا نکرديم، اميدواريم در آينده موفق شويم و اين شياطيني که هستند و اين نوشته‌هایي که هست، اين حرف‌هایي که زده می‌شود، مانع سير الي الله ما نباشد و ما را متوقف نکند و به صورتي نشود که به مقاصد و مطالبي که ما در اين انقلاب داشتيم و بايد داشته باشيم نرسيم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اسباب عزّت و کرامت مسلمان‌ها و اسلام شويم و صداي اسلام را در عالم بلند کنيم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شما تشکر می‌کنم و اميدوارم سپاه و لشکر اسلام باشيد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بايد کساني که در خارج و داخل نقشه‌هایي در سر می‌پرورانند مرعوب شما شوند، مرعوب حضور شما و اینکه شما به دين و ايمان علاقه داريد و می‌خواهيد مردها، زن‌ها </w:t>
      </w:r>
    </w:p>
    <w:p>
      <w:pPr>
        <w:pStyle w:val="BookText"/>
        <w:rPr/>
      </w:pPr>
      <w:r>
        <w:rPr>
          <w:rFonts w:ascii="Amiri" w:hAnsi="Amiri" w:eastAsia="Amiri" w:cs="Amiri"/>
          <w:color w:val="111111"/>
          <w:sz w:val="28"/>
          <w:sz w:val="28"/>
          <w:szCs w:val="28"/>
          <w:rtl w:val="true"/>
          <w:lang w:bidi="ar-SA"/>
        </w:rPr>
        <w:t>و جوان‌ها مسلمان باشند، ما به ايمان و اعتقاد شما اميدواريم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بايد قشون خود را مسلح کنيم هم به سلاح‌هاي مادي و هم معنوي بايد بهترين و مجهزترين سلاح‌ها را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مي‌فرمايد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وَأَعِدُّوا لَهُمْ مَا اسْتَطَعْتُمْ مِنْ قُوَّةٍ وَمِنْ رِبَاطِ الْخَيلِ تُرْهِبُونَ بِهِ عَدُوَّ اللّهِ وَعَدُوَّكُمْ</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هر صورتي که می‌توانيم دشمنان خدا را به ترس بياندازيم تا به فکر هجوم به ما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مسئوليت خاص و افتخار بزرگي داريد، دشمنان هرچه بيشتر از شما ترس داشته باشند، خدا به شما نزديک‌تر و شما هم به خدا نزديک‌تر خواهيد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جنبه‌هاي اخلاقي نباشد، سلاح مادي هم فايده‌اي ندارد و در هيچ کجا مقاومت و استقامتي نمي‌شود، نه کسي براي دين کاري مي‌کند و نه کسي غم‌خوار اسلام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ما مسلح به سلاح‌هاي ظاهري و باطني باشيم، مملکت و جامعۀ ما از امثال شما بهره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گمان نکنيد فقط براي ايران هستيد، اگر شما در مواضعي که داريد محکم بمانيد، براي همۀ مسلمانان دنيا اهميت دارد و موجب عزّت مسلمان‌ها در همۀ عالم می‌شويد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قدر خود را بدانيد و توجه داشته باشيد اینکه شخصي پاسدار اسلام و نگاهبان دين باشد بسيار اهميت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انتظار می‌رود که در خط دين و سربازي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باشيد و در اين خط ثابت بمانيد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اللهَ اشْتَرَى مِنَ الْمُؤْمِنِينَ أَنْفُسَهُمْ وَأَمْوَالَهُمْ بِأَنَّ لَهُمُ الْجَنَّةَ يُقَاتِلُونَ فِي سَبِيلِ اللّهِ فَيَقْتُلُونَ وَيُقْتَلُونَ وَعْداً عَلَيهِ حَقّاً فِي التَّوْرَاةِ وَالْإِنْجِيلِ وَالْقُرْآنِ وَمَنْ أَوْفَى بِعَهْدِهِ مِنَ اللّهِ فَاسْتَبْشِرُوا بِبَيعِكُمُ الَّذِي بَايَعْتُمْ بِهِ وَذَلِكَ هُوَ الْفَوْزُ الْعَظِيمُ</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درحقيقت خداوند شما را خريده و در ملک خدا هستيد و بهشت هم براي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دوستانتان را متوجه کنيد که بايد دين را حفظ کرد و احکام خدا را پياده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زن و مرد با هم اختلاط داشته باشند، بايد دستورات قرآن پياده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شهدایي که ما داشتيم، غير از اينکه براي اسلام فداکاري کردند مطلب ديگري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بود که مملکت را نجات داد و حفظ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شما را توفيق و تأييد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واقعاً از شما در مواقعي که متوجه خدا هستيد التماس دعا دارم، بدانيد که لشکر خدا و جند الله هستيد، حزب خدا هستيد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إِنَّ حِزْبَ اللّهِ هُمُ الْمُفْلِحُونَ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والسلام عليکم ورحمة الله وبرکاته </w:t>
      </w:r>
      <w:bookmarkStart w:id="793" w:name="pg7166_67328"/>
    </w:p>
    <w:p>
      <w:pPr>
        <w:pStyle w:val="Heading3"/>
        <w:numPr>
          <w:ilvl w:val="2"/>
          <w:numId w:val="1"/>
        </w:numPr>
        <w:rPr/>
      </w:pPr>
      <w:bookmarkStart w:id="794" w:name="__RefHeading___Toc4190374_372815092"/>
      <w:bookmarkStart w:id="795" w:name="_Toc292"/>
      <w:bookmarkEnd w:id="793"/>
      <w:bookmarkEnd w:id="794"/>
      <w:r>
        <w:rPr/>
        <w:t>60</w:t>
      </w:r>
      <w:r>
        <w:rPr>
          <w:rtl w:val="true"/>
        </w:rPr>
        <w:t xml:space="preserve">. </w:t>
      </w:r>
      <w:r>
        <w:rPr>
          <w:rtl w:val="true"/>
        </w:rPr>
        <w:t>ضرورت ثبات قدم در نيروهاي مسلح</w:t>
      </w:r>
      <w:bookmarkEnd w:id="795"/>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ضرورت ثبات قدم در نيروهاي مسلح</w:t>
      </w:r>
      <w:r>
        <w:rPr>
          <w:rStyle w:val="FootnoteAnchor"/>
          <w:rtl w:val="true"/>
        </w:rPr>
        <w:footnoteReference w:id="338"/>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اوّلاً من خدمت شما اين اعياد شريفه، مخصوصاً عيد ولادت باسعادت حضرت بقيه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عيد نيمه شعبان را تبريک عرض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همه از سپاه و لشکر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 ما و قواي مسلح ما اين افتخار را کسب کردند که خودشان را وابستۀ به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دهند و لشکر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اين خيلي افتخار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هرچه بيشتر قوت، قدرت و اقتدار پيدا کنيد و آمادگي بيشتري براي دفاع از اسلام و مرزهاي کشور اسلامی و شئونات اسلام داشته باشيد باعث خشنودي و قوت قلب حضرت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می‌خواهيد در راه رضاي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مقاصد حضرت قدم برداريد، و دشمنان حضرت به‌وسيلۀ شما منکوب و مخذول شوند، اسلام و تشيع و ولايت حضرت وليّ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پيدا کند و اين افتخار است</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برادران سپاه در جريانات و تبليغات سویي که در همه‌جا رخنه پيدا مي‌کند بايد خود را حفظ کنند و به خداوند متعال پناه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مواظب باشيد شبهه‌ها و حرف‌هايي که زده مي‌شود و اسباب گمراهي و ضعف روحيه می‌شود، در سپاه رخنه </w:t>
      </w:r>
    </w:p>
    <w:p>
      <w:pPr>
        <w:pStyle w:val="BookText"/>
        <w:rPr/>
      </w:pPr>
      <w:r>
        <w:rPr>
          <w:rFonts w:ascii="IRNazanin" w:hAnsi="IRNazanin" w:eastAsia="IRNazanin"/>
          <w:color w:val="111111"/>
          <w:sz w:val="28"/>
          <w:sz w:val="28"/>
          <w:szCs w:val="28"/>
          <w:rtl w:val="true"/>
          <w:lang w:bidi="fa-IR"/>
        </w:rPr>
        <w:t>پيدا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با ايمان و خلوص و استقامتي که داريد در آن موضعي که بايد داشته باشيد، ثابت بمانيد نقشه‌هاي دشمنان نقش‌برآب مي‌شود و از بين می‌رود، از اين جهت روي شما بسيار حساب می‌شود، دشمنان هم روي سپاه خيلي حساب مي‌کنند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خودتان را با دستورات اسلام و اخلاق اسلامی بسازيد و همين ارتباط و توسل به وجود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خيلي غنيمت بدانيد، اسباب عزّت اسلام و خوشحالي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شما بيشتر اقتدار پيدا کنيد و در فنون نظامی کامل‌تر باشيد براي مقاصد اسلام و مأيوس شدن دشمن‌ها از جامعۀ ما مؤثرتر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کنيد الآن وضعيت جامعه آن‌طور که بايد باشد نيست، متأسفانه حجاب زن‌ها نسبت به اوائل کم‌رنگ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جوان‌هایي که در راه اسلام خون خود را نثار کردند و راستي در تاريخ کم‌نظير بود، و شايد اگر امروز بخواهيد آن‌گونه مردم را بسيج کنيد فراهم نشود، در اثر توجّه خدا و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تصرّف ايشان در قلوب بود که آن عشق و علاقه در پير و جوان، پيدا شد، و همه براي دفاع از اسلام اظهار آمادگي کردند، و هيچ انگيزۀ ديگري در ميان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شهدایي که در راه اسلام داده شد براي اين بود که احکام اسلام برگردد، حجاب برگردد، اين حکم خدا حکم بسيار بزرگي است اگر حجاب نباشد هويت اسلامی جامعه عوض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يک وقتي خدمت مرحوم امام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اين‌همه شهيد داده شده بود فقط براي اینکه همين حکم حجاب برگردد و ثابت بماند ارزش داشت</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اميدوارم اين ثبات قدم و اين روحيۀ خوبي که داريد محکم‌تر شود و در راه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فداکار باقي بمانيد و رضاي حضرت نصيب همه شود و ما هم در پيشگاه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روسياه نشويم</w:t>
      </w:r>
      <w:r>
        <w:rPr>
          <w:rFonts w:eastAsia="IRNazanin" w:cs="IRNazanin"/>
          <w:color w:val="111111"/>
          <w:sz w:val="28"/>
          <w:szCs w:val="28"/>
          <w:rtl w:val="true"/>
          <w:lang w:bidi="fa-IR"/>
        </w:rPr>
        <w:t xml:space="preserve">. </w:t>
      </w:r>
      <w:bookmarkStart w:id="796" w:name="pg7166_67330"/>
    </w:p>
    <w:p>
      <w:pPr>
        <w:pStyle w:val="Heading3"/>
        <w:numPr>
          <w:ilvl w:val="2"/>
          <w:numId w:val="1"/>
        </w:numPr>
        <w:rPr/>
      </w:pPr>
      <w:bookmarkStart w:id="797" w:name="__RefHeading___Toc4190376_372815092"/>
      <w:bookmarkStart w:id="798" w:name="_Toc293"/>
      <w:bookmarkEnd w:id="796"/>
      <w:bookmarkEnd w:id="797"/>
      <w:r>
        <w:rPr/>
        <w:t>61</w:t>
      </w:r>
      <w:r>
        <w:rPr>
          <w:rtl w:val="true"/>
        </w:rPr>
        <w:t xml:space="preserve">. </w:t>
      </w:r>
      <w:r>
        <w:rPr>
          <w:rtl w:val="true"/>
        </w:rPr>
        <w:t>تفاوت ارتش اسلام و ارتش ديگران</w:t>
      </w:r>
      <w:bookmarkEnd w:id="798"/>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ارتش اسلام و ارتش ديگران</w:t>
      </w:r>
      <w:r>
        <w:rPr>
          <w:rStyle w:val="FootnoteAnchor"/>
          <w:rtl w:val="true"/>
        </w:rPr>
        <w:footnoteReference w:id="339"/>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امروز به نظر می‌رسد نيروهاي مسلح ما، سپاه و ارتش و نيروي انتظامی نسبت به نهادهاي ديگر در همان خطي که در اول نظام برقرار شد و بنا شد نيروهاي مسلح و نيروي انتظامی بر آن خط سير داشته باشند، در همان سير باقي مانده‌اند و تعهدات و التزاماتي که داشتند باز هم باقي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مسئله بسيار اهميت دارد که ما نيروهایي داشته باشيم که به اسلام ملتزم و به قوت ايمان قوي باشند، که اين از هر قوتي قوي‌تر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مي‌بينيد در دنيا دولت‌هایي هستند براي اینکه وسائل و تجهيزات مادي دارند به دنيا زور می‌گويند، می‌گويند حرف صحيح حرفي است که ما می‌زنيم حالا اگر تمام دنيا هم حرف حق بزنند می‌گويند، شما بيخود می‌گویيد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ما زور داريم، اين زور وقتي به دست مردم بي‌دين و بي‌ايمان و کساني که از خدا نمی‌ترسند باشد، مفاسد و معايبش بسيار زياد است، هرکجا برسند ظلم مي‌کنند، ضعفا را استثمار و استضعاف مي‌کنند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تنها اسلام است که اگر قوت ظاهري داشته باشد و هر سلاحي در اختيار مسلمانان باشد از آن سوء استفاده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هرچه داشته باشيم براي سعادت انسانيت است و براي اینکه بشر را به کمال برسانيم و به ضعفا و مظلومين کمک کنيم و رفع </w:t>
      </w:r>
    </w:p>
    <w:p>
      <w:pPr>
        <w:pStyle w:val="BookText"/>
        <w:rPr/>
      </w:pPr>
      <w:r>
        <w:rPr>
          <w:rFonts w:ascii="IRNazanin" w:hAnsi="IRNazanin" w:eastAsia="IRNazanin"/>
          <w:color w:val="111111"/>
          <w:sz w:val="28"/>
          <w:sz w:val="28"/>
          <w:szCs w:val="28"/>
          <w:rtl w:val="true"/>
          <w:lang w:bidi="fa-IR"/>
        </w:rPr>
        <w:t>ظلم کنيم، اين نظام و برنامه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هرچه در اين جهات قوت پيدا کنيم به نفع تمام بشريت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مسلمان‌ها و قشون اسلام و نظام اسلامی قوت داشته باشند همه مردم دنيا از آن استفاده مي‌کنند و به نفع تمام بشر است، به‌خلاف کساني که دين و ايمان ندارند می‌خواهند با استکبار در دنيا زندگي کنند و مردم را به استضعاف بکشند اينها هرچه قوت پيدا کنند به ضرر بشر است و گرفتاري‌ها بيشتر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مي‌بينيد هرکجا بخواهند و به هر صورتي که بخواهند ظلم و ستم مي‌کنند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موقعيتي که نيروهاي مسلح ما دارند موقعيت اسلامي، ديني است و بايد براي آن ارزش قائل شويم، زيرا جنبه‌هاي اسلامی و ايماني را دارند و هم در اين مقام هستند تا در فنون نظامی و جهات دنيايي امروز به حد کمال برسند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اميدوارم همۀ شما لشکر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خودتان را لشکر حضرت بدانيد و براي تحقق مقاصد حضرت وليّ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کنيد و ان‌شاءالله اگر ظهور ايشان فرا رسد، شما در رديف ياوران حضرت باشيد و در راه حضرت در آن مقامات عرض وجود و عرض قوّت و قدرت کنيد</w:t>
      </w:r>
      <w:r>
        <w:rPr>
          <w:rFonts w:eastAsia="IRNazanin" w:cs="IRNazanin"/>
          <w:color w:val="111111"/>
          <w:sz w:val="28"/>
          <w:szCs w:val="28"/>
          <w:rtl w:val="true"/>
          <w:lang w:bidi="fa-IR"/>
        </w:rPr>
        <w:t xml:space="preserve">. </w:t>
      </w:r>
      <w:bookmarkStart w:id="799" w:name="pg7166_67332"/>
    </w:p>
    <w:p>
      <w:pPr>
        <w:pStyle w:val="Heading3"/>
        <w:numPr>
          <w:ilvl w:val="2"/>
          <w:numId w:val="1"/>
        </w:numPr>
        <w:rPr/>
      </w:pPr>
      <w:bookmarkStart w:id="800" w:name="__RefHeading___Toc4190378_372815092"/>
      <w:bookmarkStart w:id="801" w:name="_Toc294"/>
      <w:bookmarkEnd w:id="799"/>
      <w:bookmarkEnd w:id="800"/>
      <w:r>
        <w:rPr/>
        <w:t>62</w:t>
      </w:r>
      <w:r>
        <w:rPr>
          <w:rtl w:val="true"/>
        </w:rPr>
        <w:t xml:space="preserve">. </w:t>
      </w:r>
      <w:r>
        <w:rPr>
          <w:rtl w:val="true"/>
        </w:rPr>
        <w:t>اهميت کار نيروهاي مسلح</w:t>
      </w:r>
      <w:bookmarkEnd w:id="801"/>
    </w:p>
    <w:p>
      <w:pPr>
        <w:pStyle w:val="Heading4"/>
        <w:numPr>
          <w:ilvl w:val="3"/>
          <w:numId w:val="1"/>
        </w:numPr>
        <w:rPr/>
      </w:pPr>
      <w:bookmarkStart w:id="802" w:name="__RefHeading___Toc4190380_372815092"/>
      <w:bookmarkStart w:id="803" w:name="_Toc295"/>
      <w:bookmarkEnd w:id="802"/>
      <w:r>
        <w:rPr>
          <w:rtl w:val="true"/>
        </w:rPr>
        <w:t>اشاره</w:t>
      </w:r>
      <w:bookmarkEnd w:id="803"/>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اهميت کار نيروهاي مسلح</w:t>
      </w:r>
      <w:r>
        <w:rPr>
          <w:rStyle w:val="FootnoteAnchor"/>
          <w:rtl w:val="true"/>
        </w:rPr>
        <w:footnoteReference w:id="340"/>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قال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وَأَعِدُّوا لَهُمْ مَا اسْتَطَعْتُمْ مِنْ قُوَّةٍ وَمِنْ رِبَاطِ الْخَيلِ تُرْهِبُونَ بِهِ عَدُوَّ اللّهِ وَعَدُوَّكُمْ</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تشکر می‌کنم از حضور شما در اين شهر علم و اميدوارم خداوند به شما توفيق دهد وظایفي که به عهدۀ شما گذاشته شده است به نحو احسن انجام دهيد و رضايت حضرت وليّ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فراهم کنيد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همان‌طوري که در آيه شريفه است اسباب خوف و ترس دشمنان اسلام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حفظ حدود و مرزها و امنيت کشور همه بستگي به اين دارد که ما در نيروي نظامی کامل باشيم دشمنان از ما بيمناک باشند و فکر تسلط بر ما در آنها پيدا نشود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و اساس، مسائل عقيدتي است زيرا انسان بايد براي رضاي خدا تلاش کند، در صدر اسلام هم که لشکر اسلام آن موفقيت‌ها را تحصيل می‌کرد به‌خاطر ايمان و علاقه و عقيده‌اي بود که مسلمانان داشتند</w:t>
      </w:r>
      <w:r>
        <w:rPr>
          <w:rFonts w:eastAsia="IRNazanin" w:cs="IRNazanin"/>
          <w:color w:val="111111"/>
          <w:sz w:val="28"/>
          <w:szCs w:val="28"/>
          <w:rtl w:val="true"/>
          <w:lang w:bidi="fa-IR"/>
        </w:rPr>
        <w:t xml:space="preserve">. </w:t>
      </w:r>
      <w:bookmarkStart w:id="804" w:name="pg7166_67333"/>
    </w:p>
    <w:p>
      <w:pPr>
        <w:pStyle w:val="Heading4"/>
        <w:numPr>
          <w:ilvl w:val="3"/>
          <w:numId w:val="1"/>
        </w:numPr>
        <w:rPr/>
      </w:pPr>
      <w:bookmarkStart w:id="805" w:name="__RefHeading___Toc4190382_372815092"/>
      <w:bookmarkStart w:id="806" w:name="_Toc296"/>
      <w:bookmarkEnd w:id="804"/>
      <w:bookmarkEnd w:id="805"/>
      <w:r>
        <w:rPr>
          <w:rtl w:val="true"/>
        </w:rPr>
        <w:t>اگر اين دريا نبود دنيا را فتح مي‌کردم</w:t>
      </w:r>
      <w:bookmarkEnd w:id="806"/>
    </w:p>
    <w:p>
      <w:pPr>
        <w:pStyle w:val="BookText"/>
        <w:rPr/>
      </w:pPr>
      <w:r>
        <w:rPr>
          <w:rFonts w:ascii="IRNazanin" w:hAnsi="IRNazanin" w:eastAsia="IRNazanin"/>
          <w:color w:val="111111"/>
          <w:sz w:val="28"/>
          <w:sz w:val="28"/>
          <w:szCs w:val="28"/>
          <w:rtl w:val="true"/>
          <w:lang w:bidi="fa-IR"/>
        </w:rPr>
        <w:t>عقبة بن نافع وقتي به درياي آتلانتيک رسيد،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لَولا هَذَا الْبَحْرُ لَمَضَيْتُ فِي البِلادِ مُجَاهِداً فِي سَبِيلِكَ</w:t>
      </w:r>
      <w:r>
        <w:rPr>
          <w:rFonts w:eastAsia="Amiri" w:cs="Amiri" w:ascii="Amiri" w:hAnsi="Amiri"/>
          <w:color w:val="111111"/>
          <w:sz w:val="28"/>
          <w:szCs w:val="28"/>
          <w:rtl w:val="true"/>
          <w:lang w:bidi="ar-SA"/>
        </w:rPr>
        <w:t>».</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خدايا اگر اين دريا نبود، من دنيا را فتح مي‌کردم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يک فرمانده چنين قدرت نفساني و روحي داشت که گويا هيچ مانعي براي گسترش اسلام و غلبۀ بر کفار نيست، فقط اين دريا مانع است که همه‌جا را فتح کند، هر کجا می‌رفتند شکست نمی‌خوردند</w:t>
      </w:r>
      <w:r>
        <w:rPr>
          <w:rFonts w:eastAsia="IRNazanin" w:cs="IRNazanin"/>
          <w:color w:val="111111"/>
          <w:sz w:val="28"/>
          <w:szCs w:val="28"/>
          <w:rtl w:val="true"/>
          <w:lang w:bidi="fa-IR"/>
        </w:rPr>
        <w:t>.</w:t>
      </w:r>
    </w:p>
    <w:p>
      <w:pPr>
        <w:pStyle w:val="Heading4"/>
        <w:numPr>
          <w:ilvl w:val="3"/>
          <w:numId w:val="1"/>
        </w:numPr>
        <w:rPr/>
      </w:pPr>
      <w:bookmarkStart w:id="807" w:name="__RefHeading___Toc4190384_372815092"/>
      <w:bookmarkStart w:id="808" w:name="_Toc297"/>
      <w:bookmarkEnd w:id="807"/>
      <w:r>
        <w:rPr>
          <w:rtl w:val="true"/>
        </w:rPr>
        <w:t>اينها فرشته‌اند يا انسان؟</w:t>
      </w:r>
      <w:bookmarkEnd w:id="808"/>
    </w:p>
    <w:p>
      <w:pPr>
        <w:pStyle w:val="BookText"/>
        <w:rPr/>
      </w:pPr>
      <w:r>
        <w:rPr>
          <w:rFonts w:ascii="IRNazanin" w:hAnsi="IRNazanin" w:eastAsia="IRNazanin"/>
          <w:color w:val="111111"/>
          <w:sz w:val="28"/>
          <w:sz w:val="28"/>
          <w:szCs w:val="28"/>
          <w:rtl w:val="true"/>
          <w:lang w:bidi="fa-IR"/>
        </w:rPr>
        <w:t>خاقان چين، وقتي فرار کرد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مسلمان‌ها ملائکه هستند، چون مطلب بسيار مهمّی بود که لشکر از مرکز اسلام تا چين رفته باشد، آن‌هم در آن زمان که اين وسائل نبود، اگر حادثه‌اي پيش مي‌آمد، آنها گرفتار می شدند، به قتيبه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أُوقِعْتُ فِي بِلادِ الْکُفْرِ وَالحَْوَادِثُُ بَيْنَ الدَّهْرِ تُقْبِلُ وَتُدْبِرُ</w:t>
      </w:r>
      <w:r>
        <w:rPr>
          <w:rFonts w:eastAsia="Amiri" w:cs="Amiri" w:ascii="Amiri" w:hAnsi="Amiri"/>
          <w:color w:val="111111"/>
          <w:sz w:val="28"/>
          <w:szCs w:val="28"/>
          <w:rtl w:val="true"/>
          <w:lang w:bidi="ar-SA"/>
        </w:rPr>
        <w:t>.</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از مرکز اسلام دور شده‌ايد و در سرزمين کفر قرار گرفته‌ايد، اوضاع حوادث هميشه خوب پيش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بِثِقَتِي بِنَصْرِ اللهِ تَقَدَّمْتُ؛</w:t>
      </w:r>
    </w:p>
    <w:p>
      <w:pPr>
        <w:pStyle w:val="BookText"/>
        <w:rPr/>
      </w:pPr>
      <w:r>
        <w:rPr>
          <w:rFonts w:ascii="IRNazanin" w:hAnsi="IRNazanin" w:eastAsia="IRNazanin"/>
          <w:color w:val="111111"/>
          <w:sz w:val="28"/>
          <w:sz w:val="28"/>
          <w:szCs w:val="28"/>
          <w:rtl w:val="true"/>
          <w:lang w:bidi="fa-IR"/>
        </w:rPr>
        <w:t>به اعتمادي که به خدا دارم به اينجا آمده‌ام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گمان مي‌کردند اينها که با اين اعتماد آمده‌اند ملائکه هستند، مردم عادي نيستند، مردم عادي که خود را در اين گرفتاري‌ها و مهالک قرار نمی‌دهند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يکي از مسلمانان خواست غسل کند يک نفر از نيروهاي دشمن گفت خوب است </w:t>
      </w:r>
    </w:p>
    <w:p>
      <w:pPr>
        <w:pStyle w:val="BookText"/>
        <w:rPr/>
      </w:pPr>
      <w:r>
        <w:rPr>
          <w:rFonts w:ascii="IRNazanin" w:hAnsi="IRNazanin" w:eastAsia="IRNazanin"/>
          <w:color w:val="111111"/>
          <w:sz w:val="28"/>
          <w:sz w:val="28"/>
          <w:szCs w:val="28"/>
          <w:rtl w:val="true"/>
          <w:lang w:bidi="fa-IR"/>
        </w:rPr>
        <w:t>امتحان کنم ببينم تير به آنها اثر مي‌کند؟ تير زد و آن مسلمان افتاد و به شهادت رسيد، فهميد اينها هم انسانند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مي‌فرمايد اگر شما کشته مي‌دهيد آنها هم کشته داده‌اند ولي فرق شما با آنها اين است که شما براي ثواب و اجر خداوند متعال تلاش می‌کنيد، اگر کشته هم شويد ضرر نمی‌کنيد اما آنها اگر کشته شوند ضرر حتمی براي آنها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تَكُونُوا تَأْلَمُونَ فَإِنَّهُمْ يَأْلَمُونَ كَمَا تَأْلَمُونَ وَتَرْجُونَ مِنَ اللّهِ مَا لَا يَرْجُونَ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سپاه و ارتش و نيروي انتظامی ما در قوت و قدرت از ديگران و کفار بالاتر باشند و دولت و مسئولين در اين راه تلاش کنند و تا به اين مرحله نرسيم نمی‌توانيم به استقلال لازم برسيم و اين کار فعلاً به عهدۀ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کاري کنيد که دشمنان به‌کلّي از فکر شيطاني خود مأيوس و نااميد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اميدوارم هم در قدرت مادي و هم در قدرت معنوي موفق شويد و به نحو احسن از اسلام و حدود و مرزهاي اسلام حفاظت کنيد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مرزداري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افراد بسياري بودند که می‌گفتند ما بايد اين عبادت را انجام دهيم مثلاً دو سال می‌رفتند به مرز و مرزدار می‌شدند، پولي هم دريافت نمي‌کردند، براي عبادت و ثواب می‌رفتند مثل اعتکاف، فرهنگ اسلام اين است و بايد فرهنگ همه اين‌گونه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اميدوارم خداوند به همۀ شما توفيق دهد، من تشکر می‌کنم و براي شما دعا می‌کنم و از شما التماس دعا دارم</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عليکم ورحمة الله وبرکاته </w:t>
      </w:r>
      <w:bookmarkStart w:id="809" w:name="pg7166_67335"/>
    </w:p>
    <w:p>
      <w:pPr>
        <w:pStyle w:val="Heading3"/>
        <w:numPr>
          <w:ilvl w:val="2"/>
          <w:numId w:val="1"/>
        </w:numPr>
        <w:rPr/>
      </w:pPr>
      <w:bookmarkStart w:id="810" w:name="__RefHeading___Toc4190386_372815092"/>
      <w:bookmarkStart w:id="811" w:name="_Toc298"/>
      <w:bookmarkEnd w:id="809"/>
      <w:bookmarkEnd w:id="810"/>
      <w:r>
        <w:rPr/>
        <w:t>63</w:t>
      </w:r>
      <w:r>
        <w:rPr>
          <w:rtl w:val="true"/>
        </w:rPr>
        <w:t xml:space="preserve">. </w:t>
      </w:r>
      <w:r>
        <w:rPr>
          <w:rtl w:val="true"/>
        </w:rPr>
        <w:t>جایگاه نيروهاي مسلح و لزوم تقویت همه‌جانبه قوای نظامی</w:t>
      </w:r>
      <w:bookmarkEnd w:id="811"/>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نيروهاي مسلح و لزوم تقویت همه‌جانبه قوای نظامی</w:t>
      </w:r>
      <w:r>
        <w:rPr>
          <w:rStyle w:val="FootnoteAnchor"/>
          <w:rtl w:val="true"/>
        </w:rPr>
        <w:footnoteReference w:id="345"/>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من تشکر می‌کنم از اظهار لطف شما که تشريف آورديد و بنده را به زيارت خود نائل کرديد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خداوند به همه توفيق دهد تا تحت توجهات حضرت بقية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وظایف بسيار بزرگي که به آنها محول است بتوانند حداکثر تعهدي را که بايد داشته باشند ابراز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نيروهاي مسلح براي اسلام عزّت‌آفرينند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نيروها هرچه بيشتر عظمت پيدا کنند، باشکوه‌تر باشند و قوت و نيروي آنها بيشتر باشد براي اینکه کفار و دشمنان از ما حساب ببرند مؤثرتر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بايد قدر خود را بدانيد اگر انسان موقعيتي داشته باشد حتي اگر يک فرد باشد که دشمن از اين فرد حساب ببرد و خيال تجاوز به مرزهاي اسلام را در سر نپروراند خيلي مهم است تا چه رسد به اینکه جمعيتي باشد و کلّ نيروهاي مسلح و ارتش و سپاه</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وضعيتي که ما هستيم اينها متعلق به اسلام و قرآن هستند و در خدمت خود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فرمانده اصلي و حقيقي همۀ آنها و همۀ ما و همۀ عالم امام </w:t>
      </w:r>
    </w:p>
    <w:p>
      <w:pPr>
        <w:pStyle w:val="BookText"/>
        <w:rPr/>
      </w:pP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اميدوارم در مقاصدي که داريد و تحصيلاتي که در قم در مسائل عقيدتي داريد موفق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مسائل معنوي خيلي مؤثر است روح همه چيز، دين و ايمان به خداوند متعال است، اگر دين نباشد انسان هرچه باشد به جایي نرسيده و به مقامی نائل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اسلام و مملکت ما خيلي به قواي نظامی احتياج دارد و هرچه اين قوا از جهات مختلف قوي‌تر باشند و بيشتر بتوانند در مقابل دشمنان اسلام عرض وجود کنند و آنها را مأيوس و نااميد کنند افتخار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بايد زحمت بکشيد که اين افتخار را بيشتر کنيد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صدر اسلام با اینکه مسلمانان جمعيتشان کم بود و جمعيت دشمنان بيشتر بود ولي چون ايمان داشتند و به خدا و ثواب آخرت عقيده داشتند استقامت مي‌کردند و پيشروي مي‌کردند و دشمنان فرار مي‌کردند چون دشمنان چيزي نداشتند، اما مسلمانان معتقد بودند که اگر دشمن را شکست دهند فاتحند و اگر به صورت ظاهر شکست بخورند درواقع شکست نيست و به فوز شهادت نائل شده‌اند که بالاترين مقام است، لذا کسي که در اسلام جهاد مي‌کند ضرر نمی‌کند و در همه حال براي او نفع است چه شهيد شود يا دشمنان را به قتل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اميدوارم خداوند به شما و همۀ مسئولين توفيق دهد تا نيروهاي مسلح ما مقتدر شوند، هرچه در اين راه ما تلاش کنيم باز هم کم کرده‌ايم و بايد به حساب دين و قرآن بگذاريم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اميدوارم خداوند به همۀ شما توفيق 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از همۀ شما التماس دعا دارم</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عليکم ورحمة الله وبرکاته </w:t>
      </w:r>
      <w:bookmarkStart w:id="812" w:name="pg7166_67337"/>
    </w:p>
    <w:p>
      <w:pPr>
        <w:pStyle w:val="Heading2"/>
        <w:numPr>
          <w:ilvl w:val="1"/>
          <w:numId w:val="1"/>
        </w:numPr>
        <w:rPr/>
      </w:pPr>
      <w:bookmarkStart w:id="813" w:name="__RefHeading___Toc4190388_372815092"/>
      <w:bookmarkStart w:id="814" w:name="_Toc299"/>
      <w:bookmarkEnd w:id="812"/>
      <w:bookmarkEnd w:id="813"/>
      <w:r>
        <w:rPr>
          <w:rtl w:val="true"/>
        </w:rPr>
        <w:t>جوانان</w:t>
      </w:r>
      <w:bookmarkEnd w:id="814"/>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15" w:name="__RefHeading___Toc4190390_372815092"/>
      <w:bookmarkStart w:id="816" w:name="_Toc300"/>
      <w:bookmarkEnd w:id="815"/>
      <w:r>
        <w:rPr>
          <w:rtl w:val="true"/>
        </w:rPr>
        <w:t>اشاره</w:t>
      </w:r>
      <w:bookmarkEnd w:id="816"/>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17" w:name="pg7166_67339"/>
      <w:bookmarkStart w:id="818" w:name="pg7166_67339"/>
      <w:bookmarkEnd w:id="818"/>
    </w:p>
    <w:p>
      <w:pPr>
        <w:pStyle w:val="Heading3"/>
        <w:numPr>
          <w:ilvl w:val="2"/>
          <w:numId w:val="1"/>
        </w:numPr>
        <w:rPr/>
      </w:pPr>
      <w:bookmarkStart w:id="819" w:name="pg7166_67339"/>
      <w:bookmarkStart w:id="820" w:name="__RefHeading___Toc4190392_372815092"/>
      <w:bookmarkStart w:id="821" w:name="_Toc301"/>
      <w:bookmarkEnd w:id="819"/>
      <w:bookmarkEnd w:id="820"/>
      <w:r>
        <w:rPr/>
        <w:t>64</w:t>
      </w:r>
      <w:r>
        <w:rPr>
          <w:rtl w:val="true"/>
        </w:rPr>
        <w:t xml:space="preserve">. </w:t>
      </w:r>
      <w:r>
        <w:rPr>
          <w:rtl w:val="true"/>
        </w:rPr>
        <w:t>اهميت دوران جواني</w:t>
      </w:r>
      <w:bookmarkEnd w:id="821"/>
    </w:p>
    <w:p>
      <w:pPr>
        <w:pStyle w:val="Heading4"/>
        <w:numPr>
          <w:ilvl w:val="3"/>
          <w:numId w:val="1"/>
        </w:numPr>
        <w:rPr/>
      </w:pPr>
      <w:bookmarkStart w:id="822" w:name="__RefHeading___Toc4190394_372815092"/>
      <w:bookmarkStart w:id="823" w:name="_Toc302"/>
      <w:bookmarkEnd w:id="822"/>
      <w:r>
        <w:rPr>
          <w:rtl w:val="true"/>
        </w:rPr>
        <w:t>اشاره</w:t>
      </w:r>
      <w:bookmarkEnd w:id="823"/>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اهميت دوران جواني</w:t>
      </w:r>
      <w:r>
        <w:rPr>
          <w:rStyle w:val="FootnoteAnchor"/>
          <w:rtl w:val="true"/>
        </w:rPr>
        <w:footnoteReference w:id="346"/>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در توصيه‌ها و سفارش‌هایي که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اباذر می‌فرمايند آمده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اغْتَنِمْ خَمْساً قَبْلَ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شَبَابَكَ قَبْلَ هَرَمِك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یعنی پنج چیز را پیش از پنج چیز غنیمت بدان، یکی جوانی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نعمت جواني نعمت بسيار بزرگ و ارزنده‌اي است که تا انسان آن را از دست ندهد نمی‌فهمد چه نعمتي بوده و از دست رفته است و لذا مي‌فرمايد جواني را پيش از اینکه پير شوي غنيمت بدان و از آن حداکثر استفاده را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نعمت‌هاي الهي اين‌چنين است که تا در اختيار انسان است ما قدرش را آن‌طور که بايد نمي‌دانيم و ملتفت نمي‌شويم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ما محفوف به نعمت‌هاي خداوند هستيم ولي متوجه آن نعمت‌ها نيستيم، ولي وقتي آن نعمت از انسان گرفته مي‌شود متوجه مي‌شود که عجب نعمتي و رحمتي بود که از دست 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اَلنِّعْمَةُ مَجْهُولَةٌ مَادَامَتْ مَحْصُولَةً، فَإِذَا فُقِدَتْ عُرِفَتْ</w:t>
      </w:r>
      <w:r>
        <w:rPr>
          <w:rFonts w:eastAsia="Amiri" w:cs="Amiri" w:ascii="Amiri" w:hAnsi="Amiri"/>
          <w:color w:val="111111"/>
          <w:sz w:val="28"/>
          <w:szCs w:val="28"/>
          <w:rtl w:val="true"/>
          <w:lang w:bidi="ar-SA"/>
        </w:rPr>
        <w:t>».</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راجع به جوان در روايت ديگري هست که</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خَيْرُ أُمَّتِي مَنْ هَدَمَ شَبَابَهُ فِي طَاعَةِ اللهِ وَفَطَمَ نَفْسَهُ عَنْ لَذَّاتِ الدُّنْيَا وَتَوَلَّهَ بِالآخِرَةِ، إِنَّ جَزَاءَهُ </w:t>
      </w:r>
      <w:bookmarkStart w:id="824" w:name="pg7166_67340"/>
    </w:p>
    <w:p>
      <w:pPr>
        <w:pStyle w:val="BookText"/>
        <w:rPr/>
      </w:pPr>
      <w:bookmarkEnd w:id="824"/>
      <w:r>
        <w:rPr>
          <w:rFonts w:ascii="Amiri" w:hAnsi="Amiri" w:eastAsia="Amiri" w:cs="Amiri"/>
          <w:color w:val="111111"/>
          <w:sz w:val="28"/>
          <w:sz w:val="28"/>
          <w:szCs w:val="28"/>
          <w:rtl w:val="true"/>
          <w:lang w:bidi="ar-SA"/>
        </w:rPr>
        <w:t>عَلَى اللهِ أَعْلَى مَرَاتِبِ الْجَنَّةِ</w:t>
      </w:r>
      <w:r>
        <w:rPr>
          <w:rFonts w:eastAsia="Amiri" w:cs="Amiri" w:ascii="Amiri" w:hAnsi="Amiri"/>
          <w:color w:val="111111"/>
          <w:sz w:val="28"/>
          <w:szCs w:val="28"/>
          <w:rtl w:val="true"/>
          <w:lang w:bidi="ar-SA"/>
        </w:rPr>
        <w:t>».</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بهترين امت من جواني است که جوانيش را در اطاعت خدا صرف کند، خودش را در جواني بسازد، عبادت خدا را انجام دهد، اگر محصل است درس بخواند ياد خدا را فراموش نکند و عاشق آخرت باشد و از لذات دنيا جدایي اختيار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بالاترين مراتب بهشت پاداشي است که اين جوان از خداوند متعال خواهد گرفت</w:t>
      </w:r>
      <w:r>
        <w:rPr>
          <w:rFonts w:eastAsia="IRNazanin" w:cs="IRNazanin"/>
          <w:color w:val="111111"/>
          <w:sz w:val="28"/>
          <w:szCs w:val="28"/>
          <w:rtl w:val="true"/>
          <w:lang w:bidi="fa-IR"/>
        </w:rPr>
        <w:t>.</w:t>
      </w:r>
    </w:p>
    <w:p>
      <w:pPr>
        <w:pStyle w:val="Heading4"/>
        <w:numPr>
          <w:ilvl w:val="3"/>
          <w:numId w:val="1"/>
        </w:numPr>
        <w:rPr/>
      </w:pPr>
      <w:bookmarkStart w:id="825" w:name="__RefHeading___Toc4190396_372815092"/>
      <w:bookmarkStart w:id="826" w:name="_Toc303"/>
      <w:bookmarkEnd w:id="825"/>
      <w:r>
        <w:rPr>
          <w:rtl w:val="true"/>
        </w:rPr>
        <w:t>داستان زيد بن حارثه</w:t>
      </w:r>
      <w:bookmarkEnd w:id="826"/>
    </w:p>
    <w:p>
      <w:pPr>
        <w:pStyle w:val="BookText"/>
        <w:rPr/>
      </w:pPr>
      <w:r>
        <w:rPr>
          <w:rFonts w:ascii="IRNazanin" w:hAnsi="IRNazanin" w:eastAsia="IRNazanin"/>
          <w:color w:val="111111"/>
          <w:sz w:val="28"/>
          <w:sz w:val="28"/>
          <w:szCs w:val="28"/>
          <w:rtl w:val="true"/>
          <w:lang w:bidi="fa-IR"/>
        </w:rPr>
        <w:t>در حالات زيد بن حارثة بن مالک انصاري آمده است که روزي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نماز صبح جواني را با چهرۀ زرد و چشماني خسته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سؤال 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کَيْفَ أَصْبَحْتَ؟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صبح کردي؟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أَصْبَحْتُ يَا رَسُولَ اللهِ مُوقِنَاً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يقين صبح کردم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فَعَجِبَ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قَوْلِهِ؛</w:t>
      </w:r>
    </w:p>
    <w:p>
      <w:pPr>
        <w:pStyle w:val="BookText"/>
        <w:rPr/>
      </w:pPr>
      <w:r>
        <w:rPr>
          <w:rFonts w:ascii="IRNazanin" w:hAnsi="IRNazanin" w:eastAsia="IRNazanin"/>
          <w:color w:val="111111"/>
          <w:sz w:val="28"/>
          <w:sz w:val="28"/>
          <w:szCs w:val="28"/>
          <w:rtl w:val="true"/>
          <w:lang w:bidi="fa-IR"/>
        </w:rPr>
        <w:t>حضرت تعجب فرمود، چون اگر انسان به مقام يقين رسيده باشد مقام بلند و مهمی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لِكُلِّ شَيْ‌ءٍ حَقِيقَةً، فَمَا حَقِيقَةُ يَقِينِكَ؟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يقيني حقيقتي دارد، حقيقت يقين تو 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كَأَنِّي أَنْظُرُ إِلَى عَرْشِ رَبِّي قَدْ نُصِبَ لِلْحِسَابِ وَحُشِرَ الْخَلائِقُ لِذَلِكَ وَأَنَا فِيهِمْ؛ وَكَأَنِّي أَنْظُرُ إِلَى أَهْلِ الْجَنَّةِ يَتَنَعَّمُونَ فِيهَا وَيَتَعَارَفُونَ عَلَى الأَرَائِكِ مُتَّكِئِينَ؛ وَكَأَنِّي أَنْظُرُ إِلَى أَهْلِ النَّارِ فِيهَا مُعَذَّبِينَ يَصْطَرِخُونَ؛ وَكَأَنِّي أَسْمَعُ الآنَ زَفِيرَ النَّارِ يَدُورُ فِي مَسَامِعِي</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گویي می‌بينم که عرش الهي براي حساب خلایق مستقر گرديده، مردم براي </w:t>
      </w:r>
    </w:p>
    <w:p>
      <w:pPr>
        <w:pStyle w:val="BookText"/>
        <w:rPr/>
      </w:pPr>
      <w:r>
        <w:rPr>
          <w:rFonts w:ascii="IRNazanin" w:hAnsi="IRNazanin" w:eastAsia="IRNazanin"/>
          <w:color w:val="111111"/>
          <w:sz w:val="28"/>
          <w:sz w:val="28"/>
          <w:szCs w:val="28"/>
          <w:rtl w:val="true"/>
          <w:lang w:bidi="fa-IR"/>
        </w:rPr>
        <w:t>محاسبه گردآوري شده‌اند و من نيز بين آنان هستم، گویي اهل بهشت را می‌بينم که در آن از نعمت‌هاي الهي برخوردارند، يکديگر را به‌خوبي می‌شناسند و بر تخت‌ها تکيه زده‌اند، گویي اهل آتش را می‌بينم که در آن معذّبند و پيوسته فرياد می‌زنند و استغاثه مي‌کنند و گویي هم‌اکنون صداي وحشت‌زاي زبانه‌هاي آتش در گوشم صدا مي‌کند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مطالبش را گفت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عَبْدٌ نَوَّرَ اللهُ قَلْبَهُ لِلإِيمَانِ؛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 مَا أَنْتَ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بنده‌اي است که خدا دلش را به نور ايمان منور گردانيده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مواظب باش اين حالات را حفظ کني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الشَّابُّ ادْعُ اللهَ لِي أَنْ أُرْزَقَ الشَّهَادَةَ مَعَكَ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پايان از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کرد که از خدا بخواهيد شهادت در راه خودش را در رکاب شما روزي من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دعا کردند و در يکي از غزوات دهمين نفري بود که به شهادت رسيد</w:t>
      </w:r>
      <w:r>
        <w:rPr>
          <w:rFonts w:eastAsia="IRNazanin" w:cs="IRNazanin"/>
          <w:color w:val="111111"/>
          <w:sz w:val="28"/>
          <w:szCs w:val="28"/>
          <w:rtl w:val="true"/>
          <w:lang w:bidi="fa-IR"/>
        </w:rPr>
        <w:t>.</w:t>
      </w:r>
      <w:r>
        <w:rPr>
          <w:rStyle w:val="FootnoteAnchor"/>
          <w:rtl w:val="true"/>
        </w:rPr>
        <w:footnoteReference w:id="350"/>
      </w:r>
      <w:bookmarkStart w:id="827" w:name="pg7166_67342"/>
    </w:p>
    <w:p>
      <w:pPr>
        <w:pStyle w:val="Heading3"/>
        <w:numPr>
          <w:ilvl w:val="2"/>
          <w:numId w:val="1"/>
        </w:numPr>
        <w:rPr/>
      </w:pPr>
      <w:bookmarkStart w:id="828" w:name="__RefHeading___Toc4190398_372815092"/>
      <w:bookmarkStart w:id="829" w:name="_Toc304"/>
      <w:bookmarkEnd w:id="827"/>
      <w:bookmarkEnd w:id="828"/>
      <w:r>
        <w:rPr/>
        <w:t>65</w:t>
      </w:r>
      <w:r>
        <w:rPr>
          <w:rtl w:val="true"/>
        </w:rPr>
        <w:t xml:space="preserve">. </w:t>
      </w:r>
      <w:r>
        <w:rPr>
          <w:rtl w:val="true"/>
        </w:rPr>
        <w:t>اهميت تربيت جوانان</w:t>
      </w:r>
      <w:bookmarkEnd w:id="829"/>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اهميت تربيت جوانان</w:t>
      </w:r>
      <w:r>
        <w:rPr>
          <w:rStyle w:val="FootnoteAnchor"/>
          <w:rtl w:val="true"/>
        </w:rPr>
        <w:footnoteReference w:id="351"/>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بنده بسيار خوشحال هستم از زيارت آقايان و از اين اهتمامی که شما در امور تربيت جوانان و نوجوانان و مخصوصاً در امر تعليم قرآن مجيد 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تعليم قرآن و احکام شرعيه از واجبات است، خصوصاً جوان‌هایي که تازه به بلوغ می‌رسند بايد مسائل و احکام شرعي که مورد ابتلای آنان است ياد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برنامه‌های شما الهي است و ان‌شاءالله مورد رضايت حضرت وليّ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اميدوارم شما که به مسجد جمکران مشرف شده‌ايد و ارتباط خود را با حضرت وليّ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تجديد کرديد و عهد و پيمان بستيد، در خط ولايت آن حضرت ثابت‌قدم بمانيد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اينکه انسان بتواند عده‌اي را به راه اسلام و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نمايد، و امر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احيا کند وظيفۀ بسيار مهمّی است، و اجر و ثوابش بسيار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وظيفۀ بسيار سنگيني را به عهده گرفته‌ايد، همين‌طور آنها که با شما همکاري مي‌کنند و وارد کلاس‌هاي شما می‌شوند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اگر اين جلسات نباشد، بعضي از کساني که در جلسات شما شرکت مي‌کنند، در جاهاي ديگر حضور پيدا کنند و اسباب انحراف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واسطه شده‌ايد که آنها را با مبادي عاليه، خداوند متعال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بسيار </w:t>
      </w:r>
    </w:p>
    <w:p>
      <w:pPr>
        <w:pStyle w:val="BookText"/>
        <w:rPr/>
      </w:pPr>
      <w:r>
        <w:rPr>
          <w:rFonts w:ascii="IRNazanin" w:hAnsi="IRNazanin" w:eastAsia="IRNazanin"/>
          <w:color w:val="111111"/>
          <w:sz w:val="28"/>
          <w:sz w:val="28"/>
          <w:szCs w:val="28"/>
          <w:rtl w:val="true"/>
          <w:lang w:bidi="fa-IR"/>
        </w:rPr>
        <w:t>خوبي است و در شأن بزرگان دين است، يعني کساني که شأنشان بسيار بالا است تبليغ دين مي‌کنند و مردم را تربيت مي‌کنند، تربيتي که اسلام و مذهب و ولايت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اميدوارم بتوانيد جوان‌ها را از اين گرفتاري‌هایي که براي آنان پيدا شده حفظ کنيد، شما که در تهران هستيد شايد بهتر از من بدانيد، گرفتاري‌هایي که راجع به موسيقي هست راجع به شطرنج و مسائل ديگر هست، اين مسئله مهم است که وارد ملاهي و مناهي نشوند، به قول سعدي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قيمت خود به مناهيّ و ملاهي مشکن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گرت ايمان درست است به روز موعود</w:t>
      </w:r>
    </w:p>
    <w:p>
      <w:pPr>
        <w:pStyle w:val="BookText"/>
        <w:rPr/>
      </w:pPr>
      <w:r>
        <w:rPr>
          <w:rFonts w:ascii="IRNazanin" w:hAnsi="IRNazanin" w:eastAsia="IRNazanin"/>
          <w:color w:val="111111"/>
          <w:sz w:val="28"/>
          <w:sz w:val="28"/>
          <w:szCs w:val="28"/>
          <w:rtl w:val="true"/>
          <w:lang w:bidi="fa-IR"/>
        </w:rPr>
        <w:t>کار شما بسيار مهم است، هم جنبۀ سلبي آن و هم جنبۀ اثباتي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جنبۀ اثباتي اين است که اينها را در طريق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مي‌دهيد، تبليغ و هدايت می‌کنيد، احکام و معارف اسلام را براي اينها بيان می‌کنيد، پيغمبر و ائمۀ طاهرين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آنها معرفي می‌کنيد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جنبۀ سلبي آن هم اين است که آنها را از راه‌هاي بد و گمراه‌کننده که الآن مقابل بعضی‌ها گذاشته‌اند باز می‌داريد، هر دو مهم است</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به شما توفيق دهد و آبروي شما را حفظ کند و همه را از ياران حضرت وليّ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دهد و به همه حسن عاقبت دهد و اعمال ما را اسباب مسرّت خاطر شريف آن حضرت قرار دهد</w:t>
      </w:r>
      <w:r>
        <w:rPr>
          <w:rFonts w:eastAsia="IRNazanin" w:cs="IRNazanin"/>
          <w:color w:val="111111"/>
          <w:sz w:val="28"/>
          <w:szCs w:val="28"/>
          <w:rtl w:val="true"/>
          <w:lang w:bidi="fa-IR"/>
        </w:rPr>
        <w:t xml:space="preserve">. </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30" w:name="pg7166_67345"/>
      <w:bookmarkStart w:id="831" w:name="pg7166_67345"/>
      <w:bookmarkEnd w:id="831"/>
    </w:p>
    <w:p>
      <w:pPr>
        <w:pStyle w:val="Heading2"/>
        <w:numPr>
          <w:ilvl w:val="1"/>
          <w:numId w:val="1"/>
        </w:numPr>
        <w:rPr/>
      </w:pPr>
      <w:bookmarkStart w:id="832" w:name="pg7166_67345"/>
      <w:bookmarkStart w:id="833" w:name="__RefHeading___Toc4190400_372815092"/>
      <w:bookmarkStart w:id="834" w:name="_Toc305"/>
      <w:bookmarkEnd w:id="832"/>
      <w:bookmarkEnd w:id="833"/>
      <w:r>
        <w:rPr>
          <w:rtl w:val="true"/>
        </w:rPr>
        <w:t>بانوان</w:t>
      </w:r>
      <w:bookmarkEnd w:id="834"/>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35" w:name="__RefHeading___Toc4190402_372815092"/>
      <w:bookmarkStart w:id="836" w:name="_Toc306"/>
      <w:bookmarkEnd w:id="835"/>
      <w:r>
        <w:rPr>
          <w:rtl w:val="true"/>
        </w:rPr>
        <w:t>اشاره</w:t>
      </w:r>
      <w:bookmarkEnd w:id="836"/>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37" w:name="pg7166_67347"/>
      <w:bookmarkStart w:id="838" w:name="pg7166_67347"/>
      <w:bookmarkEnd w:id="838"/>
    </w:p>
    <w:p>
      <w:pPr>
        <w:pStyle w:val="Heading3"/>
        <w:numPr>
          <w:ilvl w:val="2"/>
          <w:numId w:val="1"/>
        </w:numPr>
        <w:rPr/>
      </w:pPr>
      <w:bookmarkStart w:id="839" w:name="pg7166_67347"/>
      <w:bookmarkStart w:id="840" w:name="__RefHeading___Toc4190404_372815092"/>
      <w:bookmarkStart w:id="841" w:name="_Toc307"/>
      <w:bookmarkEnd w:id="839"/>
      <w:bookmarkEnd w:id="840"/>
      <w:r>
        <w:rPr/>
        <w:t>66</w:t>
      </w:r>
      <w:r>
        <w:rPr>
          <w:rtl w:val="true"/>
        </w:rPr>
        <w:t xml:space="preserve">. </w:t>
      </w:r>
      <w:r>
        <w:rPr>
          <w:rtl w:val="true"/>
        </w:rPr>
        <w:t>لزوم حفظ هويت اسلامی و ديني و موقعیت زن در اسلام</w:t>
      </w:r>
      <w:bookmarkEnd w:id="841"/>
    </w:p>
    <w:p>
      <w:pPr>
        <w:pStyle w:val="Heading4"/>
        <w:numPr>
          <w:ilvl w:val="3"/>
          <w:numId w:val="1"/>
        </w:numPr>
        <w:rPr/>
      </w:pPr>
      <w:bookmarkStart w:id="842" w:name="__RefHeading___Toc4190406_372815092"/>
      <w:bookmarkStart w:id="843" w:name="_Toc308"/>
      <w:bookmarkEnd w:id="842"/>
      <w:r>
        <w:rPr>
          <w:rtl w:val="true"/>
        </w:rPr>
        <w:t>اشاره</w:t>
      </w:r>
      <w:bookmarkEnd w:id="843"/>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حفظ هويت اسلامی و ديني و موقعیت زن در اسلام</w:t>
      </w:r>
      <w:r>
        <w:rPr>
          <w:rStyle w:val="FootnoteAnchor"/>
          <w:rtl w:val="true"/>
        </w:rPr>
        <w:footnoteReference w:id="352"/>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بنده اين دو عيد بزرگ اسلامی عيد ولادت حضرت ختمی مرتبت محمد مصطفي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عيد ولادت حضرت امام به حق ناطق، کشاف حقایق،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خدمت همۀ شما تبريک عرض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همه از برکات اسلام و ايمان به حضرت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ولايت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 کافي و وافي برخوردار باشيد و خداوند متعال همه را در خط ولايت تأييد و توفيق عطا بفرمايد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اين تشکّل‌ها تشکر مي‌کنم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خيلي اميدوارکننده و قابل تحسين و تمجيد و تقدير است</w:t>
      </w:r>
      <w:r>
        <w:rPr>
          <w:rFonts w:eastAsia="IRNazanin" w:cs="IRNazanin"/>
          <w:color w:val="111111"/>
          <w:sz w:val="28"/>
          <w:szCs w:val="28"/>
          <w:rtl w:val="true"/>
          <w:lang w:bidi="fa-IR"/>
        </w:rPr>
        <w:t>.</w:t>
      </w:r>
    </w:p>
    <w:p>
      <w:pPr>
        <w:pStyle w:val="Heading4"/>
        <w:numPr>
          <w:ilvl w:val="3"/>
          <w:numId w:val="1"/>
        </w:numPr>
        <w:rPr/>
      </w:pPr>
      <w:bookmarkStart w:id="844" w:name="__RefHeading___Toc4190408_372815092"/>
      <w:bookmarkStart w:id="845" w:name="_Toc309"/>
      <w:bookmarkEnd w:id="844"/>
      <w:r>
        <w:rPr>
          <w:rtl w:val="true"/>
        </w:rPr>
        <w:t>دشمنان، هويت ما را نشانه گرفته‌اند</w:t>
      </w:r>
      <w:bookmarkEnd w:id="845"/>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امروز مخصوصاً در جمعيت خواهران مؤمن و مسلمان به اين تشکّل‌ها خيلي محتاجيم، چون الآن جوّي ايجاد شده و تبليغات سوئي مي‌کنند، می‌خواهند بعضي از اين خواهران يا برادران را به يک اسم‌ها و عنوان‌هایي از خط اصيل اسلام و قرآن مجيد منحرف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دشمنان تعهدات مذهبي و هويت اسلامی ما را چه در مرد و چه </w:t>
      </w:r>
      <w:bookmarkStart w:id="846" w:name="pg7166_67348"/>
    </w:p>
    <w:p>
      <w:pPr>
        <w:pStyle w:val="BookText"/>
        <w:rPr/>
      </w:pPr>
      <w:bookmarkEnd w:id="846"/>
      <w:r>
        <w:rPr>
          <w:rFonts w:ascii="IRNazanin" w:hAnsi="IRNazanin" w:eastAsia="IRNazanin"/>
          <w:color w:val="111111"/>
          <w:sz w:val="28"/>
          <w:sz w:val="28"/>
          <w:szCs w:val="28"/>
          <w:rtl w:val="true"/>
          <w:lang w:bidi="fa-IR"/>
        </w:rPr>
        <w:t>در زن، نشانه گرفته‌اند و می‌خواهند هويت اسلامی ما را ضعيف کنند يا اگر بتوانند اصلاً ما را بي‌هويت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 مردم را نسبت به دستورات و تعليمات اسلام، حجاب، عفت، عصمت، اصول و مباني بزرگ الهي و ساير برنامه‌هایي که در اسلام هست کم کنند، مخصوصاً نسبت به خانم‌ها و خواهران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 و القائات فريبنده‌اي می‌گويند که بسا به‌ظاهر جالب است ولي در باطن مقاصد بسيار سوئي دارند و می‌خواهند ما را به جهنّمی ببرند که اگر ما در آن افتاديم و گرفتار شديم نجات از آن خيلي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اين سياست دشمنان، حرف بسيار است، البته اين مطالب تقريباً از صد سال پيش بوده است، مخصوصاً نسبت به خانم‌ها و اینکه هويت آنان را عوض کنند و هويت‌هاي غربي و بي‌اعتنا به مباني اسلام جايگزين آن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از تعهد زن‌هاي ما به اسلام بسيار ناراحتند، و تلاش مي‌کنند با وسائل مختلف اين هويت را از جامعۀ ما بگيرند، و در اين زمينه کتاب‌هایي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زماني که قاسم امين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تحرير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نوشته است تا اين زمان که حرکاتي در دنياي اسلام واقع شد، در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رضاخان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ترکيه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بحمدالله زن‌هاي مسلمان محکم باقي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مي‌بينيد در ترکيه چه اوضاعي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کجاي دنيا زن‌هاي مسلماني که هويت خود را حفظ کرده‌اند اسباب افتخار مسلمانان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به‌هرحال اين تشکّل‌ها بسيار اهميت دارد و ارزنده است و اميدوارم ثمرات آن براي اینکه اين هويت در مسلمان‌ها و مخصوصاً در خواهران زياد شود بيشتر از اينها باشد مخصوصاً در ميان قشر دانشجو و تحصيل‌کرده</w:t>
      </w:r>
      <w:r>
        <w:rPr>
          <w:rFonts w:eastAsia="IRNazanin" w:cs="IRNazanin"/>
          <w:color w:val="111111"/>
          <w:sz w:val="28"/>
          <w:szCs w:val="28"/>
          <w:rtl w:val="true"/>
          <w:lang w:bidi="fa-IR"/>
        </w:rPr>
        <w:t>.</w:t>
      </w:r>
    </w:p>
    <w:p>
      <w:pPr>
        <w:pStyle w:val="Heading4"/>
        <w:numPr>
          <w:ilvl w:val="3"/>
          <w:numId w:val="1"/>
        </w:numPr>
        <w:rPr/>
      </w:pPr>
      <w:bookmarkStart w:id="847" w:name="__RefHeading___Toc4190410_372815092"/>
      <w:bookmarkStart w:id="848" w:name="_Toc310"/>
      <w:bookmarkEnd w:id="847"/>
      <w:r>
        <w:rPr>
          <w:rtl w:val="true"/>
        </w:rPr>
        <w:t>هنر حقيقي و هنر مبتذل</w:t>
      </w:r>
      <w:bookmarkEnd w:id="848"/>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همين تشکّلي که گفتند به‌عنوان تشکّل هنري، بايد توجه داشت هنر اسمی است که مسمّايش خيلي عريض و طويل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در اين مملکت و بسياري از جاهاي </w:t>
      </w:r>
    </w:p>
    <w:p>
      <w:pPr>
        <w:pStyle w:val="BookText"/>
        <w:rPr/>
      </w:pPr>
      <w:r>
        <w:rPr>
          <w:rFonts w:ascii="IRNazanin" w:hAnsi="IRNazanin" w:eastAsia="IRNazanin"/>
          <w:color w:val="111111"/>
          <w:sz w:val="28"/>
          <w:sz w:val="28"/>
          <w:szCs w:val="28"/>
          <w:rtl w:val="true"/>
          <w:lang w:bidi="fa-IR"/>
        </w:rPr>
        <w:t>ديگر تحت اسم هنر خيلي از جوانان را منحرف و وارد در لهو و لعب مي‌کنند، همان چيزهایي که در اسپانيا ترويج کردند وقتي خواستند مسلمان‌ها را از بين ببرند و عقاید اسلامی آنها را تضعيف و غيرت‌هاي ديني آنها را سست کنند، البته آنها هنر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بايد هنرهایي که در اسلام مجاز است شناخته شود و هنرهاي حقيقي را ترويج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هنرهایي که براي جامعه مفيد و لازم است و بايد همه داشته باشند، در اين موضوع کتاب‌هایي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ديگر اينکه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اسلامی را در بين دانشجويان ترويج کنيد و همچنين ارتباط با حضرت وليّ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زمان غيبت همه بايد مواظب ايمان خود باشيم و در امر دين استقامت داشته باشيم، دين خودمان را حفظ کنيم و بدانيم حفظ دين در آخرالزمان و دورۀ غيبت مشکل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لِصَاحِبِ هَذَا الأَمْرِ غَيْبَةً الْمُتَمَسِّكُ فِيهَا بِدِينِهِ كَالْخَارِطِ لِلْقَتَادِ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يعني حفظ دين مثل اين است که انسان دست خود را به شاخۀ پر از خار بکشد، يا در رواياتي آمده است مثل کسي که می‌خواهد آتش را در کف دست نگاه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وظایف ما در عصر غيبت زياد است و بايد به اين وظایف توجه داشته باشيم و مواظب باشيم که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راضي و خشنود و مسرور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آن حضرت، پسرانشان پسر آن حضرت و دخترها دختر حضرت به شمار می‌آيند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اسلام همه‌جا پياده شود، همۀ جهات مرتب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هرکجا نقصان و کمبودي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خيلي از جاها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در آنجا اسلام پياده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کمالي باشد بدانيد اسلام پياده شده است</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اسلامی که اين‌قدر به زن‌ها اهميت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قبل از اسلام در جوامع مختلف، </w:t>
      </w:r>
      <w:bookmarkStart w:id="849" w:name="pg7166_67350"/>
    </w:p>
    <w:p>
      <w:pPr>
        <w:pStyle w:val="BookText"/>
        <w:rPr/>
      </w:pPr>
      <w:bookmarkEnd w:id="849"/>
      <w:r>
        <w:rPr>
          <w:rFonts w:ascii="IRNazanin" w:hAnsi="IRNazanin" w:eastAsia="IRNazanin"/>
          <w:color w:val="111111"/>
          <w:sz w:val="28"/>
          <w:sz w:val="28"/>
          <w:szCs w:val="28"/>
          <w:rtl w:val="true"/>
          <w:lang w:bidi="fa-IR"/>
        </w:rPr>
        <w:t>زن‌ها موقعيتي که شايسته باشد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جاها اصلاً بحث در اين بود که آيا زن نوع ديگري است غير از انسان و حيوان؟ و واسطه‌اي است بين انسان و حيوان؟ يا انسان است؟ آن‌وقت پيغمبر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آمد زن را در موقعيت شايسته قرار داد، در جنبۀ انسانيت با مردها برابر قرارداد</w:t>
      </w:r>
      <w:r>
        <w:rPr>
          <w:rFonts w:eastAsia="IRNazanin" w:cs="IRNazanin"/>
          <w:color w:val="111111"/>
          <w:sz w:val="28"/>
          <w:szCs w:val="28"/>
          <w:rtl w:val="true"/>
          <w:lang w:bidi="fa-IR"/>
        </w:rPr>
        <w:t>.</w:t>
      </w:r>
    </w:p>
    <w:p>
      <w:pPr>
        <w:pStyle w:val="Heading4"/>
        <w:numPr>
          <w:ilvl w:val="3"/>
          <w:numId w:val="1"/>
        </w:numPr>
        <w:rPr/>
      </w:pPr>
      <w:bookmarkStart w:id="850" w:name="__RefHeading___Toc4190412_372815092"/>
      <w:bookmarkStart w:id="851" w:name="_Toc311"/>
      <w:bookmarkEnd w:id="850"/>
      <w:r>
        <w:rPr>
          <w:rtl w:val="true"/>
        </w:rPr>
        <w:t>موقعيت زن در قرآن</w:t>
      </w:r>
      <w:bookmarkEnd w:id="851"/>
    </w:p>
    <w:p>
      <w:pPr>
        <w:pStyle w:val="BookText"/>
        <w:rPr/>
      </w:pPr>
      <w:r>
        <w:rPr>
          <w:rFonts w:ascii="IRNazanin" w:hAnsi="IRNazanin" w:eastAsia="IRNazanin"/>
          <w:color w:val="111111"/>
          <w:sz w:val="28"/>
          <w:sz w:val="28"/>
          <w:szCs w:val="28"/>
          <w:rtl w:val="true"/>
          <w:lang w:bidi="fa-IR"/>
        </w:rPr>
        <w:t>در قرآن کريم مي‌خوانيم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الْمُسْلِمِينَ وَالْمُسْلِمَاتِ وَالْمُؤْمِنِينَ وَالْمُؤْمِنَاتِ وَالْقَانِتِينَ وَالْقَانِتَاتِ وَالصَّادِقِينَ وَالصَّادِقَاتِ وَالصَّابِرِينَ وَالصَّابِرَاتِ وَالْخَاشِعِينَ وَالْخَاشِعَاتِ وَالْمُتَصَدِّقِينَ وَالْمُتَصَدِّقَاتِ وَالصَّائِمِينَ وَالصَّائِمَاتِ وَالْحَافِظِينَ فُرُوجَهُمْ وَالْحَافِظَاتِ وَالذَّاكِرِينَ اللّهَ كَثِيراً وَالذَّاكِرَاتِ أَعَدَّ اللّهُ لَهُمْ مَغْفِرَةً وَأَجْراً عَظِيمًا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ده موردي که کمال بشر به آن است، زن و مرد برابر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ده مورد است و چيز ديگري نيست، مثل اینکه عضو مجلس باشد يا عضو فلان شورا باشد، يا وزير باشد، اينها نيست، براي مرد هم همين‌طور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زن و مرد آنچه ارزش است و بايد براي رسيدن به آن تلاش کند همين ده مطلب است که در اين آيه خداوند متعال ذكر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بدون تفاوت بين زن و مرد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براي اينها مغفرت و آمرزش و اجر بزرگ آماده کرده است، بالاتر از اين تصور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 بايد طالب همين فضائل باشند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دستوراتي هست که زن يا مرد چگونه بايد عمل کند مثلاً در مورد نماز مغرب </w:t>
      </w:r>
      <w:bookmarkStart w:id="852" w:name="pg7166_67351"/>
    </w:p>
    <w:p>
      <w:pPr>
        <w:pStyle w:val="BookText"/>
        <w:rPr/>
      </w:pPr>
      <w:bookmarkEnd w:id="852"/>
      <w:r>
        <w:rPr>
          <w:rFonts w:ascii="IRNazanin" w:hAnsi="IRNazanin" w:eastAsia="IRNazanin"/>
          <w:color w:val="111111"/>
          <w:sz w:val="28"/>
          <w:sz w:val="28"/>
          <w:szCs w:val="28"/>
          <w:rtl w:val="true"/>
          <w:lang w:bidi="fa-IR"/>
        </w:rPr>
        <w:t>و عشاء اگر نامحرمی صداي زن را می‌شنود بايد آهسته بخواند، يا برنامه‌های ديگر، اما اينها مسائل فرعي است</w:t>
      </w:r>
      <w:r>
        <w:rPr>
          <w:rFonts w:eastAsia="IRNazanin" w:cs="IRNazanin"/>
          <w:color w:val="111111"/>
          <w:sz w:val="28"/>
          <w:szCs w:val="28"/>
          <w:rtl w:val="true"/>
          <w:lang w:bidi="fa-IR"/>
        </w:rPr>
        <w:t>.</w:t>
      </w:r>
    </w:p>
    <w:p>
      <w:pPr>
        <w:pStyle w:val="Heading4"/>
        <w:numPr>
          <w:ilvl w:val="3"/>
          <w:numId w:val="1"/>
        </w:numPr>
        <w:rPr/>
      </w:pPr>
      <w:bookmarkStart w:id="853" w:name="__RefHeading___Toc4190414_372815092"/>
      <w:bookmarkStart w:id="854" w:name="_Toc312"/>
      <w:bookmarkEnd w:id="853"/>
      <w:r>
        <w:rPr>
          <w:rtl w:val="true"/>
        </w:rPr>
        <w:t>موقعيت زن قبل از اسلام</w:t>
      </w:r>
      <w:bookmarkEnd w:id="854"/>
    </w:p>
    <w:p>
      <w:pPr>
        <w:pStyle w:val="BookText"/>
        <w:rPr/>
      </w:pPr>
      <w:r>
        <w:rPr>
          <w:rFonts w:ascii="IRNazanin" w:hAnsi="IRNazanin" w:eastAsia="IRNazanin"/>
          <w:color w:val="111111"/>
          <w:sz w:val="28"/>
          <w:sz w:val="28"/>
          <w:szCs w:val="28"/>
          <w:rtl w:val="true"/>
          <w:lang w:bidi="fa-IR"/>
        </w:rPr>
        <w:t>قبل از ظهور اسلام، زن موقعيتي نداشت، در وضعيتي بود که قرآن مجيد مي‌فرمايد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إِذا بُشِّرَ أَحَدُهُمْ بِالْأُنْثى ظَلَّ وَجْهُهُ مُسْوَدّا وَ هُوَ كَظِيمٌ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يَتَوَارى مِنَ الْقَوْمِ مِنْ سُوءِ مَا بُشِّرَ بِهِ أَ يُمْسِكُهُ عَلَى هُونٍ أَمْ يَدُسُّهُ فِي التُّرابِ أَلا ساءَ ما يَحْكُمُونَ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نور اسلام عالم را روشن کرد و وحي بر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 قرآن مجيد کشتن دختران را از بزرگ‌ترين جنايات بشري معرفي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إِذَا الْمَوْؤُدَةُ سُئِلَتْ‌ْ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ذَنْبٍ قُتِلَتْ‌</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تبليغات قرآن، بانوان در جامعه به مقام خودشان رسيدند، ولي خط بايد خط دين و اسلام باشد و همه بايد به اصول و مباني و احکام اسلام ملتزم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اميدوارم جامعۀ ما مخصوصاً خواهران دانشگاهي ما متوجه کساني باشند که دعوت‌هاي سوء دارند، مطالب و مقاصد ديگري دارند، می‌خواهند ما را از هويت اسلامی و استقلال ديني خودمان ساقط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خانمی‌چادر دارد از همۀ زن‌ها بالاتر است و بايد افتخار کند</w:t>
      </w:r>
      <w:r>
        <w:rPr>
          <w:rFonts w:eastAsia="IRNazanin" w:cs="IRNazanin"/>
          <w:color w:val="111111"/>
          <w:sz w:val="28"/>
          <w:szCs w:val="28"/>
          <w:rtl w:val="true"/>
          <w:lang w:bidi="fa-IR"/>
        </w:rPr>
        <w:t>.</w:t>
      </w:r>
    </w:p>
    <w:p>
      <w:pPr>
        <w:pStyle w:val="Heading4"/>
        <w:numPr>
          <w:ilvl w:val="3"/>
          <w:numId w:val="1"/>
        </w:numPr>
        <w:rPr/>
      </w:pPr>
      <w:bookmarkStart w:id="855" w:name="__RefHeading___Toc4190416_372815092"/>
      <w:bookmarkStart w:id="856" w:name="_Toc313"/>
      <w:bookmarkEnd w:id="855"/>
      <w:r>
        <w:rPr>
          <w:rtl w:val="true"/>
        </w:rPr>
        <w:t>استاد دانشگاه ايتاليا</w:t>
      </w:r>
      <w:bookmarkEnd w:id="856"/>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روزنامه‌اي خواندم خانمی در ايتاليا که استاد دانشگاه بوده مسلمان شده است، </w:t>
      </w:r>
    </w:p>
    <w:p>
      <w:pPr>
        <w:pStyle w:val="BookText"/>
        <w:rPr/>
      </w:pPr>
      <w:r>
        <w:rPr>
          <w:rFonts w:ascii="IRNazanin" w:hAnsi="IRNazanin" w:eastAsia="IRNazanin"/>
          <w:color w:val="111111"/>
          <w:sz w:val="28"/>
          <w:sz w:val="28"/>
          <w:szCs w:val="28"/>
          <w:rtl w:val="true"/>
          <w:lang w:bidi="fa-IR"/>
        </w:rPr>
        <w:t xml:space="preserve">بعد از مسلمان شدن براي تدريس با چادر به دانشگاه 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يا چادري که دراينجا متداول است يا عباي عربي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بودند اين ديگر چيست؟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مسلمان شده‌ام و اين لباس مسلماني است، زن مسلمان بايد مفاتن بدنش ظاهر نباشد لذا من به اين صورت آمده‌ام و می‌خواهم به اين صورت درس بگويم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استقلال اسلامی‌را بايد همه حفظ کنيم چه زن و چه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اينکه مسلمان و ملتزم به احکام اسلام و با چادر هستيد بالاترين افتخار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اولاد اسلام و فرزندان قرآن و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اميدوارم شما موفق و مؤيد باشيد و اين تشکّل‌ها اگر تحت يک برنامۀ صحيح و کامل انجام شود براي مصونيت جامعۀ زن‌هاي مسلمان خيلي مهم است و در مقابل تبليغات ديگران مفيد خواهد بود و آنها را خنثي مي‌کند و از بين مي‌برد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همۀ شما را از کنيزان مخلص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دهد، از زناني باشيد که در روايات از آنها تقدير و تحسين شده است و قرآن مجيد هم از آنها تمجيد مي‌کند</w:t>
      </w:r>
      <w:r>
        <w:rPr>
          <w:rFonts w:eastAsia="IRNazanin" w:cs="IRNazanin"/>
          <w:color w:val="111111"/>
          <w:sz w:val="28"/>
          <w:szCs w:val="28"/>
          <w:rtl w:val="true"/>
          <w:lang w:bidi="fa-IR"/>
        </w:rPr>
        <w:t xml:space="preserve">. </w:t>
      </w:r>
      <w:bookmarkStart w:id="857" w:name="pg7166_67353"/>
    </w:p>
    <w:p>
      <w:pPr>
        <w:pStyle w:val="Heading3"/>
        <w:numPr>
          <w:ilvl w:val="2"/>
          <w:numId w:val="1"/>
        </w:numPr>
        <w:rPr/>
      </w:pPr>
      <w:bookmarkStart w:id="858" w:name="__RefHeading___Toc4190418_372815092"/>
      <w:bookmarkStart w:id="859" w:name="_Toc314"/>
      <w:bookmarkEnd w:id="857"/>
      <w:bookmarkEnd w:id="858"/>
      <w:r>
        <w:rPr/>
        <w:t>67</w:t>
      </w:r>
      <w:r>
        <w:rPr>
          <w:rtl w:val="true"/>
        </w:rPr>
        <w:t xml:space="preserve">. </w:t>
      </w:r>
      <w:r>
        <w:rPr>
          <w:rtl w:val="true"/>
        </w:rPr>
        <w:t>وظایف بانوان در حفظ سنّت‌هاي اسلام</w:t>
      </w:r>
      <w:bookmarkEnd w:id="859"/>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وظایف بانوان در حفظ سنّت‌هاي اسلام</w:t>
      </w:r>
      <w:r>
        <w:rPr>
          <w:rStyle w:val="FootnoteAnchor"/>
          <w:rtl w:val="true"/>
        </w:rPr>
        <w:footnoteReference w:id="357"/>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مَنْ عَمِلَ صَالِحاً مِنْ ذَكَرٍ أَوْ أُنْثَى وَهُوَ مُؤْمِنٌ فَلَنُحْيينَّهُ حَياةً طَيبَةً وَلَنَجْزِينَّهُمْ أَجْرَهُمْ بِأَحْسَنِ مَا كَانُوا يَعْمَلُونَ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از خداوند متعال براي همۀ شما توفيق مسئلت می‌کنم و اميدوارم بتوانيد در آن ناحيه اسباب سرفرازي شيعيان باشيد و با کسب معارف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زن‌هاي پاکستان نمونه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ثانياً براي مرحوم آیت‌الله العظمی آقاي گلپايگاني طلب مغفرت می‌کنم که در تأسيس مدرسه‌اي به نام مبارک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فرمودند و همکاري داشتند اميدوارم همۀ اين خدمات مورد نظر حضرت وليّ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گيرد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وظایف شيعيان در اين زمان بسيار بزرگ است بايد در تعهد به دستورات اسلام نمونه باشيم، مخصوصاً خواهرها و خانم‌ها در رعايت حجاب و عفت به صورتي باشند که تعهدشان در بين ساير مسلمان‌ها بيشتر باشد و طوري نباشد که آنها تعهدشان زيادتر باشد، مثلاً اشخاصي که به عربستان می‌روند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نمی‌دانم در پاکستان وضع اهل سنت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ببينند آنها به اینکه خودشان را از نامحرم بپوشانند بيشتر مقيدند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شيعه چه </w:t>
      </w:r>
    </w:p>
    <w:p>
      <w:pPr>
        <w:pStyle w:val="BookText"/>
        <w:rPr/>
      </w:pPr>
      <w:r>
        <w:rPr>
          <w:rFonts w:ascii="IRNazanin" w:hAnsi="IRNazanin" w:eastAsia="IRNazanin"/>
          <w:color w:val="111111"/>
          <w:sz w:val="28"/>
          <w:sz w:val="28"/>
          <w:szCs w:val="28"/>
          <w:rtl w:val="true"/>
          <w:lang w:bidi="fa-IR"/>
        </w:rPr>
        <w:t>زن و چه مرد بايد امت نمونه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وَكَذَلِكَ جَعَلْنَاكُمْ أُمَّةً وَسَطاً لِتَكُونُوا شُهَدَاءَ عَلَى النَّاسِ وَيَكُونَ الرَّسُولُ عَلَيكُمْ شَهِيداً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تفسير اين آيه در جاي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اجمالاً از اين آيه استفاده مي‌شود که شيعه بايد امت نمونه و امت وسط و اسباب افتخار باشد، مخصوصاً در مثل پاکستان و هندوستان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هندوستان در برابر کفار که اهتمام دارند سيرۀ خودشان را حفظ کنند و از آن تخطي نکنند يا در پاکستان بايد شيعيان نشان دهند که ملتزم به دستورات ديني و سنت‌هاي اسلامی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وضعيت به صورتي نباشد که کفار سنت‌هاي کفرآميز خود را نگه دارند اما مسلمانان نسبت به سنت‌هاي اسلامی و توحيدي و افتخارآميز ضعف داشته باشند و در مقابل کفار خودباختگي نشان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اميدوارم برنامه‌هایي که آنجا پياده می‌کنيد همه به نفع اسلام و شيعه و اسباب افتخار مسلمان‌ها و شيعيان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آنجا دستورات و تعليمات و علوم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فرا بگيريد، به صورتي نباشد که مرد و زن مسلمان عقب‌مانده باشند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بايد همه‌جا در مکارم اخلاق و افتخارات از ديگران جلوتر باشيم البته امروز در دنيا به مطالبي افتخار مي‌کنند که آنها براي بشريت ننگ است، آنها را نمی‌گويم، بايد چيزهایي که حقيقتاً افتخار و فضيلت انسانيت است داشته باشيم و مردها و زن‌هايمان به آن اخلاق و صفات آراسته شوند مخصوصاً در فرا گرفتن و ياد دادن علوم، احکام و مسائل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اينها را به يک نفر تعليم دهد بسيار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آمده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 الْحِكْمَةِ يَسْمَعُهَا الْمُؤْمِنُ خَيْرٌ مِنْ عِبَادَةِ سَنَةٍ</w:t>
      </w:r>
      <w:r>
        <w:rPr>
          <w:rFonts w:eastAsia="Amiri" w:cs="Amiri" w:ascii="Amiri" w:hAnsi="Amiri"/>
          <w:color w:val="111111"/>
          <w:sz w:val="28"/>
          <w:szCs w:val="28"/>
          <w:rtl w:val="true"/>
          <w:lang w:bidi="ar-SA"/>
        </w:rPr>
        <w:t>».</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حدیث کوتاهی را انسان بشنود، ثوابش از اینکه خدا را یک سال عبادت کند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مدرسۀ شما که به نام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بايد اخلاق آن حضرت را فرا بگيريد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خطبۀ حضرت را که در مسجد مدينه قرائت فرمودند بخوانيد و حفظ کنيد و در معاني آن تأمل کنيد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خطبه پيام‌هاي مهمّی دارد که بسيار بالا و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پيام‌ها را بگيريم و به ديگران هم برسانيم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می‌خواستند اين خطبه را در مسجد مدينه قرائت کنند، پرده کشيدند و از پشت پرده اين بيانات را ايراد فرمودند، به‌مناسبت اینکه ضرورت پيدا کرده بود که اين حقايق گفته شود و اگر گفته نمي‌شد تا امروز مکتوم مي‌ماند و امت اسلام در انحراف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خطبه در کتاب بلاغات النساء</w:t>
      </w:r>
      <w:r>
        <w:rPr>
          <w:rStyle w:val="FootnoteAnchor"/>
          <w:rtl w:val="true"/>
        </w:rPr>
        <w:footnoteReference w:id="361"/>
      </w:r>
      <w:r>
        <w:rPr>
          <w:rFonts w:ascii="IRNazanin" w:hAnsi="IRNazanin" w:eastAsia="IRNazanin"/>
          <w:color w:val="111111"/>
          <w:sz w:val="28"/>
          <w:sz w:val="28"/>
          <w:szCs w:val="28"/>
          <w:rtl w:val="true"/>
          <w:lang w:bidi="fa-IR"/>
        </w:rPr>
        <w:t>و کتاب‌هاي ديگر نقل شده است</w:t>
      </w:r>
      <w:r>
        <w:rPr>
          <w:rFonts w:eastAsia="IRNazanin" w:cs="IRNazanin"/>
          <w:color w:val="111111"/>
          <w:sz w:val="28"/>
          <w:szCs w:val="28"/>
          <w:rtl w:val="true"/>
          <w:lang w:bidi="fa-IR"/>
        </w:rPr>
        <w:t>.</w:t>
      </w:r>
      <w:r>
        <w:rPr>
          <w:rStyle w:val="FootnoteAnchor"/>
          <w:rtl w:val="true"/>
        </w:rPr>
        <w:footnoteReference w:id="362"/>
      </w:r>
      <w:r>
        <w:rPr>
          <w:rFonts w:ascii="IRNazanin" w:hAnsi="IRNazanin" w:eastAsia="IRNazanin"/>
          <w:color w:val="111111"/>
          <w:sz w:val="28"/>
          <w:sz w:val="28"/>
          <w:szCs w:val="28"/>
          <w:rtl w:val="true"/>
          <w:lang w:bidi="fa-IR"/>
        </w:rPr>
        <w:t>حضرت بالبديهه بدون اینکه فکر و مطالعه کرده باشند همۀ معارف دين، الهيات، توحيد، نبوت، امامت و فلسفۀ احکام و همه اسرار تاريخي که در آن هست بيان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غنيمت بشماريد و اين خطبه را حفظ کنيد و در معاني آن تأمل کنيد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همۀ شما التماس دعا دارم، از همۀ کساني که در اين مدرسه خدمت مي‌کنند چه خواهرها و چه برادرها تشکر می‌کنم و اميدوارم خدماتشان مورد توجه خود آقا حضرت وليّ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bookmarkStart w:id="860" w:name="pg7166_67356"/>
    </w:p>
    <w:p>
      <w:pPr>
        <w:pStyle w:val="Heading3"/>
        <w:numPr>
          <w:ilvl w:val="2"/>
          <w:numId w:val="1"/>
        </w:numPr>
        <w:rPr/>
      </w:pPr>
      <w:bookmarkStart w:id="861" w:name="__RefHeading___Toc4190420_372815092"/>
      <w:bookmarkStart w:id="862" w:name="_Toc315"/>
      <w:bookmarkEnd w:id="860"/>
      <w:bookmarkEnd w:id="861"/>
      <w:r>
        <w:rPr/>
        <w:t>68</w:t>
      </w:r>
      <w:r>
        <w:rPr>
          <w:rtl w:val="true"/>
        </w:rPr>
        <w:t xml:space="preserve">. </w:t>
      </w:r>
      <w:r>
        <w:rPr>
          <w:rtl w:val="true"/>
        </w:rPr>
        <w:t>شخصيت زن در اسلام</w:t>
      </w:r>
      <w:bookmarkEnd w:id="862"/>
    </w:p>
    <w:p>
      <w:pPr>
        <w:pStyle w:val="Heading4"/>
        <w:numPr>
          <w:ilvl w:val="3"/>
          <w:numId w:val="1"/>
        </w:numPr>
        <w:rPr/>
      </w:pPr>
      <w:bookmarkStart w:id="863" w:name="__RefHeading___Toc4190422_372815092"/>
      <w:bookmarkStart w:id="864" w:name="_Toc316"/>
      <w:bookmarkEnd w:id="863"/>
      <w:r>
        <w:rPr>
          <w:rtl w:val="true"/>
        </w:rPr>
        <w:t>اشاره</w:t>
      </w:r>
      <w:bookmarkEnd w:id="864"/>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شخصيت زن در اسلام</w:t>
      </w:r>
      <w:r>
        <w:rPr>
          <w:rStyle w:val="FootnoteAnchor"/>
          <w:rtl w:val="true"/>
        </w:rPr>
        <w:footnoteReference w:id="363"/>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مَنْ عَمِلَ صَالِحاً مِنْ ذَكَرٍ أَوْ أُنْثَى وَهُوَ مُؤْمِنٌ فَلَنُحْيينَّهُ حَياةً طَيبَةً وَلَنَجْزِينَّهُمْ أَجْرَهُمْ بِأَحْسَنِ مَا كَانُوا يَعْمَلُونَ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تشکر می‌کنم از شما خواهران محترم و از خداوند متعال مسئلت می‌کنم همه را در مقاصد حسنه‌اي که داريد و ارتباط با وجود مقدس حضرت وليّ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توفيق عطا فرمايد و به‌وسيلۀ شما موجبات خرسندي حضرت فراهم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براي بنده مطالبي فرموديد که من خودم را قابل نمی‌دانم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 ولايت و اين کلمات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خدمتي انجام نداده‌ام که بتوانم خودم را با اين عناوين بشناسم يا ديگران مرا بشناسند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ولايت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مستمسکي است که همه بايد به‌وسيلۀ آن نجات پيدا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برحسب روايات متواتره و معتبره، ولايت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وسيلۀ نجات است، سني و شيعه اين روايت را نقل کرده‌اند که</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أَحَدٌ الصِّرَاطَ إِلا مَنْ کَتَبَ لَهُ عَلِيٌّ الْجَوَازَ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65"/>
      </w:r>
      <w:bookmarkStart w:id="865" w:name="pg7166_67357"/>
    </w:p>
    <w:p>
      <w:pPr>
        <w:pStyle w:val="BookText"/>
        <w:rPr/>
      </w:pPr>
      <w:bookmarkEnd w:id="865"/>
      <w:r>
        <w:rPr>
          <w:rFonts w:ascii="IRNazanin" w:hAnsi="IRNazanin" w:eastAsia="IRNazanin"/>
          <w:color w:val="111111"/>
          <w:sz w:val="28"/>
          <w:sz w:val="28"/>
          <w:szCs w:val="28"/>
          <w:rtl w:val="true"/>
          <w:lang w:bidi="fa-IR"/>
        </w:rPr>
        <w:t>کسي که جواز عبور از صراط از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نداشته باشد، نمی‌تواند از صراط عبور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در روايت ديگر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عُنْوَانُ صَحِيفَةِ الْمُؤْمِنِ حُبُّ عَلِيِّ بْنِ أَبي طالب‌ٍ</w:t>
      </w:r>
      <w:r>
        <w:rPr>
          <w:rFonts w:eastAsia="Amiri" w:cs="Amiri" w:ascii="Amiri" w:hAnsi="Amiri"/>
          <w:color w:val="111111"/>
          <w:sz w:val="28"/>
          <w:szCs w:val="28"/>
          <w:rtl w:val="true"/>
          <w:lang w:bidi="ar-SA"/>
        </w:rPr>
        <w:t>».</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من به شما اين نعمت ولايتي که داريد و از حال و وضع شما دريافت مي‌شود که مي‌خواهيد در مسير ولايت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ثابت‌قدم بمانيد و به لوازم اين ادعا ملتزم باشيد، تبريک عرض مي‌کنم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اميدوارم همه موفق باشيد، مخصوصاً خواهراني که سال اولي است که در رشتۀ تحصيل علوم ديني، کسب احکام و معارف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آن طوري که شايسته است اين معارف را کسب کنند</w:t>
      </w:r>
      <w:r>
        <w:rPr>
          <w:rFonts w:eastAsia="IRNazanin" w:cs="IRNazanin"/>
          <w:color w:val="111111"/>
          <w:sz w:val="28"/>
          <w:szCs w:val="28"/>
          <w:rtl w:val="true"/>
          <w:lang w:bidi="fa-IR"/>
        </w:rPr>
        <w:t>.</w:t>
      </w:r>
    </w:p>
    <w:p>
      <w:pPr>
        <w:pStyle w:val="Heading4"/>
        <w:numPr>
          <w:ilvl w:val="3"/>
          <w:numId w:val="1"/>
        </w:numPr>
        <w:rPr/>
      </w:pPr>
      <w:bookmarkStart w:id="866" w:name="__RefHeading___Toc4190424_372815092"/>
      <w:bookmarkStart w:id="867" w:name="_Toc317"/>
      <w:bookmarkEnd w:id="866"/>
      <w:r>
        <w:rPr>
          <w:rtl w:val="true"/>
        </w:rPr>
        <w:t>ضرورت حفظ هويّت اسلامي</w:t>
      </w:r>
      <w:bookmarkEnd w:id="867"/>
    </w:p>
    <w:p>
      <w:pPr>
        <w:pStyle w:val="BookText"/>
        <w:rPr/>
      </w:pPr>
      <w:r>
        <w:rPr>
          <w:rFonts w:ascii="IRNazanin" w:hAnsi="IRNazanin" w:eastAsia="IRNazanin"/>
          <w:color w:val="111111"/>
          <w:sz w:val="28"/>
          <w:sz w:val="28"/>
          <w:szCs w:val="28"/>
          <w:rtl w:val="true"/>
          <w:lang w:bidi="fa-IR"/>
        </w:rPr>
        <w:t>امروز با اين اوضاع و احوالي که هست و تبليغات سوئي که مي‌شود، ما به خواهراني که با معارف دين آشنا باشند و در حدي مکتب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شناخته باشند بسيار نيازمنديم تا بتوانند شخصيت زن مسلمان را که در معرض خطر قرار گرفته حفظ کنند، و نگذارند به‌تدريج هويت زن مسلمان عوض شود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مسأله خيلي مهم است که هم خانم‌ها و هم مردها سعي کنند شخصيت اسلامی جامعه محفوظ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مطالبي ديده مي‌شود که در مسير عوض کردن شخصيت اسلامی زن است، می‌خواهند شخصيت زن را عوض کنند و شخصيت غربي به او بدهند با آن وضعي که می‌دانيد با آن لباس‌ها و پوشش‌هايي که انتخاب مي‌کنند، هر‌کسی براي خود پوششي قرار می‌دهد و با همان پوشش که در خانه دارد به بيرون می‌آيد</w:t>
      </w:r>
      <w:r>
        <w:rPr>
          <w:rFonts w:eastAsia="IRNazanin" w:cs="IRNazanin"/>
          <w:color w:val="111111"/>
          <w:sz w:val="28"/>
          <w:szCs w:val="28"/>
          <w:rtl w:val="true"/>
          <w:lang w:bidi="fa-IR"/>
        </w:rPr>
        <w:t xml:space="preserve">. </w:t>
      </w:r>
      <w:bookmarkStart w:id="868" w:name="pg7166_67358"/>
    </w:p>
    <w:p>
      <w:pPr>
        <w:pStyle w:val="BookText"/>
        <w:rPr/>
      </w:pPr>
      <w:bookmarkEnd w:id="868"/>
      <w:r>
        <w:rPr>
          <w:rFonts w:ascii="IRNazanin" w:hAnsi="IRNazanin" w:eastAsia="IRNazanin"/>
          <w:color w:val="111111"/>
          <w:sz w:val="28"/>
          <w:sz w:val="28"/>
          <w:szCs w:val="28"/>
          <w:rtl w:val="true"/>
          <w:lang w:bidi="fa-IR"/>
        </w:rPr>
        <w:t xml:space="preserve">زن مسلمان بايد مانند شما باشد، با لباس متّحدالشکل با همين سنّتي که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استقرار پيدا کرده و عفت، نجابت، حيثيت و کرامت زن مسلمان را نگه‌داري مي‌کند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کساني که مي‌خواهند اين سنت‌ها را به‌هم بزنند و عليه آن تبليغات سوء مي‌کنند، مقصودشان اين است که اين سنت از بين برود و جاي آن چيز ديگري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به‌هرحال ما به خواهراني که متعهد باشند، وظايف اسلامی خودشان را فرا گيرند، و به ديگران هم برسانند احتياج داريم</w:t>
      </w:r>
      <w:r>
        <w:rPr>
          <w:rFonts w:eastAsia="IRNazanin" w:cs="IRNazanin"/>
          <w:color w:val="111111"/>
          <w:sz w:val="28"/>
          <w:szCs w:val="28"/>
          <w:rtl w:val="true"/>
          <w:lang w:bidi="fa-IR"/>
        </w:rPr>
        <w:t>.</w:t>
      </w:r>
    </w:p>
    <w:p>
      <w:pPr>
        <w:pStyle w:val="Heading4"/>
        <w:numPr>
          <w:ilvl w:val="3"/>
          <w:numId w:val="1"/>
        </w:numPr>
        <w:rPr/>
      </w:pPr>
      <w:bookmarkStart w:id="869" w:name="__RefHeading___Toc4190426_372815092"/>
      <w:bookmarkStart w:id="870" w:name="_Toc318"/>
      <w:bookmarkEnd w:id="869"/>
      <w:r>
        <w:rPr>
          <w:rtl w:val="true"/>
        </w:rPr>
        <w:t>زن در قرآن</w:t>
      </w:r>
      <w:bookmarkEnd w:id="870"/>
    </w:p>
    <w:p>
      <w:pPr>
        <w:pStyle w:val="BookText"/>
        <w:rPr/>
      </w:pPr>
      <w:r>
        <w:rPr>
          <w:rFonts w:ascii="IRNazanin" w:hAnsi="IRNazanin" w:eastAsia="IRNazanin"/>
          <w:color w:val="111111"/>
          <w:sz w:val="28"/>
          <w:sz w:val="28"/>
          <w:szCs w:val="28"/>
          <w:rtl w:val="true"/>
          <w:lang w:bidi="fa-IR"/>
        </w:rPr>
        <w:t>آيات قرآن مجيد و سفارش‌هایي که اسلام راجع به زن‌ها و کرامت و مقام و درجاتي که براي آنها قائل شده است را ببينيد در سورۀ احزاب می‌خوانيم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الْمُسْلِمِينَ وَالْمُسْلِمَاتِ وَالْمُؤْمِنِينَ وَالْمُؤْمِنَاتِ وَالْقَانِتِينَ وَالْقَانِتَاتِ وَالصَّادِقِينَ وَالصَّادِقَاتِ وَالصَّابِرِينَ وَالصَّابِرَاتِ وَالْخَاشِعِينَ وَالْخَاشِعَاتِ وَالْمُتَصَدِّقِينَ وَالْمُتَصَدِّقَاتِ وَالصَّائِمِينَ وَالصَّائِمَاتِ وَالْحَافِظِينَ فُرُوجَهُمْ وَالْحَافِظَاتِ وَالذَّاكِرِينَ اللهَ كَثِيراً وَالذَّاكِرَاتِ أَعَدَّ اللّهُ لَهُمْ مَغْفِرَةً وَأَجْراً عَظِيماً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قرآن مجيد در ده مورد از فضائل و ارزش‌هاي انساني که انسان به آن صفات ارزش پيدا مي‌کند، مرد و زن را در کنار هم قرار می‌دهد، همه را که ذكر مي‌کند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أَعَدَّ اللهُ لَهُمْ مَغْفِرَةً وَ أَجْراً عَظِيماً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آنچه مهم است اين است که انسان به مغفرت و قرب خداوند متعال نائل شود و اين مطلبي است که هم براي زن و هم براي مرد فراهم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بتواند در اين راه بيشتر قدم بردارد، چه زن باشد و چه مرد، به درگاه خداوند متعال مقرّب‌تر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خداوند متعال براي زن و مرد روي همين مطلب حساب کرده است، زن‌ها يا مردهایي که در قرآن از آنها انتقاد شده است روي همين جبنه‌هاي معنوي و اخلاقي است، مثلاً مي‌فرمايد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لِيُعَذِّبَ اللهُ الْمُنَافِقِينَ وَالْمُنَافِقَاتِ وَالْمُشْرِكِينَ وَالْمُشْرِكَاتِ وَيَتُوبَ اللهُ عَلَى الْمُؤْمِنِينَ وَ الْمُؤْمِنَاتِ</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صفاتي که ضد ارزش است ممکن است براي زن يا مرد پيش بيايد، از آن‌طرف صفات ارزشي هم همين‌طور، هرکس عمل صالح انجام دهد، چه زن باشد يا مرد، حياه طيبه به او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براي زن و مرد در محدودۀ احکام الهي قدر و منزلت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فرهنگ اسلام را بشناسيم و با هر فرهنگي مقايسه کنيم خواهيم ديد آنها اصلاً طرف نسبت نيستند که بشود آنها را با اسلام قياس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مکتب اسلام مکتبي است که براي مرد و زن، سعادت‌ساز و سعادت‌آفرين است و اگر غير از اين باشد هر دو از بين مي‌روند و به هلاکت حقيقي گرفتار مي‌شوند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فرهنگ اسلام را بشناسيم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خيال کنند اگر زن در جایي شغلي داشته باشد، وزير يا وکيل باشد، ارزش پيدا مي‌کند، چنين نيست اينها نه براي مرد و نه براي زن در اسلام ارزش نيست، آن چيزي که ارزش است رضاي خداوند متعال و کسب درجات معنوي و مقامات انساني است</w:t>
      </w:r>
      <w:r>
        <w:rPr>
          <w:rFonts w:eastAsia="IRNazanin" w:cs="IRNazanin"/>
          <w:color w:val="111111"/>
          <w:sz w:val="28"/>
          <w:szCs w:val="28"/>
          <w:rtl w:val="true"/>
          <w:lang w:bidi="fa-IR"/>
        </w:rPr>
        <w:t xml:space="preserve">. </w:t>
      </w:r>
      <w:bookmarkStart w:id="871" w:name="pg7166_67360"/>
    </w:p>
    <w:p>
      <w:pPr>
        <w:pStyle w:val="BookText"/>
        <w:rPr/>
      </w:pPr>
      <w:bookmarkEnd w:id="871"/>
      <w:r>
        <w:rPr>
          <w:rFonts w:ascii="IRNazanin" w:hAnsi="IRNazanin" w:eastAsia="IRNazanin"/>
          <w:color w:val="111111"/>
          <w:sz w:val="28"/>
          <w:sz w:val="28"/>
          <w:szCs w:val="28"/>
          <w:rtl w:val="true"/>
          <w:lang w:bidi="fa-IR"/>
        </w:rPr>
        <w:t>اسلام زن را از ابتذال 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 و شخصيتي که اسلام به زن داده است در هيچ مکتبي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اميدوارم بتوانيد در راه کسب تعليمات و دستورات دين و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اينکه ما می‌گویيم شيعۀ علي بن ابي‌طالب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هستيم عنوان بسيار مهم و بالایي است که اگر انسان به اين عناوين حتي در مرتبۀ اول آن هم برسد به مقامات بلندي رسيده است</w:t>
      </w:r>
      <w:r>
        <w:rPr>
          <w:rFonts w:eastAsia="IRNazanin" w:cs="IRNazanin"/>
          <w:color w:val="111111"/>
          <w:sz w:val="28"/>
          <w:szCs w:val="28"/>
          <w:rtl w:val="true"/>
          <w:lang w:bidi="fa-IR"/>
        </w:rPr>
        <w:t>.</w:t>
      </w:r>
    </w:p>
    <w:p>
      <w:pPr>
        <w:pStyle w:val="Heading4"/>
        <w:numPr>
          <w:ilvl w:val="3"/>
          <w:numId w:val="1"/>
        </w:numPr>
        <w:rPr/>
      </w:pPr>
      <w:bookmarkStart w:id="872" w:name="__RefHeading___Toc4190428_372815092"/>
      <w:bookmarkStart w:id="873" w:name="_Toc319"/>
      <w:bookmarkEnd w:id="872"/>
      <w:r>
        <w:rPr>
          <w:rtl w:val="true"/>
        </w:rPr>
        <w:t>حجاب، جهاد بانوان</w:t>
      </w:r>
      <w:bookmarkEnd w:id="873"/>
    </w:p>
    <w:p>
      <w:pPr>
        <w:pStyle w:val="BookText"/>
        <w:rPr/>
      </w:pPr>
      <w:r>
        <w:rPr>
          <w:rFonts w:ascii="IRNazanin" w:hAnsi="IRNazanin" w:eastAsia="IRNazanin"/>
          <w:color w:val="111111"/>
          <w:sz w:val="28"/>
          <w:sz w:val="28"/>
          <w:szCs w:val="28"/>
          <w:rtl w:val="true"/>
          <w:lang w:bidi="fa-IR"/>
        </w:rPr>
        <w:t>ان شاءالله در خط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و عفتي که آن حضرت داشته‌اند حفظ کنيد، اينها بايد در جامعۀ ما حفظ شود و زن‌هاي متعهد بدانند که جهاد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براي خانم‌ها همين چادر جهاد است، مردها اين جهاد را ندارند اين ثواب را ندارند ولي خانم‌ها که با عفت و حجاب بيرون مي‌آيند در عبادت و اطاعت خداوند متعال و در مسير التزام به شعائر اسلام هستند اينها جهاد في سبيل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الآن راديو و تلويزيون، اقصي نقاط مملکت را تحت تبليغات خودش دارد، بسا مي‌شود که اين تبليغات منحرف‌کننده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شرايط وظيفۀ شما و وظيفۀ همه بسيار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اين است که ما هويت اسلامی خود را حفظ کنيم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مسلمانيم و افتخار مي‌کنيم که کنيز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باشيم، افتخار می‌کنيم چادر داشته باشيم، کساني که اين حجاب را دارند پيش خداوند متعال محترم و مقدّس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چادر و عفت و دين و ولايت ائمّه طاهرين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مي‌کنيم، به ارزش‌هایي که خداوند متعال به ما تعليم داده است افتخار مي‌کنيم</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بايد بدانيم که اگر اسلام نيامده بود زن به اين مراحل نمي‌رسيد که در قرآن به آن صورت از او تقدير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در جزيرة‌العرب زنده‌به‌گور مي‌شد، حتی برخی در </w:t>
      </w:r>
    </w:p>
    <w:p>
      <w:pPr>
        <w:pStyle w:val="BookText"/>
        <w:rPr/>
      </w:pPr>
      <w:r>
        <w:rPr>
          <w:rFonts w:ascii="IRNazanin" w:hAnsi="IRNazanin" w:eastAsia="IRNazanin"/>
          <w:color w:val="111111"/>
          <w:sz w:val="28"/>
          <w:sz w:val="28"/>
          <w:szCs w:val="28"/>
          <w:rtl w:val="true"/>
          <w:lang w:bidi="fa-IR"/>
        </w:rPr>
        <w:t>جاهليت شش یا هشت دختر خود را زنده به گور کردند</w:t>
      </w:r>
      <w:r>
        <w:rPr>
          <w:rFonts w:eastAsia="IRNazanin" w:cs="IRNazanin"/>
          <w:color w:val="111111"/>
          <w:sz w:val="28"/>
          <w:szCs w:val="28"/>
          <w:rtl w:val="true"/>
          <w:lang w:bidi="fa-IR"/>
        </w:rPr>
        <w:t>.</w:t>
      </w:r>
      <w:r>
        <w:rPr>
          <w:rStyle w:val="FootnoteAnchor"/>
          <w:rtl w:val="true"/>
        </w:rPr>
        <w:footnoteReference w:id="370"/>
      </w:r>
      <w:r>
        <w:rPr>
          <w:rFonts w:ascii="IRNazanin" w:hAnsi="IRNazanin" w:eastAsia="IRNazanin"/>
          <w:color w:val="111111"/>
          <w:sz w:val="28"/>
          <w:sz w:val="28"/>
          <w:szCs w:val="28"/>
          <w:rtl w:val="true"/>
          <w:lang w:bidi="fa-IR"/>
        </w:rPr>
        <w:t>اميدوارم بتوانيد ارزش‌ها را نگه داريد، و مخصوصاً آياتي که راجع به زن‌ها است حفظ کنيد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النَّبِيّ قُلْ لِأَزْوَاجِكَ وَبَنَاتِكَ وَنِسَاءِ الْمُؤْمِنِينَ يُدْنِينَ عَلَيْهِنَّ مِنْ جَلَابِيبِهِنَّ</w:t>
      </w:r>
      <w:r>
        <w:rPr>
          <w:rFonts w:ascii="IRNazanin" w:hAnsi="IRNazanin" w:eastAsia="IRNazanin"/>
          <w:color w:val="111111"/>
          <w:sz w:val="28"/>
          <w:sz w:val="28"/>
          <w:szCs w:val="28"/>
          <w:rtl w:val="true"/>
          <w:lang w:bidi="fa-IR"/>
        </w:rPr>
        <w:t>؛</w:t>
      </w:r>
      <w:r>
        <w:rPr>
          <w:rStyle w:val="FootnoteAnchor"/>
          <w:rtl w:val="true"/>
        </w:rPr>
        <w:footnoteReference w:id="371"/>
      </w:r>
      <w:r>
        <w:rPr>
          <w:rFonts w:ascii="Amiri" w:hAnsi="Amiri" w:eastAsia="Amiri" w:cs="Amiri"/>
          <w:color w:val="111111"/>
          <w:sz w:val="28"/>
          <w:sz w:val="28"/>
          <w:szCs w:val="28"/>
          <w:rtl w:val="true"/>
          <w:lang w:bidi="ar-SA"/>
        </w:rPr>
        <w:t>يا نِسَاءَ النَّبِيّ لَسْتُنَّ كَأَحَدٍ مِنَ النِّسَاءِ إِنِ اتَّقَيتُنَّ فَلَا تَخْضَعْنَ بِالْقَوْلِ</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اسلام بايد با تمام ابعادش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در اين راه موفق شويد، و وسيله‌اي باشيد تا در اين دورۀ آخرالزمان که دورۀ سختي است هويت خواهران مسلمان ما را شما حفظ کنيد</w:t>
      </w:r>
      <w:r>
        <w:rPr>
          <w:rFonts w:eastAsia="IRNazanin" w:cs="IRNazanin"/>
          <w:color w:val="111111"/>
          <w:sz w:val="28"/>
          <w:szCs w:val="28"/>
          <w:rtl w:val="true"/>
          <w:lang w:bidi="fa-IR"/>
        </w:rPr>
        <w:t xml:space="preserve">. </w:t>
      </w:r>
      <w:bookmarkStart w:id="874" w:name="pg7166_67362"/>
    </w:p>
    <w:p>
      <w:pPr>
        <w:pStyle w:val="Heading3"/>
        <w:numPr>
          <w:ilvl w:val="2"/>
          <w:numId w:val="1"/>
        </w:numPr>
        <w:rPr/>
      </w:pPr>
      <w:bookmarkStart w:id="875" w:name="__RefHeading___Toc4190430_372815092"/>
      <w:bookmarkStart w:id="876" w:name="_Toc320"/>
      <w:bookmarkEnd w:id="874"/>
      <w:bookmarkEnd w:id="875"/>
      <w:r>
        <w:rPr/>
        <w:t>69</w:t>
      </w:r>
      <w:r>
        <w:rPr>
          <w:rtl w:val="true"/>
        </w:rPr>
        <w:t xml:space="preserve">. </w:t>
      </w:r>
      <w:r>
        <w:rPr>
          <w:rtl w:val="true"/>
        </w:rPr>
        <w:t>وظایف زنان در مورد حجاب و عفت</w:t>
      </w:r>
      <w:bookmarkEnd w:id="876"/>
    </w:p>
    <w:p>
      <w:pPr>
        <w:pStyle w:val="Heading4"/>
        <w:numPr>
          <w:ilvl w:val="3"/>
          <w:numId w:val="1"/>
        </w:numPr>
        <w:rPr/>
      </w:pPr>
      <w:bookmarkStart w:id="877" w:name="__RefHeading___Toc4190432_372815092"/>
      <w:bookmarkStart w:id="878" w:name="_Toc321"/>
      <w:bookmarkEnd w:id="877"/>
      <w:r>
        <w:rPr>
          <w:rtl w:val="true"/>
        </w:rPr>
        <w:t>اشاره</w:t>
      </w:r>
      <w:bookmarkEnd w:id="878"/>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وظایف زنان در مورد حجاب و عفت</w:t>
      </w:r>
      <w:r>
        <w:rPr>
          <w:rStyle w:val="FootnoteAnchor"/>
          <w:rtl w:val="true"/>
        </w:rPr>
        <w:footnoteReference w:id="373"/>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يَا أَيَّهَا النَّبِيّ قُلْ لِأَزْوَاجِكَ وَبَنَاتِكَ وَنِسَاءِ الْمُؤْمِنِينَ يُدْنِينَ عَلَيْهِنَّ مِنْ جَلَابِيبِهِنَّ ذَلِكَ أَدْنَى أَنْ يُعْرَفْنَ فَلَا يُؤْذَينَ وَكَانَ اللّهُ غَفُوراً رَحِيماً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ايام مبارکۀ عيد سعيد غدير را خدمت شما تبريک عرض می‌کنم و اميدوارم همه در خط ولايت حضرت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ثابت‌قدم بمانيم و در تأسّي به رفتار و سيره و روش آن حضرت موفق باشيم و بدانيم خير و سعادت انسان در همين است که انسان راه آن حضرت را گرفته باشد و تأسّي به آن حضرت داشته باشد و احکام و دستورات اسلام را رعايت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که برنامه‌های منحرف‌کننده و اختلاط زن و مرد پيش می‌آيد بايد در مقابل، چنين خواهراني باشند که متمسّک به دين و حجاب و تعليمات اسلام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که اين روش شما و راهنمايي‌هاي شما در ساير خانم‌ها مؤثر باشد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چگونگي ارتباط زن و مرد را قرآن مشخص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مي‌گويد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وَإِذَا سَأَلْتُمُوهُنَّ مَتَاعاً فَاسْأَلُوهُنَّ مِنْ وَرَاءِ حِجَابٍ ذَلِكُمْ أَطْهَرُ لِقُلُوبِكُمْ وَقُلُوبِهِنَّ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آيه راجع به زن‌هاي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اما در اين جهت فرق نمي‌کند که مي‌فرمايد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ذَلِكُمْ أَطْهَرُ لِقُلُوبِكُمْ وَقُلُوبِهِنَّ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ارتباط زن و مرد بايد به صورتي باشد که دل زن و مرد از وسوسه‌هاي شيطاني پاک‌تر بماند، اين همان معنایي است که از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w:t>
      </w:r>
      <w:r>
        <w:rPr>
          <w:rFonts w:eastAsia="IRNazanin" w:cs="IRNazanin"/>
          <w:color w:val="111111"/>
          <w:sz w:val="28"/>
          <w:szCs w:val="28"/>
          <w:rtl w:val="true"/>
          <w:lang w:bidi="fa-IR"/>
        </w:rPr>
        <w:t>.</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البته بايد امربه‌معروف و نهي‌ازمنکر به صورتي نباشد که ديگران در مقابل انسان موضع‌گيري کنند و مزاحمت‌ها و معارضه‌ها ايجاد شود، بلکه همان‌طور که قرآن مي‌فرمايد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فَقُولَا لَهُ قَوْلاً لَيّناً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حضور شما در جامعه با اين حجاب حجت است و بسياري را متنبّه مي‌کند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اميدوارم اين برنامه‌ها گسترش پيدا کند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به صورتي باشد که اشخاصي که خوش ندارند جامعه و مخصوصاً زن‌ها بر اساس تربيت‌هاي اسلامی حرکت داشته باشند بهانه پيدا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اشخاصي که می‌خواهند کرامت و مقام زن را از بين ببرند و همان وضعيت غرب و غرب‌گرایي‌ها را رواج دهند آنها به اين مطالبي که در اسلام به آن کمال اهميت داده مي‌شود اعتنا نمي‌کنند و جزء فرهنگشان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چيزهایي که در بين ما و محيط اسلام کمال قباحت دارد پيش آنها ممکن است خيلي خوب باشد</w:t>
      </w:r>
      <w:r>
        <w:rPr>
          <w:rFonts w:eastAsia="IRNazanin" w:cs="IRNazanin"/>
          <w:color w:val="111111"/>
          <w:sz w:val="28"/>
          <w:szCs w:val="28"/>
          <w:rtl w:val="true"/>
          <w:lang w:bidi="fa-IR"/>
        </w:rPr>
        <w:t xml:space="preserve">. </w:t>
      </w:r>
      <w:bookmarkStart w:id="879" w:name="pg7166_67364"/>
    </w:p>
    <w:p>
      <w:pPr>
        <w:pStyle w:val="BookText"/>
        <w:rPr/>
      </w:pPr>
      <w:bookmarkEnd w:id="879"/>
      <w:r>
        <w:rPr>
          <w:rFonts w:ascii="IRNazanin" w:hAnsi="IRNazanin" w:eastAsia="IRNazanin"/>
          <w:color w:val="111111"/>
          <w:sz w:val="28"/>
          <w:sz w:val="28"/>
          <w:szCs w:val="28"/>
          <w:rtl w:val="true"/>
          <w:lang w:bidi="fa-IR"/>
        </w:rPr>
        <w:t>اميدوارم برنامه‌های شما آثار خوبي براي جامعه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باشيد با متانت و تدبير، تعليمات اسلام را احيا کنيد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صد سال پيش دشمنان می‌خواستند با حجاب معارضه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مصطفي کمال پاشا به يک شکل، امان الله خان در افغانستان و رضاخان در ايران به شکل ديگر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امروز تبليغات سوء بسيار است، اميدوارم بتوانيد حجاب حقيقي اسلام را از اين غربت بيرون آوريد</w:t>
      </w:r>
      <w:r>
        <w:rPr>
          <w:rFonts w:eastAsia="Amiri" w:cs="Amiri" w:ascii="Amiri" w:hAnsi="Amiri"/>
          <w:color w:val="111111"/>
          <w:sz w:val="28"/>
          <w:szCs w:val="28"/>
          <w:rtl w:val="true"/>
          <w:lang w:bidi="ar-SA"/>
        </w:rPr>
        <w:t>.</w:t>
      </w:r>
    </w:p>
    <w:p>
      <w:pPr>
        <w:pStyle w:val="Heading4"/>
        <w:numPr>
          <w:ilvl w:val="3"/>
          <w:numId w:val="1"/>
        </w:numPr>
        <w:rPr/>
      </w:pPr>
      <w:bookmarkStart w:id="880" w:name="__RefHeading___Toc4190434_372815092"/>
      <w:bookmarkStart w:id="881" w:name="_Toc322"/>
      <w:bookmarkEnd w:id="880"/>
      <w:r>
        <w:rPr>
          <w:rtl w:val="true"/>
        </w:rPr>
        <w:t>زنان آخرالزمان در پيشگویي اميرمؤمنان</w:t>
      </w:r>
      <w:r>
        <w:rPr>
          <w:rtl w:val="true"/>
        </w:rPr>
        <w:t>(</w:t>
      </w:r>
      <w:r>
        <w:rPr>
          <w:rtl w:val="true"/>
        </w:rPr>
        <w:t>علیه السلام</w:t>
      </w:r>
      <w:r>
        <w:rPr>
          <w:rtl w:val="true"/>
        </w:rPr>
        <w:t>)</w:t>
      </w:r>
      <w:bookmarkEnd w:id="881"/>
    </w:p>
    <w:p>
      <w:pPr>
        <w:pStyle w:val="BookText"/>
        <w:rPr/>
      </w:pPr>
      <w:r>
        <w:rPr>
          <w:rFonts w:ascii="IRNazanin" w:hAnsi="IRNazanin" w:eastAsia="IRNazanin"/>
          <w:color w:val="111111"/>
          <w:sz w:val="28"/>
          <w:sz w:val="28"/>
          <w:szCs w:val="28"/>
          <w:rtl w:val="true"/>
          <w:lang w:bidi="fa-IR"/>
        </w:rPr>
        <w:t>در کتاب من لا يحضره الفقيه، اصبغ بن نباته از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مي‌کند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فِي آخِرِ الزَّمَانِ وَاقْتِرَابِ السَّاعَةِ وَهُوَ شَرُّ الأَزْمِنَةِ نِسْوَةٌ كَاشِفَاتٌ عَارِيَاتٌ، مُتَبَرِّجَاتٌ مِنَ الدِّينِ، دَاخِلاتٌ فِي الْفِتَنِ، مَائِلاتٌ إِلَى الشَّهَوَاتِ، مُسْرِعَاتٌ إِلَى اللَّذَّاتِ، مُسْتَحِلاتٌ لِلْمُحَرَّمَاتِ، فِي جَهَنَّمَ خَالِدَاتٌ</w:t>
      </w:r>
      <w:r>
        <w:rPr>
          <w:rFonts w:eastAsia="Amiri" w:cs="Amiri" w:ascii="Amiri" w:hAnsi="Amiri"/>
          <w:color w:val="111111"/>
          <w:sz w:val="28"/>
          <w:szCs w:val="28"/>
          <w:rtl w:val="true"/>
          <w:lang w:bidi="ar-SA"/>
        </w:rPr>
        <w:t>».</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اميدوارم بتوانيد زن‌هاي مسلمان را از سقوط در اين مهالک و منجلاب‌ها حفظ کنيد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الآن که می‌آمدم در راه عکس اين زن‌هایي که خودشان را نامزد مي‌کنند و به در و ديوار می‌زنند بود، گفتم بايد روضۀ اينها را بخوانيم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سيدالشهدا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تَرَوْنَ أَنَّ الْحَقَّ لا يُعْمَلُ بِهِ وَأَنَّ الْبَاطِلَ لا يُتَنَاهَى عَنْه‌ُ</w:t>
      </w:r>
      <w:r>
        <w:rPr>
          <w:rFonts w:eastAsia="Amiri" w:cs="Amiri" w:ascii="Amiri" w:hAnsi="Amiri"/>
          <w:color w:val="111111"/>
          <w:sz w:val="28"/>
          <w:szCs w:val="28"/>
          <w:rtl w:val="true"/>
          <w:lang w:bidi="ar-SA"/>
        </w:rPr>
        <w:t>».</w:t>
      </w:r>
      <w:r>
        <w:rPr>
          <w:rStyle w:val="FootnoteAnchor"/>
          <w:rtl w:val="true"/>
        </w:rPr>
        <w:footnoteReference w:id="380"/>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کساني که می‌خواهند چادر را از بين ببرند، اين کار آنها مقدمه است براي </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برنامه‌های ديگر، چادر بايد حفظ شود، علاوه بر اینکه با چادر مفاتن بدن حفظ می‌شود، وقتي چادر نباشد هر‌کسی براي خود لباسي درست مي‌کند</w:t>
      </w:r>
      <w:r>
        <w:rPr>
          <w:rFonts w:eastAsia="IRNazanin" w:cs="IRNazanin"/>
          <w:color w:val="111111"/>
          <w:sz w:val="28"/>
          <w:szCs w:val="28"/>
          <w:rtl w:val="true"/>
          <w:lang w:bidi="fa-IR"/>
        </w:rPr>
        <w:t xml:space="preserve">. </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82" w:name="pg7166_67367"/>
      <w:bookmarkStart w:id="883" w:name="pg7166_67367"/>
      <w:bookmarkEnd w:id="883"/>
    </w:p>
    <w:p>
      <w:pPr>
        <w:pStyle w:val="Heading2"/>
        <w:numPr>
          <w:ilvl w:val="1"/>
          <w:numId w:val="1"/>
        </w:numPr>
        <w:rPr/>
      </w:pPr>
      <w:bookmarkStart w:id="884" w:name="pg7166_67367"/>
      <w:bookmarkStart w:id="885" w:name="__RefHeading___Toc4190436_372815092"/>
      <w:bookmarkStart w:id="886" w:name="_Toc323"/>
      <w:bookmarkEnd w:id="884"/>
      <w:bookmarkEnd w:id="885"/>
      <w:r>
        <w:rPr>
          <w:rtl w:val="true"/>
        </w:rPr>
        <w:t>هويّت اسلامي</w:t>
      </w:r>
      <w:bookmarkEnd w:id="886"/>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87" w:name="__RefHeading___Toc4190438_372815092"/>
      <w:bookmarkStart w:id="888" w:name="_Toc324"/>
      <w:bookmarkEnd w:id="887"/>
      <w:r>
        <w:rPr>
          <w:rtl w:val="true"/>
        </w:rPr>
        <w:t>اشاره</w:t>
      </w:r>
      <w:bookmarkEnd w:id="888"/>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89" w:name="pg7166_67369"/>
      <w:bookmarkStart w:id="890" w:name="pg7166_67369"/>
      <w:bookmarkEnd w:id="890"/>
    </w:p>
    <w:p>
      <w:pPr>
        <w:pStyle w:val="Heading3"/>
        <w:numPr>
          <w:ilvl w:val="2"/>
          <w:numId w:val="1"/>
        </w:numPr>
        <w:rPr/>
      </w:pPr>
      <w:bookmarkStart w:id="891" w:name="pg7166_67369"/>
      <w:bookmarkStart w:id="892" w:name="__RefHeading___Toc4190440_372815092"/>
      <w:bookmarkStart w:id="893" w:name="_Toc325"/>
      <w:bookmarkEnd w:id="891"/>
      <w:bookmarkEnd w:id="892"/>
      <w:r>
        <w:rPr/>
        <w:t>70</w:t>
      </w:r>
      <w:r>
        <w:rPr>
          <w:rtl w:val="true"/>
        </w:rPr>
        <w:t xml:space="preserve">. </w:t>
      </w:r>
      <w:r>
        <w:rPr>
          <w:rtl w:val="true"/>
        </w:rPr>
        <w:t>حيات حقيقي انسان و تأکيد بر حفظ هويت اسلامي</w:t>
      </w:r>
      <w:bookmarkEnd w:id="893"/>
    </w:p>
    <w:p>
      <w:pPr>
        <w:pStyle w:val="Heading4"/>
        <w:numPr>
          <w:ilvl w:val="3"/>
          <w:numId w:val="1"/>
        </w:numPr>
        <w:rPr/>
      </w:pPr>
      <w:bookmarkStart w:id="894" w:name="__RefHeading___Toc4190442_372815092"/>
      <w:bookmarkStart w:id="895" w:name="_Toc326"/>
      <w:bookmarkEnd w:id="894"/>
      <w:r>
        <w:rPr>
          <w:rtl w:val="true"/>
        </w:rPr>
        <w:t>اشاره</w:t>
      </w:r>
      <w:bookmarkEnd w:id="895"/>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حيات حقيقي انسان و تأکيد بر حفظ هويت اسلامي</w:t>
      </w:r>
      <w:r>
        <w:rPr>
          <w:rStyle w:val="FootnoteAnchor"/>
          <w:rtl w:val="true"/>
        </w:rPr>
        <w:footnoteReference w:id="381"/>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من اوّلاً تشکر مي‌کنم از اظهار لطف شما و اميدوارم همۀ شما موفق شويد تا در ظلّ توجهات خود آقا وليّ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مقامات بلند علمی و عملي نائل گرديد و خداوند متعال شما را به مقاصد حسنه‌اي که داريد نائل فرمايد و از کساني باشيد که بتوانيد در اين زمان مصدر خدماتي به اسلام و مسلمين و ترويج دين و امربه‌معروف و نهي‌ازمنکر باشيد، از جوان‌هایي باشيد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إِنَّهُمْ فِتْيةٌ آمَنُوا بِرَبِّهِمْ وَزِدْنَاهُمْ هُدًى</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دل شما را بر ايمان، استوار و ثابت قرار دهد و در اين دورۀ غيبت و امتحاناتي که مخصوصاً براي جوانان عزيز پيش آمده است بتوانيد خودتان را حفظ کنيد و از خطراتي که هست خودتان را نگاه داريد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اين خطرات هميشه بوده، شيطان و نفس امّاره و غرائز هميشه بوده، تا انسان اينها را کنترل نکند و بر اينها مسلط نشود، حيات حقيقي و معنوي انسان تهديد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حيات حقيقي اين است که انسان بتواند غرائز خودش را در مسير صحيح قرار دهد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قرآن مي‌فرمايد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الَّذِينَ آمَنُوا اسْتَجِيبُوا لله وَلِلرَّسُولِ إِذَا دَعَاكُمْ لِمَا يُحْييكُمْ</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انبيا آمده‌اند تا به مردم حيات حقيقي دهند، اين حيات ظاهري و جسماني را حيوانات هم دارند، البته همين حيات هم از نعمت‌هاي بزرگ خداوند متعال است ولي اين حيات مهم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شرایطي است که يا گرفتار هلاکت ابدي مي‌شود و سقوط مي‌کند و از حيوانات هم پست‌تر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وَلَقَدْ ذَرَأْنَا لِجَهَنَّمَ كَثِيراً مِنَ الْجِنِّ وَالْإِنْسِ لَهُمْ قُلُوبٌ لَا يَفْقَهُونَ بِهَا وَلَهُمْ أَعْيُنٌ لَا يُبْصِرُونَ بِهَا وَلَهُمْ آذَانٌ لَا يَسْمَعُونَ بِهَا أُولَئِكَ كَالْأَنْعَامِ بَلْ هُمْ أَضَلُّ أُولَئِكَ هُمُ الْغَافِلُونَ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وقتي آن راه را انتخاب مي‌کند، تا آنجا پيش می‌رود که از حيوانات هم پست‌تر می‌شود، خشم و شهوت بر او مسلط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از اين‌طرف اگر در مسير انبیا و هدايت الهي و قرآن مجيد قرار گيرد و هواي نفس بر او مسلط نباشد به مراحل بلند و ارجمندي می‌رسد که به خداوند متعال نزديک مي‌شود تا آنجا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تَحَبَّبَ إِلَيَّ عَبْدِي بِشَيْ‌ءٍ أَحَبُّ إِلَيَّ مِمَّا افْتَرَضْتُهُ عَلَيْهِ وَإِنَّهُ لَيَتَقَرَّبُ إِلَيَّ بِالنَّافِلَةِ حَتَّى أُحِبَّهُ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أَحْبَبْتُهُ كُنْتُ سَمْعَهُ الَّذِي يَسْمَعُ بِهِ وَبَصَرَهُ الَّذِي يُبْصِرُ بِهِ وَلِسَانَهُ الَّذِي يَنْطِقُ بِهِ وَيَدَهُ الَّتِي يَبْطِشُ بِهَا وَرِجْلَهُ الَّتِي يَمْشِي بِهَا؛ إِذَا دَعَانِي أَجَبْتُهُ وَإِذَا سَأَلَنِي أَعْطَيْتُهُ</w:t>
      </w:r>
      <w:r>
        <w:rPr>
          <w:rFonts w:eastAsia="Amiri" w:cs="Amiri" w:ascii="Amiri" w:hAnsi="Amiri"/>
          <w:color w:val="111111"/>
          <w:sz w:val="28"/>
          <w:szCs w:val="28"/>
          <w:rtl w:val="true"/>
          <w:lang w:bidi="ar-SA"/>
        </w:rPr>
        <w:t>».</w:t>
      </w:r>
      <w:r>
        <w:rPr>
          <w:rStyle w:val="FootnoteAnchor"/>
          <w:rtl w:val="true"/>
        </w:rPr>
        <w:footnoteReference w:id="385"/>
      </w:r>
    </w:p>
    <w:p>
      <w:pPr>
        <w:pStyle w:val="BookText"/>
        <w:rPr/>
      </w:pPr>
      <w:r>
        <w:rPr>
          <w:rFonts w:ascii="Amiri" w:hAnsi="Amiri" w:eastAsia="Amiri" w:cs="Amiri"/>
          <w:color w:val="111111"/>
          <w:sz w:val="28"/>
          <w:sz w:val="28"/>
          <w:szCs w:val="28"/>
          <w:rtl w:val="true"/>
          <w:lang w:bidi="ar-SA"/>
        </w:rPr>
        <w:t>به‌هرصورت هميشه مسألۀ امتحان هست، جوان‌ها، سالمندان، علماء، طلاب، دانشجويان، اساتيد، بازاري‌ها، همۀ اشخاص و مقامات بايد امتحان بدهند دنيا دار امتحان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مي‌فرمايد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خَلَقَ الْمَوْتَ وَالْحَياةَ لِيَبْلُوَكُمْ أَيُّكُمْ أَحْسَنُ عَمَلاً وَهُوَ الْعَزِيزُ الْغَفُورُ</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امتحانات براي اين است که معلوم شود چه کساني از اين امتحانات خوب بيرون می‌آيند و می‌توانند خودشان را حفظ کنند و به مقاماتي که براي انسان است نائل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الإِنْسَانِيَّةُ هِيَ اَکْبَرُ حُجَجِ اللهِ عَلَی خَلْقِهِ وَهِیَ الْکِتَابُ الَّذِی کَتَبَهُ بِيَدِهِ وَهِيَ الْهَيْکَلُ الَّذِي بَنَاهُ بِحِکْمَتِهِ وَهِيَ مَجْمُوعُ صُوَرِ الْعَالَمِينَ وَهِيَ الْمُخْتَصَرُ مِنَ الْعُلُومِ فِي اللَّوْحِ الْمَحْفُوظِ</w:t>
      </w:r>
      <w:r>
        <w:rPr>
          <w:rFonts w:eastAsia="Amiri" w:cs="Amiri" w:ascii="Amiri" w:hAnsi="Amiri"/>
          <w:color w:val="111111"/>
          <w:sz w:val="28"/>
          <w:szCs w:val="28"/>
          <w:rtl w:val="true"/>
          <w:lang w:bidi="ar-SA"/>
        </w:rPr>
        <w:t>».</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مقاماتي که براي انسان پيش‌بيني شده بسيار است البته جوان‌ها در اين زمان بيشتر هدف قرار دارند تا از وجود آنها سوء استفاده کنند و آنها را منحرف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جوان‌هاي مذهبي بايد با معارف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آشنایي پيدا کنند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هذَا الْقُرْآنَ يَهْدي لِلَّتي هِيَ أَقْوَمُ</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بايد تحت تأثير تبليغات سوء و اين روزنامه‌ها و تلويزيون و مطالبي که بسياري از آنها فسادانگيز است، قرار نگيرند البته حرف حسابي هم، در همه‌جا هست، هر کتابي را هم که می‌گويند از کتب ضلالت است حرف حسابي هم دارد</w:t>
      </w:r>
      <w:r>
        <w:rPr>
          <w:rFonts w:eastAsia="IRNazanin" w:cs="IRNazanin"/>
          <w:color w:val="111111"/>
          <w:sz w:val="28"/>
          <w:szCs w:val="28"/>
          <w:rtl w:val="true"/>
          <w:lang w:bidi="fa-IR"/>
        </w:rPr>
        <w:t xml:space="preserve">. </w:t>
      </w:r>
      <w:bookmarkStart w:id="896" w:name="pg7166_67372"/>
    </w:p>
    <w:p>
      <w:pPr>
        <w:pStyle w:val="BookText"/>
        <w:rPr/>
      </w:pPr>
      <w:bookmarkEnd w:id="896"/>
      <w:r>
        <w:rPr>
          <w:rFonts w:ascii="IRNazanin" w:hAnsi="IRNazanin" w:eastAsia="IRNazanin"/>
          <w:color w:val="111111"/>
          <w:sz w:val="28"/>
          <w:sz w:val="28"/>
          <w:szCs w:val="28"/>
          <w:rtl w:val="true"/>
          <w:lang w:bidi="fa-IR"/>
        </w:rPr>
        <w:t>جوان‌ها بايد مواظب باشند و خودشان را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استقامت و عبادت جوان در امر دين و مجاهدۀ او با هواها و هلاکت‌هایي که هست بسيار زياد است</w:t>
      </w:r>
      <w:r>
        <w:rPr>
          <w:rFonts w:eastAsia="IRNazanin" w:cs="IRNazanin"/>
          <w:color w:val="111111"/>
          <w:sz w:val="28"/>
          <w:szCs w:val="28"/>
          <w:rtl w:val="true"/>
          <w:lang w:bidi="fa-IR"/>
        </w:rPr>
        <w:t>.</w:t>
      </w:r>
    </w:p>
    <w:p>
      <w:pPr>
        <w:pStyle w:val="Heading4"/>
        <w:numPr>
          <w:ilvl w:val="3"/>
          <w:numId w:val="1"/>
        </w:numPr>
        <w:rPr/>
      </w:pPr>
      <w:bookmarkStart w:id="897" w:name="__RefHeading___Toc4190444_372815092"/>
      <w:bookmarkStart w:id="898" w:name="_Toc327"/>
      <w:bookmarkEnd w:id="897"/>
      <w:r>
        <w:rPr>
          <w:rtl w:val="true"/>
        </w:rPr>
        <w:t>تأثير موسيقي کمتر از مواد مخدر نيست</w:t>
      </w:r>
      <w:bookmarkEnd w:id="898"/>
    </w:p>
    <w:p>
      <w:pPr>
        <w:pStyle w:val="BookText"/>
        <w:rPr/>
      </w:pPr>
      <w:r>
        <w:rPr>
          <w:rFonts w:ascii="IRNazanin" w:hAnsi="IRNazanin" w:eastAsia="IRNazanin"/>
          <w:color w:val="111111"/>
          <w:sz w:val="28"/>
          <w:sz w:val="28"/>
          <w:szCs w:val="28"/>
          <w:rtl w:val="true"/>
          <w:lang w:bidi="fa-IR"/>
        </w:rPr>
        <w:t>امروز اگر جوانان گرفتار اين هلاکت‌ها شوند ديگر نجات پيدا نمي‌کنند، انواع هلاکت‌ها هست، يکي اعتياد است و بعضي مطالب ديگر که خيلي بدتر است، همين موسيقي که تأثيرش کمتر از اعتياد به مواد مخدر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جوان‌ها بايد خودشان را حفظ کنند و خودشان را به خداوند متعال بسپارند، کاري کنند که قلب مبارک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خود خشنود و خوشحال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شما از همان جوان‌هایي باشيد که اگر حضرت ظهور کردند بتوانيد در زمرۀ ياوران ايشان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محيطي که هستيد، مؤمن و در امر دين با استقامت باشيد و هويت ديني خود را نگه داريد، بگویيد من مسلمانم و به اسلام افتخار می‌کنم، حرف‌هاي ديگر و مزخرفاتي که می‌گويند افتخار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هويت اسلامی و مذهبي و ولايت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به هرچه می‌خواهد افتخار کند اگر تمام دنيا هم از راه حق منحرف شوند و ما يک نفر هم باشيم، تحت تأثير تبليغات دنيا قرار نمی‌گيريم و در مقابل دنيا استقامت می‌کنيم، دين و سنت‌هاي اسلامی را حفظ می‌کنيم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اختلاط زن و مرد خلاف هويت اسلامی است، اين شوراها که درست کرده‌اند، زن‌ها می‌روند صبح تا غروب با مردها می‌نشينند اسلامی نيست، بايد مواظب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رأي مي‌دهيد که او برود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اينکه نمي‌شود، روز قيامت سؤال مي‌کنند که شما با اسلام چه کرديد؟ اینکه نمي‌شود زن و مرد اختلاط داشته باشند با هم بنشينند، حرف بزنند، چه اصراري دارند که چادر را بردارند؟ اينها براي اين است که وقتي چادر را برداشتند مطالب بعدي آسان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همه مواظب باشند، آنها را راه ندهند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مجالس رسمی در حضور اشخاص محترم بي‌چادر مي‌آيند</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است که مسلمان‌هاي دنيا احکام اسلام را قبول کرده‌اند، جزء جان و روحشان شده است حالا </w:t>
      </w:r>
    </w:p>
    <w:p>
      <w:pPr>
        <w:pStyle w:val="BookText"/>
        <w:rPr/>
      </w:pPr>
      <w:r>
        <w:rPr>
          <w:rFonts w:ascii="IRNazanin" w:hAnsi="IRNazanin" w:eastAsia="IRNazanin"/>
          <w:color w:val="111111"/>
          <w:sz w:val="28"/>
          <w:sz w:val="28"/>
          <w:szCs w:val="28"/>
          <w:rtl w:val="true"/>
          <w:lang w:bidi="fa-IR"/>
        </w:rPr>
        <w:t>شما گمان می‌کنيد بناي کوچکي را خراب می‌کنيد؟</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اینکه اينجا تشريف آورده‌ايد تشکر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حفظ کند و از ياران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دهد، دنيا و آخرت شما را معمور کند و به مقاصد عاليه‌اي که داريد برساند</w:t>
      </w:r>
      <w:r>
        <w:rPr>
          <w:rFonts w:eastAsia="IRNazanin" w:cs="IRNazanin"/>
          <w:color w:val="111111"/>
          <w:sz w:val="28"/>
          <w:szCs w:val="28"/>
          <w:rtl w:val="true"/>
          <w:lang w:bidi="fa-IR"/>
        </w:rPr>
        <w:t xml:space="preserve">. </w:t>
      </w:r>
      <w:bookmarkStart w:id="899" w:name="pg7166_67374"/>
    </w:p>
    <w:p>
      <w:pPr>
        <w:pStyle w:val="Heading3"/>
        <w:numPr>
          <w:ilvl w:val="2"/>
          <w:numId w:val="1"/>
        </w:numPr>
        <w:rPr/>
      </w:pPr>
      <w:bookmarkStart w:id="900" w:name="__RefHeading___Toc4190446_372815092"/>
      <w:bookmarkStart w:id="901" w:name="_Toc328"/>
      <w:bookmarkEnd w:id="899"/>
      <w:bookmarkEnd w:id="900"/>
      <w:r>
        <w:rPr/>
        <w:t>72</w:t>
      </w:r>
      <w:r>
        <w:rPr>
          <w:rtl w:val="true"/>
        </w:rPr>
        <w:t xml:space="preserve">. </w:t>
      </w:r>
      <w:r>
        <w:rPr>
          <w:rtl w:val="true"/>
        </w:rPr>
        <w:t>اهمیت پزشکی و ضرورت رعایت اخلاق اسلامی و حفظ حجاب</w:t>
      </w:r>
      <w:bookmarkEnd w:id="901"/>
    </w:p>
    <w:p>
      <w:pPr>
        <w:pStyle w:val="Heading4"/>
        <w:numPr>
          <w:ilvl w:val="3"/>
          <w:numId w:val="1"/>
        </w:numPr>
        <w:rPr/>
      </w:pPr>
      <w:bookmarkStart w:id="902" w:name="__RefHeading___Toc4190448_372815092"/>
      <w:bookmarkStart w:id="903" w:name="_Toc329"/>
      <w:bookmarkEnd w:id="902"/>
      <w:r>
        <w:rPr>
          <w:rtl w:val="true"/>
        </w:rPr>
        <w:t>اشاره</w:t>
      </w:r>
      <w:bookmarkEnd w:id="903"/>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پزشکی و ضرورت رعایت اخلاق اسلامی و حفظ حجاب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من تشکر می‌کنم از اظهار لطف شما و اميدوارم خداوند متعال زحماتي را که متحمل شديد براي زيارت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مسجد جمکران، قبول فرمايد و ارتباط شما با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خصوصاً با حضرت وليّ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 باشد، اميدوارم بتوانيد خودتان را طوري بسازيد که هم سعادت شخصي خود را تأمين کرده باشيد و هم بتوانيد خدمتگزار جامعه باشيد و با ملاحظۀ تمام دستورات و برنامه‌های اسلام نمونه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مطلب اين است که انسان کارهايي را که انجام می‌دهد و راهي را که می‌رود راه خدا باشد و منتهي به رضاي خداوند متعال شود، بالاخره انسان در اين دنيا عمرش تمام مي‌شود و اين زندگي را به يک چيزي می‌فروشد گاه مي‌شود که به يک بهاي اندکي می‌فروشد و آخر کار هيچ چيز دستش را نگرفته است و با خسارت کامل از دنيا می‌رود، گاهي هم خودش را به يک معاني و حقايقي فروخته است و بعد می‌فهمد که خيلي بيشتر از آنچه تصور می‌کرد، سود برده است</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می‌فرمايند</w:t>
      </w:r>
      <w:r>
        <w:rPr>
          <w:rFonts w:eastAsia="IRNazanin" w:cs="IRNazanin"/>
          <w:color w:val="111111"/>
          <w:sz w:val="28"/>
          <w:szCs w:val="28"/>
          <w:rtl w:val="true"/>
          <w:lang w:bidi="fa-IR"/>
        </w:rPr>
        <w:t xml:space="preserve">: </w:t>
      </w:r>
      <w:bookmarkStart w:id="904" w:name="pg7166_67375"/>
    </w:p>
    <w:p>
      <w:pPr>
        <w:pStyle w:val="BookText"/>
        <w:rPr/>
      </w:pPr>
      <w:bookmarkEnd w:id="90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حُرٌّ يَدَعُ هَذِهِ اللُّمَاظَةَ لأَهْلِهَا إِنَّهُ لَيْسَ لأَنْفُسِكُمْ ثَمَنٌ إِلا الْجَنَّةَ فَلا تَبِيعُوهَا إِلا بِهَا</w:t>
      </w:r>
      <w:r>
        <w:rPr>
          <w:rFonts w:eastAsia="Amiri" w:cs="Amiri" w:ascii="Amiri" w:hAnsi="Amiri"/>
          <w:color w:val="111111"/>
          <w:sz w:val="28"/>
          <w:szCs w:val="28"/>
          <w:rtl w:val="true"/>
          <w:lang w:bidi="ar-SA"/>
        </w:rPr>
        <w:t>».</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يعني براي عمر شما و زندگي شما و اين نعمت‌هايي که خدا به شما داده است ثمني غير از بهشت نيست، به هرچه بفروشيد مغبون شده‌ايد مگر اینکه به خدا بفروشيد، به بهشت خدا بفروشيد</w:t>
      </w:r>
      <w:r>
        <w:rPr>
          <w:rFonts w:eastAsia="IRNazanin" w:cs="IRNazanin"/>
          <w:color w:val="111111"/>
          <w:sz w:val="28"/>
          <w:szCs w:val="28"/>
          <w:rtl w:val="true"/>
          <w:lang w:bidi="fa-IR"/>
        </w:rPr>
        <w:t>.</w:t>
      </w:r>
    </w:p>
    <w:p>
      <w:pPr>
        <w:pStyle w:val="Heading4"/>
        <w:numPr>
          <w:ilvl w:val="3"/>
          <w:numId w:val="1"/>
        </w:numPr>
        <w:rPr/>
      </w:pPr>
      <w:bookmarkStart w:id="905" w:name="__RefHeading___Toc4190450_372815092"/>
      <w:bookmarkStart w:id="906" w:name="_Toc330"/>
      <w:bookmarkEnd w:id="905"/>
      <w:r>
        <w:rPr>
          <w:rtl w:val="true"/>
        </w:rPr>
        <w:t>خود را به خدا بفروشيم</w:t>
      </w:r>
      <w:bookmarkEnd w:id="906"/>
    </w:p>
    <w:p>
      <w:pPr>
        <w:pStyle w:val="BookText"/>
        <w:rPr/>
      </w:pPr>
      <w:r>
        <w:rPr>
          <w:rFonts w:ascii="IRNazanin" w:hAnsi="IRNazanin" w:eastAsia="IRNazanin"/>
          <w:color w:val="111111"/>
          <w:sz w:val="28"/>
          <w:sz w:val="28"/>
          <w:szCs w:val="28"/>
          <w:rtl w:val="true"/>
          <w:lang w:bidi="fa-IR"/>
        </w:rPr>
        <w:t>انسان‌ها در زندگي، هر کدام خود را به يک چيزي می‌فروشند، چقدر خوب است اگر خودمان را به خدا بفروشيم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اشْتَرَى مِنَ الْمُؤْمِنِينَ أَنْفُسَهُمْ وَأَمْوَالَهُمْ بِأَنَّ لَهُمُ الْجَنَّةَ</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خريدار همه است، وقتي خداوند خودش را خريدار معرفي مي‌کند ما بايد از آن استقبال کنيم و خودمان را به خدا بفروشيم تا سعادت دنيا و آخرتمان فراهم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اميدوارم شما بتوانيد هميشه در خط اسلام حرکت کنيد مخصوصاً در اين زمان که براي بانوان الگوهاي غربي معرفي مي‌کنند تا آنها را از شخصيت اسلامی خود خارج کنند درحالي‌که انحطاط اخلاقي در آنجا خيلي بدتر از آن چيزي است که ما بتوانيم تصورکنيم و حتما شنيده‌ايد که چه مفاسدي در آنجا هست و اصولاً آنها تمدن اخلاقي و مدنيت اخلاقي ندارند اگرچه به‌حسب ظاهر مقامی پيدا مي‌کنند، ولي اکثر زن‌ها در وضعيت بسيار بدي هستند هم از نظر اقتصادي هم از نظر رسوایي‌هاي فوق‌العاده</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 هدايت‌هاي الهي را قبول داشته باشيم و به آن عمل کنيم هم دنياي ما آباد مي‌شود، هم آخرتمان و هم حيثيت و عفت و شرافت زن‌ها محفوظ می‌ماند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خيلي خوشحالم از اینکه شما دانشجو هستيد، درس می‌خوانيد و توجه به مطالب ديني داريد و می‌خواهيد در آينده براي مسلمانان دنيا و زنان ديگر الگو باشيد، که مي‌شود بين علم و دين جمع کرد و اينها با هم منافات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هم، به دستورات ديني التزام داشته باشيم و هم در مسائل علمی و اموري که اسباب ترقي است موفق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بعضي از اين برنامه‌ها اسباب ترقي نيست اسباب تنزل است مثلاً الآن زن‌ها را می‌برند فلان‌جا تا با شطرنج‌بازها مسابقه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از نظر اسلام و از نظر عقل صحيح نيست و غير از فساد اثري ندارد و اسباب زحمت و گرفتاري می‌شود، خود آنها هم عاقبت بدبخت مي‌شوند، گرفتاري‌هایي برايشان پيدا می‌شود، ولي مطالبي که حقيقت و واقعيت دارد در اسلام محفوظ است، اجرش هم محفوظ است، هم زن‌ها می‌توانند در آن رشته‌ها وارد شوند و هم مردها، البته در آن حدودي که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اختلاط زن با مرد کمتر باشد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مجامعي که زن و مرد با هم اختلاط دارند، مفاسد بيشتر از اين است که ما بتوانيم تصور کنيم، بسياري از مفاسد و معايب را آنها اصلاً عيب نمی‌دانند و به اين جهت زندگي و دنيايشان از بين می‌رود و آرامش خاطر ندارند، اضطراب دارند در آنجا از انسانيت خبري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آرامش قلب خبري نيست، فقط ظواهر است ولي در اسلام و در بين مسلمان‌ها اطمينان و آرامش روحي و اميد به آينده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اميدوارم شما در اين امتحاني که قرار گرفته‌ايد بتوانيد هم خودتان را بسازيد و هم ديگران را به راه اسلام هدايت کنيد تا در اين دام‌ها گرفتار نشويد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اميدوارم هرچه بيشتر بتوانيد در تحصيل کمالات علمی موفق باشيد و بهتر و بيشتر بتوانيد به مسلمان‌ها خدمت کنيد و براي جامعه اسباب منفعت باشيد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اميدوارم خداوند همۀ شما را توفيق دهد و از آفات حفظ کند خداوند همه ما را از </w:t>
      </w:r>
      <w:bookmarkStart w:id="907" w:name="pg7166_67377"/>
    </w:p>
    <w:p>
      <w:pPr>
        <w:pStyle w:val="BookText"/>
        <w:rPr/>
      </w:pPr>
      <w:bookmarkEnd w:id="907"/>
      <w:r>
        <w:rPr>
          <w:rFonts w:ascii="IRNazanin" w:hAnsi="IRNazanin" w:eastAsia="IRNazanin"/>
          <w:color w:val="111111"/>
          <w:sz w:val="28"/>
          <w:sz w:val="28"/>
          <w:szCs w:val="28"/>
          <w:rtl w:val="true"/>
          <w:lang w:bidi="fa-IR"/>
        </w:rPr>
        <w:t>آفات و خطراتي که هميشه هست حفظ کند</w:t>
      </w:r>
      <w:r>
        <w:rPr>
          <w:rFonts w:eastAsia="IRNazanin" w:cs="IRNazanin"/>
          <w:color w:val="111111"/>
          <w:sz w:val="28"/>
          <w:szCs w:val="28"/>
          <w:rtl w:val="true"/>
          <w:lang w:bidi="fa-IR"/>
        </w:rPr>
        <w:t>.</w:t>
      </w:r>
    </w:p>
    <w:p>
      <w:pPr>
        <w:pStyle w:val="Heading4"/>
        <w:numPr>
          <w:ilvl w:val="3"/>
          <w:numId w:val="1"/>
        </w:numPr>
        <w:rPr/>
      </w:pPr>
      <w:bookmarkStart w:id="908" w:name="__RefHeading___Toc4190452_372815092"/>
      <w:bookmarkStart w:id="909" w:name="_Toc331"/>
      <w:bookmarkEnd w:id="908"/>
      <w:r>
        <w:rPr>
          <w:rtl w:val="true"/>
        </w:rPr>
        <w:t>پزشکي خدمت است</w:t>
      </w:r>
      <w:bookmarkEnd w:id="909"/>
    </w:p>
    <w:p>
      <w:pPr>
        <w:pStyle w:val="BookText"/>
        <w:rPr/>
      </w:pPr>
      <w:r>
        <w:rPr>
          <w:rFonts w:ascii="IRNazanin" w:hAnsi="IRNazanin" w:eastAsia="IRNazanin"/>
          <w:color w:val="111111"/>
          <w:sz w:val="28"/>
          <w:sz w:val="28"/>
          <w:szCs w:val="28"/>
          <w:rtl w:val="true"/>
          <w:lang w:bidi="fa-IR"/>
        </w:rPr>
        <w:t>راه شما راه محترمی است، پزشکي خدمت است، از صدر اسلام تا به حال در اين رشته زن‌هاي بسياري بودند حتي در زمان خود پيغمبر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آن حدودي که آن‌وقت‌ها بود و آن مقداري که مردم از پزشکي و طبابت اطلاع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رشتۀ پزشکي در اسلام خيلي ترقي کرد و اطبا و پزشک‌هاي بسيار بزرگ و نامدار پيدا شدند و هميشه در اين رشته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يادم هست در شهر ما بعضي خانم‌ها بودند کسالت‌هايي که ما پيدا می‌کرديم مادرمان به آنها مراجعه می‌کرد و آنها معالجه مي‌کردند و داروهايي می‌دادند که از طبيب‌هاي آن‌وقت يا بهتر بود يا کمتر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اميدوارم خداوند متعال به شما توفيق بدهد ارتباطتان با حضرت وليّ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نگاه داريد و قصدتان را هم خالص کنيد براي همين مقاصدي که عرض کردم، براي اين مقاصد درس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اسلام و مسلمين از وجود شما بهره‌هاي بزرگ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از محضر حضرت آیت‌الله العظمی صافي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کامل‌ترين نصايح که مخصوص گروه پزشکان باشد بيان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شما کار بسيار مقدسي است و از کارهايي است که واجب کفايي است، يعني بايد افرادي باشند که خودشان را براي اين کار آماده کنند و اگر چنانچه، همه ترک کنند مثل اين است که همه در معصيت و مخالفت خداوند متعال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شما اطاعت خداوند متعال است و کار مقدسي است و خدمت به بندگان خدا و احيای نفوس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شما کار بسيار محترم و مقدسي است، عبادت است، پرستاري مريض عبادت بزرگي است</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اين پرستاري درعين‌حال، که شغل بسيار مقدسي است ولي شغل بسيار مشکل و سختي هم هست، دشواري‌هايش زياد است و هرچه هم دشواريش بيشتر باشد </w:t>
      </w:r>
      <w:bookmarkStart w:id="910" w:name="pg7166_67378"/>
    </w:p>
    <w:p>
      <w:pPr>
        <w:pStyle w:val="BookText"/>
        <w:rPr/>
      </w:pPr>
      <w:bookmarkEnd w:id="910"/>
      <w:r>
        <w:rPr>
          <w:rFonts w:ascii="IRNazanin" w:hAnsi="IRNazanin" w:eastAsia="IRNazanin"/>
          <w:color w:val="111111"/>
          <w:sz w:val="28"/>
          <w:sz w:val="28"/>
          <w:szCs w:val="28"/>
          <w:rtl w:val="true"/>
          <w:lang w:bidi="fa-IR"/>
        </w:rPr>
        <w:t>ثوابش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حوصله و صبر می‌خواهد، آنجا بايد افرادي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را ساخته باشند، در مقابل بداخلاقي‌هاي مريض صبر داشته باشند اين مريض‌هايي که به دکتر مراجعه مي‌کنند حوصله ندارند، اعصابشان خرد شده، دکتر بايد با اينها برخورد خوبي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خيلي از اينها با همان برخورد خوب دکتر حالشان خوب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برخورد در معالجۀ آنها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 شغل بسيار بالايي است و ليکن بايد ملاحظۀ اين دقايق و ريزه‌کاري‌ها را هم کرد</w:t>
      </w:r>
      <w:r>
        <w:rPr>
          <w:rFonts w:eastAsia="IRNazanin" w:cs="IRNazanin"/>
          <w:color w:val="111111"/>
          <w:sz w:val="28"/>
          <w:szCs w:val="28"/>
          <w:rtl w:val="true"/>
          <w:lang w:bidi="fa-IR"/>
        </w:rPr>
        <w:t>.</w:t>
      </w:r>
    </w:p>
    <w:p>
      <w:pPr>
        <w:pStyle w:val="Heading4"/>
        <w:numPr>
          <w:ilvl w:val="3"/>
          <w:numId w:val="1"/>
        </w:numPr>
        <w:rPr/>
      </w:pPr>
      <w:bookmarkStart w:id="911" w:name="__RefHeading___Toc4190454_372815092"/>
      <w:bookmarkStart w:id="912" w:name="_Toc332"/>
      <w:bookmarkEnd w:id="911"/>
      <w:r>
        <w:rPr>
          <w:rtl w:val="true"/>
        </w:rPr>
        <w:t>بالاترين عبادت</w:t>
      </w:r>
      <w:bookmarkEnd w:id="912"/>
    </w:p>
    <w:p>
      <w:pPr>
        <w:pStyle w:val="BookText"/>
        <w:rPr/>
      </w:pPr>
      <w:r>
        <w:rPr>
          <w:rFonts w:ascii="IRNazanin" w:hAnsi="IRNazanin" w:eastAsia="IRNazanin"/>
          <w:color w:val="111111"/>
          <w:sz w:val="28"/>
          <w:sz w:val="28"/>
          <w:szCs w:val="28"/>
          <w:rtl w:val="true"/>
          <w:lang w:bidi="fa-IR"/>
        </w:rPr>
        <w:t>در اين رشته مسأله اخلاق اسلامی اهميت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بايد اخلاق اسلامی را رعايت کند و صبر و شکيبايي و علاقه به کار و اهتمام به خدمت داشته باشد و تلاش کند مريض معالجه شود يا اگر معالجه نشد ناراحت نباشد، آرامش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اين عبادت را نمی‌توان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عُبِدَ اللهُ بِشَيْ‌ءٍ أَحَبَّ إِلَى اللهِ مِنْ إِدْخَالِ السُّرُورِ عَلَى الْمُؤْمِن</w:t>
      </w:r>
      <w:r>
        <w:rPr>
          <w:rFonts w:eastAsia="Amiri" w:cs="Amiri" w:ascii="Amiri" w:hAnsi="Amiri"/>
          <w:color w:val="111111"/>
          <w:sz w:val="28"/>
          <w:szCs w:val="28"/>
          <w:rtl w:val="true"/>
          <w:lang w:bidi="ar-SA"/>
        </w:rPr>
        <w:t>».</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کارهاي شما همه اسباب خوشحالي بندگان خدا مي‌شود</w:t>
      </w:r>
      <w:r>
        <w:rPr>
          <w:rFonts w:eastAsia="IRNazanin" w:cs="IRNazanin"/>
          <w:color w:val="111111"/>
          <w:sz w:val="28"/>
          <w:szCs w:val="28"/>
          <w:rtl w:val="true"/>
          <w:lang w:bidi="fa-IR"/>
        </w:rPr>
        <w:t>.</w:t>
      </w:r>
    </w:p>
    <w:p>
      <w:pPr>
        <w:pStyle w:val="Heading4"/>
        <w:numPr>
          <w:ilvl w:val="3"/>
          <w:numId w:val="1"/>
        </w:numPr>
        <w:rPr/>
      </w:pPr>
      <w:bookmarkStart w:id="913" w:name="__RefHeading___Toc4190456_372815092"/>
      <w:bookmarkStart w:id="914" w:name="_Toc333"/>
      <w:bookmarkEnd w:id="913"/>
      <w:r>
        <w:rPr>
          <w:rtl w:val="true"/>
        </w:rPr>
        <w:t>يک حديث براي پزشک معالج در لندن</w:t>
      </w:r>
      <w:bookmarkEnd w:id="914"/>
    </w:p>
    <w:p>
      <w:pPr>
        <w:pStyle w:val="BookText"/>
        <w:rPr/>
      </w:pPr>
      <w:r>
        <w:rPr>
          <w:rFonts w:ascii="IRNazanin" w:hAnsi="IRNazanin" w:eastAsia="IRNazanin"/>
          <w:color w:val="111111"/>
          <w:sz w:val="28"/>
          <w:sz w:val="28"/>
          <w:szCs w:val="28"/>
          <w:rtl w:val="true"/>
          <w:lang w:bidi="fa-IR"/>
        </w:rPr>
        <w:t>من وقتي براي معالجه رفته بودم لندن در موقع بازگشت به دکتر معالجم گفتم من به شما دعا مي‌کنم ان‌شاءالله مسلمان شوي، روايتي هم براي او نوشتم، ترجمۀ انگليسي روايت را هم برايش نوشتند، گفتم اين حديث را به شما اهدا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ما مي‌فرمايد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الْخَلْقُ كُلُّهُمْ عِيَالُ اللهِ، وَأَحَبُّهُمْ إِلَى اللهِ عَزَّ وَجَلَّ أَنْفَعُهُمْ لِعِيَالِهِ</w:t>
      </w:r>
      <w:r>
        <w:rPr>
          <w:rFonts w:eastAsia="Amiri" w:cs="Amiri" w:ascii="Amiri" w:hAnsi="Amiri"/>
          <w:color w:val="111111"/>
          <w:sz w:val="28"/>
          <w:szCs w:val="28"/>
          <w:rtl w:val="true"/>
          <w:lang w:bidi="ar-SA"/>
        </w:rPr>
        <w:t>».</w:t>
      </w:r>
      <w:r>
        <w:rPr>
          <w:rStyle w:val="FootnoteAnchor"/>
          <w:rtl w:val="true"/>
        </w:rPr>
        <w:footnoteReference w:id="392"/>
      </w:r>
      <w:bookmarkStart w:id="915" w:name="pg7166_67379"/>
    </w:p>
    <w:p>
      <w:pPr>
        <w:pStyle w:val="BookText"/>
        <w:rPr/>
      </w:pPr>
      <w:bookmarkEnd w:id="915"/>
      <w:r>
        <w:rPr>
          <w:rFonts w:ascii="IRNazanin" w:hAnsi="IRNazanin" w:eastAsia="IRNazanin"/>
          <w:color w:val="111111"/>
          <w:sz w:val="28"/>
          <w:sz w:val="28"/>
          <w:szCs w:val="28"/>
          <w:rtl w:val="true"/>
          <w:lang w:bidi="fa-IR"/>
        </w:rPr>
        <w:t>اين حديث را به او دادم و او خيلي اين جمله برايش مهم بود و گفت آن را نگه مي‌دارم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منفعت رساندن به بندگان خدا از اصول اساسي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 سر کردن در محيطي که خانم‌ها همه با مانتو هستند اشکال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 اول، رضاخان، مصطفي کمال پاشا و اروپایي‌ها می‌خواستند چادر را از سر زن‌ها بردارند چون وقتي که چادر نباشد، لباس‌هاي ديگر را مي‌شود دست‌کاري کرد اما اين لباسي است که تعليمات اسلامی آن را به اين کيفيت فراهم کرده است و موجب مي‌شود که مفاتن بدن ظاهر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نمی‌توانيم بگوييم که آن پوشش هم اگر جلب توجه نکند و اسباب فتنه نباشد جايز نيست ما خيلي به آن انتقاد نداريم اما از کساني که چادر دارند خيلي تعريف و تمجيد داريم و عقيده‌ام اين است که زن‌ها بايد چادر را داشته باشند و به آن افتخار کنند و در اين جهت براي خود امتياز قائل باشند</w:t>
      </w:r>
      <w:r>
        <w:rPr>
          <w:rFonts w:eastAsia="IRNazanin" w:cs="IRNazanin"/>
          <w:color w:val="111111"/>
          <w:sz w:val="28"/>
          <w:szCs w:val="28"/>
          <w:rtl w:val="true"/>
          <w:lang w:bidi="fa-IR"/>
        </w:rPr>
        <w:t>.</w:t>
      </w:r>
    </w:p>
    <w:p>
      <w:pPr>
        <w:pStyle w:val="Heading4"/>
        <w:numPr>
          <w:ilvl w:val="3"/>
          <w:numId w:val="1"/>
        </w:numPr>
        <w:rPr/>
      </w:pPr>
      <w:bookmarkStart w:id="916" w:name="__RefHeading___Toc4190458_372815092"/>
      <w:bookmarkStart w:id="917" w:name="_Toc334"/>
      <w:bookmarkEnd w:id="916"/>
      <w:r>
        <w:rPr>
          <w:rtl w:val="true"/>
        </w:rPr>
        <w:t>اخراج استاد دانشگاه به‌خاطر حجاب</w:t>
      </w:r>
      <w:bookmarkEnd w:id="917"/>
    </w:p>
    <w:p>
      <w:pPr>
        <w:pStyle w:val="BookText"/>
        <w:rPr/>
      </w:pPr>
      <w:r>
        <w:rPr>
          <w:rFonts w:ascii="IRNazanin" w:hAnsi="IRNazanin" w:eastAsia="IRNazanin"/>
          <w:color w:val="111111"/>
          <w:sz w:val="28"/>
          <w:sz w:val="28"/>
          <w:szCs w:val="28"/>
          <w:rtl w:val="true"/>
          <w:lang w:bidi="fa-IR"/>
        </w:rPr>
        <w:t>در ترکيه که با حجاب و اسلام خيلي مبارزه مي‌کنند در روزنامه نوشته بودند يکي از خانم‌ها را که استاد دانشگاه بود به‌خاطر داشتن حجاب اخراج کرده بودند، وقتي حکم اخراج خودش را ديده بود در اعتراض به اين حکم گفته بود من در آمريکا در چندين دانشگاه درس می‌گفتم و با همين پوشش رفت‌وآمد می‌کردم، حالا چطور در اينجا به من می‌گويند بايد پوشش اسلامی نداشته باشي؟</w:t>
      </w:r>
    </w:p>
    <w:p>
      <w:pPr>
        <w:pStyle w:val="BookText"/>
        <w:rPr/>
      </w:pPr>
      <w:r>
        <w:rPr>
          <w:rFonts w:ascii="IRNazanin" w:hAnsi="IRNazanin" w:eastAsia="IRNazanin"/>
          <w:color w:val="111111"/>
          <w:sz w:val="28"/>
          <w:sz w:val="28"/>
          <w:szCs w:val="28"/>
          <w:rtl w:val="true"/>
          <w:lang w:bidi="fa-IR"/>
        </w:rPr>
        <w:t>ملل ديگر اسلامی که در اروپا هستند کاملاً متعهدند هم زن‌ها و هم مردها، هيچ‌کس هم به آنها نمی‌گويد چرا اين‌طور هستيد، خيلي هم اهل درس و پيشرفت‌هاي علمی هستند، در همان‌جا استادند و مقامات بالایي دارند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بايد به لباس و هويت اسلامی خودمان افتخار کنيم، شما نگاه کنيد الآن زن‌هاي هندي که به جایي می‌روند با همان لباسي که دارند می‌روند البته به آن صورت حجاب </w:t>
      </w:r>
      <w:bookmarkStart w:id="918" w:name="pg7166_67380"/>
    </w:p>
    <w:p>
      <w:pPr>
        <w:pStyle w:val="BookText"/>
        <w:rPr/>
      </w:pPr>
      <w:bookmarkEnd w:id="918"/>
      <w:r>
        <w:rPr>
          <w:rFonts w:ascii="IRNazanin" w:hAnsi="IRNazanin" w:eastAsia="IRNazanin"/>
          <w:color w:val="111111"/>
          <w:sz w:val="28"/>
          <w:sz w:val="28"/>
          <w:szCs w:val="28"/>
          <w:rtl w:val="true"/>
          <w:lang w:bidi="fa-IR"/>
        </w:rPr>
        <w:t>اسلامی نيست</w:t>
      </w:r>
      <w:r>
        <w:rPr>
          <w:rFonts w:eastAsia="IRNazanin" w:cs="IRNazanin"/>
          <w:color w:val="111111"/>
          <w:sz w:val="28"/>
          <w:szCs w:val="28"/>
          <w:rtl w:val="true"/>
          <w:lang w:bidi="fa-IR"/>
        </w:rPr>
        <w:t>.</w:t>
      </w:r>
    </w:p>
    <w:p>
      <w:pPr>
        <w:pStyle w:val="Heading4"/>
        <w:numPr>
          <w:ilvl w:val="3"/>
          <w:numId w:val="1"/>
        </w:numPr>
        <w:rPr/>
      </w:pPr>
      <w:bookmarkStart w:id="919" w:name="__RefHeading___Toc4190460_372815092"/>
      <w:bookmarkStart w:id="920" w:name="_Toc335"/>
      <w:bookmarkEnd w:id="919"/>
      <w:r>
        <w:rPr>
          <w:rtl w:val="true"/>
        </w:rPr>
        <w:t>محلات لندن يا بمبئي</w:t>
      </w:r>
      <w:bookmarkEnd w:id="920"/>
    </w:p>
    <w:p>
      <w:pPr>
        <w:pStyle w:val="BookText"/>
        <w:rPr/>
      </w:pPr>
      <w:r>
        <w:rPr>
          <w:rFonts w:ascii="IRNazanin" w:hAnsi="IRNazanin" w:eastAsia="IRNazanin"/>
          <w:color w:val="111111"/>
          <w:sz w:val="28"/>
          <w:sz w:val="28"/>
          <w:szCs w:val="28"/>
          <w:rtl w:val="true"/>
          <w:lang w:bidi="fa-IR"/>
        </w:rPr>
        <w:t>در لندن محله‌اي است که انسان وقتي به آنجا می‌رود خيال مي‌کند که به بمبئي رفته است ولي ايراني‌ها که به آنجا می‌روند عوض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زن‌ها هم مردهای خانوادۀ ما در آنجا با چادر بودند و همه‌جا می‌رفتيم و احترام بيشتري مي‌کردند چرا ما هويت و شخصيت خودمان را حفظ نکنيم، ما به اين چادر افتخار می‌کنيم</w:t>
      </w:r>
      <w:r>
        <w:rPr>
          <w:rFonts w:eastAsia="IRNazanin" w:cs="IRNazanin"/>
          <w:color w:val="111111"/>
          <w:sz w:val="28"/>
          <w:szCs w:val="28"/>
          <w:rtl w:val="true"/>
          <w:lang w:bidi="fa-IR"/>
        </w:rPr>
        <w:t>.</w:t>
      </w:r>
    </w:p>
    <w:p>
      <w:pPr>
        <w:pStyle w:val="Heading4"/>
        <w:numPr>
          <w:ilvl w:val="3"/>
          <w:numId w:val="1"/>
        </w:numPr>
        <w:rPr/>
      </w:pPr>
      <w:bookmarkStart w:id="921" w:name="__RefHeading___Toc4190462_372815092"/>
      <w:bookmarkStart w:id="922" w:name="_Toc336"/>
      <w:bookmarkEnd w:id="921"/>
      <w:r>
        <w:rPr>
          <w:rtl w:val="true"/>
        </w:rPr>
        <w:t>چادر شما مقدّس تر از عباي من</w:t>
      </w:r>
      <w:bookmarkEnd w:id="922"/>
    </w:p>
    <w:p>
      <w:pPr>
        <w:pStyle w:val="BookText"/>
        <w:rPr/>
      </w:pPr>
      <w:r>
        <w:rPr>
          <w:rFonts w:ascii="IRNazanin" w:hAnsi="IRNazanin" w:eastAsia="IRNazanin"/>
          <w:color w:val="111111"/>
          <w:sz w:val="28"/>
          <w:sz w:val="28"/>
          <w:szCs w:val="28"/>
          <w:rtl w:val="true"/>
          <w:lang w:bidi="fa-IR"/>
        </w:rPr>
        <w:t>بعضي از خانم‌ها آمده بودند عباي بنده را ببوسند من گفتم چادر شما از عباي من خيلي مقدس‌تر است چون شما با آن جهاد می‌کنيد، شما با چادر حريم حجاب را حفظ می‌کنيد، ديگران حريم حجاب را شکستند، از يک سنگر عقب‌نشيني کردند و ممکن است بيشتر از اين عقب‌نشيني کنند ولي شما چادر را نگه 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پوشيدن چادر در ميان زن‌هاي مانتويي لباس شهرت نيست؟</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نخير، اصلاً لباس شهرت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متعال شما را در دنيا و آخرت سعادتمند قرار بدهد و به مقاصد مشروعه‌اي که داريد نايل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همه افرادي را که متعهد هستند توفيق وافر عطا بفرمايد و همه را مخصوصاً مشمول دعاي حضرت وليّ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بدانيد اشخاصي که متعهد هستند حتما مورد نظر حضرت وليّ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بنده که کسي نيستم حضرت براي آنها دعا مي‌کند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تاريخ مسلمان‌ها را بخوانيد آن‌وقت می‌دانيد که چه مردها و چه زن‌ها در چه شرايطي استقامت داشته‌اند</w:t>
      </w:r>
      <w:r>
        <w:rPr>
          <w:rFonts w:eastAsia="IRNazanin" w:cs="IRNazanin"/>
          <w:color w:val="111111"/>
          <w:sz w:val="28"/>
          <w:szCs w:val="28"/>
          <w:rtl w:val="true"/>
          <w:lang w:bidi="fa-IR"/>
        </w:rPr>
        <w:t>.</w:t>
      </w:r>
    </w:p>
    <w:p>
      <w:pPr>
        <w:pStyle w:val="Heading4"/>
        <w:numPr>
          <w:ilvl w:val="3"/>
          <w:numId w:val="1"/>
        </w:numPr>
        <w:rPr/>
      </w:pPr>
      <w:bookmarkStart w:id="923" w:name="__RefHeading___Toc4190464_372815092"/>
      <w:bookmarkStart w:id="924" w:name="_Toc337"/>
      <w:bookmarkEnd w:id="923"/>
      <w:r>
        <w:rPr>
          <w:rtl w:val="true"/>
        </w:rPr>
        <w:t>سفر هند</w:t>
      </w:r>
      <w:bookmarkEnd w:id="924"/>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بنده خودم در سفري که رفته بودم به هند در بنارس بوديم، در آنجا شهري است که </w:t>
      </w:r>
    </w:p>
    <w:p>
      <w:pPr>
        <w:pStyle w:val="BookText"/>
        <w:rPr/>
      </w:pPr>
      <w:r>
        <w:rPr>
          <w:rFonts w:ascii="IRNazanin" w:hAnsi="IRNazanin" w:eastAsia="IRNazanin"/>
          <w:color w:val="111111"/>
          <w:sz w:val="28"/>
          <w:sz w:val="28"/>
          <w:szCs w:val="28"/>
          <w:rtl w:val="true"/>
          <w:lang w:bidi="fa-IR"/>
        </w:rPr>
        <w:t xml:space="preserve">اکثریت بت‌پرستند يک دانشکده بزرگي دارد که وسطش بتخانه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رسوايي‌هاي آنجا را بخواهم عرض کنم نمي‌شود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در آنجا يک مدرسه‌اي از طلاب علوم ديني بود، مردمان بزرگواري بودند؛ هم علمایشان، هم طلابشان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من تعجب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تَسْتَوْحِشُوا فِي طَرِيقِ الْهُدَى لِقِلَّةِ أَهْلِهِ، فَإِنَّ النَّاسَ اجْتَمَعُوا عَلَى مَائِدَةٍ شِبَعُهَا قَصِيرٌ وَجُوعُهَا طَوِيل ٌ</w:t>
      </w:r>
      <w:r>
        <w:rPr>
          <w:rFonts w:eastAsia="Amiri" w:cs="Amiri" w:ascii="Amiri" w:hAnsi="Amiri"/>
          <w:color w:val="111111"/>
          <w:sz w:val="28"/>
          <w:szCs w:val="28"/>
          <w:rtl w:val="true"/>
          <w:lang w:bidi="ar-SA"/>
        </w:rPr>
        <w:t>».</w:t>
      </w:r>
      <w:r>
        <w:rPr>
          <w:rStyle w:val="FootnoteAnchor"/>
          <w:rtl w:val="true"/>
        </w:rPr>
        <w:footnoteReference w:id="393"/>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اميدوارم موفق باشيد و بدانيد که قلب شما تحت تصرف عالم غيب مخصوصاً حضرت وليّ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اين‌گونه توجه داريد و اقبال به دين و عبادت داريد، اين حالات خود را قدر بدانيد</w:t>
      </w:r>
      <w:r>
        <w:rPr>
          <w:rFonts w:eastAsia="IRNazanin" w:cs="IRNazanin"/>
          <w:color w:val="111111"/>
          <w:sz w:val="28"/>
          <w:szCs w:val="28"/>
          <w:rtl w:val="true"/>
          <w:lang w:bidi="fa-IR"/>
        </w:rPr>
        <w:t xml:space="preserve">. </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25" w:name="pg7166_67383"/>
      <w:bookmarkStart w:id="926" w:name="pg7166_67383"/>
      <w:bookmarkEnd w:id="926"/>
    </w:p>
    <w:p>
      <w:pPr>
        <w:pStyle w:val="Heading2"/>
        <w:numPr>
          <w:ilvl w:val="1"/>
          <w:numId w:val="1"/>
        </w:numPr>
        <w:rPr/>
      </w:pPr>
      <w:bookmarkStart w:id="927" w:name="pg7166_67383"/>
      <w:bookmarkStart w:id="928" w:name="__RefHeading___Toc4190466_372815092"/>
      <w:bookmarkStart w:id="929" w:name="_Toc338"/>
      <w:bookmarkEnd w:id="927"/>
      <w:bookmarkEnd w:id="928"/>
      <w:r>
        <w:rPr>
          <w:rtl w:val="true"/>
        </w:rPr>
        <w:t>مسائل سياسي</w:t>
      </w:r>
      <w:bookmarkEnd w:id="929"/>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30" w:name="__RefHeading___Toc4190468_372815092"/>
      <w:bookmarkStart w:id="931" w:name="_Toc339"/>
      <w:bookmarkEnd w:id="930"/>
      <w:r>
        <w:rPr>
          <w:rtl w:val="true"/>
        </w:rPr>
        <w:t>اشاره</w:t>
      </w:r>
      <w:bookmarkEnd w:id="931"/>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32" w:name="pg7166_67385"/>
      <w:bookmarkStart w:id="933" w:name="pg7166_67385"/>
      <w:bookmarkEnd w:id="933"/>
    </w:p>
    <w:p>
      <w:pPr>
        <w:pStyle w:val="Heading3"/>
        <w:numPr>
          <w:ilvl w:val="2"/>
          <w:numId w:val="1"/>
        </w:numPr>
        <w:rPr/>
      </w:pPr>
      <w:bookmarkStart w:id="934" w:name="pg7166_67385"/>
      <w:bookmarkStart w:id="935" w:name="__RefHeading___Toc4190470_372815092"/>
      <w:bookmarkStart w:id="936" w:name="_Toc340"/>
      <w:bookmarkEnd w:id="934"/>
      <w:bookmarkEnd w:id="935"/>
      <w:r>
        <w:rPr/>
        <w:t>72</w:t>
      </w:r>
      <w:r>
        <w:rPr>
          <w:rtl w:val="true"/>
        </w:rPr>
        <w:t xml:space="preserve">. </w:t>
      </w:r>
      <w:r>
        <w:rPr>
          <w:rtl w:val="true"/>
        </w:rPr>
        <w:t>استقامت در دین تنها راه مقابله با توحّش استعمارگران مدّعي تمدّن</w:t>
      </w:r>
      <w:bookmarkEnd w:id="936"/>
    </w:p>
    <w:p>
      <w:pPr>
        <w:pStyle w:val="Heading4"/>
        <w:numPr>
          <w:ilvl w:val="3"/>
          <w:numId w:val="1"/>
        </w:numPr>
        <w:rPr/>
      </w:pPr>
      <w:bookmarkStart w:id="937" w:name="__RefHeading___Toc4190472_372815092"/>
      <w:bookmarkStart w:id="938" w:name="_Toc341"/>
      <w:bookmarkEnd w:id="937"/>
      <w:r>
        <w:rPr>
          <w:rtl w:val="true"/>
        </w:rPr>
        <w:t>اشاره</w:t>
      </w:r>
      <w:bookmarkEnd w:id="938"/>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استقامت در دین تنها راه مقابله با توحّش استعمارگران مدّعي تمدّن</w:t>
      </w:r>
      <w:r>
        <w:rPr>
          <w:rStyle w:val="FootnoteAnchor"/>
          <w:rtl w:val="true"/>
        </w:rPr>
        <w:footnoteReference w:id="394"/>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امروز دشمنان می‌خواهند جوان‌ها، هم دخترها و هم پسرها را از هويت اسلامی جدا کنند و اين هويت را ضعيف کنند، می‌خواهند جامعه را عوض کنند، در تمام دنيا دشمنان اسلام دست‌به‌کار شده‌اند تا فرهنگ خودشان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فرهنگ منحطي را که مي‌بينيد چه آثاري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مسلمان‌ها تحميل کنند</w:t>
      </w:r>
      <w:r>
        <w:rPr>
          <w:rFonts w:eastAsia="IRNazanin" w:cs="IRNazanin"/>
          <w:color w:val="111111"/>
          <w:sz w:val="28"/>
          <w:szCs w:val="28"/>
          <w:rtl w:val="true"/>
          <w:lang w:bidi="fa-IR"/>
        </w:rPr>
        <w:t>.</w:t>
      </w:r>
    </w:p>
    <w:p>
      <w:pPr>
        <w:pStyle w:val="Heading4"/>
        <w:numPr>
          <w:ilvl w:val="3"/>
          <w:numId w:val="1"/>
        </w:numPr>
        <w:rPr/>
      </w:pPr>
      <w:bookmarkStart w:id="939" w:name="__RefHeading___Toc4190474_372815092"/>
      <w:bookmarkStart w:id="940" w:name="_Toc342"/>
      <w:bookmarkEnd w:id="939"/>
      <w:r>
        <w:rPr>
          <w:rtl w:val="true"/>
        </w:rPr>
        <w:t>همۀ تمدّن عراق را ويران کردند</w:t>
      </w:r>
      <w:bookmarkEnd w:id="940"/>
    </w:p>
    <w:p>
      <w:pPr>
        <w:pStyle w:val="BookText"/>
        <w:rPr/>
      </w:pPr>
      <w:r>
        <w:rPr>
          <w:rFonts w:ascii="IRNazanin" w:hAnsi="IRNazanin" w:eastAsia="IRNazanin"/>
          <w:color w:val="111111"/>
          <w:sz w:val="28"/>
          <w:sz w:val="28"/>
          <w:szCs w:val="28"/>
          <w:rtl w:val="true"/>
          <w:lang w:bidi="fa-IR"/>
        </w:rPr>
        <w:t>همه چيز مملکتي مثل عراق را از بين بردند، تمام تمدّنش را خراب کردند و به يغما بردند و معلوم نبود حرفشان چيست و امروز خودشان در اين مطلب مانده‌اند که کارهاي خود را توجيه کنند</w:t>
      </w:r>
      <w:r>
        <w:rPr>
          <w:rFonts w:eastAsia="IRNazanin" w:cs="IRNazanin"/>
          <w:color w:val="111111"/>
          <w:sz w:val="28"/>
          <w:szCs w:val="28"/>
          <w:rtl w:val="true"/>
          <w:lang w:bidi="fa-IR"/>
        </w:rPr>
        <w:t>.</w:t>
      </w:r>
    </w:p>
    <w:p>
      <w:pPr>
        <w:pStyle w:val="Heading4"/>
        <w:numPr>
          <w:ilvl w:val="3"/>
          <w:numId w:val="1"/>
        </w:numPr>
        <w:rPr/>
      </w:pPr>
      <w:bookmarkStart w:id="941" w:name="__RefHeading___Toc4190476_372815092"/>
      <w:bookmarkStart w:id="942" w:name="_Toc343"/>
      <w:bookmarkEnd w:id="941"/>
      <w:r>
        <w:rPr>
          <w:rtl w:val="true"/>
        </w:rPr>
        <w:t>شما از همه وحشي‌تريد</w:t>
      </w:r>
      <w:bookmarkEnd w:id="942"/>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اين‌همه مردم را به کشتن داديد؟ چرا همۀ شهرهاي آباد را خراب کرديد؟ شما </w:t>
      </w:r>
    </w:p>
    <w:p>
      <w:pPr>
        <w:pStyle w:val="BookText"/>
        <w:rPr/>
      </w:pPr>
      <w:r>
        <w:rPr>
          <w:rFonts w:ascii="IRNazanin" w:hAnsi="IRNazanin" w:eastAsia="IRNazanin"/>
          <w:color w:val="111111"/>
          <w:sz w:val="28"/>
          <w:sz w:val="28"/>
          <w:szCs w:val="28"/>
          <w:rtl w:val="true"/>
          <w:lang w:bidi="fa-IR"/>
        </w:rPr>
        <w:t>می‌گویيد متمدّن هستيد، شما از همه وحشي‌تريد، اين توحّش است نه تمدّن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چون زور و قدرت دارند می‌خواهند چنين فرهنگي را با مفاسد و معايب ديگري که در جنبه‌هاي اخلاقي دارد به مسلمانان تحميل کنند و ما را از آن امتيازات و جنبه‌هاي انساني و فضائل ملکوتي که داريم جدا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الآن در تمام دنيا اين فرهنگ را ترويج مي‌کنند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تا اين اواخر، با تبليغات و پول و تطميع و ايادي خود اين کار را مي‌کردند ولي امروز که می‌بينند از اين راه نمي‌شود، با زور وارد شدند و می‌گويند همين است که ما می‌گویيم و غير از اين هم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چنين شرایطي بايد مسلمانان مخصوصاً جوانان، بسيار مواظب خود باشند که دين خود را نگه‌داري کنند و غرور اسلامی را در خود تقویت کنند و بدانند کفار هرچه باشند در مقابل مسلمانان چيزي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مسلمانان صدر اسلام باشيد که می‌آمدند مثلاً در کاخ کسري يا در روم، و آنها را کسي حساب نمی‌کردند، چون می‌گفتند ما مسلمانيم ما موحّد و خداپرست هستيم و به اين اخلاق حميده و صفات ملکوتي معتقديم و می‌خواهيم آدم باشيم و آدميت را در دنيا ترويج کنيم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چنين شرايطي وظيفۀ همه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و غير جوان، روحاني و غير روحاني بايد خودشان را حفظ کنند و در مقابل اين تطميعاتي که مي‌شود اين پيشنهاداتي که مي‌شود ضعف نشان ندهند و استقامت کنند، همان‌گونه که قرآن مي‌فرمايد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وَاسْتَقِمْ كَمَا أُمِرْتَ</w:t>
      </w:r>
      <w:r>
        <w:rPr>
          <w:rFonts w:ascii="IRNazanin" w:hAnsi="IRNazanin" w:eastAsia="IRNazanin"/>
          <w:color w:val="111111"/>
          <w:sz w:val="28"/>
          <w:sz w:val="28"/>
          <w:szCs w:val="28"/>
          <w:rtl w:val="true"/>
          <w:lang w:bidi="fa-IR"/>
        </w:rPr>
        <w:t>؛</w:t>
      </w:r>
      <w:r>
        <w:rPr>
          <w:rStyle w:val="FootnoteAnchor"/>
          <w:rtl w:val="true"/>
        </w:rPr>
        <w:footnoteReference w:id="395"/>
      </w:r>
      <w:r>
        <w:rPr>
          <w:rFonts w:ascii="Amiri" w:hAnsi="Amiri" w:eastAsia="Amiri" w:cs="Amiri"/>
          <w:color w:val="111111"/>
          <w:sz w:val="28"/>
          <w:sz w:val="28"/>
          <w:szCs w:val="28"/>
          <w:rtl w:val="true"/>
          <w:lang w:bidi="ar-SA"/>
        </w:rPr>
        <w:t>إِنَّ الَّذِينَ قَالُوا رَبُّنَا اللهُ ثُمَّ اسْتَقَامُوا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استقامت در دين خيلي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که اسلام و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همۀ ما انتظار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روايتي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عَزَّ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أُمَّتَكَ فِي الأَرْضِ كَالشَّامَةِ الْبَيْضَاءِ فِي الثَّوْرِ الأَسْوَدِ هُمُ الْقَادِرُونَ وَهُمُ الْقَاهِرُونَ يَسْتَخْدِمُونَ وَلا يُسْتَخْدَمُون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 xml:space="preserve">مثل امت من در بين سایر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يک تفسير اين روايت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درخشندگي و برجستگي مثل موي سفيدي است که در يک گاو سياهي باشد، اين مو چقدر درخشش و تابش دارد، و همه می‌بينند، مسلمان بايد اين‌گونه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يَسْتَخْدِمُونَ</w:t>
      </w:r>
    </w:p>
    <w:p>
      <w:pPr>
        <w:pStyle w:val="BookText"/>
        <w:rPr/>
      </w:pPr>
      <w:r>
        <w:rPr>
          <w:rFonts w:ascii="IRNazanin" w:hAnsi="IRNazanin" w:eastAsia="IRNazanin"/>
          <w:color w:val="111111"/>
          <w:sz w:val="28"/>
          <w:sz w:val="28"/>
          <w:szCs w:val="28"/>
          <w:rtl w:val="true"/>
          <w:lang w:bidi="fa-IR"/>
        </w:rPr>
        <w:t>وَلا يُسْتَخْدَمُونَ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امت من بايد امم ديگر را استخدام کنند، البته نه به آن معنا که منظور حضرت اين باشد که مسلمانان استعمارگر باشند و استضعاف کنند، بلکه قدرت و قوتي داشته باشند که نسبت به امت‌هاي ديگر از موقعيت بالاتري برخوردار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يُسْتَخْدَمُونَ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خدمتگزار نمی‌شوند، مستخدم ديگران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مواظب باشيد در برنامه‌ها و فرق باطله يا صوفيه که همه گمراهي است شرکت نکنيد و تحت نظر علمایي که آنها را به استقامت سليقه می‌شناسيد حرکت کنيد و از آنها سؤال کنيد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همۀ شما را از ياوران دين و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دهد</w:t>
      </w:r>
      <w:r>
        <w:rPr>
          <w:rFonts w:eastAsia="IRNazanin" w:cs="IRNazanin"/>
          <w:color w:val="111111"/>
          <w:sz w:val="28"/>
          <w:szCs w:val="28"/>
          <w:rtl w:val="true"/>
          <w:lang w:bidi="fa-IR"/>
        </w:rPr>
        <w:t xml:space="preserve">. </w:t>
      </w:r>
      <w:bookmarkStart w:id="943" w:name="pg7166_67388"/>
    </w:p>
    <w:p>
      <w:pPr>
        <w:pStyle w:val="Heading3"/>
        <w:numPr>
          <w:ilvl w:val="2"/>
          <w:numId w:val="1"/>
        </w:numPr>
        <w:rPr/>
      </w:pPr>
      <w:bookmarkStart w:id="944" w:name="__RefHeading___Toc4190478_372815092"/>
      <w:bookmarkStart w:id="945" w:name="_Toc344"/>
      <w:bookmarkEnd w:id="943"/>
      <w:bookmarkEnd w:id="944"/>
      <w:r>
        <w:rPr/>
        <w:t>73</w:t>
      </w:r>
      <w:r>
        <w:rPr>
          <w:rtl w:val="true"/>
        </w:rPr>
        <w:t xml:space="preserve">. </w:t>
      </w:r>
      <w:r>
        <w:rPr>
          <w:rtl w:val="true"/>
        </w:rPr>
        <w:t>ضرورت پايبندي به اصول اسلام</w:t>
      </w:r>
      <w:bookmarkEnd w:id="945"/>
    </w:p>
    <w:p>
      <w:pPr>
        <w:pStyle w:val="Heading4"/>
        <w:numPr>
          <w:ilvl w:val="3"/>
          <w:numId w:val="1"/>
        </w:numPr>
        <w:rPr/>
      </w:pPr>
      <w:bookmarkStart w:id="946" w:name="__RefHeading___Toc4190480_372815092"/>
      <w:bookmarkStart w:id="947" w:name="_Toc345"/>
      <w:bookmarkEnd w:id="946"/>
      <w:r>
        <w:rPr>
          <w:rtl w:val="true"/>
        </w:rPr>
        <w:t>اشاره</w:t>
      </w:r>
      <w:bookmarkEnd w:id="947"/>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پايبندي به اصول اسلام</w:t>
      </w:r>
      <w:r>
        <w:rPr>
          <w:rStyle w:val="FootnoteAnchor"/>
          <w:rtl w:val="true"/>
        </w:rPr>
        <w:footnoteReference w:id="398"/>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بنده تشکر مي‌کنم از اظهار لطفي که فرموديد و اينجا تشريف آورديد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خدماتي که شما براي تعظيم شعائر و حفظ مسائل اسلامی و اهميت نماز جمعه انجام مي‌دهيد قابل تقدير است و در پيشگاه خداوند متعال اجر بسياري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سعي و تلاش هر‌کس که در اين زمان به اسلام خدمت کند، و از دين و مرزهاي اسلامی و حدود و ثغور فکري و اعتقادي مردم دفاع کند مشکور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هرکسي در حد خودش موظف است اوضاع و جريانات و خطرات را درک کند و در مقام دفاع از خطراتي باشد که براي اسلام و جامعۀ مسلمان‌ها و انقلاب پيش می‌آيد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مطالبي که شما می‌فرمایيد، من بيشتر از آنچه شما می‌فرمایيد حس می‌کنم، اما نمی‌دانم چه بگويم؟ خيلي گله دارم، خيلي زياد، از همه، البته از يک عده نبايد توقع داشت که در مقابل اسلام موضع‌گيري نکنند، موضع‌گيري مي‌کنند و از اول هم اين مسائل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مشروطه برقرار شد به همين کيفيت بود، حالا هم همين‌طور است، در آينده هم همين‌طور خواهد بود اما از کساني که توقع داريم چرا؟ الآن نمی‌خواهم اين مطلب را بررسي کنم، اينها پيش من بررسي شده است و علل آن را هم می‌دانم، مربوط به امروز نيست بلکه اقلاً به دو قرن قبل از اين بر می‌گردد</w:t>
      </w:r>
      <w:r>
        <w:rPr>
          <w:rFonts w:eastAsia="IRNazanin" w:cs="IRNazanin"/>
          <w:color w:val="111111"/>
          <w:sz w:val="28"/>
          <w:szCs w:val="28"/>
          <w:rtl w:val="true"/>
          <w:lang w:bidi="fa-IR"/>
        </w:rPr>
        <w:t xml:space="preserve">. </w:t>
      </w:r>
      <w:bookmarkStart w:id="948" w:name="pg7166_67389"/>
    </w:p>
    <w:p>
      <w:pPr>
        <w:pStyle w:val="BookText"/>
        <w:rPr/>
      </w:pPr>
      <w:bookmarkEnd w:id="948"/>
      <w:r>
        <w:rPr>
          <w:rFonts w:ascii="IRNazanin" w:hAnsi="IRNazanin" w:eastAsia="IRNazanin"/>
          <w:color w:val="111111"/>
          <w:sz w:val="28"/>
          <w:sz w:val="28"/>
          <w:szCs w:val="28"/>
          <w:rtl w:val="true"/>
          <w:lang w:bidi="fa-IR"/>
        </w:rPr>
        <w:t>آنچه ما می‌گویيم و می‌خواهيم اين است که اسلام باشد، يعني اسلام اصل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چيزي که برگشت آن به اسلام باشد قبول داريم و الا هر حاکميتي به اسلام بر نگردد قبول نداريم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نمی‌دانم چه بگويم، مطلب زياد است، اگر جلسه خصوصي بود می‌گفتم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در خبرگان بوديم بحث تشکيل شوراها مطرح شد، مطالب و نکته‌هاي حساسي بود که گفتم و اگر آنها نبود اصلاً جريان‌هاي ديگري پيش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بگویيد شوراهاي اسلامي، بعضی‌ها مخالفت مي‌کردند، چون تحت تأثير ديگران بودند</w:t>
      </w:r>
      <w:r>
        <w:rPr>
          <w:rFonts w:eastAsia="IRNazanin" w:cs="IRNazanin"/>
          <w:color w:val="111111"/>
          <w:sz w:val="28"/>
          <w:szCs w:val="28"/>
          <w:rtl w:val="true"/>
          <w:lang w:bidi="fa-IR"/>
        </w:rPr>
        <w:t>.</w:t>
      </w:r>
    </w:p>
    <w:p>
      <w:pPr>
        <w:pStyle w:val="Heading4"/>
        <w:numPr>
          <w:ilvl w:val="3"/>
          <w:numId w:val="1"/>
        </w:numPr>
        <w:rPr/>
      </w:pPr>
      <w:bookmarkStart w:id="949" w:name="__RefHeading___Toc4190482_372815092"/>
      <w:bookmarkStart w:id="950" w:name="_Toc346"/>
      <w:bookmarkEnd w:id="949"/>
      <w:r>
        <w:rPr>
          <w:rtl w:val="true"/>
        </w:rPr>
        <w:t>کلمۀ ملي جامع‌تر است يا اسلامي؟</w:t>
      </w:r>
      <w:bookmarkEnd w:id="950"/>
    </w:p>
    <w:p>
      <w:pPr>
        <w:pStyle w:val="BookText"/>
        <w:rPr/>
      </w:pPr>
      <w:r>
        <w:rPr>
          <w:rFonts w:ascii="IRNazanin" w:hAnsi="IRNazanin" w:eastAsia="IRNazanin"/>
          <w:color w:val="111111"/>
          <w:sz w:val="28"/>
          <w:sz w:val="28"/>
          <w:szCs w:val="28"/>
          <w:rtl w:val="true"/>
          <w:lang w:bidi="fa-IR"/>
        </w:rPr>
        <w:t xml:space="preserve">من به دو نفر از آنها گفتم، ما و شما مسلمان هستيم، آيا اين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جامع‌تر است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می‌گویيد اسلام جامع‌تر است پس بايد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اگر می‌گویيد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جامع‌تر است پس معلوم مي‌شود شما اسلام و قرآن را ناقص می‌دانيد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چرا الفاظ و کلمات ديگر را بياوريم؟</w:t>
      </w:r>
    </w:p>
    <w:p>
      <w:pPr>
        <w:pStyle w:val="BookText"/>
        <w:rPr/>
      </w:pPr>
      <w:r>
        <w:rPr>
          <w:rFonts w:ascii="IRNazanin" w:hAnsi="IRNazanin" w:eastAsia="IRNazanin"/>
          <w:color w:val="111111"/>
          <w:sz w:val="28"/>
          <w:sz w:val="28"/>
          <w:szCs w:val="28"/>
          <w:rtl w:val="true"/>
          <w:lang w:bidi="fa-IR"/>
        </w:rPr>
        <w:t>سه سال پيش به يکي از بزرگان نوشتم که شما يک روزي بايد در مقابل اين انحرافات بايستيد بهتر است که از الآن بايستيد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هرکسي بايد وظيفۀ خود را انجام دهد، در هر شرایطي بايد دين را حفظ کرد، بدون اینکه انسان خط و خطوطي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هرکسي بايد وظيفۀ خود را انجام دهد و بدون اینکه خط و خطوطي داشته باشد در مقابل اين بي‌دين‌ها در هر شرایطي دين را حفظ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همين حجاب امروز در حال از بين رفتن است</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روزي با مرحوم امام صحبت حجاب بود، خدا می‌داند به ايشان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اين شهدایي که ما داديم اگر فقط براي همين بود که حجاب برگردد، چادر بر سر زنان </w:t>
      </w:r>
      <w:bookmarkStart w:id="951" w:name="pg7166_67390"/>
    </w:p>
    <w:p>
      <w:pPr>
        <w:pStyle w:val="BookText"/>
        <w:rPr/>
      </w:pPr>
      <w:bookmarkEnd w:id="951"/>
      <w:r>
        <w:rPr>
          <w:rFonts w:ascii="IRNazanin" w:hAnsi="IRNazanin" w:eastAsia="IRNazanin"/>
          <w:color w:val="111111"/>
          <w:sz w:val="28"/>
          <w:sz w:val="28"/>
          <w:szCs w:val="28"/>
          <w:rtl w:val="true"/>
          <w:lang w:bidi="fa-IR"/>
        </w:rPr>
        <w:t>برگردد، ارزش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اگر اين حجاب از بين برود چه می‌شود؟ اين روزها غصه می‌خوردم که مبادا خون اين جوان‌هایي که به شهادت رسيدند هدر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مسائلي است که می‌خواهم براي آن گريه کنم و از بعضی‌ها گله دارم، به آن صورت که بايد عمل می‌کرديم نکرديم تا به اينجا رسيديم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بايد هرکسي وظيفۀ خودش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دلسوز دين هستيد، مسلمان و متديّن و آگاه هستيد همه بايد از دين دفاع کنند حتي اگر يک نفر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نمی‌دانم چه بگويم؟ خدا می‌داند سرم درد می‌گيرد، مطلب خيلي زياد است</w:t>
      </w:r>
      <w:r>
        <w:rPr>
          <w:rFonts w:eastAsia="IRNazanin" w:cs="IRNazanin"/>
          <w:color w:val="111111"/>
          <w:sz w:val="28"/>
          <w:szCs w:val="28"/>
          <w:rtl w:val="true"/>
          <w:lang w:bidi="fa-IR"/>
        </w:rPr>
        <w:t>.</w:t>
      </w:r>
    </w:p>
    <w:p>
      <w:pPr>
        <w:pStyle w:val="Heading4"/>
        <w:numPr>
          <w:ilvl w:val="3"/>
          <w:numId w:val="1"/>
        </w:numPr>
        <w:rPr/>
      </w:pPr>
      <w:bookmarkStart w:id="952" w:name="__RefHeading___Toc4190484_372815092"/>
      <w:bookmarkStart w:id="953" w:name="_Toc347"/>
      <w:bookmarkEnd w:id="952"/>
      <w:r>
        <w:rPr>
          <w:rtl w:val="true"/>
        </w:rPr>
        <w:t>اسپانيا را چگونه تغيير دادند؟</w:t>
      </w:r>
      <w:bookmarkEnd w:id="953"/>
    </w:p>
    <w:p>
      <w:pPr>
        <w:pStyle w:val="BookText"/>
        <w:rPr/>
      </w:pPr>
      <w:r>
        <w:rPr>
          <w:rFonts w:ascii="IRNazanin" w:hAnsi="IRNazanin" w:eastAsia="IRNazanin"/>
          <w:color w:val="111111"/>
          <w:sz w:val="28"/>
          <w:sz w:val="28"/>
          <w:szCs w:val="28"/>
          <w:rtl w:val="true"/>
          <w:lang w:bidi="fa-IR"/>
        </w:rPr>
        <w:t>اينکه فرموديد اسرائيل به ما حمله مي‌کند، نه، آنها نمی‌آيند اگر اسرائيل به ما حمله کند مردم منسجم‌تر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می‌بينند همين وضعيتي که پيش آمده بهتر و مؤثرتر است، همه جوان‌ها را فاسد مي‌کنند، همۀ دخترها را فاسد مي‌کنند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اسپانيا را چگونه تغيير دادند؟ مردم را فاسد الاخلاق کردند، فحشا و منکرات را رواج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به ما حمله نمي‌کنند اگر آمريکا حمله کند دوباره مردم می‌آيند و در مقابل آنها می‌ايستند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اگر بيايند حتي اگر به‌حسب ظاهر ما را شکست بدهند ما شکست نخورده‌ايم، اما اگر فکر ما را عوض کردند شکست خورده‌ايم</w:t>
      </w:r>
      <w:r>
        <w:rPr>
          <w:rFonts w:eastAsia="IRNazanin" w:cs="IRNazanin"/>
          <w:color w:val="111111"/>
          <w:sz w:val="28"/>
          <w:szCs w:val="28"/>
          <w:rtl w:val="true"/>
          <w:lang w:bidi="fa-IR"/>
        </w:rPr>
        <w:t>.</w:t>
      </w:r>
    </w:p>
    <w:p>
      <w:pPr>
        <w:pStyle w:val="Heading4"/>
        <w:numPr>
          <w:ilvl w:val="3"/>
          <w:numId w:val="1"/>
        </w:numPr>
        <w:rPr/>
      </w:pPr>
      <w:bookmarkStart w:id="954" w:name="__RefHeading___Toc4190486_372815092"/>
      <w:bookmarkStart w:id="955" w:name="_Toc348"/>
      <w:bookmarkEnd w:id="954"/>
      <w:r>
        <w:rPr>
          <w:rtl w:val="true"/>
        </w:rPr>
        <w:t>محکم بايستيد و بگویيد ما مسلمانيم</w:t>
      </w:r>
      <w:r>
        <w:rPr>
          <w:rtl w:val="true"/>
        </w:rPr>
        <w:t>.</w:t>
      </w:r>
      <w:bookmarkEnd w:id="955"/>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والله به خود امام در يک موضوعي عرض کردم، بعضي از مطالبي که عنوان مي‌شود مخالفين هم می‌دانند که اين مطالب جزء اسلام است و اگر ما عقب‌نشيني کنيم می‌گويند از راه خودشان عقب نشستند</w:t>
      </w:r>
      <w:r>
        <w:rPr>
          <w:rFonts w:eastAsia="IRNazanin" w:cs="IRNazanin"/>
          <w:color w:val="111111"/>
          <w:sz w:val="28"/>
          <w:szCs w:val="28"/>
          <w:rtl w:val="true"/>
          <w:lang w:bidi="fa-IR"/>
        </w:rPr>
        <w:t xml:space="preserve">. </w:t>
      </w:r>
      <w:bookmarkStart w:id="956" w:name="pg7166_67391"/>
    </w:p>
    <w:p>
      <w:pPr>
        <w:pStyle w:val="Heading4"/>
        <w:numPr>
          <w:ilvl w:val="3"/>
          <w:numId w:val="1"/>
        </w:numPr>
        <w:rPr/>
      </w:pPr>
      <w:bookmarkStart w:id="957" w:name="__RefHeading___Toc4190488_372815092"/>
      <w:bookmarkStart w:id="958" w:name="_Toc349"/>
      <w:bookmarkEnd w:id="956"/>
      <w:bookmarkEnd w:id="957"/>
      <w:r>
        <w:rPr>
          <w:rtl w:val="true"/>
        </w:rPr>
        <w:t>ما بر سر حرف خود ايستادگي نکرديم</w:t>
      </w:r>
      <w:bookmarkEnd w:id="958"/>
    </w:p>
    <w:p>
      <w:pPr>
        <w:pStyle w:val="BookText"/>
        <w:rPr/>
      </w:pPr>
      <w:r>
        <w:rPr>
          <w:rFonts w:ascii="IRNazanin" w:hAnsi="IRNazanin" w:eastAsia="IRNazanin"/>
          <w:color w:val="111111"/>
          <w:sz w:val="28"/>
          <w:sz w:val="28"/>
          <w:szCs w:val="28"/>
          <w:rtl w:val="true"/>
          <w:lang w:bidi="fa-IR"/>
        </w:rPr>
        <w:t>در ساختمان شوراي نگهبان در کنار پله‌ها مجسمۀ شير بود وقتي اول انقلاب آنجا را گرفتند، کلۀ شير را شکسته بودند، حالا يک روحاني می‌رود در بهارستان مجسمۀ مدرس را افتتاح مي‌کند، ما سر حرفمان نايستاديم، روي حرفي که روز اول زديم نايستاديم، و الا اسلام پيشرفت مي‌کند، هيچ مشکلي نيست که در اسلام راه حل نداشته باشد</w:t>
      </w:r>
      <w:r>
        <w:rPr>
          <w:rFonts w:eastAsia="IRNazanin" w:cs="IRNazanin"/>
          <w:color w:val="111111"/>
          <w:sz w:val="28"/>
          <w:szCs w:val="28"/>
          <w:rtl w:val="true"/>
          <w:lang w:bidi="fa-IR"/>
        </w:rPr>
        <w:t>.</w:t>
      </w:r>
    </w:p>
    <w:p>
      <w:pPr>
        <w:pStyle w:val="Heading4"/>
        <w:numPr>
          <w:ilvl w:val="3"/>
          <w:numId w:val="1"/>
        </w:numPr>
        <w:rPr/>
      </w:pPr>
      <w:bookmarkStart w:id="959" w:name="__RefHeading___Toc4190490_372815092"/>
      <w:bookmarkStart w:id="960" w:name="_Toc350"/>
      <w:bookmarkEnd w:id="959"/>
      <w:r>
        <w:rPr>
          <w:rtl w:val="true"/>
        </w:rPr>
        <w:t>حرمت امام‌زاده را حفظ نکردند</w:t>
      </w:r>
      <w:bookmarkEnd w:id="960"/>
    </w:p>
    <w:p>
      <w:pPr>
        <w:pStyle w:val="BookText"/>
        <w:rPr/>
      </w:pPr>
      <w:r>
        <w:rPr>
          <w:rFonts w:ascii="IRNazanin" w:hAnsi="IRNazanin" w:eastAsia="IRNazanin"/>
          <w:color w:val="111111"/>
          <w:sz w:val="28"/>
          <w:sz w:val="28"/>
          <w:szCs w:val="28"/>
          <w:rtl w:val="true"/>
          <w:lang w:bidi="fa-IR"/>
        </w:rPr>
        <w:t>کساني متولي اين امام‌زاده شدند که به آن صورت که بايد حرمت آن را حفظ کنند، حفظ نکردند، زني را آوردند و به‌عنوان شهردار معرفي کردند، هيچ‌کس حرفي نزد؟ شما حرفي نزديد؟ اگر همان‌جا در مقابل اين کارها ايستاده بوديد، کار به اينجا نمی‌کشيد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قاسم امين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تحرير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نوشته بود يا مصطفي کمال پاشا، يا امير امان الله خان يا رضاخان همين را می‌خواستند، چيز ديگري که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خدا دينش را حفظ مي‌کند، درعين‌حال نبايد مأيوس بود، هرکسي که طرف‌دار حق است غالب و هرکسي که طرف‌دار باطل است مغلوب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اينها مغلوب می‌شوند، ان‌شاءالله شما غالب می‌شويد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سهم خودم مواضعي که بايد داشته باشم دارم و حتي در نوشته‌ها و استفتائات، مردم را متوجه می‌کنم و آگاهي می‌دهم، من در حدي که بتوانم وظيفۀ خود را انجام می‌دهم</w:t>
      </w:r>
      <w:r>
        <w:rPr>
          <w:rFonts w:eastAsia="IRNazanin" w:cs="IRNazanin"/>
          <w:color w:val="111111"/>
          <w:sz w:val="28"/>
          <w:szCs w:val="28"/>
          <w:rtl w:val="true"/>
          <w:lang w:bidi="fa-IR"/>
        </w:rPr>
        <w:t xml:space="preserve">. </w:t>
      </w:r>
      <w:bookmarkStart w:id="961" w:name="pg7166_67392"/>
    </w:p>
    <w:p>
      <w:pPr>
        <w:pStyle w:val="Heading3"/>
        <w:numPr>
          <w:ilvl w:val="2"/>
          <w:numId w:val="1"/>
        </w:numPr>
        <w:rPr/>
      </w:pPr>
      <w:bookmarkStart w:id="962" w:name="__RefHeading___Toc4190492_372815092"/>
      <w:bookmarkStart w:id="963" w:name="_Toc351"/>
      <w:bookmarkEnd w:id="961"/>
      <w:bookmarkEnd w:id="962"/>
      <w:r>
        <w:rPr/>
        <w:t>74</w:t>
      </w:r>
      <w:r>
        <w:rPr>
          <w:rtl w:val="true"/>
        </w:rPr>
        <w:t xml:space="preserve">. </w:t>
      </w:r>
      <w:r>
        <w:rPr>
          <w:rtl w:val="true"/>
        </w:rPr>
        <w:t>ارزش انفاق در اسلام</w:t>
      </w:r>
      <w:bookmarkEnd w:id="963"/>
    </w:p>
    <w:p>
      <w:pPr>
        <w:pStyle w:val="Heading4"/>
        <w:numPr>
          <w:ilvl w:val="3"/>
          <w:numId w:val="1"/>
        </w:numPr>
        <w:rPr/>
      </w:pPr>
      <w:bookmarkStart w:id="964" w:name="__RefHeading___Toc4190494_372815092"/>
      <w:bookmarkStart w:id="965" w:name="_Toc352"/>
      <w:bookmarkEnd w:id="964"/>
      <w:r>
        <w:rPr>
          <w:rtl w:val="true"/>
        </w:rPr>
        <w:t>اشاره</w:t>
      </w:r>
      <w:bookmarkEnd w:id="965"/>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ارزش انفاق در اسلام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مَثَلُ الَّذِينَ يُنْفِقُونَ أَمْوَالَهُمْ فِي سَبِيلِ اللّهِ كَمَثَلِ حَبَّةٍ أَنْبَتَتْ سَبْعَ سَنَابِلَ فِي كُلِّ سُنْبُلَةٍ مِأَةُ حَبَّةٍ وَاللّهُ يُضَاعِفُ لِمَنْ يَشَاءُ وَاللّهُ وَاسِعٌ عَلِيمٌ</w:t>
      </w:r>
      <w:r>
        <w:rPr>
          <w:rStyle w:val="FootnoteAnchor"/>
          <w:rtl w:val="true"/>
        </w:rPr>
        <w:footnoteReference w:id="3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اوّلاً تشکر مي‌کنم از برادران محترمی که اينجا حضور پيدا کرده و بنده را به زيارت خود نائل کردند، اميدوارم از برکات اين برنامه‌هایي که انجام مي‌دهند همه بهره‌مند باشند، ايام خجسته عيد سعيد غدير را به شما تبريک عرض مي‌کنم</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 بزرگي که شما به عهده گرفته‌ايد بسيار بسيار بااهميت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برنامه‌ها از جنبه‌هاي مختلف براي جامعه مؤثر است، از جنبۀ اجتماعي، اقتصادي، اخلاقي، سياسي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 جامعه اگر فاقد اين برنامه‌ها باشد بسيار کمبود و نقصان دارد و بايد گفت جامعه‌اي است که حرکت به پيش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وضعيتي که الآن فراهم شده و توفيقاتي که براي شما هست براي همه اسباب خوشحالي است، اين کارها هرچه بيشتر گسترش پيدا کند زندگي را براي کساني که اهل وجدان هستند لذت‌بخش‌تر مي‌کند و اگر در جامعه‌اي رسيدگي به حال محرومين، فقرا و ضعفا متروک باشد، زندگي براي اشخاصي که با وجدان هستند هميشه تلخ مي‌شود، چون هميشه به ياد کساني مي‌افتند که گرفتارند، </w:t>
      </w:r>
    </w:p>
    <w:p>
      <w:pPr>
        <w:pStyle w:val="BookText"/>
        <w:rPr/>
      </w:pPr>
      <w:r>
        <w:rPr>
          <w:rFonts w:ascii="Amiri" w:hAnsi="Amiri" w:eastAsia="Amiri" w:cs="Amiri"/>
          <w:color w:val="111111"/>
          <w:sz w:val="28"/>
          <w:sz w:val="28"/>
          <w:szCs w:val="28"/>
          <w:rtl w:val="true"/>
          <w:lang w:bidi="ar-SA"/>
        </w:rPr>
        <w:t>مريضند، غذا ندارند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متعال مي‌فرمايد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أَلَمْ نَجْعَلْ لَهُ عَيْنَيْنِ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لِسَاناً وَ شَفَتَيْنِ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هَدَيْنَاهُ النَّجْدَيْنِ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اقْتَحَمَ الْعَقَبَةَ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أَدْرَاكَ مَا الْعَقَبَةُ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 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إِطْعَامٌ فِي يوْمٍ ذِي مَسْغَبَةٍ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يتِيماً ذَا مَقْرَبَةٍ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مِسْكِيناً ذَا مَتْرَبَةٍ</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مسأله انفاق في سبيل الله عناوين مختلفي منطبق است که هر کدامش در اسلام مورد تشويق و ترغيب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يکي قضای حاجت است، اين کارها همه قضای حاجت مؤمن است، حتي در بعضي روايات است که قضای حاجت مؤمن معادل ده حج ثواب دارد</w:t>
      </w:r>
      <w:r>
        <w:rPr>
          <w:rStyle w:val="FootnoteAnchor"/>
          <w:rtl w:val="true"/>
        </w:rPr>
        <w:footnoteReference w:id="401"/>
      </w:r>
      <w:r>
        <w:rPr>
          <w:rFonts w:ascii="IRNazanin" w:hAnsi="IRNazanin" w:eastAsia="IRNazanin"/>
          <w:color w:val="111111"/>
          <w:sz w:val="28"/>
          <w:sz w:val="28"/>
          <w:szCs w:val="28"/>
          <w:rtl w:val="true"/>
          <w:lang w:bidi="fa-IR"/>
        </w:rPr>
        <w:t>و يا مثل اینکه صد هزار درهم و دينار خرج کرده باشد بلکه بالاتر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بعضي روايات است که قضای حاجت مؤمن از هزار حج مقبول ثوابش بيشتر است</w:t>
      </w:r>
      <w:r>
        <w:rPr>
          <w:rFonts w:eastAsia="IRNazanin" w:cs="IRNazanin"/>
          <w:color w:val="111111"/>
          <w:sz w:val="28"/>
          <w:szCs w:val="28"/>
          <w:rtl w:val="true"/>
          <w:lang w:bidi="fa-IR"/>
        </w:rPr>
        <w:t>.</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در اسلام مسألۀ رسيدگي به حال ضعفاء و تلاش در قضای حوائج مردم و رفع گرفتاري و فقر از جامعه از امور اساسي و بنيادي است که به آن ترغيب شده و هر‌کس هرچه دارد بايد به کسي که ندارد بدهد، زيرا همه از جامعه استفاده مي‌کنند، استفاده‌هاي مختلف، چون هر انساني نمي‌تواند همۀ حوائج خودش را برآورده کند، يک نفر نمي‌تواند هم آهنگر باشد، هم بنا، هم نجار، هم طبيب و داروساز</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جامعۀ متمدّن يعني جامعه‌اي که در آن هر‌کسی شغل و حرفۀ مناسبي داشته باشد و </w:t>
      </w:r>
      <w:bookmarkStart w:id="966" w:name="pg7166_67394"/>
    </w:p>
    <w:p>
      <w:pPr>
        <w:pStyle w:val="BookText"/>
        <w:rPr/>
      </w:pPr>
      <w:bookmarkEnd w:id="966"/>
      <w:r>
        <w:rPr>
          <w:rFonts w:ascii="IRNazanin" w:hAnsi="IRNazanin" w:eastAsia="IRNazanin"/>
          <w:color w:val="111111"/>
          <w:sz w:val="28"/>
          <w:sz w:val="28"/>
          <w:szCs w:val="28"/>
          <w:rtl w:val="true"/>
          <w:lang w:bidi="fa-IR"/>
        </w:rPr>
        <w:t>با همديگر زندگي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در مقابل آنچه از جامعه مي‌گيرد به جامعه بدهکار مي‌شود و بايد به جامعه رسيدگي کند، هر‌کس در جامعۀ اسلامی توانایي و امکاناتي داشته باشد که ديگران ندارند بايد آنان را با خود سهيم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يکي از معاني </w:t>
      </w:r>
      <w:r>
        <w:rPr>
          <w:rFonts w:ascii="Amiri" w:hAnsi="Amiri" w:eastAsia="Amiri" w:cs="Amiri"/>
          <w:color w:val="111111"/>
          <w:sz w:val="28"/>
          <w:sz w:val="28"/>
          <w:szCs w:val="28"/>
          <w:rtl w:val="true"/>
          <w:lang w:bidi="ar-SA"/>
        </w:rPr>
        <w:t>وَيلٌلِلْمُطَفِّفِينَ</w:t>
      </w:r>
      <w:r>
        <w:rPr>
          <w:rStyle w:val="FootnoteAnchor"/>
          <w:rtl w:val="true"/>
        </w:rPr>
        <w:footnoteReference w:id="403"/>
      </w:r>
      <w:r>
        <w:rPr>
          <w:rFonts w:ascii="Amiri" w:hAnsi="Amiri" w:eastAsia="Amiri" w:cs="Amiri"/>
          <w:color w:val="111111"/>
          <w:sz w:val="28"/>
          <w:sz w:val="28"/>
          <w:szCs w:val="28"/>
          <w:rtl w:val="true"/>
          <w:lang w:bidi="ar-SA"/>
        </w:rPr>
        <w:t>همين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روايت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أَشَدِّ مَا فَرَضَ اللهُ عَلَى خَلْقِهِ إِنْصَافُكَ النَّاسَ عَنْ نَفْسِكَ، وَمُوَاسَاتُكَ أَخَاكَ الْمُسْلِمَ فِي مَالِكَ، وَذِكْرُ اللَّهِ كَثِيراً</w:t>
      </w:r>
      <w:r>
        <w:rPr>
          <w:rFonts w:eastAsia="Amiri" w:cs="Amiri" w:ascii="Amiri" w:hAnsi="Amiri"/>
          <w:color w:val="111111"/>
          <w:sz w:val="28"/>
          <w:szCs w:val="28"/>
          <w:rtl w:val="true"/>
          <w:lang w:bidi="ar-SA"/>
        </w:rPr>
        <w:t>».</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هميشه به ياد خدا باشيد، خدا را فراموش نکنيد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خداوند هميشه مراقب شما است و خداوند شما را مي‌بيند و خدمات شما در منظر خداوند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کساني که به آنها خدمت مي‌کنيد بندگان خدا هستند و خداوند به بندگانش خيلي لطف و رحم دارد و هر‌کس به بندگانش رحم کند مثل اين است که به خداوند متعال خدمتي انجام داده است</w:t>
      </w:r>
      <w:r>
        <w:rPr>
          <w:rFonts w:eastAsia="IRNazanin" w:cs="IRNazanin"/>
          <w:color w:val="111111"/>
          <w:sz w:val="28"/>
          <w:szCs w:val="28"/>
          <w:rtl w:val="true"/>
          <w:lang w:bidi="fa-IR"/>
        </w:rPr>
        <w:t>.</w:t>
      </w:r>
    </w:p>
    <w:p>
      <w:pPr>
        <w:pStyle w:val="Heading4"/>
        <w:numPr>
          <w:ilvl w:val="3"/>
          <w:numId w:val="1"/>
        </w:numPr>
        <w:rPr/>
      </w:pPr>
      <w:bookmarkStart w:id="967" w:name="__RefHeading___Toc4190496_372815092"/>
      <w:bookmarkStart w:id="968" w:name="_Toc353"/>
      <w:bookmarkEnd w:id="967"/>
      <w:r>
        <w:rPr>
          <w:rtl w:val="true"/>
        </w:rPr>
        <w:t xml:space="preserve">از تو قرض خواستم به من قرض ندادي </w:t>
      </w:r>
      <w:r>
        <w:rPr>
          <w:rtl w:val="true"/>
        </w:rPr>
        <w:t>!</w:t>
      </w:r>
      <w:r>
        <w:rPr>
          <w:rtl w:val="true"/>
        </w:rPr>
        <w:t>؟</w:t>
      </w:r>
      <w:bookmarkEnd w:id="968"/>
    </w:p>
    <w:p>
      <w:pPr>
        <w:pStyle w:val="BookText"/>
        <w:rPr/>
      </w:pPr>
      <w:r>
        <w:rPr>
          <w:rFonts w:ascii="Amiri" w:hAnsi="Amiri" w:eastAsia="Amiri" w:cs="Amiri"/>
          <w:color w:val="111111"/>
          <w:sz w:val="28"/>
          <w:sz w:val="28"/>
          <w:szCs w:val="28"/>
          <w:rtl w:val="true"/>
          <w:lang w:bidi="ar-SA"/>
        </w:rPr>
        <w:t>در روايات است روز قيامت بنده‌اي را مي‌آورند و به او خطاب مي‌شود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عَبْدِي اسْتَقْرَضْتُكَ فَلَمْ تَقْرِضْنِي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بندۀ من، من از تو قرض خواستم به من قرض ندادي؟ از تو کمک خواستم به من کمک نکردي؟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مي‌کند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تو که غني بالذات هستي، از من قرض خواستي؟</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آن بندۀ من از تو قرض خواست، داشتي و به او ندادي؛ آن بندۀ من از </w:t>
      </w:r>
      <w:bookmarkStart w:id="969" w:name="pg7166_67395"/>
    </w:p>
    <w:p>
      <w:pPr>
        <w:pStyle w:val="BookText"/>
        <w:rPr/>
      </w:pPr>
      <w:bookmarkEnd w:id="969"/>
      <w:r>
        <w:rPr>
          <w:rFonts w:ascii="IRNazanin" w:hAnsi="IRNazanin" w:eastAsia="IRNazanin"/>
          <w:color w:val="111111"/>
          <w:sz w:val="28"/>
          <w:sz w:val="28"/>
          <w:szCs w:val="28"/>
          <w:rtl w:val="true"/>
          <w:lang w:bidi="fa-IR"/>
        </w:rPr>
        <w:t>تو کمک خواست، تو کمک نکردي؛ آن بندۀ من حاجتي داشت، مي‌توانستي حاجتش را برآورده کني، ولي نکردي</w:t>
      </w:r>
      <w:r>
        <w:rPr>
          <w:rFonts w:eastAsia="IRNazanin" w:cs="IRNazanin"/>
          <w:color w:val="111111"/>
          <w:sz w:val="28"/>
          <w:szCs w:val="28"/>
          <w:rtl w:val="true"/>
          <w:lang w:bidi="fa-IR"/>
        </w:rPr>
        <w:t>».</w:t>
      </w:r>
    </w:p>
    <w:p>
      <w:pPr>
        <w:pStyle w:val="Heading4"/>
        <w:numPr>
          <w:ilvl w:val="3"/>
          <w:numId w:val="1"/>
        </w:numPr>
        <w:rPr/>
      </w:pPr>
      <w:bookmarkStart w:id="970" w:name="__RefHeading___Toc4190498_372815092"/>
      <w:bookmarkStart w:id="971" w:name="_Toc354"/>
      <w:bookmarkEnd w:id="970"/>
      <w:r>
        <w:rPr>
          <w:rtl w:val="true"/>
        </w:rPr>
        <w:t>شيعيان امام زمان</w:t>
      </w:r>
      <w:r>
        <w:rPr>
          <w:rtl w:val="true"/>
        </w:rPr>
        <w:t>(</w:t>
      </w:r>
      <w:r>
        <w:rPr>
          <w:rtl w:val="true"/>
        </w:rPr>
        <w:t>عجل الله تعالی فرجه شریف</w:t>
      </w:r>
      <w:r>
        <w:rPr>
          <w:rtl w:val="true"/>
        </w:rPr>
        <w:t>)</w:t>
      </w:r>
      <w:bookmarkEnd w:id="971"/>
    </w:p>
    <w:p>
      <w:pPr>
        <w:pStyle w:val="BookText"/>
        <w:rPr/>
      </w:pPr>
      <w:r>
        <w:rPr>
          <w:rFonts w:ascii="IRNazanin" w:hAnsi="IRNazanin" w:eastAsia="IRNazanin"/>
          <w:color w:val="111111"/>
          <w:sz w:val="28"/>
          <w:sz w:val="28"/>
          <w:szCs w:val="28"/>
          <w:rtl w:val="true"/>
          <w:lang w:bidi="fa-IR"/>
        </w:rPr>
        <w:t>اينها شيعيان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شيعيان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نمي‌توانيم درک کنيم که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شيعيانش را دوست مي‌دارد، چقدر به فقرا و ضعفاي آنها علاقمند است، چقدر خوشحال و مسرور مي‌شود که کسي به فکر اينها باشد و زندگي اينها را مراقبت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 فرزندي داشته باشيد که گرفتار باشد و زندگيش مختل شده باشد و کسي به او کمک کند و زندگي او را مرتب کند، براي او خانه بخرد چقدر خوشحال مي‌شويد و تشکر مي‌کنيد؟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اين خوشحال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ياد داشته باشيد که اينها شيعيان و اولاد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اين کار بزرگي است، قدر خود را بدانيد، در اين موضوعات مطلب زياد است، هم شعر هست، هم نثر و هم حکايت‌هایي از اشخاصي که اهل احسان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قداست اين کار را حفظ کنيد، مواظب جنبه‌هاي شرعي کار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جوري نشود که در جایي لغزشي حتي از يک نفر ديده شود، مثل اين حرف‌هایي که در راديو و تلويزيون هست، مانند موسيقي يا اختلاط‌های همگانی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کارها به صورتي باشد که اسلامی باشد و مورد خدشه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قداست اين کار حفظ شود، براي بقای کار شما مؤثرتر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شغل بزرگي است، بايد قداست آن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 کنيد اعتماد مردم را بيشتر جلب کنيد و اين جلب اعتماد به اين است که مراقب جنبه‌هاي شرعي باشيد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همۀ شما توفيق دهد و توجهات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نصيب حال ما و شما و همۀ شيعيان بفرمايد</w:t>
      </w:r>
      <w:r>
        <w:rPr>
          <w:rFonts w:eastAsia="IRNazanin" w:cs="IRNazanin"/>
          <w:color w:val="111111"/>
          <w:sz w:val="28"/>
          <w:szCs w:val="28"/>
          <w:rtl w:val="true"/>
          <w:lang w:bidi="fa-IR"/>
        </w:rPr>
        <w:t xml:space="preserve">. </w:t>
      </w:r>
      <w:bookmarkStart w:id="972" w:name="pg7166_67396"/>
    </w:p>
    <w:p>
      <w:pPr>
        <w:pStyle w:val="Heading3"/>
        <w:numPr>
          <w:ilvl w:val="2"/>
          <w:numId w:val="1"/>
        </w:numPr>
        <w:rPr/>
      </w:pPr>
      <w:bookmarkStart w:id="973" w:name="__RefHeading___Toc4190500_372815092"/>
      <w:bookmarkStart w:id="974" w:name="_Toc355"/>
      <w:bookmarkEnd w:id="972"/>
      <w:bookmarkEnd w:id="973"/>
      <w:r>
        <w:rPr/>
        <w:t>75</w:t>
      </w:r>
      <w:r>
        <w:rPr>
          <w:rtl w:val="true"/>
        </w:rPr>
        <w:t xml:space="preserve">. </w:t>
      </w:r>
      <w:r>
        <w:rPr>
          <w:rtl w:val="true"/>
        </w:rPr>
        <w:t>نقش روحانیت در دفاع از دین و نظام اسلامی و ضرورت مبارزه با بدعت‌ها در همۀ ابعاد</w:t>
      </w:r>
      <w:bookmarkEnd w:id="974"/>
    </w:p>
    <w:p>
      <w:pPr>
        <w:pStyle w:val="Heading4"/>
        <w:numPr>
          <w:ilvl w:val="3"/>
          <w:numId w:val="1"/>
        </w:numPr>
        <w:rPr/>
      </w:pPr>
      <w:bookmarkStart w:id="975" w:name="__RefHeading___Toc4190502_372815092"/>
      <w:bookmarkStart w:id="976" w:name="_Toc356"/>
      <w:bookmarkEnd w:id="975"/>
      <w:r>
        <w:rPr>
          <w:rtl w:val="true"/>
        </w:rPr>
        <w:t>اشاره</w:t>
      </w:r>
      <w:bookmarkEnd w:id="976"/>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روحانیت در دفاع از دین و نظام اسلامی و ضرورت مبارزه با بدعت‌ها در همۀ ابعاد</w:t>
      </w:r>
      <w:r>
        <w:rPr>
          <w:rStyle w:val="FootnoteAnchor"/>
          <w:rtl w:val="true"/>
        </w:rPr>
        <w:footnoteReference w:id="405"/>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ولادت حضرت صديقه کبري سيدة نساء العالمين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تبريک عرض مي‌کنم و از اظهار لطفي که فرموديد و تشريف فرما شديد تشکر مي‌کنم و از خداوند متعال براي همه طلب توفيق و تأييد مي‌کنم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اميدوارم در سنگرهاي مختلفي که در دفاع از دين و حدود و ثغور اسلام و مرزهاي فکري و عقيدتي مردم داريد موفق باشيد، آنچه باقي مانده و خواهد ماند از برکت وجود مبلغين و مروجين و ائمه جماعات است که در اطراف و اکناف عالم مردم را نگه مي‌دارند و وظایف خودشان را عمل مي‌کنند</w:t>
      </w:r>
      <w:r>
        <w:rPr>
          <w:rFonts w:eastAsia="IRNazanin" w:cs="IRNazanin"/>
          <w:color w:val="111111"/>
          <w:sz w:val="28"/>
          <w:szCs w:val="28"/>
          <w:rtl w:val="true"/>
          <w:lang w:bidi="fa-IR"/>
        </w:rPr>
        <w:t>.</w:t>
      </w:r>
    </w:p>
    <w:p>
      <w:pPr>
        <w:pStyle w:val="Heading4"/>
        <w:numPr>
          <w:ilvl w:val="3"/>
          <w:numId w:val="1"/>
        </w:numPr>
        <w:rPr/>
      </w:pPr>
      <w:bookmarkStart w:id="977" w:name="__RefHeading___Toc4190504_372815092"/>
      <w:bookmarkStart w:id="978" w:name="_Toc357"/>
      <w:bookmarkEnd w:id="977"/>
      <w:r>
        <w:rPr>
          <w:rtl w:val="true"/>
        </w:rPr>
        <w:t>روحانيت حافظ ديانت مردم</w:t>
      </w:r>
      <w:bookmarkEnd w:id="978"/>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تبليغاتي که مي‌شود، منابري که می‌روند و مجالسي که به عهدۀ آقايان هست نبود، اسلام به آن صورت که بايد و شايد در اختيار مردم قرار نمی‌گرفت، لذا موقعيتي که آقايان دارند بسيار مهم است و انتظار حضرت وليّ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روحانيت و از همه </w:t>
      </w:r>
    </w:p>
    <w:p>
      <w:pPr>
        <w:pStyle w:val="BookText"/>
        <w:rPr/>
      </w:pPr>
      <w:r>
        <w:rPr>
          <w:rFonts w:ascii="IRNazanin" w:hAnsi="IRNazanin" w:eastAsia="IRNazanin"/>
          <w:color w:val="111111"/>
          <w:sz w:val="28"/>
          <w:sz w:val="28"/>
          <w:szCs w:val="28"/>
          <w:rtl w:val="true"/>
          <w:lang w:bidi="fa-IR"/>
        </w:rPr>
        <w:t>بسيار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همۀ اعصار و ادوار روحانيت ديانت مردم را حفظ کرده است و در مقابل بدعت‌هاي مختلفي که در تاريخ در هر زماني آشکار شده ايستاده است و آنها را دفع کرده است، الآن هم همين‌طور است، در آينده هم همين‌طور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هجوم‌هایي که مي‌فرمایيد يکي و دو تا و چند تا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بخواهم در اين جهت وارد شوم و بگويم همه‌جا را مي‌گيرد، بي‌تفاوتي‌هایي که هست، مطالبي که راجع به زن‌ها است مگر اهانت به شرع و احکام نمي‌شود؟</w:t>
      </w:r>
    </w:p>
    <w:p>
      <w:pPr>
        <w:pStyle w:val="BookText"/>
        <w:rPr/>
      </w:pPr>
      <w:r>
        <w:rPr>
          <w:rFonts w:ascii="IRNazanin" w:hAnsi="IRNazanin" w:eastAsia="IRNazanin"/>
          <w:color w:val="111111"/>
          <w:sz w:val="28"/>
          <w:sz w:val="28"/>
          <w:szCs w:val="28"/>
          <w:rtl w:val="true"/>
          <w:lang w:bidi="fa-IR"/>
        </w:rPr>
        <w:t>شما فرموديد اين آقايان در انقلاب زحمت کشيدند، خون دل خوردند، در تحصن دانشگاه شرکت کردند، آن‌همه حبس و اهانت‌ها را تحمل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بايد در تمام ابعاد و همه‌جا مواظب باشند، نبايد سنگرها را يکي‌يکي از دست بدهيم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ظَهَرَتِ الْبِدَعُ فِي أُمَّتِي، فَلْيُظْهِرِ الْعَالِمُ عِلْمَهُ، فَمَنْ لَمْ يَفْعَلْ، فَعَلَيْهِ لَعْنَةُ الله‌ِ</w:t>
      </w:r>
      <w:r>
        <w:rPr>
          <w:rFonts w:eastAsia="Amiri" w:cs="Amiri" w:ascii="Amiri" w:hAnsi="Amiri"/>
          <w:color w:val="111111"/>
          <w:sz w:val="28"/>
          <w:szCs w:val="28"/>
          <w:rtl w:val="true"/>
          <w:lang w:bidi="ar-SA"/>
        </w:rPr>
        <w:t>».</w:t>
      </w:r>
      <w:r>
        <w:rPr>
          <w:rStyle w:val="FootnoteAnchor"/>
          <w:rtl w:val="true"/>
        </w:rPr>
        <w:footnoteReference w:id="406"/>
      </w:r>
    </w:p>
    <w:p>
      <w:pPr>
        <w:pStyle w:val="BookText"/>
        <w:rPr/>
      </w:pPr>
      <w:r>
        <w:rPr>
          <w:rFonts w:ascii="Amiri" w:hAnsi="Amiri" w:eastAsia="Amiri" w:cs="Amiri"/>
          <w:color w:val="111111"/>
          <w:sz w:val="28"/>
          <w:sz w:val="28"/>
          <w:szCs w:val="28"/>
          <w:rtl w:val="true"/>
          <w:lang w:bidi="ar-SA"/>
        </w:rPr>
        <w:t>شوراي عالي موسيقي، آيا اين توهين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روزنامه‌ها می‌نويسند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شوراي عالي موسيقي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توهين نيست؟ در همين جريان هم، کسي که مظلوم شد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بيایيم خط مستقيم دين و صراط مستقيم اسلام و قرآن و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بگيريم، ببينيم آنها چه گفتند؟</w:t>
      </w:r>
    </w:p>
    <w:p>
      <w:pPr>
        <w:pStyle w:val="BookText"/>
        <w:rPr/>
      </w:pPr>
      <w:r>
        <w:rPr>
          <w:rFonts w:ascii="IRNazanin" w:hAnsi="IRNazanin" w:eastAsia="IRNazanin"/>
          <w:color w:val="111111"/>
          <w:sz w:val="28"/>
          <w:sz w:val="28"/>
          <w:szCs w:val="28"/>
          <w:rtl w:val="true"/>
          <w:lang w:bidi="fa-IR"/>
        </w:rPr>
        <w:t>بايد براي همۀ احکام متأثر و متأسف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ناراحت شدم و نمی‌توانم حرف بزنم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وجود علمایي که در تهران هستند، اميدوارم</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براي معالجه به تهران رفته بودم وقتي از مجالسي که در ايام فاطميه برقرار بود مطلع </w:t>
      </w:r>
      <w:bookmarkStart w:id="979" w:name="pg7166_67398"/>
    </w:p>
    <w:p>
      <w:pPr>
        <w:pStyle w:val="BookText"/>
        <w:rPr/>
      </w:pPr>
      <w:bookmarkEnd w:id="979"/>
      <w:r>
        <w:rPr>
          <w:rFonts w:ascii="IRNazanin" w:hAnsi="IRNazanin" w:eastAsia="IRNazanin"/>
          <w:color w:val="111111"/>
          <w:sz w:val="28"/>
          <w:sz w:val="28"/>
          <w:szCs w:val="28"/>
          <w:rtl w:val="true"/>
          <w:lang w:bidi="fa-IR"/>
        </w:rPr>
        <w:t>شدم به بعضي از آقايان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اسلامی که الآن در تهران هست به برکت همين مجالس و مؤمنين است که در آنجا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آنها اعتمادشان از ما و جمهوري اسلامی سلب شود چه بايد کرد؟</w:t>
      </w:r>
    </w:p>
    <w:p>
      <w:pPr>
        <w:pStyle w:val="BookText"/>
        <w:rPr/>
      </w:pPr>
      <w:r>
        <w:rPr>
          <w:rFonts w:ascii="IRNazanin" w:hAnsi="IRNazanin" w:eastAsia="IRNazanin"/>
          <w:color w:val="111111"/>
          <w:sz w:val="28"/>
          <w:sz w:val="28"/>
          <w:szCs w:val="28"/>
          <w:rtl w:val="true"/>
          <w:lang w:bidi="fa-IR"/>
        </w:rPr>
        <w:t>اگر اين مؤمنين هم نباشند با اين وضعيت چه مي‌شود کرد؟</w:t>
      </w:r>
    </w:p>
    <w:p>
      <w:pPr>
        <w:pStyle w:val="BookText"/>
        <w:rPr/>
      </w:pPr>
      <w:r>
        <w:rPr>
          <w:rFonts w:ascii="IRNazanin" w:hAnsi="IRNazanin" w:eastAsia="IRNazanin"/>
          <w:color w:val="111111"/>
          <w:sz w:val="28"/>
          <w:sz w:val="28"/>
          <w:szCs w:val="28"/>
          <w:rtl w:val="true"/>
          <w:lang w:bidi="fa-IR"/>
        </w:rPr>
        <w:t>با اين وضعيت روزنامه‌ها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روزنامه‌ها همه، اين‌گونه مطالب را می‌نويسند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ما می‌خواهيم که اين انقلاب بر سر پا باقي بماند، حاکميت اسلام باشد، می‌دانيم که اگر به اين انقلاب ضربه بخورد چه مفاسدي هست، بايد از اين انقلاب نگه‌داري کرد ولي بايد کاري کرد که مردم پشت سر ما نگويند اينها چطورند؟ آن اعمال و رفتارشان، آن خانه‌هايشان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اين‌همه زحماتي که براي انقلاب کشيده شد و شهدایي که ما در راه اسلام داديم براي چه بود؟</w:t>
      </w:r>
    </w:p>
    <w:p>
      <w:pPr>
        <w:pStyle w:val="BookText"/>
        <w:rPr/>
      </w:pPr>
      <w:r>
        <w:rPr>
          <w:rFonts w:ascii="IRNazanin" w:hAnsi="IRNazanin" w:eastAsia="IRNazanin"/>
          <w:color w:val="111111"/>
          <w:sz w:val="28"/>
          <w:sz w:val="28"/>
          <w:szCs w:val="28"/>
          <w:rtl w:val="true"/>
          <w:lang w:bidi="fa-IR"/>
        </w:rPr>
        <w:t>الآن هم بايد حاکميت اسلام در اين مملکت مستقر شود و همه يک‌زبان بگویيم که ما همين را می‌خواهيم، هرکجا هم احکام اسلام خدشه‌دار مي‌شود همه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حضور شما که اينجا تشريف آورديد مرتبه‌اي بزرگ از امربه‌معروف و نهي‌ازمنکر است و ان‌شاءالله اسباب وقوع رعب در دشمنان خواهد شد</w:t>
      </w:r>
      <w:r>
        <w:rPr>
          <w:rFonts w:eastAsia="IRNazanin" w:cs="IRNazanin"/>
          <w:color w:val="111111"/>
          <w:sz w:val="28"/>
          <w:szCs w:val="28"/>
          <w:rtl w:val="true"/>
          <w:lang w:bidi="fa-IR"/>
        </w:rPr>
        <w:t>.</w:t>
      </w:r>
    </w:p>
    <w:p>
      <w:pPr>
        <w:pStyle w:val="Heading4"/>
        <w:numPr>
          <w:ilvl w:val="3"/>
          <w:numId w:val="1"/>
        </w:numPr>
        <w:rPr/>
      </w:pPr>
      <w:bookmarkStart w:id="980" w:name="__RefHeading___Toc4190506_372815092"/>
      <w:bookmarkStart w:id="981" w:name="_Toc358"/>
      <w:bookmarkEnd w:id="980"/>
      <w:r>
        <w:rPr>
          <w:rtl w:val="true"/>
        </w:rPr>
        <w:t>نگهداري انقلاب دشوارتر از انقلاب کردن</w:t>
      </w:r>
      <w:bookmarkEnd w:id="981"/>
    </w:p>
    <w:p>
      <w:pPr>
        <w:pStyle w:val="BookText"/>
        <w:rPr/>
      </w:pPr>
      <w:r>
        <w:rPr>
          <w:rFonts w:ascii="IRNazanin" w:hAnsi="IRNazanin" w:eastAsia="IRNazanin"/>
          <w:color w:val="111111"/>
          <w:sz w:val="28"/>
          <w:sz w:val="28"/>
          <w:szCs w:val="28"/>
          <w:rtl w:val="true"/>
          <w:lang w:bidi="fa-IR"/>
        </w:rPr>
        <w:t>اين زحمات و مرارت‌هایي که همه کشيدند، علما، مراجع، همه براي اين بود که اسلام برقرار شود و الحمدلله چنين انقلابي برپا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را نگه داشتن از انقلاب کردن مشکل‌تر و دشوارتر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انقلاب را استمرار دهيم عقب‌نشيني نکنيم</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همه شما و همه علمای تهران و همه بلاد را تأييد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هستيد که بايد اسلام را نگه بداريد ما که اين لباس را پوشيديم به اين معنا است که ما خودمان را مدافع اسلام می‌دانيم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اميدواريم در اين لباسي که می‌پوشيم و در اين حرفي که می‌زنيم صادق باشيم و به حرفي که می‌زنيم عمل کنيم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اميدوارم بيشتر از اينها مردم را آگاه کنيد که بايد تسليم احکام خدا باشند، زن‌ها، مردها، جوان‌ها، هرکسي می‌خواهد براي خودش راهي برود، اين که نمي‌شود، قرآن مي‌فرمايد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وَرَبِّكَ لَا يُؤْمِنُونَ حَتَّى يُحَكِّمُوكَ فِيمَا شَجَرَ بَينَهُمْ ثُمَّ لَا يَجِدُوا فِي أَنْفُسِهِمْ حَرَجاً مِمَّا قَضَيتَ وَيُسَلِّمُوا تَسْلِيماً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دين تسليم است، اميدواريم خداوند متعال اين انقلاب و نظام اسلامی را برقرار بدارد و از هرگونه حوادث و آفات و افکار بد و اغراض بد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در دنيا همه با اسلام طرفند، همه‌جا دشمنان اسلام عليه اسلام کار مي‌کنند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اينها از اسلام مي‌ترسند، مي‌ترسند که اسلام در خاورميانه پيدا شود و چيزي براي آنها باقي نماند و در اينجا هم که اسلام حکومت مي‌کند مي‌خواهند اسلام را تضعيف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عمده همين است که فقط روي اسلام و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کنيد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همۀ شما را تأييد کند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تشکر می‌کنم و از خداوند متعال می‌خواهم شما را مشمول عنايات حضرت وليّ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بدهد و کمک آن حضرت را نصيب شما بفرمايد</w:t>
      </w:r>
      <w:r>
        <w:rPr>
          <w:rFonts w:eastAsia="IRNazanin" w:cs="IRNazanin"/>
          <w:color w:val="111111"/>
          <w:sz w:val="28"/>
          <w:szCs w:val="28"/>
          <w:rtl w:val="true"/>
          <w:lang w:bidi="fa-IR"/>
        </w:rPr>
        <w:t xml:space="preserve">. </w:t>
      </w:r>
      <w:bookmarkStart w:id="982" w:name="pg7166_67400"/>
    </w:p>
    <w:p>
      <w:pPr>
        <w:pStyle w:val="Heading3"/>
        <w:numPr>
          <w:ilvl w:val="2"/>
          <w:numId w:val="1"/>
        </w:numPr>
        <w:rPr/>
      </w:pPr>
      <w:bookmarkStart w:id="983" w:name="__RefHeading___Toc4190508_372815092"/>
      <w:bookmarkStart w:id="984" w:name="_Toc359"/>
      <w:bookmarkEnd w:id="982"/>
      <w:bookmarkEnd w:id="983"/>
      <w:r>
        <w:rPr/>
        <w:t>76</w:t>
      </w:r>
      <w:r>
        <w:rPr>
          <w:rtl w:val="true"/>
        </w:rPr>
        <w:t xml:space="preserve">. </w:t>
      </w:r>
      <w:r>
        <w:rPr>
          <w:rtl w:val="true"/>
        </w:rPr>
        <w:t>اهميت آموزش‌هاي فني و حرفه‌اي و ارزش شغل پرستاري</w:t>
      </w:r>
      <w:bookmarkEnd w:id="984"/>
    </w:p>
    <w:p>
      <w:pPr>
        <w:pStyle w:val="Heading4"/>
        <w:numPr>
          <w:ilvl w:val="3"/>
          <w:numId w:val="1"/>
        </w:numPr>
        <w:rPr/>
      </w:pPr>
      <w:bookmarkStart w:id="985" w:name="__RefHeading___Toc4190510_372815092"/>
      <w:bookmarkStart w:id="986" w:name="_Toc360"/>
      <w:bookmarkEnd w:id="985"/>
      <w:r>
        <w:rPr>
          <w:rtl w:val="true"/>
        </w:rPr>
        <w:t>اشاره</w:t>
      </w:r>
      <w:bookmarkEnd w:id="986"/>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اهميت آموزش‌هاي فني و حرفه‌اي و ارزش شغل پرستاري</w:t>
      </w:r>
      <w:r>
        <w:rPr>
          <w:rStyle w:val="FootnoteAnchor"/>
          <w:rtl w:val="true"/>
        </w:rPr>
        <w:footnoteReference w:id="408"/>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اوّلاً از همه تشکر مي‌کنم و براي همه از خداوند متعال توفيق مسئلت مي‌کنم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در اين مقاصد حسنه‌اي که داريد موفق باشيد و بتوانيد رضاي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فراهم کنيد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اهميت موضوع آموزش فني و حرفه‌اي و فوایدي که دارد بايد عرض کنم اين کار از ضروريات است و لازم است جامعۀ ما در جنبه‌هاي فني و حرفه‌اي، آموزش کامل و صحيح ببيند، آن‌هم آموزشي مطابق روز و همراه با ابتکار، با توجه به پيشرفتي که دنيا در اين فنون دارد، اقلاً ما هم با اين پيشرفت‌ها حرکت کنيم اضافه بر اینکه سزاوار است که مسلمانان جلوتر هم باشند، يعني ما بايد ابتکار و خلاقيت داشته باشيم تا ديگران از ما پيروي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ببينند که ما در مواردي پيشرفت کرده‌ايم و کارهاي بزرگي انجام داده‌ايم</w:t>
      </w:r>
      <w:r>
        <w:rPr>
          <w:rFonts w:eastAsia="IRNazanin" w:cs="IRNazanin"/>
          <w:color w:val="111111"/>
          <w:sz w:val="28"/>
          <w:szCs w:val="28"/>
          <w:rtl w:val="true"/>
          <w:lang w:bidi="fa-IR"/>
        </w:rPr>
        <w:t>.</w:t>
      </w:r>
    </w:p>
    <w:p>
      <w:pPr>
        <w:pStyle w:val="Heading4"/>
        <w:numPr>
          <w:ilvl w:val="3"/>
          <w:numId w:val="1"/>
        </w:numPr>
        <w:rPr/>
      </w:pPr>
      <w:bookmarkStart w:id="987" w:name="__RefHeading___Toc4190512_372815092"/>
      <w:bookmarkStart w:id="988" w:name="_Toc361"/>
      <w:bookmarkEnd w:id="987"/>
      <w:r>
        <w:rPr>
          <w:rtl w:val="true"/>
        </w:rPr>
        <w:t>ضرورت برنامه‌ریزی در آموزش‌های فنی و حرفه‌ای</w:t>
      </w:r>
      <w:bookmarkEnd w:id="988"/>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عمدۀ مطلب اين است که اين فنون و حرفه‌هایي که آموزش داده مي‌شود مورد حاجت جامعه باشد يعني به صورتي نباشد که وقتي شخصي در آن حرفه متخصص شد </w:t>
      </w:r>
      <w:bookmarkStart w:id="989" w:name="pg7166_67401"/>
    </w:p>
    <w:p>
      <w:pPr>
        <w:pStyle w:val="BookText"/>
        <w:rPr/>
      </w:pPr>
      <w:bookmarkEnd w:id="989"/>
      <w:r>
        <w:rPr>
          <w:rFonts w:ascii="IRNazanin" w:hAnsi="IRNazanin" w:eastAsia="IRNazanin"/>
          <w:color w:val="111111"/>
          <w:sz w:val="28"/>
          <w:sz w:val="28"/>
          <w:szCs w:val="28"/>
          <w:rtl w:val="true"/>
          <w:lang w:bidi="fa-IR"/>
        </w:rPr>
        <w:t>بيکار باشد و مصرف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يکي از دلائل اینکه الآن در اين مملکت بيکاري هست اين است که خيلي از دانشگاه‌هایي که ما داريم وقتي جوان‌هاي ما از آنجا فارغ‌التحصيل مي‌شوند و به جامعه وارد مي‌شوند، تخصص آنها مصرف و مورد ندارد و اگر هم باشد بيش از مورد نياز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منظم نيست لذا بايد اين فنون و حرفه‌ها در حد احتياج و براي رفع احتياج و پيشرفت و ترقي جامعه باشد</w:t>
      </w:r>
      <w:r>
        <w:rPr>
          <w:rFonts w:eastAsia="IRNazanin" w:cs="IRNazanin"/>
          <w:color w:val="111111"/>
          <w:sz w:val="28"/>
          <w:szCs w:val="28"/>
          <w:rtl w:val="true"/>
          <w:lang w:bidi="fa-IR"/>
        </w:rPr>
        <w:t>.</w:t>
      </w:r>
    </w:p>
    <w:p>
      <w:pPr>
        <w:pStyle w:val="Heading4"/>
        <w:numPr>
          <w:ilvl w:val="3"/>
          <w:numId w:val="1"/>
        </w:numPr>
        <w:rPr/>
      </w:pPr>
      <w:bookmarkStart w:id="990" w:name="__RefHeading___Toc4190514_372815092"/>
      <w:bookmarkStart w:id="991" w:name="_Toc362"/>
      <w:bookmarkEnd w:id="990"/>
      <w:r>
        <w:rPr>
          <w:rtl w:val="true"/>
        </w:rPr>
        <w:t>اهمیت سرمایه‌گذاری در بخش آموزش عملی</w:t>
      </w:r>
      <w:bookmarkEnd w:id="991"/>
    </w:p>
    <w:p>
      <w:pPr>
        <w:pStyle w:val="BookText"/>
        <w:rPr/>
      </w:pPr>
      <w:r>
        <w:rPr>
          <w:rFonts w:ascii="IRNazanin" w:hAnsi="IRNazanin" w:eastAsia="IRNazanin"/>
          <w:color w:val="111111"/>
          <w:sz w:val="28"/>
          <w:sz w:val="28"/>
          <w:szCs w:val="28"/>
          <w:rtl w:val="true"/>
          <w:lang w:bidi="fa-IR"/>
        </w:rPr>
        <w:t>مسألۀ آموزش عملي خيلي اهميت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در خارج از کشور بيشتر روي آموزش عملي اهتمام دارند، اين فنون و حرفه‌ها را بيشتر، اشخاصي که در جنبه‌هاي عملي آموزش مي‌بينند ترقي مي‌دهند و پيشرفت‌ها مديون زحمات و کار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در اين مسأله خيلي بيشتر سرمايه‌گذاري شود و دقت شود که محصول آموزش‌ها براي ترقي مادي و معنوي مملکت مفيد باشد و اين کار محتاج برنامه‌ريزي‌هاي دقيق و صحيح توسط افراد مجرّب، آزموده و مطلع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اميدوارم جامعۀ ما در اين امور به موفقيت‌هایي نائل شوند و به جایي برسد که اين‌قدر نيازمند بيگانگان نباشد، آنها محتاج ما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بايد به فکر ماديات و مقام نباشد، در اين فکر باشد که عزّت اسلام و جامعۀ مسلمانان را بيشتر کنيد و هرچه مي‌شود از ديگران بي‌نيازتر شويد، اينها مرهون مسأله آموزش فني و حرفه‌اي است</w:t>
      </w:r>
      <w:r>
        <w:rPr>
          <w:rFonts w:eastAsia="IRNazanin" w:cs="IRNazanin"/>
          <w:color w:val="111111"/>
          <w:sz w:val="28"/>
          <w:szCs w:val="28"/>
          <w:rtl w:val="true"/>
          <w:lang w:bidi="fa-IR"/>
        </w:rPr>
        <w:t>.</w:t>
      </w:r>
    </w:p>
    <w:p>
      <w:pPr>
        <w:pStyle w:val="Heading4"/>
        <w:numPr>
          <w:ilvl w:val="3"/>
          <w:numId w:val="1"/>
        </w:numPr>
        <w:rPr/>
      </w:pPr>
      <w:bookmarkStart w:id="992" w:name="__RefHeading___Toc4190516_372815092"/>
      <w:bookmarkStart w:id="993" w:name="_Toc363"/>
      <w:bookmarkEnd w:id="992"/>
      <w:r>
        <w:rPr>
          <w:rtl w:val="true"/>
        </w:rPr>
        <w:t>عزّت اسلام مرهون زحمات دانشمندان مسلمان</w:t>
      </w:r>
      <w:bookmarkEnd w:id="993"/>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آن‌طور که مي‌فرمایيد موفقيت‌هایي هم فراهم شده، اميدوارم بيشتر هم بشود، شرکت آقايان در المپياد هم مرهون زحمات و برنامه‌ريزي‌هاي تحصيلي و آموزشي در همين رشته‌ها است هرچه موفقيت بيشتري پيدا کنند اسباب سرفرازي مسلمان‌ها و افتخار است، هرچه افراد ما، دانشمند، مبتکر و مخترع باشند، مايۀ عزّت اسلام و مسلمين </w:t>
      </w:r>
      <w:bookmarkStart w:id="994" w:name="pg7166_67402"/>
    </w:p>
    <w:p>
      <w:pPr>
        <w:pStyle w:val="BookText"/>
        <w:rPr/>
      </w:pPr>
      <w:bookmarkEnd w:id="994"/>
      <w:r>
        <w:rPr>
          <w:rFonts w:ascii="IRNazanin" w:hAnsi="IRNazanin" w:eastAsia="IRNazanin"/>
          <w:color w:val="111111"/>
          <w:sz w:val="28"/>
          <w:sz w:val="28"/>
          <w:szCs w:val="28"/>
          <w:rtl w:val="true"/>
          <w:lang w:bidi="fa-IR"/>
        </w:rPr>
        <w:t>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عَزَّ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أُمَّتَكَ فِي الأَرْضِ كَالشَّامَةِ الْبَيْضَاءِ فِي الثَّوْرِ الأَسْوَدِ، هُمُ الْقَادِرُونَ وَهُمُ الْقَاهِرُونَ، يَسْتَخْدِمُونَ وَلا يُسْتَخْدَمُونَ</w:t>
      </w:r>
      <w:r>
        <w:rPr>
          <w:rFonts w:eastAsia="Amiri" w:cs="Amiri" w:ascii="Amiri" w:hAnsi="Amiri"/>
          <w:color w:val="111111"/>
          <w:sz w:val="28"/>
          <w:szCs w:val="28"/>
          <w:rtl w:val="true"/>
          <w:lang w:bidi="ar-SA"/>
        </w:rPr>
        <w:t>».</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امت مسلمان بايد به ديگران بياموزد نه اینکه محتاج آموزش ديگران باشد در صدر اسلام بر اساس فکر و نيت خالصي که مسلمان‌ها داشتند در علم و دانش در دنيا معروف و مشهور شدند</w:t>
      </w:r>
      <w:r>
        <w:rPr>
          <w:rFonts w:eastAsia="IRNazanin" w:cs="IRNazanin"/>
          <w:color w:val="111111"/>
          <w:sz w:val="28"/>
          <w:szCs w:val="28"/>
          <w:rtl w:val="true"/>
          <w:lang w:bidi="fa-IR"/>
        </w:rPr>
        <w:t>.</w:t>
      </w:r>
    </w:p>
    <w:p>
      <w:pPr>
        <w:pStyle w:val="Heading4"/>
        <w:numPr>
          <w:ilvl w:val="3"/>
          <w:numId w:val="1"/>
        </w:numPr>
        <w:rPr/>
      </w:pPr>
      <w:bookmarkStart w:id="995" w:name="__RefHeading___Toc4190518_372815092"/>
      <w:bookmarkStart w:id="996" w:name="_Toc364"/>
      <w:bookmarkEnd w:id="995"/>
      <w:r>
        <w:rPr>
          <w:rtl w:val="true"/>
        </w:rPr>
        <w:t>حفظ هویت اسلامی در سفر به کشورهای دیگر</w:t>
      </w:r>
      <w:bookmarkEnd w:id="996"/>
    </w:p>
    <w:p>
      <w:pPr>
        <w:pStyle w:val="BookText"/>
        <w:rPr/>
      </w:pPr>
      <w:r>
        <w:rPr>
          <w:rFonts w:ascii="IRNazanin" w:hAnsi="IRNazanin" w:eastAsia="IRNazanin"/>
          <w:color w:val="111111"/>
          <w:sz w:val="28"/>
          <w:sz w:val="28"/>
          <w:szCs w:val="28"/>
          <w:rtl w:val="true"/>
          <w:lang w:bidi="fa-IR"/>
        </w:rPr>
        <w:t>در مسافرت‌هایي که آقايان مي‌کنند مواظب هويت اسلامی خودشان باشند به صورتي که معلوم باشد اينها مسلمانند و متعلق به اسلام و مسلمين هستند و هويت اسلامی خودشان را عرضه کنند؛ اين کار هم براي عزّت اسلام مؤثر است و هم براي تبليغ اسلام</w:t>
      </w:r>
      <w:r>
        <w:rPr>
          <w:rFonts w:eastAsia="IRNazanin" w:cs="IRNazanin"/>
          <w:color w:val="111111"/>
          <w:sz w:val="28"/>
          <w:szCs w:val="28"/>
          <w:rtl w:val="true"/>
          <w:lang w:bidi="fa-IR"/>
        </w:rPr>
        <w:t>.</w:t>
      </w:r>
    </w:p>
    <w:p>
      <w:pPr>
        <w:pStyle w:val="Heading4"/>
        <w:numPr>
          <w:ilvl w:val="3"/>
          <w:numId w:val="1"/>
        </w:numPr>
        <w:rPr/>
      </w:pPr>
      <w:bookmarkStart w:id="997" w:name="__RefHeading___Toc4190520_372815092"/>
      <w:bookmarkStart w:id="998" w:name="_Toc365"/>
      <w:bookmarkEnd w:id="997"/>
      <w:r>
        <w:rPr>
          <w:rtl w:val="true"/>
        </w:rPr>
        <w:t>مسلمان شدن گروهي از مردم کره</w:t>
      </w:r>
      <w:bookmarkEnd w:id="998"/>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وقتي در کره جنگ شد و منجر شد به تقسيم کره به کرۀ جنوبي و شمالي، بنا شد از طرف جامعۀ بين‌المللي نيروي نظامی حائل اعزام کنند تا جنگ را در آنجا متوقف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دولت‌هاي مختلفي نيرو فرستاده بودند ازجمله از کشور ترکيه، همين ترکيه‌اي که امروز نسبت به اسلام حالت معارضه دارد در آن‌وقت در يکي از مجلات خواندم که جمع زيادي از مردم کره مسلمان شده بودند، عکس آنها را هم در حال نماز انداخته بودند علت مسلمان شدن آنها اين بود که عده‌اي از سربازهاي ترکيه در آنجا مواظب نماز خود بودند و عبادت مي‌کردند، به همين دليل عده‌اي از مردم کره مسلمان شده بودند تا الآن هم مسلمانند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ترکيه در آنجا مسلماني خودشان را حفظ کرده بودند</w:t>
      </w:r>
      <w:r>
        <w:rPr>
          <w:rFonts w:eastAsia="IRNazanin" w:cs="IRNazanin"/>
          <w:color w:val="111111"/>
          <w:sz w:val="28"/>
          <w:szCs w:val="28"/>
          <w:rtl w:val="true"/>
          <w:lang w:bidi="fa-IR"/>
        </w:rPr>
        <w:t xml:space="preserve">. </w:t>
      </w:r>
      <w:bookmarkStart w:id="999" w:name="pg7166_67403"/>
    </w:p>
    <w:p>
      <w:pPr>
        <w:pStyle w:val="BookText"/>
        <w:rPr/>
      </w:pPr>
      <w:bookmarkEnd w:id="999"/>
      <w:r>
        <w:rPr>
          <w:rFonts w:ascii="IRNazanin" w:hAnsi="IRNazanin" w:eastAsia="IRNazanin"/>
          <w:color w:val="111111"/>
          <w:sz w:val="28"/>
          <w:sz w:val="28"/>
          <w:szCs w:val="28"/>
          <w:rtl w:val="true"/>
          <w:lang w:bidi="fa-IR"/>
        </w:rPr>
        <w:t>در سفر به کشورهاي ديگر اول بايد هويت اسلامی خودمان را حفظ کنيم، افتخار بزرگ ما همين است که ما مسلمان و تابع قرآن و امت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هستيم</w:t>
      </w:r>
      <w:r>
        <w:rPr>
          <w:rFonts w:eastAsia="IRNazanin" w:cs="IRNazanin"/>
          <w:color w:val="111111"/>
          <w:sz w:val="28"/>
          <w:szCs w:val="28"/>
          <w:rtl w:val="true"/>
          <w:lang w:bidi="fa-IR"/>
        </w:rPr>
        <w:t>.</w:t>
      </w:r>
    </w:p>
    <w:p>
      <w:pPr>
        <w:pStyle w:val="Heading4"/>
        <w:numPr>
          <w:ilvl w:val="3"/>
          <w:numId w:val="1"/>
        </w:numPr>
        <w:rPr/>
      </w:pPr>
      <w:bookmarkStart w:id="1000" w:name="__RefHeading___Toc4190522_372815092"/>
      <w:bookmarkStart w:id="1001" w:name="_Toc366"/>
      <w:bookmarkEnd w:id="1000"/>
      <w:r>
        <w:rPr>
          <w:rtl w:val="true"/>
        </w:rPr>
        <w:t>اهمیت شغل پرستاری</w:t>
      </w:r>
      <w:bookmarkEnd w:id="1001"/>
    </w:p>
    <w:p>
      <w:pPr>
        <w:pStyle w:val="BookText"/>
        <w:rPr/>
      </w:pPr>
      <w:r>
        <w:rPr>
          <w:rFonts w:ascii="IRNazanin" w:hAnsi="IRNazanin" w:eastAsia="IRNazanin"/>
          <w:color w:val="111111"/>
          <w:sz w:val="28"/>
          <w:sz w:val="28"/>
          <w:szCs w:val="28"/>
          <w:rtl w:val="true"/>
          <w:lang w:bidi="fa-IR"/>
        </w:rPr>
        <w:t>اما راجع به مسألۀ پرستاري که زحمت کشيدند و اظهار لطف کردند و تشريف آوردند بايد عرض کنم در اسلام به اين مسأله خيلي اهميت داده شده است و عناوين مختلفي بر آن منطبق مي‌شود که هر کدام مورد تشويق و ترغيب و ثواب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مسلمان‌ها متوجه باشند پرستاري چقدر ثواب دارد، همه داوطلب مي‌شوند که ما هم مثلاً يک سال يا يک ماه پرستار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مسلمان‌ها بفهمند اين چه خدمت بزرگي است و چه ثواب‌هایي دارد و چقدر اسباب تقرب به خداوند متعال مي‌شود بايد بر سر انجام اين خدمت نزاع باشد که چه کسي پرستار باشد و همه داوطلب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 من خودم خجلم که اين کار را انجام نداده‌ام</w:t>
      </w:r>
      <w:r>
        <w:rPr>
          <w:rFonts w:eastAsia="IRNazanin" w:cs="IRNazanin"/>
          <w:color w:val="111111"/>
          <w:sz w:val="28"/>
          <w:szCs w:val="28"/>
          <w:rtl w:val="true"/>
          <w:lang w:bidi="fa-IR"/>
        </w:rPr>
        <w:t>.</w:t>
      </w:r>
    </w:p>
    <w:p>
      <w:pPr>
        <w:pStyle w:val="Heading4"/>
        <w:numPr>
          <w:ilvl w:val="3"/>
          <w:numId w:val="1"/>
        </w:numPr>
        <w:rPr/>
      </w:pPr>
      <w:bookmarkStart w:id="1002" w:name="__RefHeading___Toc4190524_372815092"/>
      <w:bookmarkStart w:id="1003" w:name="_Toc367"/>
      <w:bookmarkEnd w:id="1002"/>
      <w:r>
        <w:rPr>
          <w:rtl w:val="true"/>
        </w:rPr>
        <w:t>پرستار افتخاري</w:t>
      </w:r>
      <w:bookmarkEnd w:id="1003"/>
    </w:p>
    <w:p>
      <w:pPr>
        <w:pStyle w:val="BookText"/>
        <w:rPr/>
      </w:pPr>
      <w:r>
        <w:rPr>
          <w:rFonts w:ascii="IRNazanin" w:hAnsi="IRNazanin" w:eastAsia="IRNazanin"/>
          <w:color w:val="111111"/>
          <w:sz w:val="28"/>
          <w:sz w:val="28"/>
          <w:szCs w:val="28"/>
          <w:rtl w:val="true"/>
          <w:lang w:bidi="fa-IR"/>
        </w:rPr>
        <w:t>الآن مثلاً در حرم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حرم‌هاي ديگر به صورت افتخاري ثبت‌نام مي‌کنند که خدمتگزار حرم باشند، مسألۀ پرستاري هم همين‌طور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ميان ما فرهنگ اسلام حاکم باشد آن‌وقت معلوم مي‌شود که اين کارها در چه مرتبه‌اي است، پرستاري چقدر ثواب دارد و پرستاري چقدر بايد محترم باشد، چه شغل بزرگي است، کسي که اين‌قدر فداکاري داشته باشد اين‌همه صبر و حوصله داشته باشد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پرستاري مريض خيلي سخت است، مشکلاتي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اگر بخواهد از بيمار خودش ده روز، بيست روز، پرستاري کند خسته مي‌شود، آن‌وقت عده‌اي اين کار را شغل خودشان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کار محتاج صبر و فداکاري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 مقابل بيماراني که قهراً صبرشان کم مي‌شود، تحمل کنند و به آنها مهرباني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واقعاً ما </w:t>
      </w:r>
      <w:bookmarkStart w:id="1004" w:name="pg7166_67404"/>
    </w:p>
    <w:p>
      <w:pPr>
        <w:pStyle w:val="BookText"/>
        <w:rPr/>
      </w:pPr>
      <w:bookmarkEnd w:id="1004"/>
      <w:r>
        <w:rPr>
          <w:rFonts w:ascii="IRNazanin" w:hAnsi="IRNazanin" w:eastAsia="IRNazanin"/>
          <w:color w:val="111111"/>
          <w:sz w:val="28"/>
          <w:sz w:val="28"/>
          <w:szCs w:val="28"/>
          <w:rtl w:val="true"/>
          <w:lang w:bidi="fa-IR"/>
        </w:rPr>
        <w:t>معتقد به عبادت خدا و ثواب خدا باشيم و اين خدمات را به حساب خدا قرار بدهيم، تمام زندگي و وقت اينها در عبادت صرف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به حال کساني که اين توفيق را دارند و مي‌توانند به اين بيماراني که دستشان از همه‌جا کوتاه است خصوصاً بيماراني که کسي را ندارند، کسي به عيادتشان نمي‌آيد، مهرباني کنند، به صورتشان تبسّم کنند، همۀ اينها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مسلمان‌ها بايد بيشتر از همۀ ملت‌ها به پرستارها احترام بگذاريم، تقدير کنيم، اين وظيفه‌اي است که همه بايد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پرستارها اين وظيفه را انجام مي‌دهند، اگر آنها انجام ندهند من بايد بروم، شما هم بايد برويد؛ براي اینکه مريض محتاج پرستار است و اگر نباشد تلف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پرستار وظيفه‌اي را انجام مي‌دهد که تکليف از همه ساقط مي‌شود، بايد همه از اينها تشکر کنيم و اظهار امتنان داشته باشيم که اينها اين کار بزرگ را در جامعه انجام مي‌دهند، اين شغل مقدس است، براي اینکه مشاغل مختلف است، بعضي از شغل‌ها براي امور دنيا و ماديات است، کساني که اين شغل را دارند بايد خودشان را بشناسند و بدانند که اين کاري که انجام مي‌دهند يک کار معمولي و مثل شغل‌هاي ديگر نيست اگرچه زحمت زيادي دارد ولي در مقابل، اجر و ثواب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جامعۀ ما بايد مسائلي که اسلام به آن خيلي اهميت داده بشناسند، بدانند که اين دين چه دين جامع الاطرافي است، ديني است که همۀ جهات را در نظر دارد ولي ما آن‌گونه که بايد نه قدر دين خودمان را مي‌دانيم و نه احکام خدا را رعايت مي‌کنيم</w:t>
      </w:r>
      <w:r>
        <w:rPr>
          <w:rFonts w:eastAsia="IRNazanin" w:cs="IRNazanin"/>
          <w:color w:val="111111"/>
          <w:sz w:val="28"/>
          <w:szCs w:val="28"/>
          <w:rtl w:val="true"/>
          <w:lang w:bidi="fa-IR"/>
        </w:rPr>
        <w:t>.</w:t>
      </w:r>
    </w:p>
    <w:p>
      <w:pPr>
        <w:pStyle w:val="Heading4"/>
        <w:numPr>
          <w:ilvl w:val="3"/>
          <w:numId w:val="1"/>
        </w:numPr>
        <w:rPr/>
      </w:pPr>
      <w:bookmarkStart w:id="1005" w:name="__RefHeading___Toc4190526_372815092"/>
      <w:bookmarkStart w:id="1006" w:name="_Toc368"/>
      <w:bookmarkEnd w:id="1005"/>
      <w:r>
        <w:rPr>
          <w:rtl w:val="true"/>
        </w:rPr>
        <w:t>اولاد امام زمان</w:t>
      </w:r>
      <w:r>
        <w:rPr>
          <w:rtl w:val="true"/>
        </w:rPr>
        <w:t>(</w:t>
      </w:r>
      <w:r>
        <w:rPr>
          <w:rtl w:val="true"/>
        </w:rPr>
        <w:t>عجل الله تعالی فرجه شریف</w:t>
      </w:r>
      <w:r>
        <w:rPr>
          <w:rtl w:val="true"/>
        </w:rPr>
        <w:t xml:space="preserve">) </w:t>
      </w:r>
      <w:r>
        <w:rPr>
          <w:rtl w:val="true"/>
        </w:rPr>
        <w:t>را پرستاري مي‌کنيد</w:t>
      </w:r>
      <w:bookmarkEnd w:id="1006"/>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اميدوارم خداوند به همۀ شما توفيق بدهد تا رضاي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جلب کنيد اينها همه بيمار امام زمانند، مثل اين است که دختر امام زمان را پرستاري مي‌کنيد، اينها همه اولاد امام زمانند، اولاد روحاني پيغمبر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همۀ شما را موفق کند تا در راه عزّت اسلام و خدمت به جامعه کارهاي بزرگي از شما صادر شود</w:t>
      </w:r>
      <w:r>
        <w:rPr>
          <w:rFonts w:eastAsia="IRNazanin" w:cs="IRNazanin"/>
          <w:color w:val="111111"/>
          <w:sz w:val="28"/>
          <w:szCs w:val="28"/>
          <w:rtl w:val="true"/>
          <w:lang w:bidi="fa-IR"/>
        </w:rPr>
        <w:t xml:space="preserve">. </w:t>
      </w:r>
      <w:bookmarkStart w:id="1007" w:name="pg7166_67406"/>
    </w:p>
    <w:p>
      <w:pPr>
        <w:pStyle w:val="Heading3"/>
        <w:numPr>
          <w:ilvl w:val="2"/>
          <w:numId w:val="1"/>
        </w:numPr>
        <w:rPr/>
      </w:pPr>
      <w:bookmarkStart w:id="1008" w:name="__RefHeading___Toc4190528_372815092"/>
      <w:bookmarkStart w:id="1009" w:name="_Toc369"/>
      <w:bookmarkEnd w:id="1007"/>
      <w:bookmarkEnd w:id="1008"/>
      <w:r>
        <w:rPr/>
        <w:t>77</w:t>
      </w:r>
      <w:r>
        <w:rPr>
          <w:rtl w:val="true"/>
        </w:rPr>
        <w:t xml:space="preserve">. </w:t>
      </w:r>
      <w:r>
        <w:rPr>
          <w:rtl w:val="true"/>
        </w:rPr>
        <w:t>ارزش شغل پرستاري</w:t>
      </w:r>
      <w:bookmarkEnd w:id="1009"/>
    </w:p>
    <w:p>
      <w:pPr>
        <w:pStyle w:val="Heading4"/>
        <w:numPr>
          <w:ilvl w:val="3"/>
          <w:numId w:val="1"/>
        </w:numPr>
        <w:rPr/>
      </w:pPr>
      <w:bookmarkStart w:id="1010" w:name="__RefHeading___Toc4190530_372815092"/>
      <w:bookmarkStart w:id="1011" w:name="_Toc370"/>
      <w:bookmarkEnd w:id="1010"/>
      <w:r>
        <w:rPr>
          <w:rtl w:val="true"/>
        </w:rPr>
        <w:t>اشاره</w:t>
      </w:r>
      <w:bookmarkEnd w:id="1011"/>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شغل پرستاري</w:t>
      </w:r>
      <w:r>
        <w:rPr>
          <w:rStyle w:val="FootnoteAnchor"/>
          <w:rtl w:val="true"/>
        </w:rPr>
        <w:footnoteReference w:id="410"/>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اوّلاً ولادت باسعادت حضرت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اسوۀ صبر و مقاومت و فضائلي بود که براي انسان‌هاي خيلي کامل هم، فراهم نمي‌شود تبريک عرض مي‌کنم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شغلي که شما داريد پيش خداوند متعال بسيار بسيار ارزنده است و از نظر قرآن کريم و روايات، اجر و ثواب و فضيلت آن بسيار بسيار زياد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نمي‌توانم شرح و توضيح بدهم که اين خدمتي که شما انجام مي‌دهيد چه ثواب‌هایي دارد و موجب چه تقرب‌هایي براي انسان نسبت به درگاه خداوند متعال مي‌شود</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اينکه فرموديد بيمارستان به اين بيت تعلق دارد البته مرحوم آیت‌الله گلپايگاني مؤسّس اين اساس بودند و علاقه داشتند که اين بيمارستان به نحو احسن هميشه در خدمت مردم و روحانيت و ضعفا باشد ولي مسأله اين است که بيمارستان به خود آقا حضرت وليّ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آیت‌الله العظمی گلپايگاني هم افتخار نسبت به ايشان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و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بنده که نمي‌توانم چنين ادعایي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همۀ شما که در اين بيمارستان خدمت مي‌کنيد اين مسأله را مدّنظر داشته باشيد که اينها ارتباط با مقام ولايت عظماي حضرت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مقامی در عالم ايجاد و امکان، بالاتر از اين نيست، اگر انسان با اين مقام ارتباط داشته باشد، هرچه هم کم باشد </w:t>
      </w:r>
      <w:bookmarkStart w:id="1012" w:name="pg7166_67407"/>
    </w:p>
    <w:p>
      <w:pPr>
        <w:pStyle w:val="BookText"/>
        <w:rPr/>
      </w:pPr>
      <w:bookmarkEnd w:id="1012"/>
      <w:r>
        <w:rPr>
          <w:rFonts w:ascii="IRNazanin" w:hAnsi="IRNazanin" w:eastAsia="IRNazanin"/>
          <w:color w:val="111111"/>
          <w:sz w:val="28"/>
          <w:sz w:val="28"/>
          <w:szCs w:val="28"/>
          <w:rtl w:val="true"/>
          <w:lang w:bidi="fa-IR"/>
        </w:rPr>
        <w:t>بالاترينافتخار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زحماتي که ما مي‌کشيم، همۀ خدماتي که ما مي‌کنيم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مي‌گویيم، انفاق مي‌کنيم، مي‌نويسيم، همه براي اين است که در آن درگاه پذيرفته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بيمارستان اين عنوان و ربط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خواهرها و برادرها، شما عزيزاني که در آنجا خدمت مي‌کنيد اين ربط را داريد و درواقع در خانۀ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 خدمت به بندگان و شيعيان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که مي‌آيند همه شيعيان حضرتند و حضرت هم به آنها علاقه دارد و شما در اين ارتباط نسبت به آنها خدمت مي‌کنيد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شغل پرستاري از شغل‌هاي مقدس است، چون شغل‌ها مختلف است، بعضي شغل‌ها است که امور دنيوي مردم با آنها مرتب مي‌شود، درآمد دنيایي‌شان هم خيلي زياد است ولي نمي‌شود گفت آن قداست خاص را دارد ولي اين مشاغل قداست و معنويت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پرستاري شغلي است که اگر مردم بدانند چقدر ثواب دارد همه داوطلب مي‌شدند که ثبت‌نام کنند همان‌طور که مردم مي‌روند در مسجد اعتکاف مي‌کنند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شغلي است که هر‌کسی بايد بگويد به من هم افتخار بدهيد که دو يا سه ماه يا يک سال در اين بيمارستان پرستاري کنم</w:t>
      </w:r>
      <w:r>
        <w:rPr>
          <w:rFonts w:eastAsia="IRNazanin" w:cs="IRNazanin"/>
          <w:color w:val="111111"/>
          <w:sz w:val="28"/>
          <w:szCs w:val="28"/>
          <w:rtl w:val="true"/>
          <w:lang w:bidi="fa-IR"/>
        </w:rPr>
        <w:t>.</w:t>
      </w:r>
    </w:p>
    <w:p>
      <w:pPr>
        <w:pStyle w:val="Heading4"/>
        <w:numPr>
          <w:ilvl w:val="3"/>
          <w:numId w:val="1"/>
        </w:numPr>
        <w:rPr/>
      </w:pPr>
      <w:bookmarkStart w:id="1013" w:name="__RefHeading___Toc4190532_372815092"/>
      <w:bookmarkStart w:id="1014" w:name="_Toc371"/>
      <w:bookmarkEnd w:id="1013"/>
      <w:r>
        <w:rPr>
          <w:rtl w:val="true"/>
        </w:rPr>
        <w:t>شرمنده‌ام که اين افتخار برايم حاصل نشده</w:t>
      </w:r>
      <w:bookmarkEnd w:id="1014"/>
    </w:p>
    <w:p>
      <w:pPr>
        <w:pStyle w:val="BookText"/>
        <w:rPr/>
      </w:pPr>
      <w:r>
        <w:rPr>
          <w:rFonts w:ascii="IRNazanin" w:hAnsi="IRNazanin" w:eastAsia="IRNazanin"/>
          <w:color w:val="111111"/>
          <w:sz w:val="28"/>
          <w:sz w:val="28"/>
          <w:szCs w:val="28"/>
          <w:rtl w:val="true"/>
          <w:lang w:bidi="fa-IR"/>
        </w:rPr>
        <w:t>من واقعاً شرمنده هستم که براي ما اين افتخار حاصل نشده که يک روز، دو روز، يک ماه، افتخار پرستاري و اين عبادت بزرگ را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خيلي اين عبادت مهم است مسأله طبابت هم همين‌طور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پزشک و پرستار و امثال اينها بايد در برخورد با بيماراني که حوصلۀ آنها تمام شده، بيماري‌شان طولاني شده، صبر کنند، با اينها با بشاشت وجه و تبسم و ملاطفت برخورد کنند، هرچه بيماران بدخلق يا تنگ خلق شده باشند اينها با گشاده‌رویي برخورد کنند، اينها همه عبادت است و البته کار همه‌کس هم نيست</w:t>
      </w:r>
      <w:r>
        <w:rPr>
          <w:rFonts w:eastAsia="IRNazanin" w:cs="IRNazanin"/>
          <w:color w:val="111111"/>
          <w:sz w:val="28"/>
          <w:szCs w:val="28"/>
          <w:rtl w:val="true"/>
          <w:lang w:bidi="fa-IR"/>
        </w:rPr>
        <w:t>.</w:t>
      </w:r>
    </w:p>
    <w:p>
      <w:pPr>
        <w:pStyle w:val="Heading4"/>
        <w:numPr>
          <w:ilvl w:val="3"/>
          <w:numId w:val="1"/>
        </w:numPr>
        <w:rPr/>
      </w:pPr>
      <w:bookmarkStart w:id="1015" w:name="__RefHeading___Toc4190534_372815092"/>
      <w:bookmarkStart w:id="1016" w:name="_Toc372"/>
      <w:bookmarkEnd w:id="1015"/>
      <w:r>
        <w:rPr>
          <w:rtl w:val="true"/>
        </w:rPr>
        <w:t>داستاني از آیت‌الله بروجردي</w:t>
      </w:r>
      <w:r>
        <w:rPr>
          <w:rtl w:val="true"/>
        </w:rPr>
        <w:t>(</w:t>
      </w:r>
      <w:r>
        <w:rPr>
          <w:rtl w:val="true"/>
        </w:rPr>
        <w:t>قدس سره</w:t>
      </w:r>
      <w:r>
        <w:rPr>
          <w:rtl w:val="true"/>
        </w:rPr>
        <w:t>)</w:t>
      </w:r>
      <w:bookmarkEnd w:id="1016"/>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آیت‌الله بروجردي از پزشکي در بروجرد تعريف مي‌کردند و مي‌فرمودند مرد </w:t>
      </w:r>
      <w:bookmarkStart w:id="1017" w:name="pg7166_67408"/>
    </w:p>
    <w:p>
      <w:pPr>
        <w:pStyle w:val="BookText"/>
        <w:rPr/>
      </w:pPr>
      <w:bookmarkEnd w:id="1017"/>
      <w:r>
        <w:rPr>
          <w:rFonts w:ascii="IRNazanin" w:hAnsi="IRNazanin" w:eastAsia="IRNazanin"/>
          <w:color w:val="111111"/>
          <w:sz w:val="28"/>
          <w:sz w:val="28"/>
          <w:szCs w:val="28"/>
          <w:rtl w:val="true"/>
          <w:lang w:bidi="fa-IR"/>
        </w:rPr>
        <w:t>خدمتگزار و وظيفه‌شناسي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اتفاقي افتاد که من صبح مثلاً ساعت هشت لازم بود به جایي بروم، وقتي رفتم ديدم اين پزشک مشغول عيادت مريض است، بعد از ظهر که مراجعت کردم، برخورد کردم به آن پزشک ديدم هنوز مشغول انجام وظيفه است، من طوري تحت تأثير قرار گرفتم که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اگر اينها بندگان تو هستند ما چه بگویيم</w:t>
      </w:r>
      <w:r>
        <w:rPr>
          <w:rFonts w:eastAsia="IRNazanin" w:cs="IRNazanin"/>
          <w:color w:val="111111"/>
          <w:sz w:val="28"/>
          <w:szCs w:val="28"/>
          <w:rtl w:val="true"/>
          <w:lang w:bidi="fa-IR"/>
        </w:rPr>
        <w:t>.</w:t>
      </w:r>
    </w:p>
    <w:p>
      <w:pPr>
        <w:pStyle w:val="Heading4"/>
        <w:numPr>
          <w:ilvl w:val="3"/>
          <w:numId w:val="1"/>
        </w:numPr>
        <w:rPr/>
      </w:pPr>
      <w:bookmarkStart w:id="1018" w:name="__RefHeading___Toc4190536_372815092"/>
      <w:bookmarkStart w:id="1019" w:name="_Toc373"/>
      <w:bookmarkEnd w:id="1018"/>
      <w:r>
        <w:rPr>
          <w:rtl w:val="true"/>
        </w:rPr>
        <w:t>محل قرب پروردگار</w:t>
      </w:r>
      <w:bookmarkEnd w:id="1019"/>
    </w:p>
    <w:p>
      <w:pPr>
        <w:pStyle w:val="BookText"/>
        <w:rPr/>
      </w:pPr>
      <w:r>
        <w:rPr>
          <w:rFonts w:ascii="IRNazanin" w:hAnsi="IRNazanin" w:eastAsia="IRNazanin"/>
          <w:color w:val="111111"/>
          <w:sz w:val="28"/>
          <w:sz w:val="28"/>
          <w:szCs w:val="28"/>
          <w:rtl w:val="true"/>
          <w:lang w:bidi="fa-IR"/>
        </w:rPr>
        <w:t>آيا توجه داريد وقتي در اين بيمارستان هستيد کجایيد؟ اگر واقعاً انسان بداند آنجا کجا است، انسان وقتي در بيمارستان است چقدر به خدا نزديک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مي‌خواهي جایي را پيدا کني که به خدا نزديک باشي برو در بيمارستان و آنجا خدمت کن، پرستار باش، پزشک باش، هرچه خلوص نيت انسان بيشتر باشد ثوابش بيشتر و قداست شغل او زيادتر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اميدوارم همه در راه اين شغل مقدسي که اختيار کرده‌ايد به موفقيت‌هاي بزرگ نائل شويد و اين بيمارستان اسباب آبرومندي اسلام، تشيع و روحانيت باشد، نمونه باشد، مردم وقتي مي‌خواهند ببينند تمام کارها مذهبي و اسلامی است اينجا را ببينند از هر جهت، هم از جهت پرستاري و هم از جهات ديگر حتي حجاب که اسباب افتخار است، اينها مرهون فداکاري و خدمتي است که شما در آنجا انجام مي‌دهيد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اميدوارم همه اين وظيفه را در زير سايه خود آقا حضرت وليّ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احسن انجام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لَيْتَنِي کُنْتُ مَعَکُمْ؛ کاش من هم با شما بودم، جا دارد، واقعاً جا دارد که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من هم آنجا بودم و در آن خدمت‌ها با شما شريک بودم، خيلي مهم است يک روزش، يک ساعتش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اميدوارم همه رضايت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فراهم کنيد</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روح مرحوم آیت‌الله گلپايگاني را با ارواح مقدس ائمه طاهرين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محشور فرمايد، ايشان هم در آن زمان خيلي زحمت کشيدند و اهتمام داشتند، در آن زمان که مشکلات زياد بود ايشان تحمل کردند تا الآن الحمدلله به اين وضعيت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بهتر از اينها باشد</w:t>
      </w:r>
      <w:r>
        <w:rPr>
          <w:rFonts w:eastAsia="IRNazanin" w:cs="IRNazanin"/>
          <w:color w:val="111111"/>
          <w:sz w:val="28"/>
          <w:szCs w:val="28"/>
          <w:rtl w:val="true"/>
          <w:lang w:bidi="fa-IR"/>
        </w:rPr>
        <w:t xml:space="preserve">. </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عليکم ورحمة الله وبرکاته </w:t>
      </w:r>
      <w:bookmarkStart w:id="1020" w:name="pg7166_67410"/>
    </w:p>
    <w:p>
      <w:pPr>
        <w:pStyle w:val="Heading3"/>
        <w:numPr>
          <w:ilvl w:val="2"/>
          <w:numId w:val="1"/>
        </w:numPr>
        <w:rPr/>
      </w:pPr>
      <w:bookmarkStart w:id="1021" w:name="__RefHeading___Toc4190538_372815092"/>
      <w:bookmarkStart w:id="1022" w:name="_Toc374"/>
      <w:bookmarkEnd w:id="1020"/>
      <w:bookmarkEnd w:id="1021"/>
      <w:r>
        <w:rPr/>
        <w:t>78</w:t>
      </w:r>
      <w:r>
        <w:rPr>
          <w:rtl w:val="true"/>
        </w:rPr>
        <w:t xml:space="preserve">. </w:t>
      </w:r>
      <w:r>
        <w:rPr>
          <w:rtl w:val="true"/>
        </w:rPr>
        <w:t>ارزش شغل پرستاري و اهمیت تعاون در جامعه</w:t>
      </w:r>
      <w:bookmarkEnd w:id="1022"/>
    </w:p>
    <w:p>
      <w:pPr>
        <w:pStyle w:val="Heading4"/>
        <w:numPr>
          <w:ilvl w:val="3"/>
          <w:numId w:val="1"/>
        </w:numPr>
        <w:rPr/>
      </w:pPr>
      <w:bookmarkStart w:id="1023" w:name="__RefHeading___Toc4190540_372815092"/>
      <w:bookmarkStart w:id="1024" w:name="_Toc375"/>
      <w:bookmarkEnd w:id="1023"/>
      <w:r>
        <w:rPr>
          <w:rtl w:val="true"/>
        </w:rPr>
        <w:t>اشاره</w:t>
      </w:r>
      <w:bookmarkEnd w:id="1024"/>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شغل پرستاري و اهمیت تعاون در جامعه</w:t>
      </w:r>
      <w:r>
        <w:rPr>
          <w:rStyle w:val="FootnoteAnchor"/>
          <w:rtl w:val="true"/>
        </w:rPr>
        <w:footnoteReference w:id="411"/>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اميدوارم خدماتي که شما مي‌کنيد به‌قصد رضاي خدا و با خلوص نيت مورد توجه آقا حضرت وليّ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گيرد و مشمول دعاي حضرت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شغلي که شما داريد و وظيفه‌اي که انجام مي دهيد در اسلام بسيار اهميت دارد، خدمت به مريض و پرستاري از مريض و مراعات مريض در روايات خيلي مورد تأکيد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عناوين مختلفي بر کار شما منطبق مي‌شود و همۀ آنها در اسلام اهميت دارد و انگيزه‌اي مي‌شود براي اینکه انسان در قبول اين خدمت پيش‌قدم شود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واقعاً انسان آرزو مي‌کند که يک شبانه‌روز مثل شما در اين مراکز، از بيماران پرستاري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مشکل و دشواري است، خيلي تحمل، صبر و حوصله مي‌خواهد کساني که اين کارها را انجام مي‌دهند بايد صبر و حوصله داشته باشند و متوجه پاداش الهي باشند تا با ميل و رغبت اين خدمت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 آنها صدها برابر اين هم باشد در مقابل ثواب‌هایي که خداوند متعال به آنها عنايت مي‌فرمايد و ارزش معنوي آن چيزي نيست، حتي اگر انسان موفق شود فقط از يک مريض پرستاري کند بسا اسباب نجات انسان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اسلام خدماتي خيلي کمتر از اينها اسباب بهشت </w:t>
      </w:r>
    </w:p>
    <w:p>
      <w:pPr>
        <w:pStyle w:val="BookText"/>
        <w:rPr/>
      </w:pPr>
      <w:r>
        <w:rPr>
          <w:rFonts w:ascii="IRNazanin" w:hAnsi="IRNazanin" w:eastAsia="IRNazanin"/>
          <w:color w:val="111111"/>
          <w:sz w:val="28"/>
          <w:sz w:val="28"/>
          <w:szCs w:val="28"/>
          <w:rtl w:val="true"/>
          <w:lang w:bidi="fa-IR"/>
        </w:rPr>
        <w:t>مي‌شود تا چه رسد چنين خدماتي که اين‌همه مشکلات و دشواري‌ها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وقتي پرستار است و با مريض روبرو مي‌شود، همان لبخند و تبسّمی که به او مي‌زند حسنات بسياري در نامۀ عمل او نوشته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بعضي مريض‌ها صبرشان تمام مي‌شود کسي که مي‌خواهد از چنين مريضي پرستاري کند بايد خيلي صبر و حوصله داشته باشد، بسياري از مردم حتي حاضر نيستند عزيزان خودشان را تحمل کنند، حال اگر افرادي با مريض برخورد خوب داشته باشند و نسبت به او مهرباني کنند پاداش بزرگي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تَبَسُّمُ الرَّجُلِ فِي وَجْهِ أَخِيهِ حَسَنَةٌ</w:t>
      </w:r>
      <w:r>
        <w:rPr>
          <w:rFonts w:eastAsia="Amiri" w:cs="Amiri" w:ascii="Amiri" w:hAnsi="Amiri"/>
          <w:color w:val="111111"/>
          <w:sz w:val="28"/>
          <w:szCs w:val="28"/>
          <w:rtl w:val="true"/>
          <w:lang w:bidi="ar-SA"/>
        </w:rPr>
        <w:t>».</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حال اگر اين برادر مؤمن مريض باشد، گرفتار و مبتلا باشد چقدر ثواب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ديگري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عُبِدَ اللَّهُ بِشَيْ‌ءٍ أَحَبَّ إِلَی الله مِنْ إِدْخَالِ السُّرُورِ عَلَى الْمُؤْمِنِ</w:t>
      </w:r>
      <w:r>
        <w:rPr>
          <w:rFonts w:eastAsia="Amiri" w:cs="Amiri" w:ascii="Amiri" w:hAnsi="Amiri"/>
          <w:color w:val="111111"/>
          <w:sz w:val="28"/>
          <w:szCs w:val="28"/>
          <w:rtl w:val="true"/>
          <w:lang w:bidi="ar-SA"/>
        </w:rPr>
        <w:t>».</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اسلام چنين تعليماتي دارد مي‌خواهد جامعه‌اي بسازد که در آن هر‌کسی ضعيف‌تر است، بيشتر مورد عنايت باشد و مردم بيشتر به او برسند نه اینکه هر‌کس ضعيف‌تر شد حالش بدتر شود و کسي به او اعتنا نکند و به فکرش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اسلامی جامعه‌اي است که افرادي مثل شما مشغول خدمت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شما تبريک عرض مي‌کنم به‌خاطر اين توفيقات و شغلي که داريد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اميدوارم همۀ جهات مخصوصاً جهات ديني و اخلاقي را رعايت کنيد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گاهي مي‌شود انسان مريض‌ها را هدايت و راهنمایي مي‌کند و به طرف خداوند متعال جلب </w:t>
      </w:r>
      <w:bookmarkStart w:id="1025" w:name="pg7166_67412"/>
    </w:p>
    <w:p>
      <w:pPr>
        <w:pStyle w:val="BookText"/>
        <w:rPr/>
      </w:pPr>
      <w:bookmarkEnd w:id="1025"/>
      <w:r>
        <w:rPr>
          <w:rFonts w:ascii="IRNazanin" w:hAnsi="IRNazanin" w:eastAsia="IRNazanin"/>
          <w:color w:val="111111"/>
          <w:sz w:val="28"/>
          <w:sz w:val="28"/>
          <w:szCs w:val="28"/>
          <w:rtl w:val="true"/>
          <w:lang w:bidi="fa-IR"/>
        </w:rPr>
        <w:t>مي‌کند، کار شما کاري است جامع الاطراف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کسي که پرستار يا پزشک است يا ديگر پرسنل بيمارستان، مؤسسات و سازمان‌ها مجموعه‌اي است که مورد توجه آقا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يعني هرچه بيشتر و بهتر و خوب‌تر عمل کنند قلب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خوشحال‌تر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جامعه اين خدمات نباشد و مريض‌ها گرفتار باشند و کسي به آنها رسيدگي نکند، آن جامعه بدترين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بايد بر اساس تعاون در بقا باشد و اگر بر اساس تنازع در بقا باشد، جامعه از بين مي‌رود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تنازع در بقاء همين است که همه مي‌خواهند در کارهاي دنيا و رسيدن به مقاصد دنيا از ديگري جلوتر باشند و با هم دعوا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تعاون در بقاء اين است که همه به هم کمک مي‌کنند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کسي افتاد ديگران او را بلند مي‌کنند اگر فقير باشد ديگران او را نجات مي‌دهند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تَعَاوَنُوا عَلَى الْبِرِّ وَالتَّقْوَى وَلَا تَعَاوَنُوا عَلَى الْإِثْمِ وَالْعُدْوَانِ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کارها بسيار ثواب دارد و رواياتي که در اين باب هست بسيار است حتي عيادت مريض ثواب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کسي که عيادت مريض مي‌کند مثل اين است که به بهشت نزديک شده و وارد بهشت مي‌شود تا چه رسد به اینکه پرستاري از مريض کند، دوا و غذايش را به موقع بدهد هر کدام از اين کارها از عبادات بزرگ محسوب مي شود</w:t>
      </w:r>
      <w:r>
        <w:rPr>
          <w:rFonts w:eastAsia="IRNazanin" w:cs="IRNazanin"/>
          <w:color w:val="111111"/>
          <w:sz w:val="28"/>
          <w:szCs w:val="28"/>
          <w:rtl w:val="true"/>
          <w:lang w:bidi="fa-IR"/>
        </w:rPr>
        <w:t>.</w:t>
      </w:r>
    </w:p>
    <w:p>
      <w:pPr>
        <w:pStyle w:val="Heading4"/>
        <w:numPr>
          <w:ilvl w:val="3"/>
          <w:numId w:val="1"/>
        </w:numPr>
        <w:rPr/>
      </w:pPr>
      <w:bookmarkStart w:id="1026" w:name="__RefHeading___Toc4190542_372815092"/>
      <w:bookmarkStart w:id="1027" w:name="_Toc376"/>
      <w:bookmarkEnd w:id="1026"/>
      <w:r>
        <w:rPr>
          <w:rtl w:val="true"/>
        </w:rPr>
        <w:t>سابقۀ مسلمين در تأسيس بيمارستان</w:t>
      </w:r>
      <w:bookmarkEnd w:id="1027"/>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سابقۀ مسلمان‌ها در تأسيس بيمارستان از همۀ ملل دنيا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بيمارستان‌هایي که مسلمان‌ها در قرون بسيار گذشته ساخته‌اند فراوان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هرجا مسلمان‌ها بودند </w:t>
      </w:r>
    </w:p>
    <w:p>
      <w:pPr>
        <w:pStyle w:val="BookText"/>
        <w:rPr/>
      </w:pPr>
      <w:r>
        <w:rPr>
          <w:rFonts w:ascii="IRNazanin" w:hAnsi="IRNazanin" w:eastAsia="IRNazanin"/>
          <w:color w:val="111111"/>
          <w:sz w:val="28"/>
          <w:sz w:val="28"/>
          <w:szCs w:val="28"/>
          <w:rtl w:val="true"/>
          <w:lang w:bidi="fa-IR"/>
        </w:rPr>
        <w:t>بيمارستان و داروخانه مي‌ساختند به عناوين مختلف مسلمان‌ها به بيماران خدمت مي‌کردند، مسلمان‌ها در اين امور پيش‌قدم بودند حالا هم بايد به همين صورت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بر اساس الهام از دستورات قرآن مجيد و احاديث ائمه طاهرين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تشکر مي‌کنم از آقايان و خانم‌ها، اميدوارم خداوند به شما توفيق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شما واقعاً التماس دعا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مواقعي که به انجام وظيفه مشغول هستيد، مواقع خوبي است که دعاها در آن زمان مستجاب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موقعي که انسان از مريضي پرستاري مي‌کند اگر دعا کند دعايش دعاي خاصي است و خدا جواب مي‌دهد، يا الله بگويد خداوند جواب مي‌دهد، در آن مواقع از شما التماس دعا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همۀ شما توفيق دهد و همه را مورد نظر حضرت وليّ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شما توفيق دهد تا وظایف ديني خود را انجام دهيد، در انجام واجبات و ترک محرمات موفق باشيد، مخصوصاً خانم‌ها، چادر عفّت و حيایي که دارند بسيار ارزش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بعضي مي‌خواهند اينها را در بيمارستان‌ها از بين ببرند، مواظب باشيد، بيمارستان بايد اسلامی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همه‌جا بايد اسلامی باشد</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عليکم ورحمة الله وبرکاته </w:t>
      </w:r>
      <w:bookmarkStart w:id="1028" w:name="pg7166_67414"/>
    </w:p>
    <w:p>
      <w:pPr>
        <w:pStyle w:val="Heading3"/>
        <w:numPr>
          <w:ilvl w:val="2"/>
          <w:numId w:val="1"/>
        </w:numPr>
        <w:rPr/>
      </w:pPr>
      <w:bookmarkStart w:id="1029" w:name="__RefHeading___Toc4190544_372815092"/>
      <w:bookmarkStart w:id="1030" w:name="_Toc377"/>
      <w:bookmarkEnd w:id="1028"/>
      <w:bookmarkEnd w:id="1029"/>
      <w:r>
        <w:rPr/>
        <w:t>79</w:t>
      </w:r>
      <w:r>
        <w:rPr>
          <w:rtl w:val="true"/>
        </w:rPr>
        <w:t xml:space="preserve">. </w:t>
      </w:r>
      <w:r>
        <w:rPr>
          <w:rtl w:val="true"/>
        </w:rPr>
        <w:t>اهميت کشاورزي و عمران و نقش آن در خودکفایی و آبادانی جامعه</w:t>
      </w:r>
      <w:bookmarkEnd w:id="1030"/>
    </w:p>
    <w:p>
      <w:pPr>
        <w:pStyle w:val="Heading4"/>
        <w:numPr>
          <w:ilvl w:val="3"/>
          <w:numId w:val="1"/>
        </w:numPr>
        <w:rPr/>
      </w:pPr>
      <w:bookmarkStart w:id="1031" w:name="__RefHeading___Toc4190546_372815092"/>
      <w:bookmarkStart w:id="1032" w:name="_Toc378"/>
      <w:bookmarkEnd w:id="1031"/>
      <w:r>
        <w:rPr>
          <w:rtl w:val="true"/>
        </w:rPr>
        <w:t>اشاره</w:t>
      </w:r>
      <w:bookmarkEnd w:id="1032"/>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اهميت کشاورزي و عمران و نقش آن در خودکفایی و آبادانی جامعه</w:t>
      </w:r>
      <w:r>
        <w:rPr>
          <w:rStyle w:val="FootnoteAnchor"/>
          <w:rtl w:val="true"/>
        </w:rPr>
        <w:footnoteReference w:id="415"/>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اوّلاً خدمت همۀ شما عزيزان خير مقدم عرض مي‌کنم و براي همه توفيق و تأييد از خداوند متعال مسئلت مي‌کنم و اميدوارم در اهدافي که بيان کرديد موفق باشيد و بتوانيد اين خدمات را به نحو احسن انجام دهيد، که اگر کار شما خوب انجام شود و ما در اين رشته‌ها پيشرفت لازم را داشته باشيم اسباب سربلندي مملکت و بي‌نيازي جامعه از ديگران مي‌شود مخصوصاً اینکه اين کارها از روي خلوص نيت انجام شود، اينها عبادت بسيار بزرگي است</w:t>
      </w:r>
      <w:r>
        <w:rPr>
          <w:rFonts w:eastAsia="IRNazanin" w:cs="IRNazanin"/>
          <w:color w:val="111111"/>
          <w:sz w:val="28"/>
          <w:szCs w:val="28"/>
          <w:rtl w:val="true"/>
          <w:lang w:bidi="fa-IR"/>
        </w:rPr>
        <w:t>.</w:t>
      </w:r>
    </w:p>
    <w:p>
      <w:pPr>
        <w:pStyle w:val="Heading4"/>
        <w:numPr>
          <w:ilvl w:val="3"/>
          <w:numId w:val="1"/>
        </w:numPr>
        <w:rPr/>
      </w:pPr>
      <w:bookmarkStart w:id="1033" w:name="__RefHeading___Toc4190548_372815092"/>
      <w:bookmarkStart w:id="1034" w:name="_Toc379"/>
      <w:bookmarkEnd w:id="1033"/>
      <w:r>
        <w:rPr>
          <w:rtl w:val="true"/>
        </w:rPr>
        <w:t>خودکفایي، اساس تمدّن جامعه</w:t>
      </w:r>
      <w:bookmarkEnd w:id="1034"/>
    </w:p>
    <w:p>
      <w:pPr>
        <w:pStyle w:val="BookText"/>
        <w:rPr/>
      </w:pPr>
      <w:r>
        <w:rPr>
          <w:rFonts w:ascii="IRNazanin" w:hAnsi="IRNazanin" w:eastAsia="IRNazanin"/>
          <w:color w:val="111111"/>
          <w:sz w:val="28"/>
          <w:sz w:val="28"/>
          <w:szCs w:val="28"/>
          <w:rtl w:val="true"/>
          <w:lang w:bidi="fa-IR"/>
        </w:rPr>
        <w:t>کشاورزان عزيزي که زحمات توليدي را با آن‌همه مشقت و مرارت انجام مي‌دهند در عبادتند و کار آنها از عبادات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عبادتي است که نتيجۀ آن عزّت اسلام و مسلمين است مخصوصاً خودکفایي مسلمانان که اساس تمدّن هر جامعه است و نقش آن در آباداني کشور مهم است</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يکي از کارهایي که اسلام به آن اهميت داده است، عمران بلاد و آباد کردن </w:t>
      </w:r>
    </w:p>
    <w:p>
      <w:pPr>
        <w:pStyle w:val="BookText"/>
        <w:rPr/>
      </w:pPr>
      <w:r>
        <w:rPr>
          <w:rFonts w:ascii="Amiri" w:hAnsi="Amiri" w:eastAsia="Amiri" w:cs="Amiri"/>
          <w:color w:val="111111"/>
          <w:sz w:val="28"/>
          <w:sz w:val="28"/>
          <w:szCs w:val="28"/>
          <w:rtl w:val="true"/>
          <w:lang w:bidi="ar-SA"/>
        </w:rPr>
        <w:t>زمين‌هاي خدا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اينها نعمت‌هاي خدا است و بايد از آن استفاده کرد و نبايد هدر برود و اين مطلب بستگي به رشد جامعه دارد، که چقدر بتواند از نعمت‌هاي خداوند متعال استفاده و بهره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بسياري هستند که اين نعمت‌ها را دارند ولي نمي‌توانند از آن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دنيا راه‌هاي کشاورزي تغيير کرده است و بايد کشاورزي ما هم به کيفيت‌ها و اسلوب‌هاي پيشرفته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اميدوارم برنامه‌ها به صورتي باشد تا مردمی که در روستا زندگي مي‌کنند به شهرها مهاجرت نکنند، جاذبه‌هايي ايجاد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مهم حسن نيت و دلسوزي و عشق و علاقه اشخاصي است که مشغول به انجام کار هستند، کارها را خوب انجام دهند و مخصوصاً به ضعفا و کساني که بيشتر زحمت مي‌کشند رسيدگي کنند، حقوق آنها را محفوظ دارند و امتيازاتي که بايد داشته باشند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الْكَادُّ عَلَى عِيَالِهِ كَالْمُجَاهِدِ فِي سَبِيلِ الله</w:t>
      </w:r>
      <w:r>
        <w:rPr>
          <w:rFonts w:eastAsia="Amiri" w:cs="Amiri" w:ascii="Amiri" w:hAnsi="Amiri"/>
          <w:color w:val="111111"/>
          <w:sz w:val="28"/>
          <w:szCs w:val="28"/>
          <w:rtl w:val="true"/>
          <w:lang w:bidi="ar-SA"/>
        </w:rPr>
        <w:t>».</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در روايت ديگر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يَدٌ يُحِبُّهَا اللهُ وَرَسُولُهُ</w:t>
      </w:r>
      <w:r>
        <w:rPr>
          <w:rFonts w:eastAsia="Amiri" w:cs="Amiri" w:ascii="Amiri" w:hAnsi="Amiri"/>
          <w:color w:val="111111"/>
          <w:sz w:val="28"/>
          <w:szCs w:val="28"/>
          <w:rtl w:val="true"/>
          <w:lang w:bidi="ar-SA"/>
        </w:rPr>
        <w:t>».</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کار بسيار بزرگي است، کساني هم که اين مسئوليت را دارند مسئوليتشان قداست و اهميت دارد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بايد بدانيم که همه يک وظيفه را انجام مي‌دهيم و آن عزّت و سربلندي اسلام و مسلمين است، همه بايد متوجه باشند هر‌کسی همان‌طور که از اجتماع استفاده مي‌کند </w:t>
      </w:r>
    </w:p>
    <w:p>
      <w:pPr>
        <w:pStyle w:val="BookText"/>
        <w:rPr/>
      </w:pPr>
      <w:r>
        <w:rPr>
          <w:rFonts w:ascii="IRNazanin" w:hAnsi="IRNazanin" w:eastAsia="IRNazanin"/>
          <w:color w:val="111111"/>
          <w:sz w:val="28"/>
          <w:sz w:val="28"/>
          <w:szCs w:val="28"/>
          <w:rtl w:val="true"/>
          <w:lang w:bidi="fa-IR"/>
        </w:rPr>
        <w:t>بايد وجودش براي اجتماع نافع باشد، بايد آن چيزي که از جامعه مي‌گيرد به جامعه بدهد و الا اهل کم‌فروشي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مي‌فرمايد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وَيلٌ لِلْمُطَفِّفِينَ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کساني که از اجتماع مي‌گيرند ولي نفعي به اجتماع نمي‌رسانند مي‌شود گفت مصداق همين آيه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الَّذِينَ إِذَا اكْتَالُوا عَلَى النَّاسِ يَسْتَوْفُونَ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كَالُوهُمْ أَوْ وَزَنُوهُمْ يُخْسِرُونَ</w:t>
      </w:r>
      <w:r>
        <w:rPr>
          <w:rStyle w:val="FootnoteAnchor"/>
          <w:rtl w:val="true"/>
        </w:rPr>
        <w:footnoteReference w:id="419"/>
      </w:r>
      <w:r>
        <w:rPr>
          <w:rFonts w:ascii="IRNazanin" w:hAnsi="IRNazanin" w:eastAsia="IRNazanin"/>
          <w:color w:val="111111"/>
          <w:sz w:val="28"/>
          <w:sz w:val="28"/>
          <w:szCs w:val="28"/>
          <w:rtl w:val="true"/>
          <w:lang w:bidi="fa-IR"/>
        </w:rPr>
        <w:t xml:space="preserve"> کساني که از مردم زياد مي‌گيرند ولي به مردم کم منفعت مي‌رسانند مديون ديگران هستند چون همه از همديگر استفاده مي‌کنند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کشاورزان زحمت مي‌کشند و آنچه به عهده دارند به مردم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و دولت هم بايد طلب آنها را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بايد دين خود را به همديگر ادا کنند</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اميدوارم خداوند به کساني که در مقام خدمت و عزّت و سربلندي مسلمانان هستند توفيق دهد و زحماتشان مورد توجه حضرت وليّ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هم وقتي ببينند جامعه آباد است و مردم محتاج نيستند، کشاورز خوب کار مي‌کند و کساني که بايد به آنها رسيدگي کنند، به‌خوبي مي‌رسند خوشحال و مسرور مي‌شوند</w:t>
      </w:r>
      <w:r>
        <w:rPr>
          <w:rFonts w:eastAsia="IRNazanin" w:cs="IRNazanin"/>
          <w:color w:val="111111"/>
          <w:sz w:val="28"/>
          <w:szCs w:val="28"/>
          <w:rtl w:val="true"/>
          <w:lang w:bidi="fa-IR"/>
        </w:rPr>
        <w:t xml:space="preserve">. </w:t>
      </w:r>
      <w:bookmarkStart w:id="1035" w:name="pg7166_67417"/>
    </w:p>
    <w:p>
      <w:pPr>
        <w:pStyle w:val="Heading3"/>
        <w:numPr>
          <w:ilvl w:val="2"/>
          <w:numId w:val="1"/>
        </w:numPr>
        <w:rPr/>
      </w:pPr>
      <w:bookmarkStart w:id="1036" w:name="__RefHeading___Toc4190550_372815092"/>
      <w:bookmarkStart w:id="1037" w:name="_Toc380"/>
      <w:bookmarkEnd w:id="1035"/>
      <w:bookmarkEnd w:id="1036"/>
      <w:r>
        <w:rPr/>
        <w:t>80</w:t>
      </w:r>
      <w:r>
        <w:rPr>
          <w:rtl w:val="true"/>
        </w:rPr>
        <w:t xml:space="preserve">. </w:t>
      </w:r>
      <w:r>
        <w:rPr>
          <w:rtl w:val="true"/>
        </w:rPr>
        <w:t>نقش بازار در حمايت از اسلام</w:t>
      </w:r>
      <w:bookmarkEnd w:id="1037"/>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نقش بازار در حمايت از اسلام</w:t>
      </w:r>
      <w:r>
        <w:rPr>
          <w:rStyle w:val="FootnoteAnchor"/>
          <w:rtl w:val="true"/>
        </w:rPr>
        <w:footnoteReference w:id="420"/>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ولادت باسعادت حضرت امام حسن عسکري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پيشگاه بزرگ وليّ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مولانا المهدي ارواحنا و ارواح العالمين له الفداء و همچنين به همۀ دوستداران و علاقه‌مندان ولايت و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عزيزاني که در اين جلسه شرکت فرموديد و بنده را به زيارت خودتان نائل فرموديد تبريک و تهنيت عرض مي‌کنم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اميدوارم به برکت اين اعياد و ولايت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توسل به مقام اقدس حضرت وليّ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مشکلاتي که هست به احسن وجه حل شود و امور آن‌طور که بايد در مسير شرع و اسلام و رضايت حضرت وليّ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اصناف و بازار و تشکلاتي که از قديم در بازار بوده است از صد سال پيش از اين، هميشه متعهد به امور ديني و اسلامی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غيرت اسلامی آنها و اطاعتشان از دستورات و فرمايشات علما موجب حفظ و حراست از احکام دين و اسلاميت جامعه و هويت اسلامی مردم بوده است</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همکاري و هماهنگي بين روحانيت و اصناف هميشه بوده است البته روحانيت تعلق به قشر خاصي ندارد با همۀ اقشار ارتباط دارد و از همه تقاضا دارد که در مسير دين باشند و اسلاميت را در جامعه تقویت کنند و انصافاً در همۀ اقشار کساني هستند که در </w:t>
      </w:r>
    </w:p>
    <w:p>
      <w:pPr>
        <w:pStyle w:val="BookText"/>
        <w:rPr/>
      </w:pPr>
      <w:r>
        <w:rPr>
          <w:rFonts w:ascii="IRNazanin" w:hAnsi="IRNazanin" w:eastAsia="IRNazanin"/>
          <w:color w:val="111111"/>
          <w:sz w:val="28"/>
          <w:sz w:val="28"/>
          <w:szCs w:val="28"/>
          <w:rtl w:val="true"/>
          <w:lang w:bidi="fa-IR"/>
        </w:rPr>
        <w:t>امر دين پايبندند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مسألۀ اسلام و تشیّع در اين مملکت از بين رفتني نيست و هرچه دشمنان قدرت داشته باشند و هرچه از خارج پشتيباني شوند موفق نخواهند شد، دين در اين مملکت همانند شجرۀ طيبه‌اي است که تا عصر ظهور حضرت وليّ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روز قيامت برقرار است</w:t>
      </w:r>
      <w:r>
        <w:rPr>
          <w:rFonts w:eastAsia="IRNazanin" w:cs="IRNazanin"/>
          <w:color w:val="111111"/>
          <w:sz w:val="28"/>
          <w:szCs w:val="28"/>
          <w:rtl w:val="true"/>
          <w:lang w:bidi="fa-IR"/>
        </w:rPr>
        <w:t xml:space="preserve">. </w:t>
      </w:r>
      <w:bookmarkStart w:id="1038" w:name="pg7166_67419"/>
    </w:p>
    <w:p>
      <w:pPr>
        <w:pStyle w:val="Heading3"/>
        <w:numPr>
          <w:ilvl w:val="2"/>
          <w:numId w:val="1"/>
        </w:numPr>
        <w:rPr/>
      </w:pPr>
      <w:bookmarkStart w:id="1039" w:name="__RefHeading___Toc4190552_372815092"/>
      <w:bookmarkStart w:id="1040" w:name="_Toc381"/>
      <w:bookmarkEnd w:id="1038"/>
      <w:bookmarkEnd w:id="1039"/>
      <w:r>
        <w:rPr/>
        <w:t>81</w:t>
      </w:r>
      <w:r>
        <w:rPr>
          <w:rtl w:val="true"/>
        </w:rPr>
        <w:t xml:space="preserve">. </w:t>
      </w:r>
      <w:r>
        <w:rPr>
          <w:rtl w:val="true"/>
        </w:rPr>
        <w:t>مقام شهيد در اسلام و ضرورت حفظ و حراست از دستاوردهای خون شهدا</w:t>
      </w:r>
      <w:bookmarkEnd w:id="1040"/>
    </w:p>
    <w:p>
      <w:pPr>
        <w:pStyle w:val="Heading4"/>
        <w:numPr>
          <w:ilvl w:val="3"/>
          <w:numId w:val="1"/>
        </w:numPr>
        <w:rPr/>
      </w:pPr>
      <w:bookmarkStart w:id="1041" w:name="__RefHeading___Toc4190554_372815092"/>
      <w:bookmarkStart w:id="1042" w:name="_Toc382"/>
      <w:bookmarkEnd w:id="1041"/>
      <w:r>
        <w:rPr>
          <w:rtl w:val="true"/>
        </w:rPr>
        <w:t>اشاره</w:t>
      </w:r>
      <w:bookmarkEnd w:id="1042"/>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شهيد در اسلام و ضرورت حفظ و حراست از دستاوردهای خون شهدا</w:t>
      </w:r>
      <w:r>
        <w:rPr>
          <w:rStyle w:val="FootnoteAnchor"/>
          <w:rtl w:val="true"/>
        </w:rPr>
        <w:footnoteReference w:id="421"/>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وَلَا تَقُولُوا لِمَنْ يُقْتَلُ فِي سَبِيلِ اللهِ أَمْوَاتٌ بَلْ أَحْياءٌ وَلَكِنْ لَا تَشْعُرُونَ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 سعيد غدير را خدمت همۀ شما تبريک عرض می‌کنم و از اين خدمات و زحماتي که انجام شده تشکر می‌کنم، به کساني که در اين خدمات شرکت دارند و در کسب اين‌همه ثواب و اجر، يعني خدمت به خانوادۀ شهدا موفق هستند تبريک عرض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زحمات شما مورد توجه صاحب همۀ اين برنامه‌ها يعني وجود مقدس حضرت وليّ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شهيد در اسلام و در پيشگاه خداي متعال بسيار باعظمت است تا جایي که از آيه معلوم مي‌شود که مي‌فرمايد</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يُطِعِ اللهَ وَالرَّسُولَ فَأُولَئِكَ مَعَ الَّذِينَ أَنْعَمَ اللهُ عَلَيهِمْ مِنَ النَّبِيينَ وَالصِّدِّيقِينَ وَالشُّهَدَاءِ وَالصَّالِحِينَ وَحَسُنَ أُولَئِكَ رَفِيقاً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23"/>
      </w:r>
      <w:bookmarkStart w:id="1043" w:name="pg7166_67420"/>
    </w:p>
    <w:p>
      <w:pPr>
        <w:pStyle w:val="BookText"/>
        <w:rPr/>
      </w:pPr>
      <w:bookmarkEnd w:id="1043"/>
      <w:r>
        <w:rPr>
          <w:rFonts w:ascii="IRNazanin" w:hAnsi="IRNazanin" w:eastAsia="IRNazanin"/>
          <w:color w:val="111111"/>
          <w:sz w:val="28"/>
          <w:sz w:val="28"/>
          <w:szCs w:val="28"/>
          <w:rtl w:val="true"/>
          <w:lang w:bidi="fa-IR"/>
        </w:rPr>
        <w:t>اين آيه شريفه شهدا را در رديف کساني قرار می‌دهد که مورد انعام خداوند متعال قرار گرفته‌اند، يعني در رديف انبيا، صديقين و صلحا</w:t>
      </w:r>
      <w:r>
        <w:rPr>
          <w:rFonts w:eastAsia="IRNazanin" w:cs="IRNazanin"/>
          <w:color w:val="111111"/>
          <w:sz w:val="28"/>
          <w:szCs w:val="28"/>
          <w:rtl w:val="true"/>
          <w:lang w:bidi="fa-IR"/>
        </w:rPr>
        <w:t>.</w:t>
      </w:r>
    </w:p>
    <w:p>
      <w:pPr>
        <w:pStyle w:val="Heading4"/>
        <w:numPr>
          <w:ilvl w:val="3"/>
          <w:numId w:val="1"/>
        </w:numPr>
        <w:rPr/>
      </w:pPr>
      <w:bookmarkStart w:id="1044" w:name="__RefHeading___Toc4190556_372815092"/>
      <w:bookmarkStart w:id="1045" w:name="_Toc383"/>
      <w:bookmarkEnd w:id="1044"/>
      <w:r>
        <w:rPr>
          <w:rtl w:val="true"/>
        </w:rPr>
        <w:t>کاش يکي از شهدا بودم</w:t>
      </w:r>
      <w:bookmarkEnd w:id="1045"/>
    </w:p>
    <w:p>
      <w:pPr>
        <w:pStyle w:val="BookText"/>
        <w:rPr/>
      </w:pPr>
      <w:r>
        <w:rPr>
          <w:rFonts w:ascii="IRNazanin" w:hAnsi="IRNazanin" w:eastAsia="IRNazanin"/>
          <w:color w:val="111111"/>
          <w:sz w:val="28"/>
          <w:sz w:val="28"/>
          <w:szCs w:val="28"/>
          <w:rtl w:val="true"/>
          <w:lang w:bidi="fa-IR"/>
        </w:rPr>
        <w:t>همه چيز نصيب هر‌کس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که تعداد شهدای استان قم را فرموديد که </w:t>
      </w:r>
      <w:r>
        <w:rPr>
          <w:rFonts w:eastAsia="IRNazanin" w:cs="IRNazanin"/>
          <w:color w:val="111111"/>
          <w:sz w:val="28"/>
          <w:szCs w:val="28"/>
          <w:lang w:bidi="fa-IR"/>
        </w:rPr>
        <w:t>5394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من واقعاً پيش خود گفتم کاش من نود و پنج می‌بودم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مقام مقام بسيار بسيار بزرگي است و يگانه دليل بر خلوص نيت و ايمان همين است که انسان آماده شود و در راه خدا جانش را فدا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فداکاري شهدا نبود خيلي مهالک براي اين مملکت و اسلام پيش می‌آمد و راستي شهدا در آن مقطع زماني يک رستاخيزي در دنيا برپا کردند که کم‌نظير بود و نمي‌شود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صورتي از اسلام و ديانت و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احکام قرآن حمايت کردند که نمي‌شود تصور کرد که چگونه بود و خداوند چه شوق واشتياقي در اينها ايجاد کرد جز اینکه دل‌هاي اينها در تصرف خداوند متعال قرار گرفته بود و اينها به اين کيفيت با کمال اشتياق به استقبال شهادت رفتند و البته به درجات عاليه نائل شدند که نمي‌شود تصور کنيم و هميشه هم اين فرصت‌ها پيش نمی‌آيد، اينها افرادي بودند که خدا می‌خواست به فيض شهادت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همان‌طوري که حضرت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شهدا کربلا در رأسند و اينها متأسي به آنها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حضرت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قَوْمٌ كَتَبَ اللهُ عَلَيْهِمُ الْقَتْلَ فَبَرَزُوا إِلى مَضَاجِِِِعِهِمْ</w:t>
      </w:r>
      <w:r>
        <w:rPr>
          <w:rFonts w:eastAsia="Amiri" w:cs="Amiri" w:ascii="Amiri" w:hAnsi="Amiri"/>
          <w:color w:val="111111"/>
          <w:sz w:val="28"/>
          <w:szCs w:val="28"/>
          <w:rtl w:val="true"/>
          <w:lang w:bidi="ar-SA"/>
        </w:rPr>
        <w:t>».</w:t>
      </w:r>
      <w:r>
        <w:rPr>
          <w:rStyle w:val="FootnoteAnchor"/>
          <w:rtl w:val="true"/>
        </w:rPr>
        <w:footnoteReference w:id="424"/>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گويا اينها هم همين‌طور بودند مردماني بودند که خداوند شهادت را براي اينها مقرر </w:t>
      </w:r>
      <w:bookmarkStart w:id="1046" w:name="pg7166_67421"/>
    </w:p>
    <w:p>
      <w:pPr>
        <w:pStyle w:val="BookText"/>
        <w:rPr/>
      </w:pPr>
      <w:bookmarkEnd w:id="1046"/>
      <w:r>
        <w:rPr>
          <w:rFonts w:ascii="IRNazanin" w:hAnsi="IRNazanin" w:eastAsia="IRNazanin"/>
          <w:color w:val="111111"/>
          <w:sz w:val="28"/>
          <w:sz w:val="28"/>
          <w:szCs w:val="28"/>
          <w:rtl w:val="true"/>
          <w:lang w:bidi="fa-IR"/>
        </w:rPr>
        <w:t>کرده بود، براي ديگران نبود و الا آنها هم شهيد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افتخاري است براي خودشان و خانواده‌هايشان و اولادشان که در راه خدا و حفظ دين و دفاع از اسلام و قرآن و احکام قرآن شهيد داده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افتخار بزرگي است و اسباب سربلندي دنيا و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مي‌فرمايد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اشْتَرَى مِنَ الْمُؤْمِنِينَ أَنْفُسَهُمْ وَأَمْوَالَهُمْ بِأَنَّ لَهُمُ الْجَنَّةَ يُقَاتِلُونَ فِي سَبِيلِ اللّهِ فَيَقْتُلُونَ وَيُقْتَلُونَ وَعْداً عَلَيهِ حَقّاً فِي التَّوْرَاةِ وَالْإِنْجِيلِ وَالْقُرْآنِ وَمَنْ أَوْفَى بِعَهْدِهِ مِنَ اللّهِ فَاسْتَبْشِرُوا بِبَيْعِكُمُ الَّذِي بَايَعْتُمْ بِهِ وَذَلِكَ هُوَ الْفَوْزُ الْعَظِيمُ</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فوز عظيم و رستگاري بزرگ نصيب اينها شده چه افتخاري از اين بالاتر و باعظمت‌تر</w:t>
      </w:r>
      <w:r>
        <w:rPr>
          <w:rFonts w:eastAsia="IRNazanin" w:cs="IRNazanin"/>
          <w:color w:val="111111"/>
          <w:sz w:val="28"/>
          <w:szCs w:val="28"/>
          <w:rtl w:val="true"/>
          <w:lang w:bidi="fa-IR"/>
        </w:rPr>
        <w:t>.</w:t>
      </w:r>
    </w:p>
    <w:p>
      <w:pPr>
        <w:pStyle w:val="Heading4"/>
        <w:numPr>
          <w:ilvl w:val="3"/>
          <w:numId w:val="1"/>
        </w:numPr>
        <w:rPr/>
      </w:pPr>
      <w:bookmarkStart w:id="1047" w:name="__RefHeading___Toc4190558_372815092"/>
      <w:bookmarkStart w:id="1048" w:name="_Toc384"/>
      <w:bookmarkEnd w:id="1047"/>
      <w:r>
        <w:rPr>
          <w:rtl w:val="true"/>
        </w:rPr>
        <w:t>حفظ دستاورد خون مقدس شهدا</w:t>
      </w:r>
      <w:bookmarkEnd w:id="1048"/>
    </w:p>
    <w:p>
      <w:pPr>
        <w:pStyle w:val="BookText"/>
        <w:rPr/>
      </w:pPr>
      <w:r>
        <w:rPr>
          <w:rFonts w:ascii="IRNazanin" w:hAnsi="IRNazanin" w:eastAsia="IRNazanin"/>
          <w:color w:val="111111"/>
          <w:sz w:val="28"/>
          <w:sz w:val="28"/>
          <w:szCs w:val="28"/>
          <w:rtl w:val="true"/>
          <w:lang w:bidi="fa-IR"/>
        </w:rPr>
        <w:t xml:space="preserve">تنها مطلبي که هست اين است که ما آن چيزي که آنها در راهش و برايش شهيد شدند و خون خودشان را در راه آن بذل کردند نگه داريم جوري نشود که خون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هدر برود و آنها فرداي قيامت به ما احتجاج کنند که ما خونمان را در راه دين داديم و اسلام را حفظ کرديم، ما می‌خواستيم دين و احکام اسلام را زنده نگه داريم، حجاب زن‌ها را نگه داريم</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می‌خواستند اين اوضاع و معاصي که الآن پيدا شده است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آنها با اخلاص و ايمان به ميدان جهاد رفتند و همه می‌خواستند احکام اسلام زنده شود، مردم دوباره به اسلام گرايش پيدا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ما مواظبت نکنيم، ببينيم گناه می‌شود، </w:t>
      </w:r>
      <w:bookmarkStart w:id="1049" w:name="pg7166_67422"/>
    </w:p>
    <w:p>
      <w:pPr>
        <w:pStyle w:val="BookText"/>
        <w:rPr/>
      </w:pPr>
      <w:bookmarkEnd w:id="1049"/>
      <w:r>
        <w:rPr>
          <w:rFonts w:ascii="IRNazanin" w:hAnsi="IRNazanin" w:eastAsia="IRNazanin"/>
          <w:color w:val="111111"/>
          <w:sz w:val="28"/>
          <w:sz w:val="28"/>
          <w:szCs w:val="28"/>
          <w:rtl w:val="true"/>
          <w:lang w:bidi="fa-IR"/>
        </w:rPr>
        <w:t>موسيقي پيدا مي‌شود، اين‌همه جايزه به رقاصي‌ها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مسئوليت ما را خيليسنگين مي‌کند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روز قيامت جوابگو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فقط براي خدا رفتند اگر به هر صورت ديگر می‌خواستند اينها را بسيج کنند که بروند براي جنگ و جانفشاني در راه مملکت، امکان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اسلام و قرآن و دين بود که آمدند و اين‌گونه جانفشاني کردند و اين وظيفۀ ما را خيلي مشکل و سنگين مي‌کند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يک نفر هم شهيد شده بود ما در مقابل آن يک نفر مسئول بوديم تا چه رسد به اینکه استان قم اين مقدار شهيد داده باشد</w:t>
      </w:r>
      <w:r>
        <w:rPr>
          <w:rFonts w:eastAsia="IRNazanin" w:cs="IRNazanin"/>
          <w:color w:val="111111"/>
          <w:sz w:val="28"/>
          <w:szCs w:val="28"/>
          <w:rtl w:val="true"/>
          <w:lang w:bidi="fa-IR"/>
        </w:rPr>
        <w:t>.</w:t>
      </w:r>
    </w:p>
    <w:p>
      <w:pPr>
        <w:pStyle w:val="Heading4"/>
        <w:numPr>
          <w:ilvl w:val="3"/>
          <w:numId w:val="1"/>
        </w:numPr>
        <w:rPr/>
      </w:pPr>
      <w:bookmarkStart w:id="1050" w:name="__RefHeading___Toc4190560_372815092"/>
      <w:bookmarkStart w:id="1051" w:name="_Toc385"/>
      <w:bookmarkEnd w:id="1050"/>
      <w:r>
        <w:rPr>
          <w:rtl w:val="true"/>
        </w:rPr>
        <w:t>همه در برابر شهدا مسئوليم</w:t>
      </w:r>
      <w:bookmarkEnd w:id="1051"/>
    </w:p>
    <w:p>
      <w:pPr>
        <w:pStyle w:val="BookText"/>
        <w:rPr/>
      </w:pPr>
      <w:r>
        <w:rPr>
          <w:rFonts w:ascii="IRNazanin" w:hAnsi="IRNazanin" w:eastAsia="IRNazanin"/>
          <w:color w:val="111111"/>
          <w:sz w:val="28"/>
          <w:sz w:val="28"/>
          <w:szCs w:val="28"/>
          <w:rtl w:val="true"/>
          <w:lang w:bidi="fa-IR"/>
        </w:rPr>
        <w:t>کساني که شهيد شدند براي حفظ دين و اسلام فداکاري کردند و ما در مقابل آنها مسئوليم، اين مسئولين در مقابل آنها مسئولند، هر کدامشان کوتاه بيايند هر کدام که عقب‌نشيني کنند و مواضعي که بايد نگه دارند يکي‌يکي از دست بدهند مسئولند، امروز به يک صورت فردا به صورت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صبح می‌کنيم درحالي‌که تمام مقاصد آنها خداي نخواسته از بين رفته يا کم‌رنگ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شعارهاي اسلامی‌از دست برود همه مسئوليم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قيامت نمی‌توانيم جواب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می‌گويند چطور آنها تا سر حد شهادت جلو آمدند، شما در مقابل از بين رفتن احکام اسلام نفس نکشيديد؟</w:t>
      </w:r>
    </w:p>
    <w:p>
      <w:pPr>
        <w:pStyle w:val="BookText"/>
        <w:rPr/>
      </w:pPr>
      <w:r>
        <w:rPr>
          <w:rFonts w:ascii="IRNazanin" w:hAnsi="IRNazanin" w:eastAsia="IRNazanin"/>
          <w:color w:val="111111"/>
          <w:sz w:val="28"/>
          <w:sz w:val="28"/>
          <w:szCs w:val="28"/>
          <w:rtl w:val="true"/>
          <w:lang w:bidi="fa-IR"/>
        </w:rPr>
        <w:t>وقتي مي‌بينيد ارزش‌ها ضعيف مي‌شود و از بين مي‌رود بايستيد، موضعتان را حفظ کنيد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مسئوليت ما و شما و کساني که می‌توانند کاري انجام دهند در اين زمان به‌واسطۀ فداکاري شهدا زياد است ما اهداف شهدا را بايد مقدس بدانيم، هميشه اين پيشامدها نمي‌شود، هميشه چنين حرکتي براي مردم پيش نمی‌آيد که يک‌مرتبه همه براي اسلام اين‌گونه جانفشاني کنند</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اميدوارم خداوند متعال خانواده‌هاي معظّم شهدا را در حفظ و حراست خود و تحت توجهات شخص مقدس حضرت وليّ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دهد و در دنيا و آخرت به </w:t>
      </w:r>
      <w:bookmarkStart w:id="1052" w:name="pg7166_67423"/>
    </w:p>
    <w:p>
      <w:pPr>
        <w:pStyle w:val="BookText"/>
        <w:rPr/>
      </w:pPr>
      <w:bookmarkEnd w:id="1052"/>
      <w:r>
        <w:rPr>
          <w:rFonts w:ascii="IRNazanin" w:hAnsi="IRNazanin" w:eastAsia="IRNazanin"/>
          <w:color w:val="111111"/>
          <w:sz w:val="28"/>
          <w:sz w:val="28"/>
          <w:szCs w:val="28"/>
          <w:rtl w:val="true"/>
          <w:lang w:bidi="fa-IR"/>
        </w:rPr>
        <w:t>مقاصد خودشان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شهدا که در دانشگاه و جاهاي ديگر هستند بايد بدانند با شهادت پدرشان چه افتخاري نصيبشان شده است و اين افتخار را حفظ کنند</w:t>
      </w:r>
      <w:r>
        <w:rPr>
          <w:rFonts w:eastAsia="IRNazanin" w:cs="IRNazanin"/>
          <w:color w:val="111111"/>
          <w:sz w:val="28"/>
          <w:szCs w:val="28"/>
          <w:rtl w:val="true"/>
          <w:lang w:bidi="fa-IR"/>
        </w:rPr>
        <w:t>.</w:t>
      </w:r>
    </w:p>
    <w:p>
      <w:pPr>
        <w:pStyle w:val="Heading4"/>
        <w:numPr>
          <w:ilvl w:val="3"/>
          <w:numId w:val="1"/>
        </w:numPr>
        <w:rPr/>
      </w:pPr>
      <w:bookmarkStart w:id="1053" w:name="__RefHeading___Toc4190562_372815092"/>
      <w:bookmarkStart w:id="1054" w:name="_Toc386"/>
      <w:bookmarkEnd w:id="1053"/>
      <w:r>
        <w:rPr>
          <w:rtl w:val="true"/>
        </w:rPr>
        <w:t>همه قدردان شهدا</w:t>
      </w:r>
      <w:bookmarkEnd w:id="1054"/>
    </w:p>
    <w:p>
      <w:pPr>
        <w:pStyle w:val="BookText"/>
        <w:rPr/>
      </w:pPr>
      <w:r>
        <w:rPr>
          <w:rFonts w:ascii="IRNazanin" w:hAnsi="IRNazanin" w:eastAsia="IRNazanin"/>
          <w:color w:val="111111"/>
          <w:sz w:val="28"/>
          <w:sz w:val="28"/>
          <w:szCs w:val="28"/>
          <w:rtl w:val="true"/>
          <w:lang w:bidi="fa-IR"/>
        </w:rPr>
        <w:t>اين خدماتي که نسبت به خانواده‌هاي شهدا انجام مي‌شود سزاوار است بيشتر شود و همۀ مردم خدمت کنند و احترام و تجليل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همه قدردان شهدا باشيم و خانواده‌هاي آنها در جامعۀ ما محترم و معظّم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خداوند همه را موفق بدارد و همۀ مردم اين مملکت را هدايت کند که راه و خط مستقيم اسلام و ائمّه طاهرين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نگه دارند</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افتخار می‌کنيم که مسلمانيم و شيعۀ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هستيم زن‌ها بايد، افتخار کنند که حجاب و چادر و عفت و عصمت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دين و هويت خودمان افتخار می‌کنيم و افتخار ديگري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حقيقي و واقعي همين است که ما به قرآن و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انتساب داشته باشيم، همان چيزي که شهدا براي آن و در راه آن به فوز شهادت نائل شدند</w:t>
      </w:r>
      <w:r>
        <w:rPr>
          <w:rFonts w:eastAsia="IRNazanin" w:cs="IRNazanin"/>
          <w:color w:val="111111"/>
          <w:sz w:val="28"/>
          <w:szCs w:val="28"/>
          <w:rtl w:val="true"/>
          <w:lang w:bidi="fa-IR"/>
        </w:rPr>
        <w:t xml:space="preserve">. </w:t>
      </w:r>
      <w:bookmarkStart w:id="1055" w:name="pg7166_67424"/>
    </w:p>
    <w:p>
      <w:pPr>
        <w:pStyle w:val="Heading3"/>
        <w:numPr>
          <w:ilvl w:val="2"/>
          <w:numId w:val="1"/>
        </w:numPr>
        <w:rPr/>
      </w:pPr>
      <w:bookmarkStart w:id="1056" w:name="__RefHeading___Toc4190564_372815092"/>
      <w:bookmarkStart w:id="1057" w:name="_Toc387"/>
      <w:bookmarkEnd w:id="1055"/>
      <w:bookmarkEnd w:id="1056"/>
      <w:r>
        <w:rPr/>
        <w:t>82</w:t>
      </w:r>
      <w:r>
        <w:rPr>
          <w:rtl w:val="true"/>
        </w:rPr>
        <w:t>.</w:t>
      </w:r>
      <w:r>
        <w:rPr>
          <w:rtl w:val="true"/>
        </w:rPr>
        <w:t>دفاع از مقدسات اسلام در مقابل هجوم منحرفين</w:t>
      </w:r>
      <w:bookmarkEnd w:id="1057"/>
    </w:p>
    <w:p>
      <w:pPr>
        <w:pStyle w:val="Heading4"/>
        <w:numPr>
          <w:ilvl w:val="3"/>
          <w:numId w:val="1"/>
        </w:numPr>
        <w:rPr/>
      </w:pPr>
      <w:bookmarkStart w:id="1058" w:name="__RefHeading___Toc4190566_372815092"/>
      <w:bookmarkStart w:id="1059" w:name="_Toc388"/>
      <w:bookmarkEnd w:id="1058"/>
      <w:r>
        <w:rPr>
          <w:rtl w:val="true"/>
        </w:rPr>
        <w:t>اشاره</w:t>
      </w:r>
      <w:bookmarkEnd w:id="1059"/>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دفاع از مقدسات اسلام در مقابل هجوم منحرفين</w:t>
      </w:r>
      <w:r>
        <w:rPr>
          <w:rStyle w:val="FootnoteAnchor"/>
          <w:rtl w:val="true"/>
        </w:rPr>
        <w:footnoteReference w:id="426"/>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إِنَّا نَشْكُو إِلَيْكَ فَقْدَ نَبِيِّنَا وَغَيْبَةَ إمَامِنَا وَکَثْرَةَ عَدُوِّنَا وَقِلَّةَ عَدَدِنَا وَشِدَّةَ الفِتَنِ بِنَا وَتَظَاهُرَ الزَّمَانِ عَلَيْنَا</w:t>
      </w:r>
      <w:r>
        <w:rPr>
          <w:rFonts w:eastAsia="Amiri" w:cs="Amiri" w:ascii="Amiri" w:hAnsi="Amiri"/>
          <w:color w:val="111111"/>
          <w:sz w:val="28"/>
          <w:szCs w:val="28"/>
          <w:rtl w:val="true"/>
          <w:lang w:bidi="ar-SA"/>
        </w:rPr>
        <w:t>».</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اين مصائبي را که پيش مي‌آيد و متأسفانه منحصر به همين مسائلي که اخيراً واقع شده نيست و صدماتي که به احکام اسلام و هويت اسلامی جامعۀ ما وارد مي‌شود، اين مصيبات را به حضرت وليّ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تسليت عرض مي‌کنم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ثانياً از شما و همۀ مردم متديّن اين مملکت که در اين ايام ابراز احساسات کردند و علاقه‌مندي خودشان را به احکام اسلام نشان دادند تشکر مي‌کنم و اميدوارم همه مورد توجه حضرت وليّ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باشيد</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از مردم مسلمان، غير از اين هم انتظار نمي‌رود، مردم بايد در اين مواقع متأسف و نگران باشند و اظهار ناراحتي کنند، اين وظيفۀ هر مسلماني است</w:t>
      </w:r>
      <w:r>
        <w:rPr>
          <w:rFonts w:eastAsia="IRNazanin" w:cs="IRNazanin"/>
          <w:color w:val="111111"/>
          <w:sz w:val="28"/>
          <w:szCs w:val="28"/>
          <w:rtl w:val="true"/>
          <w:lang w:bidi="fa-IR"/>
        </w:rPr>
        <w:t xml:space="preserve">. </w:t>
      </w:r>
      <w:bookmarkStart w:id="1060" w:name="pg7166_67425"/>
    </w:p>
    <w:p>
      <w:pPr>
        <w:pStyle w:val="BookText"/>
        <w:rPr/>
      </w:pPr>
      <w:bookmarkEnd w:id="1060"/>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 تَارِكٌ لإِنْكَارِ الْمُنْكَرِ بِلِسَانِهِ وَقَلْبِهِ وَيَدِهِ فَذَلِكَ مَيِّتُ الأَحْيَاءِ</w:t>
      </w:r>
      <w:r>
        <w:rPr>
          <w:rFonts w:eastAsia="Amiri" w:cs="Amiri" w:ascii="Amiri" w:hAnsi="Amiri"/>
          <w:color w:val="111111"/>
          <w:sz w:val="28"/>
          <w:szCs w:val="28"/>
          <w:rtl w:val="true"/>
          <w:lang w:bidi="ar-SA"/>
        </w:rPr>
        <w:t>».</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علامت حيات انسان همين است که وقتي هجومی به مرزهاي اسلام و دين و مذهب مي‌شود در مقابل دفاع کنند و در اين برنامه هم بحمدالله مسلمان‌ها حرکت کردند و اين جريان را محکوم کردند البته محکوم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الَّذِينَ يُلْحِدُونَ فِي آياتِنَا لَا يَخْفَوْنَ عَلَينَا أَفَمَنْ يُلْقَى فِي النَّارِ خَيرٌ أَمْ مَنْ يَأْتِي آمِناً يَوْمَ الْقِيامَةِ اعْمَلُوا مَا شِئْتُمْ إِنَّهُ بِمَا تَعْمَلُونَ بَصِيرٌ</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29"/>
      </w:r>
    </w:p>
    <w:p>
      <w:pPr>
        <w:pStyle w:val="Heading4"/>
        <w:numPr>
          <w:ilvl w:val="3"/>
          <w:numId w:val="1"/>
        </w:numPr>
        <w:rPr/>
      </w:pPr>
      <w:bookmarkStart w:id="1061" w:name="__RefHeading___Toc4190568_372815092"/>
      <w:bookmarkStart w:id="1062" w:name="_Toc389"/>
      <w:bookmarkEnd w:id="1061"/>
      <w:r>
        <w:rPr>
          <w:rtl w:val="true"/>
        </w:rPr>
        <w:t>تهديد آميزترين آيۀ قرآن</w:t>
      </w:r>
      <w:bookmarkEnd w:id="1062"/>
    </w:p>
    <w:p>
      <w:pPr>
        <w:pStyle w:val="BookText"/>
        <w:rPr/>
      </w:pPr>
      <w:r>
        <w:rPr>
          <w:rFonts w:ascii="IRNazanin" w:hAnsi="IRNazanin" w:eastAsia="IRNazanin"/>
          <w:color w:val="111111"/>
          <w:sz w:val="28"/>
          <w:sz w:val="28"/>
          <w:szCs w:val="28"/>
          <w:rtl w:val="true"/>
          <w:lang w:bidi="fa-IR"/>
        </w:rPr>
        <w:t>اين آيه از آياتي است که نقل مي‌کنند از حضرت وليّ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کدام يک از اين آيات قرآن مجيد تهديدآميزتر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کساني که مي‌خواهند به آيات خداوند متعال تعرض کنند، خدشه کنند، شبهه ايجاد کنند، دستورات اسلام را سبک کنند و به‌هم بزنند بر خداوند مخفي نمي‌ماند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کاري مي‌خواهيد بکنيد، خداوند به کارهایي که انجام مي‌دهيد بصير و بينا است</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اين‌طور نيست که اين مسائل يک‌مرتبه ايجاد شود، وقتي کساني که در هر موقعيتي هستند وظيفه‌ا‌ي را که دارند انجام نمي‌دهند، امربه‌معروف و نهي‌ازمنکر نمي‌کنند، چنين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بايد در مقام امربه‌معروف و نهي‌ازمنکر و ترويج و نصرت دين باشيم و مراقب توطئه‌هایي که عليه دين و هويت اسلامی ما است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مملکت، مملکت اسلام و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چهار صد سال است اين مملکت در زير </w:t>
      </w:r>
      <w:bookmarkStart w:id="1063" w:name="pg7166_67426"/>
    </w:p>
    <w:p>
      <w:pPr>
        <w:pStyle w:val="BookText"/>
        <w:rPr/>
      </w:pPr>
      <w:bookmarkEnd w:id="1063"/>
      <w:r>
        <w:rPr>
          <w:rFonts w:ascii="IRNazanin" w:hAnsi="IRNazanin" w:eastAsia="IRNazanin"/>
          <w:color w:val="111111"/>
          <w:sz w:val="28"/>
          <w:sz w:val="28"/>
          <w:szCs w:val="28"/>
          <w:rtl w:val="true"/>
          <w:lang w:bidi="fa-IR"/>
        </w:rPr>
        <w:t>سايۀ قرآن احکام مقدس اسلام برقرار بوده است، اين احکام بايد حفظ شود، زن‌ها بايد حجاب و عفت داشته باشند همين‌طور مردها و جوان‌ها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روزنامه‌ها، جراید، راديو، تلويزيون، مي‌بينيد چه وضعيتي است؟</w:t>
      </w:r>
    </w:p>
    <w:p>
      <w:pPr>
        <w:pStyle w:val="BookText"/>
        <w:rPr/>
      </w:pPr>
      <w:r>
        <w:rPr>
          <w:rFonts w:ascii="IRNazanin" w:hAnsi="IRNazanin" w:eastAsia="IRNazanin"/>
          <w:color w:val="111111"/>
          <w:sz w:val="28"/>
          <w:sz w:val="28"/>
          <w:szCs w:val="28"/>
          <w:rtl w:val="true"/>
          <w:lang w:bidi="fa-IR"/>
        </w:rPr>
        <w:t>اينها مطالبي است که خودرو بيرون نمي‌آيد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فسادهایي که پيش مي‌آيد به هم ارتباط دارد و روي همين اوضاع پيش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راديو و تلويزيون، آن وضعيت آزادي موسيقي و خانۀ موسيقي و مسائلي که هست وقتي اينها آزاد باشد يا من تشويق و ترغيب کنم، آن‌وقت نتایجش همين مطالب است که ملاحظه مي‌کنيد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همه‌جا آگاه باشيم، اگر همه‌جا آگاه می‌بودیم، کار به اينجا نمي‌رسيد، و اين هتاکي‌ها و جسارت‌ها و جرئت‌ها را کسي به خودش نمي‌ديد</w:t>
      </w:r>
      <w:r>
        <w:rPr>
          <w:rFonts w:eastAsia="IRNazanin" w:cs="IRNazanin"/>
          <w:color w:val="111111"/>
          <w:sz w:val="28"/>
          <w:szCs w:val="28"/>
          <w:rtl w:val="true"/>
          <w:lang w:bidi="fa-IR"/>
        </w:rPr>
        <w:t>.</w:t>
      </w:r>
    </w:p>
    <w:p>
      <w:pPr>
        <w:pStyle w:val="Heading4"/>
        <w:numPr>
          <w:ilvl w:val="3"/>
          <w:numId w:val="1"/>
        </w:numPr>
        <w:rPr/>
      </w:pPr>
      <w:bookmarkStart w:id="1064" w:name="__RefHeading___Toc4190570_372815092"/>
      <w:bookmarkStart w:id="1065" w:name="_Toc390"/>
      <w:bookmarkEnd w:id="1064"/>
      <w:r>
        <w:rPr>
          <w:rtl w:val="true"/>
        </w:rPr>
        <w:t>فقيه را چه گناه؟</w:t>
      </w:r>
      <w:bookmarkEnd w:id="1065"/>
    </w:p>
    <w:p>
      <w:pPr>
        <w:pStyle w:val="BookText"/>
        <w:rPr/>
      </w:pPr>
      <w:r>
        <w:rPr>
          <w:rFonts w:ascii="IRNazanin" w:hAnsi="IRNazanin" w:eastAsia="IRNazanin"/>
          <w:color w:val="111111"/>
          <w:sz w:val="28"/>
          <w:sz w:val="28"/>
          <w:szCs w:val="28"/>
          <w:rtl w:val="true"/>
          <w:lang w:bidi="fa-IR"/>
        </w:rPr>
        <w:t>من تشکر مي‌کنم، هم از شما که زحمت کشيديد اينجا تشريف آورديد و هم از همۀ مردمی که در مملکت اظهار علاقه و احساسات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همۀ ما در مقام ياري دين و احکام خداوند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فقيه احکام خدا را بيان مي‌کند آنها که با روحانيت طرف مي‌شوند درواقع مي‌خواهند با احکام طرف شوند، اميدوارم آنها به مقاصدشان نرسند که البته نمي‌رسند</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يُرِيدُونَ لِيُطْفِئُوا نُورَ اللّهِ بِأَفْوَاهِهِمْ وَاللّهُ مُتِمُّ نُورِهِ وَلَوْ كَرِهَ الْكَافِرُونَ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آنها وقتي ببينند مردم اين‌گونه در صحنه حاضرند و اين مطالب را محکوم مي‌کنند، در جاي خود مي‌نشينند ولي مطلب اين است که ما بايد همه جا آگاه باشيم و مواظب باشيم دين خدا را در همه‌جا نگه بداريم و نگذاريم هويت و شخصيت اسلامی </w:t>
      </w:r>
    </w:p>
    <w:p>
      <w:pPr>
        <w:pStyle w:val="BookText"/>
        <w:rPr/>
      </w:pPr>
      <w:r>
        <w:rPr>
          <w:rFonts w:ascii="IRNazanin" w:hAnsi="IRNazanin" w:eastAsia="IRNazanin"/>
          <w:color w:val="111111"/>
          <w:sz w:val="28"/>
          <w:sz w:val="28"/>
          <w:szCs w:val="28"/>
          <w:rtl w:val="true"/>
          <w:lang w:bidi="fa-IR"/>
        </w:rPr>
        <w:t>اين مملکت خدشه‌دار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افتخار ما فقط به اسلام و قرآن و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ولايت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چيز ديگري نيست، غير از اسلام و غير از اينکه ما مسلمان و اولاد اسلام و فرزندان قرآن هستيم مطلبي نيست</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مي‌خواهند به جاهاي ديگر منتسب کنند براي اين است که اين هويت را ضعيف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اين هويت افتخار مي‌کنيم و مردم مسلمان براي حفظ و حراست از اصول و فروع دين در مواردي که لازم است حضور پيدا مي‌کنند و من تشکر مي‌کنم از شما و از همه کساني که در اين جريانات اظهار حيات مي‌کنند و نشان مي‌دهند ما زنده‌ايم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شما توفيق دهد و قلب مبارک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همۀ ما و شما راضي و خشنود کند که مطلب اول و آخر همين است که ايشان از ما راضي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نکند که ايشان از ما رنجش خاطري پيدا کنند که آن مصيبتي است که با هيچ وسيله‌اي جبران نمي‌شود</w:t>
      </w:r>
      <w:r>
        <w:rPr>
          <w:rFonts w:eastAsia="IRNazanin" w:cs="IRNazanin"/>
          <w:color w:val="111111"/>
          <w:sz w:val="28"/>
          <w:szCs w:val="28"/>
          <w:rtl w:val="true"/>
          <w:lang w:bidi="fa-IR"/>
        </w:rPr>
        <w:t xml:space="preserve">. </w:t>
      </w:r>
      <w:bookmarkStart w:id="1066" w:name="pg7166_67428"/>
    </w:p>
    <w:p>
      <w:pPr>
        <w:pStyle w:val="Heading3"/>
        <w:numPr>
          <w:ilvl w:val="2"/>
          <w:numId w:val="1"/>
        </w:numPr>
        <w:rPr/>
      </w:pPr>
      <w:bookmarkStart w:id="1067" w:name="__RefHeading___Toc4190572_372815092"/>
      <w:bookmarkStart w:id="1068" w:name="_Toc391"/>
      <w:bookmarkEnd w:id="1066"/>
      <w:bookmarkEnd w:id="1067"/>
      <w:r>
        <w:rPr/>
        <w:t>83</w:t>
      </w:r>
      <w:r>
        <w:rPr>
          <w:rtl w:val="true"/>
        </w:rPr>
        <w:t xml:space="preserve">. </w:t>
      </w:r>
      <w:r>
        <w:rPr>
          <w:rtl w:val="true"/>
        </w:rPr>
        <w:t>اهميت ازدواج در اسلام و وظایف زن و شوهر</w:t>
      </w:r>
      <w:bookmarkEnd w:id="1068"/>
    </w:p>
    <w:p>
      <w:pPr>
        <w:pStyle w:val="Heading4"/>
        <w:numPr>
          <w:ilvl w:val="3"/>
          <w:numId w:val="1"/>
        </w:numPr>
        <w:rPr/>
      </w:pPr>
      <w:bookmarkStart w:id="1069" w:name="__RefHeading___Toc4190574_372815092"/>
      <w:bookmarkStart w:id="1070" w:name="_Toc392"/>
      <w:bookmarkEnd w:id="1069"/>
      <w:r>
        <w:rPr>
          <w:rtl w:val="true"/>
        </w:rPr>
        <w:t>اشاره</w:t>
      </w:r>
      <w:bookmarkEnd w:id="1070"/>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اهميت ازدواج در اسلام و وظایف زن و شوهر</w:t>
      </w:r>
      <w:r>
        <w:rPr>
          <w:rStyle w:val="FootnoteAnchor"/>
          <w:rtl w:val="true"/>
        </w:rPr>
        <w:footnoteReference w:id="431"/>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يکي از بناهاي مهمّی که در اسلام تأسيس شده، بناي ازدواج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قرآن کريم به آن ترغيب فرموده است و هم احاديث و اخبار در فضائل مردها و خانم‌هایي که ازدواج کرده باشند وارد شده، حتي فضيلت و ثواب عباداتشان بيشتر مي‌شود</w:t>
      </w:r>
      <w:r>
        <w:rPr>
          <w:rFonts w:eastAsia="IRNazanin" w:cs="IRNazanin"/>
          <w:color w:val="111111"/>
          <w:sz w:val="28"/>
          <w:szCs w:val="28"/>
          <w:rtl w:val="true"/>
          <w:lang w:bidi="fa-IR"/>
        </w:rPr>
        <w:t>.</w:t>
      </w:r>
    </w:p>
    <w:p>
      <w:pPr>
        <w:pStyle w:val="Heading4"/>
        <w:numPr>
          <w:ilvl w:val="3"/>
          <w:numId w:val="1"/>
        </w:numPr>
        <w:rPr/>
      </w:pPr>
      <w:bookmarkStart w:id="1071" w:name="__RefHeading___Toc4190576_372815092"/>
      <w:bookmarkStart w:id="1072" w:name="_Toc393"/>
      <w:bookmarkEnd w:id="1071"/>
      <w:r>
        <w:rPr>
          <w:rtl w:val="true"/>
        </w:rPr>
        <w:t>آثار و برکات ازدواج</w:t>
      </w:r>
      <w:bookmarkEnd w:id="1072"/>
    </w:p>
    <w:p>
      <w:pPr>
        <w:pStyle w:val="BookText"/>
        <w:rPr/>
      </w:pPr>
      <w:r>
        <w:rPr>
          <w:rFonts w:ascii="IRNazanin" w:hAnsi="IRNazanin" w:eastAsia="IRNazanin"/>
          <w:color w:val="111111"/>
          <w:sz w:val="28"/>
          <w:sz w:val="28"/>
          <w:szCs w:val="28"/>
          <w:rtl w:val="true"/>
          <w:lang w:bidi="fa-IR"/>
        </w:rPr>
        <w:t>برکات و منافع ازدواج از جهات متعدد قابل شماره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تَزَوَّجَ فَقَدْ أَحْرَزَ نِصْفَ دِينِهِ فَلْيَتَّقِ اللهَ فِي النِّصْفِ الْبَاقِي</w:t>
      </w:r>
      <w:r>
        <w:rPr>
          <w:rFonts w:eastAsia="Amiri" w:cs="Amiri" w:ascii="Amiri" w:hAnsi="Amiri"/>
          <w:color w:val="111111"/>
          <w:sz w:val="28"/>
          <w:szCs w:val="28"/>
          <w:rtl w:val="true"/>
          <w:lang w:bidi="ar-SA"/>
        </w:rPr>
        <w:t>».</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و در روايتي است که</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تَزَوَّجَ فَقَدْ أَحْرَزَ ثُلثَا دِينِهِ فَعَلَيهِ بِالثُلْثِ الْبَاقِي</w:t>
      </w:r>
      <w:r>
        <w:rPr>
          <w:rFonts w:eastAsia="Amiri" w:cs="Amiri" w:ascii="Amiri" w:hAnsi="Amiri"/>
          <w:color w:val="111111"/>
          <w:sz w:val="28"/>
          <w:szCs w:val="28"/>
          <w:rtl w:val="true"/>
          <w:lang w:bidi="ar-SA"/>
        </w:rPr>
        <w:t>».</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ازدواج در حفظ دين بسيار اهميت دارد و جوان‌ها بايد متوجه باشند که حتماً ازدواج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شرع مقدس تأکيد شده است که هرچه زودتر دخترها را تزويج دهيد، اين ثواب بيشتري دارد و به وظایفي که بايد عمل کنند بيشتر عمل مي‌کنند، حتي در روايتي آمده است که اگر چنانچه کسي براي خواستگاري آمد و شما دينش را پسنديديد ولي با وجود اين از تزويج خودداري کنيد، موجب فساد و فتنه بزرگي مي‌شود</w:t>
      </w:r>
      <w:r>
        <w:rPr>
          <w:rFonts w:eastAsia="IRNazanin" w:cs="IRNazanin"/>
          <w:color w:val="111111"/>
          <w:sz w:val="28"/>
          <w:szCs w:val="28"/>
          <w:rtl w:val="true"/>
          <w:lang w:bidi="fa-IR"/>
        </w:rPr>
        <w:t>.</w:t>
      </w:r>
      <w:r>
        <w:rPr>
          <w:rStyle w:val="FootnoteAnchor"/>
          <w:rtl w:val="true"/>
        </w:rPr>
        <w:footnoteReference w:id="434"/>
      </w:r>
      <w:r>
        <w:rPr>
          <w:rFonts w:ascii="IRNazanin" w:hAnsi="IRNazanin" w:eastAsia="IRNazanin"/>
          <w:color w:val="111111"/>
          <w:sz w:val="28"/>
          <w:sz w:val="28"/>
          <w:szCs w:val="28"/>
          <w:rtl w:val="true"/>
          <w:lang w:bidi="fa-IR"/>
        </w:rPr>
        <w:t>سنت همه پيامبران بر اين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النِّكَاحُ سُنَّتِي، فَمَنْ رَغِبَ عَنْ سُنَّتِي فَلَيْسَ مِنِّي</w:t>
      </w:r>
      <w:r>
        <w:rPr>
          <w:rFonts w:eastAsia="Amiri" w:cs="Amiri" w:ascii="Amiri" w:hAnsi="Amiri"/>
          <w:color w:val="111111"/>
          <w:sz w:val="28"/>
          <w:szCs w:val="28"/>
          <w:rtl w:val="true"/>
          <w:lang w:bidi="ar-SA"/>
        </w:rPr>
        <w:t>».</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آثار و برکات ازدواج زياد است، حتي براي وسعت 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در روايت است که اگر چنانچه وسعت رزق نداريد و در تنگي رزق به سر مي‌بريد، همسر انتخاب کنيد</w:t>
      </w:r>
      <w:r>
        <w:rPr>
          <w:rFonts w:eastAsia="IRNazanin" w:cs="IRNazanin"/>
          <w:color w:val="111111"/>
          <w:sz w:val="28"/>
          <w:szCs w:val="28"/>
          <w:rtl w:val="true"/>
          <w:lang w:bidi="fa-IR"/>
        </w:rPr>
        <w:t>.</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همان‌گونه که قرآن مي‌فرمايد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يَكُونُوا فُقَرَاءَ يُغْنِهِمُ اللّهُ مِنْ فَضْلِهِ</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متعال به‌واسطۀ ازدواج بين زن و شوهر الفت قرار مي‌دهد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قرآن کريم مي‌فرمايد</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آيَاتِهِ أَنْ خَلَقَ لَكُمْ مِنْ أَنْفُسِكُمْ أَزْوَاجاً لِتَسْكُنُوا إِلَيهَا وَجَعَلَ بَينَكُمْ مَوَدَّةً وَرَحْمَةً</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همين عقدي که خوانده مي‌شود يک‌مرتبه وضعي بين اين دو نفر از نظر مودّت، </w:t>
      </w:r>
      <w:bookmarkStart w:id="1073" w:name="pg7166_67430"/>
    </w:p>
    <w:p>
      <w:pPr>
        <w:pStyle w:val="BookText"/>
        <w:rPr/>
      </w:pPr>
      <w:bookmarkEnd w:id="1073"/>
      <w:r>
        <w:rPr>
          <w:rFonts w:ascii="IRNazanin" w:hAnsi="IRNazanin" w:eastAsia="IRNazanin"/>
          <w:color w:val="111111"/>
          <w:sz w:val="28"/>
          <w:sz w:val="28"/>
          <w:szCs w:val="28"/>
          <w:rtl w:val="true"/>
          <w:lang w:bidi="fa-IR"/>
        </w:rPr>
        <w:t>نزديکي، همفکري در منافع ايجاد مي‌شود</w:t>
      </w:r>
      <w:r>
        <w:rPr>
          <w:rFonts w:eastAsia="IRNazanin" w:cs="IRNazanin"/>
          <w:color w:val="111111"/>
          <w:sz w:val="28"/>
          <w:szCs w:val="28"/>
          <w:rtl w:val="true"/>
          <w:lang w:bidi="fa-IR"/>
        </w:rPr>
        <w:t>.</w:t>
      </w:r>
    </w:p>
    <w:p>
      <w:pPr>
        <w:pStyle w:val="Heading4"/>
        <w:numPr>
          <w:ilvl w:val="3"/>
          <w:numId w:val="1"/>
        </w:numPr>
        <w:rPr/>
      </w:pPr>
      <w:bookmarkStart w:id="1074" w:name="__RefHeading___Toc4190578_372815092"/>
      <w:bookmarkStart w:id="1075" w:name="_Toc394"/>
      <w:bookmarkEnd w:id="1074"/>
      <w:r>
        <w:rPr>
          <w:rtl w:val="true"/>
        </w:rPr>
        <w:t>حقوق و وظایف زن و مرد نسبت به همدیگر</w:t>
      </w:r>
      <w:bookmarkEnd w:id="1075"/>
    </w:p>
    <w:p>
      <w:pPr>
        <w:pStyle w:val="BookText"/>
        <w:rPr/>
      </w:pPr>
      <w:r>
        <w:rPr>
          <w:rFonts w:ascii="IRNazanin" w:hAnsi="IRNazanin" w:eastAsia="IRNazanin"/>
          <w:color w:val="111111"/>
          <w:sz w:val="28"/>
          <w:sz w:val="28"/>
          <w:szCs w:val="28"/>
          <w:rtl w:val="true"/>
          <w:lang w:bidi="fa-IR"/>
        </w:rPr>
        <w:t>البته شرایط و آداب و حقوقي را که خداوند متعال مقرر کرده است بايد رعايتکرد، هم حقوقي که مرد بر زن دارد و هم حقوقي که زن بر مرد دارد، و همۀ اينها براي سعادت خانواده مفيد و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تَنَاكَحُوا تَنَاسَلُوا فَإِنِّي أُبَاهِي بِكُمُ الأُمَم‌َ</w:t>
      </w:r>
      <w:r>
        <w:rPr>
          <w:rFonts w:eastAsia="Amiri" w:cs="Amiri" w:ascii="Amiri" w:hAnsi="Amiri"/>
          <w:color w:val="111111"/>
          <w:sz w:val="28"/>
          <w:szCs w:val="28"/>
          <w:rtl w:val="true"/>
          <w:lang w:bidi="ar-SA"/>
        </w:rPr>
        <w:t>».</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هرچه امت پيغمبر زيادتر شود، روز قيامت براي آن حضرت اسباب مباحات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ازدواج آن‌قدر عناوين مختلف است که اگر انسان قصد آنها را داشته باشد ثواب‌هاي گوناگوني به او مي‌دهند و کمتر کار خيري است که اين‌قدر عناوين متعدد داشته باشد و همه موجب رضا و تقرب به خداوند متعال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شرایطي که خدا قرار داده بايد رعايت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مي‌فرمايد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هُنَّ لِبَاسٌ لَكُمْ وَأَنْتُمْ لِبَاسٌ لَهُنَّ</w:t>
      </w:r>
      <w:r>
        <w:rPr>
          <w:rFonts w:ascii="IRNazanin" w:hAnsi="IRNazanin" w:eastAsia="IRNazanin"/>
          <w:color w:val="111111"/>
          <w:sz w:val="28"/>
          <w:sz w:val="28"/>
          <w:szCs w:val="28"/>
          <w:rtl w:val="true"/>
          <w:lang w:bidi="fa-IR"/>
        </w:rPr>
        <w:t>؛</w:t>
      </w:r>
      <w:r>
        <w:rPr>
          <w:rStyle w:val="FootnoteAnchor"/>
          <w:rtl w:val="true"/>
        </w:rPr>
        <w:footnoteReference w:id="44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زن‌ها لباس شما و شما لباس آنها هستيد</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يعني بايد عيوب يکديگر را بپوشانند، با همديگر همکاري داشته باشند</w:t>
      </w:r>
      <w:r>
        <w:rPr>
          <w:rFonts w:eastAsia="IRNazanin" w:cs="IRNazanin"/>
          <w:color w:val="111111"/>
          <w:sz w:val="28"/>
          <w:szCs w:val="28"/>
          <w:rtl w:val="true"/>
          <w:lang w:bidi="fa-IR"/>
        </w:rPr>
        <w:t xml:space="preserve">. </w:t>
      </w:r>
      <w:bookmarkStart w:id="1076" w:name="pg7166_67431"/>
    </w:p>
    <w:p>
      <w:pPr>
        <w:pStyle w:val="Heading3"/>
        <w:numPr>
          <w:ilvl w:val="2"/>
          <w:numId w:val="1"/>
        </w:numPr>
        <w:rPr/>
      </w:pPr>
      <w:bookmarkStart w:id="1077" w:name="__RefHeading___Toc4190580_372815092"/>
      <w:bookmarkStart w:id="1078" w:name="_Toc395"/>
      <w:bookmarkEnd w:id="1076"/>
      <w:bookmarkEnd w:id="1077"/>
      <w:r>
        <w:rPr/>
        <w:t>84</w:t>
      </w:r>
      <w:r>
        <w:rPr>
          <w:rtl w:val="true"/>
        </w:rPr>
        <w:t xml:space="preserve">. </w:t>
      </w:r>
      <w:r>
        <w:rPr>
          <w:rtl w:val="true"/>
        </w:rPr>
        <w:t>اهمیت ازدواج در اسلام</w:t>
      </w:r>
      <w:bookmarkEnd w:id="1078"/>
    </w:p>
    <w:p>
      <w:pPr>
        <w:pStyle w:val="Heading4"/>
        <w:numPr>
          <w:ilvl w:val="3"/>
          <w:numId w:val="1"/>
        </w:numPr>
        <w:rPr/>
      </w:pPr>
      <w:bookmarkStart w:id="1079" w:name="__RefHeading___Toc4190582_372815092"/>
      <w:bookmarkStart w:id="1080" w:name="_Toc396"/>
      <w:bookmarkEnd w:id="1079"/>
      <w:r>
        <w:rPr>
          <w:rtl w:val="true"/>
        </w:rPr>
        <w:t>اشاره</w:t>
      </w:r>
      <w:bookmarkEnd w:id="1080"/>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ازدواج در اسلام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Heading4"/>
        <w:numPr>
          <w:ilvl w:val="3"/>
          <w:numId w:val="1"/>
        </w:numPr>
        <w:rPr/>
      </w:pPr>
      <w:bookmarkStart w:id="1081" w:name="__RefHeading___Toc4190584_372815092"/>
      <w:bookmarkStart w:id="1082" w:name="_Toc397"/>
      <w:bookmarkEnd w:id="1081"/>
      <w:r>
        <w:rPr>
          <w:rtl w:val="true"/>
        </w:rPr>
        <w:t>ازدواج، آیه الهی</w:t>
      </w:r>
      <w:bookmarkEnd w:id="1082"/>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آياتِهِ أَنْ خَلَقَ لَكُمْ مِنْ أَنْفُسِكُمْ أَزْوَاجًا لِتَسْكُنُوا إِلَيهَا وَ جَعَلَ بَينَكُمْ مَوَدَّةً وَ رَحْمَةً إِنَّ فِي ذَلِكَ لَآياتٍ لِقَوْمٍ يَتَفَكَّرُونَ</w:t>
      </w:r>
      <w:r>
        <w:rPr>
          <w:rStyle w:val="FootnoteAnchor"/>
          <w:rtl w:val="true"/>
        </w:rPr>
        <w:footnoteReference w:id="441"/>
      </w:r>
      <w:r>
        <w:rPr>
          <w:rFonts w:ascii="IRNazanin" w:hAnsi="IRNazanin" w:eastAsia="IRNazanin"/>
          <w:color w:val="111111"/>
          <w:sz w:val="28"/>
          <w:sz w:val="28"/>
          <w:szCs w:val="28"/>
          <w:rtl w:val="true"/>
          <w:lang w:bidi="fa-IR"/>
        </w:rPr>
        <w:t xml:space="preserve"> قال رسول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تَزَوَّجَ فَقَدْ أَحْرَزَ نِصْفَ دِينِهِ، فَلْيَتَّقِ اللهَ فِي النِّصْفِ الْبَاقِي</w:t>
      </w:r>
      <w:r>
        <w:rPr>
          <w:rFonts w:eastAsia="Amiri" w:cs="Amiri" w:ascii="Amiri" w:hAnsi="Amiri"/>
          <w:color w:val="111111"/>
          <w:sz w:val="28"/>
          <w:szCs w:val="28"/>
          <w:rtl w:val="true"/>
          <w:lang w:bidi="ar-SA"/>
        </w:rPr>
        <w:t>».</w:t>
      </w:r>
      <w:r>
        <w:rPr>
          <w:rStyle w:val="FootnoteAnchor"/>
          <w:rtl w:val="true"/>
        </w:rPr>
        <w:footnoteReference w:id="442"/>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اسلام، مسأله تزويج بسيار مورد تشويق و ترغيب قرار گرفته است و در مقابل آنهايي که در این امر کوتاهي کرده باشند، مورد مذمّت واقع شده‌اند حتی در مقابل ثواب زیادی که برای عبادات کسانی که ازدواج کرده‌اند قرار داده شده، عبادت‌های افراد ازدواج نکرده کم‌ثواب شمرده شده است</w:t>
      </w:r>
      <w:r>
        <w:rPr>
          <w:rFonts w:eastAsia="IRNazanin" w:cs="IRNazanin"/>
          <w:color w:val="111111"/>
          <w:sz w:val="28"/>
          <w:szCs w:val="28"/>
          <w:rtl w:val="true"/>
          <w:lang w:bidi="fa-IR"/>
        </w:rPr>
        <w:t xml:space="preserve">. </w:t>
      </w:r>
      <w:bookmarkStart w:id="1083" w:name="pg7166_67432"/>
    </w:p>
    <w:p>
      <w:pPr>
        <w:pStyle w:val="Heading4"/>
        <w:numPr>
          <w:ilvl w:val="3"/>
          <w:numId w:val="1"/>
        </w:numPr>
        <w:rPr/>
      </w:pPr>
      <w:bookmarkStart w:id="1084" w:name="__RefHeading___Toc4190586_372815092"/>
      <w:bookmarkStart w:id="1085" w:name="_Toc398"/>
      <w:bookmarkEnd w:id="1083"/>
      <w:bookmarkEnd w:id="1084"/>
      <w:r>
        <w:rPr>
          <w:rtl w:val="true"/>
        </w:rPr>
        <w:t>نقش ازدواج در تمدّن بشری</w:t>
      </w:r>
      <w:bookmarkEnd w:id="1085"/>
    </w:p>
    <w:p>
      <w:pPr>
        <w:pStyle w:val="BookText"/>
        <w:rPr/>
      </w:pPr>
      <w:r>
        <w:rPr>
          <w:rFonts w:ascii="IRNazanin" w:hAnsi="IRNazanin" w:eastAsia="IRNazanin"/>
          <w:color w:val="111111"/>
          <w:sz w:val="28"/>
          <w:sz w:val="28"/>
          <w:szCs w:val="28"/>
          <w:rtl w:val="true"/>
          <w:lang w:bidi="fa-IR"/>
        </w:rPr>
        <w:t>همه اینها براي اين است که نقش ازدواج و زوجيّت در نظام تمدّن بشري خيلي مهم است، يعني صرف نظر از اینکه بقای نسل به ازدواج است، اگر قرار باشد که تمدّن درست و صحيح باشد و در مسير پیشرفت سير کند باید به این مسأله اهمیت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تمدّن بخواهد در مسیر کمال و ترقّی سیر کند باید مسأله ازدواج آن‌هم بر اساس معيارهايي که در اسلام معين شده و قرآن مجيد بر آن تأکید کرده است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شریفه قرآن راجع به رابطه زن و شوهر مي‌فرمايد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هُنَّ لِباسٌ لَكُمْ وَ أَنْتُمْ لِباسٌ لَهُنّ</w:t>
      </w:r>
      <w:r>
        <w:rPr>
          <w:rFonts w:ascii="IRNazanin" w:hAnsi="IRNazanin" w:eastAsia="IRNazanin"/>
          <w:color w:val="111111"/>
          <w:sz w:val="28"/>
          <w:sz w:val="28"/>
          <w:szCs w:val="28"/>
          <w:rtl w:val="true"/>
          <w:lang w:bidi="fa-IR"/>
        </w:rPr>
        <w:t>؛</w:t>
      </w:r>
      <w:r>
        <w:rPr>
          <w:rStyle w:val="FootnoteAnchor"/>
          <w:rtl w:val="true"/>
        </w:rPr>
        <w:footnoteReference w:id="443"/>
      </w:r>
      <w:r>
        <w:rPr>
          <w:rFonts w:ascii="IRNazanin" w:hAnsi="IRNazanin" w:eastAsia="IRNazanin"/>
          <w:color w:val="111111"/>
          <w:sz w:val="28"/>
          <w:sz w:val="28"/>
          <w:szCs w:val="28"/>
          <w:rtl w:val="true"/>
          <w:lang w:bidi="fa-IR"/>
        </w:rPr>
        <w:t xml:space="preserve"> يعني نمی‌توان عبارتی از این بهتر آورد که وفاق و يگانگي بین زوجین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لباس جهت پوشاندن عيوب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قرآن کریم زن و مرد را به لباس تشبیه کرده است، یعنی اینکه اين دو چنان با هم مرتبط و یگانه می‌شوند که نقایص هر کدام به‌واسطه دیگری پوشانده می‌شود</w:t>
      </w:r>
      <w:r>
        <w:rPr>
          <w:rFonts w:eastAsia="IRNazanin" w:cs="IRNazanin"/>
          <w:color w:val="111111"/>
          <w:sz w:val="28"/>
          <w:szCs w:val="28"/>
          <w:rtl w:val="true"/>
          <w:lang w:bidi="fa-IR"/>
        </w:rPr>
        <w:t>.</w:t>
      </w:r>
    </w:p>
    <w:p>
      <w:pPr>
        <w:pStyle w:val="Heading4"/>
        <w:numPr>
          <w:ilvl w:val="3"/>
          <w:numId w:val="1"/>
        </w:numPr>
        <w:rPr/>
      </w:pPr>
      <w:bookmarkStart w:id="1086" w:name="__RefHeading___Toc4190588_372815092"/>
      <w:bookmarkStart w:id="1087" w:name="_Toc399"/>
      <w:bookmarkEnd w:id="1086"/>
      <w:r>
        <w:rPr>
          <w:rtl w:val="true"/>
        </w:rPr>
        <w:t>ازدواج، عبادتی مهمّ</w:t>
      </w:r>
      <w:bookmarkEnd w:id="1087"/>
    </w:p>
    <w:p>
      <w:pPr>
        <w:pStyle w:val="BookText"/>
        <w:rPr/>
      </w:pPr>
      <w:r>
        <w:rPr>
          <w:rFonts w:ascii="IRNazanin" w:hAnsi="IRNazanin" w:eastAsia="IRNazanin"/>
          <w:color w:val="111111"/>
          <w:sz w:val="28"/>
          <w:sz w:val="28"/>
          <w:szCs w:val="28"/>
          <w:rtl w:val="true"/>
          <w:lang w:bidi="fa-IR"/>
        </w:rPr>
        <w:t>اصلاً ازدواج از عبادات مهمّه به شمار می‌رود و به همین سبب در گذشته روابط زن و مرد خيلي قداست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زن در خانه و دوره حمل و ارتضاع، همه دارای ثواب‌هايي است که براي هيچکدام از عبادات ننوشته‌اند، مثلاً نسبت به محبّت به دختران در منزل روایتی داریم كه اگر تحفه‌اي به منزل بردید اوّل به دخترها بدهيد و برای همین كار به ظاهر كوچك ثواب آزاد كردن یك بنده مؤمن از اولاد حضرت اسماعیل را قرار داده است</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دَخَلَ السُّوقَ فَاشْتَرَى تُحْفَةً فَحَمَلَهَا إِلَى عِيَالِهِ كَانَ كَحَامِلِ صَدَقَةٍ إِلَى قَوْمٍ مَحَاوِيجَ وَلْيَبْدَأْ بِالإِنَاثِ قَبْلَ الذُّكُورِ فَإِنَّ مَنْ فَرَّحَ ابْنَةً فَكَأَنَّمَا أَعْتَقَ رَقَبَةً مِنْ وُلْدِ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مُؤْمِنَةً فِي سَبيلِ اللهِ</w:t>
      </w:r>
      <w:r>
        <w:rPr>
          <w:rFonts w:eastAsia="Amiri" w:cs="Amiri" w:ascii="Amiri" w:hAnsi="Amiri"/>
          <w:color w:val="111111"/>
          <w:sz w:val="28"/>
          <w:szCs w:val="28"/>
          <w:rtl w:val="true"/>
          <w:lang w:bidi="ar-SA"/>
        </w:rPr>
        <w:t>)».</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حرف‌هايي که الآن هست همه از غرب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زن و مرد هر دو براي خدا باید اتحاد و پيوند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ازدواج‌ها بر اساس همین قرار بگیرد كه به صورت يک کار شرعي و پرثواب که مورد قبول خداوند متعال است و خداوند به آن امر کرده است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أَنْكِحُوا الْأَيَامَى مِنْكُمْ</w:t>
      </w:r>
      <w:r>
        <w:rPr>
          <w:rFonts w:ascii="IRNazanin" w:hAnsi="IRNazanin" w:eastAsia="IRNazanin"/>
          <w:color w:val="111111"/>
          <w:sz w:val="28"/>
          <w:sz w:val="28"/>
          <w:szCs w:val="28"/>
          <w:rtl w:val="true"/>
          <w:lang w:bidi="fa-IR"/>
        </w:rPr>
        <w:t>؛</w:t>
      </w:r>
      <w:r>
        <w:rPr>
          <w:rStyle w:val="FootnoteAnchor"/>
          <w:rtl w:val="true"/>
        </w:rPr>
        <w:footnoteReference w:id="445"/>
      </w:r>
      <w:r>
        <w:rPr>
          <w:rFonts w:ascii="IRNazanin" w:hAnsi="IRNazanin" w:eastAsia="IRNazanin"/>
          <w:color w:val="111111"/>
          <w:sz w:val="28"/>
          <w:sz w:val="28"/>
          <w:szCs w:val="28"/>
          <w:rtl w:val="true"/>
          <w:lang w:bidi="fa-IR"/>
        </w:rPr>
        <w:t xml:space="preserve"> انجام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این‌طور شد یگانگی به وجود می‌آید و زندگی شیرین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 این‌طور بود كه حتي وقتی شرايط اقتصادي سخت بود، زوجین همه اين سختي‌ها را تحمّل مي‌کردند و این تحمّل هم برایشان زحمت نداشت بلكه لذّت‌بخش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به مسأله ازدواج بايد با نظر قداست نگاه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ازدواج مانند اين است که وقتی برای اعتكاف به مسجد می‌رویم و چند روز آنجا عبادت می‌كنیم از اول تا آخرش در حال عبادتیم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هم، این‌طور است، یعنی ازدواج از شروع آن تا پایان زندگی همه‌اش برای انسان ثواب می‌نویسند و عبادت شمرده می‌شود و در مقابل كسانی كه همسر نداشته باشند؛ چه زن چه مرد، از تمام اين ثواب‌ها محروم‌اند</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الآن اين‌همه جوان؛ چه پسر و چه دختر كه بي‌همسرند حتی برخی تا چهل و چند سالگی ازدواج نكرده‌اند، همه به‌خاطر اين است که فرهنگ ما، فرهنگ اسلامی نيست و </w:t>
      </w:r>
      <w:bookmarkStart w:id="1088" w:name="pg7166_67434"/>
    </w:p>
    <w:p>
      <w:pPr>
        <w:pStyle w:val="BookText"/>
        <w:rPr/>
      </w:pPr>
      <w:bookmarkEnd w:id="1088"/>
      <w:r>
        <w:rPr>
          <w:rFonts w:ascii="IRNazanin" w:hAnsi="IRNazanin" w:eastAsia="IRNazanin"/>
          <w:color w:val="111111"/>
          <w:sz w:val="28"/>
          <w:sz w:val="28"/>
          <w:szCs w:val="28"/>
          <w:rtl w:val="true"/>
          <w:lang w:bidi="fa-IR"/>
        </w:rPr>
        <w:t>گرايش ما به غرب بسیار زیاد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آيات قرآن و رواياتي که ثواب‌ها و حسنات طرفین را ذكر كرده‌اند ببینید، به‌طور مثال داریم كه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الْكَادُّ عَلَى عِيَالِهِ كَالْمُجَاهِدِ فِي سَبِيلِ الله</w:t>
      </w:r>
      <w:r>
        <w:rPr>
          <w:rFonts w:eastAsia="Amiri" w:cs="Amiri" w:ascii="Amiri" w:hAnsi="Amiri"/>
          <w:color w:val="111111"/>
          <w:sz w:val="28"/>
          <w:szCs w:val="28"/>
          <w:rtl w:val="true"/>
          <w:lang w:bidi="ar-SA"/>
        </w:rPr>
        <w:t>».</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زنی هم که در خانه براي تربیت اولاد و فرزندان خوب و صالح تلاش می‌كند همیشه در حال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اینكه می‌گفتند و برخی الآن می‌گویند كه اولاد کمتر، زندگي بهتر،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اين‌طور نيست؛ اگر فرزندانی باشند كه در آينده شيعه خوبي براي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همه عبادت است</w:t>
      </w:r>
      <w:r>
        <w:rPr>
          <w:rFonts w:eastAsia="IRNazanin" w:cs="IRNazanin"/>
          <w:color w:val="111111"/>
          <w:sz w:val="28"/>
          <w:szCs w:val="28"/>
          <w:rtl w:val="true"/>
          <w:lang w:bidi="fa-IR"/>
        </w:rPr>
        <w:t>.</w:t>
      </w:r>
    </w:p>
    <w:p>
      <w:pPr>
        <w:pStyle w:val="Heading4"/>
        <w:numPr>
          <w:ilvl w:val="3"/>
          <w:numId w:val="1"/>
        </w:numPr>
        <w:rPr/>
      </w:pPr>
      <w:bookmarkStart w:id="1089" w:name="__RefHeading___Toc4190590_372815092"/>
      <w:bookmarkStart w:id="1090" w:name="_Toc400"/>
      <w:bookmarkEnd w:id="1089"/>
      <w:r>
        <w:rPr>
          <w:rtl w:val="true"/>
        </w:rPr>
        <w:t>برخی از خصوصیات رفتاری والدین معظّم‌له</w:t>
      </w:r>
      <w:bookmarkEnd w:id="1090"/>
    </w:p>
    <w:p>
      <w:pPr>
        <w:pStyle w:val="BookText"/>
        <w:rPr/>
      </w:pPr>
      <w:r>
        <w:rPr>
          <w:rFonts w:ascii="IRNazanin" w:hAnsi="IRNazanin" w:eastAsia="IRNazanin"/>
          <w:color w:val="111111"/>
          <w:sz w:val="28"/>
          <w:sz w:val="28"/>
          <w:szCs w:val="28"/>
          <w:rtl w:val="true"/>
          <w:lang w:bidi="fa-IR"/>
        </w:rPr>
        <w:t>اما اینکه نسبت به زندگی والدین حقیر پرسیدید باید بگویم زندگاني اقتصادي ما خيلي ساده بود و مشكلی نداشت و این هم به‌واسطه همان توافق و یگانگی بین آنها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والده ما هم اهل سواد و فضل بودند و در برنامه‌هاي عبادتي، مثل همين ماه مبارک رمضان يک شب نمي‌شد که ایشان دعاي ابوحمزه را در سحر نخواند يا دعاي افتتاح را در شب ماه مبارك نخواند آن‌هم با گريه و سوز مثال‌زدنی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يک زاد المعاد آقاي والد داشتند و یكی هم والده كه از بس هنگام خواندن دعا گريه کرده بود با اینكه با دستمال اشک‌هايش را مي‌گرفت باز هم حاشيه زاد المعاد پر بود از اثر اشک‌های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قرآن كریم هم در ماه رمضان هر سه روز يک بار، قرآن را ختم مي‌کرد و در غیر آن هم یادم نیست ولی احتمال زیاد به همین صورت بود</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زندگی هم هيچ وقت از هم گله‌اي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تمام مشكلات اقتصادی و كمبود </w:t>
      </w:r>
    </w:p>
    <w:p>
      <w:pPr>
        <w:pStyle w:val="BookText"/>
        <w:rPr/>
      </w:pPr>
      <w:r>
        <w:rPr>
          <w:rFonts w:ascii="IRNazanin" w:hAnsi="IRNazanin" w:eastAsia="IRNazanin"/>
          <w:color w:val="111111"/>
          <w:sz w:val="28"/>
          <w:sz w:val="28"/>
          <w:szCs w:val="28"/>
          <w:rtl w:val="true"/>
          <w:lang w:bidi="fa-IR"/>
        </w:rPr>
        <w:t>امكاناتی كه بود زندگي آنها در کمال لذّت و ابتهاج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والده‌ام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 روزي سفره را كه انداخته بودم وقتی بچّه‌ها آمدند و سر سفره نشستند كه در سفره غذای كمی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بچه‌ها گفتم كه خيال مي‌کنم سر سفره‌اي نشسته‌اید که همه چيز در آن هست، ولي فهميدم که پدر از این حرف ناراحت شد و اشک در چشمانش جمع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خجالت کشيدم و همیشه می‌گفت پشیمانم كه این‌قدر هم اسباب ناراحتی پدرتان را فراهم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والدین حقیر در تربيت فرزند هم کاملاً مواظب بودند؛ هم والد اهتمام داشتند و هم والده‌مان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اخلاقشان خودش تربيت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پدر و مادری متخلّق به اخلاق اسلامی باشند اولاد خوب تربيت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مي‌فرمايد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الْبَلَدُ الطَّيِّبُ يَخْرُجُ نَبَاتُهُ بِإِذْنِ رَبِّهِ</w:t>
      </w:r>
      <w:r>
        <w:rPr>
          <w:rFonts w:ascii="IRNazanin" w:hAnsi="IRNazanin" w:eastAsia="IRNazanin"/>
          <w:color w:val="111111"/>
          <w:sz w:val="28"/>
          <w:sz w:val="28"/>
          <w:szCs w:val="28"/>
          <w:rtl w:val="true"/>
          <w:lang w:bidi="fa-IR"/>
        </w:rPr>
        <w:t>؛</w:t>
      </w:r>
      <w:r>
        <w:rPr>
          <w:rStyle w:val="FootnoteAnchor"/>
          <w:rtl w:val="true"/>
        </w:rPr>
        <w:footnoteReference w:id="447"/>
      </w:r>
      <w:r>
        <w:rPr>
          <w:rFonts w:ascii="IRNazanin" w:hAnsi="IRNazanin" w:eastAsia="IRNazanin"/>
          <w:color w:val="111111"/>
          <w:sz w:val="28"/>
          <w:sz w:val="28"/>
          <w:szCs w:val="28"/>
          <w:rtl w:val="true"/>
          <w:lang w:bidi="fa-IR"/>
        </w:rPr>
        <w:t xml:space="preserve"> یعنی شهر پاک، جامعه پاک و خانواده پاک، محصولش پاک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كوچك كه بودیم مثلاً ده ساله، هیچ‌گاه به ما نمی‌گفتند كه شما ضعیفید روزه نگيريد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والده‌ام ماه رجب و شعبان را روزه مي‌گرفتند و در سایر ایام هم تا جایی كه می‌توانستند روزه مي‌گرفتند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مي‌گفت اگر روزه بگيريد براي شما شب تخم‌مرغ نيمرو مي‌کنم و ما را تشويق مي‌کرد که روزه بگیريم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زمان، اول ماه شعبان و نیمه ماه و آخر ماه را روزه مي‌گرفتيم؛ ماه رجب هم همين‌طور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حالات معنوی خوبی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اشعاري را والده ما همیشه می‌خواند كه بسیار آموزنده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خرمانتوان خورد از این خار که کشتیم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بانتوان بافت از این 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 که رشتیم</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راوج معاصی خط عذری نکشیدیم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ائر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اتی ننوشتیم</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اکشته نفسیم و بس آوخ که برآید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به قیامت که چرا نفس نکشتیم</w:t>
      </w:r>
    </w:p>
    <w:p>
      <w:pPr>
        <w:pStyle w:val="BookText"/>
        <w:rPr/>
      </w:pPr>
      <w:r>
        <w:rPr>
          <w:rFonts w:ascii="IRNazanin" w:hAnsi="IRNazanin" w:eastAsia="IRNazanin"/>
          <w:color w:val="111111"/>
          <w:sz w:val="28"/>
          <w:sz w:val="28"/>
          <w:szCs w:val="28"/>
          <w:rtl w:val="true"/>
          <w:lang w:bidi="fa-IR"/>
        </w:rPr>
        <w:t>افسوس برین عمر گران‌مایه که بگذشت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مااز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تقصیر و خطا در نگذشتیم</w:t>
      </w:r>
    </w:p>
    <w:p>
      <w:pPr>
        <w:pStyle w:val="BookText"/>
        <w:rPr/>
      </w:pPr>
      <w:r>
        <w:rPr>
          <w:rFonts w:ascii="IRNazanin" w:hAnsi="IRNazanin" w:eastAsia="IRNazanin"/>
          <w:color w:val="111111"/>
          <w:sz w:val="28"/>
          <w:sz w:val="28"/>
          <w:szCs w:val="28"/>
          <w:rtl w:val="true"/>
          <w:lang w:bidi="fa-IR"/>
        </w:rPr>
        <w:t>یا شعر جالبی هست كه همیشه ایشان می‌خواندند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گفتیکه تو را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ذاب خواهم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در عجبم که در کجا خواهد بود</w:t>
      </w:r>
    </w:p>
    <w:p>
      <w:pPr>
        <w:pStyle w:val="BookText"/>
        <w:rPr/>
      </w:pPr>
      <w:r>
        <w:rPr>
          <w:rFonts w:ascii="IRNazanin" w:hAnsi="IRNazanin" w:eastAsia="IRNazanin"/>
          <w:color w:val="111111"/>
          <w:sz w:val="28"/>
          <w:sz w:val="28"/>
          <w:szCs w:val="28"/>
          <w:rtl w:val="true"/>
          <w:lang w:bidi="fa-IR"/>
        </w:rPr>
        <w:t>آنج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که تویی عذاب آنجا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که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نیستی کجا خواهد بود؟</w:t>
      </w:r>
    </w:p>
    <w:p>
      <w:pPr>
        <w:pStyle w:val="BookText"/>
        <w:rPr/>
      </w:pPr>
      <w:r>
        <w:rPr>
          <w:rFonts w:ascii="Amiri" w:hAnsi="Amiri" w:eastAsia="Amiri" w:cs="Amiri"/>
          <w:color w:val="111111"/>
          <w:sz w:val="28"/>
          <w:sz w:val="28"/>
          <w:szCs w:val="28"/>
          <w:rtl w:val="true"/>
          <w:lang w:bidi="ar-SA"/>
        </w:rPr>
        <w:t>اين‌طور مطالب معرفتي را به ما ياد دادند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ان‌شاءالله رحمتشان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به‌هرحال هر کدام همسر داريد بر استحکام و مودّت و محبت بيفزایيد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همدیگر را درک کنيد و بدانيد که نهاد خانواده، نهادی الهي و روحاني است</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آنهايي هم كه ازدواج نكرده‌اند بايد حتماً در مقام ازدواج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كه الآن متأسفانه حاكم است كه باید مثلاً در فلان تالار با تشریفات زیاد باشد همه خلاف است و باید كنار 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ازدواج‌ها باید خیلی ساده برگزار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خداوند بر توفیقات همه شما بیفزاید و پیوند و یگانگی را بین همه خانواده‌ها برقرار نماید</w:t>
      </w:r>
      <w:r>
        <w:rPr>
          <w:rFonts w:eastAsia="IRNazanin" w:cs="IRNazanin"/>
          <w:color w:val="111111"/>
          <w:sz w:val="28"/>
          <w:szCs w:val="28"/>
          <w:rtl w:val="true"/>
          <w:lang w:bidi="fa-IR"/>
        </w:rPr>
        <w:t xml:space="preserve">. </w:t>
      </w:r>
      <w:bookmarkStart w:id="1091" w:name="pg7166_67437"/>
    </w:p>
    <w:p>
      <w:pPr>
        <w:pStyle w:val="Heading2"/>
        <w:numPr>
          <w:ilvl w:val="1"/>
          <w:numId w:val="1"/>
        </w:numPr>
        <w:rPr/>
      </w:pPr>
      <w:bookmarkStart w:id="1092" w:name="__RefHeading___Toc4190592_372815092"/>
      <w:bookmarkStart w:id="1093" w:name="_Toc401"/>
      <w:bookmarkEnd w:id="1091"/>
      <w:bookmarkEnd w:id="1092"/>
      <w:r>
        <w:rPr>
          <w:rtl w:val="true"/>
        </w:rPr>
        <w:t>مسائل قضایی</w:t>
      </w:r>
      <w:bookmarkEnd w:id="1093"/>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94" w:name="__RefHeading___Toc4190594_372815092"/>
      <w:bookmarkStart w:id="1095" w:name="_Toc402"/>
      <w:bookmarkEnd w:id="1094"/>
      <w:r>
        <w:rPr>
          <w:rtl w:val="true"/>
        </w:rPr>
        <w:t>اشاره</w:t>
      </w:r>
      <w:bookmarkEnd w:id="1095"/>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96" w:name="pg7166_67439"/>
      <w:bookmarkStart w:id="1097" w:name="pg7166_67439"/>
      <w:bookmarkEnd w:id="1097"/>
    </w:p>
    <w:p>
      <w:pPr>
        <w:pStyle w:val="Heading3"/>
        <w:numPr>
          <w:ilvl w:val="2"/>
          <w:numId w:val="1"/>
        </w:numPr>
        <w:rPr/>
      </w:pPr>
      <w:bookmarkStart w:id="1098" w:name="pg7166_67439"/>
      <w:bookmarkStart w:id="1099" w:name="__RefHeading___Toc4190596_372815092"/>
      <w:bookmarkStart w:id="1100" w:name="_Toc403"/>
      <w:bookmarkEnd w:id="1098"/>
      <w:bookmarkEnd w:id="1099"/>
      <w:r>
        <w:rPr/>
        <w:t>85</w:t>
      </w:r>
      <w:r>
        <w:rPr>
          <w:rtl w:val="true"/>
        </w:rPr>
        <w:t xml:space="preserve">. </w:t>
      </w:r>
      <w:r>
        <w:rPr>
          <w:rtl w:val="true"/>
        </w:rPr>
        <w:t>اهميت قضا در اسلام و وظايف قضات</w:t>
      </w:r>
      <w:bookmarkEnd w:id="1100"/>
    </w:p>
    <w:p>
      <w:pPr>
        <w:pStyle w:val="Heading4"/>
        <w:numPr>
          <w:ilvl w:val="3"/>
          <w:numId w:val="1"/>
        </w:numPr>
        <w:rPr/>
      </w:pPr>
      <w:bookmarkStart w:id="1101" w:name="__RefHeading___Toc4190598_372815092"/>
      <w:bookmarkStart w:id="1102" w:name="_Toc404"/>
      <w:bookmarkEnd w:id="1101"/>
      <w:r>
        <w:rPr>
          <w:rtl w:val="true"/>
        </w:rPr>
        <w:t>اشاره</w:t>
      </w:r>
      <w:bookmarkEnd w:id="1102"/>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اهميت قضا در اسلام و وظايف قضات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يَا دَاوُودُ إِنَّا جَعَلْنَاكَ خَلِيفَةً فِي الْأَرْضِ فَاحْكُمْ بَينَ النَّاسِ بِالْحَقِّ</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عدالت و دادگستري از اهمّ مسائلي است که هم در قرآن مجيد و هم در روايات و سيره ائمه 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شخص مقدس حضرت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اهميت بسيار بالایي داده شده است، در هيچ مکتبي نسبت به امر عدالت و دادگستري و صحت قضا و داوري بين مردم به‌قدري که در دين مقدس اسلام اهتمام داده شده و راهکارهایي که به قضات داده شده در هيچ ديني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کسي توجه اسلام را به اين مسأله که از اهمّ مسائل حياتي جامعۀ بشر است با مکتب‌هاي ديگر مقايسه کند متوجه مي‌شود قواعد و قوانيني در اسلام هست که هرچه بشر فکر کند و بخواهد بالاتر از آن را بياورد ممکن نيست مثلاً همين قاعدۀ مشهور و معروف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الْبَيِّنَةُ عَلَى الْمُدَّعِي وَالْيَميِنُ عَلَى مَنْ أَنْکَرَ</w:t>
      </w:r>
      <w:r>
        <w:rPr>
          <w:rFonts w:eastAsia="Amiri" w:cs="Amiri" w:ascii="Amiri" w:hAnsi="Amiri"/>
          <w:color w:val="111111"/>
          <w:sz w:val="28"/>
          <w:szCs w:val="28"/>
          <w:rtl w:val="true"/>
          <w:lang w:bidi="ar-SA"/>
        </w:rPr>
        <w:t>»</w:t>
      </w:r>
      <w:r>
        <w:rPr>
          <w:rStyle w:val="FootnoteAnchor"/>
          <w:rtl w:val="true"/>
        </w:rPr>
        <w:footnoteReference w:id="449"/>
      </w:r>
      <w:r>
        <w:rPr>
          <w:rFonts w:ascii="IRNazanin" w:hAnsi="IRNazanin" w:eastAsia="IRNazanin"/>
          <w:color w:val="111111"/>
          <w:sz w:val="28"/>
          <w:sz w:val="28"/>
          <w:szCs w:val="28"/>
          <w:rtl w:val="true"/>
          <w:lang w:bidi="fa-IR"/>
        </w:rPr>
        <w:t>اين قانون، بسيار بزرگ و مهم است</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قضای اسلام الهي است، مثل قوانيني نيست که امروز مي‌گويند و فردا عوض </w:t>
      </w:r>
      <w:bookmarkStart w:id="1103" w:name="pg7166_67440"/>
    </w:p>
    <w:p>
      <w:pPr>
        <w:pStyle w:val="BookText"/>
        <w:rPr/>
      </w:pPr>
      <w:bookmarkEnd w:id="1103"/>
      <w:r>
        <w:rPr>
          <w:rFonts w:ascii="IRNazanin" w:hAnsi="IRNazanin" w:eastAsia="IRNazanin"/>
          <w:color w:val="111111"/>
          <w:sz w:val="28"/>
          <w:sz w:val="28"/>
          <w:szCs w:val="28"/>
          <w:rtl w:val="true"/>
          <w:lang w:bidi="fa-IR"/>
        </w:rPr>
        <w:t>مي‌کنند، دوباره پس‌فردا مي‌گويند و هر روز مطلبي است</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در تمام عالم اسلام همين قضای اسلامی امور يک ميليارد مردم را منظم کرده است چه شيعه و چه سني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وقتي ابتدای امر بود به آقايان عرض کردم اگر مي‌خواهيد عدالت پياده شود بيایيد از اول، مطلب را بر اساس اسلام پياده کنيد نه اینکه چيزهایي که بوده است جرح و تعديل کنيد، بلکه بيایيد از اول وارد شويد و نظاماتي را که اسلام در قضا و شئونات مختلفش دارد پياده کنيد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مطالب مکرر بحث مي‌شد و بنده نظراتي را که داشتم عرض مي‌کردم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بخواهيم دادگستري اسلامی داشته باشيم بايد از اول اساسش را بر اساس تعليمات و نظامات اسلام قرار دهيم، آن‌وقت هرچه جلو برويم، پيشرفت مي‌کنيم و دادگستري اسلامي‌تر مي‌شود و عدالت گسترده‌تر مي‌شود و اگر غير از اين باشد چيز ديگري مي‌شود که نمي‌توان به آن اعتماد کرد</w:t>
      </w:r>
      <w:r>
        <w:rPr>
          <w:rFonts w:eastAsia="IRNazanin" w:cs="IRNazanin"/>
          <w:color w:val="111111"/>
          <w:sz w:val="28"/>
          <w:szCs w:val="28"/>
          <w:rtl w:val="true"/>
          <w:lang w:bidi="fa-IR"/>
        </w:rPr>
        <w:t>.</w:t>
      </w:r>
    </w:p>
    <w:p>
      <w:pPr>
        <w:pStyle w:val="Heading4"/>
        <w:numPr>
          <w:ilvl w:val="3"/>
          <w:numId w:val="1"/>
        </w:numPr>
        <w:rPr/>
      </w:pPr>
      <w:bookmarkStart w:id="1104" w:name="__RefHeading___Toc4190600_372815092"/>
      <w:bookmarkStart w:id="1105" w:name="_Toc405"/>
      <w:bookmarkEnd w:id="1104"/>
      <w:r>
        <w:rPr>
          <w:rtl w:val="true"/>
        </w:rPr>
        <w:t>اعتبار قضا حتي در خلافت خلفای جور</w:t>
      </w:r>
      <w:bookmarkEnd w:id="1105"/>
    </w:p>
    <w:p>
      <w:pPr>
        <w:pStyle w:val="BookText"/>
        <w:rPr/>
      </w:pPr>
      <w:r>
        <w:rPr>
          <w:rFonts w:ascii="IRNazanin" w:hAnsi="IRNazanin" w:eastAsia="IRNazanin"/>
          <w:color w:val="111111"/>
          <w:sz w:val="28"/>
          <w:sz w:val="28"/>
          <w:szCs w:val="28"/>
          <w:rtl w:val="true"/>
          <w:lang w:bidi="fa-IR"/>
        </w:rPr>
        <w:t>به‌هر صورت اسلام به مسألۀ قضا اهميت خاصي داده است و در تاريخ اسلام حتي در دوره‌هایي که خلفای جور بوده‌اند مسألۀ قضا شأن خاصي داشته است که براي آن خيلي اعتبار قائل بودند و اهميت مي‌دادند که قاضي مستقل باشد و بتواند رأي خود را بدهد و از هيچ‌کس ملاحظه نداشته باشد</w:t>
      </w:r>
      <w:r>
        <w:rPr>
          <w:rFonts w:eastAsia="IRNazanin" w:cs="IRNazanin"/>
          <w:color w:val="111111"/>
          <w:sz w:val="28"/>
          <w:szCs w:val="28"/>
          <w:rtl w:val="true"/>
          <w:lang w:bidi="fa-IR"/>
        </w:rPr>
        <w:t>.</w:t>
      </w:r>
    </w:p>
    <w:p>
      <w:pPr>
        <w:pStyle w:val="Heading4"/>
        <w:numPr>
          <w:ilvl w:val="3"/>
          <w:numId w:val="1"/>
        </w:numPr>
        <w:rPr/>
      </w:pPr>
      <w:bookmarkStart w:id="1106" w:name="__RefHeading___Toc4190602_372815092"/>
      <w:bookmarkStart w:id="1107" w:name="_Toc406"/>
      <w:bookmarkEnd w:id="1106"/>
      <w:r>
        <w:rPr>
          <w:rtl w:val="true"/>
        </w:rPr>
        <w:t>محاکمۀ حاکم شهر</w:t>
      </w:r>
      <w:bookmarkEnd w:id="1107"/>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داستاني نقل مي‌کنند که يکي از برادرزاده‌ها يا برادر خليفه، حاکم کوفه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حاکم ادعایي شده بود قاضي او را احضار مي‌کند ولي او نمي‌آيد بار دوم احضار مي‌کند نمي‌آيد،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زمان کاخ و تشکيلات به اين‌صورت نبود، خيلي ساده عمل مي‌کردند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قاضي قلم و دواتش را بر مي‌دارد و بيرون مي‌رود و مي‌گويد خداحافظ ما رفتيم، در </w:t>
      </w:r>
      <w:bookmarkStart w:id="1108" w:name="pg7166_67441"/>
    </w:p>
    <w:p>
      <w:pPr>
        <w:pStyle w:val="BookText"/>
        <w:rPr/>
      </w:pPr>
      <w:bookmarkEnd w:id="1108"/>
      <w:r>
        <w:rPr>
          <w:rFonts w:ascii="IRNazanin" w:hAnsi="IRNazanin" w:eastAsia="IRNazanin"/>
          <w:color w:val="111111"/>
          <w:sz w:val="28"/>
          <w:sz w:val="28"/>
          <w:szCs w:val="28"/>
          <w:rtl w:val="true"/>
          <w:lang w:bidi="fa-IR"/>
        </w:rPr>
        <w:t>اين شهر نمي‌شود قضاوت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به صورتي منعکس مي‌شود و حاکم مي‌ترسد و به قاضي پيام مي‌دهد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هرکجا شما بگویيد به دادگاه مي‌آيم تا مرا محاکمه کنيد، مجبور مي‌شود براي اینکه قاضي شهر را ترک نکند خود را تسليم دادگاه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قضاتي بودند مستقل و در کار خود استقلال داشتند و حاضر نبودند به غير از آنچه به نظرشان رسيده حکم کنند، همۀ اين مطالب در اسلام هست</w:t>
      </w:r>
      <w:r>
        <w:rPr>
          <w:rFonts w:eastAsia="IRNazanin" w:cs="IRNazanin"/>
          <w:color w:val="111111"/>
          <w:sz w:val="28"/>
          <w:szCs w:val="28"/>
          <w:rtl w:val="true"/>
          <w:lang w:bidi="fa-IR"/>
        </w:rPr>
        <w:t>.</w:t>
      </w:r>
    </w:p>
    <w:p>
      <w:pPr>
        <w:pStyle w:val="Heading4"/>
        <w:numPr>
          <w:ilvl w:val="3"/>
          <w:numId w:val="1"/>
        </w:numPr>
        <w:rPr/>
      </w:pPr>
      <w:bookmarkStart w:id="1109" w:name="__RefHeading___Toc4190604_372815092"/>
      <w:bookmarkStart w:id="1110" w:name="_Toc407"/>
      <w:bookmarkEnd w:id="1109"/>
      <w:r>
        <w:rPr>
          <w:rtl w:val="true"/>
        </w:rPr>
        <w:t>قضات بغداد و اندلس</w:t>
      </w:r>
      <w:bookmarkEnd w:id="1110"/>
    </w:p>
    <w:p>
      <w:pPr>
        <w:pStyle w:val="BookText"/>
        <w:rPr/>
      </w:pPr>
      <w:r>
        <w:rPr>
          <w:rFonts w:ascii="IRNazanin" w:hAnsi="IRNazanin" w:eastAsia="IRNazanin"/>
          <w:color w:val="111111"/>
          <w:sz w:val="28"/>
          <w:sz w:val="28"/>
          <w:szCs w:val="28"/>
          <w:rtl w:val="true"/>
          <w:lang w:bidi="fa-IR"/>
        </w:rPr>
        <w:t>کتاب‌هاي مخصوصي راجع به قضاوت نوشته‌اند، قضاتي که در بغداد يا اندلس بودند، اگرچه از خط صحيح ولايت دور بودند ولي مع‌ذلک مردماني بودند که در علم قضا و فنون قضا خيلي زحمت کشيده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هم اسم اينها و کتاب‌هايشان براي کساني که مي‌خواهند در اين موضوع تحقيقاتي داشته باشند حتي براي اروپایيان ارزشمند است و استفاده مي‌کنند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به‌هرصورت هرچه روي اين مسأله سرمايه‌گذاري شود که ما برسيم به قضای اسلامي، فوز عظيم و رستگاري بزرگي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قاضي که مي‌خواهد رأي بدهد بايد بداند چه مي‌کند، بايد رأي صددرصد پيش خودش به صورتي باشد که اگر فرداي قيامت در مورد آن از او سؤال کنند بتواند جواب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بعضي حرف‌ها را مطرح مي‌کنند که انسان متأثر مي‌شود</w:t>
      </w:r>
      <w:r>
        <w:rPr>
          <w:rFonts w:eastAsia="IRNazanin" w:cs="IRNazanin"/>
          <w:color w:val="111111"/>
          <w:sz w:val="28"/>
          <w:szCs w:val="28"/>
          <w:rtl w:val="true"/>
          <w:lang w:bidi="fa-IR"/>
        </w:rPr>
        <w:t>.</w:t>
      </w:r>
    </w:p>
    <w:p>
      <w:pPr>
        <w:pStyle w:val="Heading4"/>
        <w:numPr>
          <w:ilvl w:val="3"/>
          <w:numId w:val="1"/>
        </w:numPr>
        <w:rPr/>
      </w:pPr>
      <w:bookmarkStart w:id="1111" w:name="__RefHeading___Toc4190606_372815092"/>
      <w:bookmarkStart w:id="1112" w:name="_Toc408"/>
      <w:bookmarkEnd w:id="1111"/>
      <w:r>
        <w:rPr>
          <w:rtl w:val="true"/>
        </w:rPr>
        <w:t>ممکن است شوراي نگهبان هم اشتباه کند</w:t>
      </w:r>
      <w:bookmarkEnd w:id="1112"/>
    </w:p>
    <w:p>
      <w:pPr>
        <w:pStyle w:val="BookText"/>
        <w:rPr/>
      </w:pPr>
      <w:r>
        <w:rPr>
          <w:rFonts w:ascii="IRNazanin" w:hAnsi="IRNazanin" w:eastAsia="IRNazanin"/>
          <w:color w:val="111111"/>
          <w:sz w:val="28"/>
          <w:sz w:val="28"/>
          <w:szCs w:val="28"/>
          <w:rtl w:val="true"/>
          <w:lang w:bidi="fa-IR"/>
        </w:rPr>
        <w:t>ايامی که بنده در شوراي نگهبان بودم مشهد مشرف شده بودم قضات آمده بودند ملاقات بنده به آنها گفتم اين‌جور نيست که شما بتوانيد بگویيد چون شوراي نگهبان اين را گفته است صددرصد همين است ممکن است شوراي نگهبان هم اشتباه کند، اگر بفهميد شوراي نگهبان در موردي اشتباه کرده است شما مسئوليد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نمي‌توانيد حکم بدهيد، بايد بر اساس درک و بينش و بصيرت درست باشد</w:t>
      </w:r>
      <w:r>
        <w:rPr>
          <w:rFonts w:eastAsia="IRNazanin" w:cs="IRNazanin"/>
          <w:color w:val="111111"/>
          <w:sz w:val="28"/>
          <w:szCs w:val="28"/>
          <w:rtl w:val="true"/>
          <w:lang w:bidi="fa-IR"/>
        </w:rPr>
        <w:t xml:space="preserve">. </w:t>
      </w:r>
      <w:bookmarkStart w:id="1113" w:name="pg7166_67442"/>
    </w:p>
    <w:p>
      <w:pPr>
        <w:pStyle w:val="BookText"/>
        <w:rPr/>
      </w:pPr>
      <w:bookmarkEnd w:id="1113"/>
      <w:r>
        <w:rPr>
          <w:rFonts w:ascii="IRNazanin" w:hAnsi="IRNazanin" w:eastAsia="IRNazanin"/>
          <w:color w:val="111111"/>
          <w:sz w:val="28"/>
          <w:sz w:val="28"/>
          <w:szCs w:val="28"/>
          <w:rtl w:val="true"/>
          <w:lang w:bidi="fa-IR"/>
        </w:rPr>
        <w:t>اگر ما در اينجا موفق شويم در همه جا موفق خواهيم بود اگر بتوانيم يک دادگستري اسلامی صحيح برپا کنيم همه، اعتماد پيدا مي‌کنند و به اینکه به حق خود خواهند رسيد، اميدوار مي‌شوند و همۀ امور ديگر اصلاح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اقتصاد ما و همه چيز، مرهون اين است که دادگستري بر اساس درستي، امانت و عدالت قاضي باشد و مقدم بر همه علم و بصيرت قاضي و اینکه صددرصد جهات و اطراف حکمی را که مي‌خواهد بدهد بداند تا حقي را به کسي بدهد و نفر ديگري را از آن محروم کند</w:t>
      </w:r>
      <w:r>
        <w:rPr>
          <w:rFonts w:eastAsia="IRNazanin" w:cs="IRNazanin"/>
          <w:color w:val="111111"/>
          <w:sz w:val="28"/>
          <w:szCs w:val="28"/>
          <w:rtl w:val="true"/>
          <w:lang w:bidi="fa-IR"/>
        </w:rPr>
        <w:t>.</w:t>
      </w:r>
    </w:p>
    <w:p>
      <w:pPr>
        <w:pStyle w:val="Heading4"/>
        <w:numPr>
          <w:ilvl w:val="3"/>
          <w:numId w:val="1"/>
        </w:numPr>
        <w:rPr/>
      </w:pPr>
      <w:bookmarkStart w:id="1114" w:name="__RefHeading___Toc4190608_372815092"/>
      <w:bookmarkStart w:id="1115" w:name="_Toc409"/>
      <w:bookmarkEnd w:id="1114"/>
      <w:r>
        <w:rPr>
          <w:rtl w:val="true"/>
        </w:rPr>
        <w:t>بايد دست قاضي در هنگام نوشتن حکم بلرزد</w:t>
      </w:r>
      <w:bookmarkEnd w:id="1115"/>
    </w:p>
    <w:p>
      <w:pPr>
        <w:pStyle w:val="BookText"/>
        <w:rPr/>
      </w:pPr>
      <w:r>
        <w:rPr>
          <w:rFonts w:ascii="IRNazanin" w:hAnsi="IRNazanin" w:eastAsia="IRNazanin"/>
          <w:color w:val="111111"/>
          <w:sz w:val="28"/>
          <w:sz w:val="28"/>
          <w:szCs w:val="28"/>
          <w:rtl w:val="true"/>
          <w:lang w:bidi="fa-IR"/>
        </w:rPr>
        <w:t>در نهادهاي ديگر اين‌گونه مسئوليت‌ها نيست، کار آنها آسان است، مثلاً در اداره پست نامه را مي‌آورند، مي‌دهند و مي‌روند، اما اين کار، کار بسيار بسيار بزرگي است و خيلي اهميت دارد و خيلي آمادگي مي‌خواهد، بايد انسان خيلي درس بخواند علم پيدا کند، امانت، ديانت، تقوا و پرهيزکاري مي‌خواهد تا وقتي که مي‌خواهد حکمی را بنويسد يا بگويد دستش بلرزد که مي‌خواهم چه بگويم و چه بنويسم؟ نواميس مردم، اموال مردم، حقوق جامعه، همه دست اينها سپرده شده است، درحقيقت اينها امين مردم قرار داده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حرف‌هایي که امروز بعضي از اشخاص مي‌زنند و احکامی را زير سؤال مي‌برند بايد به آنها گفت</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لَمْ يَحْكُمْ بِمَا أَنْزَلَ اللّهُ فَأُولَئِكَ هُمُ الْكَافِرُونَ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فَأُولَئِكَ هُمُ الظَّالِمُونَ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حکمی که داده مي‌شود بايد بما انزل الله باشد و کساني که ايراد و اشکال مي‌کنند </w:t>
      </w:r>
    </w:p>
    <w:p>
      <w:pPr>
        <w:pStyle w:val="BookText"/>
        <w:rPr/>
      </w:pPr>
      <w:r>
        <w:rPr>
          <w:rFonts w:ascii="IRNazanin" w:hAnsi="IRNazanin" w:eastAsia="IRNazanin"/>
          <w:color w:val="111111"/>
          <w:sz w:val="28"/>
          <w:sz w:val="28"/>
          <w:szCs w:val="28"/>
          <w:rtl w:val="true"/>
          <w:lang w:bidi="fa-IR"/>
        </w:rPr>
        <w:t>بسا اعتقاداتشان را محکم نکرده‌اند و الا اگر کسي معتقد به دين حنيف باشد و مزايايدين مقدس اسلام را شناخته باشد برايش اشکالي پيدا نمي‌شود و تسليم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قاضي هر حکمی بکند روي چشمش مي‌گذارد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حکم خدا و اسلام و قرآن و احاديث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چه چيزي از آن بالاتر است؟</w:t>
      </w:r>
    </w:p>
    <w:p>
      <w:pPr>
        <w:pStyle w:val="BookText"/>
        <w:rPr/>
      </w:pPr>
      <w:r>
        <w:rPr>
          <w:rFonts w:ascii="IRNazanin" w:hAnsi="IRNazanin" w:eastAsia="IRNazanin"/>
          <w:color w:val="111111"/>
          <w:sz w:val="28"/>
          <w:sz w:val="28"/>
          <w:szCs w:val="28"/>
          <w:rtl w:val="true"/>
          <w:lang w:bidi="fa-IR"/>
        </w:rPr>
        <w:t>اميدوارم در اين جهت بتوانيم قدم‌هایي برداريم و به جایي برسيم، حالا بايد بگویيم به آنجایي که بايد برسيم نرسيده‌ايم، نه اینکه بگویيم کسي تقصير کرده است، ولي مشکلات اين کار زياد است زحمت و تلاش بسياري مي‌خواهد تا ان‌شاءالله به هر مقداري که بتوانيم به اين قضای اسلامی نزديک شويم و آن را پياده کنيم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در اين راه وارد شده‌ايد بدانيد کار آساني نيست کار بزرگي است که اگر کسي بتواند آن را خوب پياده کند و درست انجام دهد خيلي مهم است هر دو جهتش اهميت دارد</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مسئوليت بزرگ است اما انجامش پيش خداوند خيلي اجر و ثواب دارد و اين‌جور قضات را خداوند متعال دوست مي‌دارد، اينها اسلام را نگه مي‌دارند، حدود خدا را حفظ مي‌کنند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مقاصدي که ما داريم در سايۀ قضای صحيح و قضات متديّن و عالم و آگاه فراهم مي‌شود همه مسئوليم هرکسي در کار خودش مسئول است، خداوند از همه مي‌پرسد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همه، موقعي که مورد سؤال قرار مي‌گيريم جواب شافي و کامل داشته باشيم</w:t>
      </w:r>
      <w:r>
        <w:rPr>
          <w:rFonts w:eastAsia="IRNazanin" w:cs="IRNazanin"/>
          <w:color w:val="111111"/>
          <w:sz w:val="28"/>
          <w:szCs w:val="28"/>
          <w:rtl w:val="true"/>
          <w:lang w:bidi="fa-IR"/>
        </w:rPr>
        <w:t xml:space="preserve">. </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16" w:name="pg7166_67445"/>
      <w:bookmarkStart w:id="1117" w:name="pg7166_67445"/>
      <w:bookmarkEnd w:id="1117"/>
    </w:p>
    <w:p>
      <w:pPr>
        <w:pStyle w:val="Heading2"/>
        <w:numPr>
          <w:ilvl w:val="1"/>
          <w:numId w:val="1"/>
        </w:numPr>
        <w:rPr/>
      </w:pPr>
      <w:bookmarkStart w:id="1118" w:name="pg7166_67445"/>
      <w:bookmarkStart w:id="1119" w:name="__RefHeading___Toc4190610_372815092"/>
      <w:bookmarkStart w:id="1120" w:name="_Toc410"/>
      <w:bookmarkEnd w:id="1118"/>
      <w:bookmarkEnd w:id="1119"/>
      <w:r>
        <w:rPr>
          <w:rtl w:val="true"/>
        </w:rPr>
        <w:t>فهرست‌ها</w:t>
      </w:r>
      <w:bookmarkEnd w:id="1120"/>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21" w:name="__RefHeading___Toc4190612_372815092"/>
      <w:bookmarkStart w:id="1122" w:name="_Toc411"/>
      <w:bookmarkEnd w:id="1121"/>
      <w:r>
        <w:rPr>
          <w:rtl w:val="true"/>
        </w:rPr>
        <w:t>اشاره</w:t>
      </w:r>
      <w:bookmarkEnd w:id="1122"/>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23" w:name="pg7166_67447"/>
      <w:bookmarkStart w:id="1124" w:name="pg7166_67447"/>
      <w:bookmarkEnd w:id="1124"/>
    </w:p>
    <w:p>
      <w:pPr>
        <w:pStyle w:val="Heading3"/>
        <w:numPr>
          <w:ilvl w:val="2"/>
          <w:numId w:val="1"/>
        </w:numPr>
        <w:rPr/>
      </w:pPr>
      <w:bookmarkStart w:id="1125" w:name="pg7166_67447"/>
      <w:bookmarkStart w:id="1126" w:name="__RefHeading___Toc4190614_372815092"/>
      <w:bookmarkStart w:id="1127" w:name="_Toc412"/>
      <w:bookmarkEnd w:id="1125"/>
      <w:bookmarkEnd w:id="1126"/>
      <w:r>
        <w:rPr>
          <w:rtl w:val="true"/>
        </w:rPr>
        <w:t>فهرست آیات</w:t>
      </w:r>
      <w:bookmarkEnd w:id="1127"/>
    </w:p>
    <w:p>
      <w:pPr>
        <w:pStyle w:val="BookText"/>
        <w:rPr/>
      </w:pPr>
      <w:r>
        <w:rPr>
          <w:rFonts w:ascii="IRNazanin" w:hAnsi="IRNazanin" w:eastAsia="IRNazanin"/>
          <w:color w:val="111111"/>
          <w:sz w:val="28"/>
          <w:sz w:val="28"/>
          <w:szCs w:val="28"/>
          <w:rtl w:val="true"/>
          <w:lang w:bidi="fa-IR"/>
        </w:rPr>
        <w:t>تصویر</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jpg.429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jpg.430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jpg.431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jpg.432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jpg.433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jpg.434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jpg.435</w:t>
      </w:r>
      <w:r>
        <w:rPr>
          <w:rFonts w:eastAsia="Times New Roman" w:cs="Times New Roman" w:ascii="Times New Roman" w:hAnsi="Times New Roman"/>
          <w:color w:val="111111"/>
          <w:sz w:val="28"/>
          <w:szCs w:val="28"/>
          <w:rtl w:val="true"/>
          <w:lang w:val="en-US" w:bidi="en-US"/>
        </w:rPr>
        <w:t xml:space="preserve"> </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28" w:name="pg7166_67455"/>
      <w:bookmarkStart w:id="1129" w:name="pg7166_67455"/>
      <w:bookmarkEnd w:id="1129"/>
    </w:p>
    <w:p>
      <w:pPr>
        <w:pStyle w:val="Heading3"/>
        <w:numPr>
          <w:ilvl w:val="2"/>
          <w:numId w:val="1"/>
        </w:numPr>
        <w:rPr/>
      </w:pPr>
      <w:bookmarkStart w:id="1130" w:name="pg7166_67455"/>
      <w:bookmarkStart w:id="1131" w:name="__RefHeading___Toc4190616_372815092"/>
      <w:bookmarkStart w:id="1132" w:name="_Toc413"/>
      <w:bookmarkEnd w:id="1130"/>
      <w:bookmarkEnd w:id="1131"/>
      <w:r>
        <w:rPr>
          <w:rtl w:val="true"/>
        </w:rPr>
        <w:t>فهرست روایات</w:t>
      </w:r>
      <w:bookmarkEnd w:id="1132"/>
    </w:p>
    <w:p>
      <w:pPr>
        <w:pStyle w:val="BookText"/>
        <w:rPr/>
      </w:pPr>
      <w:r>
        <w:rPr>
          <w:rFonts w:ascii="IRNazanin" w:hAnsi="IRNazanin" w:eastAsia="IRNazanin"/>
          <w:color w:val="111111"/>
          <w:sz w:val="28"/>
          <w:sz w:val="28"/>
          <w:szCs w:val="28"/>
          <w:rtl w:val="true"/>
          <w:lang w:bidi="fa-IR"/>
        </w:rPr>
        <w:t>تصویر</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jpg.437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jpg.438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jpg.439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jpg.440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jpg.441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jpg.442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jpg.443</w:t>
      </w:r>
      <w:r>
        <w:rPr>
          <w:rFonts w:eastAsia="Times New Roman" w:cs="Times New Roman" w:ascii="Times New Roman" w:hAnsi="Times New Roman"/>
          <w:color w:val="111111"/>
          <w:sz w:val="28"/>
          <w:szCs w:val="28"/>
          <w:rtl w:val="true"/>
          <w:lang w:val="en-US" w:bidi="en-US"/>
        </w:rPr>
        <w:t xml:space="preserve"> </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33" w:name="pg7166_67463"/>
      <w:bookmarkStart w:id="1134" w:name="pg7166_67463"/>
      <w:bookmarkEnd w:id="1134"/>
    </w:p>
    <w:p>
      <w:pPr>
        <w:pStyle w:val="Heading3"/>
        <w:numPr>
          <w:ilvl w:val="2"/>
          <w:numId w:val="1"/>
        </w:numPr>
        <w:rPr/>
      </w:pPr>
      <w:bookmarkStart w:id="1135" w:name="pg7166_67463"/>
      <w:bookmarkStart w:id="1136" w:name="__RefHeading___Toc4190618_372815092"/>
      <w:bookmarkStart w:id="1137" w:name="_Toc414"/>
      <w:bookmarkEnd w:id="1135"/>
      <w:bookmarkEnd w:id="1136"/>
      <w:r>
        <w:rPr>
          <w:rtl w:val="true"/>
        </w:rPr>
        <w:t>فهرست منابع</w:t>
      </w:r>
      <w:bookmarkEnd w:id="1137"/>
    </w:p>
    <w:p>
      <w:pPr>
        <w:pStyle w:val="BookText"/>
        <w:rPr/>
      </w:pPr>
      <w:r>
        <w:rPr>
          <w:rFonts w:ascii="IRNazanin" w:hAnsi="IRNazanin" w:eastAsia="IRNazanin"/>
          <w:color w:val="111111"/>
          <w:sz w:val="28"/>
          <w:sz w:val="28"/>
          <w:szCs w:val="28"/>
          <w:rtl w:val="true"/>
          <w:lang w:bidi="fa-IR"/>
        </w:rPr>
        <w:t>تصویر</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jpg.445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jpg.446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jpg.447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jpg.448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jpg.449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jpg.450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jpg.451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jpg.452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jpg.453</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48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9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طرف خدا، نور و کتاب آشکاری به‌سوی شما آمد، که خداوند به‌وسیله آن کسانی را که به‌دنبال خشنودی او هستند، به راه‌های سلامت هدایت می‌کند، و آنان را از تاریکی‌ها به‌سوی روشنایی بیرون می‌برد، و به راه راست هدایتشان می‌نماید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اگر در آنچه بر بنده خود نازل كرده ايم شك داريد، چنانچه راست مى گوييد سوره اى مانند آن بياوريد، و گواهان خود را غير خدا فرا خوانيد؛ پس اگر نكرديد که هرگز نمى توانيد، از آتشى كه هیزم آن، مردمان و سنگ‌ها هستند و براى كافران آماده شده، بپرهيزيد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صافی گلپایگانی، امان الاُمّة من الضلال و الاختلاف،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مجلسي، بحار الانوار،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اين روايت از امام کاظم و امام رضا و امام‌هادي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و اين بزرگواران از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کرده‌اند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رجوع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عیون اخبار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طوسی، الامالی، ص</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خطیب بغدادي، تاریخ بغداد،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انس و جنّ اتفاق کنند که همانند قرآن را بياورند، همانند آن را نخواهند آورد هرچند يکديگر را در اين کار کمک کنند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در آنچه بر بندۀ خود نازل کرده‌ایم شک داريد يک سوره همانند آن را بياوريد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اگر نکردید که هرگز نمی‌توانید از آتشي بترسيد که هيزم آن، مردمان و سنگ‌ها هستند، بپرهیزید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مردان و زنان مسلمان، مردان و زنان باايمان، مردان و زنان مطيع فرمان خدا، مردان و زنان راستگو، مردان و زنان صابر و شکيبا، مردان و زنان باخشوع، مردان و زنان انفاق‌گر، مردان و زنان روزه‌دار، مردان و زنان پاک‌دامن، مردان و زناني که بسيار ياد خدا مي‌کنند، خداوند براي همۀ آنها مغفرت و پاداش عظيمی فراهم ساخته است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هنگامی که چيزي از وسائل زندگي را از آنان می‌خواهيد از پشت پرده بخواهيد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اين کار براي پاکي دل‌هاي شما و آنها بهتر است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 پيامبر به همسران و دخترانت و زنان مؤمنان 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روسري‌هاي بلند خود را بر خويش فرو افکنند اين کار براي اینکه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آنها به عفیف بودن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شناخته شوند و مورد اذیت قرار نگیرند بهتر است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 پيامبر، به همسران و دخترانت و زنان مؤمنان 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روسري‌هاي بلند خود را بر خويش فرو افكنند، اين كار براي اينكه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آنها به عفیف بودن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شناخته شوند و مورد اذیت قرار نگيرند، بهتر است، و خداوند همواره غفور و رحيم است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صدوق، الامالی، ص</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همو، ثواب الاعمال، 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مجلسی، بحار 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 است كتابى كه در آن هيچ ترديدى نيست، و مايه هدايت پرهیزکاران است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همانا خدا به عدالت و نيكوكارى و بخشش به خويشاوندان فرمان مى‌دهد و از كار زشت و ناپسند و ستم باز مى‌دارد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شما اندرز مى‌دهد، باشد كه پند گيريد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عمل هيچ عمل‌کننده‌اي از شما را، زن باشد يا مرد، ضايع نخواهم کرد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هرکس عمل صالحی انجام دهد درحالي‌که مؤمن باشد، خواه مرد يا زن، به او حيات پاکيزه مي‌بخشيم، و پاداش آنها را به بهترين اعمالي که انجام مي‌دادند خواهيم داد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هنگامی که چيزي از وسايل زندگي را از آنان مي‌خواهيد از پشت پرده بخواهيد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روایت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روي عن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 جلوساً عند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أخبروني أيّ شيء خير للنّساء، فعيينا بذلك كلّنا حتّى تفرّقنا، فرجعت إلى فاطمة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فأخبرتها الّذي قال لنا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وليس أحد منّا علمه ولا عرفه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ولكنّي أعرفه؛ خير للنّساء أن لا يرين الرّجال، ولا يراهنّ الرّجال</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 الانوار، ج</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سیوطی، الجامع الصغیر،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متقی هندی، کنز العمال،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45409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اين سراي آخرت را براي کساني قرار مي‌دهيم که اراده برتري‌جويي در زمين و فساد را ندارند؛ و عاقبت نیک برای پرهیزکاران است</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به‌گونه‌اي هوس‌انگيز سخن نگویيد که بيماردلان در شما طمع کنند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تأليف ابوالفضل احمد بن ابي‌طاهر طيفور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ق، متوفي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ابن‌طیفور، بلاغات النساء،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 امامی، دلائل الامامه، 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طبرسی، الاحتجاج،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ابن‌طاووس، الطرائف، 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ابن‌ابی‌الحدید، شرح نهج البلاغه،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مجلسی، بحار الانوار،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 پيامبر به همسران و دخترانت و زنان مؤمنان 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روسری‌های بلند خود را بر خويش فرو افکنند، اين کار براي اینکه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آنها به عفیف بودن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شناخته شوند و مورد اذيت قرار نگيرند بهتر است</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هنگامی که چيزي از وسايل زندگي را از آنان می‌خواهيد از پشت پرده بخواهيد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کار براي پاکي دل‌هاي شما و آنها بهتر است</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طبرانی، المعجم الاوسط،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هیثمی، مجمع الزوائد،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 لعنت کند زن‌هایي که شبيه مردها مي‌شوند و خدا لعنت کند مردهايي که شبيه زن‌ها می‌شوند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عاملی، وسائل الشیعه،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مردان و زنان مسلمان، مردان و زنان باايمان، مردان و زنان مطيع فرمان خدا، مردان و زنان راستگو، مردان و زنان صابر و شکيبا، مردان و زنان باخشوع، مردان و زنان انفاق‌گر، مردان و زنان روزه‌دار، مردان و زنان پاک‌دامن، مردان و زناني که بسيار ياد خدا مي‌کنند، خداوند براي همه آنها مغفرت و پاداش عظيمی فراهم ساخته است</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طرف خدا نور و کتاب آشکاري به‌سوی شما آمد، که خداوند به‌وسيله آن کساني را که به‌دنبال خشنودي او هستند، به راه‌هاي سلامت هدايت مي‌کند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سبزواری، جامع الاخبار،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مجلسی، بحار الانوار، ج</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محدّث نوری، مستدرک الوسائل،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محدّث قمی، سفينة البحار،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قرء</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حر عاملی، وسائل الشیعه،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خواهران مربی دارالقرآن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کرج با حضرت آیت‌الله العظمی صافی گلپایگانی‌مدظله‌العالی در تاریخ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1387</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هرکس عمل صالحی انجام دهد، درحالی‌که مؤمن باشد، خواه مرد یا زن، به او حیات پاکیزه می‌بخشیم و پاداش آنها را به بهترین اعمالی که انجام می‌دادند، خواهیم داد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حنبل، مسند،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بخاری، صحیح،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مجلسی، بحار الانوار،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بهترين شما کسي است که قرآن را ياد بگيرد و به ديگران بياموزد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صافی گلپایگانی ، امان الاُمة من الضلال و الاختلاف،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همانا دو چیز گران‌بها در میان شما به یادگار می‌گذارم، کتاب خدا و عترت و خاندانم؛ مادامی که به آنها تمسّک جویید هرگز گمراه نخواهید شد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 الانوار،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چه بسا کساني که قرآن را تلاوت مي‌کنند و قرآن آنها را لعنت مي‌کند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هرکس عمل صالحی انجام دهد درحالي‌که مؤمن باشد، خواه مرد يا زن، به او حيات پاکيزه می‌بخشيم و پاداش آنها را به بهترين اعمالي که انجام مي‌دادند خواهيم داد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هنگامی که چيزي از وسايل زندگي را از آنان مي‌خواهيد از پشت پرده بخواهيد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اين کار براي پاکي دل‌هاي شما و آنها بهتر است</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ثواب الاعمال، ص</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دیلمی، اعلام الدین، ص</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حر عاملي، وسائل الشیعه،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مجلسی، بحار الانوار،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کاش ما هم با آنها بودیم و به رستگاری بزرگی می‌رسیدیم</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گروهی از جوانان با حضرت آیت‌الله العظمی صافی گلپایگانی‌مدظله‌العالی در تاریخ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فروردين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جاحظ، الرسائل،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کمال الدین، ص</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طبرسی، اعلام الوری،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طبرسی، الاحتجاج،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مجلسی، بحار 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آنها به‌حق مردمان خالص و شیعیان صادق ما و دعوت‌کنندگان به دین خدای بزرگ در آشکار و نهان هستند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گروهی از جوانان و نوجوانان با حضرت آیت‌الله العظمی صافی گلپایگانی‌مدظله‌العالی در تاریخ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ارديبهشت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خوارزمي، المناقب، 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مجلسی، بحار الانوار،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اربلی، کشف الغمه،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حسینی استرآبادی، تأویل الآیات،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 براي برادرم علي بن ابي‌طالب فضائلي قرار داده است که غير از خداوند متعال کسي نمي‌تواند آن را احصاء و شماره کند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بحرانی، البرهان،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مشهدی، المزار،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مجلسی، بحار الانوار، 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سلام و درود بر امیرمؤمنان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میزان سنجش عمل‌ها است</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راه مستقیم من است، از آن پیروی کنید و از راه‌های دیگر که شما را از راه وی پراکنده می‌سازد پیروی نکنید، اینها است که خدا شما را به آن سفارش نمود، شاید پرهیزکاری پیشه کنید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 الانوار،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خطیب بغدادي، تاريخ بغداد،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خوارزمی، المناقب،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طبری، بشارة المصطفی، 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قندوزی، ینابیع المودّه،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 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درستی که شیعه کسی است که پیرو 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جز به آیین اسلام از دنیا نروید</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سیوطی، الدر المنثور،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ذيل آيه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خط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خطاً بيده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سبيل الله مستقيماً ثم خط خطوطاً عن يمين ذلك الخط وعن شماله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وهذه السبل ليس منها سبيل الا عليه شيطان يدعوا إليه</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گروهی از پاسداران مرکز آموزش عقيدتي نيروي زميني سپاه با حضرت آیت‌الله العظمی صافی گلپایگانی‌مدظله‌العالی در تاریخ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 کسانی را دوست می‌دارد که در راه او پیکار می‌کنند، گویی بنایی آهنین‌اند</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صفار، بصائر الدرجات،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فرات کوفی، تفسیر،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حاکم حسکانی، شواهد التنزیل،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خطیب بغدادی، تاريخ بغداد،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ابن‌مغازلی، مناقب علی بن ابی‌طالب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ابن‌عساکر، تاریخ مدینة دمشق،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ابن‌شهرآشوب، مناقب آل ابی‌طالب،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ابن‌بطریق، عمدة عیون صحاح الاخبار، ص</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سیوطی، الجامع الصغیر،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مجلسی، بحار الانوار، ج</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قندوزی، ينابيع المودّه؛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جزری، اسنی المطالب،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امینی، الغدیر،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ابن‌حجر عسقلانی، لسان المیزان،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مگر ايمان چيزي جز حبّ و دوستي است</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برقی، 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کلینی، الکافي،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باب الحبّ في الله، والبغض في الله،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طبرانی، المعجم الاوسط،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ابن‌عبدالبر، التمهید،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طبرسی، مشکاة الانوار، ص</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هیثمی، مجمع الزوائد،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همانا سعد غیرتمند است، و من غیرتمندتر از او هستم</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ابن‌ابی‌الدنیا، الاخوان، 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هیثمی، مجمع الزوائد،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محکم‌ترين دستگيره‌هاي ايمان، دوستي در راه خدا و دشمني در راه خدا است</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هیچ قومى را نيابى كه به خدا و روز بازپسين ايمان داشته باشند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كسانى را كه با خدا و رسولش مخالفت كرده اند هرچند پدرانشان يا پسرانشان يا برادرانشان يا عشيره آنان باشند دوست بدارند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دل اينهاست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ايمان را نوشته و آنها را با روحى از جانب خود تأييد كرده است و آنان را به بهشت‌هايى كه از زير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درختان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جوي‌هايى روان است در مى آورد، هميشه در آنجا ماندگارند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از ايشان خشنود و آنها از او خشنودند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اينان حزب خدا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آرى حزب خدا است كه رستگارانند</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پدران و فرزندان و برادران و همسران و طايفه شما و اموالي که به دست آورده‌ايد و تجارتي که از کساد شدنش بيم داريد و خانه‌هاي مورد علاقه شما، در نظرتان از خداوند و پيامبرش و جهاد در راهش محبوب‌تر است در انتظار اين باشيد که خداوند عذابش را بر شما نازل کند</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دیدار حافظان قرآن دارالقرآن انصارالمهدي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کرمانشاه با حضرت آیت‌الله العظمی صافی گلپایگانی‌مدظله‌العالی در تاریخ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فرستاده خدا به‌سوی شما هستم، همان خدایی که حکومت آسمان‌ها و زمین از آن اوست، معبودی جز او نیست، زنده می‌کند و می‌میراند، پس ایمان بیاورید به خدا و فرستاده‌اش</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ابن‌ابی‌الحدید، شرح نهج البلاغه،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ابویعلی موصلی، مسند،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ابن‌شهرآشوب، مناقب آل ابی‌طالب،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مجلسی، بحار 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راستگوتر از فاطمه ندیدم مگر پدرش</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ابن‌طیفور، بلاغات النساء،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طبری امامی، دلائل الامامه، 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طبرسی، الاحتجاج،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ابن‌طاووس، الطرائف، 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مجلسی، بحار الانوار،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هنگامی که چیزی از وسایل زندگی را از آنان می‌خواهید از پشت پرده بخواهید</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فیض کاشانی، تفسیر الصافی،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بحرانی، البرهان،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801</w:t>
      </w:r>
      <w:r>
        <w:rPr>
          <w:rFonts w:ascii="IRNazanin" w:hAnsi="IRNazanin" w:eastAsia="IRNazanin"/>
          <w:b w:val="false"/>
          <w:b w:val="false"/>
          <w:bCs w:val="false"/>
          <w:i w:val="false"/>
          <w:i w:val="false"/>
          <w:iCs w:val="false"/>
          <w:color w:val="333333"/>
          <w:sz w:val="20"/>
          <w:sz w:val="20"/>
          <w:szCs w:val="20"/>
          <w:rtl w:val="true"/>
        </w:rPr>
        <w:t>؛ حویزی، تفسير نور الثقلين،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آيات سوره حديد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سوره اخلاص</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ابی‌جمهور احسائی، عوالي اللئالي،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مجلسی، بحارالانوار، ج</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بهترين شما کسي است که قرآن را فرا گيرد و به ديگران تعليم دهد</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 xml:space="preserve">؛ مجلسی، بحار الانوار،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تَعَلَّمُوا الْقُرْآنَ فَإِنَّ الْقُرْآنَ يَأْتِي يَوْمَ الْقِيَامَةِ فِي أَحْسَنِ صُورَةٍ نَظَرَ إِلَيْهِ الْخَلْقُ وَالنَّاسُ صُفُوفٌ عِشْرُونَ وَمِائَةُ أَلْفِ صَفٍّ، ثَمَانُونَ أَلْفَ صَفٍّ أُمَّةُ محمد، وَأَرْبَعُونَ أَلْفَ صَفٍّ مِنْ سَائِرِ الأُمَمِ، فَيَأْتِي عَلَى صَفِّ الْمُسْلِمِينَ فِي صُورَةِ رَجُلٍ فَيُسَلِّمُ فَيَنْظُرُونَ إِلَيْهِ ثُمَّ 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إِلَهَ إِلا اللهُ الْحَلِيمُ الْكَرِيمُ إِنَّ هَذَا الرَّجُلَ مِنَ الْمُسْلِمِينَ نَعْرِفُهُ بِنَعْتِهِ وَصِفَتِهِ، ثُمَّ يُجَاوِزُ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يَتَجَاوَزُ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يَأْتِيَ عَلَى صَفِّ الشُّهَدَاءِ فَيَنْظُرُ إِلَيْهِ الشُّهَدَاءُ ثُمَّ 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إِلَهَ إِلا اللهُ الرَّبُّ الرَّحِيمُ إِنَّ هَذَا الرَّجُلَ مِنَ الشُّهَدَاءِ نَعْرِفُهُ بِسَمْتِهِ، ثُمَّ يُجَاوِزُ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يَتَجَاوَزُ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يَأْتِيَ صَفَّ النَّبِيِّينَ وَالْمُرْسَلِينَ فِي صُورَةِ نَبِيٍّ مُرْسَلٍ فَيَنْظُرُ النَّبِيُّونَ وَالْمُرْسَلُونَ إِلَيْهِ فَيَشْتَدُّ لِذَلِكَ تَعَجُّبُهُمْ وَيَقُولُونَ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إِلَهَ إِلا اللهُ الْحَلِيمُ الْكَرِيمُ إِنَّ هَذَا لَنَبِيٌّ مُرْسَلٌ نَعْرِفُهُ بِصِفَتِهِ وَسَمْتِهِ، ثُمَّ يُجَاوِزُ حَتَّى يَأْتِيَ صَفَّ الْمَلائِكَةِ فِي صُورَةِ مَلَكٍ مُقَرَّبٍ فَيَنْظُرُ إِلَيْهِ الْمَلائِكَةُ فَيَشْتَدُّ تَعَجُّبُهُمْ وَيَكْبُرُ ذَلِكَ عَلَيْهِمْ لِمَا رَأَوْا مِنْ فَضْلِهِ وَيَقُولُونَ تَعَالَى رَبُّنَا وَتَقَدَّسَ إِنَّ هَذَا الْعَبْدَ مِنَ الْمَلائِكَةِ نَعْرِفُهُ بِسَمْتِهِ وَصِفَتِهِ، ثُمَّ يُجَاوِزُ حَتَّى يَنْتَهِيَ إِلَى رَبِّ الْعِزَّةِ تَبَارَكَ وَتَعَالَى فَيَخِرُّ تَحْتَ الْعَرْشِ فَيُنَادِيهِ تَبَارَكَ وَتَعَالَى يَا حُجَّتِي فِي الأَرْضِ وَكَلامي الصَّادِقُ النَّاطِقُ ارْفَعْ رَأْسَكَ وَسَلْ تُعْطَ وَاشْفَعْ تُشَفَّع</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دیدار گروهی از عزاداران حضرت فاطمه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حضرت آیت‌الله العظمی صافی گلپایگانی‌مدظله‌العالی در تاریخ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این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مناسک 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هرکس شعائر الهی را بزرگ دارد، این نشانه تقوای دل‌ها است</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 امامی، دلائل الامامه،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ابن‌شهرآشوب، مناقب آل ابی‌طالب،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طبرسی، الاحتجاج،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مجلسی، بحار الانوار،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حضرت آیت‌الله العظمی صافی گلپایگانی‌مدظله‌العالی در پايان درس خارج فقه در تاریخ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در روي زمين جانشيني قرار خواهم داد، فرشتگان گفتند، آيا کسي را در زمين قرار می‌دهي که فساد و خون‌ريزي مي‌کند درحالي‌که ما تسبيح و حمد تو را به‌جا می‌آوريم، و تو را تقديس می‌کنيم؟ پروردگار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حقایقي را می‌دانم که شما نمی‌دانيد</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علایلی، سموّ المعنی فی سموّ الذات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اشعة من حیاة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تعداد ما‌ه‌ها نزد خداوند در کتاب الهی، دوازده ماه است</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گروهی از افسران ارشد سپاه از حفاظت هواپيمایي کشور و کارشناسان و کارکنان سازمان مديريت و برنامه‌ريزي استان قم با حضرت آیت‌الله العظمی صافی گلپایگانی‌مدظله‌العالی در تاریخ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ای کسانی که ایمان آورده‌اید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مخالفت فرمان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بپرهیزید و با صادقان باشید</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کتب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أسماء الرجال الذين رووا عن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أربعة آلاف رجل خرج فيه لکلّ رجل الحديث الذي رواه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حلی، خلاصة الاقوال، ص</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محدّث قمی، الکنی و الالقاب،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خوئي، معجم رجال الحدیث،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صافی گلپایگانی، امان الاُمّة من الضلال و الاختلاف،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 الانوار،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لازم به ذکر است که نامه تاریخی معظّم‌له به مجلس شورای اسلامی، در کتابی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بايدها و نبايدهای بودجه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شده است</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آمدی، غرر الحکم، ص</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لیثی واسطی، عیون الحکم و المواعظ، ص</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چهار چیز دلیل روی گردان شدن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دولت‌ها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ضایع کردن اصول و مقررات، و چنگ زدن به فروغ، و مقدم داشتن افراد پست و بی‌کفایت و عقب داشتن افراد فاضل و برتر</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طبرانی، المعجم الکبیر،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صدوق، من لا 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هیثمی، مجمع الزوائد،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حر عاملی، وسائل الشیعه،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از مردم بی‌نیازی گزینید هرچند که آب‌پس‌مانده مسواک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غساله مسواک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جمعي از خواهران طلبه در سالروز تخريب قبرستان بقيع با حضرت آیت‌الله العظمی صافی گلپایگانی‌مدظله‌العالی در تاریخ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ارديبهشت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سرای آخرت را برای کسانی قرار می‌دهیم که اراده برتری‌جویی در زمین و فساد را ندارند و عاقبت نیک برای پرهیزکاران است</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هنگامی که چيزي از وسایل زندگی از آنها مي‌خواهيد از پشت پرده بخواهيد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مردان و زنان مسلمان، مردان و زنان باايمان، مردان و زنان مطيع فرمان خدا، مردان و زنان راستگو، مردان و زنان صابر و شکيبا، مردان و زنان باخشوع، مردان و زنان انفاق‌گر، مردان و زنان روزه‌دار، مردان و زنان پاک‌دامن، مردان و زناني که بسيار ياد خدا مي‌کنند، خداوند براي همه آنها مغفرت و پاداش عظيمی فراهم ساخته است</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گروهی از خواهران طلبه از اصفهان با حضرت آیت‌الله العظمی صافی گلپایگانی‌مدظله‌العالی در تاریخ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ذاريات،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سوگند به پروردگار آسمان و زمین که این مطلب حق است همان‌گونه که شما سخن می‌گویید</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يجد انسان کتاباً أو حديثاً مروي انسان بخطه معاصر له او غير معاصر ولم يسمعه منه هذا الواجد ولا له إجازة منه ولا نحوها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شهيد ثاني، الرعایة في علم الدرایه،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ابن‌شاذان نیشابوری، مختصر اثبات الرجعه،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صافی گلپایگانی، منتخب الاثر،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متولد شد ولی و حجت خدا بر بندگانش و جانشینم پس از من درحالی‌که ختنه شده بود در شب نیمه ماه شعبان در سال دویست و پنجاه و پنج هنگام طلوع فجر، و اولین کسی که او را غسل داد رضوان خازن بهشت همراه با گروهی از فرشتگان مقرب الهی بود که با آب کوثر و سلسبیل او را شستند؛ سپس او را عمّه‌ام حکیمه‌خاتون دختر امام جواد محمد بن علي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شست</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دیدار گروهی از دانشجويان دانشگاه‌هاي علوم پزشکي و دانشگاه بوعلي سيناي همدان و دانشجويان دانشکده‌هاي فني مهندسي، علوم پايه، ادبيات، حقوق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حضرت آیت‌الله العظمی صافی گلپایگانی‌مدظله‌العالی در تاریخ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فروردين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انبياء،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در زبور بعد از ذکر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بندگان شایسته‌ام وارث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حکومت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زمین خواهند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ابلاغ روشنی است برای جمعیت عبادت‌کنندگان</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ابن‌شعبه حرّانی، تحف العقول،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مجلسی، بحار الانوار،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صافی گلپایگانی، منتخب الاثر فصل دوم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کمال الدین، ص</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طوسی، الرسائل العشر، 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طبرسی، اعلام الوری،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حر عاملی، وسائل الشيعه،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قندوزی، ینابیع المودّه،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هرکس بمیرد درحالی‌که امام زمانش را نشناسد به مرگ جاهلیت مرده است</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حنبل، مسند،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صافی گلپایگانی، منتخب الاثر،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اطاعت کنید خدا را؛ و اطاعت کنید پیامبر خدا و اولوالامر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اوصیای پیامبر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کمال الدین،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خزاز قمی، کفایة الاثر،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صافی گلپایگانی، منتخب الأثر،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قسم به آن‌کسي که مرا به رسالت مبعوث فرموده است، آنها از وجود مبارک او بهره‌مند مي‌شوند همان‌طور که مردم از خورشيد در پس ابر بهره مي‌برند</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روایتی که بخشی از آن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 أَمِينُ اللَّهِ فِي أَرْضِهِ وَحُجَّتُهُ عَلَى عِبَادِهِ وَخَلِيفَتُهُ فِي بِلادِهِ الدَّاعِي إِلَى اللهِ وَالذَّابُّ عَنْ حَرَمِ اللهِ الإِمَامُ الْمُطَهَّرُ مِنَ الذُّنُوبِ الْمُبَرَّأُ مِنَ الْعُيُوبِ مَخْصُوصٌ بِالْعِلْمِ مَرْسُومٌ بِالْحِلْمِ نِظَامُ الدِّينِ وَعِزُّ الْمُسْلِمِينَ وَغَيْظُ الْمُنَافِقِينَ وَبَوَارُ الْكَافِرِينَ الإِمَامُ وَاحِدُ دَهْرِهِ لا يُدَانِيهِ أَحَدٌ وَلا يُعَادِلُهُ عَالِم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امين خدا در زمين و حجّت او بر بندگان است، او خليفه خدا در كشور اوست، امام دعوت‌كننده مردم به‌سوى خدا و مدافع حرمت‌هاى الهى است، امام از گناهان پاك است و از عيوب مبرّى، علم به او اختصاص دارد، حليم و بردبار است، مايه نظم دين و عزّت مسلمين است، باعث خشم منافقين و هلاكت كافرين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در دوران خود نظير ندارد، كسى به او نزديك نيست، هيچ دانشمندى با او هم‌طراز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عیون اخبار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صافی گلپایگانی، امان الاُمّة من الضلال و الاختلاف،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به‌درستی‌که من در میان شما دو چیز گران‌بها قرار می‌دهم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خدا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خاندان و عترتم است تا وقتی که به آن دو تمسّک بجویید هرگز گمراه نخواهید شد</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پنجاه آيه قرآن اين تعبير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عبدالباقی، المعجم المفهرس</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کمال الدين،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طبرسی، الاحتجاج،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مجلسی، بحار الانوار،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کساني که در زمان غيبت حضرت وليّ عصر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قائل به امامت حضرت و منتظر ظهورش باشند از اهل هر زماني بالاترند</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هر‌کس عمل صالحی انجام دهد درحالي‌که مؤمن باشد، خواه مرد يا زن، به او حيات پاکيزه مي‌بخشيم، و پاداش آنها را به بهترين اعمالي که انجام مي‌دادند خواهيم داد</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ابن‌طاووس، الطرائف، 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صافی گلپایگانی، منتخب الاثر،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کمال الدين، 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طبرسی، اعلام الوری،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مجلسی، بحار الانوار،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صافی گلپایگانی، منتخب الاثر،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گروهی از دانشجويان با حضرت آیت‌الله العظمی صافی گلپایگانی‌مدظله‌العالی در تاریخ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ارديبهشت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کسانی که ایمان به غیب دارند و نماز را برپا می‌کنند و از آنچه که روزی‌شان شده است انفاق می‌کنند</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صدوق، کمال الدین، ص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647</w:t>
      </w:r>
      <w:r>
        <w:rPr>
          <w:rFonts w:ascii="IRNazanin" w:hAnsi="IRNazanin" w:eastAsia="IRNazanin"/>
          <w:b w:val="false"/>
          <w:b w:val="false"/>
          <w:bCs w:val="false"/>
          <w:i w:val="false"/>
          <w:i w:val="false"/>
          <w:iCs w:val="false"/>
          <w:color w:val="333333"/>
          <w:sz w:val="20"/>
          <w:sz w:val="20"/>
          <w:szCs w:val="20"/>
          <w:rtl w:val="true"/>
        </w:rPr>
        <w:t>؛ صافی گلپایگانی، منتخب الاثر،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کمال الدین،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صافی گلپایگانی، منتخب الاثر،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گروهی از اهالي شهرستان بابل با حضرت آیت‌الله العظمی صافی گلپایگانی‌مدظله‌العالی در تاریخ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طوسی، الغیبه، ص</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مجلسی، بحار 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صافی گلپایگانی، منتخب الاثر،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برای صاحب این امر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امامت و ولایت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غیبتی است که در دوران غیبت آن‌حضرت دین‌دار بودن همانند کندن برگ‌های شاخه قتاد پرخار است</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ابن‌بطریق، عمدة عیون صحاح الاخبار، ص</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متقی هندی، کنز العمال،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قندوزی، ینابیع المودّه،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همگی به ریسمان خدا چنگ زنید و پراکنده نشوید</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صفار، بصائر الدرجات، 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طبرسی، الاحتجاج،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امینی، الغدير،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اهل بیت من در میان شما همانند کشتی نوح‌اند هرکس سوار کشتی شود نجات می‌یابد و هرکس از آن عقب بماند غرق خواهد شد</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مرتضی، امالی، 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طبرسی، اعلام الوری،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مجلسی، بحار 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حضرت آیت‌الله العظمی صافی گلپایگانی‌مدظله‌العالی به‌مناسبت نيمۀ شعبان در تاریخ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ارديبهشت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انبياء،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زبور بعد از ذکر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بندگان شایسته‌ام وارث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حکومت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زمین خواهند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ابلاغ روشنی است برای جمعیت عبادت‌کنندگان</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صف،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فتح،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 کسی است که رسولش را با هدایت و آیین حق فرستاد، تا آن را بر همه آیین‌ها غالب گرداند</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صافی گلپایگانی، منتخب الاثر،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روی زمین را با عدل و داد پر می‌کند پس از آنکه با ظلم و ستم و بی‌داد پر شده باشد</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کمال الدين،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طبرسی، اعلام الوری،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صافی گلپایگانی، منتخب الاثر،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خدای عزیز و بزرگ به‌وسیله او روی زمین را پس از تاریکی آن پر از نور و پس از جور و ستم پر از داد و پس از جهل و نادانی پر از علم و دانش می‌کند</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روزي که هر گروهي را با پيشوايشان می‌خوانيم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يُدْعَى كُلُّ أُنَاسٍ بِإِمَامِ زَمَانِهِم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رواه الخاص والعام عن الرضا بالأسانيد الصحيحة أنّه روی عن آبائه عن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مجمع البيان،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ذیل آیه شریفه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پیامبر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شده است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گروهی و امتی با امام زمانشان خوانده می‌شوند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شیعه و سنی از امام 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چند سند صحیح روایت کرده‌اند که آن‌حضرت از پدرانش از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روایت کرده است</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این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مناسک 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هرکس شعائر الهی را بزرگ دارد، این کار نشانه تقوای دل‌ها است</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بگو عمل کنيد که خداوند و رسول او و مؤمنان اعمال شما را می‌بينند</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رَوَى أَصْحَابُنَا أَنَّ أَعْمَالَ الأُمَّةِ تُعْرَضُ عَلَى أَئِمَّةِ الهُدی فَيَعْرِفُونَهَا وَهُمُ الْمَعْنِيُّونَ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مجمع البيان، ،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ذيل آيه شريفه</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نعمانی، الغیبه، ص</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صافی گلپایگانی، منتخب الاثر،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الامالی، ص</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مجلسی، بحار 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صافی گلپایگانی، منتخب الاثر،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جمعی از پاسداران با حضرت آیت‌الله العظمی صافی گلپایگانی‌مدظله‌العالی در تاریخ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انبياء،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در زبور بعد از ذکر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بندگان شایسته‌ام وارث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حکومت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زمین خواهند شد</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فرازي از دعاي عديله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زاد المعاد، 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مجلسی، بحار الانوار،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صافی گلپایگانی، منتخب الاثر،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گروهی از جوانان با حضرت آیت‌الله العظمی صافی گلپایگانی‌مدظله‌العالی در تاریخ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کسانی که ایمان آورده‌اید تقوای الهی را پیشه کنید و هرکس بنگرد که چه عملی برای فردای خود فرستاده است و از خدا بترسید که او بر هر آنچه را که انجام می‌دهید آگاه است</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اين راه مستقيم من است از آن پيروي کنيد و از راه‌هاي پراکنده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انحرافي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پيروي نکنيد که شما را از طريق حق دور می‌سازد</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سیوطی، الدر المنثور،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ذيل آيه</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 رسول الله خطاً بيده 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سبيل الله مستقيماً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خط خطوطاً عن يمين ذلك الخط وعن شماله 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وهذه السبل ليس منها سبيل إلا عليه شيطان يدعوا إليه</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صافی گلپایگانی، منتخب الاثر،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طبرانی، المعجم الکبیر،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صدوق، من لا 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هیثمی، مجمع الزوائد،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حر عاملی، وسائل الشیعه،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فرازي از دعاي عديله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زاد المعاد، 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شيطان به شما وعدۀ فقر می‌دهد و به زشتي‌ها دعوت مي‌کند</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پرهيزکاران هنگامی که گرفتار وسوسه‌هاي شيطان شوند به ياد خدا می‌افتند و بينا می‌گردند</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گروهی از خواهران طلبه با حضرت آیت‌الله العظمی صافی گلپایگانی‌مدظله‌العالی در تاریخ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کسانی که ایمان آورده‌اید، اطاعت کنید خدا را؛ و اطاعت کنید پیامبر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اولوالامر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اوصیای پیامبر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کمال الدین،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صافی گلپایگانی، منتخب الاثر،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من لا يحضره الفقيه،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کتاب النکاح، باب المذموم من اخلاق النساء وصفاتهن، ح</w:t>
      </w:r>
      <w:r>
        <w:rPr>
          <w:rFonts w:eastAsia="IRNazanin" w:cs="IRNazanin"/>
          <w:b w:val="false"/>
          <w:bCs w:val="false"/>
          <w:i w:val="false"/>
          <w:iCs w:val="false"/>
          <w:color w:val="333333"/>
          <w:sz w:val="20"/>
          <w:szCs w:val="20"/>
        </w:rPr>
        <w:t>4374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آخرالزمان نزديک به قيامت زناني ظاهر شوند بي‌حجابان، برهنگان، خودآراستگان براي غير شوهران، رهاکردگان آیين، داخل‌شدگان در آشوب‌ها، مائلان به شهوات، شتاب‌کنندگان به‌سوی لذات و خوش‌گذراني‌ها، حلال‌شمارندگان محرمات الهي، و واردشوندگان در دوزخ</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هيئت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مهدي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تهران با حضرت آیت‌الله العظمی صافی گلپایگانی‌مدظله‌العالی در تاریخ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ارديبهشت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می‌خواستیم بر مستضعفان زمین منت نهیم و آنان را پیشوایان و وارثان روی زمین قرار دهیم</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کمال الدین، ص</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ابن‌شهرآشوب، مناقب آل ابی‌طالب،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مجلسی، بحار الانوار،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کسي که بميرد و امام زمان خود را نشناخته باشد، مرگش همانند مرگ جاهليت است</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منتخب الاثر فی الامام الثانی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آثار حضرت آیت‌الله العظمی صافی گلپایگانی‌مدظله‌العالی است که اخيراً در سه جلد با اضافات تجديد چاپ شده است</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قندوزی، ینابیع المودّه،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حنبل، مسند،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صدوق، کمال الدین، ص</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حاکم نیشابوری، المستدرک،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طبری امامی، دلائل الامامه، ص</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ابن‌بطریق، عمدة عیون صحاح الاخبار، ص</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صافی گلپایگانی، منتخب الاثر،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ابن‌بابویه، الامامة و التبصره،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صدوق، کمال الدین،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خزاز قمی، کفایة الاثر،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صافی گلپایگانی، منتخب الاثر،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 امامی، دلائل الامامه، ص</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اربلی، کشف الغمه،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صافی گلپایگانی، منتخب الاثر،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قندوزی، ینابیع المودّه،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کسانی که به غیب ایمان می‌آورند</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آنها حزب‌الله‌اند، بدانید حزب‌الله پیروز و رستگارانند</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صافی گلپایگانی، منتخب الاثر،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بحرانی، المحجة فیما نزل فی القائم الحجة</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 به کسانی از شما که ایمان آورده و کارهای شایسته انجام داده‌اند وعده می‌دهد که قطعاً آنان را حکمران روی زمین خواهد کرد، همان‌گونه که به پیشینیان آنها خلافت روی زمین را بخشید؛ و دینی را که برای آنها پسندیده، پابرجا و ریشه‌دار خواهد ساخت، و ترسشان را به امنیت و آرامش مبدّل می‌کند، آنچنان که تنها مرا می‌پرستند و چیزی را شریک من نخواهند ساخت</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می‌خواستیم بر مستضعفان زمین منت نهیم و آنان را پیشوایان و وارثان روی زمین قرار دهیم</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انبياء،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زبور بعد از ذکر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بندگان شایسته‌ام وارث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حکومت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زمین خواهند شد</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صف،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فتح،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مسئولين و دانش‌پژوهان مرکز تخصصي مهدويت با حضرت آیت‌الله العظمی صافی گلپایگانی‌مدظله‌العالی در تاریخ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بلاغی، نصائح الهدی والدین الی من کان مسلماً فصار بابیاً</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مهدوی شاهرودی، بهائیگری، بابیگری</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مديران مدارس متوسطه آموزش و پرورش منطقه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با حضرت آیت‌الله العظمی صافی گلپایگانی‌مدظله‌العالی در تاریخ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ارديبهشت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هرکس در گرو عمل خویش است؛ مگر اصحاب یمین؛ آنها در باغ‌های بهشتند، و سؤال می‌کنند از مجرمان، که چه چیز شما را به دوزخ وارد ساخت؟ 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از نمازگزاران نبودیم</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 کساني که ايمان آورده‌ايد، هنگامی که براي نماز جمعه اذان گفته مي‌شود به‌سوی ذكر خدا بشتابيد و خريدوفروش را رها کنيد که اين براي شما بهتر است اگر می‌دانستيد</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هرکس در گرو عمل خويش است</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زلزله،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هرکس هم‌وزن ذرّه‌ای کار خیر انجام دهد آن را می‌بیند، و هر‌کس هم‌وزن ذره‌ای کار بد کرده آن را می‌بیند</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 الانوار، ج</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محدث قمی، سفينة البحار،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گفت همین یک آیه برایم کافی است</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نماز و روزه کمک بگيريد</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 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گروهی از خواهران با حضرت آیت‌الله العظمی صافی گلپایگانی‌مدظله‌العالی در تاریخ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ارديبهشت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هرکس در گرو عمل خویش است</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 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پروردگارا مرا برپاکننده نماز قرار بده</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المقنع،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نماز پايه و ستون دین است اگر قبول شود ساير عبادات هم قبول مي‌شود و اگر رد شود اعمال ديگر هم رد مي‌شود</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تَرَكَ الصَّلاةَ مُتَعَمِّداً فَقَدْ کَفَرَ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 الانوار،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نماز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انسان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زشتی‌ها و گناه باز می‌دارد</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هنگامی که چيزي از وسائل زندگي را از آنان می‌خواهيد از پشت پرده بخواهيد، اين کار براي پاکي دل‌هاي شما و آنها بهتر است</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هرکس عمل صالحی انجام دهد درحالي‌که مؤمن باشد، خواه مرد يا زن، به او حيات پاکيزه می‌بخشيم و پاداش آنها را به بهترين اعمالي که انجام می‌دادند خواهيم داد</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اعضای پايگاه بسيج معاونت اداري و مالي صدا و سيما با حضرت آیت‌الله العظمی صافی گلپایگانی‌مدظله‌العالی در تاریخ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ارديبهشت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کسانی که ایمان آورده‌اید تقوای الهی را پیشه کنید و هرکس بنگرد که چه عملی برای فردای خود فرستاده است و از خدا بترسد که او بر هر آنچه را که انجام می‌دهید آگاه است</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الکافي،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ابن‌شعبه حرانی، تحف العقول، ص</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مجلسی، بحار الانوار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ما نيست کسي که هر روز به حساب کار خودش رسيدگي نکند تا اگر عمل خيري انجام داده است آن عمل را زياد کند و اگر عمل بدي کرده، استغفار کند</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 کساني که ايمان آورده‌ايد دعوت خدا و پيامبر را اجابت کنيد هنگامی که شما را به‌سوی چيزي مي‌خواند که شما را حيات مي‌بخشد</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فرازي از دعاي ابوحمزه ثمالي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 پروردگار من، هنگامی که به معصيت پرداختم، عصيان از راه انکار خداونديت نکردم و فرمانت را خفيف نشمردم و سينه در مقابل عقابت سپر نکردم و وعده مجازاتت را خوار و بي‌اهميت ندانستم بلکه عصيانم خطایي بود عارض شد و نفس زشت من بر من شبهه‌کاري کرد و هوي و هوس غلبه کرد و بدبختي کمک نمود و ستاري و پرده‌پوشيت مغرورم ساخت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مصباح المتهجد،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ابن‌طاووس، اقبال الاعمال،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کفعمی، البلد الامین،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بیهقی، السنن الکبری،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ابن‌عبدالبر، الاستذکار،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طبرسی، مجمع البيان،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ذيل آيه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قلم؛ مجلسی، بحار الانوار،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قسم به پروردگارت، آنها ايمان نمی‌آورند مگر اینکه در اختلافات، تو را حکم قرار دهند و آن‌وقت در دل و باطن خودشان از حکم و داوري تو احساس ناراحتي نکنند و تسليم باشند</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صافی گلپایگانی، منتخب الاثر،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شوري،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آنچنان که مأمور شده‌ای استقامت نما</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تمام کارهاي خير و جهاد در راه خدا در کنار امربه‌معروف و نهي‌ازمنکر مثل ذره آبي است که هنگام دميدن از دهان خارج مي‌شود در مقابل درياي مواج</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سخنراني حضرت آیت‌الله العظمی صافی گلپایگانی‌مدظله‌العالی در پايان درس خارج فقه در تاریخ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کمال الدين،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میان هر نسلی از امتم افراد عادلی از اهل بیتم هستند که این دین را از تحریف و از ادعای بیجای اهل باطل و از تاویل و توجیه نادانان پاک می‌کنند</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مقاله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زندگی بودا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همان مجله چاپ شد</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حکمت</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کسي که خود را در مقام پيشوایي مردم قرار می‌دهد بايد پيش از آنکه به تعليم ديگران بپردازد به تعليم خود بپردازد و پيش از آنکه به گفتار تربيت کند با کردار تعليم دهد</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کسانی که در راه ما جهاد کنند، به‌یقین آنها را به راه‌های خود هدایت خواهیم کرد</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عیون اخبار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سبزواری، جامع الاخبار، 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مجلسی، بحار 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کسي که چهل روز خود را براي خداوند متعال خالص گرداند، چشمه‌هاي حکمت از دل بر زبانش جاري گردد</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 الانوار،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اینکه خدا به‌وسیله تو یک نفر را هدایت کند برای تو از همه دنیا و آنچه در آن است بهتر است</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ابن‌شعبه حرانی، تحف العقول،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مجلسی، بحار الانوار،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کسی از پیامبر خدا پرسید چه کسی در دنیا بلا و گرفتاریش سخت‌تر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حضرت در جواب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پیامبران، و پس از آنها خوبان و برگزیدگان و همین‌طور خوبان درجه بعد</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طلاب مدرسۀ ذوالفقاري اصفهان با حضرت آیت‌الله العظمی صافی گلپایگانی‌مدظله‌العالی در تاریخ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فروردين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دیدار در تاریخ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فروردين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انجام شده است</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این‌گونه برای هر پیامبری دشمنی از مجرمان قرار دادیم، و همین بس که پروردگارت هدایت‌کننده و یاور توست</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جمعي از طلاب مدرسه آیت‌الله صدوقي با حضرت آیت‌الله العظمی صافی گلپایگانی‌مدظله‌العالی در تاریخ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ارديبهشت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الکافي،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حر عاملی، الجواهر السنیه، 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مجلسی، بحار الانوار،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مردم بدانند در طلب علم و جستجوی دانش چه ارزشی است البته آن را جستجو می‌کنند هرچند به قیمت ریخته شدن خون دل‌ها و فرو رفتن در دریاهای ژرف باشد</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 الانوار،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سیوطی، البهجة المرضیه،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اسم‌های علم اضافه‌دار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مضاف و مضاف‌الیه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فراوان و زیاد است</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وبگو عمل کنيد، خداوند و رسولش و مؤمنين اعمال شما را می‌بينند</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صفار، بصائر الدرجات، ص</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کلینی، الکافي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باب عرض الاعمال علی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طبرسی، مجمع البيان،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ذيل آيه شريفه</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 الانوار،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کُونُوا دُعَاةً لِلنّاسِ بِغيرِ ألْسِنَتِکُمْ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الکافي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حر عاملی، وسائل الشیعه،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مجلسی، بحار الانوار،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گروهی از روحانيون و طلاب حوزه علميه يکي از شهرهاي مرزي با حضرت آیت‌الله العظمی صافی گلپایگانی‌مدظله‌العالی در تاریخ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صفار، بصائر الدرجات، 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مجلسی، بحار 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کسی هست که سخن شما را بسیار نقل کرده و در میان مردم گسترش می‌دهد و با نقل آن دل‌های شیعیان شما را قرص و محکم می‌سازند و شاید عابدی از شیعیان شما این جور نباشد و روایت زیاد نداشته باشد کدام یک برتر و بافضیلت‌تر است؟ حضرت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سخن ما را زیاد نقل می‌کند و در میان مردم پخش می‌کند و دل‌ها را ثبات و ایمان می‌بخشد از هزار عابد برتر است</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امام اميرالمؤمنين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این دانش با آرزو به دست می‌آمد در میان مردم نادانی نمی‌ماند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تلاش کن و تنبلی نَوَرز و غافل نباش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پشیمانی سرانجام برای کسی است که خود را به تنبلی بزند</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 الانوار، 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مسئولين مرکز خدمات حوزه‌هاي علميه با حضرت آیت‌الله العظمی صافی گلپایگانی‌مدظله‌العالی در تاریخ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مطففين،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وای بر کم‌فروشان</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دیدار طلاب مدرسۀ اباصالح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حضرت آیت‌الله العظمی صافی گلپایگانی‌مدظله‌العالی در تاریخ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سوگند به عصر، که انسان در زیان است، مگر کسانی که ایمان آورده و کارهای شایسته انجام داده‌اند</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الکافي،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ابن‌شعبه حرانی، تحف العقول، ص</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طبرسی، مشکاة الانوار، ص</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مجلسی، بحار الانوار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ما نيست کسي که هر روز به حساب کار خودش رسيدگي نکند تا اگر عمل خيري انجام داده است آن عمل را زياد کند و اگر عمل بدي کرده، استغفار کند</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عاملی، وسائل الشیعه،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مجلسی، بحار الانوار، ج</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خودتان را پیش از آنکه به‌حساب شما برسند محاسبه کنید و پیش از آنکه اعمال شما سنجیده شود خودتان را بسنجید و برای عرضه اعمال در روز بزرگ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آماده شوید</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همان‌ها که خدا را در حال نشسته و ایستاده، و آنگاه که بر پهلو خوابیده‌اند، یاد می‌کنند؛ و در اسرار آفرینش آسمان‌ها و زمین می‌اندیشند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 الها اینها را بیهوده نیافریده‌ای؛ منزهی تو؛ ما را از عذاب آتش نگه‌دار</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برقی، 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کلینی، الکافي،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سیوطی، الجامع الصغیر،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متقی هندی، کنز العمال،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عیاشی، تفسیر،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سمرقندی، تفسیر،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قرطبی، تفسیر،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بحرانی، البرهان،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برقی، 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کلینی، الکافي،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الامالی، ص</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مجلس،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فیض کاشانی، الوافی،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مجلسی، بحار 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حر عاملی، وسائل الشیعه،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طلاب حوزه علميه از بشاگرد بندرعباس با حضرت آیت‌الله العظمی صافی گلپایگانی‌مدظله‌العالی در تاریخ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بندگان خدای رحمان کسانی‌اند که با آرامش و بی‌تکبر بر زمین راه می‌روند و هنگامی که جاهلان آنان را مخاطب سازند به آنها سلام می‌گویند</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هیچ یک از شما دیگری را غیبت نکند، آیا کسی از شما دوست دارد که گوشت برادر مرده خود را بخورد؟ همه شما از این امر کراهت دارید</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روحانيون و طلاب مدرسۀ مهديۀ تهران با حضرت آیت‌الله العظمی صافی گلپایگانی‌مدظله‌العالی در تاریخ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عاملی، معالم الدین،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 الانوار، 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اخلاق خدا تخلّق پیدا کنید</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نماز آنها در کنار خانه خدا، چیزی جز سوت کشیدن و کف زدن نبود</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جمعي از علما و روحانيون حوزه علميه مشهد با حضرت آیت‌الله العظمی صافی گلپایگانی‌مدظله‌العالی در تاریخ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حر عاملی، وسائل الشیعه،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شرق و غرب عالم برويد، به خدا سوگند علم صحيح نخواهيد يافت مگر آنچه از نزد ما صادر شود</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کسانی که در راه ما جهاد کنند، به یقین آنها را به راه‌های خود هدایت خواهیم کرد</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جمعي از علما و روحانيون گلپايگان و خوانسار با حضرت آیت‌الله العظمی صافی گلپایگانی‌مدظله‌العالی در تاریخ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فرهنگيان آموزش و پرورش منطقه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با حضرت آیت‌الله العظمی صافی گلپایگانی‌مدظله‌العالی در تاریخ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فروردين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آنچه را نمی‌دانستي خداوند به تو آموخت</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تمامی علم اسماء را به آدم آموخت</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آنها را پاک کند و کتاب و حکمت بیاموزد</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دیلمی، اعلام الدین، 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مجلسی، بحار 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سخن حکمتي که مؤمن آن را بشنود از عبادت يک‌سال بالاتر است</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 الانوار، 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اخلاق خدا تخلّق پیدا کنید</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مديران منطقۀ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آموزش و پرورش تهران با حضرت آیت‌الله العظمی صافی گلپایگانی‌مدظله‌العالی در تاریخ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ارديبهشت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 کسی است که در میان جمعیت درس‌نخوانده، رسولی از خودشان برانگیخت که آیاتش را بر آنها می‌خواند و آنها را پاکیزه می‌گرداند و به آنان کتاب و حکمت می‌آموزد، هرچند پیش از آن در گمراهی آشکاری بودند</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نيازمند علم هستيم اما احتياجمان به اخلاق بيشتر است</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دانش‌آموزان مدرسه راهنمایي شهيد آيت روستاي سربندان دماوند با حضرت آیت‌الله العظمی صافی گلپایگانی‌مدظله‌العالی در تاریخ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ارديبهشت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دانش‌آموزان مدرسه راهنمایي شهيد آيت روستاي سربندان دماوند با حضرت آیت‌الله العظمی صافی گلپایگانی‌مدظله‌العالی در تاریخ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ارديبهشت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يَزُولُ قَدَمُ عَبْدٍ يَوْمَ الْقِيَامَةِ حَتَّى يَسْأَلَ عَنْ أَرْبَعٍِ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جَسَدِهُ فِيمَا أَبْلاهُ، وَعَنْ عُمُرِهِ فيما أَفْنَاهُ، وَعَنْ مَاِلِهِ مِمّاَ اكَتَسَبْتَهُ، وَفيمَا أَنْفَقَهُ، وَعَنْ حُبِّنَا أَهْلَ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 الانوار،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کراجکی، کنز الفوائد، 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مجلسی، بحار الانوار،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یاد گرفتن دانش از دوران کودکی مانند ترسیم نقش در تخته‌سنگ است</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 کساني‌که ايمان آورده‌ايد خود و خانواده خويش را از آتشي که هيزم آن انسان‌ها و سنگ‌ها است نگاه داريد، آتشي که فرشتگاني بر آن گمارده شده که خشن و سخت‌گيرند</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دانش‌آموزان مدرسۀ پيام هدايت از تهران با حضرت آیت‌الله العظمی صافی گلپایگانی‌مدظله‌العالی در تاریخ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فروردين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مجمع البيان،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ذيل آيه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روم؛ کاشانی، زبدة التفاسیر،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 نوزادی بر سرشت و طبیعت اسلام از مادر متولد می‌شود سپس این پدر و مادر هستند که او را یهودی و نصرانی و مجوسی می‌کنند</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روی خود را متوجه آیین خالص پروردگار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فطرتی است که خداوند، انسان‌ها را بر آن آفریده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دگرگونی در آفرینش الهی نیست</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الکافي،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صدوق، التوحید، ص</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بحرانی، البرهان،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مجلسی، بحار 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إن عبد الرحمن السلمی علم ولد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قرأها علی أبيه أعطاه ألف دينار وألف حلّة وحشا فاه دراً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فقيل له في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وأين يقع هذا من عطائه يعني تعليمه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ابن‌شهرآشوب، مناقب آل ابی‌طالب،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مجلسی، 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مديران و مربيان آموزش و پرورش منطقۀ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با حضرت آیت‌الله العظمی صافی گلپایگانی‌مدظله‌العالی در تاریخ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فروردين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ابن‌عبدالبر، الاستذکار،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بیهقی، السنن الکبری،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طبرسی، مجمع البيان،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ذيل آيه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قلم؛ مجلسی، بحار الانوار،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جمعي از دبيران شهرستان دليجان با حضرت آیت‌الله العظمی صافی گلپایگانی‌مدظله‌العالی در تاریخ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فروردين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سرزمین پاک گیاهش به فرمان پروردگار می‌روید، اما سرزمین‌های بدطینت جز گیاه ناچیز و بی‌ارزش از آن نمی‌روید، این‌گونه آیات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برای آنها که شکرگزارند بیان می‌کنیم</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جمعي از دانشجويان خارج کشور با حضرت آیت‌الله العظمی صافی گلپایگانی‌مدظله‌العالی در تاریخ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فروردين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به‌یقین کسانی که گفتند پروردگار ما خداوند یگانه است، پس استقامت کردند، فرشتگان بر آنان نازل می‌شوند</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مربيان عقيدتي سپاه پاسداران به‌مناسبت دهۀ فجر با حضرت آیت‌الله العظمی صافی گلپایگانی‌مدظله‌العالی در تاریخ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باید از میان شما جمعی دعوت به نیکی، و امربه‌معروف و نهی‌ازمنکر کنند</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شما بهترین امتی هستید که برای مردم آفریده شده‌اید؛ امربه‌معروف و نهی‌ازمنکر می‌کنید</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الکافي،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ابن‌شعبه حرانی، تحف العقول، ص</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مجلسی، بحار الانوار،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کمال تمام به دست آوردن دانش در دین و صبر و شکیبایی بر بلا و اندازه داشتن در معیشت و زندگی است</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پروردگار ما کسي است که به هر موجودي آنچه را لازمه آفرينش او بود داده، سپس رهبريش کرده است</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 الانوار، ج</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اخلاق خدا تخلّق پيدا کنيد</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گروه بسياري از جن و انس را براي دوزخ آفريديم، آنها دل‌هایي دارند که با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انديشه نمي‌کنند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نمی‌فهمند و چشماني دارند که با آن نمی‌بينند و گوش‌هایي دارند که با آن نمی‌شنوند، آنها همچون چهارپايانند، بلکه گمراه‌تر، اينان همان غافلانند</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اگر شکرگزاری کنید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نعمت خود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شما افزون خواهم کرد و اگر ناسپاسی کنید عذابم شدید است</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نسل‌های پیش از شما را هنگامی که ظلم کردند هلاک نمودیم، درحالی‌که پیامبرانشان دلایل روشن برای آنها آوردند، ولی آنها ایمان نیاوردند، این‌گونه گروه مجرمان را کیفر می‌دهیم؛ پس شما را جانشنین آنها در روی زمین پس از ایشان قرار دادیم، تا ببینیم شما چگونه عمل می‌کنید؟</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حکمت</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گروهي نه با زبان و نه با قلب و نه با دست با منکرات مبارزه نمي‌کنند؛ اينها مردگان زنده‌نمايند</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تمام کارهاي خير و جهاد در راه خدا در کنار امربه‌معروف و نهي‌از منکر مثل ذره آبي است که هنگام دميدن از دهان خارج مي‌شود در مقابل درياي مواج</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گروهي از دانشجويان با حضرت آیت‌الله العظمی صافی گلپایگانی‌مدظله‌العالی در تاریخ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میان بندگان خدا تنها دانشمندان از او می‌ترسند</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به علم محتاجیم، اما به اخلاق بیشتر احتیاج داریم</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انجمن‌هاي اسلامی دانشجويان مستقل در دانشگاه‌هاي سراسر کشور با حضرت آیت‌الله العظمی صافی گلپایگانی‌مدظله‌العالی در تاریخ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معلّمان و دبيران دبيرستان‌ها و مراکز پيش‌دانشگاهي شاهد منطقه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با حضرت آیت‌الله العظمی صافی گلپایگانی‌مدظله‌العالی در تاریخ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امروز دین شما را کامل کردم؛ و نعمت خود را بر شما تمام نمودم؛ و اسلام را به‌عنوان آیین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جاودان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پسندیدم</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 بر مؤمنان منت نهاد هنگامی که در ميان آنها پيامبري از خودشان برانگيخت که آيات او را بر آنها بخواند و آنها را پاک کند و کتاب و حکمت بياموزد</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 کساني که ايمان آورده‌ايد دعوت خدا و پيامبر را اجابت کنيد هنگامی که شما را به‌سوی چيزي مي‌خواند که مايه حياتتان است</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 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خداوند يک نفر را به‌وسيله تو هدايت کند برايت بهتر است از دنيا و آنچه در دنيا است</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نراقی، جامع السعادات،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در برخی منابع با این عبارت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تَعَلَّمْتَ مِنْهُ حَرْفاً صِرْتَ لَهُ عَبْداً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ابن‌ابی‌جمهور احسائی، عوالي اللئالي،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گنهکار را به‌وسيله پاداش دادن به نيکوکار تنبيه کن</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گروهي از فرهنگيان با حضرت آیت‌الله العظمی صافی گلپایگانی‌مدظله‌العالی در تاریخ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صفار، بصائر الدرجات،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کلینی، الکافي،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صدوق، الخصال، 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طبرسی، اعلام الوری،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 بر مؤمنان منّت نهاد، هنگامی‌که در میان آنها پیامبری از خودشان برانگیخت که آیات او را بر آنها بخواند و آنها را پاک کند و کتاب و حکمت بیاموزد هرچند پیش از آن در گمراهی آشکاری بودند</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 الانوار،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دیدار دانشجويان دانشگاه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با حضرت آیت‌الله العظمی صافی گلپایگانی‌مدظله‌العالی در تاریخ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فرازي از دعاي عديله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زاد المعاد،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جمعي از فرهنگيان با حضرت آیت‌الله العظمی صافی گلپایگانی‌مدظله‌العالی در تاریخ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دانش‌آموزان آموزشگاه شيخ مفيد از رباط کريم با حضرت آیت‌الله العظمی صافی گلپایگانی‌مدظله‌العالی در تاریخ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فروردين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 بر مؤمنان منت نهاد هنگامی که در میان آنها پیامبری از خودشان برانگیخت که آیات او را بر آنها بخواند و آنها را پاک کند و کتاب و حکمت بیاموزد</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پاسداران لجستيک نيروي زميني سپاه از مرکز لجستيک و حفاظت فرودگاه‌هاي کشور با حضرت آیت‌الله العظمی صافی گلپایگانی‌مدظله‌العالی در تاریخ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ارديبهشت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جمعي از پرسنل نيروي هوایي با حضرت آیت‌الله العظمی صافی گلپایگانی‌مدظله‌العالی در تاریخ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تير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 کسانی را دوست می‌دارد که در راه او پیکار می‌کنند گویی بنایی آهنین‌اند</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هر نیرویی در قدرت دارید برای مقابله با آنها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دشمنان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آماده سازید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اسب‌های ورزیده تا به‌وسیله آن دشمن خدا و دشمن خویش را بترسانید</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پاسداران مرکز آموزشي شهيد ميثمي با حضرت آیت‌الله العظمی صافی گلپایگانی‌مدظله‌العالی در تاریخ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خداند کسانی را دوست می‌دارد که در راه او پیکار می‌کنند، گویی بنایی آهنین‌اند</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هرچه در توان دارید از نیرو و اسب‌های ورزیده برای مقابله با آنها آماده سازید، تا به‌وسیله آن دشمن خدا و دشمن خویش را بترسانید</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کسي که خدا و پيامبر را اطاعت 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روز رستاخيز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همنشين کساني خواهد بود که خدا نعمت خود را بر آنها تمام کرده، از پيامبران و صديقان و شهدا و صالحان، و آنها رفيق‌هاي خوبي هستند</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ابن‌مبارک، الجهاد، 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ابن‌ابی‌شیبه کوفی، المصنف،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جمعي از پرسنل نيروي انتظامي ميثمي با حضرت آیت‌الله العظمی صافی گلپایگانی‌مدظله‌العالی در تاریخ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دو نعمت قدرشان ناشناخته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تندرستی و امنیت</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پرسنل رسمی سپاه از فرماندهي آماد و پشتيباني نيروي زميني با حضرت آیت‌الله العظمی صافی گلپایگانی‌مدظله‌العالی در تاریخ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 کسانی را دوست می‌دارد که در راه او پیکار می‌کنند، گویی بنایی آهنین‌اند</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مغربی، دعائم الاسلام،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ابن‌شهرآشوب، مناقب آل ابی‌طالب،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حر عاملی، وسائل الشيعه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مجلسی، بحار 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شما درد و رنج مي‌بينيد آنها نيز همانند شما درد و رنج می‌بينند، ولي شما اميدي از خدا داريد که آنها ندارند</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جمعي از نيروهاي مسلح با حضرت آیت‌الله العظمی صافی گلپایگانی‌مدظله‌العالی در تاریخ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هر نیرویی در قدرت دارید برای مقابله با آنها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دشمنان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آماده سازید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اسب‌های ورزیده تا به‌وسیله آن دشمن خدا و دشمن خویش را بترسانید</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خداوند از مؤمنان جان‌ها و اموالشان را خریداری کرده،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برابرش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بهشت برای آنان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این‌گونه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راه خدا پیکار می‌کنند، می‌کشند و کشته می‌شوند، این وعده حقی است بر او که در تورات و انجیل و قرآن ذکر فرموده و چه کسی از خدا به عهدش وفادارتر است؟ اکنون بشارت باد بر شما به داد و ستدی که با خدا کرده‌اید و این است آن پیروزی بزرگ</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آيه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بدانید که حزب خدا رستگارانند</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جمعي از افسران ارشد فرماندهي آماد و پشتيباني نيروي زميني سپاه پاسداران با حضرت آیت‌الله العظمی صافی گلپایگانی‌مدظله‌العالی در تاریخ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جمعي از پرسنل سپاه پاسداران با حضرت آیت‌الله العظمی صافی گلپایگانی‌مدظله‌العالی در تاریخ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برادران پرسنل رسمی سپاه از فرماندهي پشتيباني نيروي زميني با حضرت آیت‌الله العظمی صافی گلپایگانی‌مدظله‌العالی در تاریخ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فروردين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هر نیرویی در قدرت دارید برای مقابله با آنها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دشمنان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آماده سازید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اسب‌های ورزیده تا به‌وسیله آن دشمن خدا و دشمن خویش را بترسانید</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ابن‌اثیر جزری، الکامل فی التاریخ،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پروردگار من اگر این دریا نبود و از عبورم مانع نمی‌شد به سرزمین‌ها می‌رفتم و در راه تو جهاد و فداکاری می‌کردم</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در بلاد کفر قرار گرفتم و پیش‌آمدها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حوادث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روزگار گاهی روی می‌آورد و گاهی پشت می‌کند</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شما درد و رنج مي‌بينيد آنها نيز همانند شما درد و رنج می‌بينند، ولي شما اميدي از خدا داريد که آنها ندارند</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جمعي از پرسنل رسمی سپاه از فرماندهي آماد و پشتيباني نيروي زميني با حضرت آیت‌الله العظمی صافی گلپایگانی‌مدظله‌العالی در تاریخ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فروردين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گروهی از جوانان با حضرت آیت‌الله العظمی صافی گلپایگانی‌مدظله‌العالی در تاریخ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فروردين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 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قدر نعمت ناشناخته است تا چندی که در دسترس هست؛ وقتی از دست رفت قدرش شناخته می‌شود</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ورام بن ابی‌فراس، مجموعه ورام،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برقی، المحاسن،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طبرسی، مشکاة الانوار،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مجلسی، بحار 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جمعي از مسئولين جلسات مذهبي جوانان در تهران با حضرت آیت‌الله العظمی صافی گلپایگانی‌مدظله‌العالی در تاریخ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دیدار اعضای تشکّل‌های محبّان 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شریف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شهيد علم‌الهدي و انجمن علمی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هنري دانشگاه آزاد اسلامی شهرکرد با حضرت آیت‌الله العظمی صافی گلپایگانی‌مدظله‌العالی در تاریخ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فروردين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صافی گلپایگانی، منتخب الاثر،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برای صاحب این امر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امامت و ولایت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غیبتی است که در دوران غیبت آن‌حضرت دین‌دار بودن همانند کندن برگ‌های شاخه قتاد پرخار است</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مردان و زنان مسلمان، مردان و زنان باايمان، مردان و زنان مطيع فرمان خدا، مردان و زنان راستگو، مردان و زنان صابر و شکيبا، مردان و زنان باخشوع، مردان و زنان انفاق‌گر، مردان و زنان روزه‌دار، مردان و زنان پاک‌دامن، مردان و زناني که بسيار ياد خدا مي‌کنند، خداوند براي همۀ آنها مغفرت و پاداش عظيمی فراهم ساخته است</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هرگاه به يکي از آنها بشارت دهند دختر نصيب تو شده، صورتش سياه مي‌شد و خشمگين مي‌گردید، از قوم و قبيله خود به‌خاطر بشارت بدي که به او داده شده متواري مي‌گردد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نمي‌داند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 او را با قبول ننگ نگه دارد، يا در خاک پنهانش کند؟</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تکوير،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در آن هنگام که از دختران زنده‌به‌گور سؤال شود، که به کدامين گناه کشته شدند؟</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دیدار خواهران مدرسۀ فاطمة‌الزهرا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کويتۀ پاکستان با حضرت آیت‌الله العظمی صافی گلپایگانی‌مدظله‌العالی در تاریخ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ارديبهشت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هرکس عملی صالحی انجام دهد درحالی‌که مؤمن باشد، خواه مرد یا زن، به او حیات پاکیزه می‌بخشیم، و پاداش آنها را به بهترین اعمالی که انجام دادند خواهیم داد</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بدین‌گونه شما را امتی میانه قرار دادیم تا بر مردم گواه باشید و پیامبر بر شما گواه باشد</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 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سخن حکمتي که مؤمن آن را بشنود از عبادت يک‌سال بالاتر است</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ابن‌طیفور، بلاغات النساء،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 امامی، دلائل الامامه، 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طبرسی، الاحتجاج،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ابن‌ابی‌الحدید، شرح نهج البلاغه،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ابن‌طاووس، الطرائف، 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مجلسی، بحار الانوار،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جمعي از خواهران طلبه از استان‌هاي آذربايجان شرقي، غربي، قزوين و همدان با حضرت آیت‌الله العظمی صافی گلپایگانی‌مدظله‌العالی در تاریخ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ارديبهشت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هرکس عملی صالحی انجام دهد درحالی‌که مؤمن باشد، خواه مرد یا زن، به او حیات پاکیزه می‌بخشیم، و پاداش آنها را به بهترین اعمالی که انجام دادند خواهیم داد</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 مختلف اهل سنّت و شیعه ازجمله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خطیب بغدادی، تاريخ بغداد،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طبری، ذخائر العقبی،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قندوزی، ينابيع المودّه،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خطیب بغدادی، تاريخ بغداد،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قندوزی، ينابيع المودّه،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مردان و زنان مسلمان، مردان و زنان باايمان، مردان و زنان مطيع فرمان خدا، مردان و زنان راستگو، مردان و زنان صابر و شکيبا، مردان و زنان باخشوع، مردان و زنان انفاق‌گر، مردان و زنان روزه‌دار، مردان و زنان پاک‌دامن، مردان و زناني که بسيار ياد خدا مي‌کنند، خداوند براي همه آنها مغفرت و پاداش عظيمی فراهم ساخته است</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 خداوند مردان و زنان منافق و مردان و زنان مشرک را عذاب کند، و خداوند رحمت خود را بر مردان و زنان باایمان بفرستد</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طبرانی، المعجم الکبیر،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نووی، المجموع،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افغانی، حضارة الاسلام،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 پيامبر به همسران و دخترانت و زنان مؤمنان بگو پوشش‌های بلند خود را بر خويش فرو افکنند</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به‌گونه‌اي هوس‌انگيز سخن نگویيد که بيماردلان در شما طمع کنند</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دیدار دارالعلم سيدةالنساء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اصفهان و دانش‌آموزان مدرسۀ راهنمایي دخترانه عصمت گلپايگان با حضرت آیت‌الله العظمی صافی گلپایگانی‌مدظله‌العالی در تاریخ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پیامبر به همسران و دخترانت و زنان مؤمنان 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روسری‌های بلند خود را بر خویش فرو افکنند، این کار برای اینکه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آنها به عفیف بودن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شناخته شوند و مورد آزار قرار نگیرند بهتر است و خداوند همواره غفور و رحیم است</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هنگامی که چيزي از وسائل زندگي را از آنها می‌خواهيد از پشت پرده بخواهيد، اين کار براي پاکي دل‌هاي شما و آنها را بهتر است</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مکارم الاخلاق، 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متقی هندی، کنز العمال،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حر عاملی، وسائل الشیعه،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25054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25510</w:t>
      </w:r>
      <w:r>
        <w:rPr>
          <w:rFonts w:ascii="IRNazanin" w:hAnsi="IRNazanin" w:eastAsia="IRNazanin"/>
          <w:b w:val="false"/>
          <w:b w:val="false"/>
          <w:bCs w:val="false"/>
          <w:i w:val="false"/>
          <w:i w:val="false"/>
          <w:iCs w:val="false"/>
          <w:color w:val="333333"/>
          <w:sz w:val="20"/>
          <w:sz w:val="20"/>
          <w:szCs w:val="20"/>
          <w:rtl w:val="true"/>
        </w:rPr>
        <w:t>؛ مجلسی، بحار 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نرمی با او سخن بگویید</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من لا يحضره الفقيه، کتاب النکاح، باب المذموم من اخلاق النساء وصفاتهن، ح </w:t>
      </w:r>
      <w:r>
        <w:rPr>
          <w:rFonts w:eastAsia="IRNazanin" w:cs="IRNazanin"/>
          <w:b w:val="false"/>
          <w:bCs w:val="false"/>
          <w:i w:val="false"/>
          <w:iCs w:val="false"/>
          <w:color w:val="333333"/>
          <w:sz w:val="20"/>
          <w:szCs w:val="20"/>
        </w:rPr>
        <w:t>4374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آخرالزمان نزديک به قيامت زناني ظاهر شوند بي‌حجابان، برهنگان، خودآراستگان براي غير شوهران، رهاکردگان آیين، داخل‌شدگان در آشوب‌ها، مائلان به شهوات، شتاب‌کنندگان به‌سوی لذات و خوش‌گذراني‌ها، حلال‌شمارندگان محرمات الهي، و واردشوندگان در دوزخ</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 تاریخ،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طبری، ذخائر العقبی،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زرندی، نظم درر السمطین، 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معتمدالدوله، قمقام زخّار،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آیا نمی‌بینید که به حق عمل و از باطل پرهیز نمی‌شود</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بسيج مسجد قمر بني‌هاشم منطقه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با حضرت آیت‌الله العظمی صافی گلپایگانی‌مدظله‌العالی در تاریخ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فروردين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آنها جواناني بودند که به پروردگارشان ايمان آوردند و ما بر هدايتشان افزوديم</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 کساني که ايمان آورده‌ايد دعوت خدا و پيامبر را اجابت کنيد هنگامی که شما را به‌سوی چيزي مي‌خواند که مايه حياتتان است</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گروه بسياري از جنّ و انس را براي دوزخ آفريديم، آنها دل‌هایي دارند که با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انديشه نمي‌کنند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نمی‌فهمند و چشماني دارند که با آن نمی‌بينند و گوش‌هایي دارند که با آن نمی‌شنوند، آنها همچون چهارپايانند بلکه گمراه‌تر</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برقی، 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کلینی، 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مجلسی، بحار 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بنده من خود را پیش من محبوب نمی‌کند به چیزی که پسندیده‌تر از انجام واجبات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بنده با انجام مستحبات به من تقرب می‌جوید تا جایی که او را دوست می‌دارم و وقتی او را دوست بدارم گوش او می‌شوم که با آن بشنود و چشم او می‌شوم که با آن ببیند و زبانش می‌شوم که با آن سخن بگوید و دستش می‌شوم که با آن حمله کند و پایش می‌شوم با آن راه رود وقتی مرا بخواند او را جواب دهم و وقتی از من بخواهد به او عطا می‌کنم</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 مرگ و زندگي را آفريده تا شما را بيازمايد که کدام‌يک، بهتر عمل می‌کنيد</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نراقی، جامع السعادات،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صورت انسانی بزرگ‌ترین دلیل خدا بر خلق و آفریده‌هایش هست و آن کتابی است که خداوند با دست خودش نوشته است آن را و آن ساختار و هیکلی است که خدا با حکمت خود آن را ساخته است و آن تمامی صورت‌های عالم را در بردارد و آن مختصر علومی است که در لوح محفوظ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تفسیر صافی این‌گونه نقل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الصُّورَةُ الإِنْسَانِيَّةُ هِيَ اَکْبَرُ حُجَّةِ اللهِ عَلَی خَلْقِهِ وَهِیَ الْکِتَابُ الَّذِی کَتَبَهُ بِيَدِهِ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کاشانی، تفسير الصافي،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قرآن به راهی که استوارترین راه‌ها است هدایت می‌کند</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حکمت</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آيا آزادمردي نيست که اين دنيا را به اهلش واگذارد؟ براي جان‌هاي شما بهايي نيست جز بهشت، پس نفروشيد مگر به آن</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خداوند از مؤمنان جان‌ها و اموالشان را خریداری می‌کند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برابرش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بهشت برای آنان باشد</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مجلسی، بحار الانوار،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عبادتي از اين محبوب‌تر در پيشگاه خداوند متعال نيست که انسان برادر مؤمنش را شاد کند</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حمیری قمی، قرب الاسناد،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ابن‌ابی‌جمهور احسائی، عوالي اللئالي،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حر عاملی، وسائل الشيعه،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بندگان خدا همه عيال خدا هستند و محبوب‌ترين آنها نزد خداوند متعال کسي است که نفعش به عيال خدا بيشتر باشد</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راه خدا از کمی همراه نترسيد زيرا مردم بر سر سفره‌اي نشسته‌اند که سيري آن کوتاه و گرسنگي آن طولاني است</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دانش‌آموزان مدرسه نمونه دولتي شهيد رجایي شهرستان کرج با حضرت آیت‌الله العظمی صافی گلپایگانی‌مدظله‌العالی در تاریخ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ارديبهشت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شوري،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آن‌چنان که مأمور شده‌ای استقامت نما</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احقاف،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کسانی که گفتند پروردگار ما خداوند یگانه است و استقامت کردند</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الاحتجاج،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مجلسی، بحار الانوار،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اعضای ستاد نماز جمعۀ تهران با حضرت آیت‌الله العظمی صافی گلپایگانی‌مدظله‌العالی در تاریخ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کسانی که اموال خود را در راه خدا انفاق می‌کنند همانند بذری هستند که هفت خوشه برویاند که در هر خوشه یک‌صد دانه باشد و خداوند آن را برای هر‌کس بخواهد چند برابر می‌کند و خداوند گشایش‌گر دانا است</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آيا براي انسان دو چشم و يک زبان و دو لب قرار نداديم؟ و او را به خير و شر هدايت ننموديم؟ ولي او از آن گردنه مهم بالا نرفت، و تو نمي‌داني آن گردنه چيست؟ آزاد کردن برده، يا اطعام کردن در روز گرسنگي، يتيمی از خويشان را يا مستمندي به خاک افتاده را</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لَقَضَاءُ حَاجَةِ امْرِئٍ مُؤْمِنٍ أَفْضَلُ مِنْ حِجَّةٍ وَحِجَّةٍ وَحِجَّةٍ، حَتَّى عَدَّ عَشْرَ حِجَج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الامالی، ص</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حر عاملی، وسائل الشیعه،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مجلسی، بحار الانوار،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قَضَاءُ حَاجَةِ الْمُؤْمِنِ أَفْضَلُ مِنْ أَلْفِ حِجَّةٍ مُتَقَبَّلَةٍ بِمَنَاسِكِهَا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الامالی، ص</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فتال نیشابوری، روضة الواعظین، ص</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حر عاملی، وسائل الشیعه،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مجلسی، بحار 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مطففين،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وای بر کم‌فروشان</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طوسي، الامالی، ص</w:t>
      </w:r>
      <w:r>
        <w:rPr>
          <w:rFonts w:eastAsia="IRNazanin" w:cs="IRNazanin"/>
          <w:b w:val="false"/>
          <w:bCs w:val="false"/>
          <w:i w:val="false"/>
          <w:iCs w:val="false"/>
          <w:color w:val="333333"/>
          <w:sz w:val="20"/>
          <w:szCs w:val="20"/>
        </w:rPr>
        <w:t>665</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مجلسی، بحار الانوار، ج</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شديدترين و سخت‌ترين کارها سه کار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مردم را از خويشتن دادن، مواسات با برادر ديني و زياد به ياد خدا بودن</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دیدار جمعي از ائمه جماعات غرب تهران جهت کسب تکليف در مورد اهانت به امام زمان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حضرت آیت‌الله العظمی صافی گلپایگانی‌مدظله‌العالی در تاریخ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الکافي،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زمانی که بدعت‌ها در امت من آشکار شوند بر عهده عالم است که علم خویش را آشکار کند وگرنه لعنت خداوند بر او خواهد بود</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قسم به پروردگارت، آنها ايمان نمی‌آورند مگر اینکه در اختلافات تو را حَکَم قرار دهند و آن‌وقت در دل و باطن خودشان از حکم و داوري تو احساس ناراحتي نکنند و تسليم باشند</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مسئولان آموزش فني و حرفه‌اي و گروهي از پرستاران نمونۀ استان قم با حضرت آیت‌الله العظمی صافی گلپایگانی‌مدظله‌العالی در تاریخ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الاحتجاج،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مجلسی، بحار الانوار،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دیدار جمعي از پرستاران بيمارستان آیت‌الله گلپايگاني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ايام ميلاد حضرت زينب کبري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حضرت آیت‌الله العظمی صافی گلپایگانی‌مدظله‌العالی در تاریخ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گروهي از پرستاران با حضرت آیت‌الله العظمی صافی گلپایگانی‌مدظله‌العالی در تاریخ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الکافي،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حر عاملی، وسائل الشيعه،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مجلسی، بحار الانوار،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تبسم انسان به صورت برادر مؤمنش حسنه است</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الکافي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مجلسی، بحار 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عبادتي از اين محبوب‌تر در پيشگاه خداوند متعال نيست که انسان برادر مؤمنش را شاد کند</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راه نیکوکاری و پرهیزکاری با یکدیگر همکاری کنید، و در راه گناه و تعدّی همکاری ننمایید</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مسئولين جهاد کشاورزي استان قم با حضرت آیت‌الله العظمی صافی گلپایگانی‌مدظله‌العالی در تاریخ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باب من كد على عياله،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مجلسی، بحار الانوار،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كسی كه برای زن و بچه‌اش زحمت می‌كشد مثل این است كه در راه خدا جهاد می‌كند</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مغنیه، التفسیر المبین،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این دست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کارگر، کشاورز و زحمت‌کش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خدا و پيامبر دوست مي‌دارد</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مطففين،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وای بر کم‌فروشان</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مطففين،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آنان‌که وقتی برای خود پیمانه می‌کنند، حق خود را به‌طور کامل می‌گیرند، اما هنگامی که می‌خواهند برای دیگران پیمانه یا وزن کنند، کم می‌گذارند</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جامعۀ انجمن‌هاي اسلامی اصناف و بازار سراسر کشور با حضرت آیت‌الله العظمی صافی گلپایگانی‌مدظله‌العالی در تاریخ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پرسنل بنياد شهيد با حضرت آیت‌الله العظمی صافی گلپایگانی‌مدظله‌العالی در تاریخ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به آنها که در راه خدا کشته می‌شوند مرده نگویید؛ بلکه آنها زنده‌اند ولی شما نمی‌فهمید</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کسي که خدا و پيامبر را اطاعت 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روز رستاخيز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همنشين کساني خواهد بود که خدا نعمت خود را بر آنها تمام کرده از پيامبران و صديقان و شهدا و صالحان و آنها رفيق‌هاي خوبي هستند</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 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اینها گروهی هستند که خدا کشته شدن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شهادت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برای آنها نوشته و حتمی کرده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است آنها به‌سوی خوابگاه‌ها و قبرهای خود بیرون رفتند</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خداوند از مؤمنان جان‌ها و اموالشان را خريداري مي‌کند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برابرش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بهشت براي آنان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اين‌گونه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راه خدا پيکار مي‌کنند، می‌کشند و کشته می‌شوند، اين وعده حقي است بر او که در تورات و انجيل و قرآن ذكر فرموده و چه کسي از خدا به عهدش وفادارتر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اکنون بشارت باد بر شما به داد و ستدي که با خدا کرديد و اين پيروزي بزرگي است</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جمعي از مؤمنين با حضرت آیت‌الله العظمی صافی گلپایگانی‌مدظله‌العالی در تاریخ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فرازی از دعای افتتاح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مصباح المتهجد،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ابن‌طاووس، اقبال الاعمال،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خدایا ما از نداشتن پیامبرمان و غایب شدن اماممان، و زیاد بودن دشمنانمان و کم بودن شمار و عددمان و سخت بودن فتنه‌ها و آشوب‌ها بر ما و ناسازگار بودن زمانه با ما به تو شکایت می‌کنیم</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حکمت</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گروهي نه با زبان و نه با قلب و نه با دست با منکرات مبارزه نمي‌کنند، اينها مردگان زنده‌نمايند</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کساني که آيات ما را تحريف مي‌کنند بر ما پوشيده نخواهد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 کسي که در آتش افکنده مي‌شود بهتر است يا کسي که در نهايت امن و امان در قيامت به عرصه محشر مي‌آيد؟ او به آنچه انجام مي‌دهيد بينا است</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آنان می‌خواهند نور خدا را با دهان خود خاموش سازند، ولی خدا نور خود را کامل می‌کند، هرچند کافران خوش نداشته باشند</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حضرت آیت‌الله العظمی صافی گلپایگانی‌مدظله‌العالی پس از اجرای عقد ازدواج دو زوج جوان در محضر ايشان در تاریخ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الامالی، ص</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طبرسی، مکارم الاخلاق، 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مجلسی، بحار 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هرکس ازدواج کند نصف دینش محرز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باید تقوای الهی را در نصف دیگر پیش بگیرد</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روایت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مِنْ شَابٍّ تَزَوَّجَ فِي حَدَاثَةِ سِنِّهِ إِلا عَجَّ شَيْطَانُهُ يَا وَيْلَهُ يَا وَيْلَهُ عَصَمَ مِنِّي ثُلُثَيْ دِينِهِ فَلْيَتَّقِ اللهَ الْعَبْدُ فِي الثُّلُثِ الْبَاقِی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 الانوار، ج</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 جوانی که در اول جوانیش ازدواج کند شیطانش فریاد می‌زند وای، ای وای، این جوان دو سوم دینش را از خطر من نگه داشت این بنده در مورد یک سوم دیگر دینش باید از خدا بترسد و خود را پاک نگه دارد</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طوسی، تهذیب الاحکام،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حر عاملی، وسائل الشیعه،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 الانوار، 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زَوِّجُوا أَيَامَاكُمْ فَإِنَّ اللهَ يُحْسِنُ لَهُمْ فِي أَخْلاقِهِمْ وَيُوَسِّعُ لَهُمْ فِي أَرْزَاقِهِم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راوندی، النوادر، 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مجلسی، بحار الانوار، ج</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فقیر و تنگ‌دست باشند خداوند از فضل خود آنان را بی‌نیاز می‌سازد</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نشانه‌هاي خدا اين است که از جنس خودتان همسراني براي شما آفريد تا در کنار آنها آرامش بيابيد و در ميان شما مودّت و رحمت آفريد</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قطب راوندی، الخرائج و الجرائح،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920</w:t>
      </w:r>
      <w:r>
        <w:rPr>
          <w:rFonts w:ascii="IRNazanin" w:hAnsi="IRNazanin" w:eastAsia="IRNazanin"/>
          <w:b w:val="false"/>
          <w:b w:val="false"/>
          <w:bCs w:val="false"/>
          <w:i w:val="false"/>
          <w:i w:val="false"/>
          <w:iCs w:val="false"/>
          <w:color w:val="333333"/>
          <w:sz w:val="20"/>
          <w:sz w:val="20"/>
          <w:szCs w:val="20"/>
          <w:rtl w:val="true"/>
        </w:rPr>
        <w:t xml:space="preserve">؛ ابن‌ابی‌جمهور احسائی، عوالي اللئالي،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ازدواج کنید تا نسل‌تان زیاد شود و ادامه یابد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به‌یقین من با وجود شما به امت‌ها مباهات و افتخار می‌کنم</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از نشانه‌هاى خدا این است که از جنس خودتان همسرانى براى شما آفريد تا در كنار آنان آرامش يابيد و در ميانتان مودّت و رحمت قرار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نشانه‌هايى است براى گروهى كه تفكّر مى‌كنند</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طوسي، الامالی، ص</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طبرسی، مکارم الاخلاق،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مجلسی، بحار الانوار، 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هركس ازدواج كند نصف دینش محرز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باید تقوای الهی را در نصف دیگر پیش بگیرد</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زن‌ها براي شما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لباس و شما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براي زن‌ها لباس هستید</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الامالی، ص</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673</w:t>
      </w:r>
      <w:r>
        <w:rPr>
          <w:rFonts w:ascii="IRNazanin" w:hAnsi="IRNazanin" w:eastAsia="IRNazanin"/>
          <w:b w:val="false"/>
          <w:b w:val="false"/>
          <w:bCs w:val="false"/>
          <w:i w:val="false"/>
          <w:i w:val="false"/>
          <w:iCs w:val="false"/>
          <w:color w:val="333333"/>
          <w:sz w:val="20"/>
          <w:sz w:val="20"/>
          <w:szCs w:val="20"/>
          <w:rtl w:val="true"/>
        </w:rPr>
        <w:t>؛ همو، ثواب الاعمال، ص</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فتال نیشابوری، روضة الواعظین، ص</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بروجردی، جامع احادیث الشیعه،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هركس وارد بازار شد و تحفه‌ای خرید سپس آن را برای خانواده‌اش برد مانند كسی است كه برای یك گروه محتاج صدقه برده است و باید اول به دخترش آن چیز را بدهد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هركس دخترش را مسرور سازد مانند آن است كه بنده مؤمنی از اولاد حضرت اسماعیل را در راه خدا آزاد كرده باشد</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مردان و زنان بى‌همسر خود را همسر دهيد</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باب من كد على عياله،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مجلسی، بحار الانوار،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كسی كه برای زن و بچه‌اش زحمت می‌كشد مثل این است كه در راه خدا جهاد می‌كند</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شهر پاك ثمره‌اش به اذن خداوند پاك است</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ای داوود ما تو را خلیفه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نماینده 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زمین قرار دادیم، پس در میان مردم به حق داوری کن</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شاهد آوردن بر عهده مدعی و قسم خوردن بر عهده منکر است</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آنها که به احکامی که خدا نازل کرده حکم نمی‌کنند، کافرند؛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ستمگرند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image" Target="media/image4.jpeg"/><Relationship Id="rId14" Type="http://schemas.openxmlformats.org/officeDocument/2006/relationships/image" Target="media/image4.jpeg"/><Relationship Id="rId15" Type="http://schemas.openxmlformats.org/officeDocument/2006/relationships/footer" Target="footer6.xml"/><Relationship Id="rId16" Type="http://schemas.openxmlformats.org/officeDocument/2006/relationships/image" Target="media/image5.jpeg"/><Relationship Id="rId17" Type="http://schemas.openxmlformats.org/officeDocument/2006/relationships/image" Target="media/image5.jpeg"/><Relationship Id="rId18" Type="http://schemas.openxmlformats.org/officeDocument/2006/relationships/footer" Target="footer7.xml"/><Relationship Id="rId19" Type="http://schemas.openxmlformats.org/officeDocument/2006/relationships/image" Target="media/image6.jpeg"/><Relationship Id="rId20" Type="http://schemas.openxmlformats.org/officeDocument/2006/relationships/image" Target="media/image6.jpeg"/><Relationship Id="rId21" Type="http://schemas.openxmlformats.org/officeDocument/2006/relationships/footer" Target="footer8.xml"/><Relationship Id="rId22" Type="http://schemas.openxmlformats.org/officeDocument/2006/relationships/image" Target="media/image7.jpeg"/><Relationship Id="rId23" Type="http://schemas.openxmlformats.org/officeDocument/2006/relationships/image" Target="media/image7.jpeg"/><Relationship Id="rId24" Type="http://schemas.openxmlformats.org/officeDocument/2006/relationships/footer" Target="footer9.xml"/><Relationship Id="rId25" Type="http://schemas.openxmlformats.org/officeDocument/2006/relationships/image" Target="media/image8.jpeg"/><Relationship Id="rId26" Type="http://schemas.openxmlformats.org/officeDocument/2006/relationships/image" Target="media/image8.jpeg"/><Relationship Id="rId27" Type="http://schemas.openxmlformats.org/officeDocument/2006/relationships/footer" Target="footer10.xml"/><Relationship Id="rId28" Type="http://schemas.openxmlformats.org/officeDocument/2006/relationships/image" Target="media/image9.jpeg"/><Relationship Id="rId29" Type="http://schemas.openxmlformats.org/officeDocument/2006/relationships/image" Target="media/image9.jpeg"/><Relationship Id="rId30" Type="http://schemas.openxmlformats.org/officeDocument/2006/relationships/footer" Target="footer11.xml"/><Relationship Id="rId31" Type="http://schemas.openxmlformats.org/officeDocument/2006/relationships/image" Target="media/image10.jpeg"/><Relationship Id="rId32" Type="http://schemas.openxmlformats.org/officeDocument/2006/relationships/image" Target="media/image10.jpeg"/><Relationship Id="rId33" Type="http://schemas.openxmlformats.org/officeDocument/2006/relationships/footer" Target="footer12.xml"/><Relationship Id="rId34" Type="http://schemas.openxmlformats.org/officeDocument/2006/relationships/image" Target="media/image11.jpeg"/><Relationship Id="rId35" Type="http://schemas.openxmlformats.org/officeDocument/2006/relationships/image" Target="media/image11.jpeg"/><Relationship Id="rId36" Type="http://schemas.openxmlformats.org/officeDocument/2006/relationships/footer" Target="footer13.xml"/><Relationship Id="rId37" Type="http://schemas.openxmlformats.org/officeDocument/2006/relationships/image" Target="media/image12.jpeg"/><Relationship Id="rId38" Type="http://schemas.openxmlformats.org/officeDocument/2006/relationships/image" Target="media/image12.jpeg"/><Relationship Id="rId39" Type="http://schemas.openxmlformats.org/officeDocument/2006/relationships/footer" Target="footer14.xml"/><Relationship Id="rId40" Type="http://schemas.openxmlformats.org/officeDocument/2006/relationships/image" Target="media/image13.jpeg"/><Relationship Id="rId41" Type="http://schemas.openxmlformats.org/officeDocument/2006/relationships/image" Target="media/image13.jpeg"/><Relationship Id="rId42" Type="http://schemas.openxmlformats.org/officeDocument/2006/relationships/footer" Target="footer15.xml"/><Relationship Id="rId43" Type="http://schemas.openxmlformats.org/officeDocument/2006/relationships/image" Target="media/image14.jpeg"/><Relationship Id="rId44" Type="http://schemas.openxmlformats.org/officeDocument/2006/relationships/image" Target="media/image14.jpeg"/><Relationship Id="rId45" Type="http://schemas.openxmlformats.org/officeDocument/2006/relationships/footer" Target="footer16.xml"/><Relationship Id="rId46" Type="http://schemas.openxmlformats.org/officeDocument/2006/relationships/image" Target="media/image15.jpeg"/><Relationship Id="rId47" Type="http://schemas.openxmlformats.org/officeDocument/2006/relationships/image" Target="media/image15.jpeg"/><Relationship Id="rId48" Type="http://schemas.openxmlformats.org/officeDocument/2006/relationships/footer" Target="footer17.xml"/><Relationship Id="rId49" Type="http://schemas.openxmlformats.org/officeDocument/2006/relationships/image" Target="media/image16.jpeg"/><Relationship Id="rId50" Type="http://schemas.openxmlformats.org/officeDocument/2006/relationships/image" Target="media/image16.jpeg"/><Relationship Id="rId51" Type="http://schemas.openxmlformats.org/officeDocument/2006/relationships/footer" Target="footer18.xml"/><Relationship Id="rId52" Type="http://schemas.openxmlformats.org/officeDocument/2006/relationships/image" Target="media/image17.jpeg"/><Relationship Id="rId53" Type="http://schemas.openxmlformats.org/officeDocument/2006/relationships/image" Target="media/image17.jpeg"/><Relationship Id="rId54" Type="http://schemas.openxmlformats.org/officeDocument/2006/relationships/footer" Target="footer19.xml"/><Relationship Id="rId55" Type="http://schemas.openxmlformats.org/officeDocument/2006/relationships/footer" Target="footer20.xml"/><Relationship Id="rId56" Type="http://schemas.openxmlformats.org/officeDocument/2006/relationships/footer" Target="footer21.xml"/><Relationship Id="rId57" Type="http://schemas.openxmlformats.org/officeDocument/2006/relationships/footer" Target="footer22.xml"/><Relationship Id="rId58" Type="http://schemas.openxmlformats.org/officeDocument/2006/relationships/footer" Target="footer23.xml"/><Relationship Id="rId59" Type="http://schemas.openxmlformats.org/officeDocument/2006/relationships/footer" Target="footer24.xml"/><Relationship Id="rId60" Type="http://schemas.openxmlformats.org/officeDocument/2006/relationships/footer" Target="footer25.xml"/><Relationship Id="rId61" Type="http://schemas.openxmlformats.org/officeDocument/2006/relationships/footer" Target="footer26.xml"/><Relationship Id="rId62" Type="http://schemas.openxmlformats.org/officeDocument/2006/relationships/footer" Target="footer27.xml"/><Relationship Id="rId63" Type="http://schemas.openxmlformats.org/officeDocument/2006/relationships/footer" Target="footer28.xml"/><Relationship Id="rId64" Type="http://schemas.openxmlformats.org/officeDocument/2006/relationships/footer" Target="footer29.xml"/><Relationship Id="rId65" Type="http://schemas.openxmlformats.org/officeDocument/2006/relationships/footer" Target="footer30.xml"/><Relationship Id="rId66" Type="http://schemas.openxmlformats.org/officeDocument/2006/relationships/footer" Target="footer31.xml"/><Relationship Id="rId67" Type="http://schemas.openxmlformats.org/officeDocument/2006/relationships/footer" Target="footer32.xml"/><Relationship Id="rId68" Type="http://schemas.openxmlformats.org/officeDocument/2006/relationships/footer" Target="footer33.xml"/><Relationship Id="rId69" Type="http://schemas.openxmlformats.org/officeDocument/2006/relationships/footer" Target="footer34.xml"/><Relationship Id="rId70" Type="http://schemas.openxmlformats.org/officeDocument/2006/relationships/footer" Target="footer35.xml"/><Relationship Id="rId71" Type="http://schemas.openxmlformats.org/officeDocument/2006/relationships/footer" Target="footer36.xml"/><Relationship Id="rId72" Type="http://schemas.openxmlformats.org/officeDocument/2006/relationships/footer" Target="footer37.xml"/><Relationship Id="rId73" Type="http://schemas.openxmlformats.org/officeDocument/2006/relationships/footer" Target="footer38.xml"/><Relationship Id="rId74" Type="http://schemas.openxmlformats.org/officeDocument/2006/relationships/footer" Target="footer39.xml"/><Relationship Id="rId75" Type="http://schemas.openxmlformats.org/officeDocument/2006/relationships/footer" Target="footer40.xml"/><Relationship Id="rId76" Type="http://schemas.openxmlformats.org/officeDocument/2006/relationships/footer" Target="footer41.xml"/><Relationship Id="rId77" Type="http://schemas.openxmlformats.org/officeDocument/2006/relationships/footer" Target="footer42.xml"/><Relationship Id="rId78" Type="http://schemas.openxmlformats.org/officeDocument/2006/relationships/footer" Target="footer43.xml"/><Relationship Id="rId79" Type="http://schemas.openxmlformats.org/officeDocument/2006/relationships/footer" Target="footer44.xml"/><Relationship Id="rId80" Type="http://schemas.openxmlformats.org/officeDocument/2006/relationships/footer" Target="footer45.xml"/><Relationship Id="rId81" Type="http://schemas.openxmlformats.org/officeDocument/2006/relationships/footer" Target="footer46.xml"/><Relationship Id="rId82" Type="http://schemas.openxmlformats.org/officeDocument/2006/relationships/footer" Target="footer47.xml"/><Relationship Id="rId83" Type="http://schemas.openxmlformats.org/officeDocument/2006/relationships/footer" Target="footer48.xml"/><Relationship Id="rId84" Type="http://schemas.openxmlformats.org/officeDocument/2006/relationships/footer" Target="footer49.xml"/><Relationship Id="rId85" Type="http://schemas.openxmlformats.org/officeDocument/2006/relationships/footer" Target="footer50.xml"/><Relationship Id="rId86" Type="http://schemas.openxmlformats.org/officeDocument/2006/relationships/footer" Target="footer51.xml"/><Relationship Id="rId87" Type="http://schemas.openxmlformats.org/officeDocument/2006/relationships/footer" Target="footer52.xml"/><Relationship Id="rId88" Type="http://schemas.openxmlformats.org/officeDocument/2006/relationships/footer" Target="footer53.xml"/><Relationship Id="rId89" Type="http://schemas.openxmlformats.org/officeDocument/2006/relationships/footer" Target="footer54.xml"/><Relationship Id="rId90" Type="http://schemas.openxmlformats.org/officeDocument/2006/relationships/footer" Target="footer55.xml"/><Relationship Id="rId91" Type="http://schemas.openxmlformats.org/officeDocument/2006/relationships/footer" Target="footer56.xml"/><Relationship Id="rId92" Type="http://schemas.openxmlformats.org/officeDocument/2006/relationships/footer" Target="footer57.xml"/><Relationship Id="rId93" Type="http://schemas.openxmlformats.org/officeDocument/2006/relationships/footer" Target="footer58.xml"/><Relationship Id="rId94" Type="http://schemas.openxmlformats.org/officeDocument/2006/relationships/footer" Target="footer59.xml"/><Relationship Id="rId95" Type="http://schemas.openxmlformats.org/officeDocument/2006/relationships/footer" Target="footer60.xml"/><Relationship Id="rId96" Type="http://schemas.openxmlformats.org/officeDocument/2006/relationships/footer" Target="footer61.xml"/><Relationship Id="rId97" Type="http://schemas.openxmlformats.org/officeDocument/2006/relationships/footer" Target="footer62.xml"/><Relationship Id="rId98" Type="http://schemas.openxmlformats.org/officeDocument/2006/relationships/footer" Target="footer63.xml"/><Relationship Id="rId99" Type="http://schemas.openxmlformats.org/officeDocument/2006/relationships/footer" Target="footer64.xml"/><Relationship Id="rId100" Type="http://schemas.openxmlformats.org/officeDocument/2006/relationships/footer" Target="footer65.xml"/><Relationship Id="rId101" Type="http://schemas.openxmlformats.org/officeDocument/2006/relationships/footer" Target="footer66.xml"/><Relationship Id="rId102" Type="http://schemas.openxmlformats.org/officeDocument/2006/relationships/footer" Target="footer67.xml"/><Relationship Id="rId103" Type="http://schemas.openxmlformats.org/officeDocument/2006/relationships/footer" Target="footer68.xml"/><Relationship Id="rId104" Type="http://schemas.openxmlformats.org/officeDocument/2006/relationships/footer" Target="footer69.xml"/><Relationship Id="rId105" Type="http://schemas.openxmlformats.org/officeDocument/2006/relationships/footer" Target="footer70.xml"/><Relationship Id="rId106" Type="http://schemas.openxmlformats.org/officeDocument/2006/relationships/footer" Target="footer71.xml"/><Relationship Id="rId107" Type="http://schemas.openxmlformats.org/officeDocument/2006/relationships/footer" Target="footer72.xml"/><Relationship Id="rId108" Type="http://schemas.openxmlformats.org/officeDocument/2006/relationships/footer" Target="footer73.xml"/><Relationship Id="rId109" Type="http://schemas.openxmlformats.org/officeDocument/2006/relationships/footer" Target="footer74.xml"/><Relationship Id="rId110" Type="http://schemas.openxmlformats.org/officeDocument/2006/relationships/footer" Target="footer75.xml"/><Relationship Id="rId111" Type="http://schemas.openxmlformats.org/officeDocument/2006/relationships/footer" Target="footer76.xml"/><Relationship Id="rId112" Type="http://schemas.openxmlformats.org/officeDocument/2006/relationships/footer" Target="footer77.xml"/><Relationship Id="rId113" Type="http://schemas.openxmlformats.org/officeDocument/2006/relationships/footer" Target="footer78.xml"/><Relationship Id="rId114" Type="http://schemas.openxmlformats.org/officeDocument/2006/relationships/footer" Target="footer79.xml"/><Relationship Id="rId115" Type="http://schemas.openxmlformats.org/officeDocument/2006/relationships/footer" Target="footer80.xml"/><Relationship Id="rId116" Type="http://schemas.openxmlformats.org/officeDocument/2006/relationships/footer" Target="footer81.xml"/><Relationship Id="rId117" Type="http://schemas.openxmlformats.org/officeDocument/2006/relationships/footer" Target="footer82.xml"/><Relationship Id="rId118" Type="http://schemas.openxmlformats.org/officeDocument/2006/relationships/footer" Target="footer83.xml"/><Relationship Id="rId119" Type="http://schemas.openxmlformats.org/officeDocument/2006/relationships/footer" Target="footer84.xml"/><Relationship Id="rId120" Type="http://schemas.openxmlformats.org/officeDocument/2006/relationships/footer" Target="footer85.xml"/><Relationship Id="rId121" Type="http://schemas.openxmlformats.org/officeDocument/2006/relationships/footer" Target="footer86.xml"/><Relationship Id="rId122" Type="http://schemas.openxmlformats.org/officeDocument/2006/relationships/footer" Target="footer87.xml"/><Relationship Id="rId123" Type="http://schemas.openxmlformats.org/officeDocument/2006/relationships/footer" Target="footer88.xml"/><Relationship Id="rId124" Type="http://schemas.openxmlformats.org/officeDocument/2006/relationships/footer" Target="footer89.xml"/><Relationship Id="rId125" Type="http://schemas.openxmlformats.org/officeDocument/2006/relationships/footer" Target="footer90.xml"/><Relationship Id="rId126" Type="http://schemas.openxmlformats.org/officeDocument/2006/relationships/footer" Target="footer91.xml"/><Relationship Id="rId127" Type="http://schemas.openxmlformats.org/officeDocument/2006/relationships/footer" Target="footer92.xml"/><Relationship Id="rId128" Type="http://schemas.openxmlformats.org/officeDocument/2006/relationships/footer" Target="footer93.xml"/><Relationship Id="rId129" Type="http://schemas.openxmlformats.org/officeDocument/2006/relationships/footer" Target="footer94.xml"/><Relationship Id="rId130" Type="http://schemas.openxmlformats.org/officeDocument/2006/relationships/footer" Target="footer95.xml"/><Relationship Id="rId131" Type="http://schemas.openxmlformats.org/officeDocument/2006/relationships/footer" Target="footer96.xml"/><Relationship Id="rId132" Type="http://schemas.openxmlformats.org/officeDocument/2006/relationships/footer" Target="footer97.xml"/><Relationship Id="rId133" Type="http://schemas.openxmlformats.org/officeDocument/2006/relationships/footer" Target="footer98.xml"/><Relationship Id="rId134" Type="http://schemas.openxmlformats.org/officeDocument/2006/relationships/footer" Target="footer99.xml"/><Relationship Id="rId135" Type="http://schemas.openxmlformats.org/officeDocument/2006/relationships/footer" Target="footer100.xml"/><Relationship Id="rId136" Type="http://schemas.openxmlformats.org/officeDocument/2006/relationships/footer" Target="footer101.xml"/><Relationship Id="rId137" Type="http://schemas.openxmlformats.org/officeDocument/2006/relationships/footer" Target="footer102.xml"/><Relationship Id="rId138" Type="http://schemas.openxmlformats.org/officeDocument/2006/relationships/footer" Target="footer103.xml"/><Relationship Id="rId139" Type="http://schemas.openxmlformats.org/officeDocument/2006/relationships/footer" Target="footer104.xml"/><Relationship Id="rId140" Type="http://schemas.openxmlformats.org/officeDocument/2006/relationships/footer" Target="footer105.xml"/><Relationship Id="rId141" Type="http://schemas.openxmlformats.org/officeDocument/2006/relationships/footer" Target="footer106.xml"/><Relationship Id="rId142" Type="http://schemas.openxmlformats.org/officeDocument/2006/relationships/footer" Target="footer107.xml"/><Relationship Id="rId143" Type="http://schemas.openxmlformats.org/officeDocument/2006/relationships/footer" Target="footer108.xml"/><Relationship Id="rId144" Type="http://schemas.openxmlformats.org/officeDocument/2006/relationships/footer" Target="footer109.xml"/><Relationship Id="rId145" Type="http://schemas.openxmlformats.org/officeDocument/2006/relationships/footer" Target="footer110.xml"/><Relationship Id="rId146" Type="http://schemas.openxmlformats.org/officeDocument/2006/relationships/footer" Target="footer111.xml"/><Relationship Id="rId147" Type="http://schemas.openxmlformats.org/officeDocument/2006/relationships/footer" Target="footer112.xml"/><Relationship Id="rId148" Type="http://schemas.openxmlformats.org/officeDocument/2006/relationships/footer" Target="footer113.xml"/><Relationship Id="rId149" Type="http://schemas.openxmlformats.org/officeDocument/2006/relationships/footer" Target="footer114.xml"/><Relationship Id="rId150" Type="http://schemas.openxmlformats.org/officeDocument/2006/relationships/footer" Target="footer115.xml"/><Relationship Id="rId151" Type="http://schemas.openxmlformats.org/officeDocument/2006/relationships/footer" Target="footer116.xml"/><Relationship Id="rId152" Type="http://schemas.openxmlformats.org/officeDocument/2006/relationships/footer" Target="footer117.xml"/><Relationship Id="rId153" Type="http://schemas.openxmlformats.org/officeDocument/2006/relationships/footer" Target="footer118.xml"/><Relationship Id="rId154" Type="http://schemas.openxmlformats.org/officeDocument/2006/relationships/footer" Target="footer119.xml"/><Relationship Id="rId155" Type="http://schemas.openxmlformats.org/officeDocument/2006/relationships/footer" Target="footer120.xml"/><Relationship Id="rId156" Type="http://schemas.openxmlformats.org/officeDocument/2006/relationships/footer" Target="footer121.xml"/><Relationship Id="rId157" Type="http://schemas.openxmlformats.org/officeDocument/2006/relationships/footer" Target="footer122.xml"/><Relationship Id="rId158" Type="http://schemas.openxmlformats.org/officeDocument/2006/relationships/footer" Target="footer123.xml"/><Relationship Id="rId159" Type="http://schemas.openxmlformats.org/officeDocument/2006/relationships/footer" Target="footer124.xml"/><Relationship Id="rId160" Type="http://schemas.openxmlformats.org/officeDocument/2006/relationships/footer" Target="footer125.xml"/><Relationship Id="rId161" Type="http://schemas.openxmlformats.org/officeDocument/2006/relationships/footer" Target="footer126.xml"/><Relationship Id="rId162" Type="http://schemas.openxmlformats.org/officeDocument/2006/relationships/footer" Target="footer127.xml"/><Relationship Id="rId163" Type="http://schemas.openxmlformats.org/officeDocument/2006/relationships/footer" Target="footer128.xml"/><Relationship Id="rId164" Type="http://schemas.openxmlformats.org/officeDocument/2006/relationships/footer" Target="footer129.xml"/><Relationship Id="rId165" Type="http://schemas.openxmlformats.org/officeDocument/2006/relationships/footer" Target="footer130.xml"/><Relationship Id="rId166" Type="http://schemas.openxmlformats.org/officeDocument/2006/relationships/footer" Target="footer131.xml"/><Relationship Id="rId167" Type="http://schemas.openxmlformats.org/officeDocument/2006/relationships/footer" Target="footer132.xml"/><Relationship Id="rId168" Type="http://schemas.openxmlformats.org/officeDocument/2006/relationships/footer" Target="footer133.xml"/><Relationship Id="rId169" Type="http://schemas.openxmlformats.org/officeDocument/2006/relationships/footer" Target="footer134.xml"/><Relationship Id="rId170" Type="http://schemas.openxmlformats.org/officeDocument/2006/relationships/footer" Target="footer135.xml"/><Relationship Id="rId171" Type="http://schemas.openxmlformats.org/officeDocument/2006/relationships/footer" Target="footer136.xml"/><Relationship Id="rId172" Type="http://schemas.openxmlformats.org/officeDocument/2006/relationships/footer" Target="footer137.xml"/><Relationship Id="rId173" Type="http://schemas.openxmlformats.org/officeDocument/2006/relationships/footer" Target="footer138.xml"/><Relationship Id="rId174" Type="http://schemas.openxmlformats.org/officeDocument/2006/relationships/footer" Target="footer139.xml"/><Relationship Id="rId175" Type="http://schemas.openxmlformats.org/officeDocument/2006/relationships/footer" Target="footer140.xml"/><Relationship Id="rId176" Type="http://schemas.openxmlformats.org/officeDocument/2006/relationships/footer" Target="footer141.xml"/><Relationship Id="rId177" Type="http://schemas.openxmlformats.org/officeDocument/2006/relationships/footer" Target="footer142.xml"/><Relationship Id="rId178" Type="http://schemas.openxmlformats.org/officeDocument/2006/relationships/footer" Target="footer143.xml"/><Relationship Id="rId179" Type="http://schemas.openxmlformats.org/officeDocument/2006/relationships/footer" Target="footer144.xml"/><Relationship Id="rId180" Type="http://schemas.openxmlformats.org/officeDocument/2006/relationships/footer" Target="footer145.xml"/><Relationship Id="rId181" Type="http://schemas.openxmlformats.org/officeDocument/2006/relationships/footer" Target="footer146.xml"/><Relationship Id="rId182" Type="http://schemas.openxmlformats.org/officeDocument/2006/relationships/footer" Target="footer147.xml"/><Relationship Id="rId183" Type="http://schemas.openxmlformats.org/officeDocument/2006/relationships/footer" Target="footer148.xml"/><Relationship Id="rId184" Type="http://schemas.openxmlformats.org/officeDocument/2006/relationships/footer" Target="footer149.xml"/><Relationship Id="rId185" Type="http://schemas.openxmlformats.org/officeDocument/2006/relationships/footer" Target="footer150.xml"/><Relationship Id="rId186" Type="http://schemas.openxmlformats.org/officeDocument/2006/relationships/footer" Target="footer151.xml"/><Relationship Id="rId187" Type="http://schemas.openxmlformats.org/officeDocument/2006/relationships/footer" Target="footer152.xml"/><Relationship Id="rId188" Type="http://schemas.openxmlformats.org/officeDocument/2006/relationships/footer" Target="footer153.xml"/><Relationship Id="rId189" Type="http://schemas.openxmlformats.org/officeDocument/2006/relationships/footer" Target="footer154.xml"/><Relationship Id="rId190" Type="http://schemas.openxmlformats.org/officeDocument/2006/relationships/footer" Target="footer155.xml"/><Relationship Id="rId191" Type="http://schemas.openxmlformats.org/officeDocument/2006/relationships/footer" Target="footer156.xml"/><Relationship Id="rId192" Type="http://schemas.openxmlformats.org/officeDocument/2006/relationships/footer" Target="footer157.xml"/><Relationship Id="rId193" Type="http://schemas.openxmlformats.org/officeDocument/2006/relationships/footer" Target="footer158.xml"/><Relationship Id="rId194" Type="http://schemas.openxmlformats.org/officeDocument/2006/relationships/footer" Target="footer159.xml"/><Relationship Id="rId195" Type="http://schemas.openxmlformats.org/officeDocument/2006/relationships/footer" Target="footer160.xml"/><Relationship Id="rId196" Type="http://schemas.openxmlformats.org/officeDocument/2006/relationships/footer" Target="footer161.xml"/><Relationship Id="rId197" Type="http://schemas.openxmlformats.org/officeDocument/2006/relationships/footer" Target="footer162.xml"/><Relationship Id="rId198" Type="http://schemas.openxmlformats.org/officeDocument/2006/relationships/footer" Target="footer163.xml"/><Relationship Id="rId199" Type="http://schemas.openxmlformats.org/officeDocument/2006/relationships/footer" Target="footer164.xml"/><Relationship Id="rId200" Type="http://schemas.openxmlformats.org/officeDocument/2006/relationships/footer" Target="footer165.xml"/><Relationship Id="rId201" Type="http://schemas.openxmlformats.org/officeDocument/2006/relationships/footer" Target="footer166.xml"/><Relationship Id="rId202" Type="http://schemas.openxmlformats.org/officeDocument/2006/relationships/footer" Target="footer167.xml"/><Relationship Id="rId203" Type="http://schemas.openxmlformats.org/officeDocument/2006/relationships/footer" Target="footer168.xml"/><Relationship Id="rId204" Type="http://schemas.openxmlformats.org/officeDocument/2006/relationships/footer" Target="footer169.xml"/><Relationship Id="rId205" Type="http://schemas.openxmlformats.org/officeDocument/2006/relationships/footer" Target="footer170.xml"/><Relationship Id="rId206" Type="http://schemas.openxmlformats.org/officeDocument/2006/relationships/footer" Target="footer171.xml"/><Relationship Id="rId207" Type="http://schemas.openxmlformats.org/officeDocument/2006/relationships/footer" Target="footer172.xml"/><Relationship Id="rId208" Type="http://schemas.openxmlformats.org/officeDocument/2006/relationships/footer" Target="footer173.xml"/><Relationship Id="rId209" Type="http://schemas.openxmlformats.org/officeDocument/2006/relationships/footer" Target="footer174.xml"/><Relationship Id="rId210" Type="http://schemas.openxmlformats.org/officeDocument/2006/relationships/footer" Target="footer175.xml"/><Relationship Id="rId211" Type="http://schemas.openxmlformats.org/officeDocument/2006/relationships/footer" Target="footer176.xml"/><Relationship Id="rId212" Type="http://schemas.openxmlformats.org/officeDocument/2006/relationships/footer" Target="footer177.xml"/><Relationship Id="rId213" Type="http://schemas.openxmlformats.org/officeDocument/2006/relationships/footer" Target="footer178.xml"/><Relationship Id="rId214" Type="http://schemas.openxmlformats.org/officeDocument/2006/relationships/footer" Target="footer179.xml"/><Relationship Id="rId215" Type="http://schemas.openxmlformats.org/officeDocument/2006/relationships/footer" Target="footer180.xml"/><Relationship Id="rId216" Type="http://schemas.openxmlformats.org/officeDocument/2006/relationships/footer" Target="footer181.xml"/><Relationship Id="rId217" Type="http://schemas.openxmlformats.org/officeDocument/2006/relationships/footer" Target="footer182.xml"/><Relationship Id="rId218" Type="http://schemas.openxmlformats.org/officeDocument/2006/relationships/footer" Target="footer183.xml"/><Relationship Id="rId219" Type="http://schemas.openxmlformats.org/officeDocument/2006/relationships/footer" Target="footer184.xml"/><Relationship Id="rId220" Type="http://schemas.openxmlformats.org/officeDocument/2006/relationships/footer" Target="footer185.xml"/><Relationship Id="rId221" Type="http://schemas.openxmlformats.org/officeDocument/2006/relationships/footer" Target="footer186.xml"/><Relationship Id="rId222" Type="http://schemas.openxmlformats.org/officeDocument/2006/relationships/footer" Target="footer187.xml"/><Relationship Id="rId223" Type="http://schemas.openxmlformats.org/officeDocument/2006/relationships/footer" Target="footer188.xml"/><Relationship Id="rId224" Type="http://schemas.openxmlformats.org/officeDocument/2006/relationships/footer" Target="footer189.xml"/><Relationship Id="rId225" Type="http://schemas.openxmlformats.org/officeDocument/2006/relationships/footer" Target="footer190.xml"/><Relationship Id="rId226" Type="http://schemas.openxmlformats.org/officeDocument/2006/relationships/footer" Target="footer191.xml"/><Relationship Id="rId227" Type="http://schemas.openxmlformats.org/officeDocument/2006/relationships/footer" Target="footer192.xml"/><Relationship Id="rId228" Type="http://schemas.openxmlformats.org/officeDocument/2006/relationships/footer" Target="footer193.xml"/><Relationship Id="rId229" Type="http://schemas.openxmlformats.org/officeDocument/2006/relationships/footer" Target="footer194.xml"/><Relationship Id="rId230" Type="http://schemas.openxmlformats.org/officeDocument/2006/relationships/footer" Target="footer195.xml"/><Relationship Id="rId231" Type="http://schemas.openxmlformats.org/officeDocument/2006/relationships/footer" Target="footer196.xml"/><Relationship Id="rId232" Type="http://schemas.openxmlformats.org/officeDocument/2006/relationships/footer" Target="footer197.xml"/><Relationship Id="rId233" Type="http://schemas.openxmlformats.org/officeDocument/2006/relationships/footer" Target="footer198.xml"/><Relationship Id="rId234" Type="http://schemas.openxmlformats.org/officeDocument/2006/relationships/footer" Target="footer199.xml"/><Relationship Id="rId235" Type="http://schemas.openxmlformats.org/officeDocument/2006/relationships/footer" Target="footer200.xml"/><Relationship Id="rId236" Type="http://schemas.openxmlformats.org/officeDocument/2006/relationships/footer" Target="footer201.xml"/><Relationship Id="rId237" Type="http://schemas.openxmlformats.org/officeDocument/2006/relationships/footer" Target="footer202.xml"/><Relationship Id="rId238" Type="http://schemas.openxmlformats.org/officeDocument/2006/relationships/footer" Target="footer203.xml"/><Relationship Id="rId239" Type="http://schemas.openxmlformats.org/officeDocument/2006/relationships/footer" Target="footer204.xml"/><Relationship Id="rId240" Type="http://schemas.openxmlformats.org/officeDocument/2006/relationships/footer" Target="footer205.xml"/><Relationship Id="rId241" Type="http://schemas.openxmlformats.org/officeDocument/2006/relationships/footer" Target="footer206.xml"/><Relationship Id="rId242" Type="http://schemas.openxmlformats.org/officeDocument/2006/relationships/footer" Target="footer207.xml"/><Relationship Id="rId243" Type="http://schemas.openxmlformats.org/officeDocument/2006/relationships/footer" Target="footer208.xml"/><Relationship Id="rId244" Type="http://schemas.openxmlformats.org/officeDocument/2006/relationships/footer" Target="footer209.xml"/><Relationship Id="rId245" Type="http://schemas.openxmlformats.org/officeDocument/2006/relationships/footer" Target="footer210.xml"/><Relationship Id="rId246" Type="http://schemas.openxmlformats.org/officeDocument/2006/relationships/footer" Target="footer211.xml"/><Relationship Id="rId247" Type="http://schemas.openxmlformats.org/officeDocument/2006/relationships/footer" Target="footer212.xml"/><Relationship Id="rId248" Type="http://schemas.openxmlformats.org/officeDocument/2006/relationships/footer" Target="footer213.xml"/><Relationship Id="rId249" Type="http://schemas.openxmlformats.org/officeDocument/2006/relationships/footer" Target="footer214.xml"/><Relationship Id="rId250" Type="http://schemas.openxmlformats.org/officeDocument/2006/relationships/footer" Target="footer215.xml"/><Relationship Id="rId251" Type="http://schemas.openxmlformats.org/officeDocument/2006/relationships/footer" Target="footer216.xml"/><Relationship Id="rId252" Type="http://schemas.openxmlformats.org/officeDocument/2006/relationships/footer" Target="footer217.xml"/><Relationship Id="rId253" Type="http://schemas.openxmlformats.org/officeDocument/2006/relationships/footer" Target="footer218.xml"/><Relationship Id="rId254" Type="http://schemas.openxmlformats.org/officeDocument/2006/relationships/footer" Target="footer219.xml"/><Relationship Id="rId255" Type="http://schemas.openxmlformats.org/officeDocument/2006/relationships/footer" Target="footer220.xml"/><Relationship Id="rId256" Type="http://schemas.openxmlformats.org/officeDocument/2006/relationships/footer" Target="footer221.xml"/><Relationship Id="rId257" Type="http://schemas.openxmlformats.org/officeDocument/2006/relationships/footer" Target="footer222.xml"/><Relationship Id="rId258" Type="http://schemas.openxmlformats.org/officeDocument/2006/relationships/footer" Target="footer223.xml"/><Relationship Id="rId259" Type="http://schemas.openxmlformats.org/officeDocument/2006/relationships/footer" Target="footer224.xml"/><Relationship Id="rId260" Type="http://schemas.openxmlformats.org/officeDocument/2006/relationships/footer" Target="footer225.xml"/><Relationship Id="rId261" Type="http://schemas.openxmlformats.org/officeDocument/2006/relationships/footer" Target="footer226.xml"/><Relationship Id="rId262" Type="http://schemas.openxmlformats.org/officeDocument/2006/relationships/footer" Target="footer227.xml"/><Relationship Id="rId263" Type="http://schemas.openxmlformats.org/officeDocument/2006/relationships/footer" Target="footer228.xml"/><Relationship Id="rId264" Type="http://schemas.openxmlformats.org/officeDocument/2006/relationships/footer" Target="footer229.xml"/><Relationship Id="rId265" Type="http://schemas.openxmlformats.org/officeDocument/2006/relationships/footer" Target="footer230.xml"/><Relationship Id="rId266" Type="http://schemas.openxmlformats.org/officeDocument/2006/relationships/footer" Target="footer231.xml"/><Relationship Id="rId267" Type="http://schemas.openxmlformats.org/officeDocument/2006/relationships/footer" Target="footer232.xml"/><Relationship Id="rId268" Type="http://schemas.openxmlformats.org/officeDocument/2006/relationships/footer" Target="footer233.xml"/><Relationship Id="rId269" Type="http://schemas.openxmlformats.org/officeDocument/2006/relationships/footer" Target="footer234.xml"/><Relationship Id="rId270" Type="http://schemas.openxmlformats.org/officeDocument/2006/relationships/footer" Target="footer235.xml"/><Relationship Id="rId271" Type="http://schemas.openxmlformats.org/officeDocument/2006/relationships/footer" Target="footer236.xml"/><Relationship Id="rId272" Type="http://schemas.openxmlformats.org/officeDocument/2006/relationships/footer" Target="footer237.xml"/><Relationship Id="rId273" Type="http://schemas.openxmlformats.org/officeDocument/2006/relationships/footer" Target="footer238.xml"/><Relationship Id="rId274" Type="http://schemas.openxmlformats.org/officeDocument/2006/relationships/footer" Target="footer239.xml"/><Relationship Id="rId275" Type="http://schemas.openxmlformats.org/officeDocument/2006/relationships/footer" Target="footer240.xml"/><Relationship Id="rId276" Type="http://schemas.openxmlformats.org/officeDocument/2006/relationships/footer" Target="footer241.xml"/><Relationship Id="rId277" Type="http://schemas.openxmlformats.org/officeDocument/2006/relationships/footer" Target="footer242.xml"/><Relationship Id="rId278" Type="http://schemas.openxmlformats.org/officeDocument/2006/relationships/footer" Target="footer243.xml"/><Relationship Id="rId279" Type="http://schemas.openxmlformats.org/officeDocument/2006/relationships/footer" Target="footer244.xml"/><Relationship Id="rId280" Type="http://schemas.openxmlformats.org/officeDocument/2006/relationships/footer" Target="footer245.xml"/><Relationship Id="rId281" Type="http://schemas.openxmlformats.org/officeDocument/2006/relationships/footer" Target="footer246.xml"/><Relationship Id="rId282" Type="http://schemas.openxmlformats.org/officeDocument/2006/relationships/footer" Target="footer247.xml"/><Relationship Id="rId283" Type="http://schemas.openxmlformats.org/officeDocument/2006/relationships/footer" Target="footer248.xml"/><Relationship Id="rId284" Type="http://schemas.openxmlformats.org/officeDocument/2006/relationships/footer" Target="footer249.xml"/><Relationship Id="rId285" Type="http://schemas.openxmlformats.org/officeDocument/2006/relationships/footer" Target="footer250.xml"/><Relationship Id="rId286" Type="http://schemas.openxmlformats.org/officeDocument/2006/relationships/footer" Target="footer251.xml"/><Relationship Id="rId287" Type="http://schemas.openxmlformats.org/officeDocument/2006/relationships/footer" Target="footer252.xml"/><Relationship Id="rId288" Type="http://schemas.openxmlformats.org/officeDocument/2006/relationships/footer" Target="footer253.xml"/><Relationship Id="rId289" Type="http://schemas.openxmlformats.org/officeDocument/2006/relationships/footer" Target="footer254.xml"/><Relationship Id="rId290" Type="http://schemas.openxmlformats.org/officeDocument/2006/relationships/footer" Target="footer255.xml"/><Relationship Id="rId291" Type="http://schemas.openxmlformats.org/officeDocument/2006/relationships/footer" Target="footer256.xml"/><Relationship Id="rId292" Type="http://schemas.openxmlformats.org/officeDocument/2006/relationships/footer" Target="footer257.xml"/><Relationship Id="rId293" Type="http://schemas.openxmlformats.org/officeDocument/2006/relationships/footer" Target="footer258.xml"/><Relationship Id="rId294" Type="http://schemas.openxmlformats.org/officeDocument/2006/relationships/footer" Target="footer259.xml"/><Relationship Id="rId295" Type="http://schemas.openxmlformats.org/officeDocument/2006/relationships/footer" Target="footer260.xml"/><Relationship Id="rId296" Type="http://schemas.openxmlformats.org/officeDocument/2006/relationships/footer" Target="footer261.xml"/><Relationship Id="rId297" Type="http://schemas.openxmlformats.org/officeDocument/2006/relationships/footer" Target="footer262.xml"/><Relationship Id="rId298" Type="http://schemas.openxmlformats.org/officeDocument/2006/relationships/footer" Target="footer263.xml"/><Relationship Id="rId299" Type="http://schemas.openxmlformats.org/officeDocument/2006/relationships/footer" Target="footer264.xml"/><Relationship Id="rId300" Type="http://schemas.openxmlformats.org/officeDocument/2006/relationships/footer" Target="footer265.xml"/><Relationship Id="rId301" Type="http://schemas.openxmlformats.org/officeDocument/2006/relationships/footer" Target="footer266.xml"/><Relationship Id="rId302" Type="http://schemas.openxmlformats.org/officeDocument/2006/relationships/footer" Target="footer267.xml"/><Relationship Id="rId303" Type="http://schemas.openxmlformats.org/officeDocument/2006/relationships/footer" Target="footer268.xml"/><Relationship Id="rId304" Type="http://schemas.openxmlformats.org/officeDocument/2006/relationships/footer" Target="footer269.xml"/><Relationship Id="rId305" Type="http://schemas.openxmlformats.org/officeDocument/2006/relationships/footer" Target="footer270.xml"/><Relationship Id="rId306" Type="http://schemas.openxmlformats.org/officeDocument/2006/relationships/footer" Target="footer271.xml"/><Relationship Id="rId307" Type="http://schemas.openxmlformats.org/officeDocument/2006/relationships/footer" Target="footer272.xml"/><Relationship Id="rId308" Type="http://schemas.openxmlformats.org/officeDocument/2006/relationships/footer" Target="footer273.xml"/><Relationship Id="rId309" Type="http://schemas.openxmlformats.org/officeDocument/2006/relationships/footer" Target="footer274.xml"/><Relationship Id="rId310" Type="http://schemas.openxmlformats.org/officeDocument/2006/relationships/footer" Target="footer275.xml"/><Relationship Id="rId311" Type="http://schemas.openxmlformats.org/officeDocument/2006/relationships/footer" Target="footer276.xml"/><Relationship Id="rId312" Type="http://schemas.openxmlformats.org/officeDocument/2006/relationships/footer" Target="footer277.xml"/><Relationship Id="rId313" Type="http://schemas.openxmlformats.org/officeDocument/2006/relationships/footer" Target="footer278.xml"/><Relationship Id="rId314" Type="http://schemas.openxmlformats.org/officeDocument/2006/relationships/footer" Target="footer279.xml"/><Relationship Id="rId315" Type="http://schemas.openxmlformats.org/officeDocument/2006/relationships/footer" Target="footer280.xml"/><Relationship Id="rId316" Type="http://schemas.openxmlformats.org/officeDocument/2006/relationships/footer" Target="footer281.xml"/><Relationship Id="rId317" Type="http://schemas.openxmlformats.org/officeDocument/2006/relationships/footer" Target="footer282.xml"/><Relationship Id="rId318" Type="http://schemas.openxmlformats.org/officeDocument/2006/relationships/footer" Target="footer283.xml"/><Relationship Id="rId319" Type="http://schemas.openxmlformats.org/officeDocument/2006/relationships/footer" Target="footer284.xml"/><Relationship Id="rId320" Type="http://schemas.openxmlformats.org/officeDocument/2006/relationships/footer" Target="footer285.xml"/><Relationship Id="rId321" Type="http://schemas.openxmlformats.org/officeDocument/2006/relationships/footer" Target="footer286.xml"/><Relationship Id="rId322" Type="http://schemas.openxmlformats.org/officeDocument/2006/relationships/footer" Target="footer287.xml"/><Relationship Id="rId323" Type="http://schemas.openxmlformats.org/officeDocument/2006/relationships/footer" Target="footer288.xml"/><Relationship Id="rId324" Type="http://schemas.openxmlformats.org/officeDocument/2006/relationships/footer" Target="footer289.xml"/><Relationship Id="rId325" Type="http://schemas.openxmlformats.org/officeDocument/2006/relationships/footer" Target="footer290.xml"/><Relationship Id="rId326" Type="http://schemas.openxmlformats.org/officeDocument/2006/relationships/footer" Target="footer291.xml"/><Relationship Id="rId327" Type="http://schemas.openxmlformats.org/officeDocument/2006/relationships/footer" Target="footer292.xml"/><Relationship Id="rId328" Type="http://schemas.openxmlformats.org/officeDocument/2006/relationships/footer" Target="footer293.xml"/><Relationship Id="rId329" Type="http://schemas.openxmlformats.org/officeDocument/2006/relationships/footer" Target="footer294.xml"/><Relationship Id="rId330" Type="http://schemas.openxmlformats.org/officeDocument/2006/relationships/footer" Target="footer295.xml"/><Relationship Id="rId331" Type="http://schemas.openxmlformats.org/officeDocument/2006/relationships/footer" Target="footer296.xml"/><Relationship Id="rId332" Type="http://schemas.openxmlformats.org/officeDocument/2006/relationships/footer" Target="footer297.xml"/><Relationship Id="rId333" Type="http://schemas.openxmlformats.org/officeDocument/2006/relationships/footer" Target="footer298.xml"/><Relationship Id="rId334" Type="http://schemas.openxmlformats.org/officeDocument/2006/relationships/footer" Target="footer299.xml"/><Relationship Id="rId335" Type="http://schemas.openxmlformats.org/officeDocument/2006/relationships/footer" Target="footer300.xml"/><Relationship Id="rId336" Type="http://schemas.openxmlformats.org/officeDocument/2006/relationships/footer" Target="footer301.xml"/><Relationship Id="rId337" Type="http://schemas.openxmlformats.org/officeDocument/2006/relationships/footer" Target="footer302.xml"/><Relationship Id="rId338" Type="http://schemas.openxmlformats.org/officeDocument/2006/relationships/footer" Target="footer303.xml"/><Relationship Id="rId339" Type="http://schemas.openxmlformats.org/officeDocument/2006/relationships/footer" Target="footer304.xml"/><Relationship Id="rId340" Type="http://schemas.openxmlformats.org/officeDocument/2006/relationships/footer" Target="footer305.xml"/><Relationship Id="rId341" Type="http://schemas.openxmlformats.org/officeDocument/2006/relationships/footer" Target="footer306.xml"/><Relationship Id="rId342" Type="http://schemas.openxmlformats.org/officeDocument/2006/relationships/footer" Target="footer307.xml"/><Relationship Id="rId343" Type="http://schemas.openxmlformats.org/officeDocument/2006/relationships/footer" Target="footer308.xml"/><Relationship Id="rId344" Type="http://schemas.openxmlformats.org/officeDocument/2006/relationships/footer" Target="footer309.xml"/><Relationship Id="rId345" Type="http://schemas.openxmlformats.org/officeDocument/2006/relationships/footer" Target="footer310.xml"/><Relationship Id="rId346" Type="http://schemas.openxmlformats.org/officeDocument/2006/relationships/footer" Target="footer311.xml"/><Relationship Id="rId347" Type="http://schemas.openxmlformats.org/officeDocument/2006/relationships/footer" Target="footer312.xml"/><Relationship Id="rId348" Type="http://schemas.openxmlformats.org/officeDocument/2006/relationships/footer" Target="footer313.xml"/><Relationship Id="rId349" Type="http://schemas.openxmlformats.org/officeDocument/2006/relationships/footer" Target="footer314.xml"/><Relationship Id="rId350" Type="http://schemas.openxmlformats.org/officeDocument/2006/relationships/footer" Target="footer315.xml"/><Relationship Id="rId351" Type="http://schemas.openxmlformats.org/officeDocument/2006/relationships/footer" Target="footer316.xml"/><Relationship Id="rId352" Type="http://schemas.openxmlformats.org/officeDocument/2006/relationships/footer" Target="footer317.xml"/><Relationship Id="rId353" Type="http://schemas.openxmlformats.org/officeDocument/2006/relationships/footer" Target="footer318.xml"/><Relationship Id="rId354" Type="http://schemas.openxmlformats.org/officeDocument/2006/relationships/footer" Target="footer319.xml"/><Relationship Id="rId355" Type="http://schemas.openxmlformats.org/officeDocument/2006/relationships/footer" Target="footer320.xml"/><Relationship Id="rId356" Type="http://schemas.openxmlformats.org/officeDocument/2006/relationships/footer" Target="footer321.xml"/><Relationship Id="rId357" Type="http://schemas.openxmlformats.org/officeDocument/2006/relationships/footer" Target="footer322.xml"/><Relationship Id="rId358" Type="http://schemas.openxmlformats.org/officeDocument/2006/relationships/footer" Target="footer323.xml"/><Relationship Id="rId359" Type="http://schemas.openxmlformats.org/officeDocument/2006/relationships/footer" Target="footer324.xml"/><Relationship Id="rId360" Type="http://schemas.openxmlformats.org/officeDocument/2006/relationships/footer" Target="footer325.xml"/><Relationship Id="rId361" Type="http://schemas.openxmlformats.org/officeDocument/2006/relationships/footer" Target="footer326.xml"/><Relationship Id="rId362" Type="http://schemas.openxmlformats.org/officeDocument/2006/relationships/footer" Target="footer327.xml"/><Relationship Id="rId363" Type="http://schemas.openxmlformats.org/officeDocument/2006/relationships/footer" Target="footer328.xml"/><Relationship Id="rId364" Type="http://schemas.openxmlformats.org/officeDocument/2006/relationships/footer" Target="footer329.xml"/><Relationship Id="rId365" Type="http://schemas.openxmlformats.org/officeDocument/2006/relationships/footer" Target="footer330.xml"/><Relationship Id="rId366" Type="http://schemas.openxmlformats.org/officeDocument/2006/relationships/footer" Target="footer331.xml"/><Relationship Id="rId367" Type="http://schemas.openxmlformats.org/officeDocument/2006/relationships/footer" Target="footer332.xml"/><Relationship Id="rId368" Type="http://schemas.openxmlformats.org/officeDocument/2006/relationships/footer" Target="footer333.xml"/><Relationship Id="rId369" Type="http://schemas.openxmlformats.org/officeDocument/2006/relationships/footer" Target="footer334.xml"/><Relationship Id="rId370" Type="http://schemas.openxmlformats.org/officeDocument/2006/relationships/footer" Target="footer335.xml"/><Relationship Id="rId371" Type="http://schemas.openxmlformats.org/officeDocument/2006/relationships/footer" Target="footer336.xml"/><Relationship Id="rId372" Type="http://schemas.openxmlformats.org/officeDocument/2006/relationships/footer" Target="footer337.xml"/><Relationship Id="rId373" Type="http://schemas.openxmlformats.org/officeDocument/2006/relationships/footer" Target="footer338.xml"/><Relationship Id="rId374" Type="http://schemas.openxmlformats.org/officeDocument/2006/relationships/footer" Target="footer339.xml"/><Relationship Id="rId375" Type="http://schemas.openxmlformats.org/officeDocument/2006/relationships/footer" Target="footer340.xml"/><Relationship Id="rId376" Type="http://schemas.openxmlformats.org/officeDocument/2006/relationships/footer" Target="footer341.xml"/><Relationship Id="rId377" Type="http://schemas.openxmlformats.org/officeDocument/2006/relationships/footer" Target="footer342.xml"/><Relationship Id="rId378" Type="http://schemas.openxmlformats.org/officeDocument/2006/relationships/footer" Target="footer343.xml"/><Relationship Id="rId379" Type="http://schemas.openxmlformats.org/officeDocument/2006/relationships/footer" Target="footer344.xml"/><Relationship Id="rId380" Type="http://schemas.openxmlformats.org/officeDocument/2006/relationships/footer" Target="footer345.xml"/><Relationship Id="rId381" Type="http://schemas.openxmlformats.org/officeDocument/2006/relationships/footer" Target="footer346.xml"/><Relationship Id="rId382" Type="http://schemas.openxmlformats.org/officeDocument/2006/relationships/footer" Target="footer347.xml"/><Relationship Id="rId383" Type="http://schemas.openxmlformats.org/officeDocument/2006/relationships/footer" Target="footer348.xml"/><Relationship Id="rId384" Type="http://schemas.openxmlformats.org/officeDocument/2006/relationships/footer" Target="footer349.xml"/><Relationship Id="rId385" Type="http://schemas.openxmlformats.org/officeDocument/2006/relationships/footer" Target="footer350.xml"/><Relationship Id="rId386" Type="http://schemas.openxmlformats.org/officeDocument/2006/relationships/footer" Target="footer351.xml"/><Relationship Id="rId387" Type="http://schemas.openxmlformats.org/officeDocument/2006/relationships/footer" Target="footer352.xml"/><Relationship Id="rId388" Type="http://schemas.openxmlformats.org/officeDocument/2006/relationships/footer" Target="footer353.xml"/><Relationship Id="rId389" Type="http://schemas.openxmlformats.org/officeDocument/2006/relationships/footer" Target="footer354.xml"/><Relationship Id="rId390" Type="http://schemas.openxmlformats.org/officeDocument/2006/relationships/footer" Target="footer355.xml"/><Relationship Id="rId391" Type="http://schemas.openxmlformats.org/officeDocument/2006/relationships/footer" Target="footer356.xml"/><Relationship Id="rId392" Type="http://schemas.openxmlformats.org/officeDocument/2006/relationships/footer" Target="footer357.xml"/><Relationship Id="rId393" Type="http://schemas.openxmlformats.org/officeDocument/2006/relationships/footer" Target="footer358.xml"/><Relationship Id="rId394" Type="http://schemas.openxmlformats.org/officeDocument/2006/relationships/footer" Target="footer359.xml"/><Relationship Id="rId395" Type="http://schemas.openxmlformats.org/officeDocument/2006/relationships/footer" Target="footer360.xml"/><Relationship Id="rId396" Type="http://schemas.openxmlformats.org/officeDocument/2006/relationships/footer" Target="footer361.xml"/><Relationship Id="rId397" Type="http://schemas.openxmlformats.org/officeDocument/2006/relationships/footer" Target="footer362.xml"/><Relationship Id="rId398" Type="http://schemas.openxmlformats.org/officeDocument/2006/relationships/footer" Target="footer363.xml"/><Relationship Id="rId399" Type="http://schemas.openxmlformats.org/officeDocument/2006/relationships/footer" Target="footer364.xml"/><Relationship Id="rId400" Type="http://schemas.openxmlformats.org/officeDocument/2006/relationships/footer" Target="footer365.xml"/><Relationship Id="rId401" Type="http://schemas.openxmlformats.org/officeDocument/2006/relationships/footer" Target="footer366.xml"/><Relationship Id="rId402" Type="http://schemas.openxmlformats.org/officeDocument/2006/relationships/footer" Target="footer367.xml"/><Relationship Id="rId403" Type="http://schemas.openxmlformats.org/officeDocument/2006/relationships/footer" Target="footer368.xml"/><Relationship Id="rId404" Type="http://schemas.openxmlformats.org/officeDocument/2006/relationships/footer" Target="footer369.xml"/><Relationship Id="rId405" Type="http://schemas.openxmlformats.org/officeDocument/2006/relationships/footer" Target="footer370.xml"/><Relationship Id="rId406" Type="http://schemas.openxmlformats.org/officeDocument/2006/relationships/footer" Target="footer371.xml"/><Relationship Id="rId407" Type="http://schemas.openxmlformats.org/officeDocument/2006/relationships/footer" Target="footer372.xml"/><Relationship Id="rId408" Type="http://schemas.openxmlformats.org/officeDocument/2006/relationships/footer" Target="footer373.xml"/><Relationship Id="rId409" Type="http://schemas.openxmlformats.org/officeDocument/2006/relationships/footer" Target="footer374.xml"/><Relationship Id="rId410" Type="http://schemas.openxmlformats.org/officeDocument/2006/relationships/footer" Target="footer375.xml"/><Relationship Id="rId411" Type="http://schemas.openxmlformats.org/officeDocument/2006/relationships/footer" Target="footer376.xml"/><Relationship Id="rId412" Type="http://schemas.openxmlformats.org/officeDocument/2006/relationships/footer" Target="footer377.xml"/><Relationship Id="rId413" Type="http://schemas.openxmlformats.org/officeDocument/2006/relationships/footer" Target="footer378.xml"/><Relationship Id="rId414" Type="http://schemas.openxmlformats.org/officeDocument/2006/relationships/footer" Target="footer379.xml"/><Relationship Id="rId415" Type="http://schemas.openxmlformats.org/officeDocument/2006/relationships/footer" Target="footer380.xml"/><Relationship Id="rId416" Type="http://schemas.openxmlformats.org/officeDocument/2006/relationships/footer" Target="footer381.xml"/><Relationship Id="rId417" Type="http://schemas.openxmlformats.org/officeDocument/2006/relationships/footer" Target="footer382.xml"/><Relationship Id="rId418" Type="http://schemas.openxmlformats.org/officeDocument/2006/relationships/footer" Target="footer383.xml"/><Relationship Id="rId419" Type="http://schemas.openxmlformats.org/officeDocument/2006/relationships/footer" Target="footer384.xml"/><Relationship Id="rId420" Type="http://schemas.openxmlformats.org/officeDocument/2006/relationships/footer" Target="footer385.xml"/><Relationship Id="rId421" Type="http://schemas.openxmlformats.org/officeDocument/2006/relationships/footer" Target="footer386.xml"/><Relationship Id="rId422" Type="http://schemas.openxmlformats.org/officeDocument/2006/relationships/footer" Target="footer387.xml"/><Relationship Id="rId423" Type="http://schemas.openxmlformats.org/officeDocument/2006/relationships/footer" Target="footer388.xml"/><Relationship Id="rId424" Type="http://schemas.openxmlformats.org/officeDocument/2006/relationships/footer" Target="footer389.xml"/><Relationship Id="rId425" Type="http://schemas.openxmlformats.org/officeDocument/2006/relationships/footer" Target="footer390.xml"/><Relationship Id="rId426" Type="http://schemas.openxmlformats.org/officeDocument/2006/relationships/footer" Target="footer391.xml"/><Relationship Id="rId427" Type="http://schemas.openxmlformats.org/officeDocument/2006/relationships/footer" Target="footer392.xml"/><Relationship Id="rId428" Type="http://schemas.openxmlformats.org/officeDocument/2006/relationships/footer" Target="footer393.xml"/><Relationship Id="rId429" Type="http://schemas.openxmlformats.org/officeDocument/2006/relationships/footer" Target="footer394.xml"/><Relationship Id="rId430" Type="http://schemas.openxmlformats.org/officeDocument/2006/relationships/footer" Target="footer395.xml"/><Relationship Id="rId431" Type="http://schemas.openxmlformats.org/officeDocument/2006/relationships/footer" Target="footer396.xml"/><Relationship Id="rId432" Type="http://schemas.openxmlformats.org/officeDocument/2006/relationships/footer" Target="footer397.xml"/><Relationship Id="rId433" Type="http://schemas.openxmlformats.org/officeDocument/2006/relationships/footer" Target="footer398.xml"/><Relationship Id="rId434" Type="http://schemas.openxmlformats.org/officeDocument/2006/relationships/footer" Target="footer399.xml"/><Relationship Id="rId435" Type="http://schemas.openxmlformats.org/officeDocument/2006/relationships/footer" Target="footer400.xml"/><Relationship Id="rId436" Type="http://schemas.openxmlformats.org/officeDocument/2006/relationships/footer" Target="footer401.xml"/><Relationship Id="rId437" Type="http://schemas.openxmlformats.org/officeDocument/2006/relationships/footer" Target="footer402.xml"/><Relationship Id="rId438" Type="http://schemas.openxmlformats.org/officeDocument/2006/relationships/footer" Target="footer403.xml"/><Relationship Id="rId439" Type="http://schemas.openxmlformats.org/officeDocument/2006/relationships/footer" Target="footer404.xml"/><Relationship Id="rId440" Type="http://schemas.openxmlformats.org/officeDocument/2006/relationships/footer" Target="footer405.xml"/><Relationship Id="rId441" Type="http://schemas.openxmlformats.org/officeDocument/2006/relationships/footer" Target="footer406.xml"/><Relationship Id="rId442" Type="http://schemas.openxmlformats.org/officeDocument/2006/relationships/footer" Target="footer407.xml"/><Relationship Id="rId443" Type="http://schemas.openxmlformats.org/officeDocument/2006/relationships/footer" Target="footer408.xml"/><Relationship Id="rId444" Type="http://schemas.openxmlformats.org/officeDocument/2006/relationships/footer" Target="footer409.xml"/><Relationship Id="rId445" Type="http://schemas.openxmlformats.org/officeDocument/2006/relationships/footer" Target="footer410.xml"/><Relationship Id="rId446" Type="http://schemas.openxmlformats.org/officeDocument/2006/relationships/footer" Target="footer411.xml"/><Relationship Id="rId447" Type="http://schemas.openxmlformats.org/officeDocument/2006/relationships/footer" Target="footer412.xml"/><Relationship Id="rId448" Type="http://schemas.openxmlformats.org/officeDocument/2006/relationships/footer" Target="footer413.xml"/><Relationship Id="rId449" Type="http://schemas.openxmlformats.org/officeDocument/2006/relationships/footer" Target="footer414.xml"/><Relationship Id="rId450" Type="http://schemas.openxmlformats.org/officeDocument/2006/relationships/footer" Target="footer415.xml"/><Relationship Id="rId451" Type="http://schemas.openxmlformats.org/officeDocument/2006/relationships/footer" Target="footer416.xml"/><Relationship Id="rId452" Type="http://schemas.openxmlformats.org/officeDocument/2006/relationships/footer" Target="footer417.xml"/><Relationship Id="rId453" Type="http://schemas.openxmlformats.org/officeDocument/2006/relationships/footer" Target="footer418.xml"/><Relationship Id="rId454" Type="http://schemas.openxmlformats.org/officeDocument/2006/relationships/footer" Target="footer419.xml"/><Relationship Id="rId455" Type="http://schemas.openxmlformats.org/officeDocument/2006/relationships/footer" Target="footer420.xml"/><Relationship Id="rId456" Type="http://schemas.openxmlformats.org/officeDocument/2006/relationships/footer" Target="footer421.xml"/><Relationship Id="rId457" Type="http://schemas.openxmlformats.org/officeDocument/2006/relationships/footer" Target="footer422.xml"/><Relationship Id="rId458" Type="http://schemas.openxmlformats.org/officeDocument/2006/relationships/footer" Target="footer423.xml"/><Relationship Id="rId459" Type="http://schemas.openxmlformats.org/officeDocument/2006/relationships/footer" Target="footer424.xml"/><Relationship Id="rId460" Type="http://schemas.openxmlformats.org/officeDocument/2006/relationships/footer" Target="footer425.xml"/><Relationship Id="rId461" Type="http://schemas.openxmlformats.org/officeDocument/2006/relationships/footer" Target="footer426.xml"/><Relationship Id="rId462" Type="http://schemas.openxmlformats.org/officeDocument/2006/relationships/footer" Target="footer427.xml"/><Relationship Id="rId463" Type="http://schemas.openxmlformats.org/officeDocument/2006/relationships/footer" Target="footer428.xml"/><Relationship Id="rId464" Type="http://schemas.openxmlformats.org/officeDocument/2006/relationships/footer" Target="footer429.xml"/><Relationship Id="rId465" Type="http://schemas.openxmlformats.org/officeDocument/2006/relationships/footer" Target="footer430.xml"/><Relationship Id="rId466" Type="http://schemas.openxmlformats.org/officeDocument/2006/relationships/footer" Target="footer431.xml"/><Relationship Id="rId467" Type="http://schemas.openxmlformats.org/officeDocument/2006/relationships/footer" Target="footer432.xml"/><Relationship Id="rId468" Type="http://schemas.openxmlformats.org/officeDocument/2006/relationships/footer" Target="footer433.xml"/><Relationship Id="rId469" Type="http://schemas.openxmlformats.org/officeDocument/2006/relationships/footer" Target="footer434.xml"/><Relationship Id="rId470" Type="http://schemas.openxmlformats.org/officeDocument/2006/relationships/footer" Target="footer435.xml"/><Relationship Id="rId471" Type="http://schemas.openxmlformats.org/officeDocument/2006/relationships/footer" Target="footer436.xml"/><Relationship Id="rId472" Type="http://schemas.openxmlformats.org/officeDocument/2006/relationships/footer" Target="footer437.xml"/><Relationship Id="rId473" Type="http://schemas.openxmlformats.org/officeDocument/2006/relationships/footer" Target="footer438.xml"/><Relationship Id="rId474" Type="http://schemas.openxmlformats.org/officeDocument/2006/relationships/footer" Target="footer439.xml"/><Relationship Id="rId475" Type="http://schemas.openxmlformats.org/officeDocument/2006/relationships/footer" Target="footer440.xml"/><Relationship Id="rId476" Type="http://schemas.openxmlformats.org/officeDocument/2006/relationships/footer" Target="footer441.xml"/><Relationship Id="rId477" Type="http://schemas.openxmlformats.org/officeDocument/2006/relationships/footer" Target="footer442.xml"/><Relationship Id="rId478" Type="http://schemas.openxmlformats.org/officeDocument/2006/relationships/footer" Target="footer443.xml"/><Relationship Id="rId479" Type="http://schemas.openxmlformats.org/officeDocument/2006/relationships/footer" Target="footer444.xml"/><Relationship Id="rId480" Type="http://schemas.openxmlformats.org/officeDocument/2006/relationships/footer" Target="footer445.xml"/><Relationship Id="rId481" Type="http://schemas.openxmlformats.org/officeDocument/2006/relationships/footer" Target="footer446.xml"/><Relationship Id="rId482" Type="http://schemas.openxmlformats.org/officeDocument/2006/relationships/footer" Target="footer447.xml"/><Relationship Id="rId483" Type="http://schemas.openxmlformats.org/officeDocument/2006/relationships/footer" Target="footer448.xml"/><Relationship Id="rId484" Type="http://schemas.openxmlformats.org/officeDocument/2006/relationships/footer" Target="footer449.xml"/><Relationship Id="rId485" Type="http://schemas.openxmlformats.org/officeDocument/2006/relationships/footer" Target="footer450.xml"/><Relationship Id="rId486" Type="http://schemas.openxmlformats.org/officeDocument/2006/relationships/footer" Target="footer451.xml"/><Relationship Id="rId487" Type="http://schemas.openxmlformats.org/officeDocument/2006/relationships/footer" Target="footer452.xml"/><Relationship Id="rId488" Type="http://schemas.openxmlformats.org/officeDocument/2006/relationships/footer" Target="footer453.xml"/><Relationship Id="rId489" Type="http://schemas.openxmlformats.org/officeDocument/2006/relationships/image" Target="media/image2.jpeg"/><Relationship Id="rId490" Type="http://schemas.openxmlformats.org/officeDocument/2006/relationships/image" Target="media/image2.jpeg"/><Relationship Id="rId491" Type="http://schemas.openxmlformats.org/officeDocument/2006/relationships/footer" Target="footer454.xml"/><Relationship Id="rId492" Type="http://schemas.openxmlformats.org/officeDocument/2006/relationships/footnotes" Target="footnotes.xml"/><Relationship Id="rId493" Type="http://schemas.openxmlformats.org/officeDocument/2006/relationships/numbering" Target="numbering.xml"/><Relationship Id="rId494" Type="http://schemas.openxmlformats.org/officeDocument/2006/relationships/fontTable" Target="fontTable.xml"/><Relationship Id="rId495" Type="http://schemas.openxmlformats.org/officeDocument/2006/relationships/settings" Target="settings.xml"/><Relationship Id="rId49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468</Pages>
  <Words>36219</Words>
  <Characters>147839</Characters>
  <CharactersWithSpaces>182910</CharactersWithSpaces>
  <Paragraphs>1330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2026-08-27T08:07:46Z</dcterms:created>
  <dc:creator>ghaemiyeh.com</dc:creator>
  <dc:description/>
  <dc:language>en-US</dc:language>
  <cp:lastModifiedBy/>
  <dcterms:modified xsi:type="dcterms:W3CDTF">2026-08-27T11:38:00Z</dcterms:modified>
  <cp:revision>1</cp:revision>
  <dc:subject/>
  <dc:title>دیدارها و رهنمودها با طبقات مختلف مردم</dc:title>
</cp:coreProperties>
</file>

<file path=docProps/custom.xml><?xml version="1.0" encoding="utf-8"?>
<Properties xmlns="http://schemas.openxmlformats.org/officeDocument/2006/custom-properties" xmlns:vt="http://schemas.openxmlformats.org/officeDocument/2006/docPropsVTypes"/>
</file>