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التشیع فی سامراء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3609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63611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63613_372815092">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2063615_372815092">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2063617_372815092">
            <w:r>
              <w:rPr>
                <w:webHidden/>
                <w:rStyle w:val="IndexLink"/>
                <w:rtl w:val="true"/>
              </w:rPr>
              <w:t>سامراء في لمحة تاريخية</w:t>
            </w:r>
            <w:r>
              <w:rPr>
                <w:rStyle w:val="IndexLink"/>
                <w:rtl w:val="true"/>
              </w:rPr>
              <w:tab/>
            </w:r>
            <w:r>
              <w:rPr>
                <w:rStyle w:val="IndexLink"/>
              </w:rPr>
              <w:t>10</w:t>
            </w:r>
          </w:hyperlink>
        </w:p>
        <w:p>
          <w:pPr>
            <w:pStyle w:val="Contents2"/>
            <w:tabs>
              <w:tab w:val="clear" w:pos="8743"/>
              <w:tab w:val="right" w:pos="9026" w:leader="dot"/>
            </w:tabs>
            <w:rPr/>
          </w:pPr>
          <w:hyperlink w:anchor="__RefHeading___Toc2063619_372815092">
            <w:r>
              <w:rPr>
                <w:webHidden/>
                <w:rStyle w:val="IndexLink"/>
                <w:rtl w:val="true"/>
              </w:rPr>
              <w:t>الإمام علي الهادي عليه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2063621_37281509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063623_372815092">
            <w:r>
              <w:rPr>
                <w:webHidden/>
                <w:rStyle w:val="IndexLink"/>
                <w:rtl w:val="true"/>
              </w:rPr>
              <w:t>من مواعظ الإمام الهادي و حكمه عليه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2063625_372815092">
            <w:r>
              <w:rPr>
                <w:webHidden/>
                <w:rStyle w:val="IndexLink"/>
                <w:rtl w:val="true"/>
              </w:rPr>
              <w:t>الإمام الحسن العسكري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063627_372815092">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063629_372815092">
            <w:r>
              <w:rPr>
                <w:webHidden/>
                <w:rStyle w:val="IndexLink"/>
                <w:rtl w:val="true"/>
              </w:rPr>
              <w:t xml:space="preserve">من مواعظ الإمام العسكري و حكمه عليه السلام </w:t>
            </w:r>
            <w:r>
              <w:rPr>
                <w:rStyle w:val="IndexLink"/>
                <w:rtl w:val="true"/>
              </w:rPr>
              <w:t>:</w:t>
              <w:tab/>
            </w:r>
            <w:r>
              <w:rPr>
                <w:rStyle w:val="IndexLink"/>
              </w:rPr>
              <w:t>20</w:t>
            </w:r>
          </w:hyperlink>
        </w:p>
        <w:p>
          <w:pPr>
            <w:pStyle w:val="Contents3"/>
            <w:tabs>
              <w:tab w:val="clear" w:pos="8459"/>
              <w:tab w:val="right" w:pos="9026" w:leader="dot"/>
            </w:tabs>
            <w:rPr/>
          </w:pPr>
          <w:hyperlink w:anchor="__RefHeading___Toc2063631_372815092">
            <w:r>
              <w:rPr>
                <w:webHidden/>
                <w:rStyle w:val="IndexLink"/>
                <w:rtl w:val="true"/>
              </w:rPr>
              <w:t>أولاد الإمام العسكري عليه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063633_372815092">
            <w:r>
              <w:rPr>
                <w:webHidden/>
                <w:rStyle w:val="IndexLink"/>
                <w:rtl w:val="true"/>
              </w:rPr>
              <w:t>سامراء في الشعر العربي</w:t>
            </w:r>
            <w:r>
              <w:rPr>
                <w:rStyle w:val="IndexLink"/>
                <w:rtl w:val="true"/>
              </w:rPr>
              <w:tab/>
            </w:r>
            <w:r>
              <w:rPr>
                <w:rStyle w:val="IndexLink"/>
              </w:rPr>
              <w:t>24</w:t>
            </w:r>
          </w:hyperlink>
        </w:p>
        <w:p>
          <w:pPr>
            <w:pStyle w:val="Contents2"/>
            <w:tabs>
              <w:tab w:val="clear" w:pos="8743"/>
              <w:tab w:val="right" w:pos="9026" w:leader="dot"/>
            </w:tabs>
            <w:rPr/>
          </w:pPr>
          <w:hyperlink w:anchor="__RefHeading___Toc2063635_372815092">
            <w:r>
              <w:rPr>
                <w:webHidden/>
                <w:rStyle w:val="IndexLink"/>
                <w:rtl w:val="true"/>
              </w:rPr>
              <w:t>أعلام الشيعة في سامراء</w:t>
            </w:r>
            <w:r>
              <w:rPr>
                <w:rStyle w:val="IndexLink"/>
                <w:rtl w:val="true"/>
              </w:rPr>
              <w:tab/>
            </w:r>
            <w:r>
              <w:rPr>
                <w:rStyle w:val="IndexLink"/>
              </w:rPr>
              <w:t>27</w:t>
            </w:r>
          </w:hyperlink>
        </w:p>
        <w:p>
          <w:pPr>
            <w:pStyle w:val="Contents3"/>
            <w:tabs>
              <w:tab w:val="clear" w:pos="8459"/>
              <w:tab w:val="right" w:pos="9026" w:leader="dot"/>
            </w:tabs>
            <w:rPr/>
          </w:pPr>
          <w:hyperlink w:anchor="__RefHeading___Toc2063637_372815092">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063639_372815092">
            <w:r>
              <w:rPr>
                <w:webHidden/>
                <w:rStyle w:val="IndexLink"/>
                <w:rtl w:val="true"/>
              </w:rPr>
              <w:t>[</w:t>
            </w:r>
            <w:r>
              <w:rPr>
                <w:rStyle w:val="IndexLink"/>
              </w:rPr>
              <w:t>1</w:t>
            </w:r>
            <w:r>
              <w:rPr>
                <w:rStyle w:val="IndexLink"/>
                <w:rtl w:val="true"/>
              </w:rPr>
              <w:t>-</w:t>
            </w:r>
            <w:r>
              <w:rPr>
                <w:rStyle w:val="IndexLink"/>
                <w:rtl w:val="true"/>
              </w:rPr>
              <w:t>الشيخ جميل بن دراج بن عبد اللّه النخعي</w:t>
            </w:r>
            <w:r>
              <w:rPr>
                <w:rStyle w:val="IndexLink"/>
                <w:rtl w:val="true"/>
              </w:rPr>
              <w:t>]</w:t>
              <w:tab/>
            </w:r>
            <w:r>
              <w:rPr>
                <w:rStyle w:val="IndexLink"/>
              </w:rPr>
              <w:t>28</w:t>
            </w:r>
          </w:hyperlink>
        </w:p>
        <w:p>
          <w:pPr>
            <w:pStyle w:val="Contents3"/>
            <w:tabs>
              <w:tab w:val="clear" w:pos="8459"/>
              <w:tab w:val="right" w:pos="9026" w:leader="dot"/>
            </w:tabs>
            <w:rPr/>
          </w:pPr>
          <w:hyperlink w:anchor="__RefHeading___Toc2063641_372815092">
            <w:r>
              <w:rPr>
                <w:webHidden/>
                <w:rStyle w:val="IndexLink"/>
                <w:rtl w:val="true"/>
              </w:rPr>
              <w:t>[</w:t>
            </w:r>
            <w:r>
              <w:rPr>
                <w:rStyle w:val="IndexLink"/>
              </w:rPr>
              <w:t>2</w:t>
            </w:r>
            <w:r>
              <w:rPr>
                <w:rStyle w:val="IndexLink"/>
                <w:rtl w:val="true"/>
              </w:rPr>
              <w:t>-</w:t>
            </w:r>
            <w:r>
              <w:rPr>
                <w:rStyle w:val="IndexLink"/>
                <w:rtl w:val="true"/>
              </w:rPr>
              <w:t>الشيخ أيوب بن نوح بن عبد اللّه النخعي</w:t>
            </w:r>
            <w:r>
              <w:rPr>
                <w:rStyle w:val="IndexLink"/>
                <w:rtl w:val="true"/>
              </w:rPr>
              <w:t>]</w:t>
              <w:tab/>
            </w:r>
            <w:r>
              <w:rPr>
                <w:rStyle w:val="IndexLink"/>
              </w:rPr>
              <w:t>28</w:t>
            </w:r>
          </w:hyperlink>
        </w:p>
        <w:p>
          <w:pPr>
            <w:pStyle w:val="Contents3"/>
            <w:tabs>
              <w:tab w:val="clear" w:pos="8459"/>
              <w:tab w:val="right" w:pos="9026" w:leader="dot"/>
            </w:tabs>
            <w:rPr/>
          </w:pPr>
          <w:hyperlink w:anchor="__RefHeading___Toc2063643_372815092">
            <w:r>
              <w:rPr>
                <w:webHidden/>
                <w:rStyle w:val="IndexLink"/>
                <w:rtl w:val="true"/>
              </w:rPr>
              <w:t>[</w:t>
            </w:r>
            <w:r>
              <w:rPr>
                <w:rStyle w:val="IndexLink"/>
              </w:rPr>
              <w:t>3</w:t>
            </w:r>
            <w:r>
              <w:rPr>
                <w:rStyle w:val="IndexLink"/>
                <w:rtl w:val="true"/>
              </w:rPr>
              <w:t>-</w:t>
            </w:r>
            <w:r>
              <w:rPr>
                <w:rStyle w:val="IndexLink"/>
                <w:rtl w:val="true"/>
              </w:rPr>
              <w:t>محمود بن أيوب بن نوح بن عبد اللّه النخعي</w:t>
            </w:r>
            <w:r>
              <w:rPr>
                <w:rStyle w:val="IndexLink"/>
                <w:rtl w:val="true"/>
              </w:rPr>
              <w:t>]</w:t>
              <w:tab/>
            </w:r>
            <w:r>
              <w:rPr>
                <w:rStyle w:val="IndexLink"/>
              </w:rPr>
              <w:t>28</w:t>
            </w:r>
          </w:hyperlink>
        </w:p>
        <w:p>
          <w:pPr>
            <w:pStyle w:val="Contents3"/>
            <w:tabs>
              <w:tab w:val="clear" w:pos="8459"/>
              <w:tab w:val="right" w:pos="9026" w:leader="dot"/>
            </w:tabs>
            <w:rPr/>
          </w:pPr>
          <w:hyperlink w:anchor="__RefHeading___Toc2063645_372815092">
            <w:r>
              <w:rPr>
                <w:webHidden/>
                <w:rStyle w:val="IndexLink"/>
                <w:rtl w:val="true"/>
              </w:rPr>
              <w:t>[</w:t>
            </w:r>
            <w:r>
              <w:rPr>
                <w:rStyle w:val="IndexLink"/>
              </w:rPr>
              <w:t>4</w:t>
            </w:r>
            <w:r>
              <w:rPr>
                <w:rStyle w:val="IndexLink"/>
                <w:rtl w:val="true"/>
              </w:rPr>
              <w:t>-</w:t>
            </w:r>
            <w:r>
              <w:rPr>
                <w:rStyle w:val="IndexLink"/>
                <w:rtl w:val="true"/>
              </w:rPr>
              <w:t>جعفر بن أحمد بن أيوب بن نوح النخعي</w:t>
            </w:r>
            <w:r>
              <w:rPr>
                <w:rStyle w:val="IndexLink"/>
                <w:rtl w:val="true"/>
              </w:rPr>
              <w:t>]</w:t>
              <w:tab/>
            </w:r>
            <w:r>
              <w:rPr>
                <w:rStyle w:val="IndexLink"/>
              </w:rPr>
              <w:t>29</w:t>
            </w:r>
          </w:hyperlink>
        </w:p>
        <w:p>
          <w:pPr>
            <w:pStyle w:val="Contents3"/>
            <w:tabs>
              <w:tab w:val="clear" w:pos="8459"/>
              <w:tab w:val="right" w:pos="9026" w:leader="dot"/>
            </w:tabs>
            <w:rPr/>
          </w:pPr>
          <w:hyperlink w:anchor="__RefHeading___Toc2063647_372815092">
            <w:r>
              <w:rPr>
                <w:webHidden/>
                <w:rStyle w:val="IndexLink"/>
                <w:rtl w:val="true"/>
              </w:rPr>
              <w:t>[</w:t>
            </w:r>
            <w:r>
              <w:rPr>
                <w:rStyle w:val="IndexLink"/>
              </w:rPr>
              <w:t>5</w:t>
            </w:r>
            <w:r>
              <w:rPr>
                <w:rStyle w:val="IndexLink"/>
                <w:rtl w:val="true"/>
              </w:rPr>
              <w:t>-</w:t>
            </w:r>
            <w:r>
              <w:rPr>
                <w:rStyle w:val="IndexLink"/>
                <w:rtl w:val="true"/>
              </w:rPr>
              <w:t>الحسن بن أيوب بن نوح النخعي</w:t>
            </w:r>
            <w:r>
              <w:rPr>
                <w:rStyle w:val="IndexLink"/>
                <w:rtl w:val="true"/>
              </w:rPr>
              <w:t>]</w:t>
              <w:tab/>
            </w:r>
            <w:r>
              <w:rPr>
                <w:rStyle w:val="IndexLink"/>
              </w:rPr>
              <w:t>29</w:t>
            </w:r>
          </w:hyperlink>
        </w:p>
        <w:p>
          <w:pPr>
            <w:pStyle w:val="Contents3"/>
            <w:tabs>
              <w:tab w:val="clear" w:pos="8459"/>
              <w:tab w:val="right" w:pos="9026" w:leader="dot"/>
            </w:tabs>
            <w:rPr/>
          </w:pPr>
          <w:hyperlink w:anchor="__RefHeading___Toc2063649_372815092">
            <w:r>
              <w:rPr>
                <w:webHidden/>
                <w:rStyle w:val="IndexLink"/>
                <w:rtl w:val="true"/>
              </w:rPr>
              <w:t>[</w:t>
            </w:r>
            <w:r>
              <w:rPr>
                <w:rStyle w:val="IndexLink"/>
              </w:rPr>
              <w:t>6</w:t>
            </w:r>
            <w:r>
              <w:rPr>
                <w:rStyle w:val="IndexLink"/>
                <w:rtl w:val="true"/>
              </w:rPr>
              <w:t>-</w:t>
            </w:r>
            <w:r>
              <w:rPr>
                <w:rStyle w:val="IndexLink"/>
                <w:rtl w:val="true"/>
              </w:rPr>
              <w:t>محمد بن مسكين بن نوح النخعي</w:t>
            </w:r>
            <w:r>
              <w:rPr>
                <w:rStyle w:val="IndexLink"/>
                <w:rtl w:val="true"/>
              </w:rPr>
              <w:t>]</w:t>
              <w:tab/>
            </w:r>
            <w:r>
              <w:rPr>
                <w:rStyle w:val="IndexLink"/>
              </w:rPr>
              <w:t>29</w:t>
            </w:r>
          </w:hyperlink>
        </w:p>
        <w:p>
          <w:pPr>
            <w:pStyle w:val="Contents3"/>
            <w:tabs>
              <w:tab w:val="clear" w:pos="8459"/>
              <w:tab w:val="right" w:pos="9026" w:leader="dot"/>
            </w:tabs>
            <w:rPr/>
          </w:pPr>
          <w:hyperlink w:anchor="__RefHeading___Toc2063651_372815092">
            <w:r>
              <w:rPr>
                <w:webHidden/>
                <w:rStyle w:val="IndexLink"/>
                <w:rtl w:val="true"/>
              </w:rPr>
              <w:t>[</w:t>
            </w:r>
            <w:r>
              <w:rPr>
                <w:rStyle w:val="IndexLink"/>
              </w:rPr>
              <w:t>7</w:t>
            </w:r>
            <w:r>
              <w:rPr>
                <w:rStyle w:val="IndexLink"/>
                <w:rtl w:val="true"/>
              </w:rPr>
              <w:t>-</w:t>
            </w:r>
            <w:r>
              <w:rPr>
                <w:rStyle w:val="IndexLink"/>
                <w:rtl w:val="true"/>
              </w:rPr>
              <w:t>جعفر بن محمد بن نوح النخعي أبو محمد</w:t>
            </w:r>
            <w:r>
              <w:rPr>
                <w:rStyle w:val="IndexLink"/>
                <w:rtl w:val="true"/>
              </w:rPr>
              <w:t>]</w:t>
              <w:tab/>
            </w:r>
            <w:r>
              <w:rPr>
                <w:rStyle w:val="IndexLink"/>
              </w:rPr>
              <w:t>29</w:t>
            </w:r>
          </w:hyperlink>
        </w:p>
        <w:p>
          <w:pPr>
            <w:pStyle w:val="Contents3"/>
            <w:tabs>
              <w:tab w:val="clear" w:pos="8459"/>
              <w:tab w:val="right" w:pos="9026" w:leader="dot"/>
            </w:tabs>
            <w:rPr/>
          </w:pPr>
          <w:hyperlink w:anchor="__RefHeading___Toc2063653_372815092">
            <w:r>
              <w:rPr>
                <w:webHidden/>
                <w:rStyle w:val="IndexLink"/>
                <w:rtl w:val="true"/>
              </w:rPr>
              <w:t>[</w:t>
            </w:r>
            <w:r>
              <w:rPr>
                <w:rStyle w:val="IndexLink"/>
              </w:rPr>
              <w:t>8</w:t>
            </w:r>
            <w:r>
              <w:rPr>
                <w:rStyle w:val="IndexLink"/>
                <w:rtl w:val="true"/>
              </w:rPr>
              <w:t>-</w:t>
            </w:r>
            <w:r>
              <w:rPr>
                <w:rStyle w:val="IndexLink"/>
                <w:rtl w:val="true"/>
              </w:rPr>
              <w:t>ابراهيم بن زياد الكرخي</w:t>
            </w:r>
            <w:r>
              <w:rPr>
                <w:rStyle w:val="IndexLink"/>
                <w:rtl w:val="true"/>
              </w:rPr>
              <w:t>]</w:t>
              <w:tab/>
            </w:r>
            <w:r>
              <w:rPr>
                <w:rStyle w:val="IndexLink"/>
              </w:rPr>
              <w:t>29</w:t>
            </w:r>
          </w:hyperlink>
        </w:p>
        <w:p>
          <w:pPr>
            <w:pStyle w:val="Contents3"/>
            <w:tabs>
              <w:tab w:val="clear" w:pos="8459"/>
              <w:tab w:val="right" w:pos="9026" w:leader="dot"/>
            </w:tabs>
            <w:rPr/>
          </w:pPr>
          <w:hyperlink w:anchor="__RefHeading___Toc2063655_372815092">
            <w:r>
              <w:rPr>
                <w:webHidden/>
                <w:rStyle w:val="IndexLink"/>
                <w:rtl w:val="true"/>
              </w:rPr>
              <w:t>[</w:t>
            </w:r>
            <w:r>
              <w:rPr>
                <w:rStyle w:val="IndexLink"/>
              </w:rPr>
              <w:t>9</w:t>
            </w:r>
            <w:r>
              <w:rPr>
                <w:rStyle w:val="IndexLink"/>
                <w:rtl w:val="true"/>
              </w:rPr>
              <w:t>-</w:t>
            </w:r>
            <w:r>
              <w:rPr>
                <w:rStyle w:val="IndexLink"/>
                <w:rtl w:val="true"/>
              </w:rPr>
              <w:t>أحمد بن عبد اللّه بن يزيد ابو جعفر الهيثمي</w:t>
            </w:r>
            <w:r>
              <w:rPr>
                <w:rStyle w:val="IndexLink"/>
                <w:rtl w:val="true"/>
              </w:rPr>
              <w:t>]</w:t>
              <w:tab/>
            </w:r>
            <w:r>
              <w:rPr>
                <w:rStyle w:val="IndexLink"/>
              </w:rPr>
              <w:t>29</w:t>
            </w:r>
          </w:hyperlink>
        </w:p>
        <w:p>
          <w:pPr>
            <w:pStyle w:val="Contents3"/>
            <w:tabs>
              <w:tab w:val="clear" w:pos="8459"/>
              <w:tab w:val="right" w:pos="9026" w:leader="dot"/>
            </w:tabs>
            <w:rPr/>
          </w:pPr>
          <w:hyperlink w:anchor="__RefHeading___Toc2063657_372815092">
            <w:r>
              <w:rPr>
                <w:webHidden/>
                <w:rStyle w:val="IndexLink"/>
                <w:rtl w:val="true"/>
              </w:rPr>
              <w:t>[</w:t>
            </w:r>
            <w:r>
              <w:rPr>
                <w:rStyle w:val="IndexLink"/>
              </w:rPr>
              <w:t>10</w:t>
            </w:r>
            <w:r>
              <w:rPr>
                <w:rStyle w:val="IndexLink"/>
                <w:rtl w:val="true"/>
              </w:rPr>
              <w:t>-</w:t>
            </w:r>
            <w:r>
              <w:rPr>
                <w:rStyle w:val="IndexLink"/>
                <w:rtl w:val="true"/>
              </w:rPr>
              <w:t>احمد بن محمد بن جعفر بوطير أبو الطيب السامري</w:t>
            </w:r>
            <w:r>
              <w:rPr>
                <w:rStyle w:val="IndexLink"/>
                <w:rtl w:val="true"/>
              </w:rPr>
              <w:t>]</w:t>
              <w:tab/>
            </w:r>
            <w:r>
              <w:rPr>
                <w:rStyle w:val="IndexLink"/>
              </w:rPr>
              <w:t>29</w:t>
            </w:r>
          </w:hyperlink>
        </w:p>
        <w:p>
          <w:pPr>
            <w:pStyle w:val="Contents3"/>
            <w:tabs>
              <w:tab w:val="clear" w:pos="8459"/>
              <w:tab w:val="right" w:pos="9026" w:leader="dot"/>
            </w:tabs>
            <w:rPr/>
          </w:pPr>
          <w:hyperlink w:anchor="__RefHeading___Toc2063659_372815092">
            <w:r>
              <w:rPr>
                <w:webHidden/>
                <w:rStyle w:val="IndexLink"/>
                <w:rtl w:val="true"/>
              </w:rPr>
              <w:t>[</w:t>
            </w:r>
            <w:r>
              <w:rPr>
                <w:rStyle w:val="IndexLink"/>
              </w:rPr>
              <w:t>11</w:t>
            </w:r>
            <w:r>
              <w:rPr>
                <w:rStyle w:val="IndexLink"/>
                <w:rtl w:val="true"/>
              </w:rPr>
              <w:t>-</w:t>
            </w:r>
            <w:r>
              <w:rPr>
                <w:rStyle w:val="IndexLink"/>
                <w:rtl w:val="true"/>
              </w:rPr>
              <w:t>أبو غانم القزويني،من أصحاب العسكري</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2063661_372815092">
            <w:r>
              <w:rPr>
                <w:webHidden/>
                <w:rStyle w:val="IndexLink"/>
                <w:rtl w:val="true"/>
              </w:rPr>
              <w:t>[</w:t>
            </w:r>
            <w:r>
              <w:rPr>
                <w:rStyle w:val="IndexLink"/>
              </w:rPr>
              <w:t>12</w:t>
            </w:r>
            <w:r>
              <w:rPr>
                <w:rStyle w:val="IndexLink"/>
                <w:rtl w:val="true"/>
              </w:rPr>
              <w:t>-</w:t>
            </w:r>
            <w:r>
              <w:rPr>
                <w:rStyle w:val="IndexLink"/>
                <w:rtl w:val="true"/>
              </w:rPr>
              <w:t>الشيخ أبو جعفر عبد اللّه بن أبي غانم</w:t>
            </w:r>
            <w:r>
              <w:rPr>
                <w:rStyle w:val="IndexLink"/>
                <w:rtl w:val="true"/>
              </w:rPr>
              <w:t>]</w:t>
              <w:tab/>
            </w:r>
            <w:r>
              <w:rPr>
                <w:rStyle w:val="IndexLink"/>
              </w:rPr>
              <w:t>29</w:t>
            </w:r>
          </w:hyperlink>
        </w:p>
        <w:p>
          <w:pPr>
            <w:pStyle w:val="Contents3"/>
            <w:tabs>
              <w:tab w:val="clear" w:pos="8459"/>
              <w:tab w:val="right" w:pos="9026" w:leader="dot"/>
            </w:tabs>
            <w:rPr/>
          </w:pPr>
          <w:hyperlink w:anchor="__RefHeading___Toc2063663_372815092">
            <w:r>
              <w:rPr>
                <w:webHidden/>
                <w:rStyle w:val="IndexLink"/>
                <w:rtl w:val="true"/>
              </w:rPr>
              <w:t>[</w:t>
            </w:r>
            <w:r>
              <w:rPr>
                <w:rStyle w:val="IndexLink"/>
              </w:rPr>
              <w:t>13</w:t>
            </w:r>
            <w:r>
              <w:rPr>
                <w:rStyle w:val="IndexLink"/>
                <w:rtl w:val="true"/>
              </w:rPr>
              <w:t>-</w:t>
            </w:r>
            <w:r>
              <w:rPr>
                <w:rStyle w:val="IndexLink"/>
                <w:rtl w:val="true"/>
              </w:rPr>
              <w:t>الشيخ محمد بن عبد اللّه بن أبي غانم</w:t>
            </w:r>
            <w:r>
              <w:rPr>
                <w:rStyle w:val="IndexLink"/>
                <w:rtl w:val="true"/>
              </w:rPr>
              <w:t>]</w:t>
              <w:tab/>
            </w:r>
            <w:r>
              <w:rPr>
                <w:rStyle w:val="IndexLink"/>
              </w:rPr>
              <w:t>29</w:t>
            </w:r>
          </w:hyperlink>
        </w:p>
        <w:p>
          <w:pPr>
            <w:pStyle w:val="Contents3"/>
            <w:tabs>
              <w:tab w:val="clear" w:pos="8459"/>
              <w:tab w:val="right" w:pos="9026" w:leader="dot"/>
            </w:tabs>
            <w:rPr/>
          </w:pPr>
          <w:hyperlink w:anchor="__RefHeading___Toc2063665_372815092">
            <w:r>
              <w:rPr>
                <w:webHidden/>
                <w:rStyle w:val="IndexLink"/>
                <w:rtl w:val="true"/>
              </w:rPr>
              <w:t>[</w:t>
            </w:r>
            <w:r>
              <w:rPr>
                <w:rStyle w:val="IndexLink"/>
              </w:rPr>
              <w:t>14</w:t>
            </w:r>
            <w:r>
              <w:rPr>
                <w:rStyle w:val="IndexLink"/>
                <w:rtl w:val="true"/>
              </w:rPr>
              <w:t>-</w:t>
            </w:r>
            <w:r>
              <w:rPr>
                <w:rStyle w:val="IndexLink"/>
                <w:rtl w:val="true"/>
              </w:rPr>
              <w:t>الشيخ الجليل أبو الحسن علي بن محمد السمّري</w:t>
            </w:r>
            <w:r>
              <w:rPr>
                <w:rStyle w:val="IndexLink"/>
                <w:rtl w:val="true"/>
              </w:rPr>
              <w:t>]</w:t>
              <w:tab/>
            </w:r>
            <w:r>
              <w:rPr>
                <w:rStyle w:val="IndexLink"/>
              </w:rPr>
              <w:t>29</w:t>
            </w:r>
          </w:hyperlink>
        </w:p>
        <w:p>
          <w:pPr>
            <w:pStyle w:val="Contents3"/>
            <w:tabs>
              <w:tab w:val="clear" w:pos="8459"/>
              <w:tab w:val="right" w:pos="9026" w:leader="dot"/>
            </w:tabs>
            <w:rPr/>
          </w:pPr>
          <w:hyperlink w:anchor="__RefHeading___Toc2063667_372815092">
            <w:r>
              <w:rPr>
                <w:webHidden/>
                <w:rStyle w:val="IndexLink"/>
                <w:rtl w:val="true"/>
              </w:rPr>
              <w:t>[</w:t>
            </w:r>
            <w:r>
              <w:rPr>
                <w:rStyle w:val="IndexLink"/>
              </w:rPr>
              <w:t>15</w:t>
            </w:r>
            <w:r>
              <w:rPr>
                <w:rStyle w:val="IndexLink"/>
                <w:rtl w:val="true"/>
              </w:rPr>
              <w:t>-</w:t>
            </w:r>
            <w:r>
              <w:rPr>
                <w:rStyle w:val="IndexLink"/>
                <w:rtl w:val="true"/>
              </w:rPr>
              <w:t>أبو زكريا يحيى بن عبد الحميد الحمّاني</w:t>
            </w:r>
            <w:r>
              <w:rPr>
                <w:rStyle w:val="IndexLink"/>
                <w:rtl w:val="true"/>
              </w:rPr>
              <w:t>]</w:t>
              <w:tab/>
            </w:r>
            <w:r>
              <w:rPr>
                <w:rStyle w:val="IndexLink"/>
              </w:rPr>
              <w:t>29</w:t>
            </w:r>
          </w:hyperlink>
        </w:p>
        <w:p>
          <w:pPr>
            <w:pStyle w:val="Contents3"/>
            <w:tabs>
              <w:tab w:val="clear" w:pos="8459"/>
              <w:tab w:val="right" w:pos="9026" w:leader="dot"/>
            </w:tabs>
            <w:rPr/>
          </w:pPr>
          <w:hyperlink w:anchor="__RefHeading___Toc2063669_372815092">
            <w:r>
              <w:rPr>
                <w:webHidden/>
                <w:rStyle w:val="IndexLink"/>
                <w:rtl w:val="true"/>
              </w:rPr>
              <w:t>[</w:t>
            </w:r>
            <w:r>
              <w:rPr>
                <w:rStyle w:val="IndexLink"/>
              </w:rPr>
              <w:t>16</w:t>
            </w:r>
            <w:r>
              <w:rPr>
                <w:rStyle w:val="IndexLink"/>
                <w:rtl w:val="true"/>
              </w:rPr>
              <w:t>-</w:t>
            </w:r>
            <w:r>
              <w:rPr>
                <w:rStyle w:val="IndexLink"/>
                <w:rtl w:val="true"/>
              </w:rPr>
              <w:t>يعقوب بن إسحاق أبو يعقوب بن السكيّت</w:t>
            </w:r>
            <w:r>
              <w:rPr>
                <w:rStyle w:val="IndexLink"/>
                <w:rtl w:val="true"/>
              </w:rPr>
              <w:t>]</w:t>
              <w:tab/>
            </w:r>
            <w:r>
              <w:rPr>
                <w:rStyle w:val="IndexLink"/>
              </w:rPr>
              <w:t>31</w:t>
            </w:r>
          </w:hyperlink>
        </w:p>
        <w:p>
          <w:pPr>
            <w:pStyle w:val="Contents3"/>
            <w:tabs>
              <w:tab w:val="clear" w:pos="8459"/>
              <w:tab w:val="right" w:pos="9026" w:leader="dot"/>
            </w:tabs>
            <w:rPr/>
          </w:pPr>
          <w:hyperlink w:anchor="__RefHeading___Toc2063671_372815092">
            <w:r>
              <w:rPr>
                <w:webHidden/>
                <w:rStyle w:val="IndexLink"/>
                <w:rtl w:val="true"/>
              </w:rPr>
              <w:t>[</w:t>
            </w:r>
            <w:r>
              <w:rPr>
                <w:rStyle w:val="IndexLink"/>
              </w:rPr>
              <w:t>17</w:t>
            </w:r>
            <w:r>
              <w:rPr>
                <w:rStyle w:val="IndexLink"/>
                <w:rtl w:val="true"/>
              </w:rPr>
              <w:t>-</w:t>
            </w:r>
            <w:r>
              <w:rPr>
                <w:rStyle w:val="IndexLink"/>
                <w:rtl w:val="true"/>
              </w:rPr>
              <w:t>رباح بن ربيعة</w:t>
            </w:r>
            <w:r>
              <w:rPr>
                <w:rStyle w:val="IndexLink"/>
                <w:rtl w:val="true"/>
              </w:rPr>
              <w:t>]</w:t>
              <w:tab/>
            </w:r>
            <w:r>
              <w:rPr>
                <w:rStyle w:val="IndexLink"/>
              </w:rPr>
              <w:t>31</w:t>
            </w:r>
          </w:hyperlink>
        </w:p>
        <w:p>
          <w:pPr>
            <w:pStyle w:val="Contents3"/>
            <w:tabs>
              <w:tab w:val="clear" w:pos="8459"/>
              <w:tab w:val="right" w:pos="9026" w:leader="dot"/>
            </w:tabs>
            <w:rPr/>
          </w:pPr>
          <w:hyperlink w:anchor="__RefHeading___Toc2063673_372815092">
            <w:r>
              <w:rPr>
                <w:webHidden/>
                <w:rStyle w:val="IndexLink"/>
                <w:rtl w:val="true"/>
              </w:rPr>
              <w:t>[</w:t>
            </w:r>
            <w:r>
              <w:rPr>
                <w:rStyle w:val="IndexLink"/>
              </w:rPr>
              <w:t>18</w:t>
            </w:r>
            <w:r>
              <w:rPr>
                <w:rStyle w:val="IndexLink"/>
                <w:rtl w:val="true"/>
              </w:rPr>
              <w:t>-</w:t>
            </w:r>
            <w:r>
              <w:rPr>
                <w:rStyle w:val="IndexLink"/>
                <w:rtl w:val="true"/>
              </w:rPr>
              <w:t>أبو محمد عبد اللّه بن عمّار البرقي</w:t>
            </w:r>
            <w:r>
              <w:rPr>
                <w:rStyle w:val="IndexLink"/>
                <w:rtl w:val="true"/>
              </w:rPr>
              <w:t>]</w:t>
              <w:tab/>
            </w:r>
            <w:r>
              <w:rPr>
                <w:rStyle w:val="IndexLink"/>
              </w:rPr>
              <w:t>31</w:t>
            </w:r>
          </w:hyperlink>
        </w:p>
        <w:p>
          <w:pPr>
            <w:pStyle w:val="Contents3"/>
            <w:tabs>
              <w:tab w:val="clear" w:pos="8459"/>
              <w:tab w:val="right" w:pos="9026" w:leader="dot"/>
            </w:tabs>
            <w:rPr/>
          </w:pPr>
          <w:hyperlink w:anchor="__RefHeading___Toc2063675_372815092">
            <w:r>
              <w:rPr>
                <w:webHidden/>
                <w:rStyle w:val="IndexLink"/>
                <w:rtl w:val="true"/>
              </w:rPr>
              <w:t>[</w:t>
            </w:r>
            <w:r>
              <w:rPr>
                <w:rStyle w:val="IndexLink"/>
              </w:rPr>
              <w:t>19</w:t>
            </w:r>
            <w:r>
              <w:rPr>
                <w:rStyle w:val="IndexLink"/>
                <w:rtl w:val="true"/>
              </w:rPr>
              <w:t>-</w:t>
            </w:r>
            <w:r>
              <w:rPr>
                <w:rStyle w:val="IndexLink"/>
                <w:rtl w:val="true"/>
              </w:rPr>
              <w:t>محمد بن صالح بن موسى بن عبد اللّه بن الحسن المثنى بن الإمام السبط الحسن</w:t>
            </w:r>
            <w:r>
              <w:rPr>
                <w:rStyle w:val="IndexLink"/>
                <w:rtl w:val="true"/>
              </w:rPr>
              <w:t>(</w:t>
            </w:r>
            <w:r>
              <w:rPr>
                <w:rStyle w:val="IndexLink"/>
                <w:rtl w:val="true"/>
              </w:rPr>
              <w:t>عليه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2063677_372815092">
            <w:r>
              <w:rPr>
                <w:webHidden/>
                <w:rStyle w:val="IndexLink"/>
                <w:rtl w:val="true"/>
              </w:rPr>
              <w:t>[</w:t>
            </w:r>
            <w:r>
              <w:rPr>
                <w:rStyle w:val="IndexLink"/>
              </w:rPr>
              <w:t>20</w:t>
            </w:r>
            <w:r>
              <w:rPr>
                <w:rStyle w:val="IndexLink"/>
                <w:rtl w:val="true"/>
              </w:rPr>
              <w:t>-</w:t>
            </w:r>
            <w:r>
              <w:rPr>
                <w:rStyle w:val="IndexLink"/>
                <w:rtl w:val="true"/>
              </w:rPr>
              <w:t>جعيفر ان بن علي بن اصغر البغدادي</w:t>
            </w:r>
            <w:r>
              <w:rPr>
                <w:rStyle w:val="IndexLink"/>
                <w:rtl w:val="true"/>
              </w:rPr>
              <w:t>]</w:t>
              <w:tab/>
            </w:r>
            <w:r>
              <w:rPr>
                <w:rStyle w:val="IndexLink"/>
              </w:rPr>
              <w:t>32</w:t>
            </w:r>
          </w:hyperlink>
        </w:p>
        <w:p>
          <w:pPr>
            <w:pStyle w:val="Contents3"/>
            <w:tabs>
              <w:tab w:val="clear" w:pos="8459"/>
              <w:tab w:val="right" w:pos="9026" w:leader="dot"/>
            </w:tabs>
            <w:rPr/>
          </w:pPr>
          <w:hyperlink w:anchor="__RefHeading___Toc2063679_372815092">
            <w:r>
              <w:rPr>
                <w:webHidden/>
                <w:rStyle w:val="IndexLink"/>
                <w:rtl w:val="true"/>
              </w:rPr>
              <w:t>[</w:t>
            </w:r>
            <w:r>
              <w:rPr>
                <w:rStyle w:val="IndexLink"/>
              </w:rPr>
              <w:t>21</w:t>
            </w:r>
            <w:r>
              <w:rPr>
                <w:rStyle w:val="IndexLink"/>
                <w:rtl w:val="true"/>
              </w:rPr>
              <w:t>-</w:t>
            </w:r>
            <w:r>
              <w:rPr>
                <w:rStyle w:val="IndexLink"/>
                <w:rtl w:val="true"/>
              </w:rPr>
              <w:t>ابراهيم بن العباس أبو العباس الصولي</w:t>
            </w:r>
            <w:r>
              <w:rPr>
                <w:rStyle w:val="IndexLink"/>
                <w:rtl w:val="true"/>
              </w:rPr>
              <w:t>]</w:t>
              <w:tab/>
            </w:r>
            <w:r>
              <w:rPr>
                <w:rStyle w:val="IndexLink"/>
              </w:rPr>
              <w:t>32</w:t>
            </w:r>
          </w:hyperlink>
        </w:p>
        <w:p>
          <w:pPr>
            <w:pStyle w:val="Contents3"/>
            <w:tabs>
              <w:tab w:val="clear" w:pos="8459"/>
              <w:tab w:val="right" w:pos="9026" w:leader="dot"/>
            </w:tabs>
            <w:rPr/>
          </w:pPr>
          <w:hyperlink w:anchor="__RefHeading___Toc2063681_372815092">
            <w:r>
              <w:rPr>
                <w:webHidden/>
                <w:rStyle w:val="IndexLink"/>
                <w:rtl w:val="true"/>
              </w:rPr>
              <w:t>[</w:t>
            </w:r>
            <w:r>
              <w:rPr>
                <w:rStyle w:val="IndexLink"/>
              </w:rPr>
              <w:t>22</w:t>
            </w:r>
            <w:r>
              <w:rPr>
                <w:rStyle w:val="IndexLink"/>
                <w:rtl w:val="true"/>
              </w:rPr>
              <w:t>-</w:t>
            </w:r>
            <w:r>
              <w:rPr>
                <w:rStyle w:val="IndexLink"/>
                <w:rtl w:val="true"/>
              </w:rPr>
              <w:t>هارون بن مسلم بن سعدان</w:t>
            </w:r>
            <w:r>
              <w:rPr>
                <w:rStyle w:val="IndexLink"/>
                <w:rtl w:val="true"/>
              </w:rPr>
              <w:t>]</w:t>
              <w:tab/>
            </w:r>
            <w:r>
              <w:rPr>
                <w:rStyle w:val="IndexLink"/>
              </w:rPr>
              <w:t>32</w:t>
            </w:r>
          </w:hyperlink>
        </w:p>
        <w:p>
          <w:pPr>
            <w:pStyle w:val="Contents3"/>
            <w:tabs>
              <w:tab w:val="clear" w:pos="8459"/>
              <w:tab w:val="right" w:pos="9026" w:leader="dot"/>
            </w:tabs>
            <w:rPr/>
          </w:pPr>
          <w:hyperlink w:anchor="__RefHeading___Toc2063683_372815092">
            <w:r>
              <w:rPr>
                <w:webHidden/>
                <w:rStyle w:val="IndexLink"/>
                <w:rtl w:val="true"/>
              </w:rPr>
              <w:t>[</w:t>
            </w:r>
            <w:r>
              <w:rPr>
                <w:rStyle w:val="IndexLink"/>
              </w:rPr>
              <w:t>23</w:t>
            </w:r>
            <w:r>
              <w:rPr>
                <w:rStyle w:val="IndexLink"/>
                <w:rtl w:val="true"/>
              </w:rPr>
              <w:t>-</w:t>
            </w:r>
            <w:r>
              <w:rPr>
                <w:rStyle w:val="IndexLink"/>
                <w:rtl w:val="true"/>
              </w:rPr>
              <w:t>أبو موسى عيسى بن احمد بن عيسى بن المنصور</w:t>
            </w:r>
            <w:r>
              <w:rPr>
                <w:rStyle w:val="IndexLink"/>
                <w:rtl w:val="true"/>
              </w:rPr>
              <w:t>]</w:t>
              <w:tab/>
            </w:r>
            <w:r>
              <w:rPr>
                <w:rStyle w:val="IndexLink"/>
              </w:rPr>
              <w:t>32</w:t>
            </w:r>
          </w:hyperlink>
        </w:p>
        <w:p>
          <w:pPr>
            <w:pStyle w:val="Contents3"/>
            <w:tabs>
              <w:tab w:val="clear" w:pos="8459"/>
              <w:tab w:val="right" w:pos="9026" w:leader="dot"/>
            </w:tabs>
            <w:rPr/>
          </w:pPr>
          <w:hyperlink w:anchor="__RefHeading___Toc2063685_372815092">
            <w:r>
              <w:rPr>
                <w:webHidden/>
                <w:rStyle w:val="IndexLink"/>
                <w:rtl w:val="true"/>
              </w:rPr>
              <w:t>[</w:t>
            </w:r>
            <w:r>
              <w:rPr>
                <w:rStyle w:val="IndexLink"/>
              </w:rPr>
              <w:t>24</w:t>
            </w:r>
            <w:r>
              <w:rPr>
                <w:rStyle w:val="IndexLink"/>
                <w:rtl w:val="true"/>
              </w:rPr>
              <w:t>-</w:t>
            </w:r>
            <w:r>
              <w:rPr>
                <w:rStyle w:val="IndexLink"/>
                <w:rtl w:val="true"/>
              </w:rPr>
              <w:t>ثبيت بن محمد أبو محمد العسكري</w:t>
            </w:r>
            <w:r>
              <w:rPr>
                <w:rStyle w:val="IndexLink"/>
                <w:rtl w:val="true"/>
              </w:rPr>
              <w:t>]</w:t>
              <w:tab/>
            </w:r>
            <w:r>
              <w:rPr>
                <w:rStyle w:val="IndexLink"/>
              </w:rPr>
              <w:t>32</w:t>
            </w:r>
          </w:hyperlink>
        </w:p>
        <w:p>
          <w:pPr>
            <w:pStyle w:val="Contents3"/>
            <w:tabs>
              <w:tab w:val="clear" w:pos="8459"/>
              <w:tab w:val="right" w:pos="9026" w:leader="dot"/>
            </w:tabs>
            <w:rPr/>
          </w:pPr>
          <w:hyperlink w:anchor="__RefHeading___Toc2063687_372815092">
            <w:r>
              <w:rPr>
                <w:webHidden/>
                <w:rStyle w:val="IndexLink"/>
                <w:rtl w:val="true"/>
              </w:rPr>
              <w:t>[</w:t>
            </w:r>
            <w:r>
              <w:rPr>
                <w:rStyle w:val="IndexLink"/>
              </w:rPr>
              <w:t>25</w:t>
            </w:r>
            <w:r>
              <w:rPr>
                <w:rStyle w:val="IndexLink"/>
                <w:rtl w:val="true"/>
              </w:rPr>
              <w:t>-</w:t>
            </w:r>
            <w:r>
              <w:rPr>
                <w:rStyle w:val="IndexLink"/>
                <w:rtl w:val="true"/>
              </w:rPr>
              <w:t>أحمد بن عبد اللّه بن يزيد الهيثمي</w:t>
            </w:r>
            <w:r>
              <w:rPr>
                <w:rStyle w:val="IndexLink"/>
                <w:rtl w:val="true"/>
              </w:rPr>
              <w:t>]</w:t>
              <w:tab/>
            </w:r>
            <w:r>
              <w:rPr>
                <w:rStyle w:val="IndexLink"/>
              </w:rPr>
              <w:t>33</w:t>
            </w:r>
          </w:hyperlink>
        </w:p>
        <w:p>
          <w:pPr>
            <w:pStyle w:val="Contents3"/>
            <w:tabs>
              <w:tab w:val="clear" w:pos="8459"/>
              <w:tab w:val="right" w:pos="9026" w:leader="dot"/>
            </w:tabs>
            <w:rPr/>
          </w:pPr>
          <w:hyperlink w:anchor="__RefHeading___Toc2063689_372815092">
            <w:r>
              <w:rPr>
                <w:webHidden/>
                <w:rStyle w:val="IndexLink"/>
                <w:rtl w:val="true"/>
              </w:rPr>
              <w:t>[</w:t>
            </w:r>
            <w:r>
              <w:rPr>
                <w:rStyle w:val="IndexLink"/>
              </w:rPr>
              <w:t>26</w:t>
            </w:r>
            <w:r>
              <w:rPr>
                <w:rStyle w:val="IndexLink"/>
                <w:rtl w:val="true"/>
              </w:rPr>
              <w:t>-</w:t>
            </w:r>
            <w:r>
              <w:rPr>
                <w:rStyle w:val="IndexLink"/>
                <w:rtl w:val="true"/>
              </w:rPr>
              <w:t>جعفر بن محمد بن جعفر بن الحسن بن جعفر بن الحسن بن الحسن السبط</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2063691_372815092">
            <w:r>
              <w:rPr>
                <w:webHidden/>
                <w:rStyle w:val="IndexLink"/>
                <w:rtl w:val="true"/>
              </w:rPr>
              <w:t>[</w:t>
            </w:r>
            <w:r>
              <w:rPr>
                <w:rStyle w:val="IndexLink"/>
              </w:rPr>
              <w:t>27</w:t>
            </w:r>
            <w:r>
              <w:rPr>
                <w:rStyle w:val="IndexLink"/>
                <w:rtl w:val="true"/>
              </w:rPr>
              <w:t>-</w:t>
            </w:r>
            <w:r>
              <w:rPr>
                <w:rStyle w:val="IndexLink"/>
                <w:rtl w:val="true"/>
              </w:rPr>
              <w:t>أبو الحسن المنصوري محمد بن احمد بن عبيد اللّه بن احمد بن عيسى بن المنصور الهاشمي العباسي</w:t>
            </w:r>
            <w:r>
              <w:rPr>
                <w:rStyle w:val="IndexLink"/>
                <w:rtl w:val="true"/>
              </w:rPr>
              <w:t>]</w:t>
              <w:tab/>
            </w:r>
            <w:r>
              <w:rPr>
                <w:rStyle w:val="IndexLink"/>
              </w:rPr>
              <w:t>33</w:t>
            </w:r>
          </w:hyperlink>
        </w:p>
        <w:p>
          <w:pPr>
            <w:pStyle w:val="Contents3"/>
            <w:tabs>
              <w:tab w:val="clear" w:pos="8459"/>
              <w:tab w:val="right" w:pos="9026" w:leader="dot"/>
            </w:tabs>
            <w:rPr/>
          </w:pPr>
          <w:hyperlink w:anchor="__RefHeading___Toc2063693_372815092">
            <w:r>
              <w:rPr>
                <w:webHidden/>
                <w:rStyle w:val="IndexLink"/>
                <w:rtl w:val="true"/>
              </w:rPr>
              <w:t>[</w:t>
            </w:r>
            <w:r>
              <w:rPr>
                <w:rStyle w:val="IndexLink"/>
              </w:rPr>
              <w:t>28</w:t>
            </w:r>
            <w:r>
              <w:rPr>
                <w:rStyle w:val="IndexLink"/>
                <w:rtl w:val="true"/>
              </w:rPr>
              <w:t>-</w:t>
            </w:r>
            <w:r>
              <w:rPr>
                <w:rStyle w:val="IndexLink"/>
                <w:rtl w:val="true"/>
              </w:rPr>
              <w:t>أبو محمد حسن الفحام بن محمد بن يحيى السامري</w:t>
            </w:r>
            <w:r>
              <w:rPr>
                <w:rStyle w:val="IndexLink"/>
                <w:rtl w:val="true"/>
              </w:rPr>
              <w:t>]</w:t>
              <w:tab/>
            </w:r>
            <w:r>
              <w:rPr>
                <w:rStyle w:val="IndexLink"/>
              </w:rPr>
              <w:t>33</w:t>
            </w:r>
          </w:hyperlink>
        </w:p>
        <w:p>
          <w:pPr>
            <w:pStyle w:val="Contents3"/>
            <w:tabs>
              <w:tab w:val="clear" w:pos="8459"/>
              <w:tab w:val="right" w:pos="9026" w:leader="dot"/>
            </w:tabs>
            <w:rPr/>
          </w:pPr>
          <w:hyperlink w:anchor="__RefHeading___Toc2063695_372815092">
            <w:r>
              <w:rPr>
                <w:webHidden/>
                <w:rStyle w:val="IndexLink"/>
                <w:rtl w:val="true"/>
              </w:rPr>
              <w:t>[</w:t>
            </w:r>
            <w:r>
              <w:rPr>
                <w:rStyle w:val="IndexLink"/>
              </w:rPr>
              <w:t>29</w:t>
            </w:r>
            <w:r>
              <w:rPr>
                <w:rStyle w:val="IndexLink"/>
                <w:rtl w:val="true"/>
              </w:rPr>
              <w:t>-</w:t>
            </w:r>
            <w:r>
              <w:rPr>
                <w:rStyle w:val="IndexLink"/>
                <w:rtl w:val="true"/>
              </w:rPr>
              <w:t>أبو الطيب أحمد بن محمد بن بوطير السامري</w:t>
            </w:r>
            <w:r>
              <w:rPr>
                <w:rStyle w:val="IndexLink"/>
                <w:rtl w:val="true"/>
              </w:rPr>
              <w:t>]</w:t>
              <w:tab/>
            </w:r>
            <w:r>
              <w:rPr>
                <w:rStyle w:val="IndexLink"/>
              </w:rPr>
              <w:t>33</w:t>
            </w:r>
          </w:hyperlink>
        </w:p>
        <w:p>
          <w:pPr>
            <w:pStyle w:val="Contents3"/>
            <w:tabs>
              <w:tab w:val="clear" w:pos="8459"/>
              <w:tab w:val="right" w:pos="9026" w:leader="dot"/>
            </w:tabs>
            <w:rPr/>
          </w:pPr>
          <w:hyperlink w:anchor="__RefHeading___Toc2063697_372815092">
            <w:r>
              <w:rPr>
                <w:webHidden/>
                <w:rStyle w:val="IndexLink"/>
                <w:rtl w:val="true"/>
              </w:rPr>
              <w:t>[</w:t>
            </w:r>
            <w:r>
              <w:rPr>
                <w:rStyle w:val="IndexLink"/>
              </w:rPr>
              <w:t>30</w:t>
            </w:r>
            <w:r>
              <w:rPr>
                <w:rStyle w:val="IndexLink"/>
                <w:rtl w:val="true"/>
              </w:rPr>
              <w:t>-</w:t>
            </w:r>
            <w:r>
              <w:rPr>
                <w:rStyle w:val="IndexLink"/>
                <w:rtl w:val="true"/>
              </w:rPr>
              <w:t>السيد ابراهيم بن الحسن بن عبيد اللّه بن العباس بن علي بن ابي طالب</w:t>
            </w:r>
            <w:r>
              <w:rPr>
                <w:rStyle w:val="IndexLink"/>
                <w:rtl w:val="true"/>
              </w:rPr>
              <w:t>(</w:t>
            </w:r>
            <w:r>
              <w:rPr>
                <w:rStyle w:val="IndexLink"/>
                <w:rtl w:val="true"/>
              </w:rPr>
              <w:t>عليه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2063699_372815092">
            <w:r>
              <w:rPr>
                <w:webHidden/>
                <w:rStyle w:val="IndexLink"/>
                <w:rtl w:val="true"/>
              </w:rPr>
              <w:t>[</w:t>
            </w:r>
            <w:r>
              <w:rPr>
                <w:rStyle w:val="IndexLink"/>
              </w:rPr>
              <w:t>31</w:t>
            </w:r>
            <w:r>
              <w:rPr>
                <w:rStyle w:val="IndexLink"/>
                <w:rtl w:val="true"/>
              </w:rPr>
              <w:t>-</w:t>
            </w:r>
            <w:r>
              <w:rPr>
                <w:rStyle w:val="IndexLink"/>
                <w:rtl w:val="true"/>
              </w:rPr>
              <w:t>أبو الحسن محمد بن موسى بن يعقوب السامري</w:t>
            </w:r>
            <w:r>
              <w:rPr>
                <w:rStyle w:val="IndexLink"/>
                <w:rtl w:val="true"/>
              </w:rPr>
              <w:t>]</w:t>
              <w:tab/>
            </w:r>
            <w:r>
              <w:rPr>
                <w:rStyle w:val="IndexLink"/>
              </w:rPr>
              <w:t>34</w:t>
            </w:r>
          </w:hyperlink>
        </w:p>
        <w:p>
          <w:pPr>
            <w:pStyle w:val="Contents3"/>
            <w:tabs>
              <w:tab w:val="clear" w:pos="8459"/>
              <w:tab w:val="right" w:pos="9026" w:leader="dot"/>
            </w:tabs>
            <w:rPr/>
          </w:pPr>
          <w:hyperlink w:anchor="__RefHeading___Toc2063701_372815092">
            <w:r>
              <w:rPr>
                <w:webHidden/>
                <w:rStyle w:val="IndexLink"/>
                <w:rtl w:val="true"/>
              </w:rPr>
              <w:t>[</w:t>
            </w:r>
            <w:r>
              <w:rPr>
                <w:rStyle w:val="IndexLink"/>
              </w:rPr>
              <w:t>32</w:t>
            </w:r>
            <w:r>
              <w:rPr>
                <w:rStyle w:val="IndexLink"/>
                <w:rtl w:val="true"/>
              </w:rPr>
              <w:t>-</w:t>
            </w:r>
            <w:r>
              <w:rPr>
                <w:rStyle w:val="IndexLink"/>
                <w:rtl w:val="true"/>
              </w:rPr>
              <w:t>أحمد بن كامل بن خلف بن شجرة أبو بكر القاضي ببغداد</w:t>
            </w:r>
            <w:r>
              <w:rPr>
                <w:rStyle w:val="IndexLink"/>
                <w:rtl w:val="true"/>
              </w:rPr>
              <w:t>]</w:t>
              <w:tab/>
            </w:r>
            <w:r>
              <w:rPr>
                <w:rStyle w:val="IndexLink"/>
              </w:rPr>
              <w:t>34</w:t>
            </w:r>
          </w:hyperlink>
        </w:p>
        <w:p>
          <w:pPr>
            <w:pStyle w:val="Contents3"/>
            <w:tabs>
              <w:tab w:val="clear" w:pos="8459"/>
              <w:tab w:val="right" w:pos="9026" w:leader="dot"/>
            </w:tabs>
            <w:rPr/>
          </w:pPr>
          <w:hyperlink w:anchor="__RefHeading___Toc2063703_372815092">
            <w:r>
              <w:rPr>
                <w:webHidden/>
                <w:rStyle w:val="IndexLink"/>
                <w:rtl w:val="true"/>
              </w:rPr>
              <w:t>[</w:t>
            </w:r>
            <w:r>
              <w:rPr>
                <w:rStyle w:val="IndexLink"/>
              </w:rPr>
              <w:t>33</w:t>
            </w:r>
            <w:r>
              <w:rPr>
                <w:rStyle w:val="IndexLink"/>
                <w:rtl w:val="true"/>
              </w:rPr>
              <w:t>-</w:t>
            </w:r>
            <w:r>
              <w:rPr>
                <w:rStyle w:val="IndexLink"/>
                <w:rtl w:val="true"/>
              </w:rPr>
              <w:t>جعفر بن ورقاء بن محمد بن ورقاء الشيباني</w:t>
            </w:r>
            <w:r>
              <w:rPr>
                <w:rStyle w:val="IndexLink"/>
                <w:rtl w:val="true"/>
              </w:rPr>
              <w:t>]</w:t>
              <w:tab/>
            </w:r>
            <w:r>
              <w:rPr>
                <w:rStyle w:val="IndexLink"/>
              </w:rPr>
              <w:t>34</w:t>
            </w:r>
          </w:hyperlink>
        </w:p>
        <w:p>
          <w:pPr>
            <w:pStyle w:val="Contents3"/>
            <w:tabs>
              <w:tab w:val="clear" w:pos="8459"/>
              <w:tab w:val="right" w:pos="9026" w:leader="dot"/>
            </w:tabs>
            <w:rPr/>
          </w:pPr>
          <w:hyperlink w:anchor="__RefHeading___Toc2063705_372815092">
            <w:r>
              <w:rPr>
                <w:webHidden/>
                <w:rStyle w:val="IndexLink"/>
                <w:rtl w:val="true"/>
              </w:rPr>
              <w:t>[</w:t>
            </w:r>
            <w:r>
              <w:rPr>
                <w:rStyle w:val="IndexLink"/>
              </w:rPr>
              <w:t>34</w:t>
            </w:r>
            <w:r>
              <w:rPr>
                <w:rStyle w:val="IndexLink"/>
                <w:rtl w:val="true"/>
              </w:rPr>
              <w:t>-</w:t>
            </w:r>
            <w:r>
              <w:rPr>
                <w:rStyle w:val="IndexLink"/>
                <w:rtl w:val="true"/>
              </w:rPr>
              <w:t>أبو الخطاب حمزة بن ابراهيم</w:t>
            </w:r>
            <w:r>
              <w:rPr>
                <w:rStyle w:val="IndexLink"/>
                <w:rtl w:val="true"/>
              </w:rPr>
              <w:t>]</w:t>
              <w:tab/>
            </w:r>
            <w:r>
              <w:rPr>
                <w:rStyle w:val="IndexLink"/>
              </w:rPr>
              <w:t>34</w:t>
            </w:r>
          </w:hyperlink>
        </w:p>
        <w:p>
          <w:pPr>
            <w:pStyle w:val="Contents3"/>
            <w:tabs>
              <w:tab w:val="clear" w:pos="8459"/>
              <w:tab w:val="right" w:pos="9026" w:leader="dot"/>
            </w:tabs>
            <w:rPr/>
          </w:pPr>
          <w:hyperlink w:anchor="__RefHeading___Toc2063707_372815092">
            <w:r>
              <w:rPr>
                <w:webHidden/>
                <w:rStyle w:val="IndexLink"/>
                <w:rtl w:val="true"/>
              </w:rPr>
              <w:t>[</w:t>
            </w:r>
            <w:r>
              <w:rPr>
                <w:rStyle w:val="IndexLink"/>
              </w:rPr>
              <w:t>35</w:t>
            </w:r>
            <w:r>
              <w:rPr>
                <w:rStyle w:val="IndexLink"/>
                <w:rtl w:val="true"/>
              </w:rPr>
              <w:t>-</w:t>
            </w:r>
            <w:r>
              <w:rPr>
                <w:rStyle w:val="IndexLink"/>
                <w:rtl w:val="true"/>
              </w:rPr>
              <w:t>الشيخ أحمد بن علي بن أحمد النجاشي</w:t>
            </w:r>
            <w:r>
              <w:rPr>
                <w:rStyle w:val="IndexLink"/>
                <w:rtl w:val="true"/>
              </w:rPr>
              <w:t>]</w:t>
              <w:tab/>
            </w:r>
            <w:r>
              <w:rPr>
                <w:rStyle w:val="IndexLink"/>
              </w:rPr>
              <w:t>34</w:t>
            </w:r>
          </w:hyperlink>
        </w:p>
        <w:p>
          <w:pPr>
            <w:pStyle w:val="Contents3"/>
            <w:tabs>
              <w:tab w:val="clear" w:pos="8459"/>
              <w:tab w:val="right" w:pos="9026" w:leader="dot"/>
            </w:tabs>
            <w:rPr/>
          </w:pPr>
          <w:hyperlink w:anchor="__RefHeading___Toc2063709_372815092">
            <w:r>
              <w:rPr>
                <w:webHidden/>
                <w:rStyle w:val="IndexLink"/>
                <w:rtl w:val="true"/>
              </w:rPr>
              <w:t>[</w:t>
            </w:r>
            <w:r>
              <w:rPr>
                <w:rStyle w:val="IndexLink"/>
              </w:rPr>
              <w:t>36</w:t>
            </w:r>
            <w:r>
              <w:rPr>
                <w:rStyle w:val="IndexLink"/>
                <w:rtl w:val="true"/>
              </w:rPr>
              <w:t>-</w:t>
            </w:r>
            <w:r>
              <w:rPr>
                <w:rStyle w:val="IndexLink"/>
                <w:rtl w:val="true"/>
              </w:rPr>
              <w:t>أحمد بن علي بن هارون بن البن أبو الفضل السامري</w:t>
            </w:r>
            <w:r>
              <w:rPr>
                <w:rStyle w:val="IndexLink"/>
                <w:rtl w:val="true"/>
              </w:rPr>
              <w:t>]</w:t>
              <w:tab/>
            </w:r>
            <w:r>
              <w:rPr>
                <w:rStyle w:val="IndexLink"/>
              </w:rPr>
              <w:t>35</w:t>
            </w:r>
          </w:hyperlink>
        </w:p>
        <w:p>
          <w:pPr>
            <w:pStyle w:val="Contents3"/>
            <w:tabs>
              <w:tab w:val="clear" w:pos="8459"/>
              <w:tab w:val="right" w:pos="9026" w:leader="dot"/>
            </w:tabs>
            <w:rPr/>
          </w:pPr>
          <w:hyperlink w:anchor="__RefHeading___Toc2063711_372815092">
            <w:r>
              <w:rPr>
                <w:webHidden/>
                <w:rStyle w:val="IndexLink"/>
                <w:rtl w:val="true"/>
              </w:rPr>
              <w:t>[</w:t>
            </w:r>
            <w:r>
              <w:rPr>
                <w:rStyle w:val="IndexLink"/>
              </w:rPr>
              <w:t>37</w:t>
            </w:r>
            <w:r>
              <w:rPr>
                <w:rStyle w:val="IndexLink"/>
                <w:rtl w:val="true"/>
              </w:rPr>
              <w:t>-</w:t>
            </w:r>
            <w:r>
              <w:rPr>
                <w:rStyle w:val="IndexLink"/>
                <w:rtl w:val="true"/>
              </w:rPr>
              <w:t>الشيخ الخطيب محمد بن القزاز المطيري</w:t>
            </w:r>
            <w:r>
              <w:rPr>
                <w:rStyle w:val="IndexLink"/>
                <w:rtl w:val="true"/>
              </w:rPr>
              <w:t>]</w:t>
              <w:tab/>
            </w:r>
            <w:r>
              <w:rPr>
                <w:rStyle w:val="IndexLink"/>
              </w:rPr>
              <w:t>35</w:t>
            </w:r>
          </w:hyperlink>
        </w:p>
        <w:p>
          <w:pPr>
            <w:pStyle w:val="Contents3"/>
            <w:tabs>
              <w:tab w:val="clear" w:pos="8459"/>
              <w:tab w:val="right" w:pos="9026" w:leader="dot"/>
            </w:tabs>
            <w:rPr/>
          </w:pPr>
          <w:hyperlink w:anchor="__RefHeading___Toc2063713_372815092">
            <w:r>
              <w:rPr>
                <w:webHidden/>
                <w:rStyle w:val="IndexLink"/>
                <w:rtl w:val="true"/>
              </w:rPr>
              <w:t>[</w:t>
            </w:r>
            <w:r>
              <w:rPr>
                <w:rStyle w:val="IndexLink"/>
              </w:rPr>
              <w:t>38</w:t>
            </w:r>
            <w:r>
              <w:rPr>
                <w:rStyle w:val="IndexLink"/>
                <w:rtl w:val="true"/>
              </w:rPr>
              <w:t>-</w:t>
            </w:r>
            <w:r>
              <w:rPr>
                <w:rStyle w:val="IndexLink"/>
                <w:rtl w:val="true"/>
              </w:rPr>
              <w:t>معز الدين أبو المعالي سعيد بن علي بن أحمد بن حديدة الأنصاري الكرخي</w:t>
            </w:r>
            <w:r>
              <w:rPr>
                <w:rStyle w:val="IndexLink"/>
                <w:rtl w:val="true"/>
              </w:rPr>
              <w:t>]</w:t>
              <w:tab/>
            </w:r>
            <w:r>
              <w:rPr>
                <w:rStyle w:val="IndexLink"/>
              </w:rPr>
              <w:t>35</w:t>
            </w:r>
          </w:hyperlink>
        </w:p>
        <w:p>
          <w:pPr>
            <w:pStyle w:val="Contents2"/>
            <w:tabs>
              <w:tab w:val="clear" w:pos="8743"/>
              <w:tab w:val="right" w:pos="9026" w:leader="dot"/>
            </w:tabs>
            <w:rPr/>
          </w:pPr>
          <w:hyperlink w:anchor="__RefHeading___Toc2063715_372815092">
            <w:r>
              <w:rPr>
                <w:webHidden/>
                <w:rStyle w:val="IndexLink"/>
                <w:rtl w:val="true"/>
              </w:rPr>
              <w:t>الدولة العقيلية</w:t>
            </w:r>
            <w:r>
              <w:rPr>
                <w:rStyle w:val="IndexLink"/>
                <w:rtl w:val="true"/>
              </w:rPr>
              <w:t>:</w:t>
              <w:tab/>
            </w:r>
            <w:r>
              <w:rPr>
                <w:rStyle w:val="IndexLink"/>
              </w:rPr>
              <w:t>37</w:t>
            </w:r>
          </w:hyperlink>
        </w:p>
        <w:p>
          <w:pPr>
            <w:pStyle w:val="Contents2"/>
            <w:tabs>
              <w:tab w:val="clear" w:pos="8743"/>
              <w:tab w:val="right" w:pos="9026" w:leader="dot"/>
            </w:tabs>
            <w:rPr/>
          </w:pPr>
          <w:hyperlink w:anchor="__RefHeading___Toc2063717_372815092">
            <w:r>
              <w:rPr>
                <w:webHidden/>
                <w:rStyle w:val="IndexLink"/>
                <w:rtl w:val="true"/>
              </w:rPr>
              <w:t>أهم عمارات الروضة العسكرية</w:t>
            </w:r>
            <w:r>
              <w:rPr>
                <w:rStyle w:val="IndexLink"/>
                <w:rtl w:val="true"/>
              </w:rPr>
              <w:t>:</w:t>
              <w:tab/>
            </w:r>
            <w:r>
              <w:rPr>
                <w:rStyle w:val="IndexLink"/>
              </w:rPr>
              <w:t>38</w:t>
            </w:r>
          </w:hyperlink>
        </w:p>
        <w:p>
          <w:pPr>
            <w:pStyle w:val="Contents2"/>
            <w:tabs>
              <w:tab w:val="clear" w:pos="8743"/>
              <w:tab w:val="right" w:pos="9026" w:leader="dot"/>
            </w:tabs>
            <w:rPr/>
          </w:pPr>
          <w:hyperlink w:anchor="__RefHeading___Toc2063719_372815092">
            <w:r>
              <w:rPr>
                <w:webHidden/>
                <w:rStyle w:val="IndexLink"/>
                <w:rtl w:val="true"/>
              </w:rPr>
              <w:t>سدانة المرقد</w:t>
            </w:r>
            <w:r>
              <w:rPr>
                <w:rStyle w:val="IndexLink"/>
                <w:rtl w:val="true"/>
              </w:rPr>
              <w:t>:</w:t>
              <w:tab/>
            </w:r>
            <w:r>
              <w:rPr>
                <w:rStyle w:val="IndexLink"/>
              </w:rPr>
              <w:t>41</w:t>
            </w:r>
          </w:hyperlink>
        </w:p>
        <w:p>
          <w:pPr>
            <w:pStyle w:val="Contents2"/>
            <w:tabs>
              <w:tab w:val="clear" w:pos="8743"/>
              <w:tab w:val="right" w:pos="9026" w:leader="dot"/>
            </w:tabs>
            <w:rPr/>
          </w:pPr>
          <w:hyperlink w:anchor="__RefHeading___Toc2063721_372815092">
            <w:r>
              <w:rPr>
                <w:webHidden/>
                <w:rStyle w:val="IndexLink"/>
                <w:rtl w:val="true"/>
              </w:rPr>
              <w:t>الإمام الشيرازي في سامراء</w:t>
            </w:r>
            <w:r>
              <w:rPr>
                <w:rStyle w:val="IndexLink"/>
                <w:rtl w:val="true"/>
              </w:rPr>
              <w:t>:</w:t>
              <w:tab/>
            </w:r>
            <w:r>
              <w:rPr>
                <w:rStyle w:val="IndexLink"/>
              </w:rPr>
              <w:t>42</w:t>
            </w:r>
          </w:hyperlink>
        </w:p>
        <w:p>
          <w:pPr>
            <w:pStyle w:val="Contents3"/>
            <w:tabs>
              <w:tab w:val="clear" w:pos="8459"/>
              <w:tab w:val="right" w:pos="9026" w:leader="dot"/>
            </w:tabs>
            <w:rPr/>
          </w:pPr>
          <w:hyperlink w:anchor="__RefHeading___Toc2063723_372815092">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2063725_372815092">
            <w:r>
              <w:rPr>
                <w:webHidden/>
                <w:rStyle w:val="IndexLink"/>
                <w:rtl w:val="true"/>
              </w:rPr>
              <w:t>مدرسة الإمام الشيرازي</w:t>
            </w:r>
            <w:r>
              <w:rPr>
                <w:rStyle w:val="IndexLink"/>
                <w:rtl w:val="true"/>
              </w:rPr>
              <w:t>:</w:t>
              <w:tab/>
            </w:r>
            <w:r>
              <w:rPr>
                <w:rStyle w:val="IndexLink"/>
              </w:rPr>
              <w:t>43</w:t>
            </w:r>
          </w:hyperlink>
        </w:p>
        <w:p>
          <w:pPr>
            <w:pStyle w:val="Contents2"/>
            <w:tabs>
              <w:tab w:val="clear" w:pos="8743"/>
              <w:tab w:val="right" w:pos="9026" w:leader="dot"/>
            </w:tabs>
            <w:rPr/>
          </w:pPr>
          <w:hyperlink w:anchor="__RefHeading___Toc2063727_372815092">
            <w:r>
              <w:rPr>
                <w:webHidden/>
                <w:rStyle w:val="IndexLink"/>
                <w:rtl w:val="true"/>
              </w:rPr>
              <w:t>كرامتان في سامراء</w:t>
            </w:r>
            <w:r>
              <w:rPr>
                <w:rStyle w:val="IndexLink"/>
                <w:rtl w:val="true"/>
              </w:rPr>
              <w:t>:</w:t>
              <w:tab/>
            </w:r>
            <w:r>
              <w:rPr>
                <w:rStyle w:val="IndexLink"/>
              </w:rPr>
              <w:t>43</w:t>
            </w:r>
          </w:hyperlink>
        </w:p>
        <w:p>
          <w:pPr>
            <w:pStyle w:val="Contents2"/>
            <w:tabs>
              <w:tab w:val="clear" w:pos="8743"/>
              <w:tab w:val="right" w:pos="9026" w:leader="dot"/>
            </w:tabs>
            <w:rPr/>
          </w:pPr>
          <w:hyperlink w:anchor="__RefHeading___Toc2063729_372815092">
            <w:r>
              <w:rPr>
                <w:webHidden/>
                <w:rStyle w:val="IndexLink"/>
                <w:rtl w:val="true"/>
              </w:rPr>
              <w:t>السيد الحلي في سامراء</w:t>
            </w:r>
            <w:r>
              <w:rPr>
                <w:rStyle w:val="IndexLink"/>
                <w:rtl w:val="true"/>
              </w:rPr>
              <w:t>:</w:t>
              <w:tab/>
            </w:r>
            <w:r>
              <w:rPr>
                <w:rStyle w:val="IndexLink"/>
              </w:rPr>
              <w:t>44</w:t>
            </w:r>
          </w:hyperlink>
        </w:p>
        <w:p>
          <w:pPr>
            <w:pStyle w:val="Contents2"/>
            <w:tabs>
              <w:tab w:val="clear" w:pos="8743"/>
              <w:tab w:val="right" w:pos="9026" w:leader="dot"/>
            </w:tabs>
            <w:rPr/>
          </w:pPr>
          <w:hyperlink w:anchor="__RefHeading___Toc2063731_372815092">
            <w:r>
              <w:rPr>
                <w:webHidden/>
                <w:rStyle w:val="IndexLink"/>
                <w:rtl w:val="true"/>
              </w:rPr>
              <w:t>وقائع في تاريخ سامراء</w:t>
            </w:r>
            <w:r>
              <w:rPr>
                <w:rStyle w:val="IndexLink"/>
                <w:rtl w:val="true"/>
              </w:rPr>
              <w:t>:</w:t>
              <w:tab/>
            </w:r>
            <w:r>
              <w:rPr>
                <w:rStyle w:val="IndexLink"/>
              </w:rPr>
              <w:t>45</w:t>
            </w:r>
          </w:hyperlink>
        </w:p>
        <w:p>
          <w:pPr>
            <w:pStyle w:val="Contents2"/>
            <w:tabs>
              <w:tab w:val="clear" w:pos="8743"/>
              <w:tab w:val="right" w:pos="9026" w:leader="dot"/>
            </w:tabs>
            <w:rPr/>
          </w:pPr>
          <w:hyperlink w:anchor="__RefHeading___Toc2063733_372815092">
            <w:r>
              <w:rPr>
                <w:webHidden/>
                <w:rStyle w:val="IndexLink"/>
                <w:rtl w:val="true"/>
              </w:rPr>
              <w:t>علماء الشيعة في سامراء</w:t>
            </w:r>
            <w:r>
              <w:rPr>
                <w:rStyle w:val="IndexLink"/>
                <w:rtl w:val="true"/>
              </w:rPr>
              <w:t>:</w:t>
              <w:tab/>
            </w:r>
            <w:r>
              <w:rPr>
                <w:rStyle w:val="IndexLink"/>
              </w:rPr>
              <w:t>46</w:t>
            </w:r>
          </w:hyperlink>
        </w:p>
        <w:p>
          <w:pPr>
            <w:pStyle w:val="Contents2"/>
            <w:tabs>
              <w:tab w:val="clear" w:pos="8743"/>
              <w:tab w:val="right" w:pos="9026" w:leader="dot"/>
            </w:tabs>
            <w:rPr/>
          </w:pPr>
          <w:hyperlink w:anchor="__RefHeading___Toc2063735_372815092">
            <w:r>
              <w:rPr>
                <w:webHidden/>
                <w:rStyle w:val="IndexLink"/>
                <w:rtl w:val="true"/>
              </w:rPr>
              <w:t>علماء دفنوا في الحضرة العسكرية</w:t>
            </w:r>
            <w:r>
              <w:rPr>
                <w:rStyle w:val="IndexLink"/>
                <w:rtl w:val="true"/>
              </w:rPr>
              <w:t>:</w:t>
              <w:tab/>
            </w:r>
            <w:r>
              <w:rPr>
                <w:rStyle w:val="IndexLink"/>
              </w:rPr>
              <w:t>57</w:t>
            </w:r>
          </w:hyperlink>
        </w:p>
        <w:p>
          <w:pPr>
            <w:pStyle w:val="Contents2"/>
            <w:tabs>
              <w:tab w:val="clear" w:pos="8743"/>
              <w:tab w:val="right" w:pos="9026" w:leader="dot"/>
            </w:tabs>
            <w:rPr/>
          </w:pPr>
          <w:hyperlink w:anchor="__RefHeading___Toc2063737_372815092">
            <w:r>
              <w:rPr>
                <w:webHidden/>
                <w:rStyle w:val="IndexLink"/>
                <w:rtl w:val="true"/>
              </w:rPr>
              <w:t>مكتبات الشيعة</w:t>
            </w:r>
            <w:r>
              <w:rPr>
                <w:rStyle w:val="IndexLink"/>
                <w:rtl w:val="true"/>
              </w:rPr>
              <w:t>:</w:t>
              <w:tab/>
            </w:r>
            <w:r>
              <w:rPr>
                <w:rStyle w:val="IndexLink"/>
              </w:rPr>
              <w:t>57</w:t>
            </w:r>
          </w:hyperlink>
        </w:p>
        <w:p>
          <w:pPr>
            <w:pStyle w:val="Contents2"/>
            <w:tabs>
              <w:tab w:val="clear" w:pos="8743"/>
              <w:tab w:val="right" w:pos="9026" w:leader="dot"/>
            </w:tabs>
            <w:rPr/>
          </w:pPr>
          <w:hyperlink w:anchor="__RefHeading___Toc2063739_372815092">
            <w:r>
              <w:rPr>
                <w:webHidden/>
                <w:rStyle w:val="IndexLink"/>
                <w:rtl w:val="true"/>
              </w:rPr>
              <w:t>الوقوفات الشيعية</w:t>
            </w:r>
            <w:r>
              <w:rPr>
                <w:rStyle w:val="IndexLink"/>
                <w:rtl w:val="true"/>
              </w:rPr>
              <w:t>:</w:t>
              <w:tab/>
            </w:r>
            <w:r>
              <w:rPr>
                <w:rStyle w:val="IndexLink"/>
              </w:rPr>
              <w:t>59</w:t>
            </w:r>
          </w:hyperlink>
        </w:p>
        <w:p>
          <w:pPr>
            <w:pStyle w:val="Contents2"/>
            <w:tabs>
              <w:tab w:val="clear" w:pos="8743"/>
              <w:tab w:val="right" w:pos="9026" w:leader="dot"/>
            </w:tabs>
            <w:rPr/>
          </w:pPr>
          <w:hyperlink w:anchor="__RefHeading___Toc2063741_372815092">
            <w:r>
              <w:rPr>
                <w:webHidden/>
                <w:rStyle w:val="IndexLink"/>
                <w:rtl w:val="true"/>
              </w:rPr>
              <w:t>الصدر و ثورة العشرين في سامراء</w:t>
            </w:r>
            <w:r>
              <w:rPr>
                <w:rStyle w:val="IndexLink"/>
                <w:rtl w:val="true"/>
              </w:rPr>
              <w:t>:</w:t>
              <w:tab/>
            </w:r>
            <w:r>
              <w:rPr>
                <w:rStyle w:val="IndexLink"/>
              </w:rPr>
              <w:t>59</w:t>
            </w:r>
          </w:hyperlink>
        </w:p>
        <w:p>
          <w:pPr>
            <w:pStyle w:val="Contents2"/>
            <w:tabs>
              <w:tab w:val="clear" w:pos="8743"/>
              <w:tab w:val="right" w:pos="9026" w:leader="dot"/>
            </w:tabs>
            <w:rPr/>
          </w:pPr>
          <w:hyperlink w:anchor="__RefHeading___Toc2063743_372815092">
            <w:r>
              <w:rPr>
                <w:webHidden/>
                <w:rStyle w:val="IndexLink"/>
                <w:rtl w:val="true"/>
              </w:rPr>
              <w:t>التعازي الحسينية</w:t>
            </w:r>
            <w:r>
              <w:rPr>
                <w:rStyle w:val="IndexLink"/>
                <w:rtl w:val="true"/>
              </w:rPr>
              <w:t>:</w:t>
              <w:tab/>
            </w:r>
            <w:r>
              <w:rPr>
                <w:rStyle w:val="IndexLink"/>
              </w:rPr>
              <w:t>61</w:t>
            </w:r>
          </w:hyperlink>
        </w:p>
        <w:p>
          <w:pPr>
            <w:pStyle w:val="Contents2"/>
            <w:tabs>
              <w:tab w:val="clear" w:pos="8743"/>
              <w:tab w:val="right" w:pos="9026" w:leader="dot"/>
            </w:tabs>
            <w:rPr/>
          </w:pPr>
          <w:hyperlink w:anchor="__RefHeading___Toc2063745_372815092">
            <w:r>
              <w:rPr>
                <w:webHidden/>
                <w:rStyle w:val="IndexLink"/>
                <w:rtl w:val="true"/>
              </w:rPr>
              <w:t>جهاد الشيخ الغراوي و جهوده</w:t>
            </w:r>
            <w:r>
              <w:rPr>
                <w:rStyle w:val="IndexLink"/>
                <w:rtl w:val="true"/>
              </w:rPr>
              <w:t>:</w:t>
              <w:tab/>
            </w:r>
            <w:r>
              <w:rPr>
                <w:rStyle w:val="IndexLink"/>
              </w:rPr>
              <w:t>62</w:t>
            </w:r>
          </w:hyperlink>
        </w:p>
        <w:p>
          <w:pPr>
            <w:pStyle w:val="Contents2"/>
            <w:tabs>
              <w:tab w:val="clear" w:pos="8743"/>
              <w:tab w:val="right" w:pos="9026" w:leader="dot"/>
            </w:tabs>
            <w:rPr/>
          </w:pPr>
          <w:hyperlink w:anchor="__RefHeading___Toc2063747_372815092">
            <w:r>
              <w:rPr>
                <w:webHidden/>
                <w:rStyle w:val="IndexLink"/>
                <w:rtl w:val="true"/>
              </w:rPr>
              <w:t>الإمام الحكيم في سامراء</w:t>
            </w:r>
            <w:r>
              <w:rPr>
                <w:rStyle w:val="IndexLink"/>
                <w:rtl w:val="true"/>
              </w:rPr>
              <w:t>:</w:t>
              <w:tab/>
            </w:r>
            <w:r>
              <w:rPr>
                <w:rStyle w:val="IndexLink"/>
              </w:rPr>
              <w:t>64</w:t>
            </w:r>
          </w:hyperlink>
        </w:p>
        <w:p>
          <w:pPr>
            <w:pStyle w:val="Contents2"/>
            <w:tabs>
              <w:tab w:val="clear" w:pos="8743"/>
              <w:tab w:val="right" w:pos="9026" w:leader="dot"/>
            </w:tabs>
            <w:rPr/>
          </w:pPr>
          <w:hyperlink w:anchor="__RefHeading___Toc2063749_372815092">
            <w:r>
              <w:rPr>
                <w:webHidden/>
                <w:rStyle w:val="IndexLink"/>
                <w:rtl w:val="true"/>
              </w:rPr>
              <w:t>بيوتات الشيعة في سامراء</w:t>
            </w:r>
            <w:r>
              <w:rPr>
                <w:rStyle w:val="IndexLink"/>
                <w:rtl w:val="true"/>
              </w:rPr>
              <w:t>:</w:t>
              <w:tab/>
            </w:r>
            <w:r>
              <w:rPr>
                <w:rStyle w:val="IndexLink"/>
              </w:rPr>
              <w:t>65</w:t>
            </w:r>
          </w:hyperlink>
        </w:p>
        <w:p>
          <w:pPr>
            <w:pStyle w:val="Contents2"/>
            <w:tabs>
              <w:tab w:val="clear" w:pos="8743"/>
              <w:tab w:val="right" w:pos="9026" w:leader="dot"/>
            </w:tabs>
            <w:rPr/>
          </w:pPr>
          <w:hyperlink w:anchor="__RefHeading___Toc2063751_372815092">
            <w:r>
              <w:rPr>
                <w:webHidden/>
                <w:rStyle w:val="IndexLink"/>
                <w:rtl w:val="true"/>
              </w:rPr>
              <w:t>إضطهاد الشيعة</w:t>
            </w:r>
            <w:r>
              <w:rPr>
                <w:rStyle w:val="IndexLink"/>
                <w:rtl w:val="true"/>
              </w:rPr>
              <w:t>:</w:t>
              <w:tab/>
            </w:r>
            <w:r>
              <w:rPr>
                <w:rStyle w:val="IndexLink"/>
              </w:rPr>
              <w:t>66</w:t>
            </w:r>
          </w:hyperlink>
        </w:p>
        <w:p>
          <w:pPr>
            <w:pStyle w:val="Contents2"/>
            <w:tabs>
              <w:tab w:val="clear" w:pos="8743"/>
              <w:tab w:val="right" w:pos="9026" w:leader="dot"/>
            </w:tabs>
            <w:rPr/>
          </w:pPr>
          <w:hyperlink w:anchor="__RefHeading___Toc2063753_372815092">
            <w:r>
              <w:rPr>
                <w:webHidden/>
                <w:rStyle w:val="IndexLink"/>
                <w:rtl w:val="true"/>
              </w:rPr>
              <w:t>التفجير الأول لمرقد العسكريين</w:t>
            </w:r>
            <w:r>
              <w:rPr>
                <w:rStyle w:val="IndexLink"/>
                <w:rtl w:val="true"/>
              </w:rPr>
              <w:t>(</w:t>
            </w:r>
            <w:r>
              <w:rPr>
                <w:rStyle w:val="IndexLink"/>
                <w:rtl w:val="true"/>
              </w:rPr>
              <w:t>عليهما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2063755_372815092">
            <w:r>
              <w:rPr>
                <w:webHidden/>
                <w:rStyle w:val="IndexLink"/>
                <w:rtl w:val="true"/>
              </w:rPr>
              <w:t>التفجير الثاني لمرقد الإمامين العسكريين</w:t>
            </w:r>
            <w:r>
              <w:rPr>
                <w:rStyle w:val="IndexLink"/>
                <w:rtl w:val="true"/>
              </w:rPr>
              <w:t>(</w:t>
            </w:r>
            <w:r>
              <w:rPr>
                <w:rStyle w:val="IndexLink"/>
                <w:rtl w:val="true"/>
              </w:rPr>
              <w:t>عليهما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2063757_372815092">
            <w:r>
              <w:rPr>
                <w:webHidden/>
                <w:rStyle w:val="IndexLink"/>
                <w:rtl w:val="true"/>
              </w:rPr>
              <w:t>الخاتمة</w:t>
            </w:r>
            <w:r>
              <w:rPr>
                <w:rStyle w:val="IndexLink"/>
                <w:rtl w:val="true"/>
              </w:rPr>
              <w:tab/>
            </w:r>
            <w:r>
              <w:rPr>
                <w:rStyle w:val="IndexLink"/>
              </w:rPr>
              <w:t>71</w:t>
            </w:r>
          </w:hyperlink>
        </w:p>
        <w:p>
          <w:pPr>
            <w:pStyle w:val="Contents2"/>
            <w:tabs>
              <w:tab w:val="clear" w:pos="8743"/>
              <w:tab w:val="right" w:pos="9026" w:leader="dot"/>
            </w:tabs>
            <w:rPr/>
          </w:pPr>
          <w:hyperlink w:anchor="__RefHeading___Toc2063759_372815092">
            <w:r>
              <w:rPr>
                <w:webHidden/>
                <w:rStyle w:val="IndexLink"/>
                <w:rtl w:val="true"/>
              </w:rPr>
              <w:t>الهوامش</w:t>
            </w:r>
            <w:r>
              <w:rPr>
                <w:rStyle w:val="IndexLink"/>
                <w:rtl w:val="true"/>
              </w:rPr>
              <w:tab/>
            </w:r>
            <w:r>
              <w:rPr>
                <w:rStyle w:val="IndexLink"/>
              </w:rPr>
              <w:t>72</w:t>
            </w:r>
          </w:hyperlink>
        </w:p>
        <w:p>
          <w:pPr>
            <w:pStyle w:val="Contents2"/>
            <w:tabs>
              <w:tab w:val="clear" w:pos="8743"/>
              <w:tab w:val="right" w:pos="9026" w:leader="dot"/>
            </w:tabs>
            <w:rPr/>
          </w:pPr>
          <w:hyperlink w:anchor="__RefHeading___Toc2063761_372815092">
            <w:r>
              <w:rPr>
                <w:webHidden/>
                <w:rStyle w:val="IndexLink"/>
                <w:rtl w:val="true"/>
              </w:rPr>
              <w:t>المصادر و المراجع</w:t>
            </w:r>
            <w:r>
              <w:rPr>
                <w:rStyle w:val="IndexLink"/>
                <w:rtl w:val="true"/>
              </w:rPr>
              <w:tab/>
            </w:r>
            <w:r>
              <w:rPr>
                <w:rStyle w:val="IndexLink"/>
              </w:rPr>
              <w:t>79</w:t>
            </w:r>
          </w:hyperlink>
        </w:p>
        <w:p>
          <w:pPr>
            <w:pStyle w:val="Contents2"/>
            <w:tabs>
              <w:tab w:val="clear" w:pos="8743"/>
              <w:tab w:val="right" w:pos="9026" w:leader="dot"/>
            </w:tabs>
            <w:rPr/>
          </w:pPr>
          <w:hyperlink w:anchor="__RefHeading___Toc2063763_372815092">
            <w:r>
              <w:rPr>
                <w:webHidden/>
                <w:rStyle w:val="IndexLink"/>
                <w:rtl w:val="true"/>
              </w:rPr>
              <w:t>المحتوى</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43_60225"/>
      <w:bookmarkStart w:id="1" w:name="pg6943_60225"/>
      <w:bookmarkEnd w:id="1"/>
    </w:p>
    <w:p>
      <w:pPr>
        <w:pStyle w:val="Heading2"/>
        <w:numPr>
          <w:ilvl w:val="1"/>
          <w:numId w:val="1"/>
        </w:numPr>
        <w:rPr/>
      </w:pPr>
      <w:bookmarkStart w:id="2" w:name="pg6943_60225"/>
      <w:bookmarkStart w:id="3" w:name="__RefHeading___Toc2063609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تاريخ التشيع في سامراء</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بلداوی، ایاد عیدان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البلداوی الثقافیة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3611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التشيّع في سامراء</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إياد عيدان البلداوي</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جهة الإصدار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البلداوي الثقافية للطباعة و النشر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9296</w:t>
      </w:r>
    </w:p>
    <w:p>
      <w:pPr>
        <w:pStyle w:val="BookText"/>
        <w:rPr/>
      </w:pPr>
      <w:r>
        <w:rPr>
          <w:rFonts w:ascii="Amiri" w:hAnsi="Amiri" w:eastAsia="Amiri" w:cs="Amiri"/>
          <w:color w:val="111111"/>
          <w:sz w:val="28"/>
          <w:sz w:val="28"/>
          <w:szCs w:val="28"/>
          <w:rtl w:val="true"/>
          <w:lang w:bidi="ar-SA"/>
        </w:rPr>
        <w:t>مكتب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المحيط</w:t>
      </w:r>
    </w:p>
    <w:p>
      <w:pPr>
        <w:pStyle w:val="BookText"/>
        <w:rPr/>
      </w:pP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07901843486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07902335875</w:t>
      </w:r>
      <w:bookmarkStart w:id="7" w:name="pg6943_60227"/>
    </w:p>
    <w:p>
      <w:pPr>
        <w:pStyle w:val="Heading2"/>
        <w:numPr>
          <w:ilvl w:val="1"/>
          <w:numId w:val="1"/>
        </w:numPr>
        <w:rPr/>
      </w:pPr>
      <w:bookmarkStart w:id="8" w:name="__RefHeading___Toc2063613_372815092"/>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الى المدّخر لكرامة أولياء الله و بوار اعدائه الى الذي طال انتظاره و صعب على شيعته الإنتظار الى المعيد شريعة جدّه الى الحياة من جديد الى من تعرض بساحته المقدسة الأعمال كلها الى من يرى الظلم و الجور قد عمّ المعمورة و آخره و ليس بآخره و ما أشنعه و أفظعه و أفجعه أن يرى فدته نفوس العالمين قبور آبائه الطاهرين و داره التي ولد فيها قد فجّرتها و هدّمتها حفنة نتنة من النواصب الفجرة الكفرة فعجبا عجبا و تبا و سحقا لأولئك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سيدي يا صاحب الزمان أهدي هذا المجهود المتواضع سائلا الله عزّ و جلّ القبول و التوفيق و من القراء الأعزاء خالص الدعاء</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إياد عيدان البلداوي</w:t>
      </w:r>
      <w:bookmarkStart w:id="10" w:name="pg6943_60229"/>
    </w:p>
    <w:p>
      <w:pPr>
        <w:pStyle w:val="Heading2"/>
        <w:numPr>
          <w:ilvl w:val="1"/>
          <w:numId w:val="1"/>
        </w:numPr>
        <w:rPr/>
      </w:pPr>
      <w:bookmarkStart w:id="11" w:name="__RefHeading___Toc2063615_372815092"/>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الرحيم قال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الإمام الثعلبي في تفسيره الكبير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و عدّها ابن حجر في الآيات النازلة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أوردها في الفصل الأول من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صواعقه،و خطب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الفضل و الشرف و المنزلة و الولاية لرسول اللّه و ذريته فلا تذهبن بكم الأباطيل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أهل بيتي منكم مكان الرأس من الجسد و مكان العينين من الرأس و لا يهتدي الرأس إلا بالعينين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إلزموا مودّتنا أهل البيت فإنه من لقي اللّه و هو يودّنا دخل الجنّة بشفاعتنا و الذي نفسي بيده لا ينفع عبدا عمله إلا بمعرفة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غير ذلك من تفسير الآيات و الأحاديث الشريفة المنقولة عن كبار علماء أهل السنة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انطلاقا من هذه الدعوة المحمدية الإلزامية في مودة العترة النبوية و طمعا في شفاعتهم قمت بتدوين هذا الكتاب الذي يحمل في طياته فترة زمنية تاريخية في مدينة سامراء المقدسة مثوى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التشيّع في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أن فرضت الإقامة الجبرية على الإمامين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يومنا الحاضر،و ضم الكتاب بين دفتيه محتوى مواضيع شتى منها لمحة تاريخية عن سامراء و تعريف موجز بحياة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عنهما من حكم و مواعظ خالدة،و شذرات عن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 الشعر العربي عن سامراء ثم نعرج على جملة من أعلام الشيعة فيها ثم نتحدث عن دولة بني عقيل و أهم العمارات التي جرت على الروضة العسكرية و سدانتها و نمر أيضا على المرجع الكبير السيد المجدد محمد حسن الشيرازي و أعماله في المدينة و لقاء السيد الحلي بسماحته،و كذلك نذكر علماء الشيعة في سامراء</w:t>
      </w:r>
    </w:p>
    <w:p>
      <w:pPr>
        <w:pStyle w:val="BookText"/>
        <w:rPr/>
      </w:pPr>
      <w:r>
        <w:rPr>
          <w:rFonts w:ascii="Amiri" w:hAnsi="Amiri" w:eastAsia="Amiri" w:cs="Amiri"/>
          <w:color w:val="111111"/>
          <w:sz w:val="28"/>
          <w:sz w:val="28"/>
          <w:szCs w:val="28"/>
          <w:rtl w:val="true"/>
          <w:lang w:bidi="ar-SA"/>
        </w:rPr>
        <w:t>و أهم الوقوفات التي شيدوها هناك كالحسينيات و المكتبات و نذكر قائد ثورة العشرين في سامراء السيد المجاهد محمد حسن الصدر و العلامة الشيخ عبد الرحيم الغراوي و جهاده المستمر و ما عاناه من النظام البعثي البائد ثم ننتقل الى فاجعة تفجير المرقد المبارك و مواقف مراجع الشيعة في العالم و خصوصا بيان الزعيم الأعلى للطائفة السيد علي الحسيني السيستاني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أقول ان هذا الكتاب قد أحاط بكل جوانب الموضوع بل يحتاج الى الكثير من المعلومات ليصبح مصدرا للدراسة،و آخر دعوانا ان 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الراجي رحمة ربه إياد عيدان البلداوي</w:t>
      </w:r>
      <w:bookmarkStart w:id="13" w:name="pg6943_60231"/>
    </w:p>
    <w:p>
      <w:pPr>
        <w:pStyle w:val="Heading2"/>
        <w:numPr>
          <w:ilvl w:val="1"/>
          <w:numId w:val="1"/>
        </w:numPr>
        <w:rPr/>
      </w:pPr>
      <w:bookmarkStart w:id="14" w:name="__RefHeading___Toc2063617_372815092"/>
      <w:bookmarkStart w:id="15" w:name="_Toc5"/>
      <w:bookmarkEnd w:id="13"/>
      <w:bookmarkEnd w:id="14"/>
      <w:r>
        <w:rPr>
          <w:rtl w:val="true"/>
        </w:rPr>
        <w:t>سامراء في لمحة تاريخية</w:t>
      </w:r>
      <w:bookmarkEnd w:id="15"/>
    </w:p>
    <w:p>
      <w:pPr>
        <w:pStyle w:val="BookText"/>
        <w:rPr/>
      </w:pPr>
      <w:r>
        <w:rPr>
          <w:rFonts w:ascii="Amiri" w:hAnsi="Amiri" w:eastAsia="Amiri" w:cs="Amiri"/>
          <w:color w:val="111111"/>
          <w:sz w:val="28"/>
          <w:sz w:val="28"/>
          <w:szCs w:val="28"/>
          <w:rtl w:val="true"/>
          <w:lang w:bidi="ar-SA"/>
        </w:rPr>
        <w:t xml:space="preserve">قال اليعقوبي في كتاب البلدان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اسمها زوراء بني العباس، و كانت في متقدم الأيام صحراء من أرض كورة الطيرهان لا عمارة بها، و قال صاحب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سام راه لأن الذي بناها هو سام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خروجه من السفينة،و ذلك لطيب هوائها وسعة فضائها و عذوبة مائها،و نزلها قوم من اليهود يقال لهم السامري فسميت سامرا، و قال ابن المستوفي أنشأها سابور الثاني ذو الأكتاف،و الأكاسرة مدّنوا فيها المدائن و القصور الشاهقة و كروا فيها الأنهار و غرسوا الأشجار،ثم استولى عليها القياصرة أيام خسرو برويز و غلبت الروم على الفرس فطردوا المجوس و الوثنيين منها و زادوا في عمارتها و اكثروا فيها الصوامع و الكنائس الى أن ظهر الإسلام،و سامراء جاءت بألفاظ متعددة أخرى مثل سرّ من رأى،سرّ من را،سرور من رأى،ساء من رأى، و فتحها عبد اللّه بن المعتم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خاف النصارى و تناقصوا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الحموي في معجمه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السفاح تمصير سامراء فبنى مدينة الأنبار بحذائها و أراد المنصور بعد ما أسس بغداد بناءها و سمع في الرواية ببركة هذه المدينة فابتدأ بالبناء في البردان ثم بدا له و بنى بغداد، و أراد الرشيد أيضا بناءها فبنى بحذائها قصرا و هو بحذاء أثر عظيم للأكاسرة كان قديما،و سار المعتصم مع وزيره الفضل بن مروان و أصله من قرية البردان إحدى قرى نهر دجيل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معه أهل الخبرة فوصل قرية باحشما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بلد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اختياره عليها لتصبح عاصمة له بدلا من بغداد،لكنه تركها لأنه لم يجد موضعا يحفر فيه نهرا لارتفاع أرضها عن مستوى النهر،فاتخذ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الأرض كلها أحسن منها و لا أجمل و لا أعظم و لا آنس و لا أوسع ملكا منها، و حكمها ثمانية خلفاء من بني العباس،و روى الشيخ الصدوق في الامالي، و المجلسي و ابن شهر آشوب في المناقب بسنده عن أبي محمد الفحام عن عمّ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يوما الإمام 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w:t>
      </w:r>
    </w:p>
    <w:p>
      <w:pPr>
        <w:pStyle w:val="BookText"/>
        <w:rPr/>
      </w:pPr>
      <w:r>
        <w:rPr>
          <w:rFonts w:ascii="Amiri" w:hAnsi="Amiri" w:eastAsia="Amiri" w:cs="Amiri"/>
          <w:color w:val="111111"/>
          <w:sz w:val="28"/>
          <w:sz w:val="28"/>
          <w:szCs w:val="28"/>
          <w:rtl w:val="true"/>
          <w:lang w:bidi="ar-SA"/>
        </w:rPr>
        <w:t>أخرجت الى سرّ من رأى و لو أخرجت عنها لخرجت كرها،قال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لطيب هوائها و عذوبة مائها و قلة دائها،ثم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تخرب سرّ من رأى حتى لا يكون فيها إلا خان و بقال للمارّة و علامة تدارك خرابها تدراك العمارة في مشهدي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الهادي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 بسرّ من رأى أمان لأهل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أبو هاشم الجعفري و نقله العلامة المجلسي في البحار،و تأتي أهمية سامراء بأن ولادة منقذ البشرية الحجة بن الحسن العسكري عليه السلام كانت في أرضها المباركة و كان عجل اللّه فرجه يحبها حبا جما فقد روى الكليني في الكافي عن الوجنائي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الحجة في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أنها احب البقاع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الحق في مراصده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 على دجلة من شرقيها تحت تكريت و حين انتقل المعتضد عنها و سكن بغداد،خرّبت و لم يبق منها الآن إلا يسير و لها أخبار طويلة و الباقي منها الآن موضع كان يسمى بالعسكر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بسامراء ابن جبير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ابن بطوطة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المنشي البغدادي في رحلته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سامرا،طيبة الهواء و فيها حوالي ألفي بيت،و في كل سنة يبلغ زوار الشيعة من العرب و العجم نحو ثلاثين ألفا يأتون للزيارة،و في سامرا البطيخ الأحمر كثير الجودة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زارها من الرحالة الغربيين الكابتن جون الإنكليزي في آب سنة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المستر ريج القنصل البريطاني في العراق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الذي كتب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كان لها شيء من الأهمية و يقدسها الشيعة تقديسا كبيرا و قد بني مؤخرا جامع جديد و بقربه حمام و خان لإيواء الزوار على نفقة أحد الإيرانيين المتدينين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رحل اليها جونز الإنكليزي و وصلها يوم </w:t>
      </w:r>
      <w:r>
        <w:rPr>
          <w:rFonts w:eastAsia="Amiri" w:cs="Amiri" w:ascii="Amiri" w:hAnsi="Amiri"/>
          <w:color w:val="111111"/>
          <w:sz w:val="28"/>
          <w:szCs w:val="28"/>
          <w:lang w:bidi="ar-SA"/>
        </w:rPr>
        <w:t>1846/4/6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سامراء الحديثة على جرف عال،و هي الآن محاطة بسور متين شيد على حساب شيعة الهنود المتنفذين ،فأصبحت آمنة بفضل السور الجديد و تتألف البلدة من حوالي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مع عدد من السكان السنّة لا يتجاوز الألف الذين يحمل مائة منهم السلاح و قد أقطعت البلدة في هذه السنة الى الضابط الحالي السيد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المس بيل فقد</w:t>
      </w:r>
    </w:p>
    <w:p>
      <w:pPr>
        <w:pStyle w:val="BookText"/>
        <w:rPr/>
      </w:pPr>
      <w:r>
        <w:rPr>
          <w:rFonts w:ascii="Amiri" w:hAnsi="Amiri" w:eastAsia="Amiri" w:cs="Amiri"/>
          <w:color w:val="111111"/>
          <w:sz w:val="28"/>
          <w:sz w:val="28"/>
          <w:szCs w:val="28"/>
          <w:rtl w:val="true"/>
          <w:lang w:bidi="ar-SA"/>
        </w:rPr>
        <w:t xml:space="preserve">كتبت رسالتين سنة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بلدة مسورة جميلة ترتفع في وسطها قبة الذهب الهائلة التي تعلو المشهد فتحجب السماء عن الناظرين من الطرق الضيقة الآيلة جدرانها الى الإنهدام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رسالة اخرى مؤرخة في </w:t>
      </w:r>
      <w:r>
        <w:rPr>
          <w:rFonts w:eastAsia="Amiri" w:cs="Amiri" w:ascii="Amiri" w:hAnsi="Amiri"/>
          <w:color w:val="111111"/>
          <w:sz w:val="28"/>
          <w:szCs w:val="28"/>
          <w:lang w:bidi="ar-SA"/>
        </w:rPr>
        <w:t>1920/3/14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تذكر فيها حديثها مع المرحوم العلامة السيد حسن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تطرقنا بعد ذلك الى طقس سامراء الذي شرح لي بأنه أحسن من طقس بغداد بكثير لأن سامراء تقع في المنطقة الثالثة في عرف الجغرافيين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زمان الملك فيصل الاول وسعت الطرق بين الدور في سامراء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عملت إسالة الماء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نوّرت الروضة العسكرية بالكهرباء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سوسة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سامراء الحالية على الضفة اليسرى من نهر دجلة على مسافة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شمالي بغداد،و من آثارها المسجد الجامع و الملوية و قصر العاشق و السور الذي بناه العلامة الشيخ زين العابدين السلماسي سنة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أهم محلاتها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الشرقية و الغربية و العابد و البو بدري و محلة البو نيسان و القاطول و القلعة،و كانت سامراء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مركز قضاء يتبع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تكريت و دجيل و إمام دور و بلد و سميكة كما جاء في سالنامة بغداد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هجم الجراد على سامراء بصورة لم يسبق لها مثيل فأتلف الزروع و قضى على سعف النخيل و أكل حتى الألبسة كما في ذكريات عبد العزيز القصاب و في سنة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وقع الطاعون في سامراء،و في سنة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وقع الجدري بشكل واسع،و في سنة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 قائممقام سامراء رفيق نوري السعيدي و القاضي عباس عبد اللطيف البلداوي و رئيس البلدية محمود محمد صالح،و نفوسها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نسمة و المكتبات العامة فيها مكتبة سامراء المركزية التي أسست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تضم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نحو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كتاب،و مكتبة ابن بطوطة أسست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تضم ألفي مجلد،و مكتبة الشيخ احمد الراوي أسست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مقرها في المدرسة العلمية الدينية السنية</w:t>
      </w:r>
      <w:r>
        <w:rPr>
          <w:rFonts w:eastAsia="Amiri" w:cs="Amiri" w:ascii="Amiri" w:hAnsi="Amiri"/>
          <w:color w:val="111111"/>
          <w:sz w:val="28"/>
          <w:szCs w:val="28"/>
          <w:rtl w:val="true"/>
          <w:lang w:bidi="ar-SA"/>
        </w:rPr>
        <w:t>.</w:t>
      </w:r>
      <w:bookmarkStart w:id="16" w:name="pg6943_60234"/>
    </w:p>
    <w:p>
      <w:pPr>
        <w:pStyle w:val="Heading2"/>
        <w:numPr>
          <w:ilvl w:val="1"/>
          <w:numId w:val="1"/>
        </w:numPr>
        <w:rPr/>
      </w:pPr>
      <w:bookmarkStart w:id="17" w:name="__RefHeading___Toc2063619_372815092"/>
      <w:bookmarkStart w:id="18" w:name="_Toc6"/>
      <w:bookmarkEnd w:id="16"/>
      <w:bookmarkEnd w:id="17"/>
      <w:r>
        <w:rPr>
          <w:rtl w:val="true"/>
        </w:rPr>
        <w:t>الإمام علي الهادي عليه السلام</w:t>
      </w:r>
      <w:r>
        <w:rPr>
          <w:rtl w:val="true"/>
        </w:rPr>
        <w:t>:</w:t>
      </w:r>
      <w:bookmarkEnd w:id="18"/>
    </w:p>
    <w:p>
      <w:pPr>
        <w:pStyle w:val="Heading3"/>
        <w:numPr>
          <w:ilvl w:val="2"/>
          <w:numId w:val="1"/>
        </w:numPr>
        <w:rPr/>
      </w:pPr>
      <w:bookmarkStart w:id="19" w:name="__RefHeading___Toc2063621_372815092"/>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هو علي بن محمد بن علي بن موسى بن جعفر بن محمد بن علي بن الحسين بن علي بن أبي طالب عليهم السلام و أمه سمانة المغربية،ولد في المدينة المنورة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من 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النجيب و المرتضى و الهادي و النقي، و ذكر له العلامة المجلسي في البحار نحو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و كرامة و أجمع الموالف و المخالف على علمه و عبادته و زهده،و روى عنه أكثر من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في مختلف العلوم،و شخص به المتوكل العباسي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سامراء و أنزله خان الصعاليك و بقي تحت الإقامة الجبرية حتى دس له السم المعتز العباسي يوم ثالث رجب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في داره عليه السلام و كانت سامراء شبيهة بالقيامة في ذلك اليوم حسبما ذكره المسعودي في إثبات الوصية و اليعقوبي في تاريخه و بلغت الكتب المؤلفة في الإمام الهادي عليه السلام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مختلف اللغات،و مدحه مئات الشعراء منذ القرن الثالث و الى يومنا الحاضر،منهم أبو يحيى المغربي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 الشهباء تعمل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قبر بسامراء</w:t>
      </w:r>
    </w:p>
    <w:p>
      <w:pPr>
        <w:pStyle w:val="BookText"/>
        <w:rPr/>
      </w:pPr>
      <w:r>
        <w:rPr>
          <w:rFonts w:ascii="Amiri" w:hAnsi="Amiri" w:eastAsia="Amiri" w:cs="Amiri"/>
          <w:color w:val="111111"/>
          <w:sz w:val="28"/>
          <w:sz w:val="28"/>
          <w:szCs w:val="28"/>
          <w:rtl w:val="true"/>
          <w:lang w:bidi="ar-SA"/>
        </w:rPr>
        <w:t xml:space="preserve">قبر الإمام العسكري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أحمد خاتم الخلفاء</w:t>
      </w:r>
    </w:p>
    <w:p>
      <w:pPr>
        <w:pStyle w:val="BookText"/>
        <w:rPr/>
      </w:pPr>
      <w:r>
        <w:rPr>
          <w:rFonts w:ascii="IRNazanin" w:hAnsi="IRNazanin" w:eastAsia="IRNazanin"/>
          <w:color w:val="111111"/>
          <w:sz w:val="28"/>
          <w:sz w:val="28"/>
          <w:szCs w:val="28"/>
          <w:rtl w:val="true"/>
          <w:lang w:bidi="fa-IR"/>
        </w:rPr>
        <w:t>و قال شاعر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الحسن الهادي قصدتك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نداك و حاشا أن يخيب رجائيا</w:t>
      </w:r>
    </w:p>
    <w:p>
      <w:pPr>
        <w:pStyle w:val="BookText"/>
        <w:rPr/>
      </w:pPr>
      <w:r>
        <w:rPr>
          <w:rFonts w:ascii="Amiri" w:hAnsi="Amiri" w:eastAsia="Amiri" w:cs="Amiri"/>
          <w:color w:val="111111"/>
          <w:sz w:val="28"/>
          <w:sz w:val="28"/>
          <w:szCs w:val="28"/>
          <w:rtl w:val="true"/>
          <w:lang w:bidi="ar-SA"/>
        </w:rPr>
        <w:t xml:space="preserve">فمن لي إذا لم تقضى منك حوائجي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للحاجات لازلت قاضيا</w:t>
      </w:r>
    </w:p>
    <w:p>
      <w:pPr>
        <w:pStyle w:val="BookText"/>
        <w:rPr/>
      </w:pPr>
      <w:r>
        <w:rPr>
          <w:rFonts w:ascii="Amiri" w:hAnsi="Amiri" w:eastAsia="Amiri" w:cs="Amiri"/>
          <w:color w:val="111111"/>
          <w:sz w:val="28"/>
          <w:sz w:val="28"/>
          <w:szCs w:val="28"/>
          <w:rtl w:val="true"/>
          <w:lang w:bidi="ar-SA"/>
        </w:rPr>
        <w:t xml:space="preserve">و قال العلامة الخطيب الشيخ محمد علي 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العسكري حقق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أقلني يا بن الجواد العثارا</w:t>
      </w:r>
    </w:p>
    <w:p>
      <w:pPr>
        <w:pStyle w:val="BookText"/>
        <w:rPr/>
      </w:pPr>
      <w:r>
        <w:rPr>
          <w:rFonts w:ascii="Amiri" w:hAnsi="Amiri" w:eastAsia="Amiri" w:cs="Amiri"/>
          <w:color w:val="111111"/>
          <w:sz w:val="28"/>
          <w:sz w:val="28"/>
          <w:szCs w:val="28"/>
          <w:rtl w:val="true"/>
          <w:lang w:bidi="ar-SA"/>
        </w:rPr>
        <w:t xml:space="preserve">كن شفيعي عند الإله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الحشر أحمل الأوزارا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لذت فيكم إذ ليس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الأهوال من لاذ فيكم و استجارا</w:t>
      </w:r>
    </w:p>
    <w:p>
      <w:pPr>
        <w:pStyle w:val="BookText"/>
        <w:rPr/>
      </w:pPr>
      <w:r>
        <w:rPr>
          <w:rFonts w:ascii="Amiri" w:hAnsi="Amiri" w:eastAsia="Amiri" w:cs="Amiri"/>
          <w:color w:val="111111"/>
          <w:sz w:val="28"/>
          <w:sz w:val="28"/>
          <w:szCs w:val="28"/>
          <w:rtl w:val="true"/>
          <w:lang w:bidi="ar-SA"/>
        </w:rPr>
        <w:t xml:space="preserve">و قال أبو الغوث المنبجي أسلم بن مهوز المتوفى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قصيدة نظمها في سامراء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تراءت سر من را تجشمت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فعوم الماء في مفعم الوادي</w:t>
      </w:r>
    </w:p>
    <w:p>
      <w:pPr>
        <w:pStyle w:val="BookText"/>
        <w:rPr/>
      </w:pPr>
      <w:r>
        <w:rPr>
          <w:rFonts w:ascii="Amiri" w:hAnsi="Amiri" w:eastAsia="Amiri" w:cs="Amiri"/>
          <w:color w:val="111111"/>
          <w:sz w:val="28"/>
          <w:sz w:val="28"/>
          <w:szCs w:val="28"/>
          <w:rtl w:val="true"/>
          <w:lang w:bidi="ar-SA"/>
        </w:rPr>
        <w:t xml:space="preserve">إذا ما بلغت الصادقين بني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هاد يشير الى هاد</w:t>
      </w:r>
    </w:p>
    <w:p>
      <w:pPr>
        <w:pStyle w:val="BookText"/>
        <w:rPr/>
      </w:pPr>
      <w:r>
        <w:rPr>
          <w:rFonts w:ascii="Amiri" w:hAnsi="Amiri" w:eastAsia="Amiri" w:cs="Amiri"/>
          <w:color w:val="111111"/>
          <w:sz w:val="28"/>
          <w:sz w:val="28"/>
          <w:szCs w:val="28"/>
          <w:rtl w:val="true"/>
          <w:lang w:bidi="ar-SA"/>
        </w:rPr>
        <w:t xml:space="preserve">ينابيع علم اللّه أطواد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نفاد إن علمت لأطواد</w:t>
      </w:r>
    </w:p>
    <w:p>
      <w:pPr>
        <w:pStyle w:val="BookText"/>
        <w:rPr/>
      </w:pPr>
      <w:r>
        <w:rPr>
          <w:rFonts w:ascii="Amiri" w:hAnsi="Amiri" w:eastAsia="Amiri" w:cs="Amiri"/>
          <w:color w:val="111111"/>
          <w:sz w:val="28"/>
          <w:sz w:val="28"/>
          <w:szCs w:val="28"/>
          <w:rtl w:val="true"/>
          <w:lang w:bidi="ar-SA"/>
        </w:rPr>
        <w:t>و قال الشيخ البهائي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يثرب و الغري و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طوس و كربلاء و سامراء</w:t>
      </w:r>
    </w:p>
    <w:p>
      <w:pPr>
        <w:pStyle w:val="BookText"/>
        <w:rPr/>
      </w:pPr>
      <w:r>
        <w:rPr>
          <w:rFonts w:ascii="Amiri" w:hAnsi="Amiri" w:eastAsia="Amiri" w:cs="Amiri"/>
          <w:color w:val="111111"/>
          <w:sz w:val="28"/>
          <w:sz w:val="28"/>
          <w:szCs w:val="28"/>
          <w:rtl w:val="true"/>
          <w:lang w:bidi="ar-SA"/>
        </w:rPr>
        <w:t xml:space="preserve">لي أربعة و عشرة و هم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و هم حصني من أعدائي</w:t>
      </w:r>
    </w:p>
    <w:p>
      <w:pPr>
        <w:pStyle w:val="BookText"/>
        <w:rPr/>
      </w:pPr>
      <w:r>
        <w:rPr>
          <w:rFonts w:ascii="Amiri" w:hAnsi="Amiri" w:eastAsia="Amiri" w:cs="Amiri"/>
          <w:color w:val="111111"/>
          <w:sz w:val="28"/>
          <w:sz w:val="28"/>
          <w:szCs w:val="28"/>
          <w:rtl w:val="true"/>
          <w:lang w:bidi="ar-SA"/>
        </w:rPr>
        <w:t xml:space="preserve">و قال العلامة المجاهد الشيخ عبد الكريم بن علي الجزائري المتوفى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 بباب النجاة باب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باب به بلوغ المراد</w:t>
      </w:r>
    </w:p>
    <w:p>
      <w:pPr>
        <w:pStyle w:val="BookText"/>
        <w:rPr/>
      </w:pPr>
      <w:r>
        <w:rPr>
          <w:rFonts w:ascii="Amiri" w:hAnsi="Amiri" w:eastAsia="Amiri" w:cs="Amiri"/>
          <w:color w:val="111111"/>
          <w:sz w:val="28"/>
          <w:sz w:val="28"/>
          <w:szCs w:val="28"/>
          <w:rtl w:val="true"/>
          <w:lang w:bidi="ar-SA"/>
        </w:rPr>
        <w:t xml:space="preserve">كم لركب الزوار فيه مناخ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حداهم من جانب اللّه حادي</w:t>
      </w:r>
    </w:p>
    <w:p>
      <w:pPr>
        <w:pStyle w:val="BookText"/>
        <w:rPr/>
      </w:pPr>
      <w:r>
        <w:rPr>
          <w:rFonts w:ascii="Amiri" w:hAnsi="Amiri" w:eastAsia="Amiri" w:cs="Amiri"/>
          <w:color w:val="111111"/>
          <w:sz w:val="28"/>
          <w:sz w:val="28"/>
          <w:szCs w:val="28"/>
          <w:rtl w:val="true"/>
          <w:lang w:bidi="ar-SA"/>
        </w:rPr>
        <w:t xml:space="preserve">و بعث الينا سماحة الشيخ ابراهيم أبو حازم الباوي في شهر رمضان المبارك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قصيدة رائعة في الإمام الهادي عليه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ناداك من بين الضلوع 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الهداة الهادي</w:t>
      </w:r>
    </w:p>
    <w:p>
      <w:pPr>
        <w:pStyle w:val="BookText"/>
        <w:rPr/>
      </w:pPr>
      <w:r>
        <w:rPr>
          <w:rFonts w:ascii="Amiri" w:hAnsi="Amiri" w:eastAsia="Amiri" w:cs="Amiri"/>
          <w:color w:val="111111"/>
          <w:sz w:val="28"/>
          <w:sz w:val="28"/>
          <w:szCs w:val="28"/>
          <w:rtl w:val="true"/>
          <w:lang w:bidi="ar-SA"/>
        </w:rPr>
        <w:t xml:space="preserve">زادي ولاؤك في البعاد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آن في ولاءك زادي</w:t>
      </w:r>
    </w:p>
    <w:p>
      <w:pPr>
        <w:pStyle w:val="BookText"/>
        <w:rPr/>
      </w:pPr>
      <w:r>
        <w:rPr>
          <w:rFonts w:ascii="Amiri" w:hAnsi="Amiri" w:eastAsia="Amiri" w:cs="Amiri"/>
          <w:color w:val="111111"/>
          <w:sz w:val="28"/>
          <w:sz w:val="28"/>
          <w:szCs w:val="28"/>
          <w:rtl w:val="true"/>
          <w:lang w:bidi="ar-SA"/>
        </w:rPr>
        <w:t xml:space="preserve">للّه يا شرف الوجود و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مزودا فكر الورى برشاد</w:t>
      </w:r>
    </w:p>
    <w:p>
      <w:pPr>
        <w:pStyle w:val="BookText"/>
        <w:rPr/>
      </w:pPr>
      <w:r>
        <w:rPr>
          <w:rFonts w:ascii="Amiri" w:hAnsi="Amiri" w:eastAsia="Amiri" w:cs="Amiri"/>
          <w:color w:val="111111"/>
          <w:sz w:val="28"/>
          <w:sz w:val="28"/>
          <w:szCs w:val="28"/>
          <w:rtl w:val="true"/>
          <w:lang w:bidi="ar-SA"/>
        </w:rPr>
        <w:t xml:space="preserve">آمنت أنك منقذي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كبا عند الصراط جوادي</w:t>
      </w:r>
    </w:p>
    <w:p>
      <w:pPr>
        <w:pStyle w:val="BookText"/>
        <w:rPr/>
      </w:pPr>
      <w:r>
        <w:rPr>
          <w:rFonts w:ascii="Amiri" w:hAnsi="Amiri" w:eastAsia="Amiri" w:cs="Amiri"/>
          <w:color w:val="111111"/>
          <w:sz w:val="28"/>
          <w:sz w:val="28"/>
          <w:szCs w:val="28"/>
          <w:rtl w:val="true"/>
          <w:lang w:bidi="ar-SA"/>
        </w:rPr>
        <w:t xml:space="preserve">و قال الأمير حسام الدولة أبو الشوك المتوفى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بسر من رأى السلام على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النقي رب العلى و السؤدد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بالعسكريين اعتصامي من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بقائم من آل أحمد في غد</w:t>
      </w:r>
    </w:p>
    <w:p>
      <w:pPr>
        <w:pStyle w:val="BookText"/>
        <w:rPr/>
      </w:pPr>
      <w:r>
        <w:rPr>
          <w:rFonts w:ascii="Amiri" w:hAnsi="Amiri" w:eastAsia="Amiri" w:cs="Amiri"/>
          <w:color w:val="111111"/>
          <w:sz w:val="28"/>
          <w:sz w:val="28"/>
          <w:szCs w:val="28"/>
          <w:rtl w:val="true"/>
          <w:lang w:bidi="ar-SA"/>
        </w:rPr>
        <w:t xml:space="preserve">و قال الملا حسن فرج العوامي القطيفي المتوفى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تقي العباد يا بن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رزؤك اليوم قد أذاب فؤادي</w:t>
      </w:r>
    </w:p>
    <w:p>
      <w:pPr>
        <w:pStyle w:val="BookText"/>
        <w:rPr/>
      </w:pPr>
      <w:r>
        <w:rPr>
          <w:rFonts w:ascii="Amiri" w:hAnsi="Amiri" w:eastAsia="Amiri" w:cs="Amiri"/>
          <w:color w:val="111111"/>
          <w:sz w:val="28"/>
          <w:sz w:val="28"/>
          <w:szCs w:val="28"/>
          <w:rtl w:val="true"/>
          <w:lang w:bidi="ar-SA"/>
        </w:rPr>
        <w:t xml:space="preserve">أورثت عيني الدموع و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أورثته الخشوع و الإنكاد</w:t>
      </w:r>
    </w:p>
    <w:p>
      <w:pPr>
        <w:pStyle w:val="BookText"/>
        <w:rPr/>
      </w:pPr>
      <w:r>
        <w:rPr>
          <w:rFonts w:ascii="Amiri" w:hAnsi="Amiri" w:eastAsia="Amiri" w:cs="Amiri"/>
          <w:color w:val="111111"/>
          <w:sz w:val="28"/>
          <w:sz w:val="28"/>
          <w:szCs w:val="28"/>
          <w:rtl w:val="true"/>
          <w:lang w:bidi="ar-SA"/>
        </w:rPr>
        <w:t xml:space="preserve">و قال نابغة النجف الفقيه الشيخ محمد حسين الإصفهاني المتوفى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يمثل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بث روح العلم و الإرشاد</w:t>
      </w:r>
    </w:p>
    <w:p>
      <w:pPr>
        <w:pStyle w:val="BookText"/>
        <w:rPr/>
      </w:pPr>
      <w:r>
        <w:rPr>
          <w:rFonts w:ascii="Amiri" w:hAnsi="Amiri" w:eastAsia="Amiri" w:cs="Amiri"/>
          <w:color w:val="111111"/>
          <w:sz w:val="28"/>
          <w:sz w:val="28"/>
          <w:szCs w:val="28"/>
          <w:rtl w:val="true"/>
          <w:lang w:bidi="ar-SA"/>
        </w:rPr>
        <w:t xml:space="preserve">حتى قضى بالغم عمرا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المعتز سمّا قاتلا</w:t>
      </w:r>
    </w:p>
    <w:p>
      <w:pPr>
        <w:pStyle w:val="BookText"/>
        <w:rPr/>
      </w:pPr>
      <w:r>
        <w:rPr>
          <w:rFonts w:ascii="Amiri" w:hAnsi="Amiri" w:eastAsia="Amiri" w:cs="Amiri"/>
          <w:color w:val="111111"/>
          <w:sz w:val="28"/>
          <w:sz w:val="28"/>
          <w:szCs w:val="28"/>
          <w:rtl w:val="true"/>
          <w:lang w:bidi="ar-SA"/>
        </w:rPr>
        <w:t xml:space="preserve">قضى شهيدا في ديار الغربة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و محنة و كربة</w:t>
      </w:r>
    </w:p>
    <w:p>
      <w:pPr>
        <w:pStyle w:val="BookText"/>
        <w:rPr/>
      </w:pPr>
      <w:r>
        <w:rPr>
          <w:rFonts w:ascii="Amiri" w:hAnsi="Amiri" w:eastAsia="Amiri" w:cs="Amiri"/>
          <w:color w:val="111111"/>
          <w:sz w:val="28"/>
          <w:sz w:val="28"/>
          <w:szCs w:val="28"/>
          <w:rtl w:val="true"/>
          <w:lang w:bidi="ar-SA"/>
        </w:rPr>
        <w:t xml:space="preserve">و قال الفقيه المرجع السيد محمد بن الميرزا مهدي الحسيني الشيرازي المتوفى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النقي التقي الممتلي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المعارف و الأحكام و السور</w:t>
      </w:r>
    </w:p>
    <w:p>
      <w:pPr>
        <w:pStyle w:val="BookText"/>
        <w:rPr/>
      </w:pPr>
      <w:r>
        <w:rPr>
          <w:rFonts w:ascii="Amiri" w:hAnsi="Amiri" w:eastAsia="Amiri" w:cs="Amiri"/>
          <w:color w:val="111111"/>
          <w:sz w:val="28"/>
          <w:sz w:val="28"/>
          <w:szCs w:val="28"/>
          <w:rtl w:val="true"/>
          <w:lang w:bidi="ar-SA"/>
        </w:rPr>
        <w:t xml:space="preserve">و من يعاديه في خسرانه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يواليه في أمن من الضرر</w:t>
      </w:r>
    </w:p>
    <w:p>
      <w:pPr>
        <w:pStyle w:val="BookText"/>
        <w:rPr/>
      </w:pPr>
      <w:r>
        <w:rPr>
          <w:rFonts w:ascii="IRNazanin" w:hAnsi="IRNazanin" w:eastAsia="IRNazanin"/>
          <w:color w:val="111111"/>
          <w:sz w:val="28"/>
          <w:sz w:val="28"/>
          <w:szCs w:val="28"/>
          <w:rtl w:val="true"/>
          <w:lang w:bidi="fa-IR"/>
        </w:rPr>
        <w:t>و 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وقعة قطعّت نياط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بالدموع صم الصلاد</w:t>
      </w:r>
    </w:p>
    <w:p>
      <w:pPr>
        <w:pStyle w:val="BookText"/>
        <w:rPr/>
      </w:pPr>
      <w:r>
        <w:rPr>
          <w:rFonts w:ascii="Amiri" w:hAnsi="Amiri" w:eastAsia="Amiri" w:cs="Amiri"/>
          <w:color w:val="111111"/>
          <w:sz w:val="28"/>
          <w:sz w:val="28"/>
          <w:szCs w:val="28"/>
          <w:rtl w:val="true"/>
          <w:lang w:bidi="ar-SA"/>
        </w:rPr>
        <w:t xml:space="preserve">بابن بنت النبي حين 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 فأغتدى صريع الأعادي</w:t>
      </w:r>
    </w:p>
    <w:p>
      <w:pPr>
        <w:pStyle w:val="BookText"/>
        <w:rPr/>
      </w:pPr>
      <w:r>
        <w:rPr>
          <w:rFonts w:ascii="Amiri" w:hAnsi="Amiri" w:eastAsia="Amiri" w:cs="Amiri"/>
          <w:color w:val="111111"/>
          <w:sz w:val="28"/>
          <w:sz w:val="28"/>
          <w:szCs w:val="28"/>
          <w:rtl w:val="true"/>
          <w:lang w:bidi="ar-SA"/>
        </w:rPr>
        <w:t xml:space="preserve">بالإمام المسموم أعني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لشهيد الإسلام و الأمجاد</w:t>
      </w:r>
    </w:p>
    <w:p>
      <w:pPr>
        <w:pStyle w:val="BookText"/>
        <w:rPr/>
      </w:pPr>
      <w:r>
        <w:rPr>
          <w:rFonts w:ascii="Amiri" w:hAnsi="Amiri" w:eastAsia="Amiri" w:cs="Amiri"/>
          <w:color w:val="111111"/>
          <w:sz w:val="28"/>
          <w:sz w:val="28"/>
          <w:szCs w:val="28"/>
          <w:rtl w:val="true"/>
          <w:lang w:bidi="ar-SA"/>
        </w:rPr>
        <w:t xml:space="preserve">و الذي عن كرامة الدين 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النفس في طريق الجهاد</w:t>
      </w:r>
    </w:p>
    <w:p>
      <w:pPr>
        <w:pStyle w:val="BookText"/>
        <w:rPr/>
      </w:pPr>
      <w:r>
        <w:rPr>
          <w:rFonts w:ascii="Amiri" w:hAnsi="Amiri" w:eastAsia="Amiri" w:cs="Amiri"/>
          <w:color w:val="111111"/>
          <w:sz w:val="28"/>
          <w:sz w:val="28"/>
          <w:szCs w:val="28"/>
          <w:rtl w:val="true"/>
          <w:lang w:bidi="ar-SA"/>
        </w:rPr>
        <w:t xml:space="preserve">بعلي الهادي الهدى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حق متينة الإسناد</w:t>
      </w:r>
    </w:p>
    <w:p>
      <w:pPr>
        <w:pStyle w:val="BookText"/>
        <w:rPr/>
      </w:pPr>
      <w:r>
        <w:rPr>
          <w:rFonts w:ascii="Amiri" w:hAnsi="Amiri" w:eastAsia="Amiri" w:cs="Amiri"/>
          <w:color w:val="111111"/>
          <w:sz w:val="28"/>
          <w:sz w:val="28"/>
          <w:szCs w:val="28"/>
          <w:rtl w:val="true"/>
          <w:lang w:bidi="ar-SA"/>
        </w:rPr>
        <w:t xml:space="preserve">و إمام الهدى شفيع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للأنام يوم المعاد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أعقب الإمام الهادي عليه السلام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المدفون في مدينة بلد جنوب سامراء و الحسن العسكري الإمام و الحسين و قد دفنا مع أبيهما و بنت واحدة تدعى علية و قيل عائشة و ممن دفن في الروضة الشريفة السيدة حكيمة بنت الإمام الجواد عليه السلام و الجدة أم أبي محمد و السيدة</w:t>
      </w:r>
      <w:bookmarkStart w:id="21" w:name="pg6943_60237"/>
    </w:p>
    <w:p>
      <w:pPr>
        <w:pStyle w:val="BookText"/>
        <w:rPr/>
      </w:pPr>
      <w:bookmarkEnd w:id="21"/>
      <w:r>
        <w:rPr>
          <w:rFonts w:ascii="Amiri" w:hAnsi="Amiri" w:eastAsia="Amiri" w:cs="Amiri"/>
          <w:color w:val="111111"/>
          <w:sz w:val="28"/>
          <w:sz w:val="28"/>
          <w:szCs w:val="28"/>
          <w:rtl w:val="true"/>
          <w:lang w:bidi="ar-SA"/>
        </w:rPr>
        <w:t>نرجس خاتون أم الإمام القائم عجل اللّه فرجه الشريف،و جعفر التواب دفن في نفس الدار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063623_372815092"/>
      <w:bookmarkStart w:id="23" w:name="_Toc8"/>
      <w:bookmarkEnd w:id="22"/>
      <w:r>
        <w:rPr>
          <w:rtl w:val="true"/>
        </w:rPr>
        <w:t>من مواعظ الإمام الهادي و حكمه عليه السلام</w:t>
      </w:r>
      <w:r>
        <w:rPr>
          <w:rtl w:val="true"/>
        </w:rPr>
        <w:t>:</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سوق ربح فيها قوم و خسر 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و البخل من أذم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لا تنجع في الطباع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لشيعتنا بولايتنا لعصمة لو سلكوا بها لأمنوا من مخاوفهم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الدنيا دار بلوى و الآخرة دار 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 خير من الحقد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استراح ذو الحرص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الدنيا بالاموال و في الآخرة بالأعمال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صارف عن طلب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يفسد الصداقة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يوما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الصفاء ممن كدرت عليه عيشه و لا الوفاء ممن غدرت به و لا النصح ممن صرفت سوء ظنك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تتصفحها المجالسة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قلب غيرك كقلبك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لك ودّه و رأيه فأجمع له طاعتك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الخالق لم يبال سخط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 فكاهة السفهاء و صناعة الجهال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المحقّ السفيه يكاد يطفئ نور حقه بسفهه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عليه السلام أنه كان كثيرا ما يدعو بهذا الدعاء و يقول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عز و جل أن لا يخيب من دعا به في مشهدي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هو</w:t>
      </w:r>
      <w:bookmarkStart w:id="24" w:name="pg6943_60238"/>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عند العدد و يا رجائي و المعتمد و يا كهفي و السند و يا واحدا يا أحد و يا من هو أحد اسألك اللهم بحق من خلقته من خلقك و لم تجعل في خلقك مثلهم أحدا صل على جماعتهم</w:t>
      </w:r>
      <w:r>
        <w:rPr>
          <w:rFonts w:eastAsia="Amiri" w:cs="Amiri" w:ascii="Amiri" w:hAnsi="Amiri"/>
          <w:color w:val="111111"/>
          <w:sz w:val="28"/>
          <w:szCs w:val="28"/>
          <w:rtl w:val="true"/>
          <w:lang w:bidi="ar-SA"/>
        </w:rPr>
        <w:t>) .</w:t>
      </w:r>
    </w:p>
    <w:p>
      <w:pPr>
        <w:pStyle w:val="Heading2"/>
        <w:numPr>
          <w:ilvl w:val="1"/>
          <w:numId w:val="1"/>
        </w:numPr>
        <w:rPr/>
      </w:pPr>
      <w:bookmarkStart w:id="25" w:name="__RefHeading___Toc2063625_372815092"/>
      <w:bookmarkStart w:id="26" w:name="_Toc9"/>
      <w:bookmarkEnd w:id="25"/>
      <w:r>
        <w:rPr>
          <w:rtl w:val="true"/>
        </w:rPr>
        <w:t>الإمام الحسن العسكري عليه السلام</w:t>
      </w:r>
      <w:bookmarkEnd w:id="26"/>
    </w:p>
    <w:p>
      <w:pPr>
        <w:pStyle w:val="Heading3"/>
        <w:numPr>
          <w:ilvl w:val="2"/>
          <w:numId w:val="1"/>
        </w:numPr>
        <w:rPr/>
      </w:pPr>
      <w:bookmarkStart w:id="27" w:name="__RefHeading___Toc2063627_372815092"/>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هو الحسن بن علي بن محمد بن علي بن موسى بن جعفر بن محمد بن علي بن الحسين بن علي بن أبي طالب عليهم السلام و أمه تسمى حديث و قيل سليل،ولد في المدينة المنورة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ألقابه العسكري و الخالص و الزكي،و ذكر له العلامة المجلسي في البحار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و كرامة ،و كان أعلم أهل زمانه و أوثقهم حجة،و روى عنه اكثر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في مختلف العلوم كالفقه و التفسير و الأخلاق و الرسائل و الوصايا،و كان تحت الإقامة الجبرية في سامراء حتى دسّ له السم المعتمد العباسي يوم الثامن من شهر ربيع الأول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ضجت سامراء ضجة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حسبما ذكره الشيخ الطبرسي في أعلام الورى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الكتب المؤلفة في الإمام العسكري عليه السلام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في مختلف اللغات و مدحه مئات الشعراء منذ القرن الثالث و الى يومنا الحاضر ،منهم أبو الواثق العنبري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بالحسن الميمون تمت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بالقائم المهدي ينمى الى علي</w:t>
      </w:r>
    </w:p>
    <w:p>
      <w:pPr>
        <w:pStyle w:val="BookText"/>
        <w:rPr/>
      </w:pPr>
      <w:r>
        <w:rPr>
          <w:rFonts w:ascii="Amiri" w:hAnsi="Amiri" w:eastAsia="Amiri" w:cs="Amiri"/>
          <w:color w:val="111111"/>
          <w:sz w:val="28"/>
          <w:sz w:val="28"/>
          <w:szCs w:val="28"/>
          <w:rtl w:val="true"/>
          <w:lang w:bidi="ar-SA"/>
        </w:rPr>
        <w:t xml:space="preserve">أئمة رشد لا فضيلة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خير الخلق أفضلهم علي</w:t>
      </w:r>
    </w:p>
    <w:p>
      <w:pPr>
        <w:pStyle w:val="BookText"/>
        <w:rPr/>
      </w:pPr>
      <w:r>
        <w:rPr>
          <w:rFonts w:ascii="Amiri" w:hAnsi="Amiri" w:eastAsia="Amiri" w:cs="Amiri"/>
          <w:color w:val="111111"/>
          <w:sz w:val="28"/>
          <w:sz w:val="28"/>
          <w:szCs w:val="28"/>
          <w:rtl w:val="true"/>
          <w:lang w:bidi="ar-SA"/>
        </w:rPr>
        <w:t xml:space="preserve">و قال الصاحب بن عباد الكاتب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سامراء أرض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علي المطهر</w:t>
      </w:r>
    </w:p>
    <w:p>
      <w:pPr>
        <w:pStyle w:val="BookText"/>
        <w:rPr/>
      </w:pPr>
      <w:r>
        <w:rPr>
          <w:rFonts w:ascii="Amiri" w:hAnsi="Amiri" w:eastAsia="Amiri" w:cs="Amiri"/>
          <w:color w:val="111111"/>
          <w:sz w:val="28"/>
          <w:sz w:val="28"/>
          <w:szCs w:val="28"/>
          <w:rtl w:val="true"/>
          <w:lang w:bidi="ar-SA"/>
        </w:rPr>
        <w:t xml:space="preserve">و الحسن الرضي في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منبع العلم في أقواله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دون الأنام مفزعي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اليهم كل يوم مرجعي</w:t>
      </w:r>
    </w:p>
    <w:p>
      <w:pPr>
        <w:pStyle w:val="BookText"/>
        <w:rPr/>
      </w:pPr>
      <w:r>
        <w:rPr>
          <w:rFonts w:ascii="Amiri" w:hAnsi="Amiri" w:eastAsia="Amiri" w:cs="Amiri"/>
          <w:color w:val="111111"/>
          <w:sz w:val="28"/>
          <w:sz w:val="28"/>
          <w:szCs w:val="28"/>
          <w:rtl w:val="true"/>
          <w:lang w:bidi="ar-SA"/>
        </w:rPr>
        <w:t xml:space="preserve">و قال أبو الحسن علي الإربلي الوزير المتوفى ببغداد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عرّج بسامراء و الثم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الإمام العسكري</w:t>
      </w:r>
    </w:p>
    <w:p>
      <w:pPr>
        <w:pStyle w:val="BookText"/>
        <w:rPr/>
      </w:pPr>
      <w:r>
        <w:rPr>
          <w:rFonts w:ascii="Amiri" w:hAnsi="Amiri" w:eastAsia="Amiri" w:cs="Amiri"/>
          <w:color w:val="111111"/>
          <w:sz w:val="28"/>
          <w:sz w:val="28"/>
          <w:szCs w:val="28"/>
          <w:rtl w:val="true"/>
          <w:lang w:bidi="ar-SA"/>
        </w:rPr>
        <w:t xml:space="preserve">عرّج على من جدّه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مجده عال على المشتري</w:t>
      </w:r>
    </w:p>
    <w:p>
      <w:pPr>
        <w:pStyle w:val="BookText"/>
        <w:rPr/>
      </w:pPr>
      <w:r>
        <w:rPr>
          <w:rFonts w:ascii="Amiri" w:hAnsi="Amiri" w:eastAsia="Amiri" w:cs="Amiri"/>
          <w:color w:val="111111"/>
          <w:sz w:val="28"/>
          <w:sz w:val="28"/>
          <w:szCs w:val="28"/>
          <w:rtl w:val="true"/>
          <w:lang w:bidi="ar-SA"/>
        </w:rPr>
        <w:t xml:space="preserve">و قل سلام اللّه 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الجناب الممرع</w:t>
      </w:r>
    </w:p>
    <w:p>
      <w:pPr>
        <w:pStyle w:val="BookText"/>
        <w:rPr/>
      </w:pPr>
      <w:r>
        <w:rPr>
          <w:rFonts w:ascii="Amiri" w:hAnsi="Amiri" w:eastAsia="Amiri" w:cs="Amiri"/>
          <w:color w:val="111111"/>
          <w:sz w:val="28"/>
          <w:sz w:val="28"/>
          <w:szCs w:val="28"/>
          <w:rtl w:val="true"/>
          <w:lang w:bidi="ar-SA"/>
        </w:rPr>
        <w:t xml:space="preserve">و قال السيد احمد بن السيد محمد الحسني البغدادي المتوفى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سامراء قد فاح شذاها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ترآى نور أعلام هداها</w:t>
      </w:r>
    </w:p>
    <w:p>
      <w:pPr>
        <w:pStyle w:val="BookText"/>
        <w:rPr/>
      </w:pPr>
      <w:r>
        <w:rPr>
          <w:rFonts w:ascii="Amiri" w:hAnsi="Amiri" w:eastAsia="Amiri" w:cs="Amiri"/>
          <w:color w:val="111111"/>
          <w:sz w:val="28"/>
          <w:sz w:val="28"/>
          <w:szCs w:val="28"/>
          <w:rtl w:val="true"/>
          <w:lang w:bidi="ar-SA"/>
        </w:rPr>
        <w:t xml:space="preserve">حضرة قد أشرقت انوارها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بمصابيح هدى من آل طه</w:t>
      </w:r>
    </w:p>
    <w:p>
      <w:pPr>
        <w:pStyle w:val="BookText"/>
        <w:rPr/>
      </w:pPr>
      <w:r>
        <w:rPr>
          <w:rFonts w:ascii="Amiri" w:hAnsi="Amiri" w:eastAsia="Amiri" w:cs="Amiri"/>
          <w:color w:val="111111"/>
          <w:sz w:val="28"/>
          <w:sz w:val="28"/>
          <w:szCs w:val="28"/>
          <w:rtl w:val="true"/>
          <w:lang w:bidi="ar-SA"/>
        </w:rPr>
        <w:t xml:space="preserve">فاستلم أعتابها مستعبرا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مستنشقا طيب ثراها</w:t>
      </w:r>
    </w:p>
    <w:p>
      <w:pPr>
        <w:pStyle w:val="BookText"/>
        <w:rPr/>
      </w:pPr>
      <w:r>
        <w:rPr>
          <w:rFonts w:ascii="Amiri" w:hAnsi="Amiri" w:eastAsia="Amiri" w:cs="Amiri"/>
          <w:color w:val="111111"/>
          <w:sz w:val="28"/>
          <w:sz w:val="28"/>
          <w:szCs w:val="28"/>
          <w:rtl w:val="true"/>
          <w:lang w:bidi="ar-SA"/>
        </w:rPr>
        <w:t xml:space="preserve">لائذا بالعسكريين التقيين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الخلق عند اللّه جاها</w:t>
      </w:r>
    </w:p>
    <w:p>
      <w:pPr>
        <w:pStyle w:val="BookText"/>
        <w:rPr/>
      </w:pPr>
      <w:r>
        <w:rPr>
          <w:rFonts w:ascii="Amiri" w:hAnsi="Amiri" w:eastAsia="Amiri" w:cs="Amiri"/>
          <w:color w:val="111111"/>
          <w:sz w:val="28"/>
          <w:sz w:val="28"/>
          <w:szCs w:val="28"/>
          <w:rtl w:val="true"/>
          <w:lang w:bidi="ar-SA"/>
        </w:rPr>
        <w:t xml:space="preserve">و قال العلامة الشيخ ابراهيم بن يحيى العاملي الذي أخذ عن السيد مهدي بحر العلوم و الشيخ جعفر كاشف الغطاء و توفي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السرى فرضا الى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و التوفيق حظ المبادر</w:t>
      </w:r>
    </w:p>
    <w:p>
      <w:pPr>
        <w:pStyle w:val="BookText"/>
        <w:rPr/>
      </w:pPr>
      <w:r>
        <w:rPr>
          <w:rFonts w:ascii="Amiri" w:hAnsi="Amiri" w:eastAsia="Amiri" w:cs="Amiri"/>
          <w:color w:val="111111"/>
          <w:sz w:val="28"/>
          <w:sz w:val="28"/>
          <w:szCs w:val="28"/>
          <w:rtl w:val="true"/>
          <w:lang w:bidi="ar-SA"/>
        </w:rPr>
        <w:t xml:space="preserve">و لما تناهى السير كان مصيرنا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خير مغنى بالمكارم عامر</w:t>
      </w:r>
    </w:p>
    <w:p>
      <w:pPr>
        <w:pStyle w:val="BookText"/>
        <w:rPr/>
      </w:pPr>
      <w:r>
        <w:rPr>
          <w:rFonts w:ascii="Amiri" w:hAnsi="Amiri" w:eastAsia="Amiri" w:cs="Amiri"/>
          <w:color w:val="111111"/>
          <w:sz w:val="28"/>
          <w:sz w:val="28"/>
          <w:szCs w:val="28"/>
          <w:rtl w:val="true"/>
          <w:lang w:bidi="ar-SA"/>
        </w:rPr>
        <w:t xml:space="preserve">اقام به بدران أدنى سناهما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نور البدور الزواهر</w:t>
      </w:r>
    </w:p>
    <w:p>
      <w:pPr>
        <w:pStyle w:val="BookText"/>
        <w:rPr/>
      </w:pPr>
      <w:r>
        <w:rPr>
          <w:rFonts w:ascii="Amiri" w:hAnsi="Amiri" w:eastAsia="Amiri" w:cs="Amiri"/>
          <w:color w:val="111111"/>
          <w:sz w:val="28"/>
          <w:sz w:val="28"/>
          <w:szCs w:val="28"/>
          <w:rtl w:val="true"/>
          <w:lang w:bidi="ar-SA"/>
        </w:rPr>
        <w:t xml:space="preserve">و قال السيد جعفر بن السيد محمد الحسيني الحلي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لقبر الهاديين به 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 لا نطيق به نقوم</w:t>
      </w:r>
    </w:p>
    <w:p>
      <w:pPr>
        <w:pStyle w:val="BookText"/>
        <w:rPr/>
      </w:pPr>
      <w:r>
        <w:rPr>
          <w:rFonts w:ascii="Amiri" w:hAnsi="Amiri" w:eastAsia="Amiri" w:cs="Amiri"/>
          <w:color w:val="111111"/>
          <w:sz w:val="28"/>
          <w:sz w:val="28"/>
          <w:szCs w:val="28"/>
          <w:rtl w:val="true"/>
          <w:lang w:bidi="ar-SA"/>
        </w:rPr>
        <w:t xml:space="preserve">يقول اللّه للمجتاز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فليس يقربك الجحيم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يخاف سالكه جحيما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الهاديين لها قسيم</w:t>
      </w:r>
    </w:p>
    <w:p>
      <w:pPr>
        <w:pStyle w:val="BookText"/>
        <w:rPr/>
      </w:pPr>
      <w:r>
        <w:rPr>
          <w:rFonts w:ascii="Amiri" w:hAnsi="Amiri" w:eastAsia="Amiri" w:cs="Amiri"/>
          <w:color w:val="111111"/>
          <w:sz w:val="28"/>
          <w:sz w:val="28"/>
          <w:szCs w:val="28"/>
          <w:rtl w:val="true"/>
          <w:lang w:bidi="ar-SA"/>
        </w:rPr>
        <w:t xml:space="preserve">و قال الميرزا الحاج ابو الفضل الطهراني المتوفى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من تلامذة السيد المجدد</w:t>
      </w:r>
    </w:p>
    <w:p>
      <w:pPr>
        <w:pStyle w:val="BookText"/>
        <w:rPr/>
      </w:pPr>
      <w:r>
        <w:rPr>
          <w:rFonts w:ascii="Amiri" w:hAnsi="Amiri" w:eastAsia="Amiri" w:cs="Amiri"/>
          <w:color w:val="111111"/>
          <w:sz w:val="28"/>
          <w:sz w:val="28"/>
          <w:szCs w:val="28"/>
          <w:rtl w:val="true"/>
          <w:lang w:bidi="ar-SA"/>
        </w:rPr>
        <w:t xml:space="preserve">و لا يصيخ الى معنى يصاغ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اذا كان يطري العسكريان</w:t>
      </w:r>
    </w:p>
    <w:p>
      <w:pPr>
        <w:pStyle w:val="BookText"/>
        <w:rPr/>
      </w:pPr>
      <w:r>
        <w:rPr>
          <w:rFonts w:ascii="Amiri" w:hAnsi="Amiri" w:eastAsia="Amiri" w:cs="Amiri"/>
          <w:color w:val="111111"/>
          <w:sz w:val="28"/>
          <w:sz w:val="28"/>
          <w:szCs w:val="28"/>
          <w:rtl w:val="true"/>
          <w:lang w:bidi="ar-SA"/>
        </w:rPr>
        <w:t xml:space="preserve">من أهل بيت أعز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شاد بيت معاليهم بأركان</w:t>
      </w:r>
    </w:p>
    <w:p>
      <w:pPr>
        <w:pStyle w:val="BookText"/>
        <w:rPr/>
      </w:pPr>
      <w:r>
        <w:rPr>
          <w:rFonts w:ascii="Amiri" w:hAnsi="Amiri" w:eastAsia="Amiri" w:cs="Amiri"/>
          <w:color w:val="111111"/>
          <w:sz w:val="28"/>
          <w:sz w:val="28"/>
          <w:szCs w:val="28"/>
          <w:rtl w:val="true"/>
          <w:lang w:bidi="ar-SA"/>
        </w:rPr>
        <w:t>و قال الشيخ عبد الحسين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حتام طيك لليباب المقفر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 بسامراء نبك العسكري</w:t>
      </w:r>
    </w:p>
    <w:p>
      <w:pPr>
        <w:pStyle w:val="BookText"/>
        <w:rPr/>
      </w:pPr>
      <w:r>
        <w:rPr>
          <w:rFonts w:ascii="Amiri" w:hAnsi="Amiri" w:eastAsia="Amiri" w:cs="Amiri"/>
          <w:color w:val="111111"/>
          <w:sz w:val="28"/>
          <w:sz w:val="28"/>
          <w:szCs w:val="28"/>
          <w:rtl w:val="true"/>
          <w:lang w:bidi="ar-SA"/>
        </w:rPr>
        <w:t xml:space="preserve">نبكي فتى أبكى البتولة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أذاب أحشاء الرسول و حيدر</w:t>
      </w:r>
    </w:p>
    <w:p>
      <w:pPr>
        <w:pStyle w:val="BookText"/>
        <w:rPr/>
      </w:pPr>
      <w:r>
        <w:rPr>
          <w:rFonts w:ascii="Amiri" w:hAnsi="Amiri" w:eastAsia="Amiri" w:cs="Amiri"/>
          <w:color w:val="111111"/>
          <w:sz w:val="28"/>
          <w:sz w:val="28"/>
          <w:szCs w:val="28"/>
          <w:rtl w:val="true"/>
          <w:lang w:bidi="ar-SA"/>
        </w:rPr>
        <w:t>أرداه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الضلال بسمّه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شهيدا ياسماء تفطري</w:t>
      </w:r>
    </w:p>
    <w:p>
      <w:pPr>
        <w:pStyle w:val="BookText"/>
        <w:rPr/>
      </w:pPr>
      <w:r>
        <w:rPr>
          <w:rFonts w:ascii="Amiri" w:hAnsi="Amiri" w:eastAsia="Amiri" w:cs="Amiri"/>
          <w:color w:val="111111"/>
          <w:sz w:val="28"/>
          <w:sz w:val="28"/>
          <w:szCs w:val="28"/>
          <w:rtl w:val="true"/>
          <w:lang w:bidi="ar-SA"/>
        </w:rPr>
        <w:t xml:space="preserve">و قال الشيخ عبد المنعم الفرطوسي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فيضي يا دموع تفجري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القلوب على مصاب العسكري</w:t>
      </w:r>
    </w:p>
    <w:p>
      <w:pPr>
        <w:pStyle w:val="BookText"/>
        <w:rPr/>
      </w:pPr>
      <w:r>
        <w:rPr>
          <w:rFonts w:ascii="Amiri" w:hAnsi="Amiri" w:eastAsia="Amiri" w:cs="Amiri"/>
          <w:color w:val="111111"/>
          <w:sz w:val="28"/>
          <w:sz w:val="28"/>
          <w:szCs w:val="28"/>
          <w:rtl w:val="true"/>
          <w:lang w:bidi="ar-SA"/>
        </w:rPr>
        <w:t xml:space="preserve">في مصرع للحق قد أهوى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الرسالة من سلالة حيدر</w:t>
      </w:r>
    </w:p>
    <w:p>
      <w:pPr>
        <w:pStyle w:val="BookText"/>
        <w:rPr/>
      </w:pPr>
      <w:r>
        <w:rPr>
          <w:rFonts w:ascii="Amiri" w:hAnsi="Amiri" w:eastAsia="Amiri" w:cs="Amiri"/>
          <w:color w:val="111111"/>
          <w:sz w:val="28"/>
          <w:sz w:val="28"/>
          <w:szCs w:val="28"/>
          <w:rtl w:val="true"/>
          <w:lang w:bidi="ar-SA"/>
        </w:rPr>
        <w:t xml:space="preserve">و إمام حق بالإمامة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الإمام القائم المستنظر</w:t>
      </w:r>
    </w:p>
    <w:p>
      <w:pPr>
        <w:pStyle w:val="BookText"/>
        <w:rPr/>
      </w:pPr>
      <w:r>
        <w:rPr>
          <w:rFonts w:ascii="Amiri" w:hAnsi="Amiri" w:eastAsia="Amiri" w:cs="Amiri"/>
          <w:color w:val="111111"/>
          <w:sz w:val="28"/>
          <w:sz w:val="28"/>
          <w:szCs w:val="28"/>
          <w:rtl w:val="true"/>
          <w:lang w:bidi="ar-SA"/>
        </w:rPr>
        <w:t xml:space="preserve">أرداه معتمد الغواية و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مصرع من حقده المتسعّر</w:t>
      </w:r>
    </w:p>
    <w:p>
      <w:pPr>
        <w:pStyle w:val="BookText"/>
        <w:rPr/>
      </w:pPr>
      <w:r>
        <w:rPr>
          <w:rFonts w:ascii="Amiri" w:hAnsi="Amiri" w:eastAsia="Amiri" w:cs="Amiri"/>
          <w:color w:val="111111"/>
          <w:sz w:val="28"/>
          <w:sz w:val="28"/>
          <w:szCs w:val="28"/>
          <w:rtl w:val="true"/>
          <w:lang w:bidi="ar-SA"/>
        </w:rPr>
        <w:t xml:space="preserve">و قال عميد المنبر الحسيني الشيخ أحمد الوائلي المتوفى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ضريح لهادي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للحسن العسكري</w:t>
      </w:r>
    </w:p>
    <w:p>
      <w:pPr>
        <w:pStyle w:val="BookText"/>
        <w:rPr/>
      </w:pPr>
      <w:r>
        <w:rPr>
          <w:rFonts w:ascii="Amiri" w:hAnsi="Amiri" w:eastAsia="Amiri" w:cs="Amiri"/>
          <w:color w:val="111111"/>
          <w:sz w:val="28"/>
          <w:sz w:val="28"/>
          <w:szCs w:val="28"/>
          <w:rtl w:val="true"/>
          <w:lang w:bidi="ar-SA"/>
        </w:rPr>
        <w:t xml:space="preserve">ضريحان عندهما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المعاني من الأسطر</w:t>
      </w:r>
    </w:p>
    <w:p>
      <w:pPr>
        <w:pStyle w:val="BookText"/>
        <w:rPr/>
      </w:pPr>
      <w:r>
        <w:rPr>
          <w:rFonts w:ascii="Amiri" w:hAnsi="Amiri" w:eastAsia="Amiri" w:cs="Amiri"/>
          <w:color w:val="111111"/>
          <w:sz w:val="28"/>
          <w:sz w:val="28"/>
          <w:szCs w:val="28"/>
          <w:rtl w:val="true"/>
          <w:lang w:bidi="ar-SA"/>
        </w:rPr>
        <w:t xml:space="preserve">و ان بذور التقى أنجبت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خمائل رائعة المنظر</w:t>
      </w:r>
    </w:p>
    <w:p>
      <w:pPr>
        <w:pStyle w:val="BookText"/>
        <w:rPr/>
      </w:pPr>
      <w:r>
        <w:rPr>
          <w:rFonts w:ascii="Amiri" w:hAnsi="Amiri" w:eastAsia="Amiri" w:cs="Amiri"/>
          <w:color w:val="111111"/>
          <w:sz w:val="28"/>
          <w:sz w:val="28"/>
          <w:szCs w:val="28"/>
          <w:rtl w:val="true"/>
          <w:lang w:bidi="ar-SA"/>
        </w:rPr>
        <w:t>و قال العلامة الشيخ عبد الرحيم الغراوي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الإمام علي الطهر يا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تزان القوافي الغر و الفكر</w:t>
      </w:r>
    </w:p>
    <w:p>
      <w:pPr>
        <w:pStyle w:val="BookText"/>
        <w:rPr/>
      </w:pPr>
      <w:r>
        <w:rPr>
          <w:rFonts w:ascii="Amiri" w:hAnsi="Amiri" w:eastAsia="Amiri" w:cs="Amiri"/>
          <w:color w:val="111111"/>
          <w:sz w:val="28"/>
          <w:sz w:val="28"/>
          <w:szCs w:val="28"/>
          <w:rtl w:val="true"/>
          <w:lang w:bidi="ar-SA"/>
        </w:rPr>
        <w:t xml:space="preserve">ماجلت حضرتك الشمّاء في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أنجزت لي ما كنت انتظر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منجب القائم المهدي يا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قبرك ذنب الناس يغتفر</w:t>
      </w:r>
      <w:bookmarkStart w:id="29" w:name="pg6943_60241"/>
    </w:p>
    <w:p>
      <w:pPr>
        <w:pStyle w:val="Heading3"/>
        <w:numPr>
          <w:ilvl w:val="2"/>
          <w:numId w:val="1"/>
        </w:numPr>
        <w:rPr/>
      </w:pPr>
      <w:bookmarkStart w:id="30" w:name="__RefHeading___Toc2063629_372815092"/>
      <w:bookmarkStart w:id="31" w:name="_Toc11"/>
      <w:bookmarkEnd w:id="29"/>
      <w:bookmarkEnd w:id="30"/>
      <w:r>
        <w:rPr>
          <w:rtl w:val="true"/>
        </w:rPr>
        <w:t xml:space="preserve">من مواعظ الإمام العسكري و حكمه عليه السلام </w:t>
      </w:r>
      <w:r>
        <w:rPr>
          <w:rtl w:val="true"/>
        </w:rPr>
        <w:t>:</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في آجال منقوصة و أيام معدودة و الموت يأتي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التواضع السلام على كل من تمر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ليس فوقهما شيء الإيمان باللّه و نفع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يكون ذا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ظهر الباطل نزل به دار 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في فمه و فم الحكيم في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فيذهب بهاؤك و لا تمازح فيجترأ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الإلحاح في الطلب يسلب البهاء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الأدب إظهار الفرح عند المحزون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و الورع في دينكم و الاجتهاد للّه و صدق الحديث و أداء الأمانة و طول السجود و حسن الجوار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إخوانك من نسي ذنبك و ذكر إحسانك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ذكر اللّه و ذكر الموت و تلاوة القرآن و الصلاة على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 عليا فهو الشيعي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السنام الأعظم و فينا النبوة و الولاية و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جروا الينا كل مودة و ادفعوا عنا كل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شيعتنا في حزن حتى يظهر ولدي المهدي الذي بشرّ به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بالاقتصاد و اياك و الإسراف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 من وعظه علانية فقد شانه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الخبائب في بيت و الكذب مفاتيحها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أدبا لنفسك تجنبك ما تكره من غيرك</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للجود مقدارا فإذا زاد عليه فهو سرف</w:t>
      </w:r>
      <w:r>
        <w:rPr>
          <w:rFonts w:eastAsia="Amiri" w:cs="Amiri" w:ascii="Amiri" w:hAnsi="Amiri"/>
          <w:color w:val="111111"/>
          <w:sz w:val="28"/>
          <w:szCs w:val="28"/>
          <w:rtl w:val="true"/>
          <w:lang w:bidi="ar-SA"/>
        </w:rPr>
        <w:t>.</w:t>
      </w:r>
      <w:bookmarkStart w:id="32" w:name="pg6943_60242"/>
    </w:p>
    <w:p>
      <w:pPr>
        <w:pStyle w:val="Heading3"/>
        <w:numPr>
          <w:ilvl w:val="2"/>
          <w:numId w:val="1"/>
        </w:numPr>
        <w:rPr/>
      </w:pPr>
      <w:bookmarkStart w:id="33" w:name="__RefHeading___Toc2063631_372815092"/>
      <w:bookmarkStart w:id="34" w:name="_Toc12"/>
      <w:bookmarkEnd w:id="32"/>
      <w:bookmarkEnd w:id="33"/>
      <w:r>
        <w:rPr>
          <w:rtl w:val="true"/>
        </w:rPr>
        <w:t>أولاد الإمام العسكري عليه السلام</w:t>
      </w:r>
      <w:bookmarkEnd w:id="3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الإمام العسكري عليه السلام ذكرا سمّاه محمد المهدي و عقّ عنه و أقام وليمة حضرها أكثر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 من أصحابه و عرضه عليهم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بعدي،و صلى على أبيه بعد وفاته بدلا من عمّه جعفر،و شاهده جميع الذين حضروا للصلاة على جنازة الإمام العسكري عليه السلام و لا حقته السلطة العباسية حين علمت بذلك وسعت في قتله، لكنه غاب عن الأبصار بقدرة اللّه تعالى،و له غيبتان الصغرى و مدتها سبعون عاما و الكبرى دامت الى يومنا الحاضر و سوف تستمر حتى يأذن اللّه بخروجه و ظهوره ليملأ الأرض قسطا و عدلا كما ملئت ظلما و جورا، و صرح كبار علماء الأنساب بولادته كأبي نصر البخاري من أعلام القرن الرابع قال في حديثه عن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القائم الحجة عجل اللّه فرجه الشريف لا طعن في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العمري 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أبو محمد عليه السلام و ولده من نرجس معلوم و امتحن المؤمنون بل كافة الناس بغيبته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الفخر الرازي في الشجرة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العسكري الإمام عليه السلام فله إبنان و بنتان أما الإبنان فأحدهما صاحب الزمان و الثاني موسى درج في حياة أبيه و اما البنتان ففاطمة درجت في حياة ابيها و أم موسى درجت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مثل ذلك النسابة ابن عنبة و المروزي و السيد أبو الحسن الزيدي اليماني،و قال العلامة السويدي البغدادي المتوفى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سبائك الذهب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 و كان عمره عند وفاة ابيه خمس سنين و كان مربوع القامة أقنى الأنف صبيح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ولادته بسامرا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من طرق أبناء السنّة تنص على ولادته و أن أباه الحسن العسكري عليه السلام،و روى جمهور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 أهل السنّة فيه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كتابا،و كتب الشيعة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و نقلوا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عن أئمتهم عليهم السلام صحيحة مسندة،و ذكر الشيخ المحلاتي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 مؤلفا من كبار علماء السنة حيث اخرجوا أحاديث المهدي من طرقهم عن الإمام أحمد و الصحيحين و مستدركهما و الترمذي و البيهقي و السيوطي و النيسابوري و العقيلي و البغوي و القرطبي و الذهبي و ابن حجر و الكنجي الشافعي و الألباني و الهيثمي و المتقي الهندي و القندوزي و الشبلنجي و ابي نعيم الإصبهاني و السلمي و المناوي و الشعراني و النسائي و ابراهيم الخراساني و شهاب الدين دولت آبادي و عبد الرحمن الحنفي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الشعراء في استنهاض الإمام المنتظر عجل اللّه فرجه و منهم السيد حيدر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طول انتظارك فت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أغضى الجفون على عائر</w:t>
      </w:r>
    </w:p>
    <w:p>
      <w:pPr>
        <w:pStyle w:val="BookText"/>
        <w:rPr/>
      </w:pPr>
      <w:r>
        <w:rPr>
          <w:rFonts w:ascii="Amiri" w:hAnsi="Amiri" w:eastAsia="Amiri" w:cs="Amiri"/>
          <w:color w:val="111111"/>
          <w:sz w:val="28"/>
          <w:sz w:val="28"/>
          <w:szCs w:val="28"/>
          <w:rtl w:val="true"/>
          <w:lang w:bidi="ar-SA"/>
        </w:rPr>
        <w:t xml:space="preserve">فكم ينحت الهمّ احشاءنا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تستطيل يد الجائر</w:t>
      </w:r>
    </w:p>
    <w:p>
      <w:pPr>
        <w:pStyle w:val="BookText"/>
        <w:rPr/>
      </w:pPr>
      <w:r>
        <w:rPr>
          <w:rFonts w:ascii="Amiri" w:hAnsi="Amiri" w:eastAsia="Amiri" w:cs="Amiri"/>
          <w:color w:val="111111"/>
          <w:sz w:val="28"/>
          <w:sz w:val="28"/>
          <w:szCs w:val="28"/>
          <w:rtl w:val="true"/>
          <w:lang w:bidi="ar-SA"/>
        </w:rPr>
        <w:t xml:space="preserve">عججنا اليك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عجيج الجمال من الناحر</w:t>
      </w:r>
    </w:p>
    <w:p>
      <w:pPr>
        <w:pStyle w:val="BookText"/>
        <w:rPr/>
      </w:pPr>
      <w:r>
        <w:rPr>
          <w:rFonts w:ascii="Amiri" w:hAnsi="Amiri" w:eastAsia="Amiri" w:cs="Amiri"/>
          <w:color w:val="111111"/>
          <w:sz w:val="28"/>
          <w:sz w:val="28"/>
          <w:szCs w:val="28"/>
          <w:rtl w:val="true"/>
          <w:lang w:bidi="ar-SA"/>
        </w:rPr>
        <w:t>و قال الفقيه السيد محمد نجل الميرزا مهدي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الذي يرجى لكل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 فوق لوائه معقود</w:t>
      </w:r>
    </w:p>
    <w:p>
      <w:pPr>
        <w:pStyle w:val="BookText"/>
        <w:rPr/>
      </w:pPr>
      <w:r>
        <w:rPr>
          <w:rFonts w:ascii="Amiri" w:hAnsi="Amiri" w:eastAsia="Amiri" w:cs="Amiri"/>
          <w:color w:val="111111"/>
          <w:sz w:val="28"/>
          <w:sz w:val="28"/>
          <w:szCs w:val="28"/>
          <w:rtl w:val="true"/>
          <w:lang w:bidi="ar-SA"/>
        </w:rPr>
        <w:t xml:space="preserve">أين المبيد لكل أهل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يعيد من بيد الضلال أبيدوا</w:t>
      </w:r>
    </w:p>
    <w:p>
      <w:pPr>
        <w:pStyle w:val="BookText"/>
        <w:rPr/>
      </w:pPr>
      <w:r>
        <w:rPr>
          <w:rFonts w:ascii="Amiri" w:hAnsi="Amiri" w:eastAsia="Amiri" w:cs="Amiri"/>
          <w:color w:val="111111"/>
          <w:sz w:val="28"/>
          <w:sz w:val="28"/>
          <w:szCs w:val="28"/>
          <w:rtl w:val="true"/>
          <w:lang w:bidi="ar-SA"/>
        </w:rPr>
        <w:t xml:space="preserve">اين ابن طه و الوصي و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الإمام الغائب المحمود</w:t>
      </w:r>
    </w:p>
    <w:p>
      <w:pPr>
        <w:pStyle w:val="BookText"/>
        <w:rPr/>
      </w:pPr>
      <w:r>
        <w:rPr>
          <w:rFonts w:ascii="Amiri" w:hAnsi="Amiri" w:eastAsia="Amiri" w:cs="Amiri"/>
          <w:color w:val="111111"/>
          <w:sz w:val="28"/>
          <w:sz w:val="28"/>
          <w:szCs w:val="28"/>
          <w:rtl w:val="true"/>
          <w:lang w:bidi="ar-SA"/>
        </w:rPr>
        <w:t>و قال الشيخ جعفر النقدي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طالت بغيبتك الأعوام و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متى يأتي لنا الفرج؟</w:t>
      </w:r>
    </w:p>
    <w:p>
      <w:pPr>
        <w:pStyle w:val="BookText"/>
        <w:rPr/>
      </w:pPr>
      <w:r>
        <w:rPr>
          <w:rFonts w:ascii="Amiri" w:hAnsi="Amiri" w:eastAsia="Amiri" w:cs="Amiri"/>
          <w:color w:val="111111"/>
          <w:sz w:val="28"/>
          <w:sz w:val="28"/>
          <w:szCs w:val="28"/>
          <w:rtl w:val="true"/>
          <w:lang w:bidi="ar-SA"/>
        </w:rPr>
        <w:t xml:space="preserve">ماذا اعتذارك للدين الحنيف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افاك يشكو الرزايا و هو منزعج</w:t>
      </w:r>
    </w:p>
    <w:p>
      <w:pPr>
        <w:pStyle w:val="BookText"/>
        <w:rPr/>
      </w:pPr>
      <w:r>
        <w:rPr>
          <w:rFonts w:ascii="Amiri" w:hAnsi="Amiri" w:eastAsia="Amiri" w:cs="Amiri"/>
          <w:color w:val="111111"/>
          <w:sz w:val="28"/>
          <w:sz w:val="28"/>
          <w:szCs w:val="28"/>
          <w:rtl w:val="true"/>
          <w:lang w:bidi="ar-SA"/>
        </w:rPr>
        <w:t xml:space="preserve">حتى متى الصبر و الدنيا قد 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 قد زاد في آفاقها الهرج</w:t>
      </w:r>
    </w:p>
    <w:p>
      <w:pPr>
        <w:pStyle w:val="BookText"/>
        <w:rPr/>
      </w:pPr>
      <w:r>
        <w:rPr>
          <w:rFonts w:ascii="Amiri" w:hAnsi="Amiri" w:eastAsia="Amiri" w:cs="Amiri"/>
          <w:color w:val="111111"/>
          <w:sz w:val="28"/>
          <w:sz w:val="28"/>
          <w:szCs w:val="28"/>
          <w:rtl w:val="true"/>
          <w:lang w:bidi="ar-SA"/>
        </w:rPr>
        <w:t xml:space="preserve">نهضا فركن الهدى من بعد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هدّمته رعاع الناس و الهمج</w:t>
      </w:r>
    </w:p>
    <w:p>
      <w:pPr>
        <w:pStyle w:val="BookText"/>
        <w:rPr/>
      </w:pPr>
      <w:r>
        <w:rPr>
          <w:rFonts w:ascii="Amiri" w:hAnsi="Amiri" w:eastAsia="Amiri" w:cs="Amiri"/>
          <w:color w:val="111111"/>
          <w:sz w:val="28"/>
          <w:sz w:val="28"/>
          <w:szCs w:val="28"/>
          <w:rtl w:val="true"/>
          <w:lang w:bidi="ar-SA"/>
        </w:rPr>
        <w:t>و قال الشيخ محمد علي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 الفساد و قد عمّ البلا فمتى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بسيفك هذا الكون قد صلحا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يرف لواء العدل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 ينحوه في الآفاق أين نحا</w:t>
      </w:r>
    </w:p>
    <w:p>
      <w:pPr>
        <w:pStyle w:val="BookText"/>
        <w:rPr/>
      </w:pPr>
      <w:r>
        <w:rPr>
          <w:rFonts w:ascii="Amiri" w:hAnsi="Amiri" w:eastAsia="Amiri" w:cs="Amiri"/>
          <w:color w:val="111111"/>
          <w:sz w:val="28"/>
          <w:sz w:val="28"/>
          <w:szCs w:val="28"/>
          <w:rtl w:val="true"/>
          <w:lang w:bidi="ar-SA"/>
        </w:rPr>
        <w:t>و قال السيد محمد جمال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مدرك الأوتار هذي طفحة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فاضت لذكرى الثار</w:t>
      </w:r>
    </w:p>
    <w:p>
      <w:pPr>
        <w:pStyle w:val="BookText"/>
        <w:rPr/>
      </w:pPr>
      <w:r>
        <w:rPr>
          <w:rFonts w:ascii="Amiri" w:hAnsi="Amiri" w:eastAsia="Amiri" w:cs="Amiri"/>
          <w:color w:val="111111"/>
          <w:sz w:val="28"/>
          <w:sz w:val="28"/>
          <w:szCs w:val="28"/>
          <w:rtl w:val="true"/>
          <w:lang w:bidi="ar-SA"/>
        </w:rPr>
        <w:t xml:space="preserve">هذي بلاد المسلمين تقودها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النفاق مطامع الكفار</w:t>
      </w:r>
    </w:p>
    <w:p>
      <w:pPr>
        <w:pStyle w:val="BookText"/>
        <w:rPr/>
      </w:pPr>
      <w:r>
        <w:rPr>
          <w:rFonts w:ascii="Amiri" w:hAnsi="Amiri" w:eastAsia="Amiri" w:cs="Amiri"/>
          <w:color w:val="111111"/>
          <w:sz w:val="28"/>
          <w:sz w:val="28"/>
          <w:szCs w:val="28"/>
          <w:rtl w:val="true"/>
          <w:lang w:bidi="ar-SA"/>
        </w:rPr>
        <w:t xml:space="preserve">قد مزقتها فكرة و 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 لا يدري بقصد الجار</w:t>
      </w:r>
    </w:p>
    <w:p>
      <w:pPr>
        <w:pStyle w:val="BookText"/>
        <w:rPr/>
      </w:pPr>
      <w:r>
        <w:rPr>
          <w:rFonts w:ascii="Amiri" w:hAnsi="Amiri" w:eastAsia="Amiri" w:cs="Amiri"/>
          <w:color w:val="111111"/>
          <w:sz w:val="28"/>
          <w:sz w:val="28"/>
          <w:szCs w:val="28"/>
          <w:rtl w:val="true"/>
          <w:lang w:bidi="ar-SA"/>
        </w:rPr>
        <w:t xml:space="preserve">فاحصد بسيفك أرؤسا قد سمّمت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أوطاننا بفضائع الأفكار</w:t>
      </w:r>
    </w:p>
    <w:p>
      <w:pPr>
        <w:pStyle w:val="BookText"/>
        <w:rPr/>
      </w:pPr>
      <w:r>
        <w:rPr>
          <w:rFonts w:ascii="Amiri" w:hAnsi="Amiri" w:eastAsia="Amiri" w:cs="Amiri"/>
          <w:color w:val="111111"/>
          <w:sz w:val="28"/>
          <w:sz w:val="28"/>
          <w:szCs w:val="28"/>
          <w:rtl w:val="true"/>
          <w:lang w:bidi="ar-SA"/>
        </w:rPr>
        <w:t xml:space="preserve">و قال الشيخ عباس قاسم شرف في ديوانه المطبوع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حدود اللّه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تزهو بدين اللّه كل المعالم</w:t>
      </w:r>
    </w:p>
    <w:p>
      <w:pPr>
        <w:pStyle w:val="BookText"/>
        <w:rPr/>
      </w:pPr>
      <w:r>
        <w:rPr>
          <w:rFonts w:ascii="Amiri" w:hAnsi="Amiri" w:eastAsia="Amiri" w:cs="Amiri"/>
          <w:color w:val="111111"/>
          <w:sz w:val="28"/>
          <w:sz w:val="28"/>
          <w:szCs w:val="28"/>
          <w:rtl w:val="true"/>
          <w:lang w:bidi="ar-SA"/>
        </w:rPr>
        <w:t xml:space="preserve">و يأخذ ثأرا من أمية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يذيقهم حرّ القنا و اللهاذم</w:t>
      </w:r>
    </w:p>
    <w:p>
      <w:pPr>
        <w:pStyle w:val="BookText"/>
        <w:rPr/>
      </w:pPr>
      <w:r>
        <w:rPr>
          <w:rFonts w:ascii="Amiri" w:hAnsi="Amiri" w:eastAsia="Amiri" w:cs="Amiri"/>
          <w:color w:val="111111"/>
          <w:sz w:val="28"/>
          <w:sz w:val="28"/>
          <w:szCs w:val="28"/>
          <w:rtl w:val="true"/>
          <w:lang w:bidi="ar-SA"/>
        </w:rPr>
        <w:t>و قال عبد الحسين حمد في ديوانه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الجوى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إظهر فكم من مضام عام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دموع همت من أعين الحور</w:t>
      </w:r>
    </w:p>
    <w:p>
      <w:pPr>
        <w:pStyle w:val="BookText"/>
        <w:rPr/>
      </w:pPr>
      <w:r>
        <w:rPr>
          <w:rFonts w:ascii="Amiri" w:hAnsi="Amiri" w:eastAsia="Amiri" w:cs="Amiri"/>
          <w:color w:val="111111"/>
          <w:sz w:val="28"/>
          <w:sz w:val="28"/>
          <w:szCs w:val="28"/>
          <w:rtl w:val="true"/>
          <w:lang w:bidi="ar-SA"/>
        </w:rPr>
        <w:t xml:space="preserve">جرّد حسامك أردانا تجلدنا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غالنا صبرنا يا ثأر موتور</w:t>
      </w:r>
    </w:p>
    <w:p>
      <w:pPr>
        <w:pStyle w:val="BookText"/>
        <w:rPr/>
      </w:pPr>
      <w:r>
        <w:rPr>
          <w:rFonts w:ascii="Amiri" w:hAnsi="Amiri" w:eastAsia="Amiri" w:cs="Amiri"/>
          <w:color w:val="111111"/>
          <w:sz w:val="28"/>
          <w:sz w:val="28"/>
          <w:szCs w:val="28"/>
          <w:rtl w:val="true"/>
          <w:lang w:bidi="ar-SA"/>
        </w:rPr>
        <w:t xml:space="preserve">و قال السيد جعفر السيد صادق آل العابد الحسيني البلداوي المولود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قصيدة نظمها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ميلاد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ليلة النصف من شعبان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يزفها من صميم القلب ذو أدب</w:t>
      </w:r>
    </w:p>
    <w:p>
      <w:pPr>
        <w:pStyle w:val="BookText"/>
        <w:rPr/>
      </w:pPr>
      <w:r>
        <w:rPr>
          <w:rFonts w:ascii="Amiri" w:hAnsi="Amiri" w:eastAsia="Amiri" w:cs="Amiri"/>
          <w:color w:val="111111"/>
          <w:sz w:val="28"/>
          <w:sz w:val="28"/>
          <w:szCs w:val="28"/>
          <w:rtl w:val="true"/>
          <w:lang w:bidi="ar-SA"/>
        </w:rPr>
        <w:t xml:space="preserve">لصاحب الأمر تستعدي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الشرعة الغرا من الحرب</w:t>
      </w:r>
    </w:p>
    <w:p>
      <w:pPr>
        <w:pStyle w:val="BookText"/>
        <w:rPr/>
      </w:pPr>
      <w:r>
        <w:rPr>
          <w:rFonts w:ascii="Amiri" w:hAnsi="Amiri" w:eastAsia="Amiri" w:cs="Amiri"/>
          <w:color w:val="111111"/>
          <w:sz w:val="28"/>
          <w:sz w:val="28"/>
          <w:szCs w:val="28"/>
          <w:rtl w:val="true"/>
          <w:lang w:bidi="ar-SA"/>
        </w:rPr>
        <w:t xml:space="preserve">ربّاه صرخة مفؤود أرددها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بحسرة لم تكن من فارغ الوطب</w:t>
      </w:r>
    </w:p>
    <w:p>
      <w:pPr>
        <w:pStyle w:val="BookText"/>
        <w:rPr/>
      </w:pPr>
      <w:r>
        <w:rPr>
          <w:rFonts w:ascii="Amiri" w:hAnsi="Amiri" w:eastAsia="Amiri" w:cs="Amiri"/>
          <w:color w:val="111111"/>
          <w:sz w:val="28"/>
          <w:sz w:val="28"/>
          <w:szCs w:val="28"/>
          <w:rtl w:val="true"/>
          <w:lang w:bidi="ar-SA"/>
        </w:rPr>
        <w:t xml:space="preserve">و ما استفزك وضع بعض ما ارتكبوا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أشد و بالا من عقوق نبي</w:t>
      </w:r>
    </w:p>
    <w:p>
      <w:pPr>
        <w:pStyle w:val="BookText"/>
        <w:rPr/>
      </w:pPr>
      <w:r>
        <w:rPr>
          <w:rFonts w:ascii="Amiri" w:hAnsi="Amiri" w:eastAsia="Amiri" w:cs="Amiri"/>
          <w:color w:val="111111"/>
          <w:sz w:val="28"/>
          <w:sz w:val="28"/>
          <w:szCs w:val="28"/>
          <w:rtl w:val="true"/>
          <w:lang w:bidi="ar-SA"/>
        </w:rPr>
        <w:t xml:space="preserve">فانهض فدتك نفوس العالمين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يشجى الغيور الذي نلقاه في نصب</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نرى الخيل لا تلوى اعنتها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وسدت فجاج العالم الرحب</w:t>
      </w:r>
      <w:bookmarkStart w:id="35" w:name="pg6943_60245"/>
    </w:p>
    <w:p>
      <w:pPr>
        <w:pStyle w:val="Heading2"/>
        <w:numPr>
          <w:ilvl w:val="1"/>
          <w:numId w:val="1"/>
        </w:numPr>
        <w:rPr/>
      </w:pPr>
      <w:bookmarkStart w:id="36" w:name="__RefHeading___Toc2063633_372815092"/>
      <w:bookmarkStart w:id="37" w:name="_Toc13"/>
      <w:bookmarkEnd w:id="35"/>
      <w:bookmarkEnd w:id="36"/>
      <w:r>
        <w:rPr>
          <w:rtl w:val="true"/>
        </w:rPr>
        <w:t>سامراء في الشعر العربي</w:t>
      </w:r>
      <w:bookmarkEnd w:id="37"/>
    </w:p>
    <w:p>
      <w:pPr>
        <w:pStyle w:val="BookText"/>
        <w:rPr/>
      </w:pPr>
      <w:r>
        <w:rPr>
          <w:rFonts w:ascii="Amiri" w:hAnsi="Amiri" w:eastAsia="Amiri" w:cs="Amiri"/>
          <w:color w:val="111111"/>
          <w:sz w:val="28"/>
          <w:sz w:val="28"/>
          <w:szCs w:val="28"/>
          <w:rtl w:val="true"/>
          <w:lang w:bidi="ar-SA"/>
        </w:rPr>
        <w:t>قال خالد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سرّ من را بوركت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 نبته و في شجره</w:t>
      </w:r>
    </w:p>
    <w:p>
      <w:pPr>
        <w:pStyle w:val="BookText"/>
        <w:rPr/>
      </w:pPr>
      <w:r>
        <w:rPr>
          <w:rFonts w:ascii="Amiri" w:hAnsi="Amiri" w:eastAsia="Amiri" w:cs="Amiri"/>
          <w:color w:val="111111"/>
          <w:sz w:val="28"/>
          <w:sz w:val="28"/>
          <w:szCs w:val="28"/>
          <w:rtl w:val="true"/>
          <w:lang w:bidi="ar-SA"/>
        </w:rPr>
        <w:t>و قال ابن حمّاد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طوس و سامراء قد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بدرين حلاّ وسط قبرين</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غربي بغداد و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سامرا نجوم ظاهرات</w:t>
      </w:r>
    </w:p>
    <w:p>
      <w:pPr>
        <w:pStyle w:val="BookText"/>
        <w:rPr/>
      </w:pPr>
      <w:r>
        <w:rPr>
          <w:rFonts w:ascii="Amiri" w:hAnsi="Amiri" w:eastAsia="Amiri" w:cs="Amiri"/>
          <w:color w:val="111111"/>
          <w:sz w:val="28"/>
          <w:sz w:val="28"/>
          <w:szCs w:val="28"/>
          <w:rtl w:val="true"/>
          <w:lang w:bidi="ar-SA"/>
        </w:rPr>
        <w:t xml:space="preserve">مشاهد تشهد البركات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الباقيات الصالحات</w:t>
      </w:r>
    </w:p>
    <w:p>
      <w:pPr>
        <w:pStyle w:val="BookText"/>
        <w:rPr/>
      </w:pPr>
      <w:r>
        <w:rPr>
          <w:rFonts w:ascii="Amiri" w:hAnsi="Amiri" w:eastAsia="Amiri" w:cs="Amiri"/>
          <w:color w:val="111111"/>
          <w:sz w:val="28"/>
          <w:sz w:val="28"/>
          <w:szCs w:val="28"/>
          <w:rtl w:val="true"/>
          <w:lang w:bidi="ar-SA"/>
        </w:rPr>
        <w:t>و قال الشريف 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سامرا و بغدادا و طوسا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هطول الودق منخرق العباب</w:t>
      </w:r>
    </w:p>
    <w:p>
      <w:pPr>
        <w:pStyle w:val="BookText"/>
        <w:rPr/>
      </w:pPr>
      <w:r>
        <w:rPr>
          <w:rFonts w:ascii="Amiri" w:hAnsi="Amiri" w:eastAsia="Amiri" w:cs="Amiri"/>
          <w:color w:val="111111"/>
          <w:sz w:val="28"/>
          <w:sz w:val="28"/>
          <w:szCs w:val="28"/>
          <w:rtl w:val="true"/>
          <w:lang w:bidi="ar-SA"/>
        </w:rPr>
        <w:t xml:space="preserve">قبور تنظف العبرات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نظف الصبير على الروابي</w:t>
      </w:r>
    </w:p>
    <w:p>
      <w:pPr>
        <w:pStyle w:val="BookText"/>
        <w:rPr/>
      </w:pPr>
      <w:r>
        <w:rPr>
          <w:rFonts w:ascii="Amiri" w:hAnsi="Amiri" w:eastAsia="Amiri" w:cs="Amiri"/>
          <w:color w:val="111111"/>
          <w:sz w:val="28"/>
          <w:sz w:val="28"/>
          <w:szCs w:val="28"/>
          <w:rtl w:val="true"/>
          <w:lang w:bidi="ar-SA"/>
        </w:rPr>
        <w:t>و قال عضد الدولة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أرض بغداد قبور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سرّ من رأى معدن البركات</w:t>
      </w:r>
    </w:p>
    <w:p>
      <w:pPr>
        <w:pStyle w:val="BookText"/>
        <w:rPr/>
      </w:pPr>
      <w:r>
        <w:rPr>
          <w:rFonts w:ascii="Amiri" w:hAnsi="Amiri" w:eastAsia="Amiri" w:cs="Amiri"/>
          <w:color w:val="111111"/>
          <w:sz w:val="28"/>
          <w:sz w:val="28"/>
          <w:szCs w:val="28"/>
          <w:rtl w:val="true"/>
          <w:lang w:bidi="ar-SA"/>
        </w:rPr>
        <w:t>و قال السيد محمد القطيفي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عج يا مرشد النفس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سامراء تنشق من ثراها</w:t>
      </w:r>
    </w:p>
    <w:p>
      <w:pPr>
        <w:pStyle w:val="BookText"/>
        <w:rPr/>
      </w:pPr>
      <w:r>
        <w:rPr>
          <w:rFonts w:ascii="Amiri" w:hAnsi="Amiri" w:eastAsia="Amiri" w:cs="Amiri"/>
          <w:color w:val="111111"/>
          <w:sz w:val="28"/>
          <w:sz w:val="28"/>
          <w:szCs w:val="28"/>
          <w:rtl w:val="true"/>
          <w:lang w:bidi="ar-SA"/>
        </w:rPr>
        <w:t>و قال الشيخ مفلج</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بطوس و سامرا لهم و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بغداد أيضا و الغري منازل</w:t>
      </w:r>
    </w:p>
    <w:p>
      <w:pPr>
        <w:pStyle w:val="BookText"/>
        <w:rPr/>
      </w:pPr>
      <w:r>
        <w:rPr>
          <w:rFonts w:ascii="IRNazanin" w:hAnsi="IRNazanin" w:eastAsia="IRNazanin"/>
          <w:color w:val="111111"/>
          <w:sz w:val="28"/>
          <w:sz w:val="28"/>
          <w:szCs w:val="28"/>
          <w:rtl w:val="true"/>
          <w:lang w:bidi="fa-IR"/>
        </w:rPr>
        <w:t>و قال ابن المعتز بعد خرابها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أقفرت سرّ من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لشيء دوام</w:t>
      </w:r>
    </w:p>
    <w:p>
      <w:pPr>
        <w:pStyle w:val="BookText"/>
        <w:rPr/>
      </w:pPr>
      <w:r>
        <w:rPr>
          <w:rFonts w:ascii="Amiri" w:hAnsi="Amiri" w:eastAsia="Amiri" w:cs="Amiri"/>
          <w:color w:val="111111"/>
          <w:sz w:val="28"/>
          <w:sz w:val="28"/>
          <w:szCs w:val="28"/>
          <w:rtl w:val="true"/>
          <w:lang w:bidi="ar-SA"/>
        </w:rPr>
        <w:t xml:space="preserve">فالنقض يحمل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الآجام</w:t>
      </w:r>
    </w:p>
    <w:p>
      <w:pPr>
        <w:pStyle w:val="BookText"/>
        <w:rPr/>
      </w:pPr>
      <w:r>
        <w:rPr>
          <w:rFonts w:ascii="Amiri" w:hAnsi="Amiri" w:eastAsia="Amiri" w:cs="Amiri"/>
          <w:color w:val="111111"/>
          <w:sz w:val="28"/>
          <w:sz w:val="28"/>
          <w:szCs w:val="28"/>
          <w:rtl w:val="true"/>
          <w:lang w:bidi="ar-SA"/>
        </w:rPr>
        <w:t xml:space="preserve">ماتت كما مات 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 منه العظام</w:t>
      </w:r>
    </w:p>
    <w:p>
      <w:pPr>
        <w:pStyle w:val="BookText"/>
        <w:rPr/>
      </w:pPr>
      <w:r>
        <w:rPr>
          <w:rFonts w:ascii="Amiri" w:hAnsi="Amiri" w:eastAsia="Amiri" w:cs="Amiri"/>
          <w:color w:val="111111"/>
          <w:sz w:val="28"/>
          <w:sz w:val="28"/>
          <w:szCs w:val="28"/>
          <w:rtl w:val="true"/>
          <w:lang w:bidi="ar-SA"/>
        </w:rPr>
        <w:t xml:space="preserve">و قال الشيخ حبيب بن طالب البغدادي الذي كان حيا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تربك سامراء فاح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النبوة إشماما و تعبيقا</w:t>
      </w:r>
    </w:p>
    <w:p>
      <w:pPr>
        <w:pStyle w:val="BookText"/>
        <w:rPr/>
      </w:pPr>
      <w:r>
        <w:rPr>
          <w:rFonts w:ascii="Amiri" w:hAnsi="Amiri" w:eastAsia="Amiri" w:cs="Amiri"/>
          <w:color w:val="111111"/>
          <w:sz w:val="28"/>
          <w:sz w:val="28"/>
          <w:szCs w:val="28"/>
          <w:rtl w:val="true"/>
          <w:lang w:bidi="ar-SA"/>
        </w:rPr>
        <w:t xml:space="preserve">قوم اذا مدحوا في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الكتاب نعم أو زاد تصديقا</w:t>
      </w:r>
    </w:p>
    <w:p>
      <w:pPr>
        <w:pStyle w:val="BookText"/>
        <w:rPr/>
      </w:pPr>
      <w:r>
        <w:rPr>
          <w:rFonts w:ascii="Amiri" w:hAnsi="Amiri" w:eastAsia="Amiri" w:cs="Amiri"/>
          <w:color w:val="111111"/>
          <w:sz w:val="28"/>
          <w:sz w:val="28"/>
          <w:szCs w:val="28"/>
          <w:rtl w:val="true"/>
          <w:lang w:bidi="ar-SA"/>
        </w:rPr>
        <w:t>و قال العلامة الشيخ احمد حسن محسن الدجيلي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المروج زهت في العين نضرتها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زها مرقد الهادي لزائره</w:t>
      </w:r>
    </w:p>
    <w:p>
      <w:pPr>
        <w:pStyle w:val="BookText"/>
        <w:rPr/>
      </w:pPr>
      <w:r>
        <w:rPr>
          <w:rFonts w:ascii="Amiri" w:hAnsi="Amiri" w:eastAsia="Amiri" w:cs="Amiri"/>
          <w:color w:val="111111"/>
          <w:sz w:val="28"/>
          <w:sz w:val="28"/>
          <w:szCs w:val="28"/>
          <w:rtl w:val="true"/>
          <w:lang w:bidi="ar-SA"/>
        </w:rPr>
        <w:t xml:space="preserve">الصبح يأخذ من أنوار 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يكشف في زاهي منائره</w:t>
      </w:r>
    </w:p>
    <w:p>
      <w:pPr>
        <w:pStyle w:val="BookText"/>
        <w:rPr/>
      </w:pPr>
      <w:r>
        <w:rPr>
          <w:rFonts w:ascii="Amiri" w:hAnsi="Amiri" w:eastAsia="Amiri" w:cs="Amiri"/>
          <w:color w:val="111111"/>
          <w:sz w:val="28"/>
          <w:sz w:val="28"/>
          <w:szCs w:val="28"/>
          <w:rtl w:val="true"/>
          <w:lang w:bidi="ar-SA"/>
        </w:rPr>
        <w:t xml:space="preserve">تحية لك سامراء يبعثها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الغري نشيدا في مزامره</w:t>
      </w:r>
    </w:p>
    <w:p>
      <w:pPr>
        <w:pStyle w:val="BookText"/>
        <w:rPr/>
      </w:pPr>
      <w:r>
        <w:rPr>
          <w:rFonts w:ascii="Amiri" w:hAnsi="Amiri" w:eastAsia="Amiri" w:cs="Amiri"/>
          <w:color w:val="111111"/>
          <w:sz w:val="28"/>
          <w:sz w:val="28"/>
          <w:szCs w:val="28"/>
          <w:rtl w:val="true"/>
          <w:lang w:bidi="ar-SA"/>
        </w:rPr>
        <w:t>و قال شاعر العرب الاكبر محمد مهدي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حييت سامرا تحية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برواء متسع الفناء ضليله</w:t>
      </w:r>
    </w:p>
    <w:p>
      <w:pPr>
        <w:pStyle w:val="BookText"/>
        <w:rPr/>
      </w:pPr>
      <w:r>
        <w:rPr>
          <w:rFonts w:ascii="Amiri" w:hAnsi="Amiri" w:eastAsia="Amiri" w:cs="Amiri"/>
          <w:color w:val="111111"/>
          <w:sz w:val="28"/>
          <w:sz w:val="28"/>
          <w:szCs w:val="28"/>
          <w:rtl w:val="true"/>
          <w:lang w:bidi="ar-SA"/>
        </w:rPr>
        <w:t xml:space="preserve">بلد تساوى الحسن فيه فليله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كنهاره و ضحاؤه كاصيله</w:t>
      </w:r>
    </w:p>
    <w:p>
      <w:pPr>
        <w:pStyle w:val="BookText"/>
        <w:rPr/>
      </w:pPr>
      <w:r>
        <w:rPr>
          <w:rFonts w:ascii="Amiri" w:hAnsi="Amiri" w:eastAsia="Amiri" w:cs="Amiri"/>
          <w:color w:val="111111"/>
          <w:sz w:val="28"/>
          <w:sz w:val="28"/>
          <w:szCs w:val="28"/>
          <w:rtl w:val="true"/>
          <w:lang w:bidi="ar-SA"/>
        </w:rPr>
        <w:t>و قال السيد سلمان هادي الطعمة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المرقدان و قد تألق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في مربع الامجاد</w:t>
      </w:r>
    </w:p>
    <w:p>
      <w:pPr>
        <w:pStyle w:val="BookText"/>
        <w:rPr/>
      </w:pPr>
      <w:r>
        <w:rPr>
          <w:rFonts w:ascii="Amiri" w:hAnsi="Amiri" w:eastAsia="Amiri" w:cs="Amiri"/>
          <w:color w:val="111111"/>
          <w:sz w:val="28"/>
          <w:sz w:val="28"/>
          <w:szCs w:val="28"/>
          <w:rtl w:val="true"/>
          <w:lang w:bidi="ar-SA"/>
        </w:rPr>
        <w:t xml:space="preserve">أهديك سامراء ألحان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الأصائل كالهزار الشادي</w:t>
      </w:r>
    </w:p>
    <w:p>
      <w:pPr>
        <w:pStyle w:val="BookText"/>
        <w:rPr/>
      </w:pPr>
      <w:r>
        <w:rPr>
          <w:rFonts w:ascii="Amiri" w:hAnsi="Amiri" w:eastAsia="Amiri" w:cs="Amiri"/>
          <w:color w:val="111111"/>
          <w:sz w:val="28"/>
          <w:sz w:val="28"/>
          <w:szCs w:val="28"/>
          <w:rtl w:val="true"/>
          <w:lang w:bidi="ar-SA"/>
        </w:rPr>
        <w:t>و قال العلامة السيد عبد الوهاب بن حسن البدري السامرائي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عرّج على من بسامراء حضرتهم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الأئمة أهل البيت و الحرم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النبي الذي جاء رحمة و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إمام العرب و العجم</w:t>
      </w:r>
    </w:p>
    <w:p>
      <w:pPr>
        <w:pStyle w:val="BookText"/>
        <w:rPr/>
      </w:pPr>
      <w:r>
        <w:rPr>
          <w:rFonts w:ascii="Amiri" w:hAnsi="Amiri" w:eastAsia="Amiri" w:cs="Amiri"/>
          <w:color w:val="111111"/>
          <w:sz w:val="28"/>
          <w:sz w:val="28"/>
          <w:szCs w:val="28"/>
          <w:rtl w:val="true"/>
          <w:lang w:bidi="ar-SA"/>
        </w:rPr>
        <w:t>و قال مجيد حسين الكنعاني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مآثر سامراء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لن تغيب عن الدنيا و لم تنم</w:t>
      </w:r>
    </w:p>
    <w:p>
      <w:pPr>
        <w:pStyle w:val="BookText"/>
        <w:rPr/>
      </w:pPr>
      <w:r>
        <w:rPr>
          <w:rFonts w:ascii="Amiri" w:hAnsi="Amiri" w:eastAsia="Amiri" w:cs="Amiri"/>
          <w:color w:val="111111"/>
          <w:sz w:val="28"/>
          <w:sz w:val="28"/>
          <w:szCs w:val="28"/>
          <w:rtl w:val="true"/>
          <w:lang w:bidi="ar-SA"/>
        </w:rPr>
        <w:t xml:space="preserve">من آل أحمد أسباط بها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للهدى و الدين و القيم</w:t>
      </w:r>
    </w:p>
    <w:p>
      <w:pPr>
        <w:pStyle w:val="BookText"/>
        <w:rPr/>
      </w:pPr>
      <w:r>
        <w:rPr>
          <w:rFonts w:ascii="Amiri" w:hAnsi="Amiri" w:eastAsia="Amiri" w:cs="Amiri"/>
          <w:color w:val="111111"/>
          <w:sz w:val="28"/>
          <w:sz w:val="28"/>
          <w:szCs w:val="28"/>
          <w:rtl w:val="true"/>
          <w:lang w:bidi="ar-SA"/>
        </w:rPr>
        <w:t>و قال ماهر مصطفى السامرائي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موكب المجد سار من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البلاد من إيران</w:t>
      </w:r>
    </w:p>
    <w:p>
      <w:pPr>
        <w:pStyle w:val="BookText"/>
        <w:rPr/>
      </w:pPr>
      <w:r>
        <w:rPr>
          <w:rFonts w:ascii="Amiri" w:hAnsi="Amiri" w:eastAsia="Amiri" w:cs="Amiri"/>
          <w:color w:val="111111"/>
          <w:sz w:val="28"/>
          <w:sz w:val="28"/>
          <w:szCs w:val="28"/>
          <w:rtl w:val="true"/>
          <w:lang w:bidi="ar-SA"/>
        </w:rPr>
        <w:t xml:space="preserve">سار يحثو الخطى الى سرّ من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 الهدى و راعي الزمان</w:t>
      </w:r>
    </w:p>
    <w:p>
      <w:pPr>
        <w:pStyle w:val="BookText"/>
        <w:rPr/>
      </w:pPr>
      <w:r>
        <w:rPr>
          <w:rFonts w:ascii="Amiri" w:hAnsi="Amiri" w:eastAsia="Amiri" w:cs="Amiri"/>
          <w:color w:val="111111"/>
          <w:sz w:val="28"/>
          <w:sz w:val="28"/>
          <w:szCs w:val="28"/>
          <w:rtl w:val="true"/>
          <w:lang w:bidi="ar-SA"/>
        </w:rPr>
        <w:t xml:space="preserve">موكب سارت الرسل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 النبي و الحسان</w:t>
      </w:r>
    </w:p>
    <w:p>
      <w:pPr>
        <w:pStyle w:val="BookText"/>
        <w:rPr/>
      </w:pPr>
      <w:r>
        <w:rPr>
          <w:rFonts w:ascii="IRNazanin" w:hAnsi="IRNazanin" w:eastAsia="IRNazanin"/>
          <w:color w:val="111111"/>
          <w:sz w:val="28"/>
          <w:sz w:val="28"/>
          <w:szCs w:val="28"/>
          <w:rtl w:val="true"/>
          <w:lang w:bidi="fa-IR"/>
        </w:rPr>
        <w:t>و قال شاعر 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لنختزل الدنيا عهودا و اعصرا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نلمح وجه اللّه من أرض سامرا</w:t>
      </w:r>
    </w:p>
    <w:p>
      <w:pPr>
        <w:pStyle w:val="BookText"/>
        <w:rPr/>
      </w:pPr>
      <w:r>
        <w:rPr>
          <w:rFonts w:ascii="Amiri" w:hAnsi="Amiri" w:eastAsia="Amiri" w:cs="Amiri"/>
          <w:color w:val="111111"/>
          <w:sz w:val="28"/>
          <w:sz w:val="28"/>
          <w:szCs w:val="28"/>
          <w:rtl w:val="true"/>
          <w:lang w:bidi="ar-SA"/>
        </w:rPr>
        <w:t xml:space="preserve">تضيء به الأبعاد مجدا 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تصبو له الاجيال ما فتئت تترى</w:t>
      </w:r>
    </w:p>
    <w:p>
      <w:pPr>
        <w:pStyle w:val="BookText"/>
        <w:rPr/>
      </w:pPr>
      <w:r>
        <w:rPr>
          <w:rFonts w:ascii="Amiri" w:hAnsi="Amiri" w:eastAsia="Amiri" w:cs="Amiri"/>
          <w:color w:val="111111"/>
          <w:sz w:val="28"/>
          <w:sz w:val="28"/>
          <w:szCs w:val="28"/>
          <w:rtl w:val="true"/>
          <w:lang w:bidi="ar-SA"/>
        </w:rPr>
        <w:t>و قال السيد جعفر كمال الدين في دار السيد حسن الصدر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بقيت بسامراء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انفراد سهيل كوكب اليمن</w:t>
      </w:r>
    </w:p>
    <w:p>
      <w:pPr>
        <w:pStyle w:val="BookText"/>
        <w:rPr/>
      </w:pPr>
      <w:r>
        <w:rPr>
          <w:rFonts w:ascii="Amiri" w:hAnsi="Amiri" w:eastAsia="Amiri" w:cs="Amiri"/>
          <w:color w:val="111111"/>
          <w:sz w:val="28"/>
          <w:sz w:val="28"/>
          <w:szCs w:val="28"/>
          <w:rtl w:val="true"/>
          <w:lang w:bidi="ar-SA"/>
        </w:rPr>
        <w:t xml:space="preserve">و الدهر لما رماني في فوادحه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أشتكي إلا الى الحسن</w:t>
      </w:r>
    </w:p>
    <w:p>
      <w:pPr>
        <w:pStyle w:val="BookText"/>
        <w:rPr/>
      </w:pPr>
      <w:r>
        <w:rPr>
          <w:rFonts w:ascii="Amiri" w:hAnsi="Amiri" w:eastAsia="Amiri" w:cs="Amiri"/>
          <w:color w:val="111111"/>
          <w:sz w:val="28"/>
          <w:sz w:val="28"/>
          <w:szCs w:val="28"/>
          <w:rtl w:val="true"/>
          <w:lang w:bidi="ar-SA"/>
        </w:rPr>
        <w:t>و قال السيد محمد علي آل خير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 للمحصب من مشارق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الفضا و الماء و الخضراء</w:t>
      </w:r>
    </w:p>
    <w:p>
      <w:pPr>
        <w:pStyle w:val="BookText"/>
        <w:rPr/>
      </w:pPr>
      <w:r>
        <w:rPr>
          <w:rFonts w:ascii="Amiri" w:hAnsi="Amiri" w:eastAsia="Amiri" w:cs="Amiri"/>
          <w:color w:val="111111"/>
          <w:sz w:val="28"/>
          <w:sz w:val="28"/>
          <w:szCs w:val="28"/>
          <w:rtl w:val="true"/>
          <w:lang w:bidi="ar-SA"/>
        </w:rPr>
        <w:t xml:space="preserve">فهناك مربع جيرتي و هناك مف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 حيرتي و هناك سامراء</w:t>
      </w:r>
    </w:p>
    <w:p>
      <w:pPr>
        <w:pStyle w:val="BookText"/>
        <w:rPr/>
      </w:pPr>
      <w:r>
        <w:rPr>
          <w:rFonts w:ascii="Amiri" w:hAnsi="Amiri" w:eastAsia="Amiri" w:cs="Amiri"/>
          <w:color w:val="111111"/>
          <w:sz w:val="28"/>
          <w:sz w:val="28"/>
          <w:szCs w:val="28"/>
          <w:rtl w:val="true"/>
          <w:lang w:bidi="ar-SA"/>
        </w:rPr>
        <w:t xml:space="preserve">و اجنح الى الحرم المنيع فلو 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زوته هيبة و بهاء</w:t>
      </w:r>
    </w:p>
    <w:p>
      <w:pPr>
        <w:pStyle w:val="BookText"/>
        <w:rPr/>
      </w:pPr>
      <w:r>
        <w:rPr>
          <w:rFonts w:ascii="Amiri" w:hAnsi="Amiri" w:eastAsia="Amiri" w:cs="Amiri"/>
          <w:color w:val="111111"/>
          <w:sz w:val="28"/>
          <w:sz w:val="28"/>
          <w:szCs w:val="28"/>
          <w:rtl w:val="true"/>
          <w:lang w:bidi="ar-SA"/>
        </w:rPr>
        <w:t xml:space="preserve">تبصر تجلي نور ربك في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به ساداتنا النجباء</w:t>
      </w:r>
    </w:p>
    <w:p>
      <w:pPr>
        <w:pStyle w:val="BookText"/>
        <w:rPr/>
      </w:pPr>
      <w:r>
        <w:rPr>
          <w:rFonts w:ascii="Amiri" w:hAnsi="Amiri" w:eastAsia="Amiri" w:cs="Amiri"/>
          <w:color w:val="111111"/>
          <w:sz w:val="28"/>
          <w:sz w:val="28"/>
          <w:szCs w:val="28"/>
          <w:rtl w:val="true"/>
          <w:lang w:bidi="ar-SA"/>
        </w:rPr>
        <w:t>و قال الشيخ عبد الحسين شكر في ديوانه المطبوع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بأرض سامراء و بغداد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بها الإيمان خير دفين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فوسيلتي في كل سؤل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و عصمتي في ديني</w:t>
      </w:r>
      <w:bookmarkStart w:id="38" w:name="pg6943_60248"/>
    </w:p>
    <w:p>
      <w:pPr>
        <w:pStyle w:val="Heading2"/>
        <w:numPr>
          <w:ilvl w:val="1"/>
          <w:numId w:val="1"/>
        </w:numPr>
        <w:rPr/>
      </w:pPr>
      <w:bookmarkStart w:id="39" w:name="__RefHeading___Toc2063635_372815092"/>
      <w:bookmarkStart w:id="40" w:name="_Toc14"/>
      <w:bookmarkEnd w:id="38"/>
      <w:bookmarkEnd w:id="39"/>
      <w:r>
        <w:rPr>
          <w:rtl w:val="true"/>
        </w:rPr>
        <w:t>أعلام الشيعة في سامراء</w:t>
      </w:r>
      <w:bookmarkEnd w:id="40"/>
    </w:p>
    <w:p>
      <w:pPr>
        <w:pStyle w:val="Heading3"/>
        <w:numPr>
          <w:ilvl w:val="2"/>
          <w:numId w:val="1"/>
        </w:numPr>
        <w:rPr/>
      </w:pPr>
      <w:bookmarkStart w:id="41" w:name="__RefHeading___Toc2063637_372815092"/>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يرجع التشيّع في سامراء الى عهد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بفترات مد و جزر تبعا للظروف التي عاشتها الطائفة،و لما جيء بالإمامين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قسرا و فرضت عليهما الإقامة الجبرية،لم يخبو نور الإمامة كما ظنت سلطة الخلافة بل ازداد توهجا و بريقا فقد ربّى الإمامان أكثر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شخصية شيعية أدت دورا مهما في بث أحاديث أهل البيت عليهم السلام بين المسلمين و بلغ الأمر لما توفي الإمام الهادي عليه السلام حيث اجتمع بنو هاشم و خلق من الشيعة و كثر بكاؤهم فرّد النعش الى داره فدفن بها كما مرّ آنفا و كذلك حدث يوم توفي ابنه الإمام الحسن العسكري عليه السلام و قوي التشيّع في عهد البويهيين الذين حكموا من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عظّم أمراؤهم علماء المذهب و شجعوا على نشره خصوصا أيام عضد الدولة الذي عمّر العتبات المقدسة و كان يأخذ الأصول و الفروع من الشيخ المفيد العكبري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الأخير يزور سامراء و يعقد الدرس و المناظرة فيها و كانت لتلميذه الشريف الرضي دار عامرة بسامراء،و قوي المذهب زمن الحمدانيين الذين كانوا كبقية العرب مشغوفين بالأدب و مدحهم الشريف الرضي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شرفا بني حمدان أن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عرق ضارب و نجار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العقيليون في خدمة الحمدانيين و أسسوا إمارتهم من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هم شيعة إمامية،و انتعش المذهب في عهد الجلائريين و الصفويين و صار جل أهل سامراء من الشيعة و بقي التشيّع راسخا فيها،و انتكس أيام السلاجقة و الأيوبيين و اقتفوا اثرهم الأتراك العثمانيون خصوصا أيام السلطان سليم و السلطان مراد الرابع و استمر الأتراك في سياسة العنف و الشدّة ضد الشيعة و اجازوا قتلهم و لم يعترفوا بمذهبهم و أحرقوا كتبهم و في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أمر الوالي داود باشا بتأديب القبائل التي ساعدت الإيرانيين بالأدلاء و الذخائر الذين جاءوا بقيادة</w:t>
      </w:r>
      <w:bookmarkStart w:id="43" w:name="pg6943_60249"/>
    </w:p>
    <w:p>
      <w:pPr>
        <w:pStyle w:val="BookText"/>
        <w:rPr/>
      </w:pPr>
      <w:bookmarkEnd w:id="43"/>
      <w:r>
        <w:rPr>
          <w:rFonts w:ascii="Amiri" w:hAnsi="Amiri" w:eastAsia="Amiri" w:cs="Amiri"/>
          <w:color w:val="111111"/>
          <w:sz w:val="28"/>
          <w:sz w:val="28"/>
          <w:szCs w:val="28"/>
          <w:rtl w:val="true"/>
          <w:lang w:bidi="ar-SA"/>
        </w:rPr>
        <w:t>الميرزا محمد علي لحصار بغداد فسارت حملة عثمانية الى القبائل المحيطة بالدجيل،و أصبحت سامراء كلها شيعية تقريبا في أواخر الحكم العثماني و فيها مركز صحي و مقر القنصل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الإحصاء التخميني الذي قام به الإنكليز سنة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بلغ عدد سكان الشيعة في سامراء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،و لا يزال المذهب قائما في سامراء و بلد و الدجيل و يثرب و قرى بني سعد و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 و السجلة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يهتمون بالشعائر الإسلامية و يقيمون التعازي الحسينية و يهبط بين ظهرانيهم وكلاء المرجعية الدينية و يحملون جنائز موتاهم الى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عزيزي القارئ الى ذكر قسم من أعلام الشيعة في سامراء</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063639_372815092"/>
      <w:bookmarkStart w:id="45" w:name="_Toc16"/>
      <w:bookmarkEnd w:id="44"/>
      <w:r>
        <w:rPr>
          <w:rtl w:val="true"/>
        </w:rPr>
        <w:t>[</w:t>
      </w:r>
      <w:r>
        <w:rPr/>
        <w:t>1</w:t>
      </w:r>
      <w:r>
        <w:rPr>
          <w:rtl w:val="true"/>
        </w:rPr>
        <w:t>-</w:t>
      </w:r>
      <w:r>
        <w:rPr>
          <w:rtl w:val="true"/>
        </w:rPr>
        <w:t>الشيخ جميل بن دراج بن عبد اللّه النخعي</w:t>
      </w:r>
      <w:r>
        <w:rPr>
          <w:rtl w:val="true"/>
        </w:rPr>
        <w:t>]</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جميل بن دراج بن عبد اللّه النخعي،من أصحاب الصادق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أيام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أحد الستة الذين أجمعت الشيعة على تصديقهم و روى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رواية،و له اخ يدعى نوح القاضي توفي بكربلاء،و قامت مجموعة ارهابية بتفجير مرقده و تخريبه يوم </w:t>
      </w:r>
      <w:r>
        <w:rPr>
          <w:rFonts w:eastAsia="Amiri" w:cs="Amiri" w:ascii="Amiri" w:hAnsi="Amiri"/>
          <w:color w:val="111111"/>
          <w:sz w:val="28"/>
          <w:szCs w:val="28"/>
          <w:lang w:bidi="ar-SA"/>
        </w:rPr>
        <w:t>2007/7/29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063641_372815092"/>
      <w:bookmarkStart w:id="47" w:name="_Toc17"/>
      <w:bookmarkEnd w:id="46"/>
      <w:r>
        <w:rPr>
          <w:rtl w:val="true"/>
        </w:rPr>
        <w:t>[</w:t>
      </w:r>
      <w:r>
        <w:rPr/>
        <w:t>2</w:t>
      </w:r>
      <w:r>
        <w:rPr>
          <w:rtl w:val="true"/>
        </w:rPr>
        <w:t>-</w:t>
      </w:r>
      <w:r>
        <w:rPr>
          <w:rtl w:val="true"/>
        </w:rPr>
        <w:t>الشيخ أيوب بن نوح بن عبد اللّه النخعي</w:t>
      </w:r>
      <w:r>
        <w:rPr>
          <w:rtl w:val="true"/>
        </w:rPr>
        <w:t>]</w:t>
      </w:r>
      <w:bookmarkEnd w:id="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أيوب بن نوح بن عبد اللّه النخعي،من أصحاب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وكلائه الذي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ان أحببت ان تنظر الى رجل من أهل الجنة فأنظر الى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أيوب كتبت الى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حملا فأدعو اللّه أن يرزقني إبنا فكتب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فسمّه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ابن فسميته محمدا،و عدّه الطوسي من المحمودين في كتابه الغيبة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كان كثير العبادة،ثقة في رواياته و شديد الورع</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063643_372815092"/>
      <w:bookmarkStart w:id="49" w:name="_Toc18"/>
      <w:bookmarkEnd w:id="48"/>
      <w:r>
        <w:rPr>
          <w:rtl w:val="true"/>
        </w:rPr>
        <w:t>[</w:t>
      </w:r>
      <w:r>
        <w:rPr/>
        <w:t>3</w:t>
      </w:r>
      <w:r>
        <w:rPr>
          <w:rtl w:val="true"/>
        </w:rPr>
        <w:t>-</w:t>
      </w:r>
      <w:r>
        <w:rPr>
          <w:rtl w:val="true"/>
        </w:rPr>
        <w:t>محمود بن أيوب بن نوح بن عبد اللّه النخعي</w:t>
      </w:r>
      <w:r>
        <w:rPr>
          <w:rtl w:val="true"/>
        </w:rPr>
        <w:t>]</w:t>
      </w:r>
      <w:bookmarkEnd w:id="4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أيوب بن نوح بن عبد اللّه النخعي،من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في الإمام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علينا أبو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القائم و نحن في منزله و كنا أربعين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 و خليفتي عليكم</w:t>
      </w:r>
      <w:r>
        <w:rPr>
          <w:rFonts w:eastAsia="Amiri" w:cs="Amiri" w:ascii="Amiri" w:hAnsi="Amiri"/>
          <w:color w:val="111111"/>
          <w:sz w:val="28"/>
          <w:szCs w:val="28"/>
          <w:rtl w:val="true"/>
          <w:lang w:bidi="ar-SA"/>
        </w:rPr>
        <w:t>).</w:t>
      </w:r>
      <w:bookmarkStart w:id="50" w:name="pg6943_60250"/>
    </w:p>
    <w:p>
      <w:pPr>
        <w:pStyle w:val="Heading3"/>
        <w:numPr>
          <w:ilvl w:val="2"/>
          <w:numId w:val="1"/>
        </w:numPr>
        <w:rPr/>
      </w:pPr>
      <w:bookmarkStart w:id="51" w:name="__RefHeading___Toc2063645_372815092"/>
      <w:bookmarkStart w:id="52" w:name="_Toc19"/>
      <w:bookmarkEnd w:id="50"/>
      <w:bookmarkEnd w:id="51"/>
      <w:r>
        <w:rPr>
          <w:rtl w:val="true"/>
        </w:rPr>
        <w:t>[</w:t>
      </w:r>
      <w:r>
        <w:rPr/>
        <w:t>4</w:t>
      </w:r>
      <w:r>
        <w:rPr>
          <w:rtl w:val="true"/>
        </w:rPr>
        <w:t>-</w:t>
      </w:r>
      <w:r>
        <w:rPr>
          <w:rtl w:val="true"/>
        </w:rPr>
        <w:t>جعفر بن أحمد بن أيوب بن نوح النخعي</w:t>
      </w:r>
      <w:r>
        <w:rPr>
          <w:rtl w:val="true"/>
        </w:rPr>
        <w:t>]</w:t>
      </w:r>
      <w:bookmarkEnd w:id="5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 بن نوح النخعي،ذكره صاحب لسان الميزان بأنه من رجال الشيعة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063647_372815092"/>
      <w:bookmarkStart w:id="54" w:name="_Toc20"/>
      <w:bookmarkEnd w:id="53"/>
      <w:r>
        <w:rPr>
          <w:rtl w:val="true"/>
        </w:rPr>
        <w:t>[</w:t>
      </w:r>
      <w:r>
        <w:rPr/>
        <w:t>5</w:t>
      </w:r>
      <w:r>
        <w:rPr>
          <w:rtl w:val="true"/>
        </w:rPr>
        <w:t>-</w:t>
      </w:r>
      <w:r>
        <w:rPr>
          <w:rtl w:val="true"/>
        </w:rPr>
        <w:t>الحسن بن أيوب بن نوح النخعي</w:t>
      </w:r>
      <w:r>
        <w:rPr>
          <w:rtl w:val="true"/>
        </w:rPr>
        <w:t>]</w:t>
      </w:r>
      <w:bookmarkEnd w:id="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نوح النخعي،هو ممن رأى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 الشهود الأربعين على وكالة عثمان بن سعيد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063649_372815092"/>
      <w:bookmarkStart w:id="56" w:name="_Toc21"/>
      <w:bookmarkEnd w:id="55"/>
      <w:r>
        <w:rPr>
          <w:rtl w:val="true"/>
        </w:rPr>
        <w:t>[</w:t>
      </w:r>
      <w:r>
        <w:rPr/>
        <w:t>6</w:t>
      </w:r>
      <w:r>
        <w:rPr>
          <w:rtl w:val="true"/>
        </w:rPr>
        <w:t>-</w:t>
      </w:r>
      <w:r>
        <w:rPr>
          <w:rtl w:val="true"/>
        </w:rPr>
        <w:t>محمد بن مسكين بن نوح النخعي</w:t>
      </w:r>
      <w:r>
        <w:rPr>
          <w:rtl w:val="true"/>
        </w:rPr>
        <w:t>]</w:t>
      </w:r>
      <w:bookmarkEnd w:id="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مسكين بن نوح النخعي</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063651_372815092"/>
      <w:bookmarkStart w:id="58" w:name="_Toc22"/>
      <w:bookmarkEnd w:id="57"/>
      <w:r>
        <w:rPr>
          <w:rtl w:val="true"/>
        </w:rPr>
        <w:t>[</w:t>
      </w:r>
      <w:r>
        <w:rPr/>
        <w:t>7</w:t>
      </w:r>
      <w:r>
        <w:rPr>
          <w:rtl w:val="true"/>
        </w:rPr>
        <w:t>-</w:t>
      </w:r>
      <w:r>
        <w:rPr>
          <w:rtl w:val="true"/>
        </w:rPr>
        <w:t>جعفر بن محمد بن نوح النخعي أبو محمد</w:t>
      </w:r>
      <w:r>
        <w:rPr>
          <w:rtl w:val="true"/>
        </w:rPr>
        <w:t>]</w:t>
      </w:r>
      <w:bookmarkEnd w:id="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نوح النخعي أبو محمد،روى عن الحسين بن محمد الرازي أحد أصحاب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حديث الرايات يوم القيامة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063653_372815092"/>
      <w:bookmarkStart w:id="60" w:name="_Toc23"/>
      <w:bookmarkEnd w:id="59"/>
      <w:r>
        <w:rPr>
          <w:rtl w:val="true"/>
        </w:rPr>
        <w:t>[</w:t>
      </w:r>
      <w:r>
        <w:rPr/>
        <w:t>8</w:t>
      </w:r>
      <w:r>
        <w:rPr>
          <w:rtl w:val="true"/>
        </w:rPr>
        <w:t>-</w:t>
      </w:r>
      <w:r>
        <w:rPr>
          <w:rtl w:val="true"/>
        </w:rPr>
        <w:t>ابراهيم بن زياد الكرخي</w:t>
      </w:r>
      <w:r>
        <w:rPr>
          <w:rtl w:val="true"/>
        </w:rPr>
        <w:t>]</w:t>
      </w:r>
      <w:bookmarkEnd w:id="6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زياد الكرخي ينسب الى كرخ سامراء،عدّ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مشايخ الإمامية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063655_372815092"/>
      <w:bookmarkStart w:id="62" w:name="_Toc24"/>
      <w:bookmarkEnd w:id="61"/>
      <w:r>
        <w:rPr>
          <w:rtl w:val="true"/>
        </w:rPr>
        <w:t>[</w:t>
      </w:r>
      <w:r>
        <w:rPr/>
        <w:t>9</w:t>
      </w:r>
      <w:r>
        <w:rPr>
          <w:rtl w:val="true"/>
        </w:rPr>
        <w:t>-</w:t>
      </w:r>
      <w:r>
        <w:rPr>
          <w:rtl w:val="true"/>
        </w:rPr>
        <w:t>أحمد بن عبد اللّه بن يزيد ابو جعفر الهيثمي</w:t>
      </w:r>
      <w:r>
        <w:rPr>
          <w:rtl w:val="true"/>
        </w:rPr>
        <w:t>]</w:t>
      </w:r>
      <w:bookmarkEnd w:id="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يزيد ابو جعفر الهيثمي المؤدب السامري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063657_372815092"/>
      <w:bookmarkStart w:id="64" w:name="_Toc25"/>
      <w:bookmarkEnd w:id="63"/>
      <w:r>
        <w:rPr>
          <w:rtl w:val="true"/>
        </w:rPr>
        <w:t>[</w:t>
      </w:r>
      <w:r>
        <w:rPr/>
        <w:t>10</w:t>
      </w:r>
      <w:r>
        <w:rPr>
          <w:rtl w:val="true"/>
        </w:rPr>
        <w:t>-</w:t>
      </w:r>
      <w:r>
        <w:rPr>
          <w:rtl w:val="true"/>
        </w:rPr>
        <w:t>احمد بن محمد بن جعفر بوطير أبو الطيب السامري</w:t>
      </w:r>
      <w:r>
        <w:rPr>
          <w:rtl w:val="true"/>
        </w:rPr>
        <w:t>]</w:t>
      </w:r>
      <w:bookmarkEnd w:id="6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بن جعفر بوطير أبو الطيب السامري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063659_372815092"/>
      <w:bookmarkStart w:id="66" w:name="_Toc26"/>
      <w:bookmarkEnd w:id="65"/>
      <w:r>
        <w:rPr>
          <w:rtl w:val="true"/>
        </w:rPr>
        <w:t>[</w:t>
      </w:r>
      <w:r>
        <w:rPr/>
        <w:t>11</w:t>
      </w:r>
      <w:r>
        <w:rPr>
          <w:rtl w:val="true"/>
        </w:rPr>
        <w:t>-</w:t>
      </w:r>
      <w:r>
        <w:rPr>
          <w:rtl w:val="true"/>
        </w:rPr>
        <w:t>أبو غانم القزويني،من أصحاب العسكري</w:t>
      </w:r>
      <w:r>
        <w:rPr>
          <w:rtl w:val="true"/>
        </w:rPr>
        <w:t>(</w:t>
      </w:r>
      <w:r>
        <w:rPr>
          <w:rtl w:val="true"/>
        </w:rPr>
        <w:t>عليه السلام</w:t>
      </w:r>
      <w:r>
        <w:rPr>
          <w:rtl w:val="true"/>
        </w:rPr>
        <w:t>)]</w:t>
      </w:r>
      <w:bookmarkEnd w:id="6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غانم القزويني،من أصحاب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063661_372815092"/>
      <w:bookmarkStart w:id="68" w:name="_Toc27"/>
      <w:bookmarkEnd w:id="67"/>
      <w:r>
        <w:rPr>
          <w:rtl w:val="true"/>
        </w:rPr>
        <w:t>[</w:t>
      </w:r>
      <w:r>
        <w:rPr/>
        <w:t>12</w:t>
      </w:r>
      <w:r>
        <w:rPr>
          <w:rtl w:val="true"/>
        </w:rPr>
        <w:t>-</w:t>
      </w:r>
      <w:r>
        <w:rPr>
          <w:rtl w:val="true"/>
        </w:rPr>
        <w:t>الشيخ أبو جعفر عبد اللّه بن أبي غانم</w:t>
      </w:r>
      <w:r>
        <w:rPr>
          <w:rtl w:val="true"/>
        </w:rPr>
        <w:t>]</w:t>
      </w:r>
      <w:bookmarkEnd w:id="6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جعفر عبد اللّه بن أبي غانم،ورد اسمه في أحد توقيعات الناحية المقدسة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063663_372815092"/>
      <w:bookmarkStart w:id="70" w:name="_Toc28"/>
      <w:bookmarkEnd w:id="69"/>
      <w:r>
        <w:rPr>
          <w:rtl w:val="true"/>
        </w:rPr>
        <w:t>[</w:t>
      </w:r>
      <w:r>
        <w:rPr/>
        <w:t>13</w:t>
      </w:r>
      <w:r>
        <w:rPr>
          <w:rtl w:val="true"/>
        </w:rPr>
        <w:t>-</w:t>
      </w:r>
      <w:r>
        <w:rPr>
          <w:rtl w:val="true"/>
        </w:rPr>
        <w:t>الشيخ محمد بن عبد اللّه بن أبي غانم</w:t>
      </w:r>
      <w:r>
        <w:rPr>
          <w:rtl w:val="true"/>
        </w:rPr>
        <w:t>]</w:t>
      </w:r>
      <w:bookmarkEnd w:id="7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عبد اللّه بن أبي غانم،المحدّث الإمامي الكبير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063665_372815092"/>
      <w:bookmarkStart w:id="72" w:name="_Toc29"/>
      <w:bookmarkEnd w:id="71"/>
      <w:r>
        <w:rPr>
          <w:rtl w:val="true"/>
        </w:rPr>
        <w:t>[</w:t>
      </w:r>
      <w:r>
        <w:rPr/>
        <w:t>14</w:t>
      </w:r>
      <w:r>
        <w:rPr>
          <w:rtl w:val="true"/>
        </w:rPr>
        <w:t>-</w:t>
      </w:r>
      <w:r>
        <w:rPr>
          <w:rtl w:val="true"/>
        </w:rPr>
        <w:t>الشيخ الجليل أبو الحسن علي بن محمد السمّري</w:t>
      </w:r>
      <w:r>
        <w:rPr>
          <w:rtl w:val="true"/>
        </w:rPr>
        <w:t>]</w:t>
      </w:r>
      <w:bookmarkEnd w:id="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أبو الحسن علي بن محمد السمّري من أصحاب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انه من أهل سامراء</w:t>
      </w:r>
    </w:p>
    <w:p>
      <w:pPr>
        <w:pStyle w:val="BookText"/>
        <w:rPr/>
      </w:pPr>
      <w:r>
        <w:rPr>
          <w:rFonts w:ascii="Amiri" w:hAnsi="Amiri" w:eastAsia="Amiri" w:cs="Amiri"/>
          <w:color w:val="111111"/>
          <w:sz w:val="28"/>
          <w:sz w:val="28"/>
          <w:szCs w:val="28"/>
          <w:rtl w:val="true"/>
          <w:lang w:bidi="ar-SA"/>
        </w:rPr>
        <w:t>و هو الوكيل الأخير للحجة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الغيبة الصغرى من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عند وفاته دفن ببغداد في شارع الخلنجي قرب نهر أبي عتاب و قبره اليوم ظاهر يزار</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063667_372815092"/>
      <w:bookmarkStart w:id="74" w:name="_Toc30"/>
      <w:bookmarkEnd w:id="73"/>
      <w:r>
        <w:rPr>
          <w:rtl w:val="true"/>
        </w:rPr>
        <w:t>[</w:t>
      </w:r>
      <w:r>
        <w:rPr/>
        <w:t>15</w:t>
      </w:r>
      <w:r>
        <w:rPr>
          <w:rtl w:val="true"/>
        </w:rPr>
        <w:t>-</w:t>
      </w:r>
      <w:r>
        <w:rPr>
          <w:rtl w:val="true"/>
        </w:rPr>
        <w:t>أبو زكريا يحيى بن عبد الحميد الحمّاني</w:t>
      </w:r>
      <w:r>
        <w:rPr>
          <w:rtl w:val="true"/>
        </w:rPr>
        <w:t>]</w:t>
      </w:r>
      <w:bookmarkEnd w:id="7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زكريا يحيى بن عبد الحميد الحمّاني المتوفى بسامراء في شهر رمضان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استشهد الإمام الهادي عليه السلام بأبيات من شعره في مجلس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يهوى نداء الصوامع</w:t>
      </w:r>
    </w:p>
    <w:p>
      <w:pPr>
        <w:pStyle w:val="BookText"/>
        <w:rPr/>
      </w:pPr>
      <w:r>
        <w:rPr>
          <w:rFonts w:ascii="Amiri" w:hAnsi="Amiri" w:eastAsia="Amiri" w:cs="Amiri"/>
          <w:color w:val="111111"/>
          <w:sz w:val="28"/>
          <w:sz w:val="28"/>
          <w:szCs w:val="28"/>
          <w:rtl w:val="true"/>
          <w:lang w:bidi="ar-SA"/>
        </w:rPr>
        <w:t xml:space="preserve">فإن رسول اللّه أحمد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بنوه كالنجوم الطوالع</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ترانا سكوتا و 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في كل جامع</w:t>
      </w:r>
      <w:bookmarkStart w:id="75" w:name="pg6943_60251"/>
    </w:p>
    <w:p>
      <w:pPr>
        <w:pStyle w:val="Heading3"/>
        <w:numPr>
          <w:ilvl w:val="2"/>
          <w:numId w:val="1"/>
        </w:numPr>
        <w:rPr/>
      </w:pPr>
      <w:bookmarkStart w:id="76" w:name="__RefHeading___Toc2063669_372815092"/>
      <w:bookmarkStart w:id="77" w:name="_Toc31"/>
      <w:bookmarkEnd w:id="75"/>
      <w:bookmarkEnd w:id="76"/>
      <w:r>
        <w:rPr>
          <w:rtl w:val="true"/>
        </w:rPr>
        <w:t>[</w:t>
      </w:r>
      <w:r>
        <w:rPr/>
        <w:t>16</w:t>
      </w:r>
      <w:r>
        <w:rPr>
          <w:rtl w:val="true"/>
        </w:rPr>
        <w:t>-</w:t>
      </w:r>
      <w:r>
        <w:rPr>
          <w:rtl w:val="true"/>
        </w:rPr>
        <w:t>يعقوب بن إسحاق أبو يعقوب بن السكيّت</w:t>
      </w:r>
      <w:r>
        <w:rPr>
          <w:rtl w:val="true"/>
        </w:rPr>
        <w:t>]</w:t>
      </w:r>
      <w:bookmarkEnd w:id="7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إسحاق أبو يعقوب بن السكيّت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أصحاب الرضا و الجواد و الهادي كان أديبا نحويا شاعرا له نحو عشرين مؤلفا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الإبدال،الأجناس،استشهد على يد المتوكل لتشيّعه في قصة معروفة في التاريخ حيث قطع لسانه ليلة الاثنين لخمس خلون من شهر رجب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قرب الروضة العسكرية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063671_372815092"/>
      <w:bookmarkStart w:id="79" w:name="_Toc32"/>
      <w:bookmarkEnd w:id="78"/>
      <w:r>
        <w:rPr>
          <w:rtl w:val="true"/>
        </w:rPr>
        <w:t>[</w:t>
      </w:r>
      <w:r>
        <w:rPr/>
        <w:t>17</w:t>
      </w:r>
      <w:r>
        <w:rPr>
          <w:rtl w:val="true"/>
        </w:rPr>
        <w:t>-</w:t>
      </w:r>
      <w:r>
        <w:rPr>
          <w:rtl w:val="true"/>
        </w:rPr>
        <w:t>رباح بن ربيعة</w:t>
      </w:r>
      <w:r>
        <w:rPr>
          <w:rtl w:val="true"/>
        </w:rPr>
        <w:t>]</w:t>
      </w:r>
      <w:bookmarkEnd w:id="7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ربيعة من خواص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الحسان،توفي بسامراء و قبره ظاهر يزار في منطقة الجّلام،و قيل ان القبر لرباح بن أبي نصر السكوني من أصحاب الصادق عليه السلام كما ذكر الشيخ الطوسي</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063673_372815092"/>
      <w:bookmarkStart w:id="81" w:name="_Toc33"/>
      <w:bookmarkEnd w:id="80"/>
      <w:r>
        <w:rPr>
          <w:rtl w:val="true"/>
        </w:rPr>
        <w:t>[</w:t>
      </w:r>
      <w:r>
        <w:rPr/>
        <w:t>18</w:t>
      </w:r>
      <w:r>
        <w:rPr>
          <w:rtl w:val="true"/>
        </w:rPr>
        <w:t>-</w:t>
      </w:r>
      <w:r>
        <w:rPr>
          <w:rtl w:val="true"/>
        </w:rPr>
        <w:t>أبو محمد عبد اللّه بن عمّار البرقي</w:t>
      </w:r>
      <w:r>
        <w:rPr>
          <w:rtl w:val="true"/>
        </w:rPr>
        <w:t>]</w:t>
      </w:r>
      <w:bookmarkEnd w:id="8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عمّار البرقي،قتله المتوكل لتشيّعه و قطع لسانه و أحرق ديوانه الشعري و أكثره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مدحا و رثاء و له في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قوما رجوا إبطال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أمسوا من اللّه في سخط و عصيان</w:t>
      </w:r>
    </w:p>
    <w:p>
      <w:pPr>
        <w:pStyle w:val="BookText"/>
        <w:rPr/>
      </w:pPr>
      <w:r>
        <w:rPr>
          <w:rFonts w:ascii="Amiri" w:hAnsi="Amiri" w:eastAsia="Amiri" w:cs="Amiri"/>
          <w:color w:val="111111"/>
          <w:sz w:val="28"/>
          <w:sz w:val="28"/>
          <w:szCs w:val="28"/>
          <w:rtl w:val="true"/>
          <w:lang w:bidi="ar-SA"/>
        </w:rPr>
        <w:t xml:space="preserve">فقلدوها لأهل البيت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 النبي و انتم غير صنوان</w:t>
      </w:r>
    </w:p>
    <w:p>
      <w:pPr>
        <w:pStyle w:val="Heading3"/>
        <w:numPr>
          <w:ilvl w:val="2"/>
          <w:numId w:val="1"/>
        </w:numPr>
        <w:rPr/>
      </w:pPr>
      <w:bookmarkStart w:id="82" w:name="__RefHeading___Toc2063675_372815092"/>
      <w:bookmarkStart w:id="83" w:name="_Toc34"/>
      <w:bookmarkEnd w:id="82"/>
      <w:r>
        <w:rPr>
          <w:rtl w:val="true"/>
        </w:rPr>
        <w:t>[</w:t>
      </w:r>
      <w:r>
        <w:rPr/>
        <w:t>19</w:t>
      </w:r>
      <w:r>
        <w:rPr>
          <w:rtl w:val="true"/>
        </w:rPr>
        <w:t>-</w:t>
      </w:r>
      <w:r>
        <w:rPr>
          <w:rtl w:val="true"/>
        </w:rPr>
        <w:t>محمد بن صالح بن موسى بن عبد اللّه بن الحسن المثنى بن الإمام السبط الحسن</w:t>
      </w:r>
      <w:r>
        <w:rPr>
          <w:rtl w:val="true"/>
        </w:rPr>
        <w:t>(</w:t>
      </w:r>
      <w:r>
        <w:rPr>
          <w:rtl w:val="true"/>
        </w:rPr>
        <w:t>عليه السلام</w:t>
      </w:r>
      <w:r>
        <w:rPr>
          <w:rtl w:val="true"/>
        </w:rPr>
        <w:t>)]</w:t>
      </w:r>
      <w:bookmarkEnd w:id="8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 بن موسى بن عبد اللّه بن الحسن المثنى بن الإمام السبط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الى سامراء بأمر المتوكل فحبس بها الى ان مات بالجدري في حدود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أيام المنتصر و خطب حمدونة بنت عيسى الحربي فأبى فبعث محمد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ردّني عيسى و يعلم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بنات المصطفى و عريقها</w:t>
      </w:r>
    </w:p>
    <w:p>
      <w:pPr>
        <w:pStyle w:val="BookText"/>
        <w:rPr/>
      </w:pPr>
      <w:r>
        <w:rPr>
          <w:rFonts w:ascii="Amiri" w:hAnsi="Amiri" w:eastAsia="Amiri" w:cs="Amiri"/>
          <w:color w:val="111111"/>
          <w:sz w:val="28"/>
          <w:sz w:val="28"/>
          <w:szCs w:val="28"/>
          <w:rtl w:val="true"/>
          <w:lang w:bidi="ar-SA"/>
        </w:rPr>
        <w:t xml:space="preserve">و ان لنا بعد الولادة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الإله صنوها و شقيقها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عادة الأيام أن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 منها جانب ساء جانب</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حبس من العلويين و ماتوا في السجن بسامراء من أحفاد الإمام الحسن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محمد و محمد بن الحسين</w:t>
      </w:r>
      <w:bookmarkStart w:id="84" w:name="pg6943_60252"/>
    </w:p>
    <w:p>
      <w:pPr>
        <w:pStyle w:val="BookText"/>
        <w:rPr/>
      </w:pPr>
      <w:bookmarkEnd w:id="84"/>
      <w:r>
        <w:rPr>
          <w:rFonts w:ascii="Amiri" w:hAnsi="Amiri" w:eastAsia="Amiri" w:cs="Amiri"/>
          <w:color w:val="111111"/>
          <w:sz w:val="28"/>
          <w:sz w:val="28"/>
          <w:szCs w:val="28"/>
          <w:rtl w:val="true"/>
          <w:lang w:bidi="ar-SA"/>
        </w:rPr>
        <w:t>بن عبد الرحمن و موسى بن موسى بن محمد بن سليمان كما ذكر ذلك الإصفهاني في مقاتل الطالبيين،و منهم أيضا محمد بن القاسم بن علي بن عمر الأشرف بن علي زين العابدين و ابو الفضل محمد بن جعفر بن الحسن بن جعفر الحسيني و زيد النار بن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063677_372815092"/>
      <w:bookmarkStart w:id="86" w:name="_Toc35"/>
      <w:bookmarkEnd w:id="85"/>
      <w:r>
        <w:rPr>
          <w:rtl w:val="true"/>
        </w:rPr>
        <w:t>[</w:t>
      </w:r>
      <w:r>
        <w:rPr/>
        <w:t>20</w:t>
      </w:r>
      <w:r>
        <w:rPr>
          <w:rtl w:val="true"/>
        </w:rPr>
        <w:t>-</w:t>
      </w:r>
      <w:r>
        <w:rPr>
          <w:rtl w:val="true"/>
        </w:rPr>
        <w:t>جعيفر ان بن علي بن اصغر البغدادي</w:t>
      </w:r>
      <w:r>
        <w:rPr>
          <w:rtl w:val="true"/>
        </w:rPr>
        <w:t>]</w:t>
      </w:r>
      <w:bookmarkEnd w:id="8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جعيفر ان بن علي بن اصغر البغدادي السر من رائي،كان اديبا شاعرا له أخبار و نوادر سكن سامراء و عدّ 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كذب اللّه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هاشمي الأصل من آدم</w:t>
      </w:r>
    </w:p>
    <w:p>
      <w:pPr>
        <w:pStyle w:val="Heading3"/>
        <w:numPr>
          <w:ilvl w:val="2"/>
          <w:numId w:val="1"/>
        </w:numPr>
        <w:rPr/>
      </w:pPr>
      <w:bookmarkStart w:id="87" w:name="__RefHeading___Toc2063679_372815092"/>
      <w:bookmarkStart w:id="88" w:name="_Toc36"/>
      <w:bookmarkEnd w:id="87"/>
      <w:r>
        <w:rPr>
          <w:rtl w:val="true"/>
        </w:rPr>
        <w:t>[</w:t>
      </w:r>
      <w:r>
        <w:rPr/>
        <w:t>21</w:t>
      </w:r>
      <w:r>
        <w:rPr>
          <w:rtl w:val="true"/>
        </w:rPr>
        <w:t>-</w:t>
      </w:r>
      <w:r>
        <w:rPr>
          <w:rtl w:val="true"/>
        </w:rPr>
        <w:t>ابراهيم بن العباس أبو العباس الصولي</w:t>
      </w:r>
      <w:r>
        <w:rPr>
          <w:rtl w:val="true"/>
        </w:rPr>
        <w:t>]</w:t>
      </w:r>
      <w:bookmarkEnd w:id="8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العباس أبو العباس الصولي و هو بن أخت العباس بن الأحنف،كان كاتبا ز من المأمون و المعتصم و الواثق و المتوكل،تولى أعمالا رفيعة و ترأس ديوان النفقات و الضياع و كان صديقا لدعبل الخزاعي الذي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تكسّب ابراهيم بالشعر لتركنا في غير شيء،و وصفه المسعودي بأنه اشعر الشعراء و الكتّاب،توفي بسامراء و دفن في الحضرة العسكرية المطهرة،و له رسائل و ديوان شعر،ورثى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بعشرة آلاف درهم أخذ منها نفقات كفنه و دفنه،و أعقب الحسن و الحسين،و طبع ديوانه الشعري و نشره عبد العزيز التميمي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أبناء النبي محمد</w:t>
      </w:r>
    </w:p>
    <w:p>
      <w:pPr>
        <w:pStyle w:val="Heading3"/>
        <w:numPr>
          <w:ilvl w:val="2"/>
          <w:numId w:val="1"/>
        </w:numPr>
        <w:rPr/>
      </w:pPr>
      <w:bookmarkStart w:id="89" w:name="__RefHeading___Toc2063681_372815092"/>
      <w:bookmarkStart w:id="90" w:name="_Toc37"/>
      <w:bookmarkEnd w:id="89"/>
      <w:r>
        <w:rPr>
          <w:rtl w:val="true"/>
        </w:rPr>
        <w:t>[</w:t>
      </w:r>
      <w:r>
        <w:rPr/>
        <w:t>22</w:t>
      </w:r>
      <w:r>
        <w:rPr>
          <w:rtl w:val="true"/>
        </w:rPr>
        <w:t>-</w:t>
      </w:r>
      <w:r>
        <w:rPr>
          <w:rtl w:val="true"/>
        </w:rPr>
        <w:t>هارون بن مسلم بن سعدان</w:t>
      </w:r>
      <w:r>
        <w:rPr>
          <w:rtl w:val="true"/>
        </w:rPr>
        <w:t>]</w:t>
      </w:r>
      <w:bookmarkEnd w:id="9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مسلم بن سعدان الكاتب السر من رائي،له مسائل لأبي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الذريعة لأقا بزرك الطهراني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063683_372815092"/>
      <w:bookmarkStart w:id="92" w:name="_Toc38"/>
      <w:bookmarkEnd w:id="91"/>
      <w:r>
        <w:rPr>
          <w:rtl w:val="true"/>
        </w:rPr>
        <w:t>[</w:t>
      </w:r>
      <w:r>
        <w:rPr/>
        <w:t>23</w:t>
      </w:r>
      <w:r>
        <w:rPr>
          <w:rtl w:val="true"/>
        </w:rPr>
        <w:t>-</w:t>
      </w:r>
      <w:r>
        <w:rPr>
          <w:rtl w:val="true"/>
        </w:rPr>
        <w:t>أبو موسى عيسى بن احمد بن عيسى بن المنصور</w:t>
      </w:r>
      <w:r>
        <w:rPr>
          <w:rtl w:val="true"/>
        </w:rPr>
        <w:t>]</w:t>
      </w:r>
      <w:bookmarkEnd w:id="9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عيسى بن احمد بن عيسى بن المنصور من أهل سامراء، له نسخة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الذريعة لأقا بزرك الطهراني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،نقلا عن رجال الشيخ الطوسي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063685_372815092"/>
      <w:bookmarkStart w:id="94" w:name="_Toc39"/>
      <w:bookmarkEnd w:id="93"/>
      <w:r>
        <w:rPr>
          <w:rtl w:val="true"/>
        </w:rPr>
        <w:t>[</w:t>
      </w:r>
      <w:r>
        <w:rPr/>
        <w:t>24</w:t>
      </w:r>
      <w:r>
        <w:rPr>
          <w:rtl w:val="true"/>
        </w:rPr>
        <w:t>-</w:t>
      </w:r>
      <w:r>
        <w:rPr>
          <w:rtl w:val="true"/>
        </w:rPr>
        <w:t>ثبيت بن محمد أبو محمد العسكري</w:t>
      </w:r>
      <w:r>
        <w:rPr>
          <w:rtl w:val="true"/>
        </w:rPr>
        <w:t>]</w:t>
      </w:r>
      <w:bookmarkEnd w:id="9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 بن محمد أبو محمد العسكري صاحب أبي عيسى الوراق،قال</w:t>
      </w:r>
      <w:bookmarkStart w:id="95" w:name="pg6943_60253"/>
    </w:p>
    <w:p>
      <w:pPr>
        <w:pStyle w:val="BookText"/>
        <w:rPr/>
      </w:pPr>
      <w:bookmarkEnd w:id="95"/>
      <w:r>
        <w:rPr>
          <w:rFonts w:ascii="Amiri" w:hAnsi="Amiri" w:eastAsia="Amiri" w:cs="Amiri"/>
          <w:color w:val="111111"/>
          <w:sz w:val="28"/>
          <w:sz w:val="28"/>
          <w:szCs w:val="28"/>
          <w:rtl w:val="true"/>
          <w:lang w:bidi="ar-SA"/>
        </w:rPr>
        <w:t xml:space="preserve">النجاشي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حاذق من اصحاب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اطلاع بالحديث و الرواية و الفقه و له عدة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توليدات بني أمية في الحديث،الأسفار،دلايل الأئمة،روى عنه أبو أيوب الخزار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063687_372815092"/>
      <w:bookmarkStart w:id="97" w:name="_Toc40"/>
      <w:bookmarkEnd w:id="96"/>
      <w:r>
        <w:rPr>
          <w:rtl w:val="true"/>
        </w:rPr>
        <w:t>[</w:t>
      </w:r>
      <w:r>
        <w:rPr/>
        <w:t>25</w:t>
      </w:r>
      <w:r>
        <w:rPr>
          <w:rtl w:val="true"/>
        </w:rPr>
        <w:t>-</w:t>
      </w:r>
      <w:r>
        <w:rPr>
          <w:rtl w:val="true"/>
        </w:rPr>
        <w:t>أحمد بن عبد اللّه بن يزيد الهيثمي</w:t>
      </w:r>
      <w:r>
        <w:rPr>
          <w:rtl w:val="true"/>
        </w:rPr>
        <w:t>]</w:t>
      </w:r>
      <w:bookmarkEnd w:id="9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يزيد الهيثمي المؤدب أبو جعفر المتوفى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جاء 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بسامرا يضع الحديث و حدّث مرفوعا الى جابر بن عبد اللّه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امير البررة و قاتل الفجرة،انا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عنه ابو الطيب محمد بن عبد الصمد الدقاق،و قال عنه 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أحاديثه نكرة،و من هذا يظن تشيّعه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063689_372815092"/>
      <w:bookmarkStart w:id="99" w:name="_Toc41"/>
      <w:bookmarkEnd w:id="98"/>
      <w:r>
        <w:rPr>
          <w:rtl w:val="true"/>
        </w:rPr>
        <w:t>[</w:t>
      </w:r>
      <w:r>
        <w:rPr/>
        <w:t>26</w:t>
      </w:r>
      <w:r>
        <w:rPr>
          <w:rtl w:val="true"/>
        </w:rPr>
        <w:t>-</w:t>
      </w:r>
      <w:r>
        <w:rPr>
          <w:rtl w:val="true"/>
        </w:rPr>
        <w:t>جعفر بن محمد بن جعفر بن الحسن بن جعفر بن الحسن بن الحسن السبط</w:t>
      </w:r>
      <w:r>
        <w:rPr>
          <w:rtl w:val="true"/>
        </w:rPr>
        <w:t>(</w:t>
      </w:r>
      <w:r>
        <w:rPr>
          <w:rtl w:val="true"/>
        </w:rPr>
        <w:t>عليه السلام</w:t>
      </w:r>
      <w:r>
        <w:rPr>
          <w:rtl w:val="true"/>
        </w:rPr>
        <w:t>)]</w:t>
      </w:r>
      <w:bookmarkEnd w:id="9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الحسن بن جعفر بن الحسن بن الحسن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بسامراء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شهر ذي القعدة سنة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وجوه الطالبيين روى الحديث و كان ثقة و له عدة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العلوي،الصخرة،البئر،و روى عنه ابنه الحسن و ابنه الآخر أبو قيراط و هو ممن روى 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الأبوب كلها الا باب علي</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063691_372815092"/>
      <w:bookmarkStart w:id="101" w:name="_Toc42"/>
      <w:bookmarkEnd w:id="100"/>
      <w:r>
        <w:rPr>
          <w:rtl w:val="true"/>
        </w:rPr>
        <w:t>[</w:t>
      </w:r>
      <w:r>
        <w:rPr/>
        <w:t>27</w:t>
      </w:r>
      <w:r>
        <w:rPr>
          <w:rtl w:val="true"/>
        </w:rPr>
        <w:t>-</w:t>
      </w:r>
      <w:r>
        <w:rPr>
          <w:rtl w:val="true"/>
        </w:rPr>
        <w:t>أبو الحسن المنصوري محمد بن احمد بن عبيد اللّه بن احمد بن عيسى بن المنصور الهاشمي العباسي</w:t>
      </w:r>
      <w:r>
        <w:rPr>
          <w:rtl w:val="true"/>
        </w:rPr>
        <w:t>]</w:t>
      </w:r>
      <w:bookmarkEnd w:id="10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المنصوري محمد بن احمد بن عبيد اللّه بن احمد بن عيسى بن المنصور الهاشمي العباسي من أهل سامراء كما في أعيان الشيعة للسيد الأمين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063693_372815092"/>
      <w:bookmarkStart w:id="103" w:name="_Toc43"/>
      <w:bookmarkEnd w:id="102"/>
      <w:r>
        <w:rPr>
          <w:rtl w:val="true"/>
        </w:rPr>
        <w:t>[</w:t>
      </w:r>
      <w:r>
        <w:rPr/>
        <w:t>28</w:t>
      </w:r>
      <w:r>
        <w:rPr>
          <w:rtl w:val="true"/>
        </w:rPr>
        <w:t>-</w:t>
      </w:r>
      <w:r>
        <w:rPr>
          <w:rtl w:val="true"/>
        </w:rPr>
        <w:t>أبو محمد حسن الفحام بن محمد بن يحيى السامري</w:t>
      </w:r>
      <w:r>
        <w:rPr>
          <w:rtl w:val="true"/>
        </w:rPr>
        <w:t>]</w:t>
      </w:r>
      <w:bookmarkEnd w:id="10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حسن الفحام بن محمد بن يحيى السامري،عدّ من رجال الإمامية و يروي عنه الشيخ الطوسي في أماليه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2063695_372815092"/>
      <w:bookmarkStart w:id="105" w:name="_Toc44"/>
      <w:bookmarkEnd w:id="104"/>
      <w:r>
        <w:rPr>
          <w:rtl w:val="true"/>
        </w:rPr>
        <w:t>[</w:t>
      </w:r>
      <w:r>
        <w:rPr/>
        <w:t>29</w:t>
      </w:r>
      <w:r>
        <w:rPr>
          <w:rtl w:val="true"/>
        </w:rPr>
        <w:t>-</w:t>
      </w:r>
      <w:r>
        <w:rPr>
          <w:rtl w:val="true"/>
        </w:rPr>
        <w:t>أبو الطيب أحمد بن محمد بن بوطير السامري</w:t>
      </w:r>
      <w:r>
        <w:rPr>
          <w:rtl w:val="true"/>
        </w:rPr>
        <w:t>]</w:t>
      </w:r>
      <w:bookmarkEnd w:id="10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الطيب أحمد بن محمد بن بوطير السامري قال الشيخ الطوسي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جدّه بوطير غلام لأبي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ثلاثة أخبار بسنده عن أبي محمد الفحام و كان متأدبا يحضر الديوان و شاعرا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أعلى الصراط تريد رعية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المعاد تجود بالأنعام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أني لدنيائي أريدك فانتبه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رقدة النوّام</w:t>
      </w:r>
      <w:bookmarkStart w:id="106" w:name="pg6943_60254"/>
    </w:p>
    <w:p>
      <w:pPr>
        <w:pStyle w:val="Heading3"/>
        <w:numPr>
          <w:ilvl w:val="2"/>
          <w:numId w:val="1"/>
        </w:numPr>
        <w:rPr/>
      </w:pPr>
      <w:bookmarkStart w:id="107" w:name="__RefHeading___Toc2063697_372815092"/>
      <w:bookmarkStart w:id="108" w:name="_Toc45"/>
      <w:bookmarkEnd w:id="106"/>
      <w:bookmarkEnd w:id="107"/>
      <w:r>
        <w:rPr>
          <w:rtl w:val="true"/>
        </w:rPr>
        <w:t>[</w:t>
      </w:r>
      <w:r>
        <w:rPr/>
        <w:t>30</w:t>
      </w:r>
      <w:r>
        <w:rPr>
          <w:rtl w:val="true"/>
        </w:rPr>
        <w:t>-</w:t>
      </w:r>
      <w:r>
        <w:rPr>
          <w:rtl w:val="true"/>
        </w:rPr>
        <w:t>السيد ابراهيم بن الحسن بن عبيد اللّه بن العباس بن علي بن ابي طالب</w:t>
      </w:r>
      <w:r>
        <w:rPr>
          <w:rtl w:val="true"/>
        </w:rPr>
        <w:t>(</w:t>
      </w:r>
      <w:r>
        <w:rPr>
          <w:rtl w:val="true"/>
        </w:rPr>
        <w:t>عليه السلام</w:t>
      </w:r>
      <w:r>
        <w:rPr>
          <w:rtl w:val="true"/>
        </w:rPr>
        <w:t>)]</w:t>
      </w:r>
      <w:bookmarkEnd w:id="10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ابراهيم بن الحسن بن عبيد اللّه بن العباس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مقيما بسامراء و أعقب علي الأعرج أحد أجواد بني هاشم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063699_372815092"/>
      <w:bookmarkStart w:id="110" w:name="_Toc46"/>
      <w:bookmarkEnd w:id="109"/>
      <w:r>
        <w:rPr>
          <w:rtl w:val="true"/>
        </w:rPr>
        <w:t>[</w:t>
      </w:r>
      <w:r>
        <w:rPr/>
        <w:t>31</w:t>
      </w:r>
      <w:r>
        <w:rPr>
          <w:rtl w:val="true"/>
        </w:rPr>
        <w:t>-</w:t>
      </w:r>
      <w:r>
        <w:rPr>
          <w:rtl w:val="true"/>
        </w:rPr>
        <w:t>أبو الحسن محمد بن موسى بن يعقوب السامري</w:t>
      </w:r>
      <w:r>
        <w:rPr>
          <w:rtl w:val="true"/>
        </w:rPr>
        <w:t>]</w:t>
      </w:r>
      <w:bookmarkEnd w:id="11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موسى بن يعقوب السامري،ولد بكرخ سامراء و ذكره الشيخ الطوسي في رجاله و روى عنه التلعكبري حديث الفص</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063701_372815092"/>
      <w:bookmarkStart w:id="112" w:name="_Toc47"/>
      <w:bookmarkEnd w:id="111"/>
      <w:r>
        <w:rPr>
          <w:rtl w:val="true"/>
        </w:rPr>
        <w:t>[</w:t>
      </w:r>
      <w:r>
        <w:rPr/>
        <w:t>32</w:t>
      </w:r>
      <w:r>
        <w:rPr>
          <w:rtl w:val="true"/>
        </w:rPr>
        <w:t>-</w:t>
      </w:r>
      <w:r>
        <w:rPr>
          <w:rtl w:val="true"/>
        </w:rPr>
        <w:t>أحمد بن كامل بن خلف بن شجرة أبو بكر القاضي ببغداد</w:t>
      </w:r>
      <w:r>
        <w:rPr>
          <w:rtl w:val="true"/>
        </w:rPr>
        <w:t>]</w:t>
      </w:r>
      <w:bookmarkEnd w:id="112"/>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كامل بن خلف بن شجرة أبو بكر القاضي ببغداد،ولد بسامراء و توفي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أحد المشهورين في علوم القرآن، و ذكره ابن النديم و روى عنه أحمد بن عبد اللّه بن جلين الدوري،و له بنت تدعى أم السلام توفيت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063703_372815092"/>
      <w:bookmarkStart w:id="114" w:name="_Toc48"/>
      <w:bookmarkEnd w:id="113"/>
      <w:r>
        <w:rPr>
          <w:rtl w:val="true"/>
        </w:rPr>
        <w:t>[</w:t>
      </w:r>
      <w:r>
        <w:rPr/>
        <w:t>33</w:t>
      </w:r>
      <w:r>
        <w:rPr>
          <w:rtl w:val="true"/>
        </w:rPr>
        <w:t>-</w:t>
      </w:r>
      <w:r>
        <w:rPr>
          <w:rtl w:val="true"/>
        </w:rPr>
        <w:t>جعفر بن ورقاء بن محمد بن ورقاء الشيباني</w:t>
      </w:r>
      <w:r>
        <w:rPr>
          <w:rtl w:val="true"/>
        </w:rPr>
        <w:t>]</w:t>
      </w:r>
      <w:bookmarkEnd w:id="11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ورقاء بن محمد بن ورقاء الشيباني،ولد بسامراء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بشهر رمضان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أمير بني شيبان في العراق و وجههم و كان صحيح المذهب له كتاب في إمامة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تفضيله،و في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وقع الفداء بين المسلمين و الروم و كان القيّم به ابن الورقاء الشيباني،و له مع سيف الدولة الحمداني مكاتبات و مراسلات،و نسب اليه في رثاء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IRNazanin" w:hAnsi="IRNazanin" w:eastAsia="IRNazanin"/>
          <w:color w:val="111111"/>
          <w:sz w:val="28"/>
          <w:sz w:val="28"/>
          <w:szCs w:val="28"/>
          <w:rtl w:val="true"/>
          <w:lang w:bidi="fa-IR"/>
        </w:rPr>
        <w:t xml:space="preserve">و المسلمون بمنظر و بمسمع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جازع منهم و لا متخشع</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 رزؤك كل أذن تسمع</w:t>
      </w:r>
    </w:p>
    <w:p>
      <w:pPr>
        <w:pStyle w:val="Heading3"/>
        <w:numPr>
          <w:ilvl w:val="2"/>
          <w:numId w:val="1"/>
        </w:numPr>
        <w:rPr/>
      </w:pPr>
      <w:bookmarkStart w:id="115" w:name="__RefHeading___Toc2063705_372815092"/>
      <w:bookmarkStart w:id="116" w:name="_Toc49"/>
      <w:bookmarkEnd w:id="115"/>
      <w:r>
        <w:rPr>
          <w:rtl w:val="true"/>
        </w:rPr>
        <w:t>[</w:t>
      </w:r>
      <w:r>
        <w:rPr/>
        <w:t>34</w:t>
      </w:r>
      <w:r>
        <w:rPr>
          <w:rtl w:val="true"/>
        </w:rPr>
        <w:t>-</w:t>
      </w:r>
      <w:r>
        <w:rPr>
          <w:rtl w:val="true"/>
        </w:rPr>
        <w:t>أبو الخطاب حمزة بن ابراهيم</w:t>
      </w:r>
      <w:r>
        <w:rPr>
          <w:rtl w:val="true"/>
        </w:rPr>
        <w:t>]</w:t>
      </w:r>
      <w:bookmarkEnd w:id="11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الخطاب حمزة بن ابراهيم المتوفى بكرخ سامراء 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دفن بها ورثاه الشريف المرتضى</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063707_372815092"/>
      <w:bookmarkStart w:id="118" w:name="_Toc50"/>
      <w:bookmarkEnd w:id="117"/>
      <w:r>
        <w:rPr>
          <w:rtl w:val="true"/>
        </w:rPr>
        <w:t>[</w:t>
      </w:r>
      <w:r>
        <w:rPr/>
        <w:t>35</w:t>
      </w:r>
      <w:r>
        <w:rPr>
          <w:rtl w:val="true"/>
        </w:rPr>
        <w:t>-</w:t>
      </w:r>
      <w:r>
        <w:rPr>
          <w:rtl w:val="true"/>
        </w:rPr>
        <w:t>الشيخ أحمد بن علي بن أحمد النجاشي</w:t>
      </w:r>
      <w:r>
        <w:rPr>
          <w:rtl w:val="true"/>
        </w:rPr>
        <w:t>]</w:t>
      </w:r>
      <w:bookmarkEnd w:id="11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علي بن أحمد النجاشي،كان أحد أجداده قد راسل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أخذ عن هارون بن موسى التلعكبري و الشيخ المفيد و أحمد بن الحسين الغضائري البغدادي،اتكل عليه كافة علماء الإمامية في الرجال 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الرجال،الجمعة،الكوفة، توفي بالمطيرة في سامراء في شهر جمادى الأولى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غسّله</w:t>
      </w:r>
      <w:bookmarkStart w:id="119" w:name="pg6943_60255"/>
    </w:p>
    <w:p>
      <w:pPr>
        <w:pStyle w:val="BookText"/>
        <w:rPr/>
      </w:pPr>
      <w:bookmarkEnd w:id="119"/>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063709_372815092"/>
      <w:bookmarkStart w:id="121" w:name="_Toc51"/>
      <w:bookmarkEnd w:id="120"/>
      <w:r>
        <w:rPr>
          <w:rtl w:val="true"/>
        </w:rPr>
        <w:t>[</w:t>
      </w:r>
      <w:r>
        <w:rPr/>
        <w:t>36</w:t>
      </w:r>
      <w:r>
        <w:rPr>
          <w:rtl w:val="true"/>
        </w:rPr>
        <w:t>-</w:t>
      </w:r>
      <w:r>
        <w:rPr>
          <w:rtl w:val="true"/>
        </w:rPr>
        <w:t>أحمد بن علي بن هارون بن البن أبو الفضل السامري</w:t>
      </w:r>
      <w:r>
        <w:rPr>
          <w:rtl w:val="true"/>
        </w:rPr>
        <w:t>]</w:t>
      </w:r>
      <w:bookmarkEnd w:id="12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هارون بن البن أبو الفضل السامري الأديب المتوفى في حدود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من بيت رئاسة و جلالة و من رؤساء الشيعة و فضلائهم و أدبائهم،سمع الحسن بن محمد الفحام و علي بن احمد السامريين و أخذ عنه الخطيب و بن ماكولا و محمد بن هلال الصابي</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063711_372815092"/>
      <w:bookmarkStart w:id="123" w:name="_Toc52"/>
      <w:bookmarkEnd w:id="122"/>
      <w:r>
        <w:rPr>
          <w:rtl w:val="true"/>
        </w:rPr>
        <w:t>[</w:t>
      </w:r>
      <w:r>
        <w:rPr/>
        <w:t>37</w:t>
      </w:r>
      <w:r>
        <w:rPr>
          <w:rtl w:val="true"/>
        </w:rPr>
        <w:t>-</w:t>
      </w:r>
      <w:r>
        <w:rPr>
          <w:rtl w:val="true"/>
        </w:rPr>
        <w:t>الشيخ الخطيب محمد بن القزاز المطيري</w:t>
      </w:r>
      <w:r>
        <w:rPr>
          <w:rtl w:val="true"/>
        </w:rPr>
        <w:t>]</w:t>
      </w:r>
      <w:bookmarkEnd w:id="123"/>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الخطيب محمد بن القزاز المطيري ينسب الى قرية المطيرة الواقعة فوق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إسطبلات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من شعره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بدين المصطفى أرجو نجاتي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المرتضى من يوم شين</w:t>
      </w:r>
    </w:p>
    <w:p>
      <w:pPr>
        <w:pStyle w:val="BookText"/>
        <w:rPr/>
      </w:pPr>
      <w:r>
        <w:rPr>
          <w:rFonts w:ascii="Amiri" w:hAnsi="Amiri" w:eastAsia="Amiri" w:cs="Amiri"/>
          <w:color w:val="111111"/>
          <w:sz w:val="28"/>
          <w:sz w:val="28"/>
          <w:szCs w:val="28"/>
          <w:rtl w:val="true"/>
          <w:lang w:bidi="ar-SA"/>
        </w:rPr>
        <w:t xml:space="preserve">بفاطمة البتول أتاك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بالحسن الزكي و بالحسين</w:t>
      </w:r>
    </w:p>
    <w:p>
      <w:pPr>
        <w:pStyle w:val="BookText"/>
        <w:rPr/>
      </w:pPr>
      <w:r>
        <w:rPr>
          <w:rFonts w:ascii="Amiri" w:hAnsi="Amiri" w:eastAsia="Amiri" w:cs="Amiri"/>
          <w:color w:val="111111"/>
          <w:sz w:val="28"/>
          <w:sz w:val="28"/>
          <w:szCs w:val="28"/>
          <w:rtl w:val="true"/>
          <w:lang w:bidi="ar-SA"/>
        </w:rPr>
        <w:t xml:space="preserve">بزين العابدين وصلت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من كذين</w:t>
      </w:r>
    </w:p>
    <w:p>
      <w:pPr>
        <w:pStyle w:val="BookText"/>
        <w:rPr/>
      </w:pPr>
      <w:r>
        <w:rPr>
          <w:rFonts w:ascii="Amiri" w:hAnsi="Amiri" w:eastAsia="Amiri" w:cs="Amiri"/>
          <w:color w:val="111111"/>
          <w:sz w:val="28"/>
          <w:sz w:val="28"/>
          <w:szCs w:val="28"/>
          <w:rtl w:val="true"/>
          <w:lang w:bidi="ar-SA"/>
        </w:rPr>
        <w:t xml:space="preserve">و ان الباقر بن علي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هو ركن الأمتين</w:t>
      </w:r>
    </w:p>
    <w:p>
      <w:pPr>
        <w:pStyle w:val="BookText"/>
        <w:rPr/>
      </w:pPr>
      <w:r>
        <w:rPr>
          <w:rFonts w:ascii="Amiri" w:hAnsi="Amiri" w:eastAsia="Amiri" w:cs="Amiri"/>
          <w:color w:val="111111"/>
          <w:sz w:val="28"/>
          <w:sz w:val="28"/>
          <w:szCs w:val="28"/>
          <w:rtl w:val="true"/>
          <w:lang w:bidi="ar-SA"/>
        </w:rPr>
        <w:t xml:space="preserve">و كهفي جعفر الصادق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أفوز من الجنان بحلتين</w:t>
      </w:r>
    </w:p>
    <w:p>
      <w:pPr>
        <w:pStyle w:val="BookText"/>
        <w:rPr/>
      </w:pPr>
      <w:r>
        <w:rPr>
          <w:rFonts w:ascii="Amiri" w:hAnsi="Amiri" w:eastAsia="Amiri" w:cs="Amiri"/>
          <w:color w:val="111111"/>
          <w:sz w:val="28"/>
          <w:sz w:val="28"/>
          <w:szCs w:val="28"/>
          <w:rtl w:val="true"/>
          <w:lang w:bidi="ar-SA"/>
        </w:rPr>
        <w:t xml:space="preserve">و كاظم غيظه الطهر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ربي جعلت وسيلتين</w:t>
      </w:r>
    </w:p>
    <w:p>
      <w:pPr>
        <w:pStyle w:val="BookText"/>
        <w:rPr/>
      </w:pPr>
      <w:r>
        <w:rPr>
          <w:rFonts w:ascii="Amiri" w:hAnsi="Amiri" w:eastAsia="Amiri" w:cs="Amiri"/>
          <w:color w:val="111111"/>
          <w:sz w:val="28"/>
          <w:sz w:val="28"/>
          <w:szCs w:val="28"/>
          <w:rtl w:val="true"/>
          <w:lang w:bidi="ar-SA"/>
        </w:rPr>
        <w:t xml:space="preserve">و إني بالرضا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ثقت بأن أتاك فضيلتين</w:t>
      </w:r>
    </w:p>
    <w:p>
      <w:pPr>
        <w:pStyle w:val="BookText"/>
        <w:rPr/>
      </w:pPr>
      <w:r>
        <w:rPr>
          <w:rFonts w:ascii="Amiri" w:hAnsi="Amiri" w:eastAsia="Amiri" w:cs="Amiri"/>
          <w:color w:val="111111"/>
          <w:sz w:val="28"/>
          <w:sz w:val="28"/>
          <w:szCs w:val="28"/>
          <w:rtl w:val="true"/>
          <w:lang w:bidi="ar-SA"/>
        </w:rPr>
        <w:t xml:space="preserve">كذاك و بالزكي آمنت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أليم عقوبتين</w:t>
      </w:r>
    </w:p>
    <w:p>
      <w:pPr>
        <w:pStyle w:val="BookText"/>
        <w:rPr/>
      </w:pPr>
      <w:r>
        <w:rPr>
          <w:rFonts w:ascii="Amiri" w:hAnsi="Amiri" w:eastAsia="Amiri" w:cs="Amiri"/>
          <w:color w:val="111111"/>
          <w:sz w:val="28"/>
          <w:sz w:val="28"/>
          <w:szCs w:val="28"/>
          <w:rtl w:val="true"/>
          <w:lang w:bidi="ar-SA"/>
        </w:rPr>
        <w:t xml:space="preserve">و حسبي بالإمام علي 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حسن قتيل العسكرين</w:t>
      </w:r>
    </w:p>
    <w:p>
      <w:pPr>
        <w:pStyle w:val="BookText"/>
        <w:rPr/>
      </w:pPr>
      <w:r>
        <w:rPr>
          <w:rFonts w:ascii="Amiri" w:hAnsi="Amiri" w:eastAsia="Amiri" w:cs="Amiri"/>
          <w:color w:val="111111"/>
          <w:sz w:val="28"/>
          <w:sz w:val="28"/>
          <w:szCs w:val="28"/>
          <w:rtl w:val="true"/>
          <w:lang w:bidi="ar-SA"/>
        </w:rPr>
        <w:t xml:space="preserve">تحاب به و حب الكل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أرجى خصلتين</w:t>
      </w:r>
    </w:p>
    <w:p>
      <w:pPr>
        <w:pStyle w:val="Heading3"/>
        <w:numPr>
          <w:ilvl w:val="2"/>
          <w:numId w:val="1"/>
        </w:numPr>
        <w:rPr/>
      </w:pPr>
      <w:bookmarkStart w:id="124" w:name="__RefHeading___Toc2063713_372815092"/>
      <w:bookmarkStart w:id="125" w:name="_Toc53"/>
      <w:bookmarkEnd w:id="124"/>
      <w:r>
        <w:rPr>
          <w:rtl w:val="true"/>
        </w:rPr>
        <w:t>[</w:t>
      </w:r>
      <w:r>
        <w:rPr/>
        <w:t>38</w:t>
      </w:r>
      <w:r>
        <w:rPr>
          <w:rtl w:val="true"/>
        </w:rPr>
        <w:t>-</w:t>
      </w:r>
      <w:r>
        <w:rPr>
          <w:rtl w:val="true"/>
        </w:rPr>
        <w:t>معز الدين أبو المعالي سعيد بن علي بن أحمد بن حديدة الأنصاري الكرخي</w:t>
      </w:r>
      <w:r>
        <w:rPr>
          <w:rtl w:val="true"/>
        </w:rPr>
        <w:t>]</w:t>
      </w:r>
      <w:bookmarkEnd w:id="125"/>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معز الدين أبو المعالي سعيد بن علي بن أحمد بن حديدة الأنصاري الكرخي أصله من كرخ سامراء ولد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من ذوي الثروة الواسعة و قورا نبيلا شيخا جليلا،قلده الناصر العباسي الوزارة و توفي في شهر جمادى الأولى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حمل الى مشهد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أعلام آخرون من الشيعة في القرى التي تقع على نهر الدجيل جنوب سامراء خصوصا في بلد التي ينسب اليها الشيخ أبو الرجاء محمد بن علي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طالب البلدي الذي أخذ عن الشيخ النعماني صاحب كتاب الغيبة، و أبو الحسن علي بن حمزة الكسائي النحوي المتوفى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أصله من قرية باحشما لكنه رحل الى الكوفة غلاما،و محمد بن موسى بن الفرات من أصحاب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من قرية صريفين و بنو الفرات فيها يزيدون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كلهم من الشيعة و تقلد منهم الوزارة في العراق و مصر،و هرون بن موسى بن الفرات الذي كتب الى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ظهر في قرية عكبرا في الدجيل الحالية أكثر من أربعين شخصية شيعية لامعة في الفقه و الأدب منهم بيت التلعكبري من بني شيبان على رأسهم أبو محمد هارون بن موسى بن أحمد بن سعيد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أخذ عنه الشيخ المفيد و قيل انه التقى بالإمام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جميع الأصول و المصنفات، و كذلك شيخ الطائفة المفيد و ابنه علي،و الحسن بن علي بن ماكولا وزير جلال الدولة البويهي،و جابر بن فاضل الأوالي و اخوه صالح حيث أخذ عن الأول عبد اللّه بن سليمان الستراوي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ينسب الى مسكن الفتح بن محمد و الحسن بن محمد و محمد بن جعفر بن الربيع إمام اللغة و مجمع بن محمد المسكني الأديب الفاضل له تحرير شرح الألفاظ كما في فهرست منتجب الدين لابن بابويه القمي و ينسب الى قرية الدور السفلى في دجيل أبو محمد جعفر بن علي بن سهل الدقاق الحافظ الثقة المتوفى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الشيخ الطوسي في الرجال و ابراهيم بن يحيى الدوري من العلماء أيضا،و ينسب الى قطربل جنوب الدجيل عبد اللّه بن الحسين بن سعد بن محمد الكاتب من خواص سيدنا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حافظا شاعرا مؤلفا له كتاب التاريخ و ذكره العلامة الشيخ المامقاني في تنقيح المقال</w:t>
      </w:r>
      <w:r>
        <w:rPr>
          <w:rFonts w:eastAsia="Amiri" w:cs="Amiri" w:ascii="Amiri" w:hAnsi="Amiri"/>
          <w:color w:val="111111"/>
          <w:sz w:val="28"/>
          <w:szCs w:val="28"/>
          <w:rtl w:val="true"/>
          <w:lang w:bidi="ar-SA"/>
        </w:rPr>
        <w:t>.</w:t>
      </w:r>
      <w:bookmarkStart w:id="126" w:name="pg6943_60257"/>
    </w:p>
    <w:p>
      <w:pPr>
        <w:pStyle w:val="Heading2"/>
        <w:numPr>
          <w:ilvl w:val="1"/>
          <w:numId w:val="1"/>
        </w:numPr>
        <w:rPr/>
      </w:pPr>
      <w:bookmarkStart w:id="127" w:name="__RefHeading___Toc2063715_372815092"/>
      <w:bookmarkStart w:id="128" w:name="_Toc54"/>
      <w:bookmarkEnd w:id="126"/>
      <w:bookmarkEnd w:id="127"/>
      <w:r>
        <w:rPr>
          <w:rtl w:val="true"/>
        </w:rPr>
        <w:t>الدولة العقيلية</w:t>
      </w:r>
      <w:r>
        <w:rPr>
          <w:rtl w:val="true"/>
        </w:rPr>
        <w:t>:</w:t>
      </w:r>
      <w:bookmarkEnd w:id="128"/>
    </w:p>
    <w:p>
      <w:pPr>
        <w:pStyle w:val="BookText"/>
        <w:rPr/>
      </w:pPr>
      <w:r>
        <w:rPr>
          <w:rFonts w:ascii="Amiri" w:hAnsi="Amiri" w:eastAsia="Amiri" w:cs="Amiri"/>
          <w:color w:val="111111"/>
          <w:sz w:val="28"/>
          <w:sz w:val="28"/>
          <w:szCs w:val="28"/>
          <w:rtl w:val="true"/>
          <w:lang w:bidi="ar-SA"/>
        </w:rPr>
        <w:t xml:space="preserve">بنو عقيل عرب من ولد عقيل من عدنان،أسسوا دولتهم بعد بني حمدان من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هم شيعة إمامية،و جمعوا بين السيف و القلم و اهتموا بتعمير المناطق التي امتدت اليها حكومتهم على طول نهري دجلة و الفرات و اتخذوا الموصل عاصمة لهم،و حكموا سامراء و تكريت و بلد و سميكة و عانه و هيت و غيرها و من مشاهيرهم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مقن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ه،حاكم تكريت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محمد بن مقن شهاب الدولة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شاعرا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أبكي في الديار 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خليل أو فراق حبيب</w:t>
      </w:r>
    </w:p>
    <w:p>
      <w:pPr>
        <w:pStyle w:val="BookText"/>
        <w:rPr/>
      </w:pPr>
      <w:r>
        <w:rPr>
          <w:rFonts w:ascii="Amiri" w:hAnsi="Amiri" w:eastAsia="Amiri" w:cs="Amiri"/>
          <w:color w:val="111111"/>
          <w:sz w:val="28"/>
          <w:sz w:val="28"/>
          <w:szCs w:val="28"/>
          <w:rtl w:val="true"/>
          <w:lang w:bidi="ar-SA"/>
        </w:rPr>
        <w:t xml:space="preserve">و جربت دهري ناسيا فوجدته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غيّر لا تنقضي و خطوب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غريب بن محمد بن مقن كمال الدولة أبو سنان المتوفى في ربيع الآخر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ورثاه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الفكر إلا في الحمام و لا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الحرص في دار الظنون الكواذب</w:t>
      </w:r>
    </w:p>
    <w:p>
      <w:pPr>
        <w:pStyle w:val="BookText"/>
        <w:rPr/>
      </w:pPr>
      <w:r>
        <w:rPr>
          <w:rFonts w:ascii="Amiri" w:hAnsi="Amiri" w:eastAsia="Amiri" w:cs="Amiri"/>
          <w:color w:val="111111"/>
          <w:sz w:val="28"/>
          <w:sz w:val="28"/>
          <w:szCs w:val="28"/>
          <w:rtl w:val="true"/>
          <w:lang w:bidi="ar-SA"/>
        </w:rPr>
        <w:t xml:space="preserve">و إن كنت يوما بالحديث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لسمعي فحدثني حديث النوائب</w:t>
      </w:r>
    </w:p>
    <w:p>
      <w:pPr>
        <w:pStyle w:val="BookText"/>
        <w:rPr/>
      </w:pPr>
      <w:r>
        <w:rPr>
          <w:rFonts w:ascii="Amiri" w:hAnsi="Amiri" w:eastAsia="Amiri" w:cs="Amiri"/>
          <w:color w:val="111111"/>
          <w:sz w:val="28"/>
          <w:sz w:val="28"/>
          <w:szCs w:val="28"/>
          <w:rtl w:val="true"/>
          <w:lang w:bidi="ar-SA"/>
        </w:rPr>
        <w:t xml:space="preserve">فتى أوحشت منه 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قضى عطت جيوب المناقب</w:t>
      </w:r>
    </w:p>
    <w:p>
      <w:pPr>
        <w:pStyle w:val="BookText"/>
        <w:rPr/>
      </w:pPr>
      <w:r>
        <w:rPr>
          <w:rFonts w:ascii="Amiri" w:hAnsi="Amiri" w:eastAsia="Amiri" w:cs="Amiri"/>
          <w:color w:val="111111"/>
          <w:sz w:val="28"/>
          <w:sz w:val="28"/>
          <w:szCs w:val="28"/>
          <w:rtl w:val="true"/>
          <w:lang w:bidi="ar-SA"/>
        </w:rPr>
        <w:t xml:space="preserve">سقى اللّه ما أصبحت فيه 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 التحايا عن زلال السحائب</w:t>
      </w:r>
    </w:p>
    <w:p>
      <w:pPr>
        <w:pStyle w:val="BookText"/>
        <w:rPr/>
      </w:pPr>
      <w:r>
        <w:rPr>
          <w:rFonts w:ascii="Amiri" w:hAnsi="Amiri" w:eastAsia="Amiri" w:cs="Amiri"/>
          <w:color w:val="111111"/>
          <w:sz w:val="28"/>
          <w:sz w:val="28"/>
          <w:szCs w:val="28"/>
          <w:rtl w:val="true"/>
          <w:lang w:bidi="ar-SA"/>
        </w:rPr>
        <w:t xml:space="preserve">و إن قبره يقع حاليا قرب محطة قطار مدينة بلد،و قامت مجموعة إرهابية بتفجير مرقده و تخريبه يوم </w:t>
      </w:r>
      <w:r>
        <w:rPr>
          <w:rFonts w:eastAsia="Amiri" w:cs="Amiri" w:ascii="Amiri" w:hAnsi="Amiri"/>
          <w:color w:val="111111"/>
          <w:sz w:val="28"/>
          <w:szCs w:val="28"/>
          <w:lang w:bidi="ar-SA"/>
        </w:rPr>
        <w:t>2004/6/24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بركة بن المقلد بن المسيب أبو كامل زعيم الدولة المتوفى في شهر رمضان المبارك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بتكريت و دفن بها بمشهد الخضر،و هو الذي أعطى الإمارة الى بلال بن غريب بن محمد على أوانا و حربى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بن بدران بن المقلد أبو المعالي علم الدين أمير العرب،تولى إقطاع نهر دجيل و نهر بيطر و عكبرا و أوانا و قد توفي بمرض الطاعون،</w:t>
      </w:r>
      <w:bookmarkStart w:id="129" w:name="pg6943_60258"/>
    </w:p>
    <w:p>
      <w:pPr>
        <w:pStyle w:val="BookText"/>
        <w:rPr/>
      </w:pPr>
      <w:bookmarkEnd w:id="129"/>
      <w:r>
        <w:rPr>
          <w:rFonts w:ascii="Amiri" w:hAnsi="Amiri" w:eastAsia="Amiri" w:cs="Amiri"/>
          <w:color w:val="111111"/>
          <w:sz w:val="28"/>
          <w:sz w:val="28"/>
          <w:szCs w:val="28"/>
          <w:rtl w:val="true"/>
          <w:lang w:bidi="ar-SA"/>
        </w:rPr>
        <w:t xml:space="preserve">و التجأ اليه مرة البساسيري لما لحقه طغرلبك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نقل ابن الفوطي في مجمع الآداب و ذكره السيد الأمين في أعيان الشيعة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مقبل بن بدران عماد الدولة أمير العرب،كان أديبا شاعرا كتب أبياتا من نظمه لما مرّ على قصر المعتصم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المعشوق و الدمع 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صحن خدي ما أطيق له ردا</w:t>
      </w:r>
    </w:p>
    <w:p>
      <w:pPr>
        <w:pStyle w:val="BookText"/>
        <w:rPr/>
      </w:pPr>
      <w:r>
        <w:rPr>
          <w:rFonts w:ascii="Amiri" w:hAnsi="Amiri" w:eastAsia="Amiri" w:cs="Amiri"/>
          <w:color w:val="111111"/>
          <w:sz w:val="28"/>
          <w:sz w:val="28"/>
          <w:szCs w:val="28"/>
          <w:rtl w:val="true"/>
          <w:lang w:bidi="ar-SA"/>
        </w:rPr>
        <w:t xml:space="preserve">فقلت له أين الذين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يقضون عيشا في زمانهم رغدا</w:t>
      </w:r>
    </w:p>
    <w:p>
      <w:pPr>
        <w:pStyle w:val="BookText"/>
        <w:rPr/>
      </w:pPr>
      <w:r>
        <w:rPr>
          <w:rFonts w:ascii="Amiri" w:hAnsi="Amiri" w:eastAsia="Amiri" w:cs="Amiri"/>
          <w:color w:val="111111"/>
          <w:sz w:val="28"/>
          <w:sz w:val="28"/>
          <w:szCs w:val="28"/>
          <w:rtl w:val="true"/>
          <w:lang w:bidi="ar-SA"/>
        </w:rPr>
        <w:t xml:space="preserve">فقال مضوا و استخلفوني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بادوا فما يخشون حرا و لا بردا</w:t>
      </w:r>
    </w:p>
    <w:p>
      <w:pPr>
        <w:pStyle w:val="Heading2"/>
        <w:numPr>
          <w:ilvl w:val="1"/>
          <w:numId w:val="1"/>
        </w:numPr>
        <w:rPr/>
      </w:pPr>
      <w:bookmarkStart w:id="130" w:name="__RefHeading___Toc2063717_372815092"/>
      <w:bookmarkStart w:id="131" w:name="_Toc55"/>
      <w:bookmarkEnd w:id="130"/>
      <w:r>
        <w:rPr>
          <w:rtl w:val="true"/>
        </w:rPr>
        <w:t>أهم عمارات الروضة العسكرية</w:t>
      </w:r>
      <w:r>
        <w:rPr>
          <w:rtl w:val="true"/>
        </w:rPr>
        <w:t>:</w:t>
      </w:r>
      <w:bookmarkEnd w:id="13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الروضة العسكرية المطهرة هي دار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اشتراها من دليل بن يعقوب النصراني،و كان البصري خادما و سادنا لقبور أئمة سامراء،و خربت المدينة و هجرها أهلها في حدود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لم يبق منها سوى محلة العسكر أيام المعتضد و لم يبق من المحلة سوى الخان و بقال للمارة،و جرت على الروضة نحو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و أول من بنى قبة على القبر الشريف ناصر الدولة الحمداني و جعل لها سورا و بنى حولها دورا و أسكنها جماعة الى أن صارت سامراء مسكونة و ذلك في حدود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عمّرها عز الدولة البويهي سنة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رتب القوام و الحجاب و واصل أخوه عضد الدولة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حيث وسع الصحن و بنى سورا للبلدة،و قام الأمير أرسلان البساسيري بالعمارة العالية سنة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قام حفيده السلطان بركيارق بن ملكشاه بن ألب أرسلان بترميم القبة و الرواق و الصحن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ه،ثم الخليفة الناصر العباسي عمّر القبة و المآذن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ه،ثم الخليفة المستنصر العباسي عمّرها مرتين سنة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الحريق الذي أصابها فأمر بتعميرها السيد أحمد بن طاووس،ثم عمّرها أبو أويس حسن الجلائري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 العلامة الشيخ محمد السماوي في إرجوزته و شايح السراء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أتى معزّها فشادا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أسس الدعائم الشدادا</w:t>
      </w:r>
    </w:p>
    <w:p>
      <w:pPr>
        <w:pStyle w:val="BookText"/>
        <w:rPr/>
      </w:pPr>
      <w:r>
        <w:rPr>
          <w:rFonts w:ascii="Amiri" w:hAnsi="Amiri" w:eastAsia="Amiri" w:cs="Amiri"/>
          <w:color w:val="111111"/>
          <w:sz w:val="28"/>
          <w:sz w:val="28"/>
          <w:szCs w:val="28"/>
          <w:rtl w:val="true"/>
          <w:lang w:bidi="ar-SA"/>
        </w:rPr>
        <w:t xml:space="preserve">و عمّر القبة و السردابا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القوام و الحجابا</w:t>
      </w:r>
    </w:p>
    <w:p>
      <w:pPr>
        <w:pStyle w:val="BookText"/>
        <w:rPr/>
      </w:pPr>
      <w:r>
        <w:rPr>
          <w:rFonts w:ascii="Amiri" w:hAnsi="Amiri" w:eastAsia="Amiri" w:cs="Amiri"/>
          <w:color w:val="111111"/>
          <w:sz w:val="28"/>
          <w:sz w:val="28"/>
          <w:szCs w:val="28"/>
          <w:rtl w:val="true"/>
          <w:lang w:bidi="ar-SA"/>
        </w:rPr>
        <w:t xml:space="preserve">مواصلا عمارة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المصالحات و التداني</w:t>
      </w:r>
    </w:p>
    <w:p>
      <w:pPr>
        <w:pStyle w:val="BookText"/>
        <w:rPr/>
      </w:pPr>
      <w:r>
        <w:rPr>
          <w:rFonts w:ascii="Amiri" w:hAnsi="Amiri" w:eastAsia="Amiri" w:cs="Amiri"/>
          <w:color w:val="111111"/>
          <w:sz w:val="28"/>
          <w:sz w:val="28"/>
          <w:szCs w:val="28"/>
          <w:rtl w:val="true"/>
          <w:lang w:bidi="ar-SA"/>
        </w:rPr>
        <w:t xml:space="preserve">و عمّرها الشاه حسين الصفوي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ه،ثم الأمير أحمد خان الدنبلي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أرخ البناء السيد أحمد العطار الحسني و ابنه الأمير حسين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ه،فبنى مسجدا و حماما و خانا و ألبس القبة القاشاني و أتم باقي النواقص،و عمّرها ناصر الدين شاه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فرّصف المرقد بالرخام و ألبس القبة بالذهب،و في ذلك يقول الشيخ محمد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أتاها الناصر القاجاري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بالدرهم و الدينار</w:t>
      </w:r>
    </w:p>
    <w:p>
      <w:pPr>
        <w:pStyle w:val="BookText"/>
        <w:rPr/>
      </w:pPr>
      <w:r>
        <w:rPr>
          <w:rFonts w:ascii="Amiri" w:hAnsi="Amiri" w:eastAsia="Amiri" w:cs="Amiri"/>
          <w:color w:val="111111"/>
          <w:sz w:val="28"/>
          <w:sz w:val="28"/>
          <w:szCs w:val="28"/>
          <w:rtl w:val="true"/>
          <w:lang w:bidi="ar-SA"/>
        </w:rPr>
        <w:t xml:space="preserve">وجدد الشباك فيها المرتهب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 القبة ثوبا من ذهب</w:t>
      </w:r>
    </w:p>
    <w:p>
      <w:pPr>
        <w:pStyle w:val="BookText"/>
        <w:rPr/>
      </w:pPr>
      <w:r>
        <w:rPr>
          <w:rFonts w:ascii="Amiri" w:hAnsi="Amiri" w:eastAsia="Amiri" w:cs="Amiri"/>
          <w:color w:val="111111"/>
          <w:sz w:val="28"/>
          <w:sz w:val="28"/>
          <w:szCs w:val="28"/>
          <w:rtl w:val="true"/>
          <w:lang w:bidi="ar-SA"/>
        </w:rPr>
        <w:t>و قال الشيخ جابر البلدي قصيدة بمناسبة تعمير مرقد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أرخ ذلك في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قدس أبى سناها الغيابا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أنارت من العراق الرحابا</w:t>
      </w:r>
    </w:p>
    <w:p>
      <w:pPr>
        <w:pStyle w:val="BookText"/>
        <w:rPr/>
      </w:pPr>
      <w:r>
        <w:rPr>
          <w:rFonts w:ascii="Amiri" w:hAnsi="Amiri" w:eastAsia="Amiri" w:cs="Amiri"/>
          <w:color w:val="111111"/>
          <w:sz w:val="28"/>
          <w:sz w:val="28"/>
          <w:szCs w:val="28"/>
          <w:rtl w:val="true"/>
          <w:lang w:bidi="ar-SA"/>
        </w:rPr>
        <w:t xml:space="preserve">سامرت سامراء منها 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أذهب الظلام ذهابا</w:t>
      </w:r>
    </w:p>
    <w:p>
      <w:pPr>
        <w:pStyle w:val="BookText"/>
        <w:rPr/>
      </w:pPr>
      <w:r>
        <w:rPr>
          <w:rFonts w:ascii="Amiri" w:hAnsi="Amiri" w:eastAsia="Amiri" w:cs="Amiri"/>
          <w:color w:val="111111"/>
          <w:sz w:val="28"/>
          <w:sz w:val="28"/>
          <w:szCs w:val="28"/>
          <w:rtl w:val="true"/>
          <w:lang w:bidi="ar-SA"/>
        </w:rPr>
        <w:t xml:space="preserve">قبة غالب السماء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فاستطالت علا و طالت غلابا</w:t>
      </w:r>
    </w:p>
    <w:p>
      <w:pPr>
        <w:pStyle w:val="BookText"/>
        <w:rPr/>
      </w:pPr>
      <w:r>
        <w:rPr>
          <w:rFonts w:ascii="Amiri" w:hAnsi="Amiri" w:eastAsia="Amiri" w:cs="Amiri"/>
          <w:color w:val="111111"/>
          <w:sz w:val="28"/>
          <w:sz w:val="28"/>
          <w:szCs w:val="28"/>
          <w:rtl w:val="true"/>
          <w:lang w:bidi="ar-SA"/>
        </w:rPr>
        <w:t xml:space="preserve">طأطأت عندها الملائك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لوت دونها الملوك الرقابا</w:t>
      </w:r>
    </w:p>
    <w:p>
      <w:pPr>
        <w:pStyle w:val="BookText"/>
        <w:rPr/>
      </w:pPr>
      <w:r>
        <w:rPr>
          <w:rFonts w:ascii="Amiri" w:hAnsi="Amiri" w:eastAsia="Amiri" w:cs="Amiri"/>
          <w:color w:val="111111"/>
          <w:sz w:val="28"/>
          <w:sz w:val="28"/>
          <w:szCs w:val="28"/>
          <w:rtl w:val="true"/>
          <w:lang w:bidi="ar-SA"/>
        </w:rPr>
        <w:t xml:space="preserve">فوق بحرين منهما كل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بحر في الجود ساغ شرابا</w:t>
      </w:r>
    </w:p>
    <w:p>
      <w:pPr>
        <w:pStyle w:val="BookText"/>
        <w:rPr/>
      </w:pPr>
      <w:r>
        <w:rPr>
          <w:rFonts w:ascii="Amiri" w:hAnsi="Amiri" w:eastAsia="Amiri" w:cs="Amiri"/>
          <w:color w:val="111111"/>
          <w:sz w:val="28"/>
          <w:sz w:val="28"/>
          <w:szCs w:val="28"/>
          <w:rtl w:val="true"/>
          <w:lang w:bidi="ar-SA"/>
        </w:rPr>
        <w:t xml:space="preserve">بل و بدرين منهما ضاء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النيّران منه اكتسابا</w:t>
      </w:r>
    </w:p>
    <w:p>
      <w:pPr>
        <w:pStyle w:val="BookText"/>
        <w:rPr/>
      </w:pPr>
      <w:r>
        <w:rPr>
          <w:rFonts w:ascii="Amiri" w:hAnsi="Amiri" w:eastAsia="Amiri" w:cs="Amiri"/>
          <w:color w:val="111111"/>
          <w:sz w:val="28"/>
          <w:sz w:val="28"/>
          <w:szCs w:val="28"/>
          <w:rtl w:val="true"/>
          <w:lang w:bidi="ar-SA"/>
        </w:rPr>
        <w:t xml:space="preserve">لهما شيد المهيمن عرشا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النور قد حباه ثيابا</w:t>
      </w:r>
    </w:p>
    <w:p>
      <w:pPr>
        <w:pStyle w:val="BookText"/>
        <w:rPr/>
      </w:pPr>
      <w:r>
        <w:rPr>
          <w:rFonts w:ascii="Amiri" w:hAnsi="Amiri" w:eastAsia="Amiri" w:cs="Amiri"/>
          <w:color w:val="111111"/>
          <w:sz w:val="28"/>
          <w:sz w:val="28"/>
          <w:szCs w:val="28"/>
          <w:rtl w:val="true"/>
          <w:lang w:bidi="ar-SA"/>
        </w:rPr>
        <w:t xml:space="preserve">قبة طالت السما أرخوها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عرش بشمسها النور آبا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ظهرت التعميرات في عهد السيد المجدد الشيرازي و الميرزا محمد الطهراني،و في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نصب الشباك الفضي بعد ما كان منصوبا</w:t>
      </w:r>
    </w:p>
    <w:p>
      <w:pPr>
        <w:pStyle w:val="BookText"/>
        <w:rPr/>
      </w:pPr>
      <w:r>
        <w:rPr>
          <w:rFonts w:ascii="Amiri" w:hAnsi="Amiri" w:eastAsia="Amiri" w:cs="Amiri"/>
          <w:color w:val="111111"/>
          <w:sz w:val="28"/>
          <w:sz w:val="28"/>
          <w:szCs w:val="28"/>
          <w:rtl w:val="true"/>
          <w:lang w:bidi="ar-SA"/>
        </w:rPr>
        <w:t>على قبر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الصحن حاليا مربع الشكل طوله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عرضه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فيه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إيوانا،و القبة من أكبر قباب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العالم الإسلامي يبلغ محيطها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قطرها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عدد طابوقها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طابوقة ذهبية،و في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نصب شباك فضي مذهب جديد تبرع به جماعة من وجهاء العراق و إيران بسعي الشيخ محمد حسين المؤيد و الحاج علي الكهربائي و يبلغ عرضه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طوله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ارتفاعه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الأديب السيد رضا الموسوي الهندي عندما وضع بابا جديدا لحرم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عبدكما واقف ببابكما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يعفر الخد في ترابكما</w:t>
      </w:r>
    </w:p>
    <w:p>
      <w:pPr>
        <w:pStyle w:val="BookText"/>
        <w:rPr/>
      </w:pPr>
      <w:r>
        <w:rPr>
          <w:rFonts w:ascii="Amiri" w:hAnsi="Amiri" w:eastAsia="Amiri" w:cs="Amiri"/>
          <w:color w:val="111111"/>
          <w:sz w:val="28"/>
          <w:sz w:val="28"/>
          <w:szCs w:val="28"/>
          <w:rtl w:val="true"/>
          <w:lang w:bidi="ar-SA"/>
        </w:rPr>
        <w:t xml:space="preserve">يلثم أعتاب بقعة فخرت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أركانها أنجم السما بكما</w:t>
      </w:r>
    </w:p>
    <w:p>
      <w:pPr>
        <w:pStyle w:val="BookText"/>
        <w:rPr/>
      </w:pPr>
      <w:r>
        <w:rPr>
          <w:rFonts w:ascii="Amiri" w:hAnsi="Amiri" w:eastAsia="Amiri" w:cs="Amiri"/>
          <w:color w:val="111111"/>
          <w:sz w:val="28"/>
          <w:sz w:val="28"/>
          <w:szCs w:val="28"/>
          <w:rtl w:val="true"/>
          <w:lang w:bidi="ar-SA"/>
        </w:rPr>
        <w:t xml:space="preserve">قد اثقلت جنبه الذنوب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العفو من جنابكما</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تبرع الحاج عبد الواحد آل سكر بمبلغ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دينار للتعمير،و يوجد في الخزانة العسكرية مجموعة نادرة من نسخ القرآن الكريم و سيفان مطعمان بالذهب الخالص و جنة و درع و تاج من الذهب و مجموعة من الثريات و البنادق و زولية مهداة من ناصر الدين شاه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زار سامراء قبل السبعينات المرجع الديني السيد أحمد الخونساري و أمر بتذهيب المنارة الغربية على حسابه،و زارها أيضا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حلّ ضيفا على الشيخ العلامة عبد الرحيم الغراوي في داره فمدحه الشيخ و 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أهلا بسيدنا أهلا بزائرنا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الحسب الوضاح و النسب</w:t>
      </w:r>
    </w:p>
    <w:p>
      <w:pPr>
        <w:pStyle w:val="BookText"/>
        <w:rPr/>
      </w:pPr>
      <w:r>
        <w:rPr>
          <w:rFonts w:ascii="Amiri" w:hAnsi="Amiri" w:eastAsia="Amiri" w:cs="Amiri"/>
          <w:color w:val="111111"/>
          <w:sz w:val="28"/>
          <w:sz w:val="28"/>
          <w:szCs w:val="28"/>
          <w:rtl w:val="true"/>
          <w:lang w:bidi="ar-SA"/>
        </w:rPr>
        <w:t xml:space="preserve">قد حلّ في أرض سامراء فابتشرت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الوجوه فذي نشوى من الطرب</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وافى الى جده الهادي يحفزه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هو به في أرفع الرتب</w:t>
      </w:r>
      <w:bookmarkStart w:id="132" w:name="pg6943_60261"/>
    </w:p>
    <w:p>
      <w:pPr>
        <w:pStyle w:val="Heading2"/>
        <w:numPr>
          <w:ilvl w:val="1"/>
          <w:numId w:val="1"/>
        </w:numPr>
        <w:rPr/>
      </w:pPr>
      <w:bookmarkStart w:id="133" w:name="__RefHeading___Toc2063719_372815092"/>
      <w:bookmarkStart w:id="134" w:name="_Toc56"/>
      <w:bookmarkEnd w:id="132"/>
      <w:bookmarkEnd w:id="133"/>
      <w:r>
        <w:rPr>
          <w:rtl w:val="true"/>
        </w:rPr>
        <w:t>سدانة المرقد</w:t>
      </w:r>
      <w:r>
        <w:rPr>
          <w:rtl w:val="true"/>
        </w:rPr>
        <w:t>:</w:t>
      </w:r>
      <w:bookmarkEnd w:id="13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سدانة المرقد 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 دشت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كرمنشاه فوقعت مشاجرة بينهم و بين أهالي سامراء أدت الى جلائهم و كان السيد علي من عشيرة البو صالح الشيخ متزوجا منهم و كان متشيّعا فبقي مع زوجته بعد جلائهم و انتقلت السدانة من بعده لولده السيد حسن الذي توفي فجأة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في الرواق فقام ولده الأكبر السيد بهاء الدين حيث نهبت الروضة في عهده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السدانة عموما ترجع الى عشيرة البو صالح وجدهم الشريف مصطفى أبو فتيله الذي ينتهي الى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تشترك في السدانة عشيرة البوباز و العشاعشة و أما سدانة سرداب الغيبة فترجع الى عشيرتي البو عباس و البو نيسان و في سنة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 رئيس خدم الروضة العسكرية السيد حمد افندي و تتفرع عشيرة البو صالح الى البو حسن و البو محمد ربيع و من وجهائهم السيد رياض الدين بن السيد صفاء الكليدار،و كتب كاظم الدجيلي في مجلة لغة العرب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عشائر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هؤلاء الأقوام يدعون السيادة و يبلغون ستة آلاف رجل و رؤساء جميع أهل سامراء هم البو صالح الشيخ و لهم الكليدارية أي بيدهم مفاتيح حضرة الإمامين وراثة أبا عن جد و الذي منهم اليوم في المنصب السيد حسن بن السيد علي و هو رجل جليل فاضل،و أما الغرباء الذين فيها فلا يقلون عن ألفي رجل منهم دوريون أي من قرية الدور و من بقي منهم أعجام بلاد ايران و قد توطنوا حبا و شغفا بالأئمة المدفونين فيها و تبركا بمجاورة ضرائحهم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المدرسة الثالثة طلبتها من الشيعة و كلهم من الإيرانيين و من أساتذتها الكبار حضرة المجتهد الشيخ محمد تقي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عشائر سامراء البو عباس و البو بدري و البو رحمن و البو عيسى و البو أسود و البو دراج و البو باز و الحداحدة و البو مدلل و العبيد و العزة و الصايح</w:t>
      </w:r>
      <w:r>
        <w:rPr>
          <w:rFonts w:eastAsia="Amiri" w:cs="Amiri" w:ascii="Amiri" w:hAnsi="Amiri"/>
          <w:color w:val="111111"/>
          <w:sz w:val="28"/>
          <w:szCs w:val="28"/>
          <w:rtl w:val="true"/>
          <w:lang w:bidi="ar-SA"/>
        </w:rPr>
        <w:t>.</w:t>
      </w:r>
      <w:bookmarkStart w:id="135" w:name="pg6943_60262"/>
    </w:p>
    <w:p>
      <w:pPr>
        <w:pStyle w:val="Heading2"/>
        <w:numPr>
          <w:ilvl w:val="1"/>
          <w:numId w:val="1"/>
        </w:numPr>
        <w:rPr/>
      </w:pPr>
      <w:bookmarkStart w:id="136" w:name="__RefHeading___Toc2063721_372815092"/>
      <w:bookmarkStart w:id="137" w:name="_Toc57"/>
      <w:bookmarkEnd w:id="135"/>
      <w:bookmarkEnd w:id="136"/>
      <w:r>
        <w:rPr>
          <w:rtl w:val="true"/>
        </w:rPr>
        <w:t>الإمام الشيرازي في سامراء</w:t>
      </w:r>
      <w:r>
        <w:rPr>
          <w:rtl w:val="true"/>
        </w:rPr>
        <w:t>:</w:t>
      </w:r>
      <w:bookmarkEnd w:id="137"/>
    </w:p>
    <w:p>
      <w:pPr>
        <w:pStyle w:val="Heading3"/>
        <w:numPr>
          <w:ilvl w:val="2"/>
          <w:numId w:val="1"/>
        </w:numPr>
        <w:rPr/>
      </w:pPr>
      <w:bookmarkStart w:id="138" w:name="__RefHeading___Toc2063723_372815092"/>
      <w:bookmarkStart w:id="139" w:name="_Toc58"/>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زعيم الطائفة الشيعية في العالم الإمام المجدد السيد محمد بن السيد حسن بن السيد محمود بن السيد اسماعيل الحسيني الشيرازي،ولد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هاجر الى النجف الأشرف و درس على الشهيد السيد حسن المدرس و صاحب الجواهر و الشيخ حسن كاشف الغطاء،و أبرز تلامذته الشيخ محمد كاظم الخراساني و الشيخ محمد تقي الشيرازي و الشيخ الشهيد فضل اللّه النوري و الشيخ حسين النوري الطبرسي و السيد محمد الفشاركي،و هاجر الى سامراء حيث نقل الدرس اليها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بها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حمل الى النجف الأشرف 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نجاة العباد،و أعقب السيدين محمد و علي،و له كرامات مشهودة و أعمال مشكورة أهمها وقوفه ضد اليهود و بريطانيا في المسألة الدخانية،و تخرج عليه أكثر من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مجتهدا،و مدح الإمام الشيرازي جملة من فطاحل الشعراء منهم العلامة الشيخ جابر بن الشيخ عبد الحسين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سبط سرت به سر من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لها بالهداة دام السرور</w:t>
      </w:r>
    </w:p>
    <w:p>
      <w:pPr>
        <w:pStyle w:val="BookText"/>
        <w:rPr/>
      </w:pPr>
      <w:r>
        <w:rPr>
          <w:rFonts w:ascii="Amiri" w:hAnsi="Amiri" w:eastAsia="Amiri" w:cs="Amiri"/>
          <w:color w:val="111111"/>
          <w:sz w:val="28"/>
          <w:sz w:val="28"/>
          <w:szCs w:val="28"/>
          <w:rtl w:val="true"/>
          <w:lang w:bidi="ar-SA"/>
        </w:rPr>
        <w:t xml:space="preserve">أنا عان و أنت مولى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ضعيف و أنت مولى قدير</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فرد الإصلاح ثاني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غيره مقرا مكينا</w:t>
      </w:r>
    </w:p>
    <w:p>
      <w:pPr>
        <w:pStyle w:val="BookText"/>
        <w:rPr/>
      </w:pPr>
      <w:r>
        <w:rPr>
          <w:rFonts w:ascii="Amiri" w:hAnsi="Amiri" w:eastAsia="Amiri" w:cs="Amiri"/>
          <w:color w:val="111111"/>
          <w:sz w:val="28"/>
          <w:sz w:val="28"/>
          <w:szCs w:val="28"/>
          <w:rtl w:val="true"/>
          <w:lang w:bidi="ar-SA"/>
        </w:rPr>
        <w:t xml:space="preserve">يم علم طما بدر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لقطت أهل العلم دارا ثمينا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صاغه اللّه للمعالي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لعلوم الإله أضحى مبينا</w:t>
      </w:r>
      <w:bookmarkStart w:id="140" w:name="pg6943_60263"/>
    </w:p>
    <w:p>
      <w:pPr>
        <w:pStyle w:val="BookText"/>
        <w:rPr/>
      </w:pPr>
      <w:bookmarkEnd w:id="140"/>
      <w:r>
        <w:rPr>
          <w:rFonts w:ascii="Amiri" w:hAnsi="Amiri" w:eastAsia="Amiri" w:cs="Amiri"/>
          <w:color w:val="111111"/>
          <w:sz w:val="28"/>
          <w:sz w:val="28"/>
          <w:szCs w:val="28"/>
          <w:rtl w:val="true"/>
          <w:lang w:bidi="ar-SA"/>
        </w:rPr>
        <w:t>و للإمام الشيرازي سجاحة في الأخلاق و أصالة في الرأي و قوة العارضة و سداد الذاكرة و قضاء الحوائج و تواصل العبادة و الزهادة و أهم أعماله في سامراء دعا الى الوحدة و الوفاق و أمر ببناء جسر بكلفة ألف ليرة و أحدث حمّامان واحدا للرجال و آخر للنساء مع سوق كبير و أجرى رواتبا لفقراء سامراء و هم من أهل السنة و بنى دار الإقامة التعازي الحسينية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063725_372815092"/>
      <w:bookmarkStart w:id="142" w:name="_Toc59"/>
      <w:bookmarkEnd w:id="141"/>
      <w:r>
        <w:rPr>
          <w:rtl w:val="true"/>
        </w:rPr>
        <w:t>مدرسة الإمام الشيرازي</w:t>
      </w:r>
      <w:r>
        <w:rPr>
          <w:rtl w:val="true"/>
        </w:rPr>
        <w:t>:</w:t>
      </w:r>
      <w:bookmarkEnd w:id="142"/>
    </w:p>
    <w:p>
      <w:pPr>
        <w:pStyle w:val="BookText"/>
        <w:rPr/>
      </w:pPr>
      <w:r>
        <w:rPr>
          <w:rFonts w:ascii="Amiri" w:hAnsi="Amiri" w:eastAsia="Amiri" w:cs="Amiri"/>
          <w:color w:val="111111"/>
          <w:sz w:val="28"/>
          <w:sz w:val="28"/>
          <w:szCs w:val="28"/>
          <w:rtl w:val="true"/>
          <w:lang w:bidi="ar-SA"/>
        </w:rPr>
        <w:t xml:space="preserve">كانت خانا لنزول الزائرين من أملاك عبد الكريم كبة البغدادي فاشتراها الإمام الشيرازي منه و بناها مدرسة علمية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مساحتها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مؤلفة من طابقين تضم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حجرة و ثلاثة سر اديب و نزلها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و كانت من أكبر المدارس في العراق في ذلك العهد و خرّجت اكثر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جليلا و كتب و ألف فيها اكثر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إسلاميا شيعيا</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2063727_372815092"/>
      <w:bookmarkStart w:id="144" w:name="_Toc60"/>
      <w:bookmarkEnd w:id="143"/>
      <w:r>
        <w:rPr>
          <w:rtl w:val="true"/>
        </w:rPr>
        <w:t>كرامتان في سامراء</w:t>
      </w:r>
      <w:r>
        <w:rPr>
          <w:rtl w:val="true"/>
        </w:rPr>
        <w:t>:</w:t>
      </w:r>
      <w:bookmarkEnd w:id="14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أحمد خان بن مرتضى قلي خان الدنبلي الذي عمّر بلدة خوي و أمر بتعمير مرقد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استشهد في حرب كريم خان الزند و أعقب من الذكور ثمانية و من الإناث أربعا،و حمل نعشه ولده الأمير حسين قلي مع ألف فارس و عدة من العلماء و القرّاء و أرباب المناصب الى سامراء و دفن في سرداب هيئه لنفسه و على قبره رخام صقيل و عليه لوح كتب عليه شهادته يوم الأحد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بعد مدة طويلة حفروا قبرا بجانبه فشاهدوا جسدا غضا طريا لم يتغير و على رجليه أثر الحنّاء،و دفن قربه ابنه الحسين المقتول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حفيده محمد صادق بن الحسين و غيرهم من كبار الدنابلة، و هذا ما ذكره الشيخ المحلاتي في مآثر الكبراء</w:t>
      </w:r>
      <w:r>
        <w:rPr>
          <w:rFonts w:eastAsia="Amiri" w:cs="Amiri" w:ascii="Amiri" w:hAnsi="Amiri"/>
          <w:color w:val="111111"/>
          <w:sz w:val="28"/>
          <w:szCs w:val="28"/>
          <w:rtl w:val="true"/>
          <w:lang w:bidi="ar-SA"/>
        </w:rPr>
        <w:t>.</w:t>
      </w:r>
      <w:bookmarkStart w:id="145" w:name="pg6943_60264"/>
    </w:p>
    <w:p>
      <w:pPr>
        <w:pStyle w:val="BookText"/>
        <w:rPr/>
      </w:pPr>
      <w:bookmarkEnd w:id="14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الحجة الشيخ عبد الكريم العقيلي في كتابه كرامات الأبرار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السيد محمد بن الحاج الأمير قاسم الطباطبائي الفشاركي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أحد أبرز تلامذة السيد المجدد،من كراماته لما وقع الطاعون المرعب في سامراء و حضر جماعة في داره و دار الحديث حول مرض الطاعون فالتفت السيد الى الحاضرين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أصدرت حكما شرعيا هل تنفذونه؟فأعلن الجميع استعدادهم،فقال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يبدأ جميع الشيعة في سامراء لمدة عشرة أيام بقراءة زيارة عاشوراء و إهداء ثوابها الى روح السيدة نرجس أم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،فواظب جميع الشيعة على ذلك و في اليوم الأخير رفع وباء الطاعون عنهم و لم يصب أحد منهم</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2063729_372815092"/>
      <w:bookmarkStart w:id="147" w:name="_Toc61"/>
      <w:bookmarkEnd w:id="146"/>
      <w:r>
        <w:rPr>
          <w:rtl w:val="true"/>
        </w:rPr>
        <w:t>السيد الحلي في سامراء</w:t>
      </w:r>
      <w:r>
        <w:rPr>
          <w:rtl w:val="true"/>
        </w:rPr>
        <w:t>:</w:t>
      </w:r>
      <w:bookmarkEnd w:id="147"/>
    </w:p>
    <w:p>
      <w:pPr>
        <w:pStyle w:val="BookText"/>
        <w:rPr/>
      </w:pPr>
      <w:r>
        <w:rPr>
          <w:rFonts w:ascii="Amiri" w:hAnsi="Amiri" w:eastAsia="Amiri" w:cs="Amiri"/>
          <w:color w:val="111111"/>
          <w:sz w:val="28"/>
          <w:sz w:val="28"/>
          <w:szCs w:val="28"/>
          <w:rtl w:val="true"/>
          <w:lang w:bidi="ar-SA"/>
        </w:rPr>
        <w:t>فحل الشعراء و سيدهم أبو الحسين السيد حيدر بن السيد سليمان بن السيد داود الذي ينتهي الى زيد بن علي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الحلة الفيحاء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بها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الحضرة العلوية المطهرة و له ديوان شعر مطبوع و أعقب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سليمان،حسين، علي،و له قصائد رائعة تسمى الحوليات منها قصيدة رائعة يرثي بها جده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متكونة من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يستنهض فيها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يا حامي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و هي كذا مروعه</w:t>
      </w:r>
    </w:p>
    <w:p>
      <w:pPr>
        <w:pStyle w:val="BookText"/>
        <w:rPr/>
      </w:pPr>
      <w:r>
        <w:rPr>
          <w:rFonts w:ascii="Amiri" w:hAnsi="Amiri" w:eastAsia="Amiri" w:cs="Amiri"/>
          <w:color w:val="111111"/>
          <w:sz w:val="28"/>
          <w:sz w:val="28"/>
          <w:szCs w:val="28"/>
          <w:rtl w:val="true"/>
          <w:lang w:bidi="ar-SA"/>
        </w:rPr>
        <w:t xml:space="preserve">مات التصبر في انتظا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أيها المحي الشريعه</w:t>
      </w:r>
    </w:p>
    <w:p>
      <w:pPr>
        <w:pStyle w:val="BookText"/>
        <w:rPr/>
      </w:pPr>
      <w:r>
        <w:rPr>
          <w:rFonts w:ascii="Amiri" w:hAnsi="Amiri" w:eastAsia="Amiri" w:cs="Amiri"/>
          <w:color w:val="111111"/>
          <w:sz w:val="28"/>
          <w:sz w:val="28"/>
          <w:szCs w:val="28"/>
          <w:rtl w:val="true"/>
          <w:lang w:bidi="ar-SA"/>
        </w:rPr>
        <w:t xml:space="preserve">كم ذا القعود و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قواعده الرفيعه</w:t>
      </w:r>
    </w:p>
    <w:p>
      <w:pPr>
        <w:pStyle w:val="BookText"/>
        <w:rPr/>
      </w:pPr>
      <w:r>
        <w:rPr>
          <w:rFonts w:ascii="IRNazanin" w:hAnsi="IRNazanin" w:eastAsia="IRNazanin"/>
          <w:color w:val="111111"/>
          <w:sz w:val="28"/>
          <w:sz w:val="28"/>
          <w:szCs w:val="28"/>
          <w:rtl w:val="true"/>
          <w:lang w:bidi="fa-IR"/>
        </w:rPr>
        <w:t xml:space="preserve">تنعى الفروع أصوله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أصوله تنعى فروعه</w:t>
      </w:r>
    </w:p>
    <w:p>
      <w:pPr>
        <w:pStyle w:val="BookText"/>
        <w:rPr/>
      </w:pPr>
      <w:r>
        <w:rPr>
          <w:rFonts w:ascii="Amiri" w:hAnsi="Amiri" w:eastAsia="Amiri" w:cs="Amiri"/>
          <w:color w:val="111111"/>
          <w:sz w:val="28"/>
          <w:sz w:val="28"/>
          <w:szCs w:val="28"/>
          <w:rtl w:val="true"/>
          <w:lang w:bidi="ar-SA"/>
        </w:rPr>
        <w:t>و سافر حاملا هذه القصيدة الى سامراء فأنشدها أمام السيد المجدد الشيرازي فقام السيد المجدد و قبّل يده و أكرمه بمئة ليرة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أيضا السيد الحلي في قبة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148" w:name="pg6943_60265"/>
    </w:p>
    <w:p>
      <w:pPr>
        <w:pStyle w:val="BookText"/>
        <w:rPr/>
      </w:pPr>
      <w:bookmarkEnd w:id="148"/>
      <w:r>
        <w:rPr>
          <w:rFonts w:ascii="Amiri" w:hAnsi="Amiri" w:eastAsia="Amiri" w:cs="Amiri"/>
          <w:color w:val="111111"/>
          <w:sz w:val="28"/>
          <w:sz w:val="28"/>
          <w:szCs w:val="28"/>
          <w:rtl w:val="true"/>
          <w:lang w:bidi="ar-SA"/>
        </w:rPr>
        <w:t xml:space="preserve">ثم نادي القبة العليا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طاولي يا قبة الهادي السماءا</w:t>
      </w:r>
    </w:p>
    <w:p>
      <w:pPr>
        <w:pStyle w:val="BookText"/>
        <w:rPr/>
      </w:pPr>
      <w:r>
        <w:rPr>
          <w:rFonts w:ascii="Amiri" w:hAnsi="Amiri" w:eastAsia="Amiri" w:cs="Amiri"/>
          <w:color w:val="111111"/>
          <w:sz w:val="28"/>
          <w:sz w:val="28"/>
          <w:szCs w:val="28"/>
          <w:rtl w:val="true"/>
          <w:lang w:bidi="ar-SA"/>
        </w:rPr>
        <w:t xml:space="preserve">بمعالي العسكريين اشمخي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أفلاكها زيدي علاءا</w:t>
      </w:r>
    </w:p>
    <w:p>
      <w:pPr>
        <w:pStyle w:val="BookText"/>
        <w:rPr/>
      </w:pPr>
      <w:r>
        <w:rPr>
          <w:rFonts w:ascii="Amiri" w:hAnsi="Amiri" w:eastAsia="Amiri" w:cs="Amiri"/>
          <w:color w:val="111111"/>
          <w:sz w:val="28"/>
          <w:sz w:val="28"/>
          <w:szCs w:val="28"/>
          <w:rtl w:val="true"/>
          <w:lang w:bidi="ar-SA"/>
        </w:rPr>
        <w:t xml:space="preserve">خطك اللّه تعالى 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لذكائيّ شرف فاقا ذكاءا</w:t>
      </w:r>
    </w:p>
    <w:p>
      <w:pPr>
        <w:pStyle w:val="Heading2"/>
        <w:numPr>
          <w:ilvl w:val="1"/>
          <w:numId w:val="1"/>
        </w:numPr>
        <w:rPr/>
      </w:pPr>
      <w:bookmarkStart w:id="149" w:name="__RefHeading___Toc2063731_372815092"/>
      <w:bookmarkStart w:id="150" w:name="_Toc62"/>
      <w:bookmarkEnd w:id="149"/>
      <w:r>
        <w:rPr>
          <w:rtl w:val="true"/>
        </w:rPr>
        <w:t>وقائع في تاريخ سامراء</w:t>
      </w:r>
      <w:r>
        <w:rPr>
          <w:rtl w:val="true"/>
        </w:rPr>
        <w:t>:</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وقع وباء في كور دجلة فهلك خلق كثير في بغداد و سامراء كما في المنتظم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الطائي المتوفى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ه،ولي خراج الكوفة و سامراء و قطربل و مسكن و شيئا من ضياع الخاصة و كانت ولايته من سنة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زار سامراء شيخ الطائفة الإمامية الشيخ المفيد العكبري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ه،اختلف اليه أهلها و سألوه و أجابهم و ناظرهم،و يقول في أحد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أبو الحسن علي بن نصر الشاهد بعكبرا في مسجده و أنا متوجه الى سر من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جمادى الأولى سنة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مرقد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قصبة حربى و قصر سميكة،سيدي علي الكاتب من عظماء الترك و سجل مشاهداته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الدجيل و بلد و سامراء في القرن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ه،القاضي و الوالي الشيخ محمد صالح العباسي الدوري و كان الاتراك يلقبونه بالمتولي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أواخر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انتشر الطاعون في سامراء و كان عدد المصابين يوميا ألفا أو يزيدون و استمر الى أوائل السنة التالية ثم انحسر و هرب اكثر الأهلين</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مرّ السائح الأديب الرحالة الميرزا أبو طالب خان بن محمد الإصفهاني في الدجيل و بلد و زار مرقد ابراهيم بن مالك الاشتر و مرقد السيد محمد بن الإمام الهادي</w:t>
      </w:r>
      <w:bookmarkStart w:id="151" w:name="pg6943_60266"/>
    </w:p>
    <w:p>
      <w:pPr>
        <w:pStyle w:val="BookText"/>
        <w:rPr/>
      </w:pPr>
      <w:bookmarkEnd w:id="151"/>
      <w:r>
        <w:rPr>
          <w:rFonts w:ascii="Amiri" w:hAnsi="Amiri" w:eastAsia="Amiri" w:cs="Amiri"/>
          <w:color w:val="111111"/>
          <w:sz w:val="28"/>
          <w:sz w:val="28"/>
          <w:szCs w:val="28"/>
          <w:rtl w:val="true"/>
          <w:lang w:bidi="ar-SA"/>
        </w:rPr>
        <w:t>عليه السلام و بعد رجوعه من زيارة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سامراء،زار شجيرات العسل و الصبر من توابع بلد في الفرحاتية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مرّ سيف الدولة السلطان محمد بن فتح علي شاه أثناء زيارته لمرقد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خان بني النجار و الدجيل،و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فيها المزارع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شوال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مرّ ناصر الدين شاه أثناء زيارته لمرقد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الدجيل و زار مرقد ابراهيم بن مالك الأشتر و خان بني النجار و عشائر السعود و الخزرج و البو فراج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زعيم الطائفة الشيعية الإمام السيد أبو الحسن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المبارك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بقي فيها شهرا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العلامة الميرزا محمد الطهراني جهودا مع الحكومة العراقية لنصب جسر سامراء فتم ذلك و مشت عليه المارة يوم الثلاثاء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2063733_372815092"/>
      <w:bookmarkStart w:id="153" w:name="_Toc63"/>
      <w:bookmarkEnd w:id="152"/>
      <w:r>
        <w:rPr>
          <w:rtl w:val="true"/>
        </w:rPr>
        <w:t>علماء الشيعة في سامراء</w:t>
      </w:r>
      <w:r>
        <w:rPr>
          <w:rtl w:val="true"/>
        </w:rPr>
        <w:t>:</w:t>
      </w:r>
      <w:bookmarkEnd w:id="153"/>
    </w:p>
    <w:p>
      <w:pPr>
        <w:pStyle w:val="BookText"/>
        <w:rPr/>
      </w:pPr>
      <w:r>
        <w:rPr>
          <w:rFonts w:ascii="Amiri" w:hAnsi="Amiri" w:eastAsia="Amiri" w:cs="Amiri"/>
          <w:color w:val="111111"/>
          <w:sz w:val="28"/>
          <w:sz w:val="28"/>
          <w:szCs w:val="28"/>
          <w:rtl w:val="true"/>
          <w:lang w:bidi="ar-SA"/>
        </w:rPr>
        <w:t xml:space="preserve">لقد مرّ الكثير من علماء الشيعة في سامراء فمنهم زائرا أو طالبا للعلم أقام بها مدة و رجع الى بلده أو استوطنها و دفن فيها بعد وفاته و من هؤلاء العلماء الأعلام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قاسم بن الشيخ محمد بن الشيخ ناصر بن ملا جاسم الغراوي، هاجر مع أستاذه السيد المجدد الشيرازي الى سامراء و توفي بها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عند مدخل الحضرة العسكرية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حسن بن الحاج محمد صالح آل كبة الربيعي،ولد في الكاظمية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ترك التجارة و درس على السيد المجدد بسامراء</w:t>
      </w:r>
    </w:p>
    <w:p>
      <w:pPr>
        <w:pStyle w:val="BookText"/>
        <w:rPr/>
      </w:pPr>
      <w:r>
        <w:rPr>
          <w:rFonts w:ascii="Amiri" w:hAnsi="Amiri" w:eastAsia="Amiri" w:cs="Amiri"/>
          <w:color w:val="111111"/>
          <w:sz w:val="28"/>
          <w:sz w:val="28"/>
          <w:szCs w:val="28"/>
          <w:rtl w:val="true"/>
          <w:lang w:bidi="ar-SA"/>
        </w:rPr>
        <w:t xml:space="preserve">و بقي فيها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ألف نحو خمسين مؤلفا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الميرزا علي نجل السيد المجدد الشيرازي ولد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أخذ عن خمسين مجتهدا و قام مقام أبيه بسامراء و رجع الى النجف و توفي بها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باقر بن علي بن حيدر المنتفقي من سوق الشيوخ المتوفى بالشعيبة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المدفون بالنجف الأشرف،درس على السيد المجدد و الأخوند بسامراء و أعقب الشيخ جعفر و الشيخ محمد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الفقيه مهدي بن محمد حسين الخالصي،ولد بالكاظمية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مسموما في مشهد بخراسان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في الصحن الرضوي الشريف،درس على الشيخ محمد حسين الكاظمي و السيد المجدد و شارك في ثورة سنة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أفتى بقتال الإنكليز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حرّم المشاركة في الإنتخابات فنفي الى الهند ثم الحجاز،و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العناوين،الشريعة السمحاء،و رثاه جماعة منهم العلامة السيد صادق الموسوي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السلام بكتك 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لفقدك أيها المقدام</w:t>
      </w:r>
    </w:p>
    <w:p>
      <w:pPr>
        <w:pStyle w:val="BookText"/>
        <w:rPr/>
      </w:pPr>
      <w:r>
        <w:rPr>
          <w:rFonts w:ascii="Amiri" w:hAnsi="Amiri" w:eastAsia="Amiri" w:cs="Amiri"/>
          <w:color w:val="111111"/>
          <w:sz w:val="28"/>
          <w:sz w:val="28"/>
          <w:szCs w:val="28"/>
          <w:rtl w:val="true"/>
          <w:lang w:bidi="ar-SA"/>
        </w:rPr>
        <w:t xml:space="preserve">يا روح مجتمع العراق 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بفقدك روحها الاجسام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زعيم الطائفة الشيعية السيد محمد كاظم بن عبد العظيم اليزدي،ولد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درس على السيد المجدد و الشيخ راضي النجفي و أهم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العروة الوثقى،و أفتى بقتال الإنكليز و توفي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الصحن العلوي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أبو الحسن بن الشيخ حسين الخاقاني،أخذ عن الشيخ مرتضى الأنصاري و السيد المجدد و توفي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الصحن العلوي الشريف و له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زعيم الطائفة الشيعية الشيخ محمد تقي بن محب علي الحائري الشيرازي،درس على الأردكاني و السيد المجدد،و أفتى بقتال الإنكليز و قاد ثورة العشرين العراقية و توفي مسموما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الصحن</w:t>
      </w:r>
    </w:p>
    <w:p>
      <w:pPr>
        <w:pStyle w:val="BookText"/>
        <w:rPr/>
      </w:pPr>
      <w:r>
        <w:rPr>
          <w:rFonts w:ascii="Amiri" w:hAnsi="Amiri" w:eastAsia="Amiri" w:cs="Amiri"/>
          <w:color w:val="111111"/>
          <w:sz w:val="28"/>
          <w:sz w:val="28"/>
          <w:szCs w:val="28"/>
          <w:rtl w:val="true"/>
          <w:lang w:bidi="ar-SA"/>
        </w:rPr>
        <w:t>الحسيني 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الأصول،ديوان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محمد جواد بن حسن بن طالب البلاغي الربيعي النجفي ولد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الأشرف،أقام في سامراء نحو عشرين سنة و ألف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 و كان من كبار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أقا رضا الهمداني توفي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عند رجلي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زعيم الطائفة الشيخ محمد حسين بن الميرزا عبد الرحيم النائيني ولد سنة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درس على السيد المجدد و أصبح كاتبا له و اشترك في حركة الجهاد العراقية ضد الإحتلال البريطاني فنفاه الإنكليز الى ايران سنة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عاد الى النجف و توفي فيها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دفن شرق الصحن العلوي الشريف،و رثاه جماعة منهم الشيخ الخطيب محمد علي 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عليك للملأ ازدحام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التقوى تشيعها الأنام</w:t>
      </w:r>
    </w:p>
    <w:p>
      <w:pPr>
        <w:pStyle w:val="BookText"/>
        <w:rPr/>
      </w:pPr>
      <w:r>
        <w:rPr>
          <w:rFonts w:ascii="Amiri" w:hAnsi="Amiri" w:eastAsia="Amiri" w:cs="Amiri"/>
          <w:color w:val="111111"/>
          <w:sz w:val="28"/>
          <w:sz w:val="28"/>
          <w:szCs w:val="28"/>
          <w:rtl w:val="true"/>
          <w:lang w:bidi="ar-SA"/>
        </w:rPr>
        <w:t xml:space="preserve">نعيت فمال بالدنيا 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بمهجة الدين اضطرام</w:t>
      </w:r>
    </w:p>
    <w:p>
      <w:pPr>
        <w:pStyle w:val="BookText"/>
        <w:rPr/>
      </w:pPr>
      <w:r>
        <w:rPr>
          <w:rFonts w:ascii="Amiri" w:hAnsi="Amiri" w:eastAsia="Amiri" w:cs="Amiri"/>
          <w:color w:val="111111"/>
          <w:sz w:val="28"/>
          <w:sz w:val="28"/>
          <w:szCs w:val="28"/>
          <w:rtl w:val="true"/>
          <w:lang w:bidi="ar-SA"/>
        </w:rPr>
        <w:t xml:space="preserve">كأن النعش يوم حملت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خلفه البدر التمام</w:t>
      </w:r>
    </w:p>
    <w:p>
      <w:pPr>
        <w:pStyle w:val="BookText"/>
        <w:rPr/>
      </w:pPr>
      <w:r>
        <w:rPr>
          <w:rFonts w:ascii="Amiri" w:hAnsi="Amiri" w:eastAsia="Amiri" w:cs="Amiri"/>
          <w:color w:val="111111"/>
          <w:sz w:val="28"/>
          <w:sz w:val="28"/>
          <w:szCs w:val="28"/>
          <w:rtl w:val="true"/>
          <w:lang w:bidi="ar-SA"/>
        </w:rPr>
        <w:t xml:space="preserve">تمد لحمله الأيدي استلاما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للناس بالحجر استلام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الميرزا محمد الطهراني بن المحقق الميرزا أبو القاسم ولد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له مؤلفات و مصنفات و توفي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رواق الحضرة العسكرية،و أعقب العلامة الشيخ نجم الدين العسكري، و صادف أن كسفت الشمس يوم وفاته كسوفا كليا،و رثاه جماعة منهم السيد جعفر بن السيد صادق الحسيني البلداوي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قريش بن علي الغراوي الخزرجي المتوفى سنة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دفن في الروضة العسكرية حسب وصيته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سلمان بن سابط بن كريم الغراوي ولد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سكن سامراء و كان خطيبا و توفي فيها 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دفن في الروضة</w:t>
      </w:r>
    </w:p>
    <w:p>
      <w:pPr>
        <w:pStyle w:val="BookText"/>
        <w:rPr/>
      </w:pPr>
      <w:r>
        <w:rPr>
          <w:rFonts w:ascii="Amiri" w:hAnsi="Amiri" w:eastAsia="Amiri" w:cs="Amiri"/>
          <w:color w:val="111111"/>
          <w:sz w:val="28"/>
          <w:sz w:val="28"/>
          <w:szCs w:val="28"/>
          <w:rtl w:val="true"/>
          <w:lang w:bidi="ar-SA"/>
        </w:rPr>
        <w:t>العسكرية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الفقيه عبد الحسين بن الشيخ باقر آل ياسين المتوفى بالكاظمية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ثمانين عاما،درس على السيد المجدد بسامراء و أعقب ثلاثة من الفقهاء الكبارهم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و الشيخ مرتضى و الشيخ راضي،و رثاه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الرضا نجل العلامة الخطيب السيد قاسم الحسيني البلدي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المجاهد الشيخ عبد الحسين بن حسن بن مطر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 الرئاسة الدينية في مدينة الناصرية و ابعده الإنكليز الى سامراء حتى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السيد أسد اللّه بن السيد حيدر بن السيد مهدي الحسني الحيدري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ه،أخذ في الكاظمية و النجف و سامراء على السيد المجدد،و دفن في الحسينية الحيدرية بالكاظمية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الكبير السيد اسماعيل بن السيد صدر الدين بن السيد صالح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ه،أخذ في إصفهان و النجف و سامراء عن السيد المجدد و قام مقامه بالتدريس في سامراء أيضا و دفن في الرواق الكاظمي الشريف و رثاه الفقيه الشيخ مرتضى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شريعة احمد قد ايتمت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الكفيل بحفظها في يتمها</w:t>
      </w:r>
    </w:p>
    <w:p>
      <w:pPr>
        <w:pStyle w:val="BookText"/>
        <w:rPr/>
      </w:pPr>
      <w:r>
        <w:rPr>
          <w:rFonts w:ascii="Amiri" w:hAnsi="Amiri" w:eastAsia="Amiri" w:cs="Amiri"/>
          <w:color w:val="111111"/>
          <w:sz w:val="28"/>
          <w:sz w:val="28"/>
          <w:szCs w:val="28"/>
          <w:rtl w:val="true"/>
          <w:lang w:bidi="ar-SA"/>
        </w:rPr>
        <w:t xml:space="preserve">فلتنع بعد اليوم هاشم شهمها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افجعها الزمان بشهمها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المجتهد الأكبر السيد حسن بن السيد هادي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ه،أخذ عن أعلام عصره كالشيخ محمد حسين الكاظمي و السيد المجدد و هو الذي غسّل أستاذه المجدد عند وفاته في سامراء،و له أكثر من ثمانين مؤلفا،و دفن في مقبرة والده في إحدى حجرات الصحن الكاظمي، 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الرجعة،سبيل الرشاد،مجالس المؤمنين،الشيعة و فنون الإسلام،مناقب آل الرسول،خلاصة النحو،مفتاح السعادة،كشف الظنون، فضل الكتب،و غيرها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الفقيه الشيخ حسن بن الشيخ محمد القابجي الكاظمي المتوفى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أخذ عن السيد المجدد في سامراء و توفي في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 دار السيادة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المجتهد الشيخ راضي بن محمد حسين بن عبد العزيز الخالصي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ه،أخذ عن السيد المجدد في سامراء و له عدة مؤلفات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المعالم،حاشية القوانين،حاشية الرسائل،و أعقب الشيخ 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الورع الشيخ علي بن الشيخ محمد تقي آل أسد اللّه التستري الكاظمي المتوفى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في سامراء سنين من أفاضل المشتغلين و لازم أبحاث العلماء،كما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نقباء البشر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السيد محسن بن السيد علي بن السيد أحمد الحيدري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ه،درس في الكاظمية و النجف و سامراء،و في سفرته الثانية الى ايران مرض في طهران و توفي فيها و دفن في حضرة السيد عبد العظيم الحسني حسب وصيته،و كان شاعرا و له عدة كتابات، و أعقب السادة علي رضا و عبد الغني و عبد المطلب من علماء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محمد جواد بن الشيخ موسى آل محفوظ العاملي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ه،تشرّف الى سامراء و بقي فيها سنين يحضر بحث العلامة السيد محمد الإصفهاني أحد أعاظم تلامذة السيد المجدد ثم رجع الى النجف الأشرف قبل فتنة السامرائيين ثم عاد الى سامراء و أخذ عن الشيخ محمد تقي الشيرازي ثم خرج الى هرمل بلبنان و توفي فيها،و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الثاقب،غرر الأقوال،المراسلات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الفقيه المحقق السيد حيدر بن السيد إسماعيل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ه،ولد في سامراء و أخذ على أبيه و السيد الفشاركي و له عدة مؤلفات و رسائل،و دفن جنب أبيه في الرواق الكاظمي و أعقب العلمين السيد اسماعيل و السيد الشهيد محمد باقر الصدر</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الميرزا ابراهيم بن الميرزا اسماعيل السلماسي الكاظمي ولد في الكاظمية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هاجر الى سامراء أيام السيد المجدد و أخذ عنه و توفي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الرواق الكاظمي المقدس مع أبيه</w:t>
      </w:r>
    </w:p>
    <w:p>
      <w:pPr>
        <w:pStyle w:val="BookText"/>
        <w:rPr/>
      </w:pPr>
      <w:r>
        <w:rPr>
          <w:rFonts w:ascii="Amiri" w:hAnsi="Amiri" w:eastAsia="Amiri" w:cs="Amiri"/>
          <w:color w:val="111111"/>
          <w:sz w:val="28"/>
          <w:sz w:val="28"/>
          <w:szCs w:val="28"/>
          <w:rtl w:val="true"/>
          <w:lang w:bidi="ar-SA"/>
        </w:rPr>
        <w:t>و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احمد بن مجاور بن احمد محبوبة النجفي المتوفى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هاجر الى سامراء و أخذ عن السيد المجدد و رجع الى النجف بعد وفاته،كما في معارف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الشيخ احمد بن الشيخ علي بن الشيخ محمد رضا آل كاشف الغطاء النجفي ولد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هاجر الى سامراء و أقام فيها سنتين و توفي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من كتبه أحسن الحديث و رسالة عملية بعنوان سفينة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موسى بن الشيخ محمد رضا بن الشيخ موسى آل كاشف الغطاء النجفي ولد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أخذ عن السيد المجدد في سامراء و أجازه بالإجتهاد و توفي في طهران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حمل الى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مهدي بن السيد صالح الموسوي القزويني الكاظمي،ولد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الكاظمية و أخذ عن السيد المجدد في سامراء و توفي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البصرة 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الشيعة،دعوة الحق،كما في معارف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بن السيد محمد باقر الحسيني الفيروزآبادي،ولد في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أخذ عن السيد اليزدي و الأخوند و توفي في سامراء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حمل الى النجف فدفن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بن السيد هاشم الموسوي الهندي ولد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أخذ عن صاحب الجواهر و هاجر الى سامراء أيام السيد المجدد و حضر درسه فقال له السيد المجدد ما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الأولى بجنابك أن تدّرس لا تحضر مجلس الدرس،فأجابه السيد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يلزمني ان اكون في مجلس يذكر فيه العلم،و توفي في النجف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بداره 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التحريرات كما ورد في معارف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باقر بن السيد محمد بن السيد هاشم الموسوي الهندي،ولد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حضر على الميرزا ابراهيم الشيرازي المحلاتي في الأصول بسامراء و توفي في النجف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اعقب العلمين السيد صادق</w:t>
      </w:r>
    </w:p>
    <w:p>
      <w:pPr>
        <w:pStyle w:val="BookText"/>
        <w:rPr/>
      </w:pPr>
      <w:r>
        <w:rPr>
          <w:rFonts w:ascii="Amiri" w:hAnsi="Amiri" w:eastAsia="Amiri" w:cs="Amiri"/>
          <w:color w:val="111111"/>
          <w:sz w:val="28"/>
          <w:sz w:val="28"/>
          <w:szCs w:val="28"/>
          <w:rtl w:val="true"/>
          <w:lang w:bidi="ar-SA"/>
        </w:rPr>
        <w:t>و السيد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رضا بن السيد محمد بن السيد هاشم الموسوي الهندي،ولد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قرأ على والده المقدمات و بعض الأدبيات في سامراء أيام السيد المجدد و عاد الى النجف بعد وفاته 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العادل،الرحلة الحجازية،ديوان شعر،و توفي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الحسين بن محمد جواد البغدادي،قرأ المقدمات في الكاظمية و سامراء أيام السيد المجدد و أقام في كربلاء و النجف و رجع الى سامراء و أخذ عن الشيخ محمد تقي الشيرازي و ألف بها كتاب ذريعة الأمل في أحوال المعصومين عليهم السلام،و جاء وفد من بغداد الى سامراء يلتمسون أستاذه الشيخ محمد تقي الشيرازي و يطلبونه أن يكون عالمهم في بغداد فلبّى طلبهم،كما في معارف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باقر بن محمد القاموسي البغدادي النجفي،أخذ قليلا عن السيد المجدد في سامراء ثم على عيون تلامذته و توفي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أعقب الشيخ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السيد عبد الحسين بن السيد يوسف آل شرف الدين،ولد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أخذ عن الأخوند في النجف و سامراء و توفي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مؤلفات كثيرة منها المراجعات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 بزرك الطهراني و هو الشيخ محسن بن علي بن محمد رضا،ولد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هاجر من النجف الى سامراء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حضر على علمائها و أقام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أخذ عن الشيخ محمد تقي الشيرازي و عاد الى النجف و توفي فيها،و هو الباحث المصنف المؤلف،و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أعلام الشيعة،الذريعة الى تصانيف الشيعة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السيد الميرزا محمد هادي الخراساني،ولد في كربلاء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حضر على الأخوند و السيد اليزدي و شيخ الشريعة ثم انتقل الى سامراء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حضر على الشيخ محمد تقي الشيرازي و رجع معه الى كربلاء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معتمده و مرافقه في ثورة العشرين و توفي في كربلاء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الصحن الحسيني</w:t>
      </w:r>
    </w:p>
    <w:p>
      <w:pPr>
        <w:pStyle w:val="BookText"/>
        <w:rPr/>
      </w:pPr>
      <w:r>
        <w:rPr>
          <w:rFonts w:ascii="Amiri" w:hAnsi="Amiri" w:eastAsia="Amiri" w:cs="Amiri"/>
          <w:color w:val="111111"/>
          <w:sz w:val="28"/>
          <w:sz w:val="28"/>
          <w:szCs w:val="28"/>
          <w:rtl w:val="true"/>
          <w:lang w:bidi="ar-SA"/>
        </w:rPr>
        <w:t>الشريف و له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 مطبوعا و نحو مئة مؤلفا مخطوطا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الباقيات الصالحات،أصول الشيعة،رسالة في الشعائر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المجاهد السيد محمد مهدي بن السيد اسماعيل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ه،أخذ في سامراء عن أساتذتها المهرة،و له دور بارز في ثورة العشرين،و له عدة مؤلفات،و دفن في مقبرتهم الخاصة في الرواق الكاظمي و أعقب السادة الأعلام ابو الحسن و محمد صادق و محمد جعفر و أرخ وفاته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السما أرخت جاء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الإمام محمد المهدي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البارع السيد محمد مهدي الكاظمي القزويني،ولد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أرخ ولادته الشيخ جابر البلدي الكاظمي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ألا فقد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آل محمد</w:t>
      </w:r>
    </w:p>
    <w:p>
      <w:pPr>
        <w:pStyle w:val="BookText"/>
        <w:rPr/>
      </w:pPr>
      <w:r>
        <w:rPr>
          <w:rFonts w:ascii="Amiri" w:hAnsi="Amiri" w:eastAsia="Amiri" w:cs="Amiri"/>
          <w:color w:val="111111"/>
          <w:sz w:val="28"/>
          <w:sz w:val="28"/>
          <w:szCs w:val="28"/>
          <w:rtl w:val="true"/>
          <w:lang w:bidi="ar-SA"/>
        </w:rPr>
        <w:t xml:space="preserve">هاجر الى سامراء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حضر على المجتهدين فيها ثم هاجر الى النجف و رجع الى سامراء مرة أخرى فأخذ عن السيد المجدد و السيد محمد الهندي،و جال في البلدان الإسلامية و له نحو سبعين مؤلفا و توفي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1939/12/19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هو والد العلامة السيد مير محمد القزويني،و من كتبه ظهور الحقيقة،الرد على الشيخية،صولة الحق،غرر الجمان،يقظة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الأكبر المجاهد العظيم السيد مهدي بن السيد أحمد بن السيد حيدر الحيدري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له اكثر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مؤلفا،هاجر الى سامراء مع أستاذه السيد المجدد و هو من أبرز المجاهدين في حركة الجهاد العراقية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بعد وفاته في الحسينية الحيدرية في الكاظمية،و من كتبه تقريرات في الأصول،رسالة عملية، حواشي على التبصرة و الوجيزة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الورع السيد محمد بن السيد أحمد الحيدري،ولد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الكاظمية و أخذ في النجف عن السيد أبي الحسن الإصفهاني</w:t>
      </w:r>
    </w:p>
    <w:p>
      <w:pPr>
        <w:pStyle w:val="BookText"/>
        <w:rPr/>
      </w:pPr>
      <w:r>
        <w:rPr>
          <w:rFonts w:ascii="Amiri" w:hAnsi="Amiri" w:eastAsia="Amiri" w:cs="Amiri"/>
          <w:color w:val="111111"/>
          <w:sz w:val="28"/>
          <w:sz w:val="28"/>
          <w:szCs w:val="28"/>
          <w:rtl w:val="true"/>
          <w:lang w:bidi="ar-SA"/>
        </w:rPr>
        <w:t xml:space="preserve">و السيد حسين الحمّامي و السيد الخوئي و غيرهم،و هاجر الى سامراء و انصرف الى الدرس و التدريس و أخذ فيها عن الميرزا محمود الشيرازي و الميرزا حبيب اللّه الرشتي و صار إماما للجماعة في جامع المصلوب في بغداد،و له عدة مؤلفات،و في شهر تشرين الأول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اعتقله النظام البعثي البائد لعدم اصداره بيانا يؤيد الحرب على ايران فسقي سمّا و استشهد بذلك السمّ و شيّع في بغداد و الكاظمية و دفن في الصحن الكاظمي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المجتهد الشيخ حسين بن علي المولى الموصلي،ولد سنة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درس في سامراء و الكاظمية و كربلاء و النجف و رجع الى الموصل فأصبح المرجع الديني للشيعة فيها،و توفي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1998/9/16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أعقب الشيخ محمد علي و الشيخ الشهيد حكمت،و أرخ وفاته السيد عبد الستار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رزء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أشجى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تكدّرت لمصابه الأرجاء</w:t>
      </w:r>
    </w:p>
    <w:p>
      <w:pPr>
        <w:pStyle w:val="BookText"/>
        <w:rPr/>
      </w:pPr>
      <w:r>
        <w:rPr>
          <w:rFonts w:ascii="Amiri" w:hAnsi="Amiri" w:eastAsia="Amiri" w:cs="Amiri"/>
          <w:color w:val="111111"/>
          <w:sz w:val="28"/>
          <w:sz w:val="28"/>
          <w:szCs w:val="28"/>
          <w:rtl w:val="true"/>
          <w:lang w:bidi="ar-SA"/>
        </w:rPr>
        <w:t xml:space="preserve">فعليه نح يادهر نوحة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يوفي الحسين بكاء</w:t>
      </w:r>
    </w:p>
    <w:p>
      <w:pPr>
        <w:pStyle w:val="BookText"/>
        <w:rPr/>
      </w:pPr>
      <w:r>
        <w:rPr>
          <w:rFonts w:ascii="Amiri" w:hAnsi="Amiri" w:eastAsia="Amiri" w:cs="Amiri"/>
          <w:color w:val="111111"/>
          <w:sz w:val="28"/>
          <w:sz w:val="28"/>
          <w:szCs w:val="28"/>
          <w:rtl w:val="true"/>
          <w:lang w:bidi="ar-SA"/>
        </w:rPr>
        <w:t>و بفقد قلب الصبر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ثكلت بفقد حسينها الحدباء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الفقيه السيد سعد الدين بن السيد عبد العظيم بن السيد مهدي الشديدي الحسيني،ولد في بغداد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درس على السيد المجدد في سامراء و استوطن مدينة بلد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بتخويل مراجع الدين و شارك مع ابنه السيد هاشم في ثورة العشرين،و له وكالات من أعاظم الفقهاء في عصره كالسيد حسن الصدر و الشيخ محمد حسين كاشف الغطاء،و توفي سنة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حمل الى النجف و أعقب السادة هاشم و احمد و الدكتور محمد جواد و كاظم و مهدي و عبد العظيم،و لا يزال قسما من احفاده يعيشون في مدينة بلد</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علي بن مهدي بن حسين السلطاني الزبيدي الدجيلي، ولد في سامراء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درس على السيد المجدد و الشيخ محمد حسين كاشف الغطاء و أجازه السيد محمد مهدي الصدر و السيد أبو الحسن</w:t>
      </w:r>
    </w:p>
    <w:p>
      <w:pPr>
        <w:pStyle w:val="BookText"/>
        <w:rPr/>
      </w:pPr>
      <w:r>
        <w:rPr>
          <w:rFonts w:ascii="Amiri" w:hAnsi="Amiri" w:eastAsia="Amiri" w:cs="Amiri"/>
          <w:color w:val="111111"/>
          <w:sz w:val="28"/>
          <w:sz w:val="28"/>
          <w:szCs w:val="28"/>
          <w:rtl w:val="true"/>
          <w:lang w:bidi="ar-SA"/>
        </w:rPr>
        <w:t xml:space="preserve">الإصفهاني و أقا حسين القمي و توكل لمراجع الدين في مدينة الدجيل منذ 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توفي فيها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له ديوان شعر مطبوع منه قصيدة في العسكريين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بالعسكريين ألوذ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بالإمام القائم المغوار</w:t>
      </w:r>
    </w:p>
    <w:p>
      <w:pPr>
        <w:pStyle w:val="BookText"/>
        <w:rPr/>
      </w:pPr>
      <w:r>
        <w:rPr>
          <w:rFonts w:ascii="Amiri" w:hAnsi="Amiri" w:eastAsia="Amiri" w:cs="Amiri"/>
          <w:color w:val="111111"/>
          <w:sz w:val="28"/>
          <w:sz w:val="28"/>
          <w:szCs w:val="28"/>
          <w:rtl w:val="true"/>
          <w:lang w:bidi="ar-SA"/>
        </w:rPr>
        <w:t xml:space="preserve">كي تنقذوني من جحيم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لمنكريهم منكري الآثار</w:t>
      </w:r>
    </w:p>
    <w:p>
      <w:pPr>
        <w:pStyle w:val="BookText"/>
        <w:rPr/>
      </w:pPr>
      <w:r>
        <w:rPr>
          <w:rFonts w:ascii="Amiri" w:hAnsi="Amiri" w:eastAsia="Amiri" w:cs="Amiri"/>
          <w:color w:val="111111"/>
          <w:sz w:val="28"/>
          <w:sz w:val="28"/>
          <w:szCs w:val="28"/>
          <w:rtl w:val="true"/>
          <w:lang w:bidi="ar-SA"/>
        </w:rPr>
        <w:t xml:space="preserve">يا سادتي ما دحكم يرجو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تنجي بتلك الدار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المجاهد الشهيد السيد حسن بن السيد احمد الحيدري،ولد في سامراء سنة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عندما كان والده آية اللّه السيد أحمد الحيدري يدرس هناك،أخذ عن أبيه و السيد احمد الكيشوان و الميرزا علي الزنجاني و صار إماما للجماعة في مسجد عثمان بن سعيد ظهرا و مسجد الجعيفر ليلا في بغداد،اعتقله النظام البعثي البائد 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دسّ له السمّ في شهر حزيران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جوامع الكلم،رسالة في القواعد القرآنية كما ورد ذلك في النفحات القدسية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زين العابدين بن الميرزا محمد السلماسي الكاظمي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في الرواق الكاظمي،قال عنه أقا بزرك الطهراني في الكرام البررة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اللّه والده لتعمير قبة العسكريين عليهما السلام و رواقهما و قبة السرداب المقدّس و صحنه و وفق صاحب الترجمة لتعميرها أيضا و بناء سور سامراء بأمر العلامة السيد ابراهيم القزويني و وفق ولده الميرزا محمد باقر لتذهيب قبة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العلامة شيخ العراقين عبد الحسين الطهراني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الميرزا حسين بن محمد تقي النوري،ولد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اخذ عن السيد المجدد في سامراء و رجع الى النجف بعد وفاته، و قال عنه الشيخ محمد حرز الدين زرته في داره عند عودته من سامراء و كان شيخا عالما محيطا بعلم الحديث و الرجال و له مكتبة فيها نفائس</w:t>
      </w:r>
    </w:p>
    <w:p>
      <w:pPr>
        <w:pStyle w:val="BookText"/>
        <w:rPr/>
      </w:pPr>
      <w:r>
        <w:rPr>
          <w:rFonts w:ascii="Amiri" w:hAnsi="Amiri" w:eastAsia="Amiri" w:cs="Amiri"/>
          <w:color w:val="111111"/>
          <w:sz w:val="28"/>
          <w:sz w:val="28"/>
          <w:szCs w:val="28"/>
          <w:rtl w:val="true"/>
          <w:lang w:bidi="ar-SA"/>
        </w:rPr>
        <w:t xml:space="preserve">المخطوطات و توفي في النجف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الصحن الغروي و من كتبه دار السلام،مواقع النجوم،النجم الثاقب،مستدرك الوسائل، و حصل المترجم على خمسين أصلا لإثبات صحة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بن حسن بن سلمان العوادي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ه،بعثه الإمام السيد أبو الحسن الإصفهاني الى سامراء ليقوم بمهمة الوعظ و الخطابة و ظل فترة طويلة كان خلالها مرموقا بعين الإكبار و الاجلال من قبل أهالي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زعيم الطائفة الشيعية السيد الميرزا عبد الهادي بن السيد اسماعيل الحسيني الشيرازي،ولد في سامراء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أخذ عن الفقيه الشيخ محمد تقي الشيرازي و الأخوند و النائيني،و حارب الإنكليز،و توفي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الصحن الحسيني الشريف و أعقب السادة موسى و محمد علي و ابراهيم،و كان شاعرا أديبا و من كتبه دار السلام،الوسيلة، الذخيرة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بن سلطان بن خلاوي الغراوي،ولد سنة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درس في سامراء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توفي فيها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حمل الى النجف و أعقب الشيخ مهند،الشيخ علي،و 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الكبير الميرزا مهدي بن السيد حبيب اللّه الحسيني الشيرازي، ولد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أخذ في سامراء عن الشيخ محمد تقي الشيرازي و أقا رضا الهمداني و توفي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الصحن الحسيني الشريف و له عدة مؤلفات و أعقب السادة العلماء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السيد محمد و الشهيد السيد حسن و الفقيه السيد صادق و السيد مجتبى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جواد بن الشيخ محمد بن قريش الغراوي،ولد سنة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كان مدرسا في المدرسة العلمية الجعفرية في سامراء و عيّن وكيلا للإمام الخوئي في الكوت و أعقب كريم،الشيخ قصي الأستاذ الجامعي،لؤي، محمد،عدي،حسين،علي،فائز</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سعد بن الحاج جابر بن أمين السماوي،ولد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سكن الديوانية و درس في النجف و انتقل الى سامراء و بقي فيها مع عائلته</w:t>
      </w:r>
      <w:bookmarkStart w:id="154" w:name="pg6943_60277"/>
    </w:p>
    <w:p>
      <w:pPr>
        <w:pStyle w:val="BookText"/>
        <w:rPr/>
      </w:pPr>
      <w:bookmarkEnd w:id="154"/>
      <w:r>
        <w:rPr>
          <w:rFonts w:ascii="Amiri" w:hAnsi="Amiri" w:eastAsia="Amiri" w:cs="Amiri"/>
          <w:color w:val="111111"/>
          <w:sz w:val="28"/>
          <w:sz w:val="28"/>
          <w:szCs w:val="28"/>
          <w:rtl w:val="true"/>
          <w:lang w:bidi="ar-SA"/>
        </w:rPr>
        <w:t xml:space="preserve">للدراسة،و هو شاعر أديب له ديوان مخطوط طبع مؤخرا في بيروت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مهند بن الشيخ محمود بن سلطان بن خلاوي الغراوي ولد في بغداد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نشأ فيها و درس الإبتدائية الى الصف الرابع ثم ارتحل عنها الى سامراء مع والده و أكمل دراسته الإبتدائية و الإعدادية ثم درس في المدرسة العلمية الجعفرية في سامراء على يد جده الشيخ عبد الرحيم الغراوي ثم انتقل الى بلد بعد الأحداث المؤسفة و درس بعض الدروس في الأصول و اللمعة و بداية الحكمة و غيرها</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2063735_372815092"/>
      <w:bookmarkStart w:id="156" w:name="_Toc64"/>
      <w:bookmarkEnd w:id="155"/>
      <w:r>
        <w:rPr>
          <w:rtl w:val="true"/>
        </w:rPr>
        <w:t>علماء دفنوا في الحضرة العسكرية</w:t>
      </w:r>
      <w:r>
        <w:rPr>
          <w:rtl w:val="true"/>
        </w:rPr>
        <w:t>:</w:t>
      </w:r>
      <w:bookmarkEnd w:id="156"/>
    </w:p>
    <w:p>
      <w:pPr>
        <w:pStyle w:val="BookText"/>
        <w:rPr/>
      </w:pPr>
      <w:r>
        <w:rPr>
          <w:rFonts w:ascii="Amiri" w:hAnsi="Amiri" w:eastAsia="Amiri" w:cs="Amiri"/>
          <w:color w:val="111111"/>
          <w:sz w:val="28"/>
          <w:sz w:val="28"/>
          <w:szCs w:val="28"/>
          <w:rtl w:val="true"/>
          <w:lang w:bidi="ar-SA"/>
        </w:rPr>
        <w:t>دفن الكثير من علماء الشيعة في الحضرة العسكرية المطهرة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ابراهيم النوري،الشيخ حسين البهبهاني،الشيخ محمد حسين الزرقاني،السيد حسين الإصبهاني،السيد محمد مهدي الكازروني،السيد شريف توسركاني،الشيخ محمود الطهراني،الشيخ عبد الحميد اللاري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ه،الميرزا مهدي بن المولى عبد الكريم الشيرازي المتوفى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ه،الميرزا أسد اللّه الشيرازي المتوفى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اخو السيد المجدد،و السيد عزيز اللّه الطهراني،و الشيخ علي أكبر التربشزي،و الميرزا محسن الزنجاني المتوفى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الإمام السيد حسين الهندي المتوفى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ه،الشيخ محمد حسين بن الميرزا خليل اللّه الشيرازي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2063737_372815092"/>
      <w:bookmarkStart w:id="158" w:name="_Toc65"/>
      <w:bookmarkEnd w:id="157"/>
      <w:r>
        <w:rPr>
          <w:rtl w:val="true"/>
        </w:rPr>
        <w:t>مكتبات الشيعة</w:t>
      </w:r>
      <w:r>
        <w:rPr>
          <w:rtl w:val="true"/>
        </w:rPr>
        <w:t>:</w:t>
      </w:r>
      <w:bookmarkEnd w:id="158"/>
    </w:p>
    <w:p>
      <w:pPr>
        <w:pStyle w:val="BookText"/>
        <w:rPr/>
      </w:pPr>
      <w:r>
        <w:rPr>
          <w:rFonts w:ascii="Amiri" w:hAnsi="Amiri" w:eastAsia="Amiri" w:cs="Amiri"/>
          <w:color w:val="111111"/>
          <w:sz w:val="28"/>
          <w:sz w:val="28"/>
          <w:szCs w:val="28"/>
          <w:rtl w:val="true"/>
          <w:lang w:bidi="ar-SA"/>
        </w:rPr>
        <w:t>أسست في سامراء عدة مكتبات شيعية منها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المدرسة الجعفرية للإمام الشيرازي و تعد من أقدم المكتبات في سامراء أسست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قبل الشيخ حسين الصحاف و السيد كاظم المرعشي،و ازدهرت في عهد السيد</w:t>
      </w:r>
    </w:p>
    <w:p>
      <w:pPr>
        <w:pStyle w:val="BookText"/>
        <w:rPr/>
      </w:pPr>
      <w:r>
        <w:rPr>
          <w:rFonts w:ascii="Amiri" w:hAnsi="Amiri" w:eastAsia="Amiri" w:cs="Amiri"/>
          <w:color w:val="111111"/>
          <w:sz w:val="28"/>
          <w:sz w:val="28"/>
          <w:szCs w:val="28"/>
          <w:rtl w:val="true"/>
          <w:lang w:bidi="ar-SA"/>
        </w:rPr>
        <w:t xml:space="preserve">عبد الحسين ذو الرياستين و نظمت من قبل الشيخ عبد الرحيم الغراوي، و في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كانت تضم الفي مجلد من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و ذكرها يونس السامرائي في كتابه تاريخ مدينة سامراء و من المخطوطات النادرة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أسرار الآيات للملا صدرا،رسالة في التجويد،تفسير الإمام الصادق عليه السلام،تفسير الإمام العسكري عليه السلام،منهج الصادقين للكاشاني،إرشاد الأذهان للحلي،الحدائق للشيخ البحراني،الشرايع للحلي، حاشية على اللمعة،المسالك للشهيد الثاني،روض الجنان لعلي العاملي، مختلف الشيعة للحلي،منهاج الهداية للكرباسي،من لا يحضره الفقيه للشيخ الصدوق،مفتاح الفلاح للشيخ البهائي،بدر اللألئ لكاظم الأزري،إنارة الحالك لشيخ الشريعة الإصفهاني،حياة القلوب بالفارسية للمجلسي، التهذيب للطوسي بخط محمد بن حسن الحسيني 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ه،الكافي للكليني بخط السيد عبد المطلب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ه،حديقة الشيعة للمقدس الأردبيلي خط 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ه،الأنوار النعمانية للمحدث الجزائري،عين الحياة للمجلسي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الإمام محمد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المحلة الشرقية قرب زقاق مسجد البو رحمان أسست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قبل الميرزا محمد الطهراني،و في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كانت تضم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من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و ذكرها يونس السامرائي في كتابه تاريخ مدينة سامراء و من المخطوطات النادرة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بخط حسين العتريس العاملي 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نسخة ترجع الى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مقروءة على الشهيد الأول،صحيفة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المهمة،مناقب بني هاشم،رسالة في إيمان ابي طالب قديمة الخط و التأليف،الدلائل البرهانية للحلي بخط أحمد الحسيني القمي سنة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ه،شرح الدراية للشهيد الثاني بخط احمد الحسيني القمي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ه،شرح الفصول للخواجة الطوسي،شرح الالفية،حديقة النسب لملا علي الشريف العاملي،نور الوسنين في نسب الحسن و الحسين لمؤلفه محمد بن علي حيدر و غيرها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مكتبات أخرى في حسينية السيد البروجردي و الحسينية الكربلائية</w:t>
      </w:r>
      <w:r>
        <w:rPr>
          <w:rFonts w:eastAsia="Amiri" w:cs="Amiri" w:ascii="Amiri" w:hAnsi="Amiri"/>
          <w:color w:val="111111"/>
          <w:sz w:val="28"/>
          <w:szCs w:val="28"/>
          <w:rtl w:val="true"/>
          <w:lang w:bidi="ar-SA"/>
        </w:rPr>
        <w:t>.</w:t>
      </w:r>
      <w:bookmarkStart w:id="159" w:name="pg6943_60279"/>
    </w:p>
    <w:p>
      <w:pPr>
        <w:pStyle w:val="Heading2"/>
        <w:numPr>
          <w:ilvl w:val="1"/>
          <w:numId w:val="1"/>
        </w:numPr>
        <w:rPr/>
      </w:pPr>
      <w:bookmarkStart w:id="160" w:name="__RefHeading___Toc2063739_372815092"/>
      <w:bookmarkStart w:id="161" w:name="_Toc66"/>
      <w:bookmarkEnd w:id="159"/>
      <w:bookmarkEnd w:id="160"/>
      <w:r>
        <w:rPr>
          <w:rtl w:val="true"/>
        </w:rPr>
        <w:t>الوقوفات الشيعية</w:t>
      </w:r>
      <w:r>
        <w:rPr>
          <w:rtl w:val="true"/>
        </w:rPr>
        <w:t>:</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الشيرازي تقع قرب باب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السيد البروجردي تقع على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 عن باب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اهالي النجف الأشرف تقع على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 من الصحن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أهالي كربلاء تقع في القطعة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المحلة الشرقية و أسست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هي من أملاك الحاج مهدي كاظم الكربلائي و هو خال الحاج عبد الصاحب مرتضى البزاز و يسكن فيها السيد صاحب أحد سدنة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السيد البروجردي يقع على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 من باب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الشيعة تقع في المحلة الشرقية و أسسها الشيخ عبد الرحيم الغراوي و تبعد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 من باب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المحلة الشرقية تعود لورثة العلامة الميرزا حسين الشيرازي و كانت داره التي يسكن فيها</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2063741_372815092"/>
      <w:bookmarkStart w:id="163" w:name="_Toc67"/>
      <w:bookmarkEnd w:id="162"/>
      <w:r>
        <w:rPr>
          <w:rtl w:val="true"/>
        </w:rPr>
        <w:t>الصدر و ثورة العشرين في سامراء</w:t>
      </w:r>
      <w:r>
        <w:rPr>
          <w:rtl w:val="true"/>
        </w:rPr>
        <w:t>:</w:t>
      </w:r>
      <w:bookmarkEnd w:id="163"/>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زعيم الشيعة الفقيه الشيخ محمد تقي الشيرازي مقيما في سامراء و أفتى بقتال الإنكليز ،و كان العلامة المجاهد السيد محمد بن الفقيه السيد حسن الصدر قد عبر دجلة سباحة قبالة قرية جيزاني و معه الشيخ حبيب الخالصي و ابنه الشيخ جعفر و السيد زيني آل جريو و السيد الحاج محمد حسن آل الحداد الحسني البلداوي و نزلوا لدى عشيرة البوحسان من تميم و حلوا ضيوفا على الشيخ حاتم الهذال التميمي و من هناك اتصل السيد محمد الصدر بالرؤساء و الوجوه و جمع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من المجاهدين،و يقول الشيخ عبد الحميد سلامة رئيس عشيرة الجبور المتوفى سنة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عشيرة الجبور بالثورة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عرّج الينا سماحة السيد محمد الصدر لتنظيم الثورة في قضاء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شاركت العشائر في</w:t>
      </w:r>
    </w:p>
    <w:p>
      <w:pPr>
        <w:pStyle w:val="BookText"/>
        <w:rPr/>
      </w:pPr>
      <w:r>
        <w:rPr>
          <w:rFonts w:ascii="Amiri" w:hAnsi="Amiri" w:eastAsia="Amiri" w:cs="Amiri"/>
          <w:color w:val="111111"/>
          <w:sz w:val="28"/>
          <w:sz w:val="28"/>
          <w:szCs w:val="28"/>
          <w:rtl w:val="true"/>
          <w:lang w:bidi="ar-SA"/>
        </w:rPr>
        <w:t>الثورة مثل عشيرة البو أسود و رئيسها حسين المطر و البو فراج و رئيسها علوان الحمد و العزة و رئيسها لفتة الهيلان و الخزرج و رئيسها قيس بن حسين و تميم و رئيسها حاتم الهذال و استجاب اهالي بلد لمطالب السيد الصدر بتقديم الحبوب و الاطعمة و انضم من رجالها الى صفوف المحاربين كالشيخ حميد محمد صالح شيخ عشيرة ربيعة و عبد المجيد الحاج سلمان الربيعي الذي كان الحرس الخاص للسيد الصدر و شاركت أيضا عشائر المجمّع و البو عباس و البو نيسان و البو بدري و لم تساهم عشيرة البو عيسى لأن رئيسها علي الكريم كان متعاونا مع الإنكليز و كذلك حمدي محمد رئيس البو عباس و الشيخ محمد رئيس المحاويل في سميكة،و حاصر المجاهدون سامراء و منعوا الطعام و الماء عنها و هجموا على البلدة و كان السيد الصدر يقود الهجوم بنفسه فسيطروا على الحامية و أسروا الحاكم البريطاني الميجر بري و ضابط البوليس فورنو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جنديا و قتلوا الجاسوس الأرمني مهران،و فكت بريطانيا الحصار بدعم الطائرات الحربية يوم </w:t>
      </w:r>
      <w:r>
        <w:rPr>
          <w:rFonts w:eastAsia="Amiri" w:cs="Amiri" w:ascii="Amiri" w:hAnsi="Amiri"/>
          <w:color w:val="111111"/>
          <w:sz w:val="28"/>
          <w:szCs w:val="28"/>
          <w:lang w:bidi="ar-SA"/>
        </w:rPr>
        <w:t>1920/8/30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كان السيد الصدر يطلق النار على الطائرات المهاجمة بكل رباطة جأش،و صمم رؤساء سامراء على حماية الميجر بري و الذين معه بإعتبار أنهم في دخالتهم،و بعد الثورة عرضت العشائر الطاعة إلا البو علقة فخذ من العبيد و أعطى الإنكليز مكافأة لكل من ساعدهم في القضاء على الثورة،و يعترف المستر لونكريك في كتابه العراق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الدافع الديني و تحريض علماء الدين الشيعة وراء الثورة في سامراء،و ذكر المستر هولدين القائد العام للقوات البريطانية في العراق في مذكراته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البراعة التي أبداها اثنان من كبار مثيري الصعاب أعني يوسف السويدي و السيد محمد الصدر،و أصبحت المنطقة الكائنة بين بغداد و سامراء مصدر قلق مستدام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العلامة الشيخ علي البازي النجفي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السويدي و الصدر العظيم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ما تشا و اشرح لقاريها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بثورتنا فخرا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حصلنا على إستقلالنا فيها</w:t>
      </w:r>
      <w:bookmarkStart w:id="164" w:name="pg6943_60281"/>
    </w:p>
    <w:p>
      <w:pPr>
        <w:pStyle w:val="BookText"/>
        <w:rPr/>
      </w:pPr>
      <w:bookmarkEnd w:id="164"/>
      <w:r>
        <w:rPr>
          <w:rFonts w:ascii="Amiri" w:hAnsi="Amiri" w:eastAsia="Amiri" w:cs="Amiri"/>
          <w:color w:val="111111"/>
          <w:sz w:val="28"/>
          <w:sz w:val="28"/>
          <w:szCs w:val="28"/>
          <w:rtl w:val="true"/>
          <w:lang w:bidi="ar-SA"/>
        </w:rPr>
        <w:t xml:space="preserve">و توفي السيد الصدر يوم </w:t>
      </w:r>
      <w:r>
        <w:rPr>
          <w:rFonts w:eastAsia="Amiri" w:cs="Amiri" w:ascii="Amiri" w:hAnsi="Amiri"/>
          <w:color w:val="111111"/>
          <w:sz w:val="28"/>
          <w:szCs w:val="28"/>
          <w:lang w:bidi="ar-SA"/>
        </w:rPr>
        <w:t>1956/4/3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أبّنه توفيق السويدي في مجلس الأعيان و رثاه جماعة منهم العلامة الشيخ عبد الرحيم الغراوي حيث يقول في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العروبة و الاسلام كاسفة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فهو النور في الظلم</w:t>
      </w:r>
    </w:p>
    <w:p>
      <w:pPr>
        <w:pStyle w:val="BookText"/>
        <w:rPr/>
      </w:pPr>
      <w:r>
        <w:rPr>
          <w:rFonts w:ascii="Amiri" w:hAnsi="Amiri" w:eastAsia="Amiri" w:cs="Amiri"/>
          <w:color w:val="111111"/>
          <w:sz w:val="28"/>
          <w:sz w:val="28"/>
          <w:szCs w:val="28"/>
          <w:rtl w:val="true"/>
          <w:lang w:bidi="ar-SA"/>
        </w:rPr>
        <w:t xml:space="preserve">هذا العراق فقد أدمى نواظره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 باتت من الأحزان في ضرم</w:t>
      </w:r>
    </w:p>
    <w:p>
      <w:pPr>
        <w:pStyle w:val="BookText"/>
        <w:rPr/>
      </w:pPr>
      <w:r>
        <w:rPr>
          <w:rFonts w:ascii="Amiri" w:hAnsi="Amiri" w:eastAsia="Amiri" w:cs="Amiri"/>
          <w:color w:val="111111"/>
          <w:sz w:val="28"/>
          <w:sz w:val="28"/>
          <w:szCs w:val="28"/>
          <w:rtl w:val="true"/>
          <w:lang w:bidi="ar-SA"/>
        </w:rPr>
        <w:t xml:space="preserve">و كل حر بكاه لوعة و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استشعرت بعده ايران باليتم</w:t>
      </w:r>
    </w:p>
    <w:p>
      <w:pPr>
        <w:pStyle w:val="BookText"/>
        <w:rPr/>
      </w:pPr>
      <w:r>
        <w:rPr>
          <w:rFonts w:ascii="Amiri" w:hAnsi="Amiri" w:eastAsia="Amiri" w:cs="Amiri"/>
          <w:color w:val="111111"/>
          <w:sz w:val="28"/>
          <w:sz w:val="28"/>
          <w:szCs w:val="28"/>
          <w:rtl w:val="true"/>
          <w:lang w:bidi="ar-SA"/>
        </w:rPr>
        <w:t xml:space="preserve">و ذي قبائل سامراء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عليه فمن شيخ و منفطم</w:t>
      </w:r>
    </w:p>
    <w:p>
      <w:pPr>
        <w:pStyle w:val="BookText"/>
        <w:rPr/>
      </w:pPr>
      <w:r>
        <w:rPr>
          <w:rFonts w:ascii="Amiri" w:hAnsi="Amiri" w:eastAsia="Amiri" w:cs="Amiri"/>
          <w:color w:val="111111"/>
          <w:sz w:val="28"/>
          <w:sz w:val="28"/>
          <w:szCs w:val="28"/>
          <w:rtl w:val="true"/>
          <w:lang w:bidi="ar-SA"/>
        </w:rPr>
        <w:t xml:space="preserve">عذرا ابا هاشم فالعقل منذهل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الفكر مضطرب إن قصّرت كلمي</w:t>
      </w:r>
    </w:p>
    <w:p>
      <w:pPr>
        <w:pStyle w:val="Heading2"/>
        <w:numPr>
          <w:ilvl w:val="1"/>
          <w:numId w:val="1"/>
        </w:numPr>
        <w:rPr/>
      </w:pPr>
      <w:bookmarkStart w:id="165" w:name="__RefHeading___Toc2063743_372815092"/>
      <w:bookmarkStart w:id="166" w:name="_Toc68"/>
      <w:bookmarkEnd w:id="165"/>
      <w:r>
        <w:rPr>
          <w:rtl w:val="true"/>
        </w:rPr>
        <w:t>التعازي الحسينية</w:t>
      </w:r>
      <w:r>
        <w:rPr>
          <w:rtl w:val="true"/>
        </w:rPr>
        <w:t>:</w:t>
      </w:r>
      <w:bookmarkEnd w:id="16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اشترى السيد المجدد الشيرازي دارا في سامراء و جعلها لإقامة التعازي الحسينية،و كان العزاء ينطلق من بيته الى الصحن العسكري الشريف و يشتمل على موكب اللطم على الصدور و الزنجيل و التطبير،و كان المطبرون يطبرون في بيت السيد المجدد و يخرجون الى الصحن و هو يدفع ثمن الأكفان مما أغضب السلطان عبد الحميد العثماني،و كان العزاء يقام أيضا في المدرسة العلمية الجعفرية من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 يشارك اهل السنة فيه و يذهبون الى الحضرة العسكرية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 بيدهم الشموع و يمثل هذا العزاء موكب الحوزة العلمية في سامراء و يديره و يشرف عليه العلامة الميرزا محمد الطهراني ثم اصبح فيما بعد بإدارة الشيخ عبد الرحيم الغراوي و استمر لسنين طويلة،و يعقد مجلس العزاء في المدرسة العلمية في شهري محرم و صفر،و ممن رقى المنبر و قتذاك الشيخ عبد الزهراء الصغير و الشيخ طه المقيم في سامراء و الشيخ حميد جاسم المعروف بالشيخ عزيز المؤذن و الشيخ محمد زامل الساعدي و الشيخ علي الساعدي</w:t>
      </w:r>
      <w:r>
        <w:rPr>
          <w:rFonts w:eastAsia="Amiri" w:cs="Amiri" w:ascii="Amiri" w:hAnsi="Amiri"/>
          <w:color w:val="111111"/>
          <w:sz w:val="28"/>
          <w:szCs w:val="28"/>
          <w:rtl w:val="true"/>
          <w:lang w:bidi="ar-SA"/>
        </w:rPr>
        <w:t>.</w:t>
      </w:r>
      <w:bookmarkStart w:id="167" w:name="pg6943_60282"/>
    </w:p>
    <w:p>
      <w:pPr>
        <w:pStyle w:val="Heading2"/>
        <w:numPr>
          <w:ilvl w:val="1"/>
          <w:numId w:val="1"/>
        </w:numPr>
        <w:rPr/>
      </w:pPr>
      <w:bookmarkStart w:id="168" w:name="__RefHeading___Toc2063745_372815092"/>
      <w:bookmarkStart w:id="169" w:name="_Toc69"/>
      <w:bookmarkEnd w:id="167"/>
      <w:bookmarkEnd w:id="168"/>
      <w:r>
        <w:rPr>
          <w:rtl w:val="true"/>
        </w:rPr>
        <w:t>جهاد الشيخ الغراوي و جهوده</w:t>
      </w:r>
      <w:r>
        <w:rPr>
          <w:rtl w:val="true"/>
        </w:rPr>
        <w:t>:</w:t>
      </w:r>
      <w:bookmarkEnd w:id="169"/>
    </w:p>
    <w:p>
      <w:pPr>
        <w:pStyle w:val="BookText"/>
        <w:rPr/>
      </w:pPr>
      <w:r>
        <w:rPr>
          <w:rFonts w:ascii="Amiri" w:hAnsi="Amiri" w:eastAsia="Amiri" w:cs="Amiri"/>
          <w:color w:val="111111"/>
          <w:sz w:val="28"/>
          <w:sz w:val="28"/>
          <w:szCs w:val="28"/>
          <w:rtl w:val="true"/>
          <w:lang w:bidi="ar-SA"/>
        </w:rPr>
        <w:t xml:space="preserve">هو العلامة الشيخ عبد الرحيم بن الشيخ محمد بن قريش بن علي بن موسى الغراوي الخزرجي ،ولد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النجف و كان والده من العلماء و أصله من الكحلاء في العمارة،و اخذ عن والده و الشيخ مهدي كاشف الغطاء و الشيخ محسن و الشيخ أسد حيدر،و سافر مع أبيه الى سامراء 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قد أوصى الإمام السيد أبو الحسن الإصفهاني بهما خيرا الى وكيله في سامراء السيد أحمد المرعشي، و نزلا في المدرسة العلمية و كان هناك الشيخ كاظم عودة الساعدي و الشيخ موسى السوداني و السيد عبد الصاحب العاملي و السيد جواد الدجيلي،و تزوج الشيخ عبد الرحيم أواخر سنة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وفاة والده،و درس المكاسب على الشيخ حبيب اللّه المحلاتي في سامراء و هو أخو الباحث الشيخ الخطيب ذبيح اللّه المحلاتي،و في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نزل العلامة المجتهد الشيخ مجتبى لنكراني سامراء فدرس عليه مستمسك العروة الوثقى،و كان وكيل المرجعية العليا فيها العلامة السيد عبد الحسين ذو الرياستين و مدحه النسابة الأديب السيد عبد الستار الحسني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لتهنك يا عبد الرحيم 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به الانسان يلتمس الذخرا</w:t>
      </w:r>
    </w:p>
    <w:p>
      <w:pPr>
        <w:pStyle w:val="BookText"/>
        <w:rPr/>
      </w:pPr>
      <w:r>
        <w:rPr>
          <w:rFonts w:ascii="Amiri" w:hAnsi="Amiri" w:eastAsia="Amiri" w:cs="Amiri"/>
          <w:color w:val="111111"/>
          <w:sz w:val="28"/>
          <w:sz w:val="28"/>
          <w:szCs w:val="28"/>
          <w:rtl w:val="true"/>
          <w:lang w:bidi="ar-SA"/>
        </w:rPr>
        <w:t xml:space="preserve">و كم لك من أمثالها من 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شهدت أرض الغري و سامرا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أعرقت بيتا و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الأفذاذ كنت لهم صدرا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عنه الشيخ سعيد البدري السامرائي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شاعرا مجيدا و مديرا للمدرسة العلمية الجعفرية و كان محبوبا عند اهالي سامراء و له مكانة سامية عند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رؤساء عشائر سامراء و كنا ندعوه ليشاركنا في بعض المهمات،أما الإحتفالات العامة فكنا لا نستغني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الشيخ عبد الرحيم المدرس الأول في المدرسة العلمية التي كانت تضم قبل تسفير العلماء و تهجيرهم عشرين ايرانيا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افغانيا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باكستانيا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هنديا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عراقيا،و من الطلاب العراقيين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باقر بن السيد جواد الدجيلي و أخوه السيد هادي و العلامة الشيخ مهدي الخميني الطهراني و الشيخ هاشم مطلك عبود و الشيخ محسن مال اللّه الساعدي الشاعر المؤلف و أخوه الشيخ جواد مال اللّه أحد وكلاء السيد الخوئي في البصرة و السيد محمد عبد اللطيف الموسوي و أخوه السيد علي و الشيخ محمد حسين جبر و الشيخ مهند محمود سلطان و أخوه الشيخ علي و الشيخ عبد الرضا جاسم الحلفي و الشيخ ناعم عبد اللّه الكعبي و الشيخ حميد جاسم وحيد الساري و الشيخ ضياء حسن عبد الرحيم و السيد عباس الديواني و الشيخ هادي بن الشيخ عبد الرحيم الغراوي المولود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الذي درس في سامراء 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تفوق على أقرانه،و بعد حادثة التسفير المشؤوم خلت المدرسة إلا قليل من العراقيين و ذهب الشيخ عبد الرحيم الى مدينة العمارة و جاء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للعلم و كان يجلب الرواتب لهم من السيد الخوئي الى سامراء الشيخ مؤيد،و أصبح الشيخ عبد الرحيم وكيلا للسيد الخوئي و السيد السبزواري في سامراء و مديرا للمدرسة العلمية الجعفرية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كان يدّرس المكاسب و الكفاية و له مؤلفات منها في المنطق و معجم شعراء الشيعة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 و ديوان شعر و أعقب من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و مهدي و سمير و أحمد و الشيخ هادي و حسن و من شعره قصيدة في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نظمها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ألقاها في حفل كبير بمناسبة ولادة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المدرسة الجعفرية و حضره وجهاء سامراء و رؤساؤها و الحكومة المحلية و تبارت الشعراء من النجف و بغداد و سامراء</w:t>
      </w:r>
      <w:r>
        <w:rPr>
          <w:rFonts w:eastAsia="Amiri" w:cs="Amiri" w:ascii="Amiri" w:hAnsi="Amiri"/>
          <w:color w:val="111111"/>
          <w:sz w:val="28"/>
          <w:szCs w:val="28"/>
          <w:rtl w:val="true"/>
          <w:lang w:bidi="ar-SA"/>
        </w:rPr>
        <w:t>:</w:t>
      </w:r>
      <w:bookmarkStart w:id="170" w:name="pg6943_60284"/>
    </w:p>
    <w:p>
      <w:pPr>
        <w:pStyle w:val="BookText"/>
        <w:rPr/>
      </w:pPr>
      <w:bookmarkEnd w:id="170"/>
      <w:r>
        <w:rPr>
          <w:rFonts w:ascii="Amiri" w:hAnsi="Amiri" w:eastAsia="Amiri" w:cs="Amiri"/>
          <w:color w:val="111111"/>
          <w:sz w:val="28"/>
          <w:sz w:val="28"/>
          <w:szCs w:val="28"/>
          <w:rtl w:val="true"/>
          <w:lang w:bidi="ar-SA"/>
        </w:rPr>
        <w:t xml:space="preserve">نور تجلى واضح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سطعت أشعته بكل مكان</w:t>
      </w:r>
    </w:p>
    <w:p>
      <w:pPr>
        <w:pStyle w:val="BookText"/>
        <w:rPr/>
      </w:pPr>
      <w:r>
        <w:rPr>
          <w:rFonts w:ascii="Amiri" w:hAnsi="Amiri" w:eastAsia="Amiri" w:cs="Amiri"/>
          <w:color w:val="111111"/>
          <w:sz w:val="28"/>
          <w:sz w:val="28"/>
          <w:szCs w:val="28"/>
          <w:rtl w:val="true"/>
          <w:lang w:bidi="ar-SA"/>
        </w:rPr>
        <w:t xml:space="preserve">يا ليلة فيك المبشر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الإمام و حجة الرحمان</w:t>
      </w:r>
    </w:p>
    <w:p>
      <w:pPr>
        <w:pStyle w:val="BookText"/>
        <w:rPr/>
      </w:pPr>
      <w:r>
        <w:rPr>
          <w:rFonts w:ascii="Amiri" w:hAnsi="Amiri" w:eastAsia="Amiri" w:cs="Amiri"/>
          <w:color w:val="111111"/>
          <w:sz w:val="28"/>
          <w:sz w:val="28"/>
          <w:szCs w:val="28"/>
          <w:rtl w:val="true"/>
          <w:lang w:bidi="ar-SA"/>
        </w:rPr>
        <w:t xml:space="preserve">يا ليلة أصبحت عيدا زاهرا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الحفل فيك يقام في البلدان</w:t>
      </w:r>
    </w:p>
    <w:p>
      <w:pPr>
        <w:pStyle w:val="BookText"/>
        <w:rPr/>
      </w:pPr>
      <w:r>
        <w:rPr>
          <w:rFonts w:ascii="Amiri" w:hAnsi="Amiri" w:eastAsia="Amiri" w:cs="Amiri"/>
          <w:color w:val="111111"/>
          <w:sz w:val="28"/>
          <w:sz w:val="28"/>
          <w:szCs w:val="28"/>
          <w:rtl w:val="true"/>
          <w:lang w:bidi="ar-SA"/>
        </w:rPr>
        <w:t xml:space="preserve">بشراك سامراء أنجبت إمرءا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ظلام الكفر و الطغيان</w:t>
      </w:r>
    </w:p>
    <w:p>
      <w:pPr>
        <w:pStyle w:val="BookText"/>
        <w:rPr/>
      </w:pPr>
      <w:r>
        <w:rPr>
          <w:rFonts w:ascii="Amiri" w:hAnsi="Amiri" w:eastAsia="Amiri" w:cs="Amiri"/>
          <w:color w:val="111111"/>
          <w:sz w:val="28"/>
          <w:sz w:val="28"/>
          <w:szCs w:val="28"/>
          <w:rtl w:val="true"/>
          <w:lang w:bidi="ar-SA"/>
        </w:rPr>
        <w:t xml:space="preserve">أعلمت سامراء من أنجبته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تربك و هو خير مكان</w:t>
      </w:r>
    </w:p>
    <w:p>
      <w:pPr>
        <w:pStyle w:val="BookText"/>
        <w:rPr/>
      </w:pPr>
      <w:r>
        <w:rPr>
          <w:rFonts w:ascii="Amiri" w:hAnsi="Amiri" w:eastAsia="Amiri" w:cs="Amiri"/>
          <w:color w:val="111111"/>
          <w:sz w:val="28"/>
          <w:sz w:val="28"/>
          <w:szCs w:val="28"/>
          <w:rtl w:val="true"/>
          <w:lang w:bidi="ar-SA"/>
        </w:rPr>
        <w:t xml:space="preserve">هو ذلك المهدي 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مظهر الإسلام و الإيمان</w:t>
      </w:r>
    </w:p>
    <w:p>
      <w:pPr>
        <w:pStyle w:val="Heading2"/>
        <w:numPr>
          <w:ilvl w:val="1"/>
          <w:numId w:val="1"/>
        </w:numPr>
        <w:rPr/>
      </w:pPr>
      <w:bookmarkStart w:id="171" w:name="__RefHeading___Toc2063747_372815092"/>
      <w:bookmarkStart w:id="172" w:name="_Toc70"/>
      <w:bookmarkEnd w:id="171"/>
      <w:r>
        <w:rPr>
          <w:rtl w:val="true"/>
        </w:rPr>
        <w:t>الإمام الحكيم في سامراء</w:t>
      </w:r>
      <w:r>
        <w:rPr>
          <w:rtl w:val="true"/>
        </w:rPr>
        <w:t>:</w:t>
      </w:r>
      <w:bookmarkEnd w:id="17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زعيم الطائفة الشيعية الإمام السيد محسن الحكيم سامراء يوم الجمعة الموافق </w:t>
      </w:r>
      <w:r>
        <w:rPr>
          <w:rFonts w:eastAsia="Amiri" w:cs="Amiri" w:ascii="Amiri" w:hAnsi="Amiri"/>
          <w:color w:val="111111"/>
          <w:sz w:val="28"/>
          <w:szCs w:val="28"/>
          <w:lang w:bidi="ar-SA"/>
        </w:rPr>
        <w:t>1383/6/6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ضم الوفد المرافق له السيد هادي بن السيد جواد الحكيم و الشيخ محمد علي اليعقوبي و السيد جواد شبّر و السيد عدنان البكاء و السيد الشهيد محمد طاهر الحيدري و غيرهم من الأفاضل،و كان الأهالي الكرام على مختلف طبقاتهم في إستقبال الركب و قد نصب قوس كبير في مدخل المدينة عليه عبارات الترحيب و قوس آخر في باب صحن الروضة العسكرية و بصعوبة بالغة وصلت السيارة التي تقل سماحة المرجع الأعلى الى باب الصحن الشريف و كان في استقباله سيادة القائممقام و سدنة الروضة و الوجوه و الأشراف و الزعماء و أهالي المدينة فسلموا عليه و رحبوا به ثم توجه الى دار السيد عبد الوهاب المشاط و مكث فيها عشرة أيام،و تقدمت الهيأة العلمية للترحيب بسماحته و تقدم فضيلة الشيخ عبود بن الشيخ حسن ممثلا عن إخوانه رجال الدين،و ألقى السيد نور بن السيد عبد الأمير خادم الروضة العسكرية كلمة قيمة،و أخذت وفود الموصل و تلعفر و طوز</w:t>
      </w:r>
      <w:bookmarkStart w:id="173" w:name="pg6943_60285"/>
    </w:p>
    <w:p>
      <w:pPr>
        <w:pStyle w:val="BookText"/>
        <w:rPr/>
      </w:pPr>
      <w:bookmarkEnd w:id="173"/>
      <w:r>
        <w:rPr>
          <w:rFonts w:ascii="Amiri" w:hAnsi="Amiri" w:eastAsia="Amiri" w:cs="Amiri"/>
          <w:color w:val="111111"/>
          <w:sz w:val="28"/>
          <w:sz w:val="28"/>
          <w:szCs w:val="28"/>
          <w:rtl w:val="true"/>
          <w:lang w:bidi="ar-SA"/>
        </w:rPr>
        <w:t xml:space="preserve">خرماتو و كركوك و تسعين تزحف الى سامراء بالإضافة الى وفود بغداد و الخالص و الديوانية و غيرها،و غادر الإمام الحكيم سامراء يوم </w:t>
      </w:r>
      <w:r>
        <w:rPr>
          <w:rFonts w:eastAsia="Amiri" w:cs="Amiri" w:ascii="Amiri" w:hAnsi="Amiri"/>
          <w:color w:val="111111"/>
          <w:sz w:val="28"/>
          <w:szCs w:val="28"/>
          <w:lang w:bidi="ar-SA"/>
        </w:rPr>
        <w:t>1963/11/5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متوجها الى مدينة بلد فودعه أهالي سامراء في حفل أقيم في الصحن المبارك و ألقى الشيخ سعيد البدري رئيس عشيرة البو بدري كلمة قيمة كما ألقى الأستاذ ماهر مصطفى السامرائي مقطوعة شعرية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أهالي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بعد ذلك فضيلة السيد هادي الحكيم فشكر الجميع داعيا لهم بالتوفيق و التسديد</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2063749_372815092"/>
      <w:bookmarkStart w:id="175" w:name="_Toc71"/>
      <w:bookmarkEnd w:id="174"/>
      <w:r>
        <w:rPr>
          <w:rtl w:val="true"/>
        </w:rPr>
        <w:t>بيوتات الشيعة في سامراء</w:t>
      </w:r>
      <w:r>
        <w:rPr>
          <w:rtl w:val="true"/>
        </w:rPr>
        <w:t>:</w:t>
      </w:r>
      <w:bookmarkEnd w:id="175"/>
    </w:p>
    <w:p>
      <w:pPr>
        <w:pStyle w:val="BookText"/>
        <w:rPr/>
      </w:pPr>
      <w:r>
        <w:rPr>
          <w:rFonts w:ascii="Amiri" w:hAnsi="Amiri" w:eastAsia="Amiri" w:cs="Amiri"/>
          <w:color w:val="111111"/>
          <w:sz w:val="28"/>
          <w:sz w:val="28"/>
          <w:szCs w:val="28"/>
          <w:rtl w:val="true"/>
          <w:lang w:bidi="ar-SA"/>
        </w:rPr>
        <w:t>بلغت بيوتات الشيعة في سامراء في الستينات أكثر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 و ازدادت الى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 في السبعينات من القرن الماضي منها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العلامة الشيخ نجم الدين العسكري،بيت العلامة الميرزا حسين الشيرازي،بيت العلامة السيد عبد الحسين القزويني،بيت العلامة الشيخ عبد الرحيم الغراوي و أخوه الشيخ جواد،بيت العلامة السيد عبد الحسين ذو الرياستين،بيوتات آل عبد الغفار و هم ذرية العلامة المجتهد الشيخ مهدي، بيت عيسى الصفار،بيت الكواز،بيت الشيخ عبود الساعدي،بيت الشيخ خلف الساعدي،بيت الشيخ محسن مال اللّه الساعدي والد عبد اللّه و مهدي، بيت السيد محمد رضا الشوشتري،بيت العلامة الشيخ مهدي الخميني الطهراني،بيت الشيخ مهدي المؤذن أبو جعفر،بيت الحاج عباس عبود السامرائي،بيت يحيى التنكجي،بيت الشيخ خليل،بيت الشيخ هاشم مطلك عبود،بيت الشيخ عبد المنعم الساعدي،بيت السيد محمد عبد اللطيف،بيت الشيخ محمد حسين جبر،بيت السيد علي عبد اللطيف،بيت الشيخ عبد الرضا جاسم الحلفي،بيت الشيخ ناعم عبد اللّه الكعبي،بيت الدكتور مكي دشر،بيت نجم النجار،بيت أبو ستار البصراوي،بيت أبو عبد اللّه الخباز البصراوي،بيت عماد طالع النجار،بيت كاظم ناعم عبد اللّه،بيت حسين ناعم عبد اللّه،بيت محمد محسن الخياط،بيت مهدي محسن الخياط،بيت</w:t>
      </w:r>
      <w:bookmarkStart w:id="176" w:name="pg6943_60286"/>
    </w:p>
    <w:p>
      <w:pPr>
        <w:pStyle w:val="BookText"/>
        <w:rPr/>
      </w:pPr>
      <w:bookmarkEnd w:id="176"/>
      <w:r>
        <w:rPr>
          <w:rFonts w:ascii="Amiri" w:hAnsi="Amiri" w:eastAsia="Amiri" w:cs="Amiri"/>
          <w:color w:val="111111"/>
          <w:sz w:val="28"/>
          <w:sz w:val="28"/>
          <w:szCs w:val="28"/>
          <w:rtl w:val="true"/>
          <w:lang w:bidi="ar-SA"/>
        </w:rPr>
        <w:t>محمد عبد الرضا،بيت حسن عبد الرضا،بيت صالح حميد،بيت الشيخ مهدي عبد الرحيم،بيت الشيخ هادي عبد الرحيم،بيت الشيخ محمود سلطان الغراوي و اولاده الشيخ مهند و الشيخ علي،بيت الشيخ ضياء حسن عبد الرحيم الغراوي،بيت طالع أبو عباس النجار،بيت عبد العال أبو علي الكهربائي،بيت علي عبد العال،و أغلب مناطق سكناهم المحلة الشرقية قرب مرقد الإمامين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في دور معمل الأدوية</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2063751_372815092"/>
      <w:bookmarkStart w:id="178" w:name="_Toc72"/>
      <w:bookmarkEnd w:id="177"/>
      <w:r>
        <w:rPr>
          <w:rtl w:val="true"/>
        </w:rPr>
        <w:t>إضطهاد الشيعة</w:t>
      </w:r>
      <w:r>
        <w:rPr>
          <w:rtl w:val="true"/>
        </w:rPr>
        <w:t>:</w:t>
      </w:r>
      <w:bookmarkEnd w:id="178"/>
    </w:p>
    <w:p>
      <w:pPr>
        <w:pStyle w:val="BookText"/>
        <w:rPr/>
      </w:pPr>
      <w:r>
        <w:rPr>
          <w:rFonts w:ascii="Amiri" w:hAnsi="Amiri" w:eastAsia="Amiri" w:cs="Amiri"/>
          <w:color w:val="111111"/>
          <w:sz w:val="28"/>
          <w:sz w:val="28"/>
          <w:szCs w:val="28"/>
          <w:rtl w:val="true"/>
          <w:lang w:bidi="ar-SA"/>
        </w:rPr>
        <w:t>تعرضت عوائل الشيعة الى إضطهاد طائفي بغيض في فترات متفاوتة في سامراء و بلغت أوجها ز من النظام البعثي البائد حيث يتجلى من خلال النقاط الآتية مدى الحقد الدفين الذي مارسه ذلك النظام المقبور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تسفير و تهجير العلماء و المواطنين الى ايران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إغتيال عدد من العلماء المقيمين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محاربة الشيعة و التضييق عليهم حتى يهاجروا طوعا أو كرها من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الشعائر الدينية الشيعية كافة و محاربتها بشكل علني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تسفير و تهجير العلماء و العوائل الى ايران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مع مصادرة أموالهم المنقولة و غير المنقولة و حجز أبنائهم دون 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 كافة الوقوفات و الأملاك العائدة للشيعة،و إنها كثيرة و يجب فتح ملف تحقيقي خاص بمصيرها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الإنتفاضة الشعبانية المباركة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كانت ردة فعل نظام صدام قاسية جدا على الشيعة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و تهديم مدرسة الإمام الشيرازي و تحويلها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نهبها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و تهديم حسينية السيد البروجردي الواقعة مقابل عمارة الحاج طه من البو رحمان و تحويلها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نهبها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و تهديم الحسينية النجفية و تحويلها الى مطعم سميّ بمطعم حبايبنا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الكربلائية أرادوا هدمها و تخريبها و لكن اعترض أصحاب الدور المجاورة لها خوفا على دورهم من الإنهيار لأنها بيوت 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السيد البروجردي و يسمى حمّام العجم،استولوا عليه و لم يهدموه لغرض الاستفادة منه ماديا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مقبرة الشيعة و تسمى مقبرة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على أملاك العلامة السيد عبد الحسين ذو الرياستين في باب القبلة مع قطعة أرض مساحتها بحدود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 و قطعة اخرى مساحتها بحدود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جمع كتب المكتبات الشيعية كلها و كانت عشرة آلاف كتاب تقريبا و حرقوها خارج البلدة،و أول سؤال سأله السيد الخوئي للشيخ عبد الرحيم الغراوي هو عن مصير المكتبات فأجابه بأنها حرقت فتأثر السيد الخوئي تأثرا بالغا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 جميع بيوت المسفرّين الى ايران و استملاك عقاراتها و سرقة الطابوق و الحديد و الأبواب و كل شيء يمكن الإستفادة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حادثة تفجير المرقد الأولى تم سرقة الذهب المتناثر و الطابوق و خزانة الروضة العسكرية،و قتل بعض العوائل الشيعية مما اضطر البقية الى الهجرة،و حرقت سيارة الشيخ عبد الرحيم الغراوي مع سيارات اخرى لضيوف كانوا عنده في بيته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جميع الشيعة من سامراء خوفا على أرواحهم و لم يبق منهم إلا بعدد الأصابع و بصورة مخفية فلعن اللّه من أيقظ الفتنة النائمة،و نأمل من العقلاء حل هذه المشكلات التي وقعت في البلد نتيجة لممارسات و سياسات النظام السابق الطائفية</w:t>
      </w:r>
      <w:r>
        <w:rPr>
          <w:rFonts w:eastAsia="Amiri" w:cs="Amiri" w:ascii="Amiri" w:hAnsi="Amiri"/>
          <w:color w:val="111111"/>
          <w:sz w:val="28"/>
          <w:szCs w:val="28"/>
          <w:rtl w:val="true"/>
          <w:lang w:bidi="ar-SA"/>
        </w:rPr>
        <w:t>.</w:t>
      </w:r>
      <w:bookmarkStart w:id="179" w:name="pg6943_60288"/>
    </w:p>
    <w:p>
      <w:pPr>
        <w:pStyle w:val="Heading2"/>
        <w:numPr>
          <w:ilvl w:val="1"/>
          <w:numId w:val="1"/>
        </w:numPr>
        <w:rPr/>
      </w:pPr>
      <w:bookmarkStart w:id="180" w:name="__RefHeading___Toc2063753_372815092"/>
      <w:bookmarkStart w:id="181" w:name="_Toc73"/>
      <w:bookmarkEnd w:id="179"/>
      <w:bookmarkEnd w:id="180"/>
      <w:r>
        <w:rPr>
          <w:rtl w:val="true"/>
        </w:rPr>
        <w:t>التفجير الأول لمرقد العسكريين</w:t>
      </w:r>
      <w:r>
        <w:rPr>
          <w:rtl w:val="true"/>
        </w:rPr>
        <w:t>(</w:t>
      </w:r>
      <w:r>
        <w:rPr>
          <w:rtl w:val="true"/>
        </w:rPr>
        <w:t>عليهما السلام</w:t>
      </w:r>
      <w:r>
        <w:rPr>
          <w:rtl w:val="true"/>
        </w:rPr>
        <w:t>):</w:t>
      </w:r>
      <w:bookmarkEnd w:id="181"/>
    </w:p>
    <w:p>
      <w:pPr>
        <w:pStyle w:val="BookText"/>
        <w:rPr/>
      </w:pPr>
      <w:r>
        <w:rPr>
          <w:rFonts w:ascii="Amiri" w:hAnsi="Amiri" w:eastAsia="Amiri" w:cs="Amiri"/>
          <w:color w:val="111111"/>
          <w:sz w:val="28"/>
          <w:sz w:val="28"/>
          <w:szCs w:val="28"/>
          <w:rtl w:val="true"/>
          <w:lang w:bidi="ar-SA"/>
        </w:rPr>
        <w:t xml:space="preserve">في صباح يوم الاربعاء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2006/2/22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قامت زمرة إرهابية وهابية منحرفة برئاسة هيثم صباح البدري السامرائي و معه اثنان من حراس المرقد و ستة من الإرهابيين بتفجير مرقد الإمامين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عبوتين ناسفتين زرعوها داخل المرقد فأنهارت القبة الشريفة و أصابتها بأضرار بالغة مما أثار غضب الشيعة في العالم و استنكروا ذلك بالمظاهرات الصاخبة و اصدر مراجع الدين و رجال السياسة البيانات الرافضة لهذا العمل الطائفي و أمروا الناس بالهدوء و عدم الإنجرار وراء الفتنة خصوصا بيانات علماء النجف و كربلاء و الكاظمية و قم و مشهد و جبل عامل و باكستان و الهند و على رأسهم المرجع الأعلى للطائفة الشيعية في العالم الإمام السيد علي الحسيني السيستاني و هذا هو نص البيان</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امتدت الأيادي الآثمة في صباح هذا اليوم لترتكب جريمة مخزية ما أبشعها و أفظعها و هي استهداف حرم الإمامين الهادي و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تفجير قبته المباركة مما أدى الى انهدام جزء كبير فيها و حدوث أضرار جسيمة أخرى،إن الكلمات قاصرة عن إدانة هذه الجريمة النكراء التي قصد التكفيريون من ورائها إيقاع الفتنة بين أبناء الشعب العراقي ليتيح لهم ذلك الوصول الى أهدافهم الخبيثة،و إن الحكومة العراقية مدعوة اليوم أكثر من اي وقت مضى الى تحمل مسؤولياتها الكاملة في وقف مسلسل الأعمال الإجرامية التي تستهدف الأماكن المقدسة،و إذا كانت أجهزتها الأمنية عاجزة عن تأمين الحماية اللازمة فإن المؤمنين قادرون على ذلك بعون اللّه تبارك و تعالى،إننا اذ نعزي إمامنا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المصاب الجلل نعلن الحداد العام لذلك سبعة ايام،و ندعو المؤمنين ليعبّروا خلالها بالأساليب السلمية في احتجاجهم و إدانتهم لإنتهاك الحرمات و إستباحة المقدسات،مؤكدين على</w:t>
      </w:r>
    </w:p>
    <w:p>
      <w:pPr>
        <w:pStyle w:val="BookText"/>
        <w:rPr/>
      </w:pPr>
      <w:r>
        <w:rPr>
          <w:rFonts w:ascii="Amiri" w:hAnsi="Amiri" w:eastAsia="Amiri" w:cs="Amiri"/>
          <w:color w:val="111111"/>
          <w:sz w:val="28"/>
          <w:sz w:val="28"/>
          <w:szCs w:val="28"/>
          <w:rtl w:val="true"/>
          <w:lang w:bidi="ar-SA"/>
        </w:rPr>
        <w:t>الجميع و هم يعيشون حال الصدمة و المأساة للجريمة المروعة أن لا يبلغ بهم ذلك مبلغا يجرهم الى إتخاذ ما يؤدي الى ما يريده الأعداء من فتنة طائفية طالما عملوا على إدخال العراق في إتونها و لا حول و لا قوة إلا باللّه العلي العظيم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على الحسيني السيستاني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و نشرت جريدة بلد الخضراء الصادرة يوم الأحد </w:t>
      </w:r>
      <w:r>
        <w:rPr>
          <w:rFonts w:eastAsia="Amiri" w:cs="Amiri" w:ascii="Amiri" w:hAnsi="Amiri"/>
          <w:color w:val="111111"/>
          <w:sz w:val="28"/>
          <w:szCs w:val="28"/>
          <w:lang w:bidi="ar-SA"/>
        </w:rPr>
        <w:t>2006/7/2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مقتطفات من تصريح الدكتور موفق الربيعي مستشار الأمن القومي العراقي في المؤتمر الصحفي الذي عقده في قصر المؤتمرات في بغداد حيث قال أن عراقيين اثنين و أربعة سعوديين و تونسيا من أعضاء تنظيم القاعدة الإرهابي في العراق هم من قاموا بتفجير المرقد و الذي خطط و نفذ هو هيثم صباح شاكر محمود البدري السامرائي الذي كانت له علاقات بالنظام البعثي السابق،و تم اعتقال المدعو فاخر محمد علي الترويكي التونسي الملقب بأبي قدامة و اعترف بارتكابه جرائم أخرى بالإضافة الى اشتراكه بتفجير المرقد مثل قتل الصحفية أطوار بهجت و اختطاف و قتل العشرات من المواطنين الأبرياء</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المؤلف في هذه الفاجعة الأليمة</w:t>
      </w:r>
      <w:r>
        <w:rPr>
          <w:rFonts w:eastAsia="Amiri" w:cs="Amiri" w:ascii="Amiri" w:hAnsi="Amiri"/>
          <w:color w:val="111111"/>
          <w:sz w:val="28"/>
          <w:szCs w:val="28"/>
          <w:rtl w:val="true"/>
          <w:lang w:bidi="ar-SA"/>
        </w:rPr>
        <w:t>:</w:t>
      </w:r>
      <w:bookmarkStart w:id="182" w:name="pg6943_60290"/>
    </w:p>
    <w:p>
      <w:pPr>
        <w:pStyle w:val="BookText"/>
        <w:rPr/>
      </w:pPr>
      <w:bookmarkEnd w:id="182"/>
      <w:r>
        <w:rPr>
          <w:rFonts w:ascii="Amiri" w:hAnsi="Amiri" w:eastAsia="Amiri" w:cs="Amiri"/>
          <w:color w:val="111111"/>
          <w:sz w:val="28"/>
          <w:sz w:val="28"/>
          <w:szCs w:val="28"/>
          <w:rtl w:val="true"/>
          <w:lang w:bidi="ar-SA"/>
        </w:rPr>
        <w:t xml:space="preserve">يا صاحب الإنصاف أقصد مرقدا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 الجواد و والد الحسن النقي</w:t>
      </w:r>
    </w:p>
    <w:p>
      <w:pPr>
        <w:pStyle w:val="BookText"/>
        <w:rPr/>
      </w:pPr>
      <w:r>
        <w:rPr>
          <w:rFonts w:ascii="Amiri" w:hAnsi="Amiri" w:eastAsia="Amiri" w:cs="Amiri"/>
          <w:color w:val="111111"/>
          <w:sz w:val="28"/>
          <w:sz w:val="28"/>
          <w:szCs w:val="28"/>
          <w:rtl w:val="true"/>
          <w:lang w:bidi="ar-SA"/>
        </w:rPr>
        <w:t xml:space="preserve">انظر يد التكفير كيف 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جنت على الهادي الكريم المنفق</w:t>
      </w:r>
    </w:p>
    <w:p>
      <w:pPr>
        <w:pStyle w:val="BookText"/>
        <w:rPr/>
      </w:pPr>
      <w:r>
        <w:rPr>
          <w:rFonts w:ascii="Amiri" w:hAnsi="Amiri" w:eastAsia="Amiri" w:cs="Amiri"/>
          <w:color w:val="111111"/>
          <w:sz w:val="28"/>
          <w:sz w:val="28"/>
          <w:szCs w:val="28"/>
          <w:rtl w:val="true"/>
          <w:lang w:bidi="ar-SA"/>
        </w:rPr>
        <w:t xml:space="preserve">و القبة الشمّاء أضحت 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لها حزنا دموع المشفق</w:t>
      </w:r>
    </w:p>
    <w:p>
      <w:pPr>
        <w:pStyle w:val="BookText"/>
        <w:rPr/>
      </w:pPr>
      <w:r>
        <w:rPr>
          <w:rFonts w:ascii="Amiri" w:hAnsi="Amiri" w:eastAsia="Amiri" w:cs="Amiri"/>
          <w:color w:val="111111"/>
          <w:sz w:val="28"/>
          <w:sz w:val="28"/>
          <w:szCs w:val="28"/>
          <w:rtl w:val="true"/>
          <w:lang w:bidi="ar-SA"/>
        </w:rPr>
        <w:t xml:space="preserve">الجرم نعرفه و نعرف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صانعه اللئيم العفلقي</w:t>
      </w:r>
    </w:p>
    <w:p>
      <w:pPr>
        <w:pStyle w:val="BookText"/>
        <w:rPr/>
      </w:pPr>
      <w:r>
        <w:rPr>
          <w:rFonts w:ascii="Amiri" w:hAnsi="Amiri" w:eastAsia="Amiri" w:cs="Amiri"/>
          <w:color w:val="111111"/>
          <w:sz w:val="28"/>
          <w:sz w:val="28"/>
          <w:szCs w:val="28"/>
          <w:rtl w:val="true"/>
          <w:lang w:bidi="ar-SA"/>
        </w:rPr>
        <w:t xml:space="preserve">و مصيبة نزلت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بها قلب الإمام المتقي</w:t>
      </w:r>
    </w:p>
    <w:p>
      <w:pPr>
        <w:pStyle w:val="BookText"/>
        <w:rPr/>
      </w:pPr>
      <w:r>
        <w:rPr>
          <w:rFonts w:ascii="Amiri" w:hAnsi="Amiri" w:eastAsia="Amiri" w:cs="Amiri"/>
          <w:color w:val="111111"/>
          <w:sz w:val="28"/>
          <w:sz w:val="28"/>
          <w:szCs w:val="28"/>
          <w:rtl w:val="true"/>
          <w:lang w:bidi="ar-SA"/>
        </w:rPr>
        <w:t xml:space="preserve">هو مركز النور الذي من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الإمامة بالنبوة تلتقي</w:t>
      </w:r>
    </w:p>
    <w:p>
      <w:pPr>
        <w:pStyle w:val="BookText"/>
        <w:rPr/>
      </w:pPr>
      <w:r>
        <w:rPr>
          <w:rFonts w:ascii="Amiri" w:hAnsi="Amiri" w:eastAsia="Amiri" w:cs="Amiri"/>
          <w:color w:val="111111"/>
          <w:sz w:val="28"/>
          <w:sz w:val="28"/>
          <w:szCs w:val="28"/>
          <w:rtl w:val="true"/>
          <w:lang w:bidi="ar-SA"/>
        </w:rPr>
        <w:t xml:space="preserve">عجبا له فمتى يجرد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يئأر للدماء الهرّق</w:t>
      </w:r>
    </w:p>
    <w:p>
      <w:pPr>
        <w:pStyle w:val="Heading2"/>
        <w:numPr>
          <w:ilvl w:val="1"/>
          <w:numId w:val="1"/>
        </w:numPr>
        <w:rPr/>
      </w:pPr>
      <w:bookmarkStart w:id="183" w:name="__RefHeading___Toc2063755_372815092"/>
      <w:bookmarkStart w:id="184" w:name="_Toc74"/>
      <w:bookmarkEnd w:id="183"/>
      <w:r>
        <w:rPr>
          <w:rtl w:val="true"/>
        </w:rPr>
        <w:t>التفجير الثاني لمرقد الإمامين العسكريين</w:t>
      </w:r>
      <w:r>
        <w:rPr>
          <w:rtl w:val="true"/>
        </w:rPr>
        <w:t>(</w:t>
      </w:r>
      <w:r>
        <w:rPr>
          <w:rtl w:val="true"/>
        </w:rPr>
        <w:t>عليهما السلام</w:t>
      </w:r>
      <w:r>
        <w:rPr>
          <w:rtl w:val="true"/>
        </w:rPr>
        <w:t>):</w:t>
      </w:r>
      <w:bookmarkEnd w:id="184"/>
    </w:p>
    <w:p>
      <w:pPr>
        <w:pStyle w:val="BookText"/>
        <w:rPr/>
      </w:pPr>
      <w:r>
        <w:rPr>
          <w:rFonts w:ascii="Amiri" w:hAnsi="Amiri" w:eastAsia="Amiri" w:cs="Amiri"/>
          <w:color w:val="111111"/>
          <w:sz w:val="28"/>
          <w:sz w:val="28"/>
          <w:szCs w:val="28"/>
          <w:rtl w:val="true"/>
          <w:lang w:bidi="ar-SA"/>
        </w:rPr>
        <w:t xml:space="preserve">في الساعة التاسعة و الربع من صباح يوم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2007/6/13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قامت مجموعة إرهابية وهابية بتفجير منارتي صحن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أصيب الصحن و قبة سرداب الغيبة بأضرار بالغة مما أثار غضب الشيعة في العالم و استنكروا ذلك بالمظاهرات الصاخبة أيضا و أصدر مراجع الدين البيانات الرافضة لهذا العمل الجبان و أمروا الناس بعدم الإنجرار وراء الفتنة الطائفية و حمّلوا قوات الإحتلال كامل المسؤولية و دعوا الى الإسراع في إعادة تعميره و حمايته،و نظم المؤلف في هذه الحادثة المروّعة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يوم التفجير يوم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أحزنت فيه أمة التوحيد</w:t>
      </w:r>
    </w:p>
    <w:p>
      <w:pPr>
        <w:pStyle w:val="BookText"/>
        <w:rPr/>
      </w:pPr>
      <w:r>
        <w:rPr>
          <w:rFonts w:ascii="Amiri" w:hAnsi="Amiri" w:eastAsia="Amiri" w:cs="Amiri"/>
          <w:color w:val="111111"/>
          <w:sz w:val="28"/>
          <w:sz w:val="28"/>
          <w:szCs w:val="28"/>
          <w:rtl w:val="true"/>
          <w:lang w:bidi="ar-SA"/>
        </w:rPr>
        <w:t xml:space="preserve">رزءه اذهل العباد بوقع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رماه الزنيم سهم حقود</w:t>
      </w:r>
    </w:p>
    <w:p>
      <w:pPr>
        <w:pStyle w:val="BookText"/>
        <w:rPr/>
      </w:pPr>
      <w:r>
        <w:rPr>
          <w:rFonts w:ascii="Amiri" w:hAnsi="Amiri" w:eastAsia="Amiri" w:cs="Amiri"/>
          <w:color w:val="111111"/>
          <w:sz w:val="28"/>
          <w:sz w:val="28"/>
          <w:szCs w:val="28"/>
          <w:rtl w:val="true"/>
          <w:lang w:bidi="ar-SA"/>
        </w:rPr>
        <w:t xml:space="preserve">و غدا للكفور عيد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الأوغاد يوم سعود</w:t>
      </w:r>
    </w:p>
    <w:p>
      <w:pPr>
        <w:pStyle w:val="BookText"/>
        <w:rPr/>
      </w:pPr>
      <w:r>
        <w:rPr>
          <w:rFonts w:ascii="Amiri" w:hAnsi="Amiri" w:eastAsia="Amiri" w:cs="Amiri"/>
          <w:color w:val="111111"/>
          <w:sz w:val="28"/>
          <w:sz w:val="28"/>
          <w:szCs w:val="28"/>
          <w:rtl w:val="true"/>
          <w:lang w:bidi="ar-SA"/>
        </w:rPr>
        <w:t xml:space="preserve">و غدت تلكم الرزية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بالهموم السود</w:t>
      </w:r>
    </w:p>
    <w:p>
      <w:pPr>
        <w:pStyle w:val="BookText"/>
        <w:rPr/>
      </w:pPr>
      <w:r>
        <w:rPr>
          <w:rFonts w:ascii="Amiri" w:hAnsi="Amiri" w:eastAsia="Amiri" w:cs="Amiri"/>
          <w:color w:val="111111"/>
          <w:sz w:val="28"/>
          <w:sz w:val="28"/>
          <w:szCs w:val="28"/>
          <w:rtl w:val="true"/>
          <w:lang w:bidi="ar-SA"/>
        </w:rPr>
        <w:t xml:space="preserve">و نعزي إمامنا 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أودت به أيادي الجحود</w:t>
      </w:r>
    </w:p>
    <w:p>
      <w:pPr>
        <w:pStyle w:val="BookText"/>
        <w:rPr/>
      </w:pPr>
      <w:r>
        <w:rPr>
          <w:rFonts w:ascii="Amiri" w:hAnsi="Amiri" w:eastAsia="Amiri" w:cs="Amiri"/>
          <w:color w:val="111111"/>
          <w:sz w:val="28"/>
          <w:sz w:val="28"/>
          <w:szCs w:val="28"/>
          <w:rtl w:val="true"/>
          <w:lang w:bidi="ar-SA"/>
        </w:rPr>
        <w:t xml:space="preserve">فيه أمسى انتظار صاحب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الناس من زمان بعيد</w:t>
      </w:r>
    </w:p>
    <w:p>
      <w:pPr>
        <w:pStyle w:val="BookText"/>
        <w:rPr/>
      </w:pPr>
      <w:r>
        <w:rPr>
          <w:rFonts w:ascii="Amiri" w:hAnsi="Amiri" w:eastAsia="Amiri" w:cs="Amiri"/>
          <w:color w:val="111111"/>
          <w:sz w:val="28"/>
          <w:sz w:val="28"/>
          <w:szCs w:val="28"/>
          <w:rtl w:val="true"/>
          <w:lang w:bidi="ar-SA"/>
        </w:rPr>
        <w:t xml:space="preserve">و لكم أهرقت عيون أحباه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حفرن حلو الخدود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فالى م انتظاره بعد 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صرحي آبائه و الجدود</w:t>
      </w:r>
      <w:bookmarkStart w:id="185" w:name="pg6943_60291"/>
    </w:p>
    <w:p>
      <w:pPr>
        <w:pStyle w:val="Heading2"/>
        <w:numPr>
          <w:ilvl w:val="1"/>
          <w:numId w:val="1"/>
        </w:numPr>
        <w:rPr/>
      </w:pPr>
      <w:bookmarkStart w:id="186" w:name="__RefHeading___Toc2063757_372815092"/>
      <w:bookmarkStart w:id="187" w:name="_Toc75"/>
      <w:bookmarkEnd w:id="185"/>
      <w:bookmarkEnd w:id="186"/>
      <w:r>
        <w:rPr>
          <w:rtl w:val="true"/>
        </w:rPr>
        <w:t>الخاتمة</w:t>
      </w:r>
      <w:bookmarkEnd w:id="187"/>
    </w:p>
    <w:p>
      <w:pPr>
        <w:pStyle w:val="BookText"/>
        <w:rPr/>
      </w:pPr>
      <w:r>
        <w:rPr>
          <w:rFonts w:ascii="Amiri" w:hAnsi="Amiri" w:eastAsia="Amiri" w:cs="Amiri"/>
          <w:color w:val="111111"/>
          <w:sz w:val="28"/>
          <w:sz w:val="28"/>
          <w:szCs w:val="28"/>
          <w:rtl w:val="true"/>
          <w:lang w:bidi="ar-SA"/>
        </w:rPr>
        <w:t>و في الختام هذا مبلغ علمنا و ما توصلنا اليه في بحثنا بعد متابعتنا لكل ما يتعلق بتاريخ التشيّع في مدينة سامراء المقدسة و ذلك باتباع منهج البحث العلمي من حيث الدقة و الأمانة في النقل و استسقاء المعلومات من المصادر و المراجع المهمة،و هدفنا من مؤلفنا هو خدمة لمذهب أهل البيت عليهم السلام و لشيعتهم الذين ظلموا مع أئمتهم عليهم السلام منذ قرون الإسلام الأولى و إحياء لأمرهم الحق</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 إنجاز هذا الكتاب المبارك في الأول من شهر محرم الحرام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الشريفة على مهاجرها خير الأنام آلاف التحية و السلام،و ندعو من خلاله الى جمع الكلمة و نبذ الفرقة بين المسلمين و أن يكونوا كالبنيان المرصوص و كالجسد الواحد لمواجهة العدو المشترك و لوأد الفتنة الجديدة فتنة الطائفية المقيتة،و نسأله سبحانه أن يهدينا الى سبيل الرشاد و يغفر ذنوبنا و يجعلنا من السائرين على خط محمد و آله لكي ننال نصيبا وافرا في الدنيا و الآخرة و آخر دعوانا أن الحمد للّه رب العالمين</w:t>
      </w:r>
      <w:r>
        <w:rPr>
          <w:rFonts w:eastAsia="Amiri" w:cs="Amiri" w:ascii="Amiri" w:hAnsi="Amiri"/>
          <w:color w:val="111111"/>
          <w:sz w:val="28"/>
          <w:szCs w:val="28"/>
          <w:rtl w:val="true"/>
          <w:lang w:bidi="ar-SA"/>
        </w:rPr>
        <w:t>.</w:t>
      </w:r>
      <w:bookmarkStart w:id="188" w:name="pg6943_60292"/>
    </w:p>
    <w:p>
      <w:pPr>
        <w:pStyle w:val="Heading2"/>
        <w:numPr>
          <w:ilvl w:val="1"/>
          <w:numId w:val="1"/>
        </w:numPr>
        <w:rPr/>
      </w:pPr>
      <w:bookmarkStart w:id="189" w:name="__RefHeading___Toc2063759_372815092"/>
      <w:bookmarkStart w:id="190" w:name="_Toc76"/>
      <w:bookmarkEnd w:id="188"/>
      <w:bookmarkEnd w:id="189"/>
      <w:r>
        <w:rPr>
          <w:rtl w:val="true"/>
        </w:rPr>
        <w:t>الهوامش</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المنشي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السيد احمد الحسيني،ص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سامراء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سامراء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سامراء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اليعقوبي،ص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الأمين،مجلد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الشيخ منصور،ص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الأنوار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حسين الاصفهاني،ص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المدائح و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بن المهدي الشيرازي،ص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شعبة الحراني،ص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الأميني،ج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الاربلي،ج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الخاقاني،ج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الخاقاني،ج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سحر بابل و سجع البلابل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جعفر الحلي،ص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ابو الفضل الطهراني،ص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الفرطوسي،ج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الشعر الواله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الشيخ احمد الوائلي،ص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العكبري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و قد الجوى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الحسين حمد،ج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شعراء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الرحيم الغراوي،ج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الشيخ عبد الحسين شكر،ج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لسترنج،ص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 و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المعلم،ص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كذا تاريخ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المظفر،ص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قرون من تاريخ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جعفر الخياط،ص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الخليج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لوريمر،ج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التعليم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الهلالي،ص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المامقاني،و كذا سفينة البحار،ج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الاربلي،ج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القمي،ج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صحتي،ص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السيد محمد الصدر،ص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جواد شبّر،ج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الإصفهاني،ج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 في من تشيّع و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الحسني اليماني،ج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الرابع،ص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عباس القمي،ج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العزيز الطباطبائي،ج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الفوطي،ج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حسن الأمين،ج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الخونساري،ج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المقال،و كذا اعيان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 بزرك الطهراني،القرن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عباس القمي،ص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بني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خاشع المعاضيدي،ص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كذا محافظة نينوى بين الماضي و الحاضر،ص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الشريف المرتضى،ج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الأمين،ج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البغدادي،ج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السامرائي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الشيخ جابر البلدي،ص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كشكول الحاج حسين الشاكري النجفي،ص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الشيخ عبد الرحيم الغراوي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الكبراء في تاريخ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المحلاتي،ج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لغة العرب،ج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كذا تاريخ مدينة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السامرائي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الرازي الى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 بزرك الطهراني،و كذا مآثر الكبراء،ج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الشيخ جابر البلدي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حسن آل ياسين،ص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عباس القمي،ج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السيد حيدر الحلي،ج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علي،ص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المورد العراقية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أبي طالب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بقلمه باللغة الفارسية،ص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السلطان محمد فتح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بقلمه 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ناصر الدين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بقلمه باللغة الفارسية،ص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بين الماضي و الحاضر و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الباحثين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لمحات من حياة الشيخ اليعقوبي،ص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القدسية في أعلام الكاظمية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عادل العلوي،ج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الكوثر النجفية،العدد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،مؤرخة في </w:t>
      </w:r>
      <w:r>
        <w:rPr>
          <w:rFonts w:eastAsia="Amiri" w:cs="Amiri" w:ascii="Amiri" w:hAnsi="Amiri"/>
          <w:color w:val="111111"/>
          <w:sz w:val="28"/>
          <w:szCs w:val="28"/>
          <w:lang w:bidi="ar-SA"/>
        </w:rPr>
        <w:t>2001/1/30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سليل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اياد عيدان البلداوي،ص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سليل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اياد عيدان البلداوي،ص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باقر الايرواني،ص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سامراء،ج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السامرائي،ج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السامرائي،ج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علي الوردي،ج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السامرائي،ج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الناصعة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 الفرعون،ص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علي الوردي،ج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ديوان الشيخ عبد الرحيم الغراوي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أفادني بذلك الشيخ مهند بن الشيخ محمود بن سلطان الغراوي في يوم </w:t>
      </w:r>
      <w:r>
        <w:rPr>
          <w:rFonts w:eastAsia="Amiri" w:cs="Amiri" w:ascii="Amiri" w:hAnsi="Amiri"/>
          <w:color w:val="111111"/>
          <w:sz w:val="28"/>
          <w:szCs w:val="28"/>
          <w:lang w:bidi="ar-SA"/>
        </w:rPr>
        <w:t>2006/5/15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أحمد الحسيني،ص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أفادني بذلك الشيخ مهند بن الشيخ محمود بن سلطان الغراوي في يوم </w:t>
      </w:r>
      <w:r>
        <w:rPr>
          <w:rFonts w:eastAsia="Amiri" w:cs="Amiri" w:ascii="Amiri" w:hAnsi="Amiri"/>
          <w:color w:val="111111"/>
          <w:sz w:val="28"/>
          <w:szCs w:val="28"/>
          <w:lang w:bidi="ar-SA"/>
        </w:rPr>
        <w:t>2006/5/15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91" w:name="pg6943_60296"/>
    </w:p>
    <w:p>
      <w:pPr>
        <w:pStyle w:val="Heading2"/>
        <w:numPr>
          <w:ilvl w:val="1"/>
          <w:numId w:val="1"/>
        </w:numPr>
        <w:rPr/>
      </w:pPr>
      <w:bookmarkStart w:id="192" w:name="__RefHeading___Toc2063761_372815092"/>
      <w:bookmarkStart w:id="193" w:name="_Toc77"/>
      <w:bookmarkEnd w:id="191"/>
      <w:bookmarkEnd w:id="192"/>
      <w:r>
        <w:rPr>
          <w:rtl w:val="true"/>
        </w:rPr>
        <w:t>المصادر و المراجع</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الى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شرف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الناصعة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مزهر الفرعون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السيد محمد الصدر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 و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المعلم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بين الماضي و الحاضر و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الباحثين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القدسية في اعلام الكاظمية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عادل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سليل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إياد عيدان البلداوي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قرون من تاريخ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جعفر الخياط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إفادة سماحة الشيخ مهند بن الشيخ محمود الغراوي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كي لسترنج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بلد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في احوال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المامقاني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يونس السامرائي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التعليم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الخليج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لوريمر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الاسلامية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الأمين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الشيخ جابر البلدي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الحاج أبو الفضل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حيدر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سحر بابل و سجع البلابل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الأنوار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الشيخ عبد الحسين 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الشيخ عبد المنعم الفرطوسي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محمد جمال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الشعر الواله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الشيخ احمد الوائلي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المدائح و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السيد محمد الحسيني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الشيخ عبد الرحيم الغراوي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الشيخ عباس قاسم 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و قد الجوى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النظم اليسير في آل البشير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إياد عيدان البلداوي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بني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خاشع المعاضيدي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باقر الايرواني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أبي طالب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بقلمه 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السلطان محمد فتح علي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بقلمه 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ناصر الدين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بقلمه 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المنشي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السويدي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صحتي،باللغة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الشيخ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علي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من حياة الشيخ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طلبة العلوم الدينية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 الحاج حسين الشاكري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الكريم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الحق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الكبراء في تاريخ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ذبيح اللّه المحلاتي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شايح السرّاء في شأن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العزيز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علي،باللغة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حرز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شعراء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الرحيم الغرواي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لغة العرب لسنة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المورد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الكوثر النجفية لسنة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 نينوى بين الماضي و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الباحثين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 في من تشيّع و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الحسني اليماني</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الرازي الى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 بزرك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الحكيم في سامراء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بيوتات الشيعة في سامراء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اضطهاد الشيعة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التفجير الأول لمرقد العسكريين عليهما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التفجير الثاني لمرقد العسكريين عليهما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الهوامش </w:t>
      </w:r>
      <w:r>
        <w:rPr>
          <w:rFonts w:eastAsia="IRNazanin" w:cs="IRNazanin"/>
          <w:color w:val="111111"/>
          <w:sz w:val="28"/>
          <w:szCs w:val="28"/>
          <w:lang w:bidi="fa-IR"/>
        </w:rPr>
        <w:t>69</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73</w:t>
      </w:r>
      <w:bookmarkStart w:id="194" w:name="pg6943_60300"/>
    </w:p>
    <w:p>
      <w:pPr>
        <w:pStyle w:val="Heading2"/>
        <w:numPr>
          <w:ilvl w:val="1"/>
          <w:numId w:val="1"/>
        </w:numPr>
        <w:rPr/>
      </w:pPr>
      <w:bookmarkStart w:id="195" w:name="__RefHeading___Toc2063763_372815092"/>
      <w:bookmarkStart w:id="196" w:name="_Toc78"/>
      <w:bookmarkEnd w:id="194"/>
      <w:bookmarkEnd w:id="195"/>
      <w:r>
        <w:rPr>
          <w:rtl w:val="true"/>
        </w:rPr>
        <w:t>المحتوى</w:t>
      </w:r>
      <w:bookmarkEnd w:id="196"/>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سامراء في لمحة تاريخية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الإمام علي الهادي عليه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من مواعظ الإمام الهادي و حكمه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الإمام الحسن العسكري عليه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من مواعظ الإمام العسكري و حكمه عليه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أولاد الإمام العسكري عليه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سامراء في الشعر العربي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أعلام الشيعة في سامراء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الدولة العقيلية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أهم عمارات الروضة العسكرية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سدانة المرقد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الإمام الشيرازي في سامراء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مدرسة الإمام الشيرازي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كرامتان في سامراء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السيد الحلي في سامراء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وقائع في تاريخ سامراء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علماء الشيعة في سامراء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علماء دفنوا في الحضرة العسكرية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مكتبات الشيعة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الوقوفات الشيعية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الصدر و ثورة العشرين في سامراء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التعازي الحسينية </w:t>
      </w:r>
      <w:r>
        <w:rPr>
          <w:rFonts w:eastAsia="Amiri" w:cs="Amiri" w:ascii="Amiri" w:hAnsi="Amiri"/>
          <w:color w:val="111111"/>
          <w:sz w:val="28"/>
          <w:szCs w:val="28"/>
          <w:lang w:bidi="ar-SA"/>
        </w:rPr>
        <w:t>57</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جهاد الشيخ الغراوي و جهوده </w:t>
      </w:r>
      <w:r>
        <w:rPr>
          <w:rFonts w:eastAsia="Amiri" w:cs="Amiri" w:ascii="Amiri" w:hAnsi="Amiri"/>
          <w:color w:val="111111"/>
          <w:sz w:val="28"/>
          <w:szCs w:val="28"/>
          <w:lang w:bidi="ar-SA"/>
        </w:rPr>
        <w:t>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17901</Words>
  <Characters>79588</Characters>
  <CharactersWithSpaces>96520</CharactersWithSpaces>
  <Paragraphs>1050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2026-08-27T06:49:23Z</dcterms:created>
  <dc:creator>ghaemiyeh.com</dc:creator>
  <dc:description/>
  <dc:language>en-US</dc:language>
  <cp:lastModifiedBy/>
  <dcterms:modified xsi:type="dcterms:W3CDTF">2026-08-27T10:19:27Z</dcterms:modified>
  <cp:revision>1</cp:revision>
  <dc:subject/>
  <dc:title>تاریخ التشیع فی سامراء</dc:title>
</cp:coreProperties>
</file>

<file path=docProps/custom.xml><?xml version="1.0" encoding="utf-8"?>
<Properties xmlns="http://schemas.openxmlformats.org/officeDocument/2006/custom-properties" xmlns:vt="http://schemas.openxmlformats.org/officeDocument/2006/docPropsVTypes"/>
</file>