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2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امام زمان شناسی شناخت حضرت مهدی عجل الله تعالی فرجه الشریف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71414_2320776876">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4571416_2320776876">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4571418_2320776876">
            <w:r>
              <w:rPr>
                <w:webHidden/>
                <w:rStyle w:val="IndexLink"/>
                <w:rtl w:val="true"/>
              </w:rPr>
              <w:t>فهرست مطالب</w:t>
            </w:r>
            <w:r>
              <w:rPr>
                <w:rStyle w:val="IndexLink"/>
                <w:rtl w:val="true"/>
              </w:rPr>
              <w:tab/>
            </w:r>
            <w:r>
              <w:rPr>
                <w:rStyle w:val="IndexLink"/>
              </w:rPr>
              <w:t>13</w:t>
            </w:r>
          </w:hyperlink>
        </w:p>
        <w:p>
          <w:pPr>
            <w:pStyle w:val="Contents2"/>
            <w:tabs>
              <w:tab w:val="clear" w:pos="8743"/>
              <w:tab w:val="right" w:pos="9026" w:leader="dot"/>
            </w:tabs>
            <w:rPr/>
          </w:pPr>
          <w:hyperlink w:anchor="__RefHeading___Toc4571420_2320776876">
            <w:r>
              <w:rPr>
                <w:webHidden/>
                <w:rStyle w:val="IndexLink"/>
                <w:rtl w:val="true"/>
              </w:rPr>
              <w:t>پیش گفتار</w:t>
            </w:r>
            <w:r>
              <w:rPr>
                <w:rStyle w:val="IndexLink"/>
                <w:rtl w:val="true"/>
              </w:rPr>
              <w:tab/>
            </w:r>
            <w:r>
              <w:rPr>
                <w:rStyle w:val="IndexLink"/>
              </w:rPr>
              <w:t>19</w:t>
            </w:r>
          </w:hyperlink>
        </w:p>
        <w:p>
          <w:pPr>
            <w:pStyle w:val="Contents3"/>
            <w:tabs>
              <w:tab w:val="clear" w:pos="8459"/>
              <w:tab w:val="right" w:pos="9026" w:leader="dot"/>
            </w:tabs>
            <w:rPr/>
          </w:pPr>
          <w:hyperlink w:anchor="__RefHeading___Toc4571422_2320776876">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4571424_2320776876">
            <w:r>
              <w:rPr>
                <w:webHidden/>
                <w:rStyle w:val="IndexLink"/>
                <w:rtl w:val="true"/>
              </w:rPr>
              <w:t>امتیازات چیست؟</w:t>
            </w:r>
            <w:r>
              <w:rPr>
                <w:rStyle w:val="IndexLink"/>
                <w:rtl w:val="true"/>
              </w:rPr>
              <w:tab/>
            </w:r>
            <w:r>
              <w:rPr>
                <w:rStyle w:val="IndexLink"/>
              </w:rPr>
              <w:t>20</w:t>
            </w:r>
          </w:hyperlink>
        </w:p>
        <w:p>
          <w:pPr>
            <w:pStyle w:val="Contents2"/>
            <w:tabs>
              <w:tab w:val="clear" w:pos="8743"/>
              <w:tab w:val="right" w:pos="9026" w:leader="dot"/>
            </w:tabs>
            <w:rPr/>
          </w:pPr>
          <w:hyperlink w:anchor="__RefHeading___Toc4571426_2320776876">
            <w:r>
              <w:rPr>
                <w:webHidden/>
                <w:rStyle w:val="IndexLink"/>
                <w:rtl w:val="true"/>
              </w:rPr>
              <w:t>(</w:t>
            </w:r>
            <w:r>
              <w:rPr>
                <w:rStyle w:val="IndexLink"/>
              </w:rPr>
              <w:t>1</w:t>
            </w:r>
            <w:r>
              <w:rPr>
                <w:rStyle w:val="IndexLink"/>
                <w:rtl w:val="true"/>
              </w:rPr>
              <w:t xml:space="preserve">) </w:t>
            </w:r>
            <w:r>
              <w:rPr>
                <w:rStyle w:val="IndexLink"/>
                <w:rtl w:val="true"/>
              </w:rPr>
              <w:t>شناخت و معرفت حضرت ولی عصر عجل الله تعالى فرجه الشریف</w:t>
            </w:r>
            <w:r>
              <w:rPr>
                <w:rStyle w:val="IndexLink"/>
                <w:rtl w:val="true"/>
              </w:rPr>
              <w:tab/>
            </w:r>
            <w:r>
              <w:rPr>
                <w:rStyle w:val="IndexLink"/>
              </w:rPr>
              <w:t>25</w:t>
            </w:r>
          </w:hyperlink>
        </w:p>
        <w:p>
          <w:pPr>
            <w:pStyle w:val="Contents2"/>
            <w:tabs>
              <w:tab w:val="clear" w:pos="8743"/>
              <w:tab w:val="right" w:pos="9026" w:leader="dot"/>
            </w:tabs>
            <w:rPr/>
          </w:pPr>
          <w:hyperlink w:anchor="__RefHeading___Toc4571428_2320776876">
            <w:r>
              <w:rPr>
                <w:webHidden/>
                <w:rStyle w:val="IndexLink"/>
                <w:rtl w:val="true"/>
              </w:rPr>
              <w:t>(</w:t>
            </w:r>
            <w:r>
              <w:rPr>
                <w:rStyle w:val="IndexLink"/>
              </w:rPr>
              <w:t>2</w:t>
            </w:r>
            <w:r>
              <w:rPr>
                <w:rStyle w:val="IndexLink"/>
                <w:rtl w:val="true"/>
              </w:rPr>
              <w:t xml:space="preserve">) </w:t>
            </w:r>
            <w:r>
              <w:rPr>
                <w:rStyle w:val="IndexLink"/>
                <w:rtl w:val="true"/>
              </w:rPr>
              <w:t>عدم انکار و تکذیب حضرت ولی عصر عجل الله تعالى فرجه الشریف</w:t>
            </w:r>
            <w:r>
              <w:rPr>
                <w:rStyle w:val="IndexLink"/>
                <w:rtl w:val="true"/>
              </w:rPr>
              <w:tab/>
            </w:r>
            <w:r>
              <w:rPr>
                <w:rStyle w:val="IndexLink"/>
              </w:rPr>
              <w:t>33</w:t>
            </w:r>
          </w:hyperlink>
        </w:p>
        <w:p>
          <w:pPr>
            <w:pStyle w:val="Contents2"/>
            <w:tabs>
              <w:tab w:val="clear" w:pos="8743"/>
              <w:tab w:val="right" w:pos="9026" w:leader="dot"/>
            </w:tabs>
            <w:rPr/>
          </w:pPr>
          <w:hyperlink w:anchor="__RefHeading___Toc4571430_2320776876">
            <w:r>
              <w:rPr>
                <w:webHidden/>
                <w:rStyle w:val="IndexLink"/>
                <w:rtl w:val="true"/>
              </w:rPr>
              <w:t>(</w:t>
            </w:r>
            <w:r>
              <w:rPr>
                <w:rStyle w:val="IndexLink"/>
              </w:rPr>
              <w:t>3</w:t>
            </w:r>
            <w:r>
              <w:rPr>
                <w:rStyle w:val="IndexLink"/>
                <w:rtl w:val="true"/>
              </w:rPr>
              <w:t xml:space="preserve">) </w:t>
            </w:r>
            <w:r>
              <w:rPr>
                <w:rStyle w:val="IndexLink"/>
                <w:rtl w:val="true"/>
              </w:rPr>
              <w:t>عدم انکار غیبت حضرت ولی عصر عجل الله تعالى فرجه الشریف</w:t>
            </w:r>
            <w:r>
              <w:rPr>
                <w:rStyle w:val="IndexLink"/>
                <w:rtl w:val="true"/>
              </w:rPr>
              <w:tab/>
            </w:r>
            <w:r>
              <w:rPr>
                <w:rStyle w:val="IndexLink"/>
              </w:rPr>
              <w:t>37</w:t>
            </w:r>
          </w:hyperlink>
        </w:p>
        <w:p>
          <w:pPr>
            <w:pStyle w:val="Contents2"/>
            <w:tabs>
              <w:tab w:val="clear" w:pos="8743"/>
              <w:tab w:val="right" w:pos="9026" w:leader="dot"/>
            </w:tabs>
            <w:rPr/>
          </w:pPr>
          <w:hyperlink w:anchor="__RefHeading___Toc4571432_2320776876">
            <w:r>
              <w:rPr>
                <w:webHidden/>
                <w:rStyle w:val="IndexLink"/>
                <w:rtl w:val="true"/>
              </w:rPr>
              <w:t>(</w:t>
            </w:r>
            <w:r>
              <w:rPr>
                <w:rStyle w:val="IndexLink"/>
              </w:rPr>
              <w:t>4</w:t>
            </w:r>
            <w:r>
              <w:rPr>
                <w:rStyle w:val="IndexLink"/>
                <w:rtl w:val="true"/>
              </w:rPr>
              <w:t xml:space="preserve">) </w:t>
            </w:r>
            <w:r>
              <w:rPr>
                <w:rStyle w:val="IndexLink"/>
                <w:rtl w:val="true"/>
              </w:rPr>
              <w:t>شناخت علل غیبت</w:t>
            </w:r>
            <w:r>
              <w:rPr>
                <w:rStyle w:val="IndexLink"/>
                <w:rtl w:val="true"/>
              </w:rPr>
              <w:tab/>
            </w:r>
            <w:r>
              <w:rPr>
                <w:rStyle w:val="IndexLink"/>
              </w:rPr>
              <w:t>41</w:t>
            </w:r>
          </w:hyperlink>
        </w:p>
        <w:p>
          <w:pPr>
            <w:pStyle w:val="Contents3"/>
            <w:tabs>
              <w:tab w:val="clear" w:pos="8459"/>
              <w:tab w:val="right" w:pos="9026" w:leader="dot"/>
            </w:tabs>
            <w:rPr/>
          </w:pPr>
          <w:hyperlink w:anchor="__RefHeading___Toc4571434_2320776876">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4571436_2320776876">
            <w:r>
              <w:rPr>
                <w:webHidden/>
                <w:rStyle w:val="IndexLink"/>
                <w:rtl w:val="true"/>
              </w:rPr>
              <w:t>الف</w:t>
            </w:r>
            <w:r>
              <w:rPr>
                <w:rStyle w:val="IndexLink"/>
                <w:rtl w:val="true"/>
              </w:rPr>
              <w:t xml:space="preserve">) </w:t>
            </w:r>
            <w:r>
              <w:rPr>
                <w:rStyle w:val="IndexLink"/>
                <w:rtl w:val="true"/>
              </w:rPr>
              <w:t>ترس از کشته شدن</w:t>
            </w:r>
            <w:r>
              <w:rPr>
                <w:rStyle w:val="IndexLink"/>
                <w:rtl w:val="true"/>
              </w:rPr>
              <w:tab/>
            </w:r>
            <w:r>
              <w:rPr>
                <w:rStyle w:val="IndexLink"/>
              </w:rPr>
              <w:t>41</w:t>
            </w:r>
          </w:hyperlink>
        </w:p>
        <w:p>
          <w:pPr>
            <w:pStyle w:val="Contents3"/>
            <w:tabs>
              <w:tab w:val="clear" w:pos="8459"/>
              <w:tab w:val="right" w:pos="9026" w:leader="dot"/>
            </w:tabs>
            <w:rPr/>
          </w:pPr>
          <w:hyperlink w:anchor="__RefHeading___Toc4571438_2320776876">
            <w:r>
              <w:rPr>
                <w:webHidden/>
                <w:rStyle w:val="IndexLink"/>
                <w:rtl w:val="true"/>
              </w:rPr>
              <w:t>ب</w:t>
            </w:r>
            <w:r>
              <w:rPr>
                <w:rStyle w:val="IndexLink"/>
                <w:rtl w:val="true"/>
              </w:rPr>
              <w:t xml:space="preserve">) </w:t>
            </w:r>
            <w:r>
              <w:rPr>
                <w:rStyle w:val="IndexLink"/>
                <w:rtl w:val="true"/>
              </w:rPr>
              <w:t>نبودن بیعت طاغوت های زمان بر گردنش</w:t>
            </w:r>
            <w:r>
              <w:rPr>
                <w:rStyle w:val="IndexLink"/>
                <w:rtl w:val="true"/>
              </w:rPr>
              <w:tab/>
            </w:r>
            <w:r>
              <w:rPr>
                <w:rStyle w:val="IndexLink"/>
              </w:rPr>
              <w:t>42</w:t>
            </w:r>
          </w:hyperlink>
        </w:p>
        <w:p>
          <w:pPr>
            <w:pStyle w:val="Contents3"/>
            <w:tabs>
              <w:tab w:val="clear" w:pos="8459"/>
              <w:tab w:val="right" w:pos="9026" w:leader="dot"/>
            </w:tabs>
            <w:rPr/>
          </w:pPr>
          <w:hyperlink w:anchor="__RefHeading___Toc4571440_2320776876">
            <w:r>
              <w:rPr>
                <w:webHidden/>
                <w:rStyle w:val="IndexLink"/>
                <w:rtl w:val="true"/>
              </w:rPr>
              <w:t>ج</w:t>
            </w:r>
            <w:r>
              <w:rPr>
                <w:rStyle w:val="IndexLink"/>
                <w:rtl w:val="true"/>
              </w:rPr>
              <w:t xml:space="preserve">) </w:t>
            </w:r>
            <w:r>
              <w:rPr>
                <w:rStyle w:val="IndexLink"/>
                <w:rtl w:val="true"/>
              </w:rPr>
              <w:t>امتحان شیعیان</w:t>
            </w:r>
            <w:r>
              <w:rPr>
                <w:rStyle w:val="IndexLink"/>
                <w:rtl w:val="true"/>
              </w:rPr>
              <w:tab/>
            </w:r>
            <w:r>
              <w:rPr>
                <w:rStyle w:val="IndexLink"/>
              </w:rPr>
              <w:t>42</w:t>
            </w:r>
          </w:hyperlink>
        </w:p>
        <w:p>
          <w:pPr>
            <w:pStyle w:val="Contents3"/>
            <w:tabs>
              <w:tab w:val="clear" w:pos="8459"/>
              <w:tab w:val="right" w:pos="9026" w:leader="dot"/>
            </w:tabs>
            <w:rPr/>
          </w:pPr>
          <w:hyperlink w:anchor="__RefHeading___Toc4571442_2320776876">
            <w:r>
              <w:rPr>
                <w:webHidden/>
                <w:rStyle w:val="IndexLink"/>
                <w:rtl w:val="true"/>
              </w:rPr>
              <w:t>د</w:t>
            </w:r>
            <w:r>
              <w:rPr>
                <w:rStyle w:val="IndexLink"/>
                <w:rtl w:val="true"/>
              </w:rPr>
              <w:t xml:space="preserve">) </w:t>
            </w:r>
            <w:r>
              <w:rPr>
                <w:rStyle w:val="IndexLink"/>
                <w:rtl w:val="true"/>
              </w:rPr>
              <w:t>خارج شدن مؤمنان از صلب کافران</w:t>
            </w:r>
            <w:r>
              <w:rPr>
                <w:rStyle w:val="IndexLink"/>
                <w:rtl w:val="true"/>
              </w:rPr>
              <w:tab/>
            </w:r>
            <w:r>
              <w:rPr>
                <w:rStyle w:val="IndexLink"/>
              </w:rPr>
              <w:t>43</w:t>
            </w:r>
          </w:hyperlink>
        </w:p>
        <w:p>
          <w:pPr>
            <w:pStyle w:val="Contents3"/>
            <w:tabs>
              <w:tab w:val="clear" w:pos="8459"/>
              <w:tab w:val="right" w:pos="9026" w:leader="dot"/>
            </w:tabs>
            <w:rPr/>
          </w:pPr>
          <w:hyperlink w:anchor="__RefHeading___Toc4571444_2320776876">
            <w:r>
              <w:rPr>
                <w:webHidden/>
                <w:rStyle w:val="IndexLink"/>
                <w:rtl w:val="true"/>
              </w:rPr>
              <w:t>ه</w:t>
            </w:r>
            <w:r>
              <w:rPr>
                <w:rStyle w:val="IndexLink"/>
                <w:rtl w:val="true"/>
              </w:rPr>
              <w:t xml:space="preserve">) </w:t>
            </w:r>
            <w:r>
              <w:rPr>
                <w:rStyle w:val="IndexLink"/>
                <w:rtl w:val="true"/>
              </w:rPr>
              <w:t>حکمت الهی</w:t>
            </w:r>
            <w:r>
              <w:rPr>
                <w:rStyle w:val="IndexLink"/>
                <w:rtl w:val="true"/>
              </w:rPr>
              <w:tab/>
            </w:r>
            <w:r>
              <w:rPr>
                <w:rStyle w:val="IndexLink"/>
              </w:rPr>
              <w:t>43</w:t>
            </w:r>
          </w:hyperlink>
        </w:p>
        <w:p>
          <w:pPr>
            <w:pStyle w:val="Contents3"/>
            <w:tabs>
              <w:tab w:val="clear" w:pos="8459"/>
              <w:tab w:val="right" w:pos="9026" w:leader="dot"/>
            </w:tabs>
            <w:rPr/>
          </w:pPr>
          <w:hyperlink w:anchor="__RefHeading___Toc4571446_2320776876">
            <w:r>
              <w:rPr>
                <w:webHidden/>
                <w:rStyle w:val="IndexLink"/>
                <w:rtl w:val="true"/>
              </w:rPr>
              <w:t>و</w:t>
            </w:r>
            <w:r>
              <w:rPr>
                <w:rStyle w:val="IndexLink"/>
                <w:rtl w:val="true"/>
              </w:rPr>
              <w:t xml:space="preserve">) </w:t>
            </w:r>
            <w:r>
              <w:rPr>
                <w:rStyle w:val="IndexLink"/>
                <w:rtl w:val="true"/>
              </w:rPr>
              <w:t>اجرای سنت پیامبران گذشته برای حضرت مهدی عجل الله تعالى فرجه الشریف</w:t>
            </w:r>
            <w:r>
              <w:rPr>
                <w:rStyle w:val="IndexLink"/>
                <w:rtl w:val="true"/>
              </w:rPr>
              <w:tab/>
            </w:r>
            <w:r>
              <w:rPr>
                <w:rStyle w:val="IndexLink"/>
              </w:rPr>
              <w:t>44</w:t>
            </w:r>
          </w:hyperlink>
        </w:p>
        <w:p>
          <w:pPr>
            <w:pStyle w:val="Contents3"/>
            <w:tabs>
              <w:tab w:val="clear" w:pos="8459"/>
              <w:tab w:val="right" w:pos="9026" w:leader="dot"/>
            </w:tabs>
            <w:rPr/>
          </w:pPr>
          <w:hyperlink w:anchor="__RefHeading___Toc4571448_2320776876">
            <w:r>
              <w:rPr>
                <w:webHidden/>
                <w:rStyle w:val="IndexLink"/>
                <w:rtl w:val="true"/>
              </w:rPr>
              <w:t>ز</w:t>
            </w:r>
            <w:r>
              <w:rPr>
                <w:rStyle w:val="IndexLink"/>
                <w:rtl w:val="true"/>
              </w:rPr>
              <w:t xml:space="preserve">) </w:t>
            </w:r>
            <w:r>
              <w:rPr>
                <w:rStyle w:val="IndexLink"/>
                <w:rtl w:val="true"/>
              </w:rPr>
              <w:t>خشم خداوند بر مخلوقاتش</w:t>
            </w:r>
            <w:r>
              <w:rPr>
                <w:rStyle w:val="IndexLink"/>
                <w:rtl w:val="true"/>
              </w:rPr>
              <w:tab/>
            </w:r>
            <w:r>
              <w:rPr>
                <w:rStyle w:val="IndexLink"/>
              </w:rPr>
              <w:t>44</w:t>
            </w:r>
          </w:hyperlink>
        </w:p>
        <w:p>
          <w:pPr>
            <w:pStyle w:val="Contents3"/>
            <w:tabs>
              <w:tab w:val="clear" w:pos="8459"/>
              <w:tab w:val="right" w:pos="9026" w:leader="dot"/>
            </w:tabs>
            <w:rPr/>
          </w:pPr>
          <w:hyperlink w:anchor="__RefHeading___Toc4571450_2320776876">
            <w:r>
              <w:rPr>
                <w:webHidden/>
                <w:rStyle w:val="IndexLink"/>
                <w:rtl w:val="true"/>
              </w:rPr>
              <w:t>ح</w:t>
            </w:r>
            <w:r>
              <w:rPr>
                <w:rStyle w:val="IndexLink"/>
                <w:rtl w:val="true"/>
              </w:rPr>
              <w:t xml:space="preserve">) </w:t>
            </w:r>
            <w:r>
              <w:rPr>
                <w:rStyle w:val="IndexLink"/>
                <w:rtl w:val="true"/>
              </w:rPr>
              <w:t>زشتی اعمال مردم</w:t>
            </w:r>
            <w:r>
              <w:rPr>
                <w:rStyle w:val="IndexLink"/>
                <w:rtl w:val="true"/>
              </w:rPr>
              <w:tab/>
            </w:r>
            <w:r>
              <w:rPr>
                <w:rStyle w:val="IndexLink"/>
              </w:rPr>
              <w:t>45</w:t>
            </w:r>
          </w:hyperlink>
        </w:p>
        <w:p>
          <w:pPr>
            <w:pStyle w:val="Contents3"/>
            <w:tabs>
              <w:tab w:val="clear" w:pos="8459"/>
              <w:tab w:val="right" w:pos="9026" w:leader="dot"/>
            </w:tabs>
            <w:rPr/>
          </w:pPr>
          <w:hyperlink w:anchor="__RefHeading___Toc4571452_2320776876">
            <w:r>
              <w:rPr>
                <w:webHidden/>
                <w:rStyle w:val="IndexLink"/>
                <w:rtl w:val="true"/>
              </w:rPr>
              <w:t>ط</w:t>
            </w:r>
            <w:r>
              <w:rPr>
                <w:rStyle w:val="IndexLink"/>
                <w:rtl w:val="true"/>
              </w:rPr>
              <w:t xml:space="preserve">) </w:t>
            </w:r>
            <w:r>
              <w:rPr>
                <w:rStyle w:val="IndexLink"/>
                <w:rtl w:val="true"/>
              </w:rPr>
              <w:t>جدایی اهل حق از باطل</w:t>
            </w:r>
            <w:r>
              <w:rPr>
                <w:rStyle w:val="IndexLink"/>
                <w:rtl w:val="true"/>
              </w:rPr>
              <w:tab/>
            </w:r>
            <w:r>
              <w:rPr>
                <w:rStyle w:val="IndexLink"/>
              </w:rPr>
              <w:t>46</w:t>
            </w:r>
          </w:hyperlink>
        </w:p>
        <w:p>
          <w:pPr>
            <w:pStyle w:val="Contents2"/>
            <w:tabs>
              <w:tab w:val="clear" w:pos="8743"/>
              <w:tab w:val="right" w:pos="9026" w:leader="dot"/>
            </w:tabs>
            <w:rPr/>
          </w:pPr>
          <w:hyperlink w:anchor="__RefHeading___Toc4571454_2320776876">
            <w:r>
              <w:rPr>
                <w:webHidden/>
                <w:rStyle w:val="IndexLink"/>
                <w:rtl w:val="true"/>
              </w:rPr>
              <w:t>(</w:t>
            </w:r>
            <w:r>
              <w:rPr>
                <w:rStyle w:val="IndexLink"/>
              </w:rPr>
              <w:t>5</w:t>
            </w:r>
            <w:r>
              <w:rPr>
                <w:rStyle w:val="IndexLink"/>
                <w:rtl w:val="true"/>
              </w:rPr>
              <w:t xml:space="preserve">) </w:t>
            </w:r>
            <w:r>
              <w:rPr>
                <w:rStyle w:val="IndexLink"/>
                <w:rtl w:val="true"/>
              </w:rPr>
              <w:t>ثبوت قدم و پایداری در اعتقاد به حضرت مهدی عجل الله تعالى فرجه الشریف و ائمه اطهار علیهم السلام</w:t>
            </w:r>
            <w:r>
              <w:rPr>
                <w:rStyle w:val="IndexLink"/>
                <w:rtl w:val="true"/>
              </w:rPr>
              <w:tab/>
            </w:r>
            <w:r>
              <w:rPr>
                <w:rStyle w:val="IndexLink"/>
              </w:rPr>
              <w:t>47</w:t>
            </w:r>
          </w:hyperlink>
        </w:p>
        <w:p>
          <w:pPr>
            <w:pStyle w:val="Contents2"/>
            <w:tabs>
              <w:tab w:val="clear" w:pos="8743"/>
              <w:tab w:val="right" w:pos="9026" w:leader="dot"/>
            </w:tabs>
            <w:rPr/>
          </w:pPr>
          <w:hyperlink w:anchor="__RefHeading___Toc4571456_2320776876">
            <w:r>
              <w:rPr>
                <w:webHidden/>
                <w:rStyle w:val="IndexLink"/>
                <w:rtl w:val="true"/>
              </w:rPr>
              <w:t>(</w:t>
            </w:r>
            <w:r>
              <w:rPr>
                <w:rStyle w:val="IndexLink"/>
              </w:rPr>
              <w:t>6</w:t>
            </w:r>
            <w:r>
              <w:rPr>
                <w:rStyle w:val="IndexLink"/>
                <w:rtl w:val="true"/>
              </w:rPr>
              <w:t xml:space="preserve">) </w:t>
            </w:r>
            <w:r>
              <w:rPr>
                <w:rStyle w:val="IndexLink"/>
                <w:rtl w:val="true"/>
              </w:rPr>
              <w:t>پرهیز از شک و تردید در امر ظهور حضرت مهدی عجل الله تعالى فرجه الشریف</w:t>
            </w:r>
            <w:r>
              <w:rPr>
                <w:rStyle w:val="IndexLink"/>
                <w:rtl w:val="true"/>
              </w:rPr>
              <w:tab/>
            </w:r>
            <w:r>
              <w:rPr>
                <w:rStyle w:val="IndexLink"/>
              </w:rPr>
              <w:t>53</w:t>
            </w:r>
          </w:hyperlink>
        </w:p>
        <w:p>
          <w:pPr>
            <w:pStyle w:val="Contents2"/>
            <w:tabs>
              <w:tab w:val="clear" w:pos="8743"/>
              <w:tab w:val="right" w:pos="9026" w:leader="dot"/>
            </w:tabs>
            <w:rPr/>
          </w:pPr>
          <w:hyperlink w:anchor="__RefHeading___Toc4571458_2320776876">
            <w:r>
              <w:rPr>
                <w:webHidden/>
                <w:rStyle w:val="IndexLink"/>
                <w:rtl w:val="true"/>
              </w:rPr>
              <w:t>(</w:t>
            </w:r>
            <w:r>
              <w:rPr>
                <w:rStyle w:val="IndexLink"/>
              </w:rPr>
              <w:t>7</w:t>
            </w:r>
            <w:r>
              <w:rPr>
                <w:rStyle w:val="IndexLink"/>
                <w:rtl w:val="true"/>
              </w:rPr>
              <w:t xml:space="preserve">) </w:t>
            </w:r>
            <w:r>
              <w:rPr>
                <w:rStyle w:val="IndexLink"/>
                <w:rtl w:val="true"/>
              </w:rPr>
              <w:t>شناخت علائم ظهور</w:t>
            </w:r>
            <w:r>
              <w:rPr>
                <w:rStyle w:val="IndexLink"/>
                <w:rtl w:val="true"/>
              </w:rPr>
              <w:tab/>
            </w:r>
            <w:r>
              <w:rPr>
                <w:rStyle w:val="IndexLink"/>
              </w:rPr>
              <w:t>57</w:t>
            </w:r>
          </w:hyperlink>
        </w:p>
        <w:p>
          <w:pPr>
            <w:pStyle w:val="Contents2"/>
            <w:tabs>
              <w:tab w:val="clear" w:pos="8743"/>
              <w:tab w:val="right" w:pos="9026" w:leader="dot"/>
            </w:tabs>
            <w:rPr/>
          </w:pPr>
          <w:hyperlink w:anchor="__RefHeading___Toc4571460_2320776876">
            <w:r>
              <w:rPr>
                <w:webHidden/>
                <w:rStyle w:val="IndexLink"/>
                <w:rtl w:val="true"/>
              </w:rPr>
              <w:t>(</w:t>
            </w:r>
            <w:r>
              <w:rPr>
                <w:rStyle w:val="IndexLink"/>
              </w:rPr>
              <w:t>8</w:t>
            </w:r>
            <w:r>
              <w:rPr>
                <w:rStyle w:val="IndexLink"/>
                <w:rtl w:val="true"/>
              </w:rPr>
              <w:t xml:space="preserve">) </w:t>
            </w:r>
            <w:r>
              <w:rPr>
                <w:rStyle w:val="IndexLink"/>
                <w:rtl w:val="true"/>
              </w:rPr>
              <w:t>تعیین نکردن زمان ظهور</w:t>
            </w:r>
            <w:r>
              <w:rPr>
                <w:rStyle w:val="IndexLink"/>
                <w:rtl w:val="true"/>
              </w:rPr>
              <w:tab/>
            </w:r>
            <w:r>
              <w:rPr>
                <w:rStyle w:val="IndexLink"/>
              </w:rPr>
              <w:t>61</w:t>
            </w:r>
          </w:hyperlink>
        </w:p>
        <w:p>
          <w:pPr>
            <w:pStyle w:val="Contents3"/>
            <w:tabs>
              <w:tab w:val="clear" w:pos="8459"/>
              <w:tab w:val="right" w:pos="9026" w:leader="dot"/>
            </w:tabs>
            <w:rPr/>
          </w:pPr>
          <w:hyperlink w:anchor="__RefHeading___Toc4571462_2320776876">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4571464_2320776876">
            <w:r>
              <w:rPr>
                <w:webHidden/>
                <w:rStyle w:val="IndexLink"/>
                <w:rtl w:val="true"/>
              </w:rPr>
              <w:t>وقت گذاران دروغ گویانند</w:t>
            </w:r>
            <w:r>
              <w:rPr>
                <w:rStyle w:val="IndexLink"/>
                <w:rtl w:val="true"/>
              </w:rPr>
              <w:tab/>
            </w:r>
            <w:r>
              <w:rPr>
                <w:rStyle w:val="IndexLink"/>
              </w:rPr>
              <w:t>66</w:t>
            </w:r>
          </w:hyperlink>
        </w:p>
        <w:p>
          <w:pPr>
            <w:pStyle w:val="Contents2"/>
            <w:tabs>
              <w:tab w:val="clear" w:pos="8743"/>
              <w:tab w:val="right" w:pos="9026" w:leader="dot"/>
            </w:tabs>
            <w:rPr/>
          </w:pPr>
          <w:hyperlink w:anchor="__RefHeading___Toc4571466_2320776876">
            <w:r>
              <w:rPr>
                <w:webHidden/>
                <w:rStyle w:val="IndexLink"/>
                <w:rtl w:val="true"/>
              </w:rPr>
              <w:t>(</w:t>
            </w:r>
            <w:r>
              <w:rPr>
                <w:rStyle w:val="IndexLink"/>
              </w:rPr>
              <w:t>9</w:t>
            </w:r>
            <w:r>
              <w:rPr>
                <w:rStyle w:val="IndexLink"/>
                <w:rtl w:val="true"/>
              </w:rPr>
              <w:t xml:space="preserve">) </w:t>
            </w:r>
            <w:r>
              <w:rPr>
                <w:rStyle w:val="IndexLink"/>
                <w:rtl w:val="true"/>
              </w:rPr>
              <w:t>فریب مدعیان دروغین را نخوردن</w:t>
            </w:r>
            <w:r>
              <w:rPr>
                <w:rStyle w:val="IndexLink"/>
                <w:rtl w:val="true"/>
              </w:rPr>
              <w:tab/>
            </w:r>
            <w:r>
              <w:rPr>
                <w:rStyle w:val="IndexLink"/>
              </w:rPr>
              <w:t>69</w:t>
            </w:r>
          </w:hyperlink>
        </w:p>
        <w:p>
          <w:pPr>
            <w:pStyle w:val="Contents2"/>
            <w:tabs>
              <w:tab w:val="clear" w:pos="8743"/>
              <w:tab w:val="right" w:pos="9026" w:leader="dot"/>
            </w:tabs>
            <w:rPr/>
          </w:pPr>
          <w:hyperlink w:anchor="__RefHeading___Toc4571468_2320776876">
            <w:r>
              <w:rPr>
                <w:webHidden/>
                <w:rStyle w:val="IndexLink"/>
                <w:rtl w:val="true"/>
              </w:rPr>
              <w:t>(</w:t>
            </w:r>
            <w:r>
              <w:rPr>
                <w:rStyle w:val="IndexLink"/>
              </w:rPr>
              <w:t>10</w:t>
            </w:r>
            <w:r>
              <w:rPr>
                <w:rStyle w:val="IndexLink"/>
                <w:rtl w:val="true"/>
              </w:rPr>
              <w:t xml:space="preserve">) </w:t>
            </w:r>
            <w:r>
              <w:rPr>
                <w:rStyle w:val="IndexLink"/>
                <w:rtl w:val="true"/>
              </w:rPr>
              <w:t>عدم تعجیل در امر زمان ظهور حضرت مهدی عجل الله تعالى فرجه الشریف</w:t>
            </w:r>
            <w:r>
              <w:rPr>
                <w:rStyle w:val="IndexLink"/>
                <w:rtl w:val="true"/>
              </w:rPr>
              <w:tab/>
            </w:r>
            <w:r>
              <w:rPr>
                <w:rStyle w:val="IndexLink"/>
              </w:rPr>
              <w:t>73</w:t>
            </w:r>
          </w:hyperlink>
        </w:p>
        <w:p>
          <w:pPr>
            <w:pStyle w:val="Contents2"/>
            <w:tabs>
              <w:tab w:val="clear" w:pos="8743"/>
              <w:tab w:val="right" w:pos="9026" w:leader="dot"/>
            </w:tabs>
            <w:rPr/>
          </w:pPr>
          <w:hyperlink w:anchor="__RefHeading___Toc4571470_2320776876">
            <w:r>
              <w:rPr>
                <w:webHidden/>
                <w:rStyle w:val="IndexLink"/>
                <w:rtl w:val="true"/>
              </w:rPr>
              <w:t>(</w:t>
            </w:r>
            <w:r>
              <w:rPr>
                <w:rStyle w:val="IndexLink"/>
              </w:rPr>
              <w:t>11</w:t>
            </w:r>
            <w:r>
              <w:rPr>
                <w:rStyle w:val="IndexLink"/>
                <w:rtl w:val="true"/>
              </w:rPr>
              <w:t xml:space="preserve">) </w:t>
            </w:r>
            <w:r>
              <w:rPr>
                <w:rStyle w:val="IndexLink"/>
                <w:rtl w:val="true"/>
              </w:rPr>
              <w:t>انتظار ظهور</w:t>
            </w:r>
            <w:r>
              <w:rPr>
                <w:rStyle w:val="IndexLink"/>
                <w:rtl w:val="true"/>
              </w:rPr>
              <w:tab/>
            </w:r>
            <w:r>
              <w:rPr>
                <w:rStyle w:val="IndexLink"/>
              </w:rPr>
              <w:t>81</w:t>
            </w:r>
          </w:hyperlink>
        </w:p>
        <w:p>
          <w:pPr>
            <w:pStyle w:val="Contents3"/>
            <w:tabs>
              <w:tab w:val="clear" w:pos="8459"/>
              <w:tab w:val="right" w:pos="9026" w:leader="dot"/>
            </w:tabs>
            <w:rPr/>
          </w:pPr>
          <w:hyperlink w:anchor="__RefHeading___Toc4571472_2320776876">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4571474_2320776876">
            <w:r>
              <w:rPr>
                <w:webHidden/>
                <w:rStyle w:val="IndexLink"/>
                <w:rtl w:val="true"/>
              </w:rPr>
              <w:t>فضیلت انتظار</w:t>
            </w:r>
            <w:r>
              <w:rPr>
                <w:rStyle w:val="IndexLink"/>
                <w:rtl w:val="true"/>
              </w:rPr>
              <w:tab/>
            </w:r>
            <w:r>
              <w:rPr>
                <w:rStyle w:val="IndexLink"/>
              </w:rPr>
              <w:t>89</w:t>
            </w:r>
          </w:hyperlink>
        </w:p>
        <w:p>
          <w:pPr>
            <w:pStyle w:val="Contents4"/>
            <w:tabs>
              <w:tab w:val="clear" w:pos="8176"/>
              <w:tab w:val="right" w:pos="9026" w:leader="dot"/>
            </w:tabs>
            <w:rPr/>
          </w:pPr>
          <w:hyperlink w:anchor="__RefHeading___Toc4571476_2320776876">
            <w:r>
              <w:rPr>
                <w:webHidden/>
                <w:rStyle w:val="IndexLink"/>
                <w:rtl w:val="true"/>
              </w:rPr>
              <w:t>مرگ در حال انتظار، جهاد در رکاب اوست</w:t>
            </w:r>
            <w:r>
              <w:rPr>
                <w:rStyle w:val="IndexLink"/>
                <w:rtl w:val="true"/>
              </w:rPr>
              <w:tab/>
            </w:r>
            <w:r>
              <w:rPr>
                <w:rStyle w:val="IndexLink"/>
              </w:rPr>
              <w:t>89</w:t>
            </w:r>
          </w:hyperlink>
        </w:p>
        <w:p>
          <w:pPr>
            <w:pStyle w:val="Contents4"/>
            <w:tabs>
              <w:tab w:val="clear" w:pos="8176"/>
              <w:tab w:val="right" w:pos="9026" w:leader="dot"/>
            </w:tabs>
            <w:rPr/>
          </w:pPr>
          <w:hyperlink w:anchor="__RefHeading___Toc4571478_2320776876">
            <w:r>
              <w:rPr>
                <w:webHidden/>
                <w:rStyle w:val="IndexLink"/>
                <w:rtl w:val="true"/>
              </w:rPr>
              <w:t>شهادت در زیر پرچم حضرت قائم عجل الله تعالى فرجه الشریف</w:t>
            </w:r>
            <w:r>
              <w:rPr>
                <w:rStyle w:val="IndexLink"/>
                <w:rtl w:val="true"/>
              </w:rPr>
              <w:tab/>
            </w:r>
            <w:r>
              <w:rPr>
                <w:rStyle w:val="IndexLink"/>
              </w:rPr>
              <w:t>89</w:t>
            </w:r>
          </w:hyperlink>
        </w:p>
        <w:p>
          <w:pPr>
            <w:pStyle w:val="Contents4"/>
            <w:tabs>
              <w:tab w:val="clear" w:pos="8176"/>
              <w:tab w:val="right" w:pos="9026" w:leader="dot"/>
            </w:tabs>
            <w:rPr/>
          </w:pPr>
          <w:hyperlink w:anchor="__RefHeading___Toc4571480_2320776876">
            <w:r>
              <w:rPr>
                <w:webHidden/>
                <w:rStyle w:val="IndexLink"/>
                <w:rtl w:val="true"/>
              </w:rPr>
              <w:t>برتری از شهدای بدر و احد</w:t>
            </w:r>
            <w:r>
              <w:rPr>
                <w:rStyle w:val="IndexLink"/>
                <w:rtl w:val="true"/>
              </w:rPr>
              <w:tab/>
            </w:r>
            <w:r>
              <w:rPr>
                <w:rStyle w:val="IndexLink"/>
              </w:rPr>
              <w:t>90</w:t>
            </w:r>
          </w:hyperlink>
        </w:p>
        <w:p>
          <w:pPr>
            <w:pStyle w:val="Contents4"/>
            <w:tabs>
              <w:tab w:val="clear" w:pos="8176"/>
              <w:tab w:val="right" w:pos="9026" w:leader="dot"/>
            </w:tabs>
            <w:rPr/>
          </w:pPr>
          <w:hyperlink w:anchor="__RefHeading___Toc4571482_2320776876">
            <w:r>
              <w:rPr>
                <w:webHidden/>
                <w:rStyle w:val="IndexLink"/>
                <w:rtl w:val="true"/>
              </w:rPr>
              <w:t>از شرایط قبولی اعمال و عبادات</w:t>
            </w:r>
            <w:r>
              <w:rPr>
                <w:rStyle w:val="IndexLink"/>
                <w:rtl w:val="true"/>
              </w:rPr>
              <w:tab/>
            </w:r>
            <w:r>
              <w:rPr>
                <w:rStyle w:val="IndexLink"/>
              </w:rPr>
              <w:t>90</w:t>
            </w:r>
          </w:hyperlink>
        </w:p>
        <w:p>
          <w:pPr>
            <w:pStyle w:val="Contents4"/>
            <w:tabs>
              <w:tab w:val="clear" w:pos="8176"/>
              <w:tab w:val="right" w:pos="9026" w:leader="dot"/>
            </w:tabs>
            <w:rPr/>
          </w:pPr>
          <w:hyperlink w:anchor="__RefHeading___Toc4571484_2320776876">
            <w:r>
              <w:rPr>
                <w:webHidden/>
                <w:rStyle w:val="IndexLink"/>
                <w:rtl w:val="true"/>
              </w:rPr>
              <w:t>محشور شدن در زمره ی آل محمد علیهم السلام</w:t>
            </w:r>
            <w:r>
              <w:rPr>
                <w:rStyle w:val="IndexLink"/>
                <w:rtl w:val="true"/>
              </w:rPr>
              <w:tab/>
            </w:r>
            <w:r>
              <w:rPr>
                <w:rStyle w:val="IndexLink"/>
              </w:rPr>
              <w:t>91</w:t>
            </w:r>
          </w:hyperlink>
        </w:p>
        <w:p>
          <w:pPr>
            <w:pStyle w:val="Contents4"/>
            <w:tabs>
              <w:tab w:val="clear" w:pos="8176"/>
              <w:tab w:val="right" w:pos="9026" w:leader="dot"/>
            </w:tabs>
            <w:rPr/>
          </w:pPr>
          <w:hyperlink w:anchor="__RefHeading___Toc4571486_2320776876">
            <w:r>
              <w:rPr>
                <w:webHidden/>
                <w:rStyle w:val="IndexLink"/>
                <w:rtl w:val="true"/>
              </w:rPr>
              <w:t>برترین اعمال</w:t>
            </w:r>
            <w:r>
              <w:rPr>
                <w:rStyle w:val="IndexLink"/>
                <w:rtl w:val="true"/>
              </w:rPr>
              <w:tab/>
            </w:r>
            <w:r>
              <w:rPr>
                <w:rStyle w:val="IndexLink"/>
              </w:rPr>
              <w:t>92</w:t>
            </w:r>
          </w:hyperlink>
        </w:p>
        <w:p>
          <w:pPr>
            <w:pStyle w:val="Contents4"/>
            <w:tabs>
              <w:tab w:val="clear" w:pos="8176"/>
              <w:tab w:val="right" w:pos="9026" w:leader="dot"/>
            </w:tabs>
            <w:rPr/>
          </w:pPr>
          <w:hyperlink w:anchor="__RefHeading___Toc4571488_2320776876">
            <w:r>
              <w:rPr>
                <w:webHidden/>
                <w:rStyle w:val="IndexLink"/>
                <w:rtl w:val="true"/>
              </w:rPr>
              <w:t>محبوب ترین عمل نزد خداوند</w:t>
            </w:r>
            <w:r>
              <w:rPr>
                <w:rStyle w:val="IndexLink"/>
                <w:rtl w:val="true"/>
              </w:rPr>
              <w:tab/>
            </w:r>
            <w:r>
              <w:rPr>
                <w:rStyle w:val="IndexLink"/>
              </w:rPr>
              <w:t>92</w:t>
            </w:r>
          </w:hyperlink>
        </w:p>
        <w:p>
          <w:pPr>
            <w:pStyle w:val="Contents4"/>
            <w:tabs>
              <w:tab w:val="clear" w:pos="8176"/>
              <w:tab w:val="right" w:pos="9026" w:leader="dot"/>
            </w:tabs>
            <w:rPr/>
          </w:pPr>
          <w:hyperlink w:anchor="__RefHeading___Toc4571490_2320776876">
            <w:r>
              <w:rPr>
                <w:webHidden/>
                <w:rStyle w:val="IndexLink"/>
                <w:rtl w:val="true"/>
              </w:rPr>
              <w:t>برترین اهل تمام زمان ها</w:t>
            </w:r>
            <w:r>
              <w:rPr>
                <w:rStyle w:val="IndexLink"/>
                <w:rtl w:val="true"/>
              </w:rPr>
              <w:tab/>
            </w:r>
            <w:r>
              <w:rPr>
                <w:rStyle w:val="IndexLink"/>
              </w:rPr>
              <w:t>92</w:t>
            </w:r>
          </w:hyperlink>
        </w:p>
        <w:p>
          <w:pPr>
            <w:pStyle w:val="Contents4"/>
            <w:tabs>
              <w:tab w:val="clear" w:pos="8176"/>
              <w:tab w:val="right" w:pos="9026" w:leader="dot"/>
            </w:tabs>
            <w:rPr/>
          </w:pPr>
          <w:hyperlink w:anchor="__RefHeading___Toc4571492_2320776876">
            <w:r>
              <w:rPr>
                <w:webHidden/>
                <w:rStyle w:val="IndexLink"/>
                <w:rtl w:val="true"/>
              </w:rPr>
              <w:t>دوستان خدا هستند</w:t>
            </w:r>
            <w:r>
              <w:rPr>
                <w:rStyle w:val="IndexLink"/>
                <w:rtl w:val="true"/>
              </w:rPr>
              <w:tab/>
            </w:r>
            <w:r>
              <w:rPr>
                <w:rStyle w:val="IndexLink"/>
              </w:rPr>
              <w:t>93</w:t>
            </w:r>
          </w:hyperlink>
        </w:p>
        <w:p>
          <w:pPr>
            <w:pStyle w:val="Contents4"/>
            <w:tabs>
              <w:tab w:val="clear" w:pos="8176"/>
              <w:tab w:val="right" w:pos="9026" w:leader="dot"/>
            </w:tabs>
            <w:rPr/>
          </w:pPr>
          <w:hyperlink w:anchor="__RefHeading___Toc4571494_2320776876">
            <w:r>
              <w:rPr>
                <w:webHidden/>
                <w:rStyle w:val="IndexLink"/>
                <w:rtl w:val="true"/>
              </w:rPr>
              <w:t>منتظران، مخلصان هستند</w:t>
            </w:r>
            <w:r>
              <w:rPr>
                <w:rStyle w:val="IndexLink"/>
                <w:rtl w:val="true"/>
              </w:rPr>
              <w:tab/>
            </w:r>
            <w:r>
              <w:rPr>
                <w:rStyle w:val="IndexLink"/>
              </w:rPr>
              <w:t>93</w:t>
            </w:r>
          </w:hyperlink>
        </w:p>
        <w:p>
          <w:pPr>
            <w:pStyle w:val="Contents4"/>
            <w:tabs>
              <w:tab w:val="clear" w:pos="8176"/>
              <w:tab w:val="right" w:pos="9026" w:leader="dot"/>
            </w:tabs>
            <w:rPr/>
          </w:pPr>
          <w:hyperlink w:anchor="__RefHeading___Toc4571496_2320776876">
            <w:r>
              <w:rPr>
                <w:webHidden/>
                <w:rStyle w:val="IndexLink"/>
                <w:rtl w:val="true"/>
              </w:rPr>
              <w:t>ثواب هزار شهید</w:t>
            </w:r>
            <w:r>
              <w:rPr>
                <w:rStyle w:val="IndexLink"/>
                <w:rtl w:val="true"/>
              </w:rPr>
              <w:tab/>
            </w:r>
            <w:r>
              <w:rPr>
                <w:rStyle w:val="IndexLink"/>
              </w:rPr>
              <w:t>94</w:t>
            </w:r>
          </w:hyperlink>
        </w:p>
        <w:p>
          <w:pPr>
            <w:pStyle w:val="Contents4"/>
            <w:tabs>
              <w:tab w:val="clear" w:pos="8176"/>
              <w:tab w:val="right" w:pos="9026" w:leader="dot"/>
            </w:tabs>
            <w:rPr/>
          </w:pPr>
          <w:hyperlink w:anchor="__RefHeading___Toc4571498_2320776876">
            <w:r>
              <w:rPr>
                <w:webHidden/>
                <w:rStyle w:val="IndexLink"/>
                <w:rtl w:val="true"/>
              </w:rPr>
              <w:t>بودن در خیمه ی حضرت مهدی عجل الله تعالى فرجه الشریف</w:t>
            </w:r>
            <w:r>
              <w:rPr>
                <w:rStyle w:val="IndexLink"/>
                <w:rtl w:val="true"/>
              </w:rPr>
              <w:tab/>
            </w:r>
            <w:r>
              <w:rPr>
                <w:rStyle w:val="IndexLink"/>
              </w:rPr>
              <w:t>94</w:t>
            </w:r>
          </w:hyperlink>
        </w:p>
        <w:p>
          <w:pPr>
            <w:pStyle w:val="Contents4"/>
            <w:tabs>
              <w:tab w:val="clear" w:pos="8176"/>
              <w:tab w:val="right" w:pos="9026" w:leader="dot"/>
            </w:tabs>
            <w:rPr/>
          </w:pPr>
          <w:hyperlink w:anchor="__RefHeading___Toc4571500_2320776876">
            <w:r>
              <w:rPr>
                <w:webHidden/>
                <w:rStyle w:val="IndexLink"/>
                <w:rtl w:val="true"/>
              </w:rPr>
              <w:t>ثواب مجاهد پیشاپیش رسول خدا صلی الله علیه واله وسلم</w:t>
            </w:r>
            <w:r>
              <w:rPr>
                <w:rStyle w:val="IndexLink"/>
                <w:rtl w:val="true"/>
              </w:rPr>
              <w:tab/>
            </w:r>
            <w:r>
              <w:rPr>
                <w:rStyle w:val="IndexLink"/>
              </w:rPr>
              <w:t>95</w:t>
            </w:r>
          </w:hyperlink>
        </w:p>
        <w:p>
          <w:pPr>
            <w:pStyle w:val="Contents4"/>
            <w:tabs>
              <w:tab w:val="clear" w:pos="8176"/>
              <w:tab w:val="right" w:pos="9026" w:leader="dot"/>
            </w:tabs>
            <w:rPr/>
          </w:pPr>
          <w:hyperlink w:anchor="__RefHeading___Toc4571502_2320776876">
            <w:r>
              <w:rPr>
                <w:webHidden/>
                <w:rStyle w:val="IndexLink"/>
                <w:rtl w:val="true"/>
              </w:rPr>
              <w:t>بهترین عبادت</w:t>
            </w:r>
            <w:r>
              <w:rPr>
                <w:rStyle w:val="IndexLink"/>
                <w:rtl w:val="true"/>
              </w:rPr>
              <w:tab/>
            </w:r>
            <w:r>
              <w:rPr>
                <w:rStyle w:val="IndexLink"/>
              </w:rPr>
              <w:t>95</w:t>
            </w:r>
          </w:hyperlink>
        </w:p>
        <w:p>
          <w:pPr>
            <w:pStyle w:val="Contents4"/>
            <w:tabs>
              <w:tab w:val="clear" w:pos="8176"/>
              <w:tab w:val="right" w:pos="9026" w:leader="dot"/>
            </w:tabs>
            <w:rPr/>
          </w:pPr>
          <w:hyperlink w:anchor="__RefHeading___Toc4571504_2320776876">
            <w:r>
              <w:rPr>
                <w:webHidden/>
                <w:rStyle w:val="IndexLink"/>
                <w:rtl w:val="true"/>
              </w:rPr>
              <w:t>برترین جهاد</w:t>
            </w:r>
            <w:r>
              <w:rPr>
                <w:rStyle w:val="IndexLink"/>
                <w:rtl w:val="true"/>
              </w:rPr>
              <w:tab/>
            </w:r>
            <w:r>
              <w:rPr>
                <w:rStyle w:val="IndexLink"/>
              </w:rPr>
              <w:t>95</w:t>
            </w:r>
          </w:hyperlink>
        </w:p>
        <w:p>
          <w:pPr>
            <w:pStyle w:val="Contents2"/>
            <w:tabs>
              <w:tab w:val="clear" w:pos="8743"/>
              <w:tab w:val="right" w:pos="9026" w:leader="dot"/>
            </w:tabs>
            <w:rPr/>
          </w:pPr>
          <w:hyperlink w:anchor="__RefHeading___Toc4571506_2320776876">
            <w:r>
              <w:rPr>
                <w:webHidden/>
                <w:rStyle w:val="IndexLink"/>
                <w:rtl w:val="true"/>
              </w:rPr>
              <w:t>(</w:t>
            </w:r>
            <w:r>
              <w:rPr>
                <w:rStyle w:val="IndexLink"/>
              </w:rPr>
              <w:t>12</w:t>
            </w:r>
            <w:r>
              <w:rPr>
                <w:rStyle w:val="IndexLink"/>
                <w:rtl w:val="true"/>
              </w:rPr>
              <w:t xml:space="preserve">) </w:t>
            </w:r>
            <w:r>
              <w:rPr>
                <w:rStyle w:val="IndexLink"/>
                <w:rtl w:val="true"/>
              </w:rPr>
              <w:t>اصلاح عقاید و ثبوت آن</w:t>
            </w:r>
            <w:r>
              <w:rPr>
                <w:rStyle w:val="IndexLink"/>
                <w:rtl w:val="true"/>
              </w:rPr>
              <w:tab/>
            </w:r>
            <w:r>
              <w:rPr>
                <w:rStyle w:val="IndexLink"/>
              </w:rPr>
              <w:t>97</w:t>
            </w:r>
          </w:hyperlink>
        </w:p>
        <w:p>
          <w:pPr>
            <w:pStyle w:val="Contents2"/>
            <w:tabs>
              <w:tab w:val="clear" w:pos="8743"/>
              <w:tab w:val="right" w:pos="9026" w:leader="dot"/>
            </w:tabs>
            <w:rPr/>
          </w:pPr>
          <w:hyperlink w:anchor="__RefHeading___Toc4571508_2320776876">
            <w:r>
              <w:rPr>
                <w:webHidden/>
                <w:rStyle w:val="IndexLink"/>
                <w:rtl w:val="true"/>
              </w:rPr>
              <w:t>(</w:t>
            </w:r>
            <w:r>
              <w:rPr>
                <w:rStyle w:val="IndexLink"/>
              </w:rPr>
              <w:t>13</w:t>
            </w:r>
            <w:r>
              <w:rPr>
                <w:rStyle w:val="IndexLink"/>
                <w:rtl w:val="true"/>
              </w:rPr>
              <w:t xml:space="preserve">) </w:t>
            </w:r>
            <w:r>
              <w:rPr>
                <w:rStyle w:val="IndexLink"/>
                <w:rtl w:val="true"/>
              </w:rPr>
              <w:t>ثابت قدم بودن در محبت به اهل بیت علیهم السلام و بغض دشمنان اهل بيت علیهم السلام السلام در زمان غیبت حضرت مهدی عجل الله تعالى فرجه الشریف</w:t>
            </w:r>
            <w:r>
              <w:rPr>
                <w:rStyle w:val="IndexLink"/>
                <w:rtl w:val="true"/>
              </w:rPr>
              <w:tab/>
            </w:r>
            <w:r>
              <w:rPr>
                <w:rStyle w:val="IndexLink"/>
              </w:rPr>
              <w:t>101</w:t>
            </w:r>
          </w:hyperlink>
        </w:p>
        <w:p>
          <w:pPr>
            <w:pStyle w:val="Contents2"/>
            <w:tabs>
              <w:tab w:val="clear" w:pos="8743"/>
              <w:tab w:val="right" w:pos="9026" w:leader="dot"/>
            </w:tabs>
            <w:rPr/>
          </w:pPr>
          <w:hyperlink w:anchor="__RefHeading___Toc4571510_2320776876">
            <w:r>
              <w:rPr>
                <w:webHidden/>
                <w:rStyle w:val="IndexLink"/>
                <w:rtl w:val="true"/>
              </w:rPr>
              <w:t>(</w:t>
            </w:r>
            <w:r>
              <w:rPr>
                <w:rStyle w:val="IndexLink"/>
              </w:rPr>
              <w:t>14</w:t>
            </w:r>
            <w:r>
              <w:rPr>
                <w:rStyle w:val="IndexLink"/>
                <w:rtl w:val="true"/>
              </w:rPr>
              <w:t xml:space="preserve">) </w:t>
            </w:r>
            <w:r>
              <w:rPr>
                <w:rStyle w:val="IndexLink"/>
                <w:rtl w:val="true"/>
              </w:rPr>
              <w:t>دوست داشتن و مهر ورزیدن به حضرت مهدی عجل الله تعالى فرجه الشریف</w:t>
            </w:r>
            <w:r>
              <w:rPr>
                <w:rStyle w:val="IndexLink"/>
                <w:rtl w:val="true"/>
              </w:rPr>
              <w:tab/>
            </w:r>
            <w:r>
              <w:rPr>
                <w:rStyle w:val="IndexLink"/>
              </w:rPr>
              <w:t>103</w:t>
            </w:r>
          </w:hyperlink>
        </w:p>
        <w:p>
          <w:pPr>
            <w:pStyle w:val="Contents2"/>
            <w:tabs>
              <w:tab w:val="clear" w:pos="8743"/>
              <w:tab w:val="right" w:pos="9026" w:leader="dot"/>
            </w:tabs>
            <w:rPr/>
          </w:pPr>
          <w:hyperlink w:anchor="__RefHeading___Toc4571512_2320776876">
            <w:r>
              <w:rPr>
                <w:webHidden/>
                <w:rStyle w:val="IndexLink"/>
                <w:rtl w:val="true"/>
              </w:rPr>
              <w:t>(</w:t>
            </w:r>
            <w:r>
              <w:rPr>
                <w:rStyle w:val="IndexLink"/>
              </w:rPr>
              <w:t>15</w:t>
            </w:r>
            <w:r>
              <w:rPr>
                <w:rStyle w:val="IndexLink"/>
                <w:rtl w:val="true"/>
              </w:rPr>
              <w:t xml:space="preserve">) </w:t>
            </w:r>
            <w:r>
              <w:rPr>
                <w:rStyle w:val="IndexLink"/>
                <w:rtl w:val="true"/>
              </w:rPr>
              <w:t>دوستی با دوستان حضرت مهدی عجل الله تعالى فرجه الشریف و دشمنی با دشمنان آن حضرت عجل الله تعالى فرجه الشریف</w:t>
            </w:r>
            <w:r>
              <w:rPr>
                <w:rStyle w:val="IndexLink"/>
                <w:rtl w:val="true"/>
              </w:rPr>
              <w:tab/>
            </w:r>
            <w:r>
              <w:rPr>
                <w:rStyle w:val="IndexLink"/>
              </w:rPr>
              <w:t>107</w:t>
            </w:r>
          </w:hyperlink>
        </w:p>
        <w:p>
          <w:pPr>
            <w:pStyle w:val="Contents2"/>
            <w:tabs>
              <w:tab w:val="clear" w:pos="8743"/>
              <w:tab w:val="right" w:pos="9026" w:leader="dot"/>
            </w:tabs>
            <w:rPr/>
          </w:pPr>
          <w:hyperlink w:anchor="__RefHeading___Toc4571514_2320776876">
            <w:r>
              <w:rPr>
                <w:webHidden/>
                <w:rStyle w:val="IndexLink"/>
                <w:rtl w:val="true"/>
              </w:rPr>
              <w:t>(</w:t>
            </w:r>
            <w:r>
              <w:rPr>
                <w:rStyle w:val="IndexLink"/>
              </w:rPr>
              <w:t>16</w:t>
            </w:r>
            <w:r>
              <w:rPr>
                <w:rStyle w:val="IndexLink"/>
                <w:rtl w:val="true"/>
              </w:rPr>
              <w:t xml:space="preserve">) </w:t>
            </w:r>
            <w:r>
              <w:rPr>
                <w:rStyle w:val="IndexLink"/>
                <w:rtl w:val="true"/>
              </w:rPr>
              <w:t>برائت و بیزاری از دشمنان اهل بیت علیهم السلام</w:t>
            </w:r>
            <w:r>
              <w:rPr>
                <w:rStyle w:val="IndexLink"/>
                <w:rtl w:val="true"/>
              </w:rPr>
              <w:tab/>
            </w:r>
            <w:r>
              <w:rPr>
                <w:rStyle w:val="IndexLink"/>
              </w:rPr>
              <w:t>111</w:t>
            </w:r>
          </w:hyperlink>
        </w:p>
        <w:p>
          <w:pPr>
            <w:pStyle w:val="Contents2"/>
            <w:tabs>
              <w:tab w:val="clear" w:pos="8743"/>
              <w:tab w:val="right" w:pos="9026" w:leader="dot"/>
            </w:tabs>
            <w:rPr/>
          </w:pPr>
          <w:hyperlink w:anchor="__RefHeading___Toc4571516_2320776876">
            <w:r>
              <w:rPr>
                <w:webHidden/>
                <w:rStyle w:val="IndexLink"/>
                <w:rtl w:val="true"/>
              </w:rPr>
              <w:t>(</w:t>
            </w:r>
            <w:r>
              <w:rPr>
                <w:rStyle w:val="IndexLink"/>
              </w:rPr>
              <w:t>17</w:t>
            </w:r>
            <w:r>
              <w:rPr>
                <w:rStyle w:val="IndexLink"/>
                <w:rtl w:val="true"/>
              </w:rPr>
              <w:t xml:space="preserve">) </w:t>
            </w:r>
            <w:r>
              <w:rPr>
                <w:rStyle w:val="IndexLink"/>
                <w:rtl w:val="true"/>
              </w:rPr>
              <w:t>تمسک یافتن به دوستی و محبت حضرت مهدى عجل الله تعالى فرجه الشریف</w:t>
            </w:r>
            <w:r>
              <w:rPr>
                <w:rStyle w:val="IndexLink"/>
                <w:rtl w:val="true"/>
              </w:rPr>
              <w:tab/>
            </w:r>
            <w:r>
              <w:rPr>
                <w:rStyle w:val="IndexLink"/>
              </w:rPr>
              <w:t>115</w:t>
            </w:r>
          </w:hyperlink>
        </w:p>
        <w:p>
          <w:pPr>
            <w:pStyle w:val="Contents2"/>
            <w:tabs>
              <w:tab w:val="clear" w:pos="8743"/>
              <w:tab w:val="right" w:pos="9026" w:leader="dot"/>
            </w:tabs>
            <w:rPr/>
          </w:pPr>
          <w:hyperlink w:anchor="__RefHeading___Toc4571518_2320776876">
            <w:r>
              <w:rPr>
                <w:webHidden/>
                <w:rStyle w:val="IndexLink"/>
                <w:rtl w:val="true"/>
              </w:rPr>
              <w:t>(</w:t>
            </w:r>
            <w:r>
              <w:rPr>
                <w:rStyle w:val="IndexLink"/>
              </w:rPr>
              <w:t>18</w:t>
            </w:r>
            <w:r>
              <w:rPr>
                <w:rStyle w:val="IndexLink"/>
                <w:rtl w:val="true"/>
              </w:rPr>
              <w:t xml:space="preserve">) </w:t>
            </w:r>
            <w:r>
              <w:rPr>
                <w:rStyle w:val="IndexLink"/>
                <w:rtl w:val="true"/>
              </w:rPr>
              <w:t>عمل کردن به آن چه که سبب تقرب ما در محبت و دوستی آن حضرت می شود و دوری جستن از آن چه که موجب سخط و کراهت ایشان است</w:t>
            </w:r>
            <w:r>
              <w:rPr>
                <w:rStyle w:val="IndexLink"/>
                <w:rtl w:val="true"/>
              </w:rPr>
              <w:tab/>
            </w:r>
            <w:r>
              <w:rPr>
                <w:rStyle w:val="IndexLink"/>
              </w:rPr>
              <w:t>119</w:t>
            </w:r>
          </w:hyperlink>
        </w:p>
        <w:p>
          <w:pPr>
            <w:pStyle w:val="Contents2"/>
            <w:tabs>
              <w:tab w:val="clear" w:pos="8743"/>
              <w:tab w:val="right" w:pos="9026" w:leader="dot"/>
            </w:tabs>
            <w:rPr/>
          </w:pPr>
          <w:hyperlink w:anchor="__RefHeading___Toc4571520_2320776876">
            <w:r>
              <w:rPr>
                <w:webHidden/>
                <w:rStyle w:val="IndexLink"/>
                <w:rtl w:val="true"/>
              </w:rPr>
              <w:t>(</w:t>
            </w:r>
            <w:r>
              <w:rPr>
                <w:rStyle w:val="IndexLink"/>
              </w:rPr>
              <w:t>19</w:t>
            </w:r>
            <w:r>
              <w:rPr>
                <w:rStyle w:val="IndexLink"/>
                <w:rtl w:val="true"/>
              </w:rPr>
              <w:t xml:space="preserve">) </w:t>
            </w:r>
            <w:r>
              <w:rPr>
                <w:rStyle w:val="IndexLink"/>
                <w:rtl w:val="true"/>
              </w:rPr>
              <w:t>اقتدا و تأسی به حضرت مهدی عجل الله تعالى فرجه الشریف و اجداد طاهرینشان در اعمال و رفتار</w:t>
            </w:r>
            <w:r>
              <w:rPr>
                <w:rStyle w:val="IndexLink"/>
                <w:rtl w:val="true"/>
              </w:rPr>
              <w:tab/>
            </w:r>
            <w:r>
              <w:rPr>
                <w:rStyle w:val="IndexLink"/>
              </w:rPr>
              <w:t>121</w:t>
            </w:r>
          </w:hyperlink>
        </w:p>
        <w:p>
          <w:pPr>
            <w:pStyle w:val="Contents2"/>
            <w:tabs>
              <w:tab w:val="clear" w:pos="8743"/>
              <w:tab w:val="right" w:pos="9026" w:leader="dot"/>
            </w:tabs>
            <w:rPr/>
          </w:pPr>
          <w:hyperlink w:anchor="__RefHeading___Toc4571522_2320776876">
            <w:r>
              <w:rPr>
                <w:webHidden/>
                <w:rStyle w:val="IndexLink"/>
                <w:rtl w:val="true"/>
              </w:rPr>
              <w:t>(</w:t>
            </w:r>
            <w:r>
              <w:rPr>
                <w:rStyle w:val="IndexLink"/>
              </w:rPr>
              <w:t>20</w:t>
            </w:r>
            <w:r>
              <w:rPr>
                <w:rStyle w:val="IndexLink"/>
                <w:rtl w:val="true"/>
              </w:rPr>
              <w:t xml:space="preserve">) </w:t>
            </w:r>
            <w:r>
              <w:rPr>
                <w:rStyle w:val="IndexLink"/>
                <w:rtl w:val="true"/>
              </w:rPr>
              <w:t>تسلیم در برابر اهل بیت علیهم السلام</w:t>
            </w:r>
            <w:r>
              <w:rPr>
                <w:rStyle w:val="IndexLink"/>
                <w:rtl w:val="true"/>
              </w:rPr>
              <w:tab/>
            </w:r>
            <w:r>
              <w:rPr>
                <w:rStyle w:val="IndexLink"/>
              </w:rPr>
              <w:t>125</w:t>
            </w:r>
          </w:hyperlink>
        </w:p>
        <w:p>
          <w:pPr>
            <w:pStyle w:val="Contents2"/>
            <w:tabs>
              <w:tab w:val="clear" w:pos="8743"/>
              <w:tab w:val="right" w:pos="9026" w:leader="dot"/>
            </w:tabs>
            <w:rPr/>
          </w:pPr>
          <w:hyperlink w:anchor="__RefHeading___Toc4571524_2320776876">
            <w:r>
              <w:rPr>
                <w:webHidden/>
                <w:rStyle w:val="IndexLink"/>
                <w:rtl w:val="true"/>
              </w:rPr>
              <w:t>(</w:t>
            </w:r>
            <w:r>
              <w:rPr>
                <w:rStyle w:val="IndexLink"/>
              </w:rPr>
              <w:t>21</w:t>
            </w:r>
            <w:r>
              <w:rPr>
                <w:rStyle w:val="IndexLink"/>
                <w:rtl w:val="true"/>
              </w:rPr>
              <w:t xml:space="preserve">) </w:t>
            </w:r>
            <w:r>
              <w:rPr>
                <w:rStyle w:val="IndexLink"/>
                <w:rtl w:val="true"/>
              </w:rPr>
              <w:t>عمل کردن طبق روایات به سنت اهل بیت علیهم السلام</w:t>
            </w:r>
            <w:r>
              <w:rPr>
                <w:rStyle w:val="IndexLink"/>
                <w:rtl w:val="true"/>
              </w:rPr>
              <w:tab/>
            </w:r>
            <w:r>
              <w:rPr>
                <w:rStyle w:val="IndexLink"/>
              </w:rPr>
              <w:t>133</w:t>
            </w:r>
          </w:hyperlink>
        </w:p>
        <w:p>
          <w:pPr>
            <w:pStyle w:val="Contents2"/>
            <w:tabs>
              <w:tab w:val="clear" w:pos="8743"/>
              <w:tab w:val="right" w:pos="9026" w:leader="dot"/>
            </w:tabs>
            <w:rPr/>
          </w:pPr>
          <w:hyperlink w:anchor="__RefHeading___Toc4571526_2320776876">
            <w:r>
              <w:rPr>
                <w:webHidden/>
                <w:rStyle w:val="IndexLink"/>
                <w:rtl w:val="true"/>
              </w:rPr>
              <w:t>(</w:t>
            </w:r>
            <w:r>
              <w:rPr>
                <w:rStyle w:val="IndexLink"/>
              </w:rPr>
              <w:t>22</w:t>
            </w:r>
            <w:r>
              <w:rPr>
                <w:rStyle w:val="IndexLink"/>
                <w:rtl w:val="true"/>
              </w:rPr>
              <w:t xml:space="preserve">) </w:t>
            </w:r>
            <w:r>
              <w:rPr>
                <w:rStyle w:val="IndexLink"/>
                <w:rtl w:val="true"/>
              </w:rPr>
              <w:t>دینداری در زمان غیبت</w:t>
            </w:r>
            <w:r>
              <w:rPr>
                <w:rStyle w:val="IndexLink"/>
                <w:rtl w:val="true"/>
              </w:rPr>
              <w:tab/>
            </w:r>
            <w:r>
              <w:rPr>
                <w:rStyle w:val="IndexLink"/>
              </w:rPr>
              <w:t>137</w:t>
            </w:r>
          </w:hyperlink>
        </w:p>
        <w:p>
          <w:pPr>
            <w:pStyle w:val="Contents2"/>
            <w:tabs>
              <w:tab w:val="clear" w:pos="8743"/>
              <w:tab w:val="right" w:pos="9026" w:leader="dot"/>
            </w:tabs>
            <w:rPr/>
          </w:pPr>
          <w:hyperlink w:anchor="__RefHeading___Toc4571528_2320776876">
            <w:r>
              <w:rPr>
                <w:webHidden/>
                <w:rStyle w:val="IndexLink"/>
                <w:rtl w:val="true"/>
              </w:rPr>
              <w:t>(</w:t>
            </w:r>
            <w:r>
              <w:rPr>
                <w:rStyle w:val="IndexLink"/>
              </w:rPr>
              <w:t>23</w:t>
            </w:r>
            <w:r>
              <w:rPr>
                <w:rStyle w:val="IndexLink"/>
                <w:rtl w:val="true"/>
              </w:rPr>
              <w:t xml:space="preserve">) </w:t>
            </w:r>
            <w:r>
              <w:rPr>
                <w:rStyle w:val="IndexLink"/>
                <w:rtl w:val="true"/>
              </w:rPr>
              <w:t>اطاعت پذیری</w:t>
            </w:r>
            <w:r>
              <w:rPr>
                <w:rStyle w:val="IndexLink"/>
                <w:rtl w:val="true"/>
              </w:rPr>
              <w:tab/>
            </w:r>
            <w:r>
              <w:rPr>
                <w:rStyle w:val="IndexLink"/>
              </w:rPr>
              <w:t>143</w:t>
            </w:r>
          </w:hyperlink>
        </w:p>
        <w:p>
          <w:pPr>
            <w:pStyle w:val="Contents2"/>
            <w:tabs>
              <w:tab w:val="clear" w:pos="8743"/>
              <w:tab w:val="right" w:pos="9026" w:leader="dot"/>
            </w:tabs>
            <w:rPr/>
          </w:pPr>
          <w:hyperlink w:anchor="__RefHeading___Toc4571530_2320776876">
            <w:r>
              <w:rPr>
                <w:webHidden/>
                <w:rStyle w:val="IndexLink"/>
                <w:rtl w:val="true"/>
              </w:rPr>
              <w:t>(</w:t>
            </w:r>
            <w:r>
              <w:rPr>
                <w:rStyle w:val="IndexLink"/>
              </w:rPr>
              <w:t>24</w:t>
            </w:r>
            <w:r>
              <w:rPr>
                <w:rStyle w:val="IndexLink"/>
                <w:rtl w:val="true"/>
              </w:rPr>
              <w:t xml:space="preserve">) </w:t>
            </w:r>
            <w:r>
              <w:rPr>
                <w:rStyle w:val="IndexLink"/>
                <w:rtl w:val="true"/>
              </w:rPr>
              <w:t>تقوا داشتن در زمان غیبت حضرت مهدی عجل الله تعالى فرجه الشریف</w:t>
            </w:r>
            <w:r>
              <w:rPr>
                <w:rStyle w:val="IndexLink"/>
                <w:rtl w:val="true"/>
              </w:rPr>
              <w:tab/>
            </w:r>
            <w:r>
              <w:rPr>
                <w:rStyle w:val="IndexLink"/>
              </w:rPr>
              <w:t>145</w:t>
            </w:r>
          </w:hyperlink>
        </w:p>
        <w:p>
          <w:pPr>
            <w:pStyle w:val="Contents2"/>
            <w:tabs>
              <w:tab w:val="clear" w:pos="8743"/>
              <w:tab w:val="right" w:pos="9026" w:leader="dot"/>
            </w:tabs>
            <w:rPr/>
          </w:pPr>
          <w:hyperlink w:anchor="__RefHeading___Toc4571532_2320776876">
            <w:r>
              <w:rPr>
                <w:webHidden/>
                <w:rStyle w:val="IndexLink"/>
                <w:rtl w:val="true"/>
              </w:rPr>
              <w:t>(</w:t>
            </w:r>
            <w:r>
              <w:rPr>
                <w:rStyle w:val="IndexLink"/>
              </w:rPr>
              <w:t>25</w:t>
            </w:r>
            <w:r>
              <w:rPr>
                <w:rStyle w:val="IndexLink"/>
                <w:rtl w:val="true"/>
              </w:rPr>
              <w:t xml:space="preserve">) </w:t>
            </w:r>
            <w:r>
              <w:rPr>
                <w:rStyle w:val="IndexLink"/>
                <w:rtl w:val="true"/>
              </w:rPr>
              <w:t>ورع</w:t>
            </w:r>
            <w:r>
              <w:rPr>
                <w:rStyle w:val="IndexLink"/>
                <w:rtl w:val="true"/>
              </w:rPr>
              <w:tab/>
            </w:r>
            <w:r>
              <w:rPr>
                <w:rStyle w:val="IndexLink"/>
              </w:rPr>
              <w:t>149</w:t>
            </w:r>
          </w:hyperlink>
        </w:p>
        <w:p>
          <w:pPr>
            <w:pStyle w:val="Contents2"/>
            <w:tabs>
              <w:tab w:val="clear" w:pos="8743"/>
              <w:tab w:val="right" w:pos="9026" w:leader="dot"/>
            </w:tabs>
            <w:rPr/>
          </w:pPr>
          <w:hyperlink w:anchor="__RefHeading___Toc4571534_2320776876">
            <w:r>
              <w:rPr>
                <w:webHidden/>
                <w:rStyle w:val="IndexLink"/>
                <w:rtl w:val="true"/>
              </w:rPr>
              <w:t>(</w:t>
            </w:r>
            <w:r>
              <w:rPr>
                <w:rStyle w:val="IndexLink"/>
              </w:rPr>
              <w:t>26</w:t>
            </w:r>
            <w:r>
              <w:rPr>
                <w:rStyle w:val="IndexLink"/>
                <w:rtl w:val="true"/>
              </w:rPr>
              <w:t xml:space="preserve">) </w:t>
            </w:r>
            <w:r>
              <w:rPr>
                <w:rStyle w:val="IndexLink"/>
                <w:rtl w:val="true"/>
              </w:rPr>
              <w:t>تقيه</w:t>
            </w:r>
            <w:r>
              <w:rPr>
                <w:rStyle w:val="IndexLink"/>
                <w:rtl w:val="true"/>
              </w:rPr>
              <w:tab/>
            </w:r>
            <w:r>
              <w:rPr>
                <w:rStyle w:val="IndexLink"/>
              </w:rPr>
              <w:t>155</w:t>
            </w:r>
          </w:hyperlink>
        </w:p>
        <w:p>
          <w:pPr>
            <w:pStyle w:val="Contents3"/>
            <w:tabs>
              <w:tab w:val="clear" w:pos="8459"/>
              <w:tab w:val="right" w:pos="9026" w:leader="dot"/>
            </w:tabs>
            <w:rPr/>
          </w:pPr>
          <w:hyperlink w:anchor="__RefHeading___Toc4571536_2320776876">
            <w:r>
              <w:rPr>
                <w:webHidden/>
                <w:rStyle w:val="IndexLink"/>
                <w:rtl w:val="true"/>
              </w:rPr>
              <w:t>اشاره</w:t>
            </w:r>
            <w:r>
              <w:rPr>
                <w:rStyle w:val="IndexLink"/>
                <w:rtl w:val="true"/>
              </w:rPr>
              <w:tab/>
            </w:r>
            <w:r>
              <w:rPr>
                <w:rStyle w:val="IndexLink"/>
              </w:rPr>
              <w:t>155</w:t>
            </w:r>
          </w:hyperlink>
        </w:p>
        <w:p>
          <w:pPr>
            <w:pStyle w:val="Contents3"/>
            <w:tabs>
              <w:tab w:val="clear" w:pos="8459"/>
              <w:tab w:val="right" w:pos="9026" w:leader="dot"/>
            </w:tabs>
            <w:rPr/>
          </w:pPr>
          <w:hyperlink w:anchor="__RefHeading___Toc4571538_2320776876">
            <w:r>
              <w:rPr>
                <w:webHidden/>
                <w:rStyle w:val="IndexLink"/>
                <w:rtl w:val="true"/>
              </w:rPr>
              <w:t>مواردی که تقیّه لازم نیست</w:t>
            </w:r>
            <w:r>
              <w:rPr>
                <w:rStyle w:val="IndexLink"/>
                <w:rtl w:val="true"/>
              </w:rPr>
              <w:tab/>
            </w:r>
            <w:r>
              <w:rPr>
                <w:rStyle w:val="IndexLink"/>
              </w:rPr>
              <w:t>162</w:t>
            </w:r>
          </w:hyperlink>
        </w:p>
        <w:p>
          <w:pPr>
            <w:pStyle w:val="Contents2"/>
            <w:tabs>
              <w:tab w:val="clear" w:pos="8743"/>
              <w:tab w:val="right" w:pos="9026" w:leader="dot"/>
            </w:tabs>
            <w:rPr/>
          </w:pPr>
          <w:hyperlink w:anchor="__RefHeading___Toc4571540_2320776876">
            <w:r>
              <w:rPr>
                <w:webHidden/>
                <w:rStyle w:val="IndexLink"/>
                <w:rtl w:val="true"/>
              </w:rPr>
              <w:t>(</w:t>
            </w:r>
            <w:r>
              <w:rPr>
                <w:rStyle w:val="IndexLink"/>
              </w:rPr>
              <w:t>27</w:t>
            </w:r>
            <w:r>
              <w:rPr>
                <w:rStyle w:val="IndexLink"/>
                <w:rtl w:val="true"/>
              </w:rPr>
              <w:t xml:space="preserve">) </w:t>
            </w:r>
            <w:r>
              <w:rPr>
                <w:rStyle w:val="IndexLink"/>
                <w:rtl w:val="true"/>
              </w:rPr>
              <w:t>داشتن اخلاص</w:t>
            </w:r>
            <w:r>
              <w:rPr>
                <w:rStyle w:val="IndexLink"/>
                <w:rtl w:val="true"/>
              </w:rPr>
              <w:tab/>
            </w:r>
            <w:r>
              <w:rPr>
                <w:rStyle w:val="IndexLink"/>
              </w:rPr>
              <w:t>165</w:t>
            </w:r>
          </w:hyperlink>
        </w:p>
        <w:p>
          <w:pPr>
            <w:pStyle w:val="Contents2"/>
            <w:tabs>
              <w:tab w:val="clear" w:pos="8743"/>
              <w:tab w:val="right" w:pos="9026" w:leader="dot"/>
            </w:tabs>
            <w:rPr/>
          </w:pPr>
          <w:hyperlink w:anchor="__RefHeading___Toc4571542_2320776876">
            <w:r>
              <w:rPr>
                <w:webHidden/>
                <w:rStyle w:val="IndexLink"/>
                <w:rtl w:val="true"/>
              </w:rPr>
              <w:t>(</w:t>
            </w:r>
            <w:r>
              <w:rPr>
                <w:rStyle w:val="IndexLink"/>
              </w:rPr>
              <w:t>28</w:t>
            </w:r>
            <w:r>
              <w:rPr>
                <w:rStyle w:val="IndexLink"/>
                <w:rtl w:val="true"/>
              </w:rPr>
              <w:t xml:space="preserve">) </w:t>
            </w:r>
            <w:r>
              <w:rPr>
                <w:rStyle w:val="IndexLink"/>
                <w:rtl w:val="true"/>
              </w:rPr>
              <w:t>توبه کردن</w:t>
            </w:r>
            <w:r>
              <w:rPr>
                <w:rStyle w:val="IndexLink"/>
                <w:rtl w:val="true"/>
              </w:rPr>
              <w:tab/>
            </w:r>
            <w:r>
              <w:rPr>
                <w:rStyle w:val="IndexLink"/>
              </w:rPr>
              <w:t>169</w:t>
            </w:r>
          </w:hyperlink>
        </w:p>
        <w:p>
          <w:pPr>
            <w:pStyle w:val="Contents2"/>
            <w:tabs>
              <w:tab w:val="clear" w:pos="8743"/>
              <w:tab w:val="right" w:pos="9026" w:leader="dot"/>
            </w:tabs>
            <w:rPr/>
          </w:pPr>
          <w:hyperlink w:anchor="__RefHeading___Toc4571544_2320776876">
            <w:r>
              <w:rPr>
                <w:webHidden/>
                <w:rStyle w:val="IndexLink"/>
                <w:rtl w:val="true"/>
              </w:rPr>
              <w:t>(</w:t>
            </w:r>
            <w:r>
              <w:rPr>
                <w:rStyle w:val="IndexLink"/>
              </w:rPr>
              <w:t>29</w:t>
            </w:r>
            <w:r>
              <w:rPr>
                <w:rStyle w:val="IndexLink"/>
                <w:rtl w:val="true"/>
              </w:rPr>
              <w:t xml:space="preserve">) </w:t>
            </w:r>
            <w:r>
              <w:rPr>
                <w:rStyle w:val="IndexLink"/>
                <w:rtl w:val="true"/>
              </w:rPr>
              <w:t>پیوسته به یاد حضرت مهدی عجل الله تعالى فرجه الشریف بودن</w:t>
            </w:r>
            <w:r>
              <w:rPr>
                <w:rStyle w:val="IndexLink"/>
                <w:rtl w:val="true"/>
              </w:rPr>
              <w:tab/>
            </w:r>
            <w:r>
              <w:rPr>
                <w:rStyle w:val="IndexLink"/>
              </w:rPr>
              <w:t>171</w:t>
            </w:r>
          </w:hyperlink>
        </w:p>
        <w:p>
          <w:pPr>
            <w:pStyle w:val="Contents2"/>
            <w:tabs>
              <w:tab w:val="clear" w:pos="8743"/>
              <w:tab w:val="right" w:pos="9026" w:leader="dot"/>
            </w:tabs>
            <w:rPr/>
          </w:pPr>
          <w:hyperlink w:anchor="__RefHeading___Toc4571546_2320776876">
            <w:r>
              <w:rPr>
                <w:webHidden/>
                <w:rStyle w:val="IndexLink"/>
                <w:rtl w:val="true"/>
              </w:rPr>
              <w:t>(</w:t>
            </w:r>
            <w:r>
              <w:rPr>
                <w:rStyle w:val="IndexLink"/>
              </w:rPr>
              <w:t>30</w:t>
            </w:r>
            <w:r>
              <w:rPr>
                <w:rStyle w:val="IndexLink"/>
                <w:rtl w:val="true"/>
              </w:rPr>
              <w:t xml:space="preserve">) </w:t>
            </w:r>
            <w:r>
              <w:rPr>
                <w:rStyle w:val="IndexLink"/>
                <w:rtl w:val="true"/>
              </w:rPr>
              <w:t>دعوت کردن مردم به سوی امام زمان عجل الله تعالى فرجه الشریف</w:t>
            </w:r>
            <w:r>
              <w:rPr>
                <w:rStyle w:val="IndexLink"/>
                <w:rtl w:val="true"/>
              </w:rPr>
              <w:tab/>
            </w:r>
            <w:r>
              <w:rPr>
                <w:rStyle w:val="IndexLink"/>
              </w:rPr>
              <w:t>173</w:t>
            </w:r>
          </w:hyperlink>
        </w:p>
        <w:p>
          <w:pPr>
            <w:pStyle w:val="Contents2"/>
            <w:tabs>
              <w:tab w:val="clear" w:pos="8743"/>
              <w:tab w:val="right" w:pos="9026" w:leader="dot"/>
            </w:tabs>
            <w:rPr/>
          </w:pPr>
          <w:hyperlink w:anchor="__RefHeading___Toc4571548_2320776876">
            <w:r>
              <w:rPr>
                <w:webHidden/>
                <w:rStyle w:val="IndexLink"/>
                <w:rtl w:val="true"/>
              </w:rPr>
              <w:t>(</w:t>
            </w:r>
            <w:r>
              <w:rPr>
                <w:rStyle w:val="IndexLink"/>
              </w:rPr>
              <w:t>31</w:t>
            </w:r>
            <w:r>
              <w:rPr>
                <w:rStyle w:val="IndexLink"/>
                <w:rtl w:val="true"/>
              </w:rPr>
              <w:t xml:space="preserve">) </w:t>
            </w:r>
            <w:r>
              <w:rPr>
                <w:rStyle w:val="IndexLink"/>
                <w:rtl w:val="true"/>
              </w:rPr>
              <w:t>سعی در خدمتگزاری حضرت مهدی عجل الله تعالى فرجه الشریف</w:t>
            </w:r>
            <w:r>
              <w:rPr>
                <w:rStyle w:val="IndexLink"/>
                <w:rtl w:val="true"/>
              </w:rPr>
              <w:tab/>
            </w:r>
            <w:r>
              <w:rPr>
                <w:rStyle w:val="IndexLink"/>
              </w:rPr>
              <w:t>181</w:t>
            </w:r>
          </w:hyperlink>
        </w:p>
        <w:p>
          <w:pPr>
            <w:pStyle w:val="Contents2"/>
            <w:tabs>
              <w:tab w:val="clear" w:pos="8743"/>
              <w:tab w:val="right" w:pos="9026" w:leader="dot"/>
            </w:tabs>
            <w:rPr/>
          </w:pPr>
          <w:hyperlink w:anchor="__RefHeading___Toc4571550_2320776876">
            <w:r>
              <w:rPr>
                <w:webHidden/>
                <w:rStyle w:val="IndexLink"/>
                <w:rtl w:val="true"/>
              </w:rPr>
              <w:t>(</w:t>
            </w:r>
            <w:r>
              <w:rPr>
                <w:rStyle w:val="IndexLink"/>
              </w:rPr>
              <w:t>32</w:t>
            </w:r>
            <w:r>
              <w:rPr>
                <w:rStyle w:val="IndexLink"/>
                <w:rtl w:val="true"/>
              </w:rPr>
              <w:t xml:space="preserve">) </w:t>
            </w:r>
            <w:r>
              <w:rPr>
                <w:rStyle w:val="IndexLink"/>
                <w:rtl w:val="true"/>
              </w:rPr>
              <w:t>محبوب کردن حضرت ولی عصر عجل الله تعالى فرجه الشریف در نظر دیگران</w:t>
            </w:r>
            <w:r>
              <w:rPr>
                <w:rStyle w:val="IndexLink"/>
                <w:rtl w:val="true"/>
              </w:rPr>
              <w:tab/>
            </w:r>
            <w:r>
              <w:rPr>
                <w:rStyle w:val="IndexLink"/>
              </w:rPr>
              <w:t>187</w:t>
            </w:r>
          </w:hyperlink>
        </w:p>
        <w:p>
          <w:pPr>
            <w:pStyle w:val="Contents2"/>
            <w:tabs>
              <w:tab w:val="clear" w:pos="8743"/>
              <w:tab w:val="right" w:pos="9026" w:leader="dot"/>
            </w:tabs>
            <w:rPr/>
          </w:pPr>
          <w:hyperlink w:anchor="__RefHeading___Toc4571552_2320776876">
            <w:r>
              <w:rPr>
                <w:webHidden/>
                <w:rStyle w:val="IndexLink"/>
                <w:rtl w:val="true"/>
              </w:rPr>
              <w:t>(</w:t>
            </w:r>
            <w:r>
              <w:rPr>
                <w:rStyle w:val="IndexLink"/>
              </w:rPr>
              <w:t>33</w:t>
            </w:r>
            <w:r>
              <w:rPr>
                <w:rStyle w:val="IndexLink"/>
                <w:rtl w:val="true"/>
              </w:rPr>
              <w:t xml:space="preserve">) </w:t>
            </w:r>
            <w:r>
              <w:rPr>
                <w:rStyle w:val="IndexLink"/>
                <w:rtl w:val="true"/>
              </w:rPr>
              <w:t>توسل و استغاثه در همه ی حالات به حضرت مهدی عجل الله تعالى فرجه الشریف</w:t>
            </w:r>
            <w:r>
              <w:rPr>
                <w:rStyle w:val="IndexLink"/>
                <w:rtl w:val="true"/>
              </w:rPr>
              <w:tab/>
            </w:r>
            <w:r>
              <w:rPr>
                <w:rStyle w:val="IndexLink"/>
              </w:rPr>
              <w:t>191</w:t>
            </w:r>
          </w:hyperlink>
        </w:p>
        <w:p>
          <w:pPr>
            <w:pStyle w:val="Contents2"/>
            <w:tabs>
              <w:tab w:val="clear" w:pos="8743"/>
              <w:tab w:val="right" w:pos="9026" w:leader="dot"/>
            </w:tabs>
            <w:rPr/>
          </w:pPr>
          <w:hyperlink w:anchor="__RefHeading___Toc4571554_2320776876">
            <w:r>
              <w:rPr>
                <w:webHidden/>
                <w:rStyle w:val="IndexLink"/>
                <w:rtl w:val="true"/>
              </w:rPr>
              <w:t>(</w:t>
            </w:r>
            <w:r>
              <w:rPr>
                <w:rStyle w:val="IndexLink"/>
              </w:rPr>
              <w:t>34</w:t>
            </w:r>
            <w:r>
              <w:rPr>
                <w:rStyle w:val="IndexLink"/>
                <w:rtl w:val="true"/>
              </w:rPr>
              <w:t xml:space="preserve">) </w:t>
            </w:r>
            <w:r>
              <w:rPr>
                <w:rStyle w:val="IndexLink"/>
                <w:rtl w:val="true"/>
              </w:rPr>
              <w:t>اشتیاق دیدار امام عجل الله تعالى فرجه الشریف</w:t>
            </w:r>
            <w:r>
              <w:rPr>
                <w:rStyle w:val="IndexLink"/>
                <w:rtl w:val="true"/>
              </w:rPr>
              <w:tab/>
            </w:r>
            <w:r>
              <w:rPr>
                <w:rStyle w:val="IndexLink"/>
              </w:rPr>
              <w:t>199</w:t>
            </w:r>
          </w:hyperlink>
        </w:p>
        <w:p>
          <w:pPr>
            <w:pStyle w:val="Contents2"/>
            <w:tabs>
              <w:tab w:val="clear" w:pos="8743"/>
              <w:tab w:val="right" w:pos="9026" w:leader="dot"/>
            </w:tabs>
            <w:rPr/>
          </w:pPr>
          <w:hyperlink w:anchor="__RefHeading___Toc4571556_2320776876">
            <w:r>
              <w:rPr>
                <w:webHidden/>
                <w:rStyle w:val="IndexLink"/>
                <w:rtl w:val="true"/>
              </w:rPr>
              <w:t>(</w:t>
            </w:r>
            <w:r>
              <w:rPr>
                <w:rStyle w:val="IndexLink"/>
              </w:rPr>
              <w:t>35</w:t>
            </w:r>
            <w:r>
              <w:rPr>
                <w:rStyle w:val="IndexLink"/>
                <w:rtl w:val="true"/>
              </w:rPr>
              <w:t xml:space="preserve">) </w:t>
            </w:r>
            <w:r>
              <w:rPr>
                <w:rStyle w:val="IndexLink"/>
                <w:rtl w:val="true"/>
              </w:rPr>
              <w:t>تجدید بیعت روزانه و هفتگی با حضرت ولی عصر عجل الله تعالى فرجه الشریف</w:t>
            </w:r>
            <w:r>
              <w:rPr>
                <w:rStyle w:val="IndexLink"/>
                <w:rtl w:val="true"/>
              </w:rPr>
              <w:tab/>
            </w:r>
            <w:r>
              <w:rPr>
                <w:rStyle w:val="IndexLink"/>
              </w:rPr>
              <w:t>203</w:t>
            </w:r>
          </w:hyperlink>
        </w:p>
        <w:p>
          <w:pPr>
            <w:pStyle w:val="Contents3"/>
            <w:tabs>
              <w:tab w:val="clear" w:pos="8459"/>
              <w:tab w:val="right" w:pos="9026" w:leader="dot"/>
            </w:tabs>
            <w:rPr/>
          </w:pPr>
          <w:hyperlink w:anchor="__RefHeading___Toc4571558_2320776876">
            <w:r>
              <w:rPr>
                <w:webHidden/>
                <w:rStyle w:val="IndexLink"/>
                <w:rtl w:val="true"/>
              </w:rPr>
              <w:t>اشاره</w:t>
            </w:r>
            <w:r>
              <w:rPr>
                <w:rStyle w:val="IndexLink"/>
                <w:rtl w:val="true"/>
              </w:rPr>
              <w:tab/>
            </w:r>
            <w:r>
              <w:rPr>
                <w:rStyle w:val="IndexLink"/>
              </w:rPr>
              <w:t>203</w:t>
            </w:r>
          </w:hyperlink>
        </w:p>
        <w:p>
          <w:pPr>
            <w:pStyle w:val="Contents3"/>
            <w:tabs>
              <w:tab w:val="clear" w:pos="8459"/>
              <w:tab w:val="right" w:pos="9026" w:leader="dot"/>
            </w:tabs>
            <w:rPr/>
          </w:pPr>
          <w:hyperlink w:anchor="__RefHeading___Toc4571560_2320776876">
            <w:r>
              <w:rPr>
                <w:webHidden/>
                <w:rStyle w:val="IndexLink"/>
                <w:rtl w:val="true"/>
              </w:rPr>
              <w:t>بیعت با غیر</w:t>
            </w:r>
            <w:r>
              <w:rPr>
                <w:rStyle w:val="IndexLink"/>
                <w:rtl w:val="true"/>
              </w:rPr>
              <w:tab/>
            </w:r>
            <w:r>
              <w:rPr>
                <w:rStyle w:val="IndexLink"/>
              </w:rPr>
              <w:t>203</w:t>
            </w:r>
          </w:hyperlink>
        </w:p>
        <w:p>
          <w:pPr>
            <w:pStyle w:val="Contents2"/>
            <w:tabs>
              <w:tab w:val="clear" w:pos="8743"/>
              <w:tab w:val="right" w:pos="9026" w:leader="dot"/>
            </w:tabs>
            <w:rPr/>
          </w:pPr>
          <w:hyperlink w:anchor="__RefHeading___Toc4571562_2320776876">
            <w:r>
              <w:rPr>
                <w:webHidden/>
                <w:rStyle w:val="IndexLink"/>
                <w:rtl w:val="true"/>
              </w:rPr>
              <w:t>(</w:t>
            </w:r>
            <w:r>
              <w:rPr>
                <w:rStyle w:val="IndexLink"/>
              </w:rPr>
              <w:t>36</w:t>
            </w:r>
            <w:r>
              <w:rPr>
                <w:rStyle w:val="IndexLink"/>
                <w:rtl w:val="true"/>
              </w:rPr>
              <w:t xml:space="preserve">) </w:t>
            </w:r>
            <w:r>
              <w:rPr>
                <w:rStyle w:val="IndexLink"/>
                <w:rtl w:val="true"/>
              </w:rPr>
              <w:t>حزن و اندوه در فقدان حضرت مهدی عجل الله تعالى فرجه الشریف</w:t>
            </w:r>
            <w:r>
              <w:rPr>
                <w:rStyle w:val="IndexLink"/>
                <w:rtl w:val="true"/>
              </w:rPr>
              <w:tab/>
            </w:r>
            <w:r>
              <w:rPr>
                <w:rStyle w:val="IndexLink"/>
              </w:rPr>
              <w:t>205</w:t>
            </w:r>
          </w:hyperlink>
        </w:p>
        <w:p>
          <w:pPr>
            <w:pStyle w:val="Contents2"/>
            <w:tabs>
              <w:tab w:val="clear" w:pos="8743"/>
              <w:tab w:val="right" w:pos="9026" w:leader="dot"/>
            </w:tabs>
            <w:rPr/>
          </w:pPr>
          <w:hyperlink w:anchor="__RefHeading___Toc4571564_2320776876">
            <w:r>
              <w:rPr>
                <w:webHidden/>
                <w:rStyle w:val="IndexLink"/>
                <w:rtl w:val="true"/>
              </w:rPr>
              <w:t>(</w:t>
            </w:r>
            <w:r>
              <w:rPr>
                <w:rStyle w:val="IndexLink"/>
              </w:rPr>
              <w:t>37</w:t>
            </w:r>
            <w:r>
              <w:rPr>
                <w:rStyle w:val="IndexLink"/>
                <w:rtl w:val="true"/>
              </w:rPr>
              <w:t xml:space="preserve">) </w:t>
            </w:r>
            <w:r>
              <w:rPr>
                <w:rStyle w:val="IndexLink"/>
                <w:rtl w:val="true"/>
              </w:rPr>
              <w:t>گریستن و گریاندن و تباکی در فقدان حضرت مهدی عجل الله تعالى فرجه الشریف</w:t>
            </w:r>
            <w:r>
              <w:rPr>
                <w:rStyle w:val="IndexLink"/>
                <w:rtl w:val="true"/>
              </w:rPr>
              <w:tab/>
            </w:r>
            <w:r>
              <w:rPr>
                <w:rStyle w:val="IndexLink"/>
              </w:rPr>
              <w:t>213</w:t>
            </w:r>
          </w:hyperlink>
        </w:p>
        <w:p>
          <w:pPr>
            <w:pStyle w:val="Contents2"/>
            <w:tabs>
              <w:tab w:val="clear" w:pos="8743"/>
              <w:tab w:val="right" w:pos="9026" w:leader="dot"/>
            </w:tabs>
            <w:rPr/>
          </w:pPr>
          <w:hyperlink w:anchor="__RefHeading___Toc4571566_2320776876">
            <w:r>
              <w:rPr>
                <w:webHidden/>
                <w:rStyle w:val="IndexLink"/>
                <w:rtl w:val="true"/>
              </w:rPr>
              <w:t>(</w:t>
            </w:r>
            <w:r>
              <w:rPr>
                <w:rStyle w:val="IndexLink"/>
              </w:rPr>
              <w:t>38</w:t>
            </w:r>
            <w:r>
              <w:rPr>
                <w:rStyle w:val="IndexLink"/>
                <w:rtl w:val="true"/>
              </w:rPr>
              <w:t xml:space="preserve">) </w:t>
            </w:r>
            <w:r>
              <w:rPr>
                <w:rStyle w:val="IndexLink"/>
                <w:rtl w:val="true"/>
              </w:rPr>
              <w:t>یاری کردن اهل بیت علیهم السلام و حضرت ولی عصر عجل الله تعالى فرجه الشریف</w:t>
            </w:r>
            <w:r>
              <w:rPr>
                <w:rStyle w:val="IndexLink"/>
                <w:rtl w:val="true"/>
              </w:rPr>
              <w:tab/>
            </w:r>
            <w:r>
              <w:rPr>
                <w:rStyle w:val="IndexLink"/>
              </w:rPr>
              <w:t>217</w:t>
            </w:r>
          </w:hyperlink>
        </w:p>
        <w:p>
          <w:pPr>
            <w:pStyle w:val="Contents2"/>
            <w:tabs>
              <w:tab w:val="clear" w:pos="8743"/>
              <w:tab w:val="right" w:pos="9026" w:leader="dot"/>
            </w:tabs>
            <w:rPr/>
          </w:pPr>
          <w:hyperlink w:anchor="__RefHeading___Toc4571568_2320776876">
            <w:r>
              <w:rPr>
                <w:webHidden/>
                <w:rStyle w:val="IndexLink"/>
                <w:rtl w:val="true"/>
              </w:rPr>
              <w:t>(</w:t>
            </w:r>
            <w:r>
              <w:rPr>
                <w:rStyle w:val="IndexLink"/>
              </w:rPr>
              <w:t>39</w:t>
            </w:r>
            <w:r>
              <w:rPr>
                <w:rStyle w:val="IndexLink"/>
                <w:rtl w:val="true"/>
              </w:rPr>
              <w:t xml:space="preserve">) </w:t>
            </w:r>
            <w:r>
              <w:rPr>
                <w:rStyle w:val="IndexLink"/>
                <w:rtl w:val="true"/>
              </w:rPr>
              <w:t>قصد یاری حضرت مهدی عجل الله تعالى فرجه الشریف را داشتن</w:t>
            </w:r>
            <w:r>
              <w:rPr>
                <w:rStyle w:val="IndexLink"/>
                <w:rtl w:val="true"/>
              </w:rPr>
              <w:tab/>
            </w:r>
            <w:r>
              <w:rPr>
                <w:rStyle w:val="IndexLink"/>
              </w:rPr>
              <w:t>221</w:t>
            </w:r>
          </w:hyperlink>
        </w:p>
        <w:p>
          <w:pPr>
            <w:pStyle w:val="Contents2"/>
            <w:tabs>
              <w:tab w:val="clear" w:pos="8743"/>
              <w:tab w:val="right" w:pos="9026" w:leader="dot"/>
            </w:tabs>
            <w:rPr/>
          </w:pPr>
          <w:hyperlink w:anchor="__RefHeading___Toc4571570_2320776876">
            <w:r>
              <w:rPr>
                <w:webHidden/>
                <w:rStyle w:val="IndexLink"/>
                <w:rtl w:val="true"/>
              </w:rPr>
              <w:t>(</w:t>
            </w:r>
            <w:r>
              <w:rPr>
                <w:rStyle w:val="IndexLink"/>
              </w:rPr>
              <w:t>40</w:t>
            </w:r>
            <w:r>
              <w:rPr>
                <w:rStyle w:val="IndexLink"/>
                <w:rtl w:val="true"/>
              </w:rPr>
              <w:t xml:space="preserve">) </w:t>
            </w:r>
            <w:r>
              <w:rPr>
                <w:rStyle w:val="IndexLink"/>
                <w:rtl w:val="true"/>
              </w:rPr>
              <w:t>اتفاق و اجتماع بر نصرت حضرت مهدی عجل الله تعالى فرجه الشریف</w:t>
            </w:r>
            <w:r>
              <w:rPr>
                <w:rStyle w:val="IndexLink"/>
                <w:rtl w:val="true"/>
              </w:rPr>
              <w:tab/>
            </w:r>
            <w:r>
              <w:rPr>
                <w:rStyle w:val="IndexLink"/>
              </w:rPr>
              <w:t>227</w:t>
            </w:r>
          </w:hyperlink>
        </w:p>
        <w:p>
          <w:pPr>
            <w:pStyle w:val="Contents2"/>
            <w:tabs>
              <w:tab w:val="clear" w:pos="8743"/>
              <w:tab w:val="right" w:pos="9026" w:leader="dot"/>
            </w:tabs>
            <w:rPr/>
          </w:pPr>
          <w:hyperlink w:anchor="__RefHeading___Toc4571572_2320776876">
            <w:r>
              <w:rPr>
                <w:webHidden/>
                <w:rStyle w:val="IndexLink"/>
                <w:rtl w:val="true"/>
              </w:rPr>
              <w:t>(</w:t>
            </w:r>
            <w:r>
              <w:rPr>
                <w:rStyle w:val="IndexLink"/>
              </w:rPr>
              <w:t>41</w:t>
            </w:r>
            <w:r>
              <w:rPr>
                <w:rStyle w:val="IndexLink"/>
                <w:rtl w:val="true"/>
              </w:rPr>
              <w:t xml:space="preserve">) </w:t>
            </w:r>
            <w:r>
              <w:rPr>
                <w:rStyle w:val="IndexLink"/>
                <w:rtl w:val="true"/>
              </w:rPr>
              <w:t>ذکر فضائل اهل بیت علیهم السلام</w:t>
            </w:r>
            <w:r>
              <w:rPr>
                <w:rStyle w:val="IndexLink"/>
                <w:rtl w:val="true"/>
              </w:rPr>
              <w:tab/>
            </w:r>
            <w:r>
              <w:rPr>
                <w:rStyle w:val="IndexLink"/>
              </w:rPr>
              <w:t>229</w:t>
            </w:r>
          </w:hyperlink>
        </w:p>
        <w:p>
          <w:pPr>
            <w:pStyle w:val="Contents2"/>
            <w:tabs>
              <w:tab w:val="clear" w:pos="8743"/>
              <w:tab w:val="right" w:pos="9026" w:leader="dot"/>
            </w:tabs>
            <w:rPr/>
          </w:pPr>
          <w:hyperlink w:anchor="__RefHeading___Toc4571574_2320776876">
            <w:r>
              <w:rPr>
                <w:webHidden/>
                <w:rStyle w:val="IndexLink"/>
                <w:rtl w:val="true"/>
              </w:rPr>
              <w:t>(</w:t>
            </w:r>
            <w:r>
              <w:rPr>
                <w:rStyle w:val="IndexLink"/>
              </w:rPr>
              <w:t>42</w:t>
            </w:r>
            <w:r>
              <w:rPr>
                <w:rStyle w:val="IndexLink"/>
                <w:rtl w:val="true"/>
              </w:rPr>
              <w:t xml:space="preserve">) </w:t>
            </w:r>
            <w:r>
              <w:rPr>
                <w:rStyle w:val="IndexLink"/>
                <w:rtl w:val="true"/>
              </w:rPr>
              <w:t>یاری امام زمان عجل الله تعالى فرجه الشریف به واسطه ی نصرت و یاری امام حسین علیه السلام</w:t>
            </w:r>
            <w:r>
              <w:rPr>
                <w:rStyle w:val="IndexLink"/>
                <w:rtl w:val="true"/>
              </w:rPr>
              <w:tab/>
            </w:r>
            <w:r>
              <w:rPr>
                <w:rStyle w:val="IndexLink"/>
              </w:rPr>
              <w:t>231</w:t>
            </w:r>
          </w:hyperlink>
        </w:p>
        <w:p>
          <w:pPr>
            <w:pStyle w:val="Contents3"/>
            <w:tabs>
              <w:tab w:val="clear" w:pos="8459"/>
              <w:tab w:val="right" w:pos="9026" w:leader="dot"/>
            </w:tabs>
            <w:rPr/>
          </w:pPr>
          <w:hyperlink w:anchor="__RefHeading___Toc4571576_2320776876">
            <w:r>
              <w:rPr>
                <w:webHidden/>
                <w:rStyle w:val="IndexLink"/>
                <w:rtl w:val="true"/>
              </w:rPr>
              <w:t>اشاره</w:t>
            </w:r>
            <w:r>
              <w:rPr>
                <w:rStyle w:val="IndexLink"/>
                <w:rtl w:val="true"/>
              </w:rPr>
              <w:tab/>
            </w:r>
            <w:r>
              <w:rPr>
                <w:rStyle w:val="IndexLink"/>
              </w:rPr>
              <w:t>231</w:t>
            </w:r>
          </w:hyperlink>
        </w:p>
        <w:p>
          <w:pPr>
            <w:pStyle w:val="Contents3"/>
            <w:tabs>
              <w:tab w:val="clear" w:pos="8459"/>
              <w:tab w:val="right" w:pos="9026" w:leader="dot"/>
            </w:tabs>
            <w:rPr/>
          </w:pPr>
          <w:hyperlink w:anchor="__RefHeading___Toc4571578_2320776876">
            <w:r>
              <w:rPr>
                <w:webHidden/>
                <w:rStyle w:val="IndexLink"/>
                <w:rtl w:val="true"/>
              </w:rPr>
              <w:t>چگونگی یاری حضرت سید الشهدا علیه السلام</w:t>
            </w:r>
            <w:r>
              <w:rPr>
                <w:rStyle w:val="IndexLink"/>
                <w:rtl w:val="true"/>
              </w:rPr>
              <w:tab/>
            </w:r>
            <w:r>
              <w:rPr>
                <w:rStyle w:val="IndexLink"/>
              </w:rPr>
              <w:t>235</w:t>
            </w:r>
          </w:hyperlink>
        </w:p>
        <w:p>
          <w:pPr>
            <w:pStyle w:val="Contents2"/>
            <w:tabs>
              <w:tab w:val="clear" w:pos="8743"/>
              <w:tab w:val="right" w:pos="9026" w:leader="dot"/>
            </w:tabs>
            <w:rPr/>
          </w:pPr>
          <w:hyperlink w:anchor="__RefHeading___Toc4571580_2320776876">
            <w:r>
              <w:rPr>
                <w:webHidden/>
                <w:rStyle w:val="IndexLink"/>
                <w:rtl w:val="true"/>
              </w:rPr>
              <w:t>(</w:t>
            </w:r>
            <w:r>
              <w:rPr>
                <w:rStyle w:val="IndexLink"/>
              </w:rPr>
              <w:t>43</w:t>
            </w:r>
            <w:r>
              <w:rPr>
                <w:rStyle w:val="IndexLink"/>
                <w:rtl w:val="true"/>
              </w:rPr>
              <w:t xml:space="preserve">) </w:t>
            </w:r>
            <w:r>
              <w:rPr>
                <w:rStyle w:val="IndexLink"/>
                <w:rtl w:val="true"/>
              </w:rPr>
              <w:t>برپایی و حضور در مجالس فضائل و مناقب اهل بیت علیهم السلام</w:t>
            </w:r>
            <w:r>
              <w:rPr>
                <w:rStyle w:val="IndexLink"/>
                <w:rtl w:val="true"/>
              </w:rPr>
              <w:tab/>
            </w:r>
            <w:r>
              <w:rPr>
                <w:rStyle w:val="IndexLink"/>
              </w:rPr>
              <w:t>241</w:t>
            </w:r>
          </w:hyperlink>
        </w:p>
        <w:p>
          <w:pPr>
            <w:pStyle w:val="Contents2"/>
            <w:tabs>
              <w:tab w:val="clear" w:pos="8743"/>
              <w:tab w:val="right" w:pos="9026" w:leader="dot"/>
            </w:tabs>
            <w:rPr/>
          </w:pPr>
          <w:hyperlink w:anchor="__RefHeading___Toc4571582_2320776876">
            <w:r>
              <w:rPr>
                <w:webHidden/>
                <w:rStyle w:val="IndexLink"/>
                <w:rtl w:val="true"/>
              </w:rPr>
              <w:t>(</w:t>
            </w:r>
            <w:r>
              <w:rPr>
                <w:rStyle w:val="IndexLink"/>
              </w:rPr>
              <w:t>44</w:t>
            </w:r>
            <w:r>
              <w:rPr>
                <w:rStyle w:val="IndexLink"/>
                <w:rtl w:val="true"/>
              </w:rPr>
              <w:t xml:space="preserve">) </w:t>
            </w:r>
            <w:r>
              <w:rPr>
                <w:rStyle w:val="IndexLink"/>
                <w:rtl w:val="true"/>
              </w:rPr>
              <w:t>پرهیز از مجالسی که اهل بیت علیهم السلام و حضرت مهدی عجل الله تعالى فرجه الشریف در آن ها مورد تمسخر باشند</w:t>
            </w:r>
            <w:r>
              <w:rPr>
                <w:rStyle w:val="IndexLink"/>
                <w:rtl w:val="true"/>
              </w:rPr>
              <w:tab/>
            </w:r>
            <w:r>
              <w:rPr>
                <w:rStyle w:val="IndexLink"/>
              </w:rPr>
              <w:t>245</w:t>
            </w:r>
          </w:hyperlink>
        </w:p>
        <w:p>
          <w:pPr>
            <w:pStyle w:val="Contents2"/>
            <w:tabs>
              <w:tab w:val="clear" w:pos="8743"/>
              <w:tab w:val="right" w:pos="9026" w:leader="dot"/>
            </w:tabs>
            <w:rPr/>
          </w:pPr>
          <w:hyperlink w:anchor="__RefHeading___Toc4571584_2320776876">
            <w:r>
              <w:rPr>
                <w:webHidden/>
                <w:rStyle w:val="IndexLink"/>
                <w:rtl w:val="true"/>
              </w:rPr>
              <w:t>(</w:t>
            </w:r>
            <w:r>
              <w:rPr>
                <w:rStyle w:val="IndexLink"/>
              </w:rPr>
              <w:t>45</w:t>
            </w:r>
            <w:r>
              <w:rPr>
                <w:rStyle w:val="IndexLink"/>
                <w:rtl w:val="true"/>
              </w:rPr>
              <w:t xml:space="preserve">) </w:t>
            </w:r>
            <w:r>
              <w:rPr>
                <w:rStyle w:val="IndexLink"/>
                <w:rtl w:val="true"/>
              </w:rPr>
              <w:t>سرودن و خواندن شعر در فضایل و مناقب حضرت عجل الله تعالى فرجه الشریف</w:t>
            </w:r>
            <w:r>
              <w:rPr>
                <w:rStyle w:val="IndexLink"/>
                <w:rtl w:val="true"/>
              </w:rPr>
              <w:tab/>
            </w:r>
            <w:r>
              <w:rPr>
                <w:rStyle w:val="IndexLink"/>
              </w:rPr>
              <w:t>249</w:t>
            </w:r>
          </w:hyperlink>
        </w:p>
        <w:p>
          <w:pPr>
            <w:pStyle w:val="Contents2"/>
            <w:tabs>
              <w:tab w:val="clear" w:pos="8743"/>
              <w:tab w:val="right" w:pos="9026" w:leader="dot"/>
            </w:tabs>
            <w:rPr/>
          </w:pPr>
          <w:hyperlink w:anchor="__RefHeading___Toc4571586_2320776876">
            <w:r>
              <w:rPr>
                <w:webHidden/>
                <w:rStyle w:val="IndexLink"/>
                <w:rtl w:val="true"/>
              </w:rPr>
              <w:t>(</w:t>
            </w:r>
            <w:r>
              <w:rPr>
                <w:rStyle w:val="IndexLink"/>
              </w:rPr>
              <w:t>46</w:t>
            </w:r>
            <w:r>
              <w:rPr>
                <w:rStyle w:val="IndexLink"/>
                <w:rtl w:val="true"/>
              </w:rPr>
              <w:t xml:space="preserve">) </w:t>
            </w:r>
            <w:r>
              <w:rPr>
                <w:rStyle w:val="IndexLink"/>
                <w:rtl w:val="true"/>
              </w:rPr>
              <w:t>عمل به حسنات اخلاقی</w:t>
            </w:r>
            <w:r>
              <w:rPr>
                <w:rStyle w:val="IndexLink"/>
                <w:rtl w:val="true"/>
              </w:rPr>
              <w:tab/>
            </w:r>
            <w:r>
              <w:rPr>
                <w:rStyle w:val="IndexLink"/>
              </w:rPr>
              <w:t>251</w:t>
            </w:r>
          </w:hyperlink>
        </w:p>
        <w:p>
          <w:pPr>
            <w:pStyle w:val="Contents3"/>
            <w:tabs>
              <w:tab w:val="clear" w:pos="8459"/>
              <w:tab w:val="right" w:pos="9026" w:leader="dot"/>
            </w:tabs>
            <w:rPr/>
          </w:pPr>
          <w:hyperlink w:anchor="__RefHeading___Toc4571588_2320776876">
            <w:r>
              <w:rPr>
                <w:webHidden/>
                <w:rStyle w:val="IndexLink"/>
                <w:rtl w:val="true"/>
              </w:rPr>
              <w:t>اشاره</w:t>
            </w:r>
            <w:r>
              <w:rPr>
                <w:rStyle w:val="IndexLink"/>
                <w:rtl w:val="true"/>
              </w:rPr>
              <w:tab/>
            </w:r>
            <w:r>
              <w:rPr>
                <w:rStyle w:val="IndexLink"/>
              </w:rPr>
              <w:t>251</w:t>
            </w:r>
          </w:hyperlink>
        </w:p>
        <w:p>
          <w:pPr>
            <w:pStyle w:val="Contents3"/>
            <w:tabs>
              <w:tab w:val="clear" w:pos="8459"/>
              <w:tab w:val="right" w:pos="9026" w:leader="dot"/>
            </w:tabs>
            <w:rPr/>
          </w:pPr>
          <w:hyperlink w:anchor="__RefHeading___Toc4571590_2320776876">
            <w:r>
              <w:rPr>
                <w:webHidden/>
                <w:rStyle w:val="IndexLink"/>
                <w:rtl w:val="true"/>
              </w:rPr>
              <w:t>ذوب گناهان</w:t>
            </w:r>
            <w:r>
              <w:rPr>
                <w:rStyle w:val="IndexLink"/>
                <w:rtl w:val="true"/>
              </w:rPr>
              <w:tab/>
            </w:r>
            <w:r>
              <w:rPr>
                <w:rStyle w:val="IndexLink"/>
              </w:rPr>
              <w:t>252</w:t>
            </w:r>
          </w:hyperlink>
        </w:p>
        <w:p>
          <w:pPr>
            <w:pStyle w:val="Contents3"/>
            <w:tabs>
              <w:tab w:val="clear" w:pos="8459"/>
              <w:tab w:val="right" w:pos="9026" w:leader="dot"/>
            </w:tabs>
            <w:rPr/>
          </w:pPr>
          <w:hyperlink w:anchor="__RefHeading___Toc4571592_2320776876">
            <w:r>
              <w:rPr>
                <w:webHidden/>
                <w:rStyle w:val="IndexLink"/>
                <w:rtl w:val="true"/>
              </w:rPr>
              <w:t>سنگینی نامه عمل و کفه ی حسنات</w:t>
            </w:r>
            <w:r>
              <w:rPr>
                <w:rStyle w:val="IndexLink"/>
                <w:rtl w:val="true"/>
              </w:rPr>
              <w:tab/>
            </w:r>
            <w:r>
              <w:rPr>
                <w:rStyle w:val="IndexLink"/>
              </w:rPr>
              <w:t>252</w:t>
            </w:r>
          </w:hyperlink>
        </w:p>
        <w:p>
          <w:pPr>
            <w:pStyle w:val="Contents3"/>
            <w:tabs>
              <w:tab w:val="clear" w:pos="8459"/>
              <w:tab w:val="right" w:pos="9026" w:leader="dot"/>
            </w:tabs>
            <w:rPr/>
          </w:pPr>
          <w:hyperlink w:anchor="__RefHeading___Toc4571594_2320776876">
            <w:r>
              <w:rPr>
                <w:webHidden/>
                <w:rStyle w:val="IndexLink"/>
                <w:rtl w:val="true"/>
              </w:rPr>
              <w:t>عامل ورود به بهشت</w:t>
            </w:r>
            <w:r>
              <w:rPr>
                <w:rStyle w:val="IndexLink"/>
                <w:rtl w:val="true"/>
              </w:rPr>
              <w:tab/>
            </w:r>
            <w:r>
              <w:rPr>
                <w:rStyle w:val="IndexLink"/>
              </w:rPr>
              <w:t>252</w:t>
            </w:r>
          </w:hyperlink>
        </w:p>
        <w:p>
          <w:pPr>
            <w:pStyle w:val="Contents3"/>
            <w:tabs>
              <w:tab w:val="clear" w:pos="8459"/>
              <w:tab w:val="right" w:pos="9026" w:leader="dot"/>
            </w:tabs>
            <w:rPr/>
          </w:pPr>
          <w:hyperlink w:anchor="__RefHeading___Toc4571596_2320776876">
            <w:r>
              <w:rPr>
                <w:webHidden/>
                <w:rStyle w:val="IndexLink"/>
                <w:rtl w:val="true"/>
              </w:rPr>
              <w:t>محبوبیت نزد رسول خدا صلی الله علیه واله وسلم</w:t>
            </w:r>
            <w:r>
              <w:rPr>
                <w:rStyle w:val="IndexLink"/>
                <w:rtl w:val="true"/>
              </w:rPr>
              <w:tab/>
            </w:r>
            <w:r>
              <w:rPr>
                <w:rStyle w:val="IndexLink"/>
              </w:rPr>
              <w:t>253</w:t>
            </w:r>
          </w:hyperlink>
        </w:p>
        <w:p>
          <w:pPr>
            <w:pStyle w:val="Contents3"/>
            <w:tabs>
              <w:tab w:val="clear" w:pos="8459"/>
              <w:tab w:val="right" w:pos="9026" w:leader="dot"/>
            </w:tabs>
            <w:rPr/>
          </w:pPr>
          <w:hyperlink w:anchor="__RefHeading___Toc4571598_2320776876">
            <w:r>
              <w:rPr>
                <w:webHidden/>
                <w:rStyle w:val="IndexLink"/>
                <w:rtl w:val="true"/>
              </w:rPr>
              <w:t>وسعت رزق</w:t>
            </w:r>
            <w:r>
              <w:rPr>
                <w:rStyle w:val="IndexLink"/>
                <w:rtl w:val="true"/>
              </w:rPr>
              <w:tab/>
            </w:r>
            <w:r>
              <w:rPr>
                <w:rStyle w:val="IndexLink"/>
              </w:rPr>
              <w:t>253</w:t>
            </w:r>
          </w:hyperlink>
        </w:p>
        <w:p>
          <w:pPr>
            <w:pStyle w:val="Contents3"/>
            <w:tabs>
              <w:tab w:val="clear" w:pos="8459"/>
              <w:tab w:val="right" w:pos="9026" w:leader="dot"/>
            </w:tabs>
            <w:rPr/>
          </w:pPr>
          <w:hyperlink w:anchor="__RefHeading___Toc4571600_2320776876">
            <w:r>
              <w:rPr>
                <w:webHidden/>
                <w:rStyle w:val="IndexLink"/>
                <w:rtl w:val="true"/>
              </w:rPr>
              <w:t>طولانی شدن عمر</w:t>
            </w:r>
            <w:r>
              <w:rPr>
                <w:rStyle w:val="IndexLink"/>
                <w:rtl w:val="true"/>
              </w:rPr>
              <w:tab/>
            </w:r>
            <w:r>
              <w:rPr>
                <w:rStyle w:val="IndexLink"/>
              </w:rPr>
              <w:t>253</w:t>
            </w:r>
          </w:hyperlink>
        </w:p>
        <w:p>
          <w:pPr>
            <w:pStyle w:val="Contents3"/>
            <w:tabs>
              <w:tab w:val="clear" w:pos="8459"/>
              <w:tab w:val="right" w:pos="9026" w:leader="dot"/>
            </w:tabs>
            <w:rPr/>
          </w:pPr>
          <w:hyperlink w:anchor="__RefHeading___Toc4571602_2320776876">
            <w:r>
              <w:rPr>
                <w:webHidden/>
                <w:rStyle w:val="IndexLink"/>
                <w:rtl w:val="true"/>
              </w:rPr>
              <w:t>کامل شدن ایمان</w:t>
            </w:r>
            <w:r>
              <w:rPr>
                <w:rStyle w:val="IndexLink"/>
                <w:rtl w:val="true"/>
              </w:rPr>
              <w:tab/>
            </w:r>
            <w:r>
              <w:rPr>
                <w:rStyle w:val="IndexLink"/>
              </w:rPr>
              <w:t>253</w:t>
            </w:r>
          </w:hyperlink>
        </w:p>
        <w:p>
          <w:pPr>
            <w:pStyle w:val="Contents3"/>
            <w:tabs>
              <w:tab w:val="clear" w:pos="8459"/>
              <w:tab w:val="right" w:pos="9026" w:leader="dot"/>
            </w:tabs>
            <w:rPr/>
          </w:pPr>
          <w:hyperlink w:anchor="__RefHeading___Toc4571604_2320776876">
            <w:r>
              <w:rPr>
                <w:webHidden/>
                <w:rStyle w:val="IndexLink"/>
                <w:rtl w:val="true"/>
              </w:rPr>
              <w:t>کسب خیر دنیا و آخرت</w:t>
            </w:r>
            <w:r>
              <w:rPr>
                <w:rStyle w:val="IndexLink"/>
                <w:rtl w:val="true"/>
              </w:rPr>
              <w:tab/>
            </w:r>
            <w:r>
              <w:rPr>
                <w:rStyle w:val="IndexLink"/>
              </w:rPr>
              <w:t>254</w:t>
            </w:r>
          </w:hyperlink>
        </w:p>
        <w:p>
          <w:pPr>
            <w:pStyle w:val="Contents3"/>
            <w:tabs>
              <w:tab w:val="clear" w:pos="8459"/>
              <w:tab w:val="right" w:pos="9026" w:leader="dot"/>
            </w:tabs>
            <w:rPr/>
          </w:pPr>
          <w:hyperlink w:anchor="__RefHeading___Toc4571606_2320776876">
            <w:r>
              <w:rPr>
                <w:webHidden/>
                <w:rStyle w:val="IndexLink"/>
                <w:rtl w:val="true"/>
              </w:rPr>
              <w:t>صاحبان خرد</w:t>
            </w:r>
            <w:r>
              <w:rPr>
                <w:rStyle w:val="IndexLink"/>
                <w:rtl w:val="true"/>
              </w:rPr>
              <w:tab/>
            </w:r>
            <w:r>
              <w:rPr>
                <w:rStyle w:val="IndexLink"/>
              </w:rPr>
              <w:t>254</w:t>
            </w:r>
          </w:hyperlink>
        </w:p>
        <w:p>
          <w:pPr>
            <w:pStyle w:val="Contents2"/>
            <w:tabs>
              <w:tab w:val="clear" w:pos="8743"/>
              <w:tab w:val="right" w:pos="9026" w:leader="dot"/>
            </w:tabs>
            <w:rPr/>
          </w:pPr>
          <w:hyperlink w:anchor="__RefHeading___Toc4571608_2320776876">
            <w:r>
              <w:rPr>
                <w:webHidden/>
                <w:rStyle w:val="IndexLink"/>
                <w:rtl w:val="true"/>
              </w:rPr>
              <w:t>(</w:t>
            </w:r>
            <w:r>
              <w:rPr>
                <w:rStyle w:val="IndexLink"/>
              </w:rPr>
              <w:t>47</w:t>
            </w:r>
            <w:r>
              <w:rPr>
                <w:rStyle w:val="IndexLink"/>
                <w:rtl w:val="true"/>
              </w:rPr>
              <w:t xml:space="preserve">) </w:t>
            </w:r>
            <w:r>
              <w:rPr>
                <w:rStyle w:val="IndexLink"/>
                <w:rtl w:val="true"/>
              </w:rPr>
              <w:t>حفظ زبان در زمان غیبت</w:t>
            </w:r>
            <w:r>
              <w:rPr>
                <w:rStyle w:val="IndexLink"/>
                <w:rtl w:val="true"/>
              </w:rPr>
              <w:tab/>
            </w:r>
            <w:r>
              <w:rPr>
                <w:rStyle w:val="IndexLink"/>
              </w:rPr>
              <w:t>255</w:t>
            </w:r>
          </w:hyperlink>
        </w:p>
        <w:p>
          <w:pPr>
            <w:pStyle w:val="Contents2"/>
            <w:tabs>
              <w:tab w:val="clear" w:pos="8743"/>
              <w:tab w:val="right" w:pos="9026" w:leader="dot"/>
            </w:tabs>
            <w:rPr/>
          </w:pPr>
          <w:hyperlink w:anchor="__RefHeading___Toc4571610_2320776876">
            <w:r>
              <w:rPr>
                <w:webHidden/>
                <w:rStyle w:val="IndexLink"/>
                <w:rtl w:val="true"/>
              </w:rPr>
              <w:t>(</w:t>
            </w:r>
            <w:r>
              <w:rPr>
                <w:rStyle w:val="IndexLink"/>
              </w:rPr>
              <w:t>48</w:t>
            </w:r>
            <w:r>
              <w:rPr>
                <w:rStyle w:val="IndexLink"/>
                <w:rtl w:val="true"/>
              </w:rPr>
              <w:t xml:space="preserve">) </w:t>
            </w:r>
            <w:r>
              <w:rPr>
                <w:rStyle w:val="IndexLink"/>
                <w:rtl w:val="true"/>
              </w:rPr>
              <w:t>صبر و شکیبائی</w:t>
            </w:r>
            <w:r>
              <w:rPr>
                <w:rStyle w:val="IndexLink"/>
                <w:rtl w:val="true"/>
              </w:rPr>
              <w:tab/>
            </w:r>
            <w:r>
              <w:rPr>
                <w:rStyle w:val="IndexLink"/>
              </w:rPr>
              <w:t>261</w:t>
            </w:r>
          </w:hyperlink>
        </w:p>
        <w:p>
          <w:pPr>
            <w:pStyle w:val="Contents3"/>
            <w:tabs>
              <w:tab w:val="clear" w:pos="8459"/>
              <w:tab w:val="right" w:pos="9026" w:leader="dot"/>
            </w:tabs>
            <w:rPr/>
          </w:pPr>
          <w:hyperlink w:anchor="__RefHeading___Toc4571612_2320776876">
            <w:r>
              <w:rPr>
                <w:webHidden/>
                <w:rStyle w:val="IndexLink"/>
                <w:rtl w:val="true"/>
              </w:rPr>
              <w:t>اشاره</w:t>
            </w:r>
            <w:r>
              <w:rPr>
                <w:rStyle w:val="IndexLink"/>
                <w:rtl w:val="true"/>
              </w:rPr>
              <w:tab/>
            </w:r>
            <w:r>
              <w:rPr>
                <w:rStyle w:val="IndexLink"/>
              </w:rPr>
              <w:t>261</w:t>
            </w:r>
          </w:hyperlink>
        </w:p>
        <w:p>
          <w:pPr>
            <w:pStyle w:val="Contents3"/>
            <w:tabs>
              <w:tab w:val="clear" w:pos="8459"/>
              <w:tab w:val="right" w:pos="9026" w:leader="dot"/>
            </w:tabs>
            <w:rPr/>
          </w:pPr>
          <w:hyperlink w:anchor="__RefHeading___Toc4571614_2320776876">
            <w:r>
              <w:rPr>
                <w:webHidden/>
                <w:rStyle w:val="IndexLink"/>
                <w:rtl w:val="true"/>
              </w:rPr>
              <w:t>اقسام صبر منتظران</w:t>
            </w:r>
            <w:r>
              <w:rPr>
                <w:rStyle w:val="IndexLink"/>
                <w:rtl w:val="true"/>
              </w:rPr>
              <w:tab/>
            </w:r>
            <w:r>
              <w:rPr>
                <w:rStyle w:val="IndexLink"/>
              </w:rPr>
              <w:t>264</w:t>
            </w:r>
          </w:hyperlink>
        </w:p>
        <w:p>
          <w:pPr>
            <w:pStyle w:val="Contents4"/>
            <w:tabs>
              <w:tab w:val="clear" w:pos="8176"/>
              <w:tab w:val="right" w:pos="9026" w:leader="dot"/>
            </w:tabs>
            <w:rPr/>
          </w:pPr>
          <w:hyperlink w:anchor="__RefHeading___Toc4571616_2320776876">
            <w:r>
              <w:rPr>
                <w:webHidden/>
                <w:rStyle w:val="IndexLink"/>
              </w:rPr>
              <w:t>1</w:t>
            </w:r>
            <w:r>
              <w:rPr>
                <w:rStyle w:val="IndexLink"/>
                <w:rtl w:val="true"/>
              </w:rPr>
              <w:t xml:space="preserve">- </w:t>
            </w:r>
            <w:r>
              <w:rPr>
                <w:rStyle w:val="IndexLink"/>
                <w:rtl w:val="true"/>
              </w:rPr>
              <w:t>صبر و ثبوت قدم در راه اهل بیت علیهم السلام</w:t>
            </w:r>
            <w:r>
              <w:rPr>
                <w:rStyle w:val="IndexLink"/>
                <w:rtl w:val="true"/>
              </w:rPr>
              <w:tab/>
            </w:r>
            <w:r>
              <w:rPr>
                <w:rStyle w:val="IndexLink"/>
              </w:rPr>
              <w:t>264</w:t>
            </w:r>
          </w:hyperlink>
        </w:p>
        <w:p>
          <w:pPr>
            <w:pStyle w:val="Contents4"/>
            <w:tabs>
              <w:tab w:val="clear" w:pos="8176"/>
              <w:tab w:val="right" w:pos="9026" w:leader="dot"/>
            </w:tabs>
            <w:rPr/>
          </w:pPr>
          <w:hyperlink w:anchor="__RefHeading___Toc4571618_2320776876">
            <w:r>
              <w:rPr>
                <w:webHidden/>
                <w:rStyle w:val="IndexLink"/>
              </w:rPr>
              <w:t>2</w:t>
            </w:r>
            <w:r>
              <w:rPr>
                <w:rStyle w:val="IndexLink"/>
                <w:rtl w:val="true"/>
              </w:rPr>
              <w:t xml:space="preserve">- </w:t>
            </w:r>
            <w:r>
              <w:rPr>
                <w:rStyle w:val="IndexLink"/>
                <w:rtl w:val="true"/>
              </w:rPr>
              <w:t>صبر و پایداری در زمان نا امیدی</w:t>
            </w:r>
            <w:r>
              <w:rPr>
                <w:rStyle w:val="IndexLink"/>
                <w:rtl w:val="true"/>
              </w:rPr>
              <w:tab/>
            </w:r>
            <w:r>
              <w:rPr>
                <w:rStyle w:val="IndexLink"/>
              </w:rPr>
              <w:t>264</w:t>
            </w:r>
          </w:hyperlink>
        </w:p>
        <w:p>
          <w:pPr>
            <w:pStyle w:val="Contents4"/>
            <w:tabs>
              <w:tab w:val="clear" w:pos="8176"/>
              <w:tab w:val="right" w:pos="9026" w:leader="dot"/>
            </w:tabs>
            <w:rPr/>
          </w:pPr>
          <w:hyperlink w:anchor="__RefHeading___Toc4571620_2320776876">
            <w:r>
              <w:rPr>
                <w:webHidden/>
                <w:rStyle w:val="IndexLink"/>
              </w:rPr>
              <w:t>3</w:t>
            </w:r>
            <w:r>
              <w:rPr>
                <w:rStyle w:val="IndexLink"/>
                <w:rtl w:val="true"/>
              </w:rPr>
              <w:t xml:space="preserve">- </w:t>
            </w:r>
            <w:r>
              <w:rPr>
                <w:rStyle w:val="IndexLink"/>
                <w:rtl w:val="true"/>
              </w:rPr>
              <w:t>صبر برفتنه ها و گرفتاری ها</w:t>
            </w:r>
            <w:r>
              <w:rPr>
                <w:rStyle w:val="IndexLink"/>
                <w:rtl w:val="true"/>
              </w:rPr>
              <w:tab/>
            </w:r>
            <w:r>
              <w:rPr>
                <w:rStyle w:val="IndexLink"/>
              </w:rPr>
              <w:t>265</w:t>
            </w:r>
          </w:hyperlink>
        </w:p>
        <w:p>
          <w:pPr>
            <w:pStyle w:val="Contents4"/>
            <w:tabs>
              <w:tab w:val="clear" w:pos="8176"/>
              <w:tab w:val="right" w:pos="9026" w:leader="dot"/>
            </w:tabs>
            <w:rPr/>
          </w:pPr>
          <w:hyperlink w:anchor="__RefHeading___Toc4571622_2320776876">
            <w:r>
              <w:rPr>
                <w:webHidden/>
                <w:rStyle w:val="IndexLink"/>
              </w:rPr>
              <w:t>4</w:t>
            </w:r>
            <w:r>
              <w:rPr>
                <w:rStyle w:val="IndexLink"/>
                <w:rtl w:val="true"/>
              </w:rPr>
              <w:t xml:space="preserve">- </w:t>
            </w:r>
            <w:r>
              <w:rPr>
                <w:rStyle w:val="IndexLink"/>
                <w:rtl w:val="true"/>
              </w:rPr>
              <w:t>صبر بر دینداری</w:t>
            </w:r>
            <w:r>
              <w:rPr>
                <w:rStyle w:val="IndexLink"/>
                <w:rtl w:val="true"/>
              </w:rPr>
              <w:tab/>
            </w:r>
            <w:r>
              <w:rPr>
                <w:rStyle w:val="IndexLink"/>
              </w:rPr>
              <w:t>267</w:t>
            </w:r>
          </w:hyperlink>
        </w:p>
        <w:p>
          <w:pPr>
            <w:pStyle w:val="Contents4"/>
            <w:tabs>
              <w:tab w:val="clear" w:pos="8176"/>
              <w:tab w:val="right" w:pos="9026" w:leader="dot"/>
            </w:tabs>
            <w:rPr/>
          </w:pPr>
          <w:hyperlink w:anchor="__RefHeading___Toc4571624_2320776876">
            <w:r>
              <w:rPr>
                <w:webHidden/>
                <w:rStyle w:val="IndexLink"/>
              </w:rPr>
              <w:t>5</w:t>
            </w:r>
            <w:r>
              <w:rPr>
                <w:rStyle w:val="IndexLink"/>
                <w:rtl w:val="true"/>
              </w:rPr>
              <w:t xml:space="preserve">- </w:t>
            </w:r>
            <w:r>
              <w:rPr>
                <w:rStyle w:val="IndexLink"/>
                <w:rtl w:val="true"/>
              </w:rPr>
              <w:t>صبر بر آزارها و تكذيب ها</w:t>
            </w:r>
            <w:r>
              <w:rPr>
                <w:rStyle w:val="IndexLink"/>
                <w:rtl w:val="true"/>
              </w:rPr>
              <w:tab/>
            </w:r>
            <w:r>
              <w:rPr>
                <w:rStyle w:val="IndexLink"/>
              </w:rPr>
              <w:t>268</w:t>
            </w:r>
          </w:hyperlink>
        </w:p>
        <w:p>
          <w:pPr>
            <w:pStyle w:val="Contents4"/>
            <w:tabs>
              <w:tab w:val="clear" w:pos="8176"/>
              <w:tab w:val="right" w:pos="9026" w:leader="dot"/>
            </w:tabs>
            <w:rPr/>
          </w:pPr>
          <w:hyperlink w:anchor="__RefHeading___Toc4571626_2320776876">
            <w:r>
              <w:rPr>
                <w:webHidden/>
                <w:rStyle w:val="IndexLink"/>
              </w:rPr>
              <w:t>6</w:t>
            </w:r>
            <w:r>
              <w:rPr>
                <w:rStyle w:val="IndexLink"/>
                <w:rtl w:val="true"/>
              </w:rPr>
              <w:t xml:space="preserve"> - </w:t>
            </w:r>
            <w:r>
              <w:rPr>
                <w:rStyle w:val="IndexLink"/>
                <w:rtl w:val="true"/>
              </w:rPr>
              <w:t>صبر بر ظلم اعداء</w:t>
            </w:r>
            <w:r>
              <w:rPr>
                <w:rStyle w:val="IndexLink"/>
                <w:rtl w:val="true"/>
              </w:rPr>
              <w:tab/>
            </w:r>
            <w:r>
              <w:rPr>
                <w:rStyle w:val="IndexLink"/>
              </w:rPr>
              <w:t>269</w:t>
            </w:r>
          </w:hyperlink>
        </w:p>
        <w:p>
          <w:pPr>
            <w:pStyle w:val="Contents4"/>
            <w:tabs>
              <w:tab w:val="clear" w:pos="8176"/>
              <w:tab w:val="right" w:pos="9026" w:leader="dot"/>
            </w:tabs>
            <w:rPr/>
          </w:pPr>
          <w:hyperlink w:anchor="__RefHeading___Toc4571628_2320776876">
            <w:r>
              <w:rPr>
                <w:webHidden/>
                <w:rStyle w:val="IndexLink"/>
              </w:rPr>
              <w:t>7</w:t>
            </w:r>
            <w:r>
              <w:rPr>
                <w:rStyle w:val="IndexLink"/>
                <w:rtl w:val="true"/>
              </w:rPr>
              <w:t xml:space="preserve">- </w:t>
            </w:r>
            <w:r>
              <w:rPr>
                <w:rStyle w:val="IndexLink"/>
                <w:rtl w:val="true"/>
              </w:rPr>
              <w:t>صبر بر طولانی شدن زمان غیبت</w:t>
            </w:r>
            <w:r>
              <w:rPr>
                <w:rStyle w:val="IndexLink"/>
                <w:rtl w:val="true"/>
              </w:rPr>
              <w:tab/>
            </w:r>
            <w:r>
              <w:rPr>
                <w:rStyle w:val="IndexLink"/>
              </w:rPr>
              <w:t>270</w:t>
            </w:r>
          </w:hyperlink>
        </w:p>
        <w:p>
          <w:pPr>
            <w:pStyle w:val="Contents3"/>
            <w:tabs>
              <w:tab w:val="clear" w:pos="8459"/>
              <w:tab w:val="right" w:pos="9026" w:leader="dot"/>
            </w:tabs>
            <w:rPr/>
          </w:pPr>
          <w:hyperlink w:anchor="__RefHeading___Toc4571630_2320776876">
            <w:r>
              <w:rPr>
                <w:webHidden/>
                <w:rStyle w:val="IndexLink"/>
                <w:rtl w:val="true"/>
              </w:rPr>
              <w:t>دعای طلب صبر در زمان غیبت</w:t>
            </w:r>
            <w:r>
              <w:rPr>
                <w:rStyle w:val="IndexLink"/>
                <w:rtl w:val="true"/>
              </w:rPr>
              <w:tab/>
            </w:r>
            <w:r>
              <w:rPr>
                <w:rStyle w:val="IndexLink"/>
              </w:rPr>
              <w:t>272</w:t>
            </w:r>
          </w:hyperlink>
        </w:p>
        <w:p>
          <w:pPr>
            <w:pStyle w:val="Contents2"/>
            <w:tabs>
              <w:tab w:val="clear" w:pos="8743"/>
              <w:tab w:val="right" w:pos="9026" w:leader="dot"/>
            </w:tabs>
            <w:rPr/>
          </w:pPr>
          <w:hyperlink w:anchor="__RefHeading___Toc4571632_2320776876">
            <w:r>
              <w:rPr>
                <w:webHidden/>
                <w:rStyle w:val="IndexLink"/>
                <w:rtl w:val="true"/>
              </w:rPr>
              <w:t>(</w:t>
            </w:r>
            <w:r>
              <w:rPr>
                <w:rStyle w:val="IndexLink"/>
              </w:rPr>
              <w:t>49</w:t>
            </w:r>
            <w:r>
              <w:rPr>
                <w:rStyle w:val="IndexLink"/>
                <w:rtl w:val="true"/>
              </w:rPr>
              <w:t xml:space="preserve">) </w:t>
            </w:r>
            <w:r>
              <w:rPr>
                <w:rStyle w:val="IndexLink"/>
                <w:rtl w:val="true"/>
              </w:rPr>
              <w:t>نشستن در خانه</w:t>
            </w:r>
            <w:r>
              <w:rPr>
                <w:rStyle w:val="IndexLink"/>
                <w:rtl w:val="true"/>
              </w:rPr>
              <w:tab/>
            </w:r>
            <w:r>
              <w:rPr>
                <w:rStyle w:val="IndexLink"/>
              </w:rPr>
              <w:t>273</w:t>
            </w:r>
          </w:hyperlink>
        </w:p>
        <w:p>
          <w:pPr>
            <w:pStyle w:val="Contents2"/>
            <w:tabs>
              <w:tab w:val="clear" w:pos="8743"/>
              <w:tab w:val="right" w:pos="9026" w:leader="dot"/>
            </w:tabs>
            <w:rPr/>
          </w:pPr>
          <w:hyperlink w:anchor="__RefHeading___Toc4571634_2320776876">
            <w:r>
              <w:rPr>
                <w:webHidden/>
                <w:rStyle w:val="IndexLink"/>
                <w:rtl w:val="true"/>
              </w:rPr>
              <w:t>(</w:t>
            </w:r>
            <w:r>
              <w:rPr>
                <w:rStyle w:val="IndexLink"/>
              </w:rPr>
              <w:t>50</w:t>
            </w:r>
            <w:r>
              <w:rPr>
                <w:rStyle w:val="IndexLink"/>
                <w:rtl w:val="true"/>
              </w:rPr>
              <w:t xml:space="preserve">) </w:t>
            </w:r>
            <w:r>
              <w:rPr>
                <w:rStyle w:val="IndexLink"/>
                <w:rtl w:val="true"/>
              </w:rPr>
              <w:t>معاشرت نکردن با مردم روزگار غیبت</w:t>
            </w:r>
            <w:r>
              <w:rPr>
                <w:rStyle w:val="IndexLink"/>
                <w:rtl w:val="true"/>
              </w:rPr>
              <w:tab/>
            </w:r>
            <w:r>
              <w:rPr>
                <w:rStyle w:val="IndexLink"/>
              </w:rPr>
              <w:t>279</w:t>
            </w:r>
          </w:hyperlink>
        </w:p>
        <w:p>
          <w:pPr>
            <w:pStyle w:val="Contents2"/>
            <w:tabs>
              <w:tab w:val="clear" w:pos="8743"/>
              <w:tab w:val="right" w:pos="9026" w:leader="dot"/>
            </w:tabs>
            <w:rPr/>
          </w:pPr>
          <w:hyperlink w:anchor="__RefHeading___Toc4571636_2320776876">
            <w:r>
              <w:rPr>
                <w:webHidden/>
                <w:rStyle w:val="IndexLink"/>
                <w:rtl w:val="true"/>
              </w:rPr>
              <w:t>(</w:t>
            </w:r>
            <w:r>
              <w:rPr>
                <w:rStyle w:val="IndexLink"/>
              </w:rPr>
              <w:t>51</w:t>
            </w:r>
            <w:r>
              <w:rPr>
                <w:rStyle w:val="IndexLink"/>
                <w:rtl w:val="true"/>
              </w:rPr>
              <w:t xml:space="preserve">) </w:t>
            </w:r>
            <w:r>
              <w:rPr>
                <w:rStyle w:val="IndexLink"/>
                <w:rtl w:val="true"/>
              </w:rPr>
              <w:t>آمادگی برای امتحان و غربال شدن در زمان غیبت</w:t>
            </w:r>
            <w:r>
              <w:rPr>
                <w:rStyle w:val="IndexLink"/>
                <w:rtl w:val="true"/>
              </w:rPr>
              <w:tab/>
            </w:r>
            <w:r>
              <w:rPr>
                <w:rStyle w:val="IndexLink"/>
              </w:rPr>
              <w:t>281</w:t>
            </w:r>
          </w:hyperlink>
        </w:p>
        <w:p>
          <w:pPr>
            <w:pStyle w:val="Contents2"/>
            <w:tabs>
              <w:tab w:val="clear" w:pos="8743"/>
              <w:tab w:val="right" w:pos="9026" w:leader="dot"/>
            </w:tabs>
            <w:rPr/>
          </w:pPr>
          <w:hyperlink w:anchor="__RefHeading___Toc4571638_2320776876">
            <w:r>
              <w:rPr>
                <w:webHidden/>
                <w:rStyle w:val="IndexLink"/>
                <w:rtl w:val="true"/>
              </w:rPr>
              <w:t>(</w:t>
            </w:r>
            <w:r>
              <w:rPr>
                <w:rStyle w:val="IndexLink"/>
              </w:rPr>
              <w:t>52</w:t>
            </w:r>
            <w:r>
              <w:rPr>
                <w:rStyle w:val="IndexLink"/>
                <w:rtl w:val="true"/>
              </w:rPr>
              <w:t xml:space="preserve">) </w:t>
            </w:r>
            <w:r>
              <w:rPr>
                <w:rStyle w:val="IndexLink"/>
                <w:rtl w:val="true"/>
              </w:rPr>
              <w:t>مرابطه</w:t>
            </w:r>
            <w:r>
              <w:rPr>
                <w:rStyle w:val="IndexLink"/>
                <w:rtl w:val="true"/>
              </w:rPr>
              <w:tab/>
            </w:r>
            <w:r>
              <w:rPr>
                <w:rStyle w:val="IndexLink"/>
              </w:rPr>
              <w:t>285</w:t>
            </w:r>
          </w:hyperlink>
        </w:p>
        <w:p>
          <w:pPr>
            <w:pStyle w:val="Contents2"/>
            <w:tabs>
              <w:tab w:val="clear" w:pos="8743"/>
              <w:tab w:val="right" w:pos="9026" w:leader="dot"/>
            </w:tabs>
            <w:rPr/>
          </w:pPr>
          <w:hyperlink w:anchor="__RefHeading___Toc4571640_2320776876">
            <w:r>
              <w:rPr>
                <w:webHidden/>
                <w:rStyle w:val="IndexLink"/>
                <w:rtl w:val="true"/>
              </w:rPr>
              <w:t>(</w:t>
            </w:r>
            <w:r>
              <w:rPr>
                <w:rStyle w:val="IndexLink"/>
              </w:rPr>
              <w:t>53</w:t>
            </w:r>
            <w:r>
              <w:rPr>
                <w:rStyle w:val="IndexLink"/>
                <w:rtl w:val="true"/>
              </w:rPr>
              <w:t xml:space="preserve">) </w:t>
            </w:r>
            <w:r>
              <w:rPr>
                <w:rStyle w:val="IndexLink"/>
                <w:rtl w:val="true"/>
              </w:rPr>
              <w:t>اجتناب از ذکر نام مبارک حضرت مهدی عجل الله تعالى فرجه الشریف</w:t>
            </w:r>
            <w:r>
              <w:rPr>
                <w:rStyle w:val="IndexLink"/>
                <w:rtl w:val="true"/>
              </w:rPr>
              <w:tab/>
            </w:r>
            <w:r>
              <w:rPr>
                <w:rStyle w:val="IndexLink"/>
              </w:rPr>
              <w:t>291</w:t>
            </w:r>
          </w:hyperlink>
        </w:p>
        <w:p>
          <w:pPr>
            <w:pStyle w:val="Contents2"/>
            <w:tabs>
              <w:tab w:val="clear" w:pos="8743"/>
              <w:tab w:val="right" w:pos="9026" w:leader="dot"/>
            </w:tabs>
            <w:rPr/>
          </w:pPr>
          <w:hyperlink w:anchor="__RefHeading___Toc4571642_2320776876">
            <w:r>
              <w:rPr>
                <w:webHidden/>
                <w:rStyle w:val="IndexLink"/>
                <w:rtl w:val="true"/>
              </w:rPr>
              <w:t>(</w:t>
            </w:r>
            <w:r>
              <w:rPr>
                <w:rStyle w:val="IndexLink"/>
              </w:rPr>
              <w:t>54</w:t>
            </w:r>
            <w:r>
              <w:rPr>
                <w:rStyle w:val="IndexLink"/>
                <w:rtl w:val="true"/>
              </w:rPr>
              <w:t xml:space="preserve">) </w:t>
            </w:r>
            <w:r>
              <w:rPr>
                <w:rStyle w:val="IndexLink"/>
                <w:rtl w:val="true"/>
              </w:rPr>
              <w:t xml:space="preserve">برخاستن به جهت احترام به روی پا در هنگام شنیدن و بردن نام حضرت به اسم مخصوص </w:t>
            </w:r>
            <w:r>
              <w:rPr>
                <w:rStyle w:val="IndexLink"/>
                <w:rtl w:val="true"/>
              </w:rPr>
              <w:t>«</w:t>
            </w:r>
            <w:r>
              <w:rPr>
                <w:rStyle w:val="IndexLink"/>
                <w:rtl w:val="true"/>
              </w:rPr>
              <w:t>قائم</w:t>
            </w:r>
            <w:r>
              <w:rPr>
                <w:rStyle w:val="IndexLink"/>
                <w:rtl w:val="true"/>
              </w:rPr>
              <w:t xml:space="preserve">» </w:t>
            </w:r>
            <w:r>
              <w:rPr>
                <w:rStyle w:val="IndexLink"/>
                <w:rtl w:val="true"/>
              </w:rPr>
              <w:t>عجل الله تعالى فرجه الشریف</w:t>
            </w:r>
            <w:r>
              <w:rPr>
                <w:rStyle w:val="IndexLink"/>
                <w:rtl w:val="true"/>
              </w:rPr>
              <w:tab/>
            </w:r>
            <w:r>
              <w:rPr>
                <w:rStyle w:val="IndexLink"/>
              </w:rPr>
              <w:t>297</w:t>
            </w:r>
          </w:hyperlink>
        </w:p>
        <w:p>
          <w:pPr>
            <w:pStyle w:val="Contents2"/>
            <w:tabs>
              <w:tab w:val="clear" w:pos="8743"/>
              <w:tab w:val="right" w:pos="9026" w:leader="dot"/>
            </w:tabs>
            <w:rPr/>
          </w:pPr>
          <w:hyperlink w:anchor="__RefHeading___Toc4571644_2320776876">
            <w:r>
              <w:rPr>
                <w:webHidden/>
                <w:rStyle w:val="IndexLink"/>
                <w:rtl w:val="true"/>
              </w:rPr>
              <w:t>(</w:t>
            </w:r>
            <w:r>
              <w:rPr>
                <w:rStyle w:val="IndexLink"/>
              </w:rPr>
              <w:t>55</w:t>
            </w:r>
            <w:r>
              <w:rPr>
                <w:rStyle w:val="IndexLink"/>
                <w:rtl w:val="true"/>
              </w:rPr>
              <w:t xml:space="preserve">) </w:t>
            </w:r>
            <w:r>
              <w:rPr>
                <w:rStyle w:val="IndexLink"/>
                <w:rtl w:val="true"/>
              </w:rPr>
              <w:t>شناخت حقوقی که حضرت مهدی عجل الله تعالى فرجه الشریف برگردن ما دارند</w:t>
            </w:r>
            <w:r>
              <w:rPr>
                <w:rStyle w:val="IndexLink"/>
                <w:rtl w:val="true"/>
              </w:rPr>
              <w:tab/>
            </w:r>
            <w:r>
              <w:rPr>
                <w:rStyle w:val="IndexLink"/>
              </w:rPr>
              <w:t>301</w:t>
            </w:r>
          </w:hyperlink>
        </w:p>
        <w:p>
          <w:pPr>
            <w:pStyle w:val="Contents3"/>
            <w:tabs>
              <w:tab w:val="clear" w:pos="8459"/>
              <w:tab w:val="right" w:pos="9026" w:leader="dot"/>
            </w:tabs>
            <w:rPr/>
          </w:pPr>
          <w:hyperlink w:anchor="__RefHeading___Toc4571646_2320776876">
            <w:r>
              <w:rPr>
                <w:webHidden/>
                <w:rStyle w:val="IndexLink"/>
                <w:rtl w:val="true"/>
              </w:rPr>
              <w:t>حق وجود و هستی</w:t>
            </w:r>
            <w:r>
              <w:rPr>
                <w:rStyle w:val="IndexLink"/>
                <w:rtl w:val="true"/>
              </w:rPr>
              <w:tab/>
            </w:r>
            <w:r>
              <w:rPr>
                <w:rStyle w:val="IndexLink"/>
              </w:rPr>
              <w:t>301</w:t>
            </w:r>
          </w:hyperlink>
        </w:p>
        <w:p>
          <w:pPr>
            <w:pStyle w:val="Contents3"/>
            <w:tabs>
              <w:tab w:val="clear" w:pos="8459"/>
              <w:tab w:val="right" w:pos="9026" w:leader="dot"/>
            </w:tabs>
            <w:rPr/>
          </w:pPr>
          <w:hyperlink w:anchor="__RefHeading___Toc4571648_2320776876">
            <w:r>
              <w:rPr>
                <w:webHidden/>
                <w:rStyle w:val="IndexLink"/>
                <w:rtl w:val="true"/>
              </w:rPr>
              <w:t>حق بقاء در دنيا</w:t>
            </w:r>
            <w:r>
              <w:rPr>
                <w:rStyle w:val="IndexLink"/>
                <w:rtl w:val="true"/>
              </w:rPr>
              <w:tab/>
            </w:r>
            <w:r>
              <w:rPr>
                <w:rStyle w:val="IndexLink"/>
              </w:rPr>
              <w:t>302</w:t>
            </w:r>
          </w:hyperlink>
        </w:p>
        <w:p>
          <w:pPr>
            <w:pStyle w:val="Contents3"/>
            <w:tabs>
              <w:tab w:val="clear" w:pos="8459"/>
              <w:tab w:val="right" w:pos="9026" w:leader="dot"/>
            </w:tabs>
            <w:rPr/>
          </w:pPr>
          <w:hyperlink w:anchor="__RefHeading___Toc4571650_2320776876">
            <w:r>
              <w:rPr>
                <w:webHidden/>
                <w:rStyle w:val="IndexLink"/>
                <w:rtl w:val="true"/>
              </w:rPr>
              <w:t>حق قرابت و خویشاوندی با پیامبر صلی الله علیه واله وسلم</w:t>
            </w:r>
            <w:r>
              <w:rPr>
                <w:rStyle w:val="IndexLink"/>
                <w:rtl w:val="true"/>
              </w:rPr>
              <w:tab/>
            </w:r>
            <w:r>
              <w:rPr>
                <w:rStyle w:val="IndexLink"/>
              </w:rPr>
              <w:t>303</w:t>
            </w:r>
          </w:hyperlink>
        </w:p>
        <w:p>
          <w:pPr>
            <w:pStyle w:val="Contents4"/>
            <w:tabs>
              <w:tab w:val="clear" w:pos="8176"/>
              <w:tab w:val="right" w:pos="9026" w:leader="dot"/>
            </w:tabs>
            <w:rPr/>
          </w:pPr>
          <w:hyperlink w:anchor="__RefHeading___Toc4571652_2320776876">
            <w:r>
              <w:rPr>
                <w:webHidden/>
                <w:rStyle w:val="IndexLink"/>
                <w:rtl w:val="true"/>
              </w:rPr>
              <w:t>اشاره</w:t>
            </w:r>
            <w:r>
              <w:rPr>
                <w:rStyle w:val="IndexLink"/>
                <w:rtl w:val="true"/>
              </w:rPr>
              <w:tab/>
            </w:r>
            <w:r>
              <w:rPr>
                <w:rStyle w:val="IndexLink"/>
              </w:rPr>
              <w:t>303</w:t>
            </w:r>
          </w:hyperlink>
        </w:p>
        <w:p>
          <w:pPr>
            <w:pStyle w:val="Contents4"/>
            <w:tabs>
              <w:tab w:val="clear" w:pos="8176"/>
              <w:tab w:val="right" w:pos="9026" w:leader="dot"/>
            </w:tabs>
            <w:rPr/>
          </w:pPr>
          <w:hyperlink w:anchor="__RefHeading___Toc4571654_2320776876">
            <w:r>
              <w:rPr>
                <w:webHidden/>
                <w:rStyle w:val="IndexLink"/>
                <w:rtl w:val="true"/>
              </w:rPr>
              <w:t>حق مُنْعِمْ بِرمُتَنَعِم</w:t>
            </w:r>
            <w:r>
              <w:rPr>
                <w:rStyle w:val="IndexLink"/>
                <w:rtl w:val="true"/>
              </w:rPr>
              <w:tab/>
            </w:r>
            <w:r>
              <w:rPr>
                <w:rStyle w:val="IndexLink"/>
              </w:rPr>
              <w:t>304</w:t>
            </w:r>
          </w:hyperlink>
        </w:p>
        <w:p>
          <w:pPr>
            <w:pStyle w:val="Contents3"/>
            <w:tabs>
              <w:tab w:val="clear" w:pos="8459"/>
              <w:tab w:val="right" w:pos="9026" w:leader="dot"/>
            </w:tabs>
            <w:rPr/>
          </w:pPr>
          <w:hyperlink w:anchor="__RefHeading___Toc4571656_2320776876">
            <w:r>
              <w:rPr>
                <w:webHidden/>
                <w:rStyle w:val="IndexLink"/>
                <w:rtl w:val="true"/>
              </w:rPr>
              <w:t>حق وساطت نعمت</w:t>
            </w:r>
            <w:r>
              <w:rPr>
                <w:rStyle w:val="IndexLink"/>
                <w:rtl w:val="true"/>
              </w:rPr>
              <w:tab/>
            </w:r>
            <w:r>
              <w:rPr>
                <w:rStyle w:val="IndexLink"/>
              </w:rPr>
              <w:t>304</w:t>
            </w:r>
          </w:hyperlink>
        </w:p>
        <w:p>
          <w:pPr>
            <w:pStyle w:val="Contents3"/>
            <w:tabs>
              <w:tab w:val="clear" w:pos="8459"/>
              <w:tab w:val="right" w:pos="9026" w:leader="dot"/>
            </w:tabs>
            <w:rPr/>
          </w:pPr>
          <w:hyperlink w:anchor="__RefHeading___Toc4571658_2320776876">
            <w:r>
              <w:rPr>
                <w:webHidden/>
                <w:rStyle w:val="IndexLink"/>
                <w:rtl w:val="true"/>
              </w:rPr>
              <w:t>حق پدر بر فرزند</w:t>
            </w:r>
            <w:r>
              <w:rPr>
                <w:rStyle w:val="IndexLink"/>
                <w:rtl w:val="true"/>
              </w:rPr>
              <w:tab/>
            </w:r>
            <w:r>
              <w:rPr>
                <w:rStyle w:val="IndexLink"/>
              </w:rPr>
              <w:t>305</w:t>
            </w:r>
          </w:hyperlink>
        </w:p>
        <w:p>
          <w:pPr>
            <w:pStyle w:val="Contents3"/>
            <w:tabs>
              <w:tab w:val="clear" w:pos="8459"/>
              <w:tab w:val="right" w:pos="9026" w:leader="dot"/>
            </w:tabs>
            <w:rPr/>
          </w:pPr>
          <w:hyperlink w:anchor="__RefHeading___Toc4571660_2320776876">
            <w:r>
              <w:rPr>
                <w:webHidden/>
                <w:rStyle w:val="IndexLink"/>
                <w:rtl w:val="true"/>
              </w:rPr>
              <w:t>حق مولا و ارباب بربنده</w:t>
            </w:r>
            <w:r>
              <w:rPr>
                <w:rStyle w:val="IndexLink"/>
                <w:rtl w:val="true"/>
              </w:rPr>
              <w:tab/>
            </w:r>
            <w:r>
              <w:rPr>
                <w:rStyle w:val="IndexLink"/>
              </w:rPr>
              <w:t>306</w:t>
            </w:r>
          </w:hyperlink>
        </w:p>
        <w:p>
          <w:pPr>
            <w:pStyle w:val="Contents3"/>
            <w:tabs>
              <w:tab w:val="clear" w:pos="8459"/>
              <w:tab w:val="right" w:pos="9026" w:leader="dot"/>
            </w:tabs>
            <w:rPr/>
          </w:pPr>
          <w:hyperlink w:anchor="__RefHeading___Toc4571662_2320776876">
            <w:r>
              <w:rPr>
                <w:webHidden/>
                <w:rStyle w:val="IndexLink"/>
                <w:rtl w:val="true"/>
              </w:rPr>
              <w:t>حق عالم بر مُتَعَلّم</w:t>
            </w:r>
            <w:r>
              <w:rPr>
                <w:rStyle w:val="IndexLink"/>
                <w:rtl w:val="true"/>
              </w:rPr>
              <w:tab/>
            </w:r>
            <w:r>
              <w:rPr>
                <w:rStyle w:val="IndexLink"/>
              </w:rPr>
              <w:t>307</w:t>
            </w:r>
          </w:hyperlink>
        </w:p>
        <w:p>
          <w:pPr>
            <w:pStyle w:val="Contents3"/>
            <w:tabs>
              <w:tab w:val="clear" w:pos="8459"/>
              <w:tab w:val="right" w:pos="9026" w:leader="dot"/>
            </w:tabs>
            <w:rPr/>
          </w:pPr>
          <w:hyperlink w:anchor="__RefHeading___Toc4571664_2320776876">
            <w:r>
              <w:rPr>
                <w:webHidden/>
                <w:rStyle w:val="IndexLink"/>
                <w:rtl w:val="true"/>
              </w:rPr>
              <w:t>حق امام بر رعیت</w:t>
            </w:r>
            <w:r>
              <w:rPr>
                <w:rStyle w:val="IndexLink"/>
                <w:rtl w:val="true"/>
              </w:rPr>
              <w:tab/>
            </w:r>
            <w:r>
              <w:rPr>
                <w:rStyle w:val="IndexLink"/>
              </w:rPr>
              <w:t>308</w:t>
            </w:r>
          </w:hyperlink>
        </w:p>
        <w:p>
          <w:pPr>
            <w:pStyle w:val="Contents2"/>
            <w:tabs>
              <w:tab w:val="clear" w:pos="8743"/>
              <w:tab w:val="right" w:pos="9026" w:leader="dot"/>
            </w:tabs>
            <w:rPr/>
          </w:pPr>
          <w:hyperlink w:anchor="__RefHeading___Toc4571666_2320776876">
            <w:r>
              <w:rPr>
                <w:webHidden/>
                <w:rStyle w:val="IndexLink"/>
                <w:rtl w:val="true"/>
              </w:rPr>
              <w:t>(</w:t>
            </w:r>
            <w:r>
              <w:rPr>
                <w:rStyle w:val="IndexLink"/>
              </w:rPr>
              <w:t>56</w:t>
            </w:r>
            <w:r>
              <w:rPr>
                <w:rStyle w:val="IndexLink"/>
                <w:rtl w:val="true"/>
              </w:rPr>
              <w:t xml:space="preserve">) </w:t>
            </w:r>
            <w:r>
              <w:rPr>
                <w:rStyle w:val="IndexLink"/>
                <w:rtl w:val="true"/>
              </w:rPr>
              <w:t>ادای حقوق مالی وصله دادن برای پیامبر صلی الله علیه واله وسلم و اهل بیت علیهم السلام</w:t>
            </w:r>
            <w:r>
              <w:rPr>
                <w:rStyle w:val="IndexLink"/>
                <w:rtl w:val="true"/>
              </w:rPr>
              <w:tab/>
            </w:r>
            <w:r>
              <w:rPr>
                <w:rStyle w:val="IndexLink"/>
              </w:rPr>
              <w:t>309</w:t>
            </w:r>
          </w:hyperlink>
        </w:p>
        <w:p>
          <w:pPr>
            <w:pStyle w:val="Contents3"/>
            <w:tabs>
              <w:tab w:val="clear" w:pos="8459"/>
              <w:tab w:val="right" w:pos="9026" w:leader="dot"/>
            </w:tabs>
            <w:rPr/>
          </w:pPr>
          <w:hyperlink w:anchor="__RefHeading___Toc4571668_2320776876">
            <w:r>
              <w:rPr>
                <w:webHidden/>
                <w:rStyle w:val="IndexLink"/>
                <w:rtl w:val="true"/>
              </w:rPr>
              <w:t>اشاره</w:t>
            </w:r>
            <w:r>
              <w:rPr>
                <w:rStyle w:val="IndexLink"/>
                <w:rtl w:val="true"/>
              </w:rPr>
              <w:tab/>
            </w:r>
            <w:r>
              <w:rPr>
                <w:rStyle w:val="IndexLink"/>
              </w:rPr>
              <w:t>309</w:t>
            </w:r>
          </w:hyperlink>
        </w:p>
        <w:p>
          <w:pPr>
            <w:pStyle w:val="Contents3"/>
            <w:tabs>
              <w:tab w:val="clear" w:pos="8459"/>
              <w:tab w:val="right" w:pos="9026" w:leader="dot"/>
            </w:tabs>
            <w:rPr/>
          </w:pPr>
          <w:hyperlink w:anchor="__RefHeading___Toc4571670_2320776876">
            <w:r>
              <w:rPr>
                <w:webHidden/>
                <w:rStyle w:val="IndexLink"/>
                <w:rtl w:val="true"/>
              </w:rPr>
              <w:t>موارد صرف صله در زمان غیبت</w:t>
            </w:r>
            <w:r>
              <w:rPr>
                <w:rStyle w:val="IndexLink"/>
                <w:rtl w:val="true"/>
              </w:rPr>
              <w:tab/>
            </w:r>
            <w:r>
              <w:rPr>
                <w:rStyle w:val="IndexLink"/>
              </w:rPr>
              <w:t>316</w:t>
            </w:r>
          </w:hyperlink>
        </w:p>
        <w:p>
          <w:pPr>
            <w:pStyle w:val="Contents2"/>
            <w:tabs>
              <w:tab w:val="clear" w:pos="8743"/>
              <w:tab w:val="right" w:pos="9026" w:leader="dot"/>
            </w:tabs>
            <w:rPr/>
          </w:pPr>
          <w:hyperlink w:anchor="__RefHeading___Toc4571672_2320776876">
            <w:r>
              <w:rPr>
                <w:webHidden/>
                <w:rStyle w:val="IndexLink"/>
                <w:rtl w:val="true"/>
              </w:rPr>
              <w:t>(</w:t>
            </w:r>
            <w:r>
              <w:rPr>
                <w:rStyle w:val="IndexLink"/>
              </w:rPr>
              <w:t>57</w:t>
            </w:r>
            <w:r>
              <w:rPr>
                <w:rStyle w:val="IndexLink"/>
                <w:rtl w:val="true"/>
              </w:rPr>
              <w:t xml:space="preserve">) </w:t>
            </w:r>
            <w:r>
              <w:rPr>
                <w:rStyle w:val="IndexLink"/>
                <w:rtl w:val="true"/>
              </w:rPr>
              <w:t>هدیه کردن ثواب تمام عبادات به حضرت مهدی عجل الله تعالى فرجه الشریف</w:t>
            </w:r>
            <w:r>
              <w:rPr>
                <w:rStyle w:val="IndexLink"/>
                <w:rtl w:val="true"/>
              </w:rPr>
              <w:tab/>
            </w:r>
            <w:r>
              <w:rPr>
                <w:rStyle w:val="IndexLink"/>
              </w:rPr>
              <w:t>317</w:t>
            </w:r>
          </w:hyperlink>
        </w:p>
        <w:p>
          <w:pPr>
            <w:pStyle w:val="Contents3"/>
            <w:tabs>
              <w:tab w:val="clear" w:pos="8459"/>
              <w:tab w:val="right" w:pos="9026" w:leader="dot"/>
            </w:tabs>
            <w:rPr/>
          </w:pPr>
          <w:hyperlink w:anchor="__RefHeading___Toc4571674_2320776876">
            <w:r>
              <w:rPr>
                <w:webHidden/>
                <w:rStyle w:val="IndexLink"/>
                <w:rtl w:val="true"/>
              </w:rPr>
              <w:t>اشاره</w:t>
            </w:r>
            <w:r>
              <w:rPr>
                <w:rStyle w:val="IndexLink"/>
                <w:rtl w:val="true"/>
              </w:rPr>
              <w:tab/>
            </w:r>
            <w:r>
              <w:rPr>
                <w:rStyle w:val="IndexLink"/>
              </w:rPr>
              <w:t>317</w:t>
            </w:r>
          </w:hyperlink>
        </w:p>
        <w:p>
          <w:pPr>
            <w:pStyle w:val="Contents3"/>
            <w:tabs>
              <w:tab w:val="clear" w:pos="8459"/>
              <w:tab w:val="right" w:pos="9026" w:leader="dot"/>
            </w:tabs>
            <w:rPr/>
          </w:pPr>
          <w:hyperlink w:anchor="__RefHeading___Toc4571676_2320776876">
            <w:r>
              <w:rPr>
                <w:webHidden/>
                <w:rStyle w:val="IndexLink"/>
                <w:rtl w:val="true"/>
              </w:rPr>
              <w:t>هدیه کردن ثواب قرائت قرآن به امام زمان عجل الله تعالى فرجه الشریف</w:t>
            </w:r>
            <w:r>
              <w:rPr>
                <w:rStyle w:val="IndexLink"/>
                <w:rtl w:val="true"/>
              </w:rPr>
              <w:tab/>
            </w:r>
            <w:r>
              <w:rPr>
                <w:rStyle w:val="IndexLink"/>
              </w:rPr>
              <w:t>317</w:t>
            </w:r>
          </w:hyperlink>
        </w:p>
        <w:p>
          <w:pPr>
            <w:pStyle w:val="Contents3"/>
            <w:tabs>
              <w:tab w:val="clear" w:pos="8459"/>
              <w:tab w:val="right" w:pos="9026" w:leader="dot"/>
            </w:tabs>
            <w:rPr/>
          </w:pPr>
          <w:hyperlink w:anchor="__RefHeading___Toc4571678_2320776876">
            <w:r>
              <w:rPr>
                <w:webHidden/>
                <w:rStyle w:val="IndexLink"/>
                <w:rtl w:val="true"/>
              </w:rPr>
              <w:t>هدیه کردن ثواب نماز به امام زمان عجل الله تعالى فرجه الشریف</w:t>
            </w:r>
            <w:r>
              <w:rPr>
                <w:rStyle w:val="IndexLink"/>
                <w:rtl w:val="true"/>
              </w:rPr>
              <w:tab/>
            </w:r>
            <w:r>
              <w:rPr>
                <w:rStyle w:val="IndexLink"/>
              </w:rPr>
              <w:t>318</w:t>
            </w:r>
          </w:hyperlink>
        </w:p>
        <w:p>
          <w:pPr>
            <w:pStyle w:val="Contents2"/>
            <w:tabs>
              <w:tab w:val="clear" w:pos="8743"/>
              <w:tab w:val="right" w:pos="9026" w:leader="dot"/>
            </w:tabs>
            <w:rPr/>
          </w:pPr>
          <w:hyperlink w:anchor="__RefHeading___Toc4571680_2320776876">
            <w:r>
              <w:rPr>
                <w:webHidden/>
                <w:rStyle w:val="IndexLink"/>
                <w:rtl w:val="true"/>
              </w:rPr>
              <w:t>(</w:t>
            </w:r>
            <w:r>
              <w:rPr>
                <w:rStyle w:val="IndexLink"/>
              </w:rPr>
              <w:t>58</w:t>
            </w:r>
            <w:r>
              <w:rPr>
                <w:rStyle w:val="IndexLink"/>
                <w:rtl w:val="true"/>
              </w:rPr>
              <w:t xml:space="preserve">) </w:t>
            </w:r>
            <w:r>
              <w:rPr>
                <w:rStyle w:val="IndexLink"/>
                <w:rtl w:val="true"/>
              </w:rPr>
              <w:t>صدقه دادن و قربانی کردن به قصد سلامت حضرت مهدی عجل الله تعالى فرجه الشریف</w:t>
            </w:r>
            <w:r>
              <w:rPr>
                <w:rStyle w:val="IndexLink"/>
                <w:rtl w:val="true"/>
              </w:rPr>
              <w:tab/>
            </w:r>
            <w:r>
              <w:rPr>
                <w:rStyle w:val="IndexLink"/>
              </w:rPr>
              <w:t>321</w:t>
            </w:r>
          </w:hyperlink>
        </w:p>
        <w:p>
          <w:pPr>
            <w:pStyle w:val="Contents2"/>
            <w:tabs>
              <w:tab w:val="clear" w:pos="8743"/>
              <w:tab w:val="right" w:pos="9026" w:leader="dot"/>
            </w:tabs>
            <w:rPr/>
          </w:pPr>
          <w:hyperlink w:anchor="__RefHeading___Toc4571682_2320776876">
            <w:r>
              <w:rPr>
                <w:webHidden/>
                <w:rStyle w:val="IndexLink"/>
                <w:rtl w:val="true"/>
              </w:rPr>
              <w:t>(</w:t>
            </w:r>
            <w:r>
              <w:rPr>
                <w:rStyle w:val="IndexLink"/>
              </w:rPr>
              <w:t>59</w:t>
            </w:r>
            <w:r>
              <w:rPr>
                <w:rStyle w:val="IndexLink"/>
                <w:rtl w:val="true"/>
              </w:rPr>
              <w:t xml:space="preserve">) </w:t>
            </w:r>
            <w:r>
              <w:rPr>
                <w:rStyle w:val="IndexLink"/>
                <w:rtl w:val="true"/>
              </w:rPr>
              <w:t>به جا آوردن حج و عمره و طواف برای حضرت ولی عصر عجل الله تعالى فرجه الشریف</w:t>
            </w:r>
            <w:r>
              <w:rPr>
                <w:rStyle w:val="IndexLink"/>
                <w:rtl w:val="true"/>
              </w:rPr>
              <w:tab/>
            </w:r>
            <w:r>
              <w:rPr>
                <w:rStyle w:val="IndexLink"/>
              </w:rPr>
              <w:t>325</w:t>
            </w:r>
          </w:hyperlink>
        </w:p>
        <w:p>
          <w:pPr>
            <w:pStyle w:val="Contents3"/>
            <w:tabs>
              <w:tab w:val="clear" w:pos="8459"/>
              <w:tab w:val="right" w:pos="9026" w:leader="dot"/>
            </w:tabs>
            <w:rPr/>
          </w:pPr>
          <w:hyperlink w:anchor="__RefHeading___Toc4571684_2320776876">
            <w:r>
              <w:rPr>
                <w:webHidden/>
                <w:rStyle w:val="IndexLink"/>
                <w:rtl w:val="true"/>
              </w:rPr>
              <w:t>اشاره</w:t>
            </w:r>
            <w:r>
              <w:rPr>
                <w:rStyle w:val="IndexLink"/>
                <w:rtl w:val="true"/>
              </w:rPr>
              <w:tab/>
            </w:r>
            <w:r>
              <w:rPr>
                <w:rStyle w:val="IndexLink"/>
              </w:rPr>
              <w:t>325</w:t>
            </w:r>
          </w:hyperlink>
        </w:p>
        <w:p>
          <w:pPr>
            <w:pStyle w:val="Contents3"/>
            <w:tabs>
              <w:tab w:val="clear" w:pos="8459"/>
              <w:tab w:val="right" w:pos="9026" w:leader="dot"/>
            </w:tabs>
            <w:rPr/>
          </w:pPr>
          <w:hyperlink w:anchor="__RefHeading___Toc4571686_2320776876">
            <w:r>
              <w:rPr>
                <w:webHidden/>
                <w:rStyle w:val="IndexLink"/>
                <w:rtl w:val="true"/>
              </w:rPr>
              <w:t>زیارت مشاهد رسول الله صلی الله علیه واله وسلم و ائمه معصومین علیهم السلام به نیابت از امام زمان عجل الله تعالى فرجه الشریف</w:t>
            </w:r>
            <w:r>
              <w:rPr>
                <w:rStyle w:val="IndexLink"/>
                <w:rtl w:val="true"/>
              </w:rPr>
              <w:tab/>
            </w:r>
            <w:r>
              <w:rPr>
                <w:rStyle w:val="IndexLink"/>
              </w:rPr>
              <w:t>327</w:t>
            </w:r>
          </w:hyperlink>
        </w:p>
        <w:p>
          <w:pPr>
            <w:pStyle w:val="Contents2"/>
            <w:tabs>
              <w:tab w:val="clear" w:pos="8743"/>
              <w:tab w:val="right" w:pos="9026" w:leader="dot"/>
            </w:tabs>
            <w:rPr/>
          </w:pPr>
          <w:hyperlink w:anchor="__RefHeading___Toc4571688_2320776876">
            <w:r>
              <w:rPr>
                <w:webHidden/>
                <w:rStyle w:val="IndexLink"/>
                <w:rtl w:val="true"/>
              </w:rPr>
              <w:t>(</w:t>
            </w:r>
            <w:r>
              <w:rPr>
                <w:rStyle w:val="IndexLink"/>
              </w:rPr>
              <w:t>60</w:t>
            </w:r>
            <w:r>
              <w:rPr>
                <w:rStyle w:val="IndexLink"/>
                <w:rtl w:val="true"/>
              </w:rPr>
              <w:t xml:space="preserve">) </w:t>
            </w:r>
            <w:r>
              <w:rPr>
                <w:rStyle w:val="IndexLink"/>
                <w:rtl w:val="true"/>
              </w:rPr>
              <w:t>دعا در غیبت حضرت مهدی عجل الله تعالى فرجه الشریف</w:t>
            </w:r>
            <w:r>
              <w:rPr>
                <w:rStyle w:val="IndexLink"/>
                <w:rtl w:val="true"/>
              </w:rPr>
              <w:tab/>
            </w:r>
            <w:r>
              <w:rPr>
                <w:rStyle w:val="IndexLink"/>
              </w:rPr>
              <w:t>335</w:t>
            </w:r>
          </w:hyperlink>
        </w:p>
        <w:p>
          <w:pPr>
            <w:pStyle w:val="Contents3"/>
            <w:tabs>
              <w:tab w:val="clear" w:pos="8459"/>
              <w:tab w:val="right" w:pos="9026" w:leader="dot"/>
            </w:tabs>
            <w:rPr/>
          </w:pPr>
          <w:hyperlink w:anchor="__RefHeading___Toc4571690_2320776876">
            <w:r>
              <w:rPr>
                <w:webHidden/>
                <w:rStyle w:val="IndexLink"/>
                <w:rtl w:val="true"/>
              </w:rPr>
              <w:t>اشاره</w:t>
            </w:r>
            <w:r>
              <w:rPr>
                <w:rStyle w:val="IndexLink"/>
                <w:rtl w:val="true"/>
              </w:rPr>
              <w:tab/>
            </w:r>
            <w:r>
              <w:rPr>
                <w:rStyle w:val="IndexLink"/>
              </w:rPr>
              <w:t>335</w:t>
            </w:r>
          </w:hyperlink>
        </w:p>
        <w:p>
          <w:pPr>
            <w:pStyle w:val="Contents3"/>
            <w:tabs>
              <w:tab w:val="clear" w:pos="8459"/>
              <w:tab w:val="right" w:pos="9026" w:leader="dot"/>
            </w:tabs>
            <w:rPr/>
          </w:pPr>
          <w:hyperlink w:anchor="__RefHeading___Toc4571692_2320776876">
            <w:r>
              <w:rPr>
                <w:webHidden/>
                <w:rStyle w:val="IndexLink"/>
                <w:rtl w:val="true"/>
              </w:rPr>
              <w:t>اول</w:t>
            </w:r>
            <w:r>
              <w:rPr>
                <w:rStyle w:val="IndexLink"/>
                <w:rtl w:val="true"/>
              </w:rPr>
              <w:t xml:space="preserve">: </w:t>
            </w:r>
            <w:r>
              <w:rPr>
                <w:rStyle w:val="IndexLink"/>
                <w:rtl w:val="true"/>
              </w:rPr>
              <w:t>شب قدر</w:t>
            </w:r>
            <w:r>
              <w:rPr>
                <w:rStyle w:val="IndexLink"/>
                <w:rtl w:val="true"/>
              </w:rPr>
              <w:tab/>
            </w:r>
            <w:r>
              <w:rPr>
                <w:rStyle w:val="IndexLink"/>
              </w:rPr>
              <w:t>336</w:t>
            </w:r>
          </w:hyperlink>
        </w:p>
        <w:p>
          <w:pPr>
            <w:pStyle w:val="Contents3"/>
            <w:tabs>
              <w:tab w:val="clear" w:pos="8459"/>
              <w:tab w:val="right" w:pos="9026" w:leader="dot"/>
            </w:tabs>
            <w:rPr/>
          </w:pPr>
          <w:hyperlink w:anchor="__RefHeading___Toc4571694_2320776876">
            <w:r>
              <w:rPr>
                <w:webHidden/>
                <w:rStyle w:val="IndexLink"/>
                <w:rtl w:val="true"/>
              </w:rPr>
              <w:t>دوم</w:t>
            </w:r>
            <w:r>
              <w:rPr>
                <w:rStyle w:val="IndexLink"/>
                <w:rtl w:val="true"/>
              </w:rPr>
              <w:t xml:space="preserve">: </w:t>
            </w:r>
            <w:r>
              <w:rPr>
                <w:rStyle w:val="IndexLink"/>
                <w:rtl w:val="true"/>
              </w:rPr>
              <w:t>روز جمعه</w:t>
            </w:r>
            <w:r>
              <w:rPr>
                <w:rStyle w:val="IndexLink"/>
                <w:rtl w:val="true"/>
              </w:rPr>
              <w:tab/>
            </w:r>
            <w:r>
              <w:rPr>
                <w:rStyle w:val="IndexLink"/>
              </w:rPr>
              <w:t>341</w:t>
            </w:r>
          </w:hyperlink>
        </w:p>
        <w:p>
          <w:pPr>
            <w:pStyle w:val="Contents4"/>
            <w:tabs>
              <w:tab w:val="clear" w:pos="8176"/>
              <w:tab w:val="right" w:pos="9026" w:leader="dot"/>
            </w:tabs>
            <w:rPr/>
          </w:pPr>
          <w:hyperlink w:anchor="__RefHeading___Toc4571696_2320776876">
            <w:r>
              <w:rPr>
                <w:webHidden/>
                <w:rStyle w:val="IndexLink"/>
                <w:rtl w:val="true"/>
              </w:rPr>
              <w:t>اشاره</w:t>
            </w:r>
            <w:r>
              <w:rPr>
                <w:rStyle w:val="IndexLink"/>
                <w:rtl w:val="true"/>
              </w:rPr>
              <w:tab/>
            </w:r>
            <w:r>
              <w:rPr>
                <w:rStyle w:val="IndexLink"/>
              </w:rPr>
              <w:t>341</w:t>
            </w:r>
          </w:hyperlink>
        </w:p>
        <w:p>
          <w:pPr>
            <w:pStyle w:val="Contents4"/>
            <w:tabs>
              <w:tab w:val="clear" w:pos="8176"/>
              <w:tab w:val="right" w:pos="9026" w:leader="dot"/>
            </w:tabs>
            <w:rPr/>
          </w:pPr>
          <w:hyperlink w:anchor="__RefHeading___Toc4571698_2320776876">
            <w:r>
              <w:rPr>
                <w:webHidden/>
                <w:rStyle w:val="IndexLink"/>
                <w:rtl w:val="true"/>
              </w:rPr>
              <w:t>زیارت امام عصر عجل الله تعالى فرجه الشریف در روز جمعه</w:t>
            </w:r>
            <w:r>
              <w:rPr>
                <w:rStyle w:val="IndexLink"/>
                <w:rtl w:val="true"/>
              </w:rPr>
              <w:tab/>
            </w:r>
            <w:r>
              <w:rPr>
                <w:rStyle w:val="IndexLink"/>
              </w:rPr>
              <w:t>345</w:t>
            </w:r>
          </w:hyperlink>
        </w:p>
        <w:p>
          <w:pPr>
            <w:pStyle w:val="Contents4"/>
            <w:tabs>
              <w:tab w:val="clear" w:pos="8176"/>
              <w:tab w:val="right" w:pos="9026" w:leader="dot"/>
            </w:tabs>
            <w:rPr/>
          </w:pPr>
          <w:hyperlink w:anchor="__RefHeading___Toc4571700_2320776876">
            <w:r>
              <w:rPr>
                <w:webHidden/>
                <w:rStyle w:val="IndexLink"/>
                <w:rtl w:val="true"/>
              </w:rPr>
              <w:t>بهترین اعمال روز جمعه</w:t>
            </w:r>
            <w:r>
              <w:rPr>
                <w:rStyle w:val="IndexLink"/>
                <w:rtl w:val="true"/>
              </w:rPr>
              <w:t>.</w:t>
              <w:tab/>
            </w:r>
            <w:r>
              <w:rPr>
                <w:rStyle w:val="IndexLink"/>
              </w:rPr>
              <w:t>347</w:t>
            </w:r>
          </w:hyperlink>
        </w:p>
        <w:p>
          <w:pPr>
            <w:pStyle w:val="Contents3"/>
            <w:tabs>
              <w:tab w:val="clear" w:pos="8459"/>
              <w:tab w:val="right" w:pos="9026" w:leader="dot"/>
            </w:tabs>
            <w:rPr/>
          </w:pPr>
          <w:hyperlink w:anchor="__RefHeading___Toc4571702_2320776876">
            <w:r>
              <w:rPr>
                <w:webHidden/>
                <w:rStyle w:val="IndexLink"/>
                <w:rtl w:val="true"/>
              </w:rPr>
              <w:t>سوم</w:t>
            </w:r>
            <w:r>
              <w:rPr>
                <w:rStyle w:val="IndexLink"/>
                <w:rtl w:val="true"/>
              </w:rPr>
              <w:t xml:space="preserve">: </w:t>
            </w:r>
            <w:r>
              <w:rPr>
                <w:rStyle w:val="IndexLink"/>
                <w:rtl w:val="true"/>
              </w:rPr>
              <w:t>روز عاشورا</w:t>
            </w:r>
            <w:r>
              <w:rPr>
                <w:rStyle w:val="IndexLink"/>
                <w:rtl w:val="true"/>
              </w:rPr>
              <w:tab/>
            </w:r>
            <w:r>
              <w:rPr>
                <w:rStyle w:val="IndexLink"/>
              </w:rPr>
              <w:t>352</w:t>
            </w:r>
          </w:hyperlink>
        </w:p>
        <w:p>
          <w:pPr>
            <w:pStyle w:val="Contents4"/>
            <w:tabs>
              <w:tab w:val="clear" w:pos="8176"/>
              <w:tab w:val="right" w:pos="9026" w:leader="dot"/>
            </w:tabs>
            <w:rPr/>
          </w:pPr>
          <w:hyperlink w:anchor="__RefHeading___Toc4571704_2320776876">
            <w:r>
              <w:rPr>
                <w:webHidden/>
                <w:rStyle w:val="IndexLink"/>
                <w:rtl w:val="true"/>
              </w:rPr>
              <w:t>اشاره</w:t>
            </w:r>
            <w:r>
              <w:rPr>
                <w:rStyle w:val="IndexLink"/>
                <w:rtl w:val="true"/>
              </w:rPr>
              <w:tab/>
            </w:r>
            <w:r>
              <w:rPr>
                <w:rStyle w:val="IndexLink"/>
              </w:rPr>
              <w:t>352</w:t>
            </w:r>
          </w:hyperlink>
        </w:p>
        <w:p>
          <w:pPr>
            <w:pStyle w:val="Contents4"/>
            <w:tabs>
              <w:tab w:val="clear" w:pos="8176"/>
              <w:tab w:val="right" w:pos="9026" w:leader="dot"/>
            </w:tabs>
            <w:rPr/>
          </w:pPr>
          <w:hyperlink w:anchor="__RefHeading___Toc4571706_2320776876">
            <w:r>
              <w:rPr>
                <w:webHidden/>
                <w:rStyle w:val="IndexLink"/>
                <w:rtl w:val="true"/>
              </w:rPr>
              <w:t>شعار اصحاب آن حضرت عجل الله تعالى فرجه الشریف</w:t>
            </w:r>
            <w:r>
              <w:rPr>
                <w:rStyle w:val="IndexLink"/>
                <w:rtl w:val="true"/>
              </w:rPr>
              <w:tab/>
            </w:r>
            <w:r>
              <w:rPr>
                <w:rStyle w:val="IndexLink"/>
              </w:rPr>
              <w:t>354</w:t>
            </w:r>
          </w:hyperlink>
        </w:p>
        <w:p>
          <w:pPr>
            <w:pStyle w:val="Contents4"/>
            <w:tabs>
              <w:tab w:val="clear" w:pos="8176"/>
              <w:tab w:val="right" w:pos="9026" w:leader="dot"/>
            </w:tabs>
            <w:rPr/>
          </w:pPr>
          <w:hyperlink w:anchor="__RefHeading___Toc4571708_2320776876">
            <w:r>
              <w:rPr>
                <w:webHidden/>
                <w:rStyle w:val="IndexLink"/>
                <w:rtl w:val="true"/>
              </w:rPr>
              <w:t>یکی از اعمال جلیله ی روز عاشورا</w:t>
            </w:r>
            <w:r>
              <w:rPr>
                <w:rStyle w:val="IndexLink"/>
                <w:rtl w:val="true"/>
              </w:rPr>
              <w:tab/>
            </w:r>
            <w:r>
              <w:rPr>
                <w:rStyle w:val="IndexLink"/>
              </w:rPr>
              <w:t>357</w:t>
            </w:r>
          </w:hyperlink>
        </w:p>
        <w:p>
          <w:pPr>
            <w:pStyle w:val="Contents3"/>
            <w:tabs>
              <w:tab w:val="clear" w:pos="8459"/>
              <w:tab w:val="right" w:pos="9026" w:leader="dot"/>
            </w:tabs>
            <w:rPr/>
          </w:pPr>
          <w:hyperlink w:anchor="__RefHeading___Toc4571710_2320776876">
            <w:r>
              <w:rPr>
                <w:webHidden/>
                <w:rStyle w:val="IndexLink"/>
                <w:rtl w:val="true"/>
              </w:rPr>
              <w:t>چهارم</w:t>
            </w:r>
            <w:r>
              <w:rPr>
                <w:rStyle w:val="IndexLink"/>
                <w:rtl w:val="true"/>
              </w:rPr>
              <w:t xml:space="preserve">: </w:t>
            </w:r>
            <w:r>
              <w:rPr>
                <w:rStyle w:val="IndexLink"/>
                <w:rtl w:val="true"/>
              </w:rPr>
              <w:t>از وقت زرد شدن آفتاب تا غروب آن در هر روز</w:t>
            </w:r>
            <w:r>
              <w:rPr>
                <w:rStyle w:val="IndexLink"/>
                <w:rtl w:val="true"/>
              </w:rPr>
              <w:tab/>
            </w:r>
            <w:r>
              <w:rPr>
                <w:rStyle w:val="IndexLink"/>
              </w:rPr>
              <w:t>357</w:t>
            </w:r>
          </w:hyperlink>
        </w:p>
        <w:p>
          <w:pPr>
            <w:pStyle w:val="Contents3"/>
            <w:tabs>
              <w:tab w:val="clear" w:pos="8459"/>
              <w:tab w:val="right" w:pos="9026" w:leader="dot"/>
            </w:tabs>
            <w:rPr/>
          </w:pPr>
          <w:hyperlink w:anchor="__RefHeading___Toc4571712_2320776876">
            <w:r>
              <w:rPr>
                <w:webHidden/>
                <w:rStyle w:val="IndexLink"/>
                <w:rtl w:val="true"/>
              </w:rPr>
              <w:t>پنجم و ششم</w:t>
            </w:r>
            <w:r>
              <w:rPr>
                <w:rStyle w:val="IndexLink"/>
                <w:rtl w:val="true"/>
              </w:rPr>
              <w:t xml:space="preserve">: </w:t>
            </w:r>
            <w:r>
              <w:rPr>
                <w:rStyle w:val="IndexLink"/>
                <w:rtl w:val="true"/>
              </w:rPr>
              <w:t>عصر دوشنبه و پنج شنبه</w:t>
            </w:r>
            <w:r>
              <w:rPr>
                <w:rStyle w:val="IndexLink"/>
                <w:rtl w:val="true"/>
              </w:rPr>
              <w:tab/>
            </w:r>
            <w:r>
              <w:rPr>
                <w:rStyle w:val="IndexLink"/>
              </w:rPr>
              <w:t>361</w:t>
            </w:r>
          </w:hyperlink>
        </w:p>
        <w:p>
          <w:pPr>
            <w:pStyle w:val="Contents3"/>
            <w:tabs>
              <w:tab w:val="clear" w:pos="8459"/>
              <w:tab w:val="right" w:pos="9026" w:leader="dot"/>
            </w:tabs>
            <w:rPr/>
          </w:pPr>
          <w:hyperlink w:anchor="__RefHeading___Toc4571714_2320776876">
            <w:r>
              <w:rPr>
                <w:webHidden/>
                <w:rStyle w:val="IndexLink"/>
                <w:rtl w:val="true"/>
              </w:rPr>
              <w:t>هفتم شب و روز نیمه ی شعبان</w:t>
            </w:r>
            <w:r>
              <w:rPr>
                <w:rStyle w:val="IndexLink"/>
                <w:rtl w:val="true"/>
              </w:rPr>
              <w:tab/>
            </w:r>
            <w:r>
              <w:rPr>
                <w:rStyle w:val="IndexLink"/>
              </w:rPr>
              <w:t>367</w:t>
            </w:r>
          </w:hyperlink>
        </w:p>
        <w:p>
          <w:pPr>
            <w:pStyle w:val="Contents4"/>
            <w:tabs>
              <w:tab w:val="clear" w:pos="8176"/>
              <w:tab w:val="right" w:pos="9026" w:leader="dot"/>
            </w:tabs>
            <w:rPr/>
          </w:pPr>
          <w:hyperlink w:anchor="__RefHeading___Toc4571716_2320776876">
            <w:r>
              <w:rPr>
                <w:webHidden/>
                <w:rStyle w:val="IndexLink"/>
                <w:rtl w:val="true"/>
              </w:rPr>
              <w:t>اشاره</w:t>
            </w:r>
            <w:r>
              <w:rPr>
                <w:rStyle w:val="IndexLink"/>
                <w:rtl w:val="true"/>
              </w:rPr>
              <w:tab/>
            </w:r>
            <w:r>
              <w:rPr>
                <w:rStyle w:val="IndexLink"/>
              </w:rPr>
              <w:t>367</w:t>
            </w:r>
          </w:hyperlink>
        </w:p>
        <w:p>
          <w:pPr>
            <w:pStyle w:val="Contents4"/>
            <w:tabs>
              <w:tab w:val="clear" w:pos="8176"/>
              <w:tab w:val="right" w:pos="9026" w:leader="dot"/>
            </w:tabs>
            <w:rPr/>
          </w:pPr>
          <w:hyperlink w:anchor="__RefHeading___Toc4571718_2320776876">
            <w:r>
              <w:rPr>
                <w:webHidden/>
                <w:rStyle w:val="IndexLink"/>
                <w:rtl w:val="true"/>
              </w:rPr>
              <w:t>دعاي مهم شب نيمه شعبان</w:t>
            </w:r>
            <w:r>
              <w:rPr>
                <w:rStyle w:val="IndexLink"/>
                <w:rtl w:val="true"/>
              </w:rPr>
              <w:tab/>
            </w:r>
            <w:r>
              <w:rPr>
                <w:rStyle w:val="IndexLink"/>
              </w:rPr>
              <w:t>370</w:t>
            </w:r>
          </w:hyperlink>
        </w:p>
        <w:p>
          <w:pPr>
            <w:pStyle w:val="Contents3"/>
            <w:tabs>
              <w:tab w:val="clear" w:pos="8459"/>
              <w:tab w:val="right" w:pos="9026" w:leader="dot"/>
            </w:tabs>
            <w:rPr/>
          </w:pPr>
          <w:hyperlink w:anchor="__RefHeading___Toc4571720_2320776876">
            <w:r>
              <w:rPr>
                <w:webHidden/>
                <w:rStyle w:val="IndexLink"/>
                <w:rtl w:val="true"/>
              </w:rPr>
              <w:t>هشتم روز نوروز</w:t>
            </w:r>
            <w:r>
              <w:rPr>
                <w:rStyle w:val="IndexLink"/>
                <w:rtl w:val="true"/>
              </w:rPr>
              <w:tab/>
            </w:r>
            <w:r>
              <w:rPr>
                <w:rStyle w:val="IndexLink"/>
              </w:rPr>
              <w:t>371</w:t>
            </w:r>
          </w:hyperlink>
        </w:p>
        <w:p>
          <w:pPr>
            <w:pStyle w:val="Contents3"/>
            <w:tabs>
              <w:tab w:val="clear" w:pos="8459"/>
              <w:tab w:val="right" w:pos="9026" w:leader="dot"/>
            </w:tabs>
            <w:rPr/>
          </w:pPr>
          <w:hyperlink w:anchor="__RefHeading___Toc4571722_2320776876">
            <w:r>
              <w:rPr>
                <w:webHidden/>
                <w:rStyle w:val="IndexLink"/>
                <w:rtl w:val="true"/>
              </w:rPr>
              <w:t>دعای غریق</w:t>
            </w:r>
            <w:r>
              <w:rPr>
                <w:rStyle w:val="IndexLink"/>
                <w:rtl w:val="true"/>
              </w:rPr>
              <w:tab/>
            </w:r>
            <w:r>
              <w:rPr>
                <w:rStyle w:val="IndexLink"/>
              </w:rPr>
              <w:t>373</w:t>
            </w:r>
          </w:hyperlink>
        </w:p>
        <w:p>
          <w:pPr>
            <w:pStyle w:val="Contents2"/>
            <w:tabs>
              <w:tab w:val="clear" w:pos="8743"/>
              <w:tab w:val="right" w:pos="9026" w:leader="dot"/>
            </w:tabs>
            <w:rPr/>
          </w:pPr>
          <w:hyperlink w:anchor="__RefHeading___Toc4571724_2320776876">
            <w:r>
              <w:rPr>
                <w:webHidden/>
                <w:rStyle w:val="IndexLink"/>
                <w:rtl w:val="true"/>
              </w:rPr>
              <w:t>(</w:t>
            </w:r>
            <w:r>
              <w:rPr>
                <w:rStyle w:val="IndexLink"/>
              </w:rPr>
              <w:t>61</w:t>
            </w:r>
            <w:r>
              <w:rPr>
                <w:rStyle w:val="IndexLink"/>
                <w:rtl w:val="true"/>
              </w:rPr>
              <w:t xml:space="preserve">) </w:t>
            </w:r>
            <w:r>
              <w:rPr>
                <w:rStyle w:val="IndexLink"/>
                <w:rtl w:val="true"/>
              </w:rPr>
              <w:t>دعا برای تعجیل فرج حضرت مهدی عجل الله تعالى فرجه الشریف</w:t>
            </w:r>
            <w:r>
              <w:rPr>
                <w:rStyle w:val="IndexLink"/>
                <w:rtl w:val="true"/>
              </w:rPr>
              <w:tab/>
            </w:r>
            <w:r>
              <w:rPr>
                <w:rStyle w:val="IndexLink"/>
              </w:rPr>
              <w:t>375</w:t>
            </w:r>
          </w:hyperlink>
        </w:p>
        <w:p>
          <w:pPr>
            <w:pStyle w:val="Contents3"/>
            <w:tabs>
              <w:tab w:val="clear" w:pos="8459"/>
              <w:tab w:val="right" w:pos="9026" w:leader="dot"/>
            </w:tabs>
            <w:rPr/>
          </w:pPr>
          <w:hyperlink w:anchor="__RefHeading___Toc4571726_2320776876">
            <w:r>
              <w:rPr>
                <w:webHidden/>
                <w:rStyle w:val="IndexLink"/>
                <w:rtl w:val="true"/>
              </w:rPr>
              <w:t>اشاره</w:t>
            </w:r>
            <w:r>
              <w:rPr>
                <w:rStyle w:val="IndexLink"/>
                <w:rtl w:val="true"/>
              </w:rPr>
              <w:tab/>
            </w:r>
            <w:r>
              <w:rPr>
                <w:rStyle w:val="IndexLink"/>
              </w:rPr>
              <w:t>375</w:t>
            </w:r>
          </w:hyperlink>
        </w:p>
        <w:p>
          <w:pPr>
            <w:pStyle w:val="Contents3"/>
            <w:tabs>
              <w:tab w:val="clear" w:pos="8459"/>
              <w:tab w:val="right" w:pos="9026" w:leader="dot"/>
            </w:tabs>
            <w:rPr/>
          </w:pPr>
          <w:hyperlink w:anchor="__RefHeading___Toc4571728_2320776876">
            <w:r>
              <w:rPr>
                <w:webHidden/>
                <w:rStyle w:val="IndexLink"/>
                <w:rtl w:val="true"/>
              </w:rPr>
              <w:t>دعا برای امام زمان عجل الله تعالى فرجه الشریف</w:t>
            </w:r>
            <w:r>
              <w:rPr>
                <w:rStyle w:val="IndexLink"/>
                <w:rtl w:val="true"/>
              </w:rPr>
              <w:tab/>
            </w:r>
            <w:r>
              <w:rPr>
                <w:rStyle w:val="IndexLink"/>
              </w:rPr>
              <w:t>377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212_229240"/>
      <w:bookmarkStart w:id="1" w:name="pg20212_229240"/>
      <w:bookmarkEnd w:id="1"/>
    </w:p>
    <w:p>
      <w:pPr>
        <w:pStyle w:val="Heading2"/>
        <w:numPr>
          <w:ilvl w:val="1"/>
          <w:numId w:val="1"/>
        </w:numPr>
        <w:rPr/>
      </w:pPr>
      <w:bookmarkStart w:id="2" w:name="pg20212_229240"/>
      <w:bookmarkStart w:id="3" w:name="__RefHeading___Toc4571414_232077687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مجموعه تخصصی امام حسین علیه السلام و عاشورا</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ملایی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کریمی</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ز ملایی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ما ،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 مجموعه تخصصی امام حسین علیه السلام و عاشورا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6062</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هفتم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6062</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یادداشت 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حضرت مهدی 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حضرت مهدی 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ظهور حضرت مهدی 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عمومی ظهور حضرت مهدی 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آستانه ظهور حضرت مهدی 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وظائف منتظران امام زمان عجل الله تعالى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حکومتی امام زمان عجل الله تعالى فرجه الشريف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علیه السلام، امام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علیه السلام، امام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علیه السلام، امام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467/792</w:t>
      </w:r>
    </w:p>
    <w:p>
      <w:pPr>
        <w:pStyle w:val="BookText"/>
        <w:rPr/>
      </w:pPr>
      <w:r>
        <w:rPr>
          <w:rFonts w:ascii="IRNazanin" w:hAnsi="IRNazanin" w:eastAsia="IRNazanin"/>
          <w:color w:val="111111"/>
          <w:sz w:val="28"/>
          <w:sz w:val="28"/>
          <w:szCs w:val="28"/>
          <w:rtl w:val="true"/>
          <w:lang w:bidi="fa-IR"/>
        </w:rPr>
        <w:t>شماره مدرک</w:t>
      </w:r>
      <w:r>
        <w:rPr>
          <w:rFonts w:eastAsia="IRNazanin" w:cs="IRNazanin"/>
          <w:color w:val="111111"/>
          <w:sz w:val="28"/>
          <w:szCs w:val="28"/>
          <w:rtl w:val="true"/>
          <w:lang w:bidi="fa-IR"/>
        </w:rPr>
        <w:t xml:space="preserve">: </w:t>
      </w:r>
      <w:r>
        <w:rPr>
          <w:rFonts w:eastAsia="IRNazanin" w:cs="IRNazanin"/>
          <w:color w:val="111111"/>
          <w:sz w:val="28"/>
          <w:szCs w:val="28"/>
          <w:lang w:bidi="fa-IR"/>
        </w:rPr>
        <w:t>8754958</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مددکاری و خیریه ایتام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بروجن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سمانه جاوید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571416_232077687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امام زمان عجل الله تعالى فرجه الشريف وظایف منتظران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اهداء این اثر ناچیز به عصاره ی هستی بضعة الرسول صلی الله علیه واله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بی همتای حضرت علی علیه السلام ام الائمة النجباء علیهما السلام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منتظر ظهور و قیام مهدی آلم محمد حضرت زهرای مرضیه ای علیهما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مجموعه تخصصی امام حسین علیه السلام و عاشورا</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ملایی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کریمی</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ز ملایی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ما ،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 مجموعه تخصصی امام حسین علیه السلام و عاشورا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6062</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هفتم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6062</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یادداشت 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حضرت مهدی 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حضرت مهدی 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ظهور حضرت مهدی 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عمومی ظهور حضرت مهدی 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آستانه ظهور حضرت مهدی 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وظائف منتظران امام زمان عجل الله تعالى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حکومتی امام زمان عجل الله تعالى فرجه الشريف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علیه السلام، امام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علیه السلام، امام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علیه السلام، امام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467/792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مدرک</w:t>
      </w:r>
      <w:r>
        <w:rPr>
          <w:rFonts w:eastAsia="IRNazanin" w:cs="IRNazanin"/>
          <w:color w:val="111111"/>
          <w:sz w:val="28"/>
          <w:szCs w:val="28"/>
          <w:rtl w:val="true"/>
          <w:lang w:bidi="fa-IR"/>
        </w:rPr>
        <w:t xml:space="preserve">: </w:t>
      </w:r>
      <w:r>
        <w:rPr>
          <w:rFonts w:eastAsia="IRNazanin" w:cs="IRNazanin"/>
          <w:color w:val="111111"/>
          <w:sz w:val="28"/>
          <w:szCs w:val="28"/>
          <w:lang w:bidi="fa-IR"/>
        </w:rPr>
        <w:t>8754958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نشر اعتقاد ما</w:t>
      </w:r>
    </w:p>
    <w:p>
      <w:pPr>
        <w:pStyle w:val="BookText"/>
        <w:rPr/>
      </w:pPr>
      <w:r>
        <w:rPr>
          <w:rFonts w:ascii="IRNazanin" w:hAnsi="IRNazanin" w:eastAsia="IRNazanin"/>
          <w:color w:val="111111"/>
          <w:sz w:val="28"/>
          <w:sz w:val="28"/>
          <w:szCs w:val="28"/>
          <w:rtl w:val="true"/>
          <w:lang w:bidi="fa-IR"/>
        </w:rPr>
        <w:t>عنوان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منتظران امام زمان عجل الله تعالى فرجه الشريف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w:t>
      </w:r>
    </w:p>
    <w:p>
      <w:pPr>
        <w:pStyle w:val="BookText"/>
        <w:rPr/>
      </w:pPr>
      <w:r>
        <w:rPr>
          <w:rFonts w:ascii="IRNazanin" w:hAnsi="IRNazanin" w:eastAsia="IRNazanin"/>
          <w:color w:val="111111"/>
          <w:sz w:val="28"/>
          <w:sz w:val="28"/>
          <w:szCs w:val="28"/>
          <w:rtl w:val="true"/>
          <w:lang w:bidi="fa-IR"/>
        </w:rPr>
        <w:t>مدیر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عباس زاده</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6062</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6062</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مشهد تقاطع شهدا خیابان بهجت بین کوچه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نشر اعتقاد ما </w:t>
      </w:r>
      <w:r>
        <w:rPr>
          <w:rFonts w:eastAsia="IRNazanin" w:cs="IRNazanin"/>
          <w:color w:val="111111"/>
          <w:sz w:val="28"/>
          <w:szCs w:val="28"/>
          <w:lang w:bidi="fa-IR"/>
        </w:rPr>
        <w:t>09352224629</w:t>
      </w:r>
      <w:r>
        <w:rPr>
          <w:rFonts w:eastAsia="IRNazanin" w:cs="IRNazanin"/>
          <w:color w:val="111111"/>
          <w:sz w:val="28"/>
          <w:szCs w:val="28"/>
          <w:rtl w:val="true"/>
          <w:lang w:bidi="fa-IR"/>
        </w:rPr>
        <w:t>-</w:t>
      </w:r>
      <w:r>
        <w:rPr>
          <w:rFonts w:eastAsia="IRNazanin" w:cs="IRNazanin"/>
          <w:color w:val="111111"/>
          <w:sz w:val="28"/>
          <w:szCs w:val="28"/>
          <w:lang w:bidi="fa-IR"/>
        </w:rPr>
        <w:t>05132225610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nashre-eteghadema@yahoo.com</w:t>
      </w:r>
    </w:p>
    <w:p>
      <w:pPr>
        <w:pStyle w:val="BookText"/>
        <w:rPr/>
      </w:pPr>
      <w:r>
        <w:rPr>
          <w:rFonts w:ascii="IRNazanin" w:hAnsi="IRNazanin" w:eastAsia="IRNazanin"/>
          <w:color w:val="111111"/>
          <w:sz w:val="28"/>
          <w:sz w:val="28"/>
          <w:szCs w:val="28"/>
          <w:rtl w:val="true"/>
          <w:lang w:bidi="fa-IR"/>
        </w:rPr>
        <w:t xml:space="preserve">قم خیابان کلهری بعد از کوچه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حیدریان بین 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09369894472</w:t>
      </w:r>
      <w:r>
        <w:rPr>
          <w:rFonts w:eastAsia="IRNazanin" w:cs="IRNazanin"/>
          <w:color w:val="111111"/>
          <w:sz w:val="28"/>
          <w:szCs w:val="28"/>
          <w:rtl w:val="true"/>
          <w:lang w:bidi="fa-IR"/>
        </w:rPr>
        <w:t xml:space="preserve"> - </w:t>
      </w:r>
      <w:r>
        <w:rPr>
          <w:rFonts w:eastAsia="IRNazanin" w:cs="IRNazanin"/>
          <w:color w:val="111111"/>
          <w:sz w:val="28"/>
          <w:szCs w:val="28"/>
          <w:lang w:bidi="fa-IR"/>
        </w:rPr>
        <w:t>09388154652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ketabashura@hotmail.com</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eastAsia="IRNazanin" w:cs="IRNazanin"/>
          <w:color w:val="111111"/>
          <w:sz w:val="28"/>
          <w:szCs w:val="28"/>
          <w:lang w:bidi="fa-IR"/>
        </w:rPr>
        <w:t>09139648055</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212_229246"/>
      <w:bookmarkStart w:id="8" w:name="pg20212_229246"/>
      <w:bookmarkEnd w:id="8"/>
    </w:p>
    <w:p>
      <w:pPr>
        <w:pStyle w:val="Heading2"/>
        <w:numPr>
          <w:ilvl w:val="1"/>
          <w:numId w:val="1"/>
        </w:numPr>
        <w:rPr/>
      </w:pPr>
      <w:bookmarkStart w:id="9" w:name="pg20212_229246"/>
      <w:bookmarkStart w:id="10" w:name="__RefHeading___Toc4571418_2320776876"/>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پیش گفتار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امتیازات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و معرفت حضرت ولی عصر عجل الله تعالى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انکار و تکذیب حضرت ولی عصر عجل الله تعالى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انکار غیبت حضرت ولی عصر عجل الله تعالى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علل غیبت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کشته شدن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 بیعت طاغوت های زمان بر گردنش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شیعیان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شدن مؤمنان از صلب کافران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الهی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سنت پیامبران گذشته برای حضرت مهدی عجل الله تعالى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خداوند بر مخلوقاتش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زشتی اعمال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جدایی اهل حق از باطل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قدم و پایداری در اعتقاد به حضرت مهدی عجل الله تعالى فرجه الشریف و ائمه اطهار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شک و تردید در امر ظهور حضرت مهدی عجل الله تعالى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علائم ظهور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نکردن زمان ظهور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 گذاران دروغ گویانند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 مدعیان دروغین را نخوردن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تعجیل در امر زمان ظهور حضرت مهدی عجل الله تعالى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ظهور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فضیلت انتظار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در حال انتظار جهاد در رکاب اوست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در زیر پرچم حضرت قائم عجل الله تعالى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از شهدای بدر و احد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شرایط قبولی اعمال و عبادات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محشور شدن در زمره ی آل محمد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ترین عمل نزد خداوند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اهل تمام زمان ها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خدا هستند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منتظران، مخلصان هستند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هزار شهید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در خیمه ی حضرت مهدی عجل الله تعالى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مجاهد پیشاپیش رسول خدا صلی الله علیه واله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عبادت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جهاد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عقاید و ثبوت آن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قدم بودن در محبت به اهل بیت علیهم السلام و بغض دشمنان اهل بيت علیهم السلام در زمان غیبت حضرت مهدی عجل الله تعالى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داشتن و مهر ورزیدن به حضرت مهدی عجل الله تعالى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با دوستان حضرت مهدی عجل الله تعالى فرجه الشریف و دشمنی با دشمنان آن حضرت عجل الله تعالى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 و بیزاری از دشمنان اهل بیت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یافتن به دوستی و محبت حضرت مهدى عجل الله تعالى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کردن به آن چه که سبب تقرب ما در محبت و دوستی آن حضرت می شود و دوری جستن از آن چه که موجب سخط و کراهت ایشان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 و تأسی به حضرت مهدی عجل الله تعالى فرجه الشریف و اجداد طاهرینشان در اعمال و رفتار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در برابر اهل بیت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کردن طبق روایات به سنت اهل بیت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دینداری در زمان غیبت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پذیری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داشتن در زمان غیبت حضرت مهدی عجل الله تعالى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ورع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مواردی که تقیّه لازم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اخلاص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کردن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به یاد حضرت مهدی عجل الله تعالى فرجه الشریف بودن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کردن مردم به سوی امام زمان عجل الله تعالى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در خدمتگزاری حضرت مهدی عجل الله تعالى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کردن حضرت ولی عصر عجل الله تعالى فرجه الشریف در نظر دیگران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و استغاثه در همه ی حالات به حضرت مهدی عجل الله تعالى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اشتیاق دیدار امام عجل الله تعالى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تجدید بیعت روزانه و هفتگی با حضرت ولی عصر عجل الله تعالى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بیعت با غیر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 و اندوه در فقدان حضرت مهدی عجل الله تعالى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گریستن و گریاندن و تباکی در فقدان حضرت مهدی عجل الله تعالى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کردن اهل بیت علیهم السلام و حضرت ولی عصر عجل الله تعالى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یاری حضرت مهدی عجل الله تعالى فرجه الشریف را داشتن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و اجتماع بر نصرت حضرت مهدی عجل الله تعالى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فضائل اهل بیت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امام زمان عجل الله تعالى فرجه الشریف به واسطه ی نصرت و یاری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چگونگی یاری حضرت سید الشهدا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برپایی و حضور در مجالس فضائل و مناقب اهل بیت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مجالسی که اهل بیت علیهم السلام و حضرت مهدی عجل الله تعالى فرجه الشریف در آن ها مورد تمسخر باشند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سرودن و خواندن شعر در فضایل و مناقب حضرت عجل الله تعالى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حسنات اخلاقی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ذوب گناهان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سنگینی نامه عمل و کفه ی حسنات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 ورود به بهشت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محبوبیت نزد رسول خدا صلی الله علیه واله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وسعت رزق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طولانی شدن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شدن ایمان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کسب خیر دنیا و آخرت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صاحبان خرد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زبان در زمان غیبت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شکیبائی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اقسام صبر منتظران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ثبوت قدم در راه اهل بیت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صبر و پایداری در زمان نا امیدی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صبر برفتنه ها و گرفتاری ها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بر دینداری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صبر بر آزارها و تكذيب 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بر ظلم اعداء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بر طولانی شدن زمان غیبت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دعای طلب صبر در زمان غیبت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نشستن در خانه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معاشرت نکردن با مردم روزگار غیبت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آمادگی برای امتحان و غربال شدن در زمان غیبت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مرابطه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از ذکر نام مبارک حضرت مهدی عجل الله تعالى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برخاستن به جهت احترام به روی پا در هنگام شنیدن و بردن نام حضرت به اسم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حقوقی که حضرت مهدی عجل الله تعالى فرجه الشریف برگردن ما دارند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وجود و هستی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 بقاء در 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 xml:space="preserve">حق قرابت و خویشاوندی با پیامبر صلی الله علیه واله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مُنْعِمْ بِرمُتَنَعِم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وساطت نعمت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پدر بر فرزند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مولا و ارباب بر بنده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 عالم بر مُتَعَلّم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امام بر رعیت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ادای حقوق مالی وصله دادن برای پیامبر صلی الله علیه واله وسلم و اهل بیت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موارد صرف صله در زمان غیبت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کردن ثواب تمام عبادات به حضرت مهدی عجل الله تعالى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هدیه کردن ثواب قرائت قرآن به امام زمان عجل الله تعالى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هدیه کردن ثواب نماز به امام زمان عجل الله تعالى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دادن و قربانی کردن به قصد سلامت حضرت مهدی عجل الله تعالى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 آوردن حج و عمره و طواف برای حضرت ولی عصر عجل الله تعالى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زیارت مشاهد رسول الله صلی الله علیه واله وسلم و ائمه معصومین علیهم السلام به نیابت از امام زمان عجل الله تعالى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در غیبت حضرت مهدی عجل الله تعالى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قدر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امام عصر عجل الله تعالى فرجه الشریف در روز جمعه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اعمال روز جمعه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اصحاب آن حضرت عجل الله تعالى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اعمال جلیله ی روز عاشورا </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وقت زرد شدن آفتاب تا غروب آن در هر روز </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پنجم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دوشنبه و پنج شنبه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روز نیمه ی شعبان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دعاي مهم شب نيمه شعبان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نوروز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دعای غریق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برای تعجیل فرج حضرت مهدی عجل الله تعالى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 برای امام زمان عجل الله تعالى فرجه الشریف </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bookmarkStart w:id="12" w:name="pg20212_229252"/>
    </w:p>
    <w:p>
      <w:pPr>
        <w:pStyle w:val="Heading2"/>
        <w:numPr>
          <w:ilvl w:val="1"/>
          <w:numId w:val="1"/>
        </w:numPr>
        <w:rPr/>
      </w:pPr>
      <w:bookmarkStart w:id="13" w:name="__RefHeading___Toc4571420_2320776876"/>
      <w:bookmarkStart w:id="14" w:name="_Toc4"/>
      <w:bookmarkEnd w:id="12"/>
      <w:bookmarkEnd w:id="13"/>
      <w:r>
        <w:rPr>
          <w:rtl w:val="true"/>
        </w:rPr>
        <w:t>پیش گفتار</w:t>
      </w:r>
      <w:bookmarkEnd w:id="14"/>
    </w:p>
    <w:p>
      <w:pPr>
        <w:pStyle w:val="Heading3"/>
        <w:numPr>
          <w:ilvl w:val="2"/>
          <w:numId w:val="1"/>
        </w:numPr>
        <w:rPr/>
      </w:pPr>
      <w:bookmarkStart w:id="15" w:name="__RefHeading___Toc4571422_2320776876"/>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در این جهان بزرگ در میان تمام موجودات خاکی تنها موجود مسئول انسان است و ابعاد مسئولیت او هم گسترده است، چنان چه آیات قرآن و کلمات معصومین علیهم السلام بر این حقیقت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سجاد علیه السلام رساله و مجموعه ای به ما رسیده است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امام بزرگوار علیه السلام ابعاد گسترده ی وظایف و مسئولیت های انسان را بیان نموده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مسئولیت انسان در برابر خداوند، پیامبر، امام، خانواده، معلم، شاگرد، کارفرما، کارگر، پدر و مادر، اعضاء و جوارح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انبیاء و رسولان الهی و تمام امت ها مسئولند؛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فَلَتَسْتَلَنَّ الَّذِينَ أُرْسِلَ إِلَيْهِمْ وَلَنَسْتَلَنَّ الْمُرْسَلِينَ</w:t>
      </w:r>
      <w:r>
        <w:rPr>
          <w:rFonts w:eastAsia="Amiri" w:cs="Amiri" w:ascii="Amiri" w:hAnsi="Amiri"/>
          <w:color w:val="111111"/>
          <w:sz w:val="28"/>
          <w:szCs w:val="28"/>
          <w:rtl w:val="true"/>
          <w:lang w:bidi="ar-SA"/>
        </w:rPr>
        <w:t xml:space="preserve">». </w:t>
      </w:r>
      <w:r>
        <w:rPr>
          <w:rStyle w:val="FootnoteAnchor"/>
          <w:rtl w:val="true"/>
        </w:rPr>
        <w:footnoteReference w:id="2"/>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آینه قطعاً از امت ها و رسولان می پرسیم</w:t>
      </w:r>
      <w:r>
        <w:rPr>
          <w:rFonts w:eastAsia="IRNazanin" w:cs="IRNazanin"/>
          <w:color w:val="111111"/>
          <w:sz w:val="28"/>
          <w:szCs w:val="28"/>
          <w:rtl w:val="true"/>
          <w:lang w:bidi="fa-IR"/>
        </w:rPr>
        <w:t xml:space="preserve">». </w:t>
      </w:r>
      <w:bookmarkStart w:id="17" w:name="pg20212_229253"/>
    </w:p>
    <w:p>
      <w:pPr>
        <w:pStyle w:val="BookText"/>
        <w:rPr/>
      </w:pPr>
      <w:bookmarkEnd w:id="17"/>
      <w:r>
        <w:rPr>
          <w:rFonts w:ascii="IRNazanin" w:hAnsi="IRNazanin" w:eastAsia="IRNazanin"/>
          <w:color w:val="111111"/>
          <w:sz w:val="28"/>
          <w:sz w:val="28"/>
          <w:szCs w:val="28"/>
          <w:rtl w:val="true"/>
          <w:lang w:bidi="fa-IR"/>
        </w:rPr>
        <w:t>و نیز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تَقْفُ مَا لَيْسَ لَكَ بِهِ عِلْمُ إِنَّ السَّمْعَ وَالْبَصَرَ وَالْفُؤَادَ كُلُّ أُولَئِكَ كَانَ عَنْهُ مَسْئُولا</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چه را نمی دانی دنبال مکن ترتیب اثر نده زیرا گوش و چشم و دل مسئول است و مورد سؤال و بازخواست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پرسش این است که چرا در تمام هستی فقط انسان دارای مسئولیت می باشد و این همه بار وظیفه و تکلیف بردوش انسان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تمام امتیازات در این جهان مخصوص انسان است پس مسئولیت ها هم مخصوص انسان می باشد</w:t>
      </w:r>
      <w:r>
        <w:rPr>
          <w:rFonts w:eastAsia="IRNazanin" w:cs="IRNazanin"/>
          <w:color w:val="111111"/>
          <w:sz w:val="28"/>
          <w:szCs w:val="28"/>
          <w:rtl w:val="true"/>
          <w:lang w:bidi="fa-IR"/>
        </w:rPr>
        <w:t>.</w:t>
      </w:r>
    </w:p>
    <w:p>
      <w:pPr>
        <w:pStyle w:val="Heading3"/>
        <w:numPr>
          <w:ilvl w:val="2"/>
          <w:numId w:val="1"/>
        </w:numPr>
        <w:rPr/>
      </w:pPr>
      <w:bookmarkStart w:id="18" w:name="__RefHeading___Toc4571424_2320776876"/>
      <w:bookmarkStart w:id="19" w:name="_Toc6"/>
      <w:bookmarkEnd w:id="18"/>
      <w:r>
        <w:rPr>
          <w:rtl w:val="true"/>
        </w:rPr>
        <w:t>امتیازات چیست؟</w:t>
      </w:r>
      <w:bookmarkEnd w:id="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ونُه مرتبه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مشتقاتش درباره ی انسان در قرآن آمده است یعنی تمام هستی و آن چه در اوست، رام دست بشر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وَسَخَّرَ لَكُمُ الشَّمْسَ وَالْقَمَرَ دائِبَيْنِ وَسَخَّرَ لَكُمُ اللَّيْلَ وَالنَّهارَ</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خورشید و ماه را که با برنامه منظمی در حرکتند به تسخیر شما درآورد و شب و روز را نیز مسخّر شما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 لَكُمُ الْفُلْكَ لِتَجْرِي فِي الْبَحْرِ بِأَمْرِه</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کشتي ها را مسخّر شما ساخت تا بر صفحه ی دریا به فرمان او حرکت کنند و نهرها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 شما نمود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الَّذِي سَخَّرَ الْبَحْرَ لِتَأْكُلُوا مِنْهُ لَحْماً طريا </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دریا را مسخّرا شما ساخت تا از آن گوشت تازه بخورید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سَخَّرَ لَنا هذا وَما كُنَّا لَهُ مُقْرِنِينَ</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کسی که این را مسخّر ما ساخت، وگرنه ما توانایی تسخیر آن را نداشتیم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واژه ی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مشتقاتش درباره ی انسان در قرآن آمده است یعنی تمام آفرینش و آن چه در اوست برای بشر آفریده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خَلَقَ لَكُمْ ما فِي الْأَرْضِ جَميعاً </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او کسی است که همه ي آن چه را در زمین وجود دارد، برای شما آفرید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آيَاتِهِ أَنْ خَلَقَ لَكُمْ مِنْ أَنْفُسِكُمْ أَزْواجاً لِتَسْكُنُوا </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نشانه های او این که همسرانی از جنس خودتان برای شما آفرید تا در کنار آنان آرامش یابید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واژه کرامت بزرگداشت و تعظیم با مشتقاتش در مورد انسان در قرآن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كَرَّمْنَا بَنِي ءَادَمَ وَحَمَلْنَهُمْ فِي الْبَرِّ وَالْبَحْرِ وَرَزَقْنَاهُمْ مِنَ الطَّيِّبَتِ </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همانا فرزندان آدم را گرامی داشتیم و آنان را در خشکی و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مرکب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کردیم و از چیزهای پاکیزه روزیشان دادیم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انسان کامل را خلیفه و نماینده ی خود در جهان قرار داده است و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واژه خلیفه و مشتقاتش در قرآن درباره ی انسان آمده است</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قَالَ رَبُّكَ لِلْمَلَائِكَةِ إِنِّي جَاعِلُ فِي الْأَرْضِ خَلِيفَةً </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پروردگار تو به فرشتگان گفت من در زمین جانشینی خواهم گماشت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نسبت امتیازات انسان ها بیشتر باشد مسئولیت ها و وظائف آن ها سنگین تر و حسّاس تر می شود و چنان چه در آیات و روایات امتیازات بسیاری درباره ی علماء و دانشمندان دینی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الهُ الَّذِينَ آمَنُوا مِنْكُمْ وَالَّذِينَ أُوتُوا الْعِلْمَ دَرَجاتٍ </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از شما را که ایمان آورده اند و کسانی را که علم به آنان داده شده درجات عظیمی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درباره علماء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 العالِمِ عِبادَةٌ</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دانشمندان دینی عبادت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مِدادُ العُلماءِ أَفضَلُ مِن دِمَاءِ الشُّهَدَاءِ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ي دانشمندان الهی از خون شهیدان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ده ها امتیاز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مسئولیت ها و وظائف آن ها هم بسیار خطیر و سنگین است تا جائی که امام صادق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 لِلجاهِل سَمِعُونَ ذَنباً قَبلَ أَن يُغفَرَ لِلعَالِمِ ذَنْبُ واحد</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گناه جاهل بخشیده اما یک گناه و خطای عالم مورد بازخواست و محاکمه قرار می گیرد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حضرت علی علیه السلام فرمودند</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ذَلَّةُ الْعالِم كَانْكِسار السَّفِينَةِ تَعْرِقُ وَيُعْرِقُ</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اشتباه دانشمند الهی مثل شکسته شدن کشتی است که هم کشتی غرق می شود و هم سرنشینان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علماء، سکانداران کشتی هدایت و تربیت جامعه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انبیاء عظام و اوصیاء گرامشان آن همه مقام و رتبه دارند بنابراین مسئولیت های بزرگ و طاقت فرسا هم بر دوش آن هاست تا جائی که یک ترک اولی برای آن ها ضایعات فراوانی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درباره ی پیامبراکرم صلی الله علیه واله وسلم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سَنُلْقِي عَلَيْكَ قَوْلاً ثَقِيلاً</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گفتار سنگین و ارزشمندی را بر تو القاء نمودیم که باید این گفتار قرآن کریم را به گوش جهانیان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 موجودی مسئول است و مسئولیت آن به اندازه ی امتیازش سنگین تر و بیش تر می شود و چون شیعه دارای امتیازات فراوانی است مسئولیت بیش تری دارد تا جایی که پیامبر اکرم صلی الله علیه واله وسلم رو کردند بر امیرالمؤمنین علی علیه السلام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شِيعَتُكَ هُمُ الْفَائِزُونَ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پیروانت رستگارانید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مسئولیت های فراوانی برای شیعه مخصوصاً در عصر غیبت حضرت ولی عصر عجل الله تعالی فرجه الشریف که عصر و دوران حیرت و سرگردانی است بیان شده است که آشنایی با آن ها و عمل به مضامین آن وظایف از اهم واجبات است چنان چه در دعای شریف ندبه می خوانیم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وَأَعِنَّا عَلَى تَأْدِيَةِ حُقُوقِهِ إِلَيْهِ، وَالاجْتِهادِ فِي طَاعَتِهِ، وَاجْتِنابِ مَعْصِيَتِهِ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مدد و یاری ده تا بتوانیم حقوق امام زمان مان عجل الله تعالی فرجه الشریف را ادا نمائیم و در مسیر فرمانبرداری از او و دوری از نافرمانی اش تلاشگر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مجلسی رحمه الله علیه در بحارالانوار و شهید علامه موسوی فقیه آبادی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دیگرشان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وظیفة الأنام في غيبة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برای شیعیان در عصر غیبت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نوشتاری که پیش روی شماست در صدد برآمده است تا بخشی از این مسئولیت ها و وظائف شیعه در عصر غیبت امام زمان عجل الله تعالی فرجه الشریف را تبیین و تفسیر نماید امید است که مورد رضا و خشنودی حضرتش و راه گشایی برای پیروان مکتب انتظار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ما و همه منتظران آن امام غائب، پدر مهربانمان، حُجَّت مُنتَظَر ارواحنا لتراب مقدمه الفداء توفيق آشنایی با مسئولیت ها و عمل به آن را عطا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rtl w:val="true"/>
          <w:lang w:bidi="fa-IR"/>
        </w:rPr>
        <w:t xml:space="preserve">/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1400/11/26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r>
        <w:rPr>
          <w:rFonts w:eastAsia="IRNazanin" w:cs="IRNazanin"/>
          <w:color w:val="111111"/>
          <w:sz w:val="28"/>
          <w:szCs w:val="28"/>
          <w:rtl w:val="true"/>
          <w:lang w:bidi="fa-IR"/>
        </w:rPr>
        <w:t xml:space="preserve">. </w:t>
      </w:r>
      <w:bookmarkStart w:id="20" w:name="pg20212_229258"/>
    </w:p>
    <w:p>
      <w:pPr>
        <w:pStyle w:val="Heading2"/>
        <w:numPr>
          <w:ilvl w:val="1"/>
          <w:numId w:val="1"/>
        </w:numPr>
        <w:rPr/>
      </w:pPr>
      <w:bookmarkStart w:id="21" w:name="__RefHeading___Toc4571426_2320776876"/>
      <w:bookmarkStart w:id="22" w:name="_Toc7"/>
      <w:bookmarkEnd w:id="20"/>
      <w:bookmarkEnd w:id="21"/>
      <w:r>
        <w:rPr>
          <w:rtl w:val="true"/>
        </w:rPr>
        <w:t>(</w:t>
      </w:r>
      <w:r>
        <w:rPr/>
        <w:t>1</w:t>
      </w:r>
      <w:r>
        <w:rPr>
          <w:rtl w:val="true"/>
        </w:rPr>
        <w:t xml:space="preserve">) </w:t>
      </w:r>
      <w:r>
        <w:rPr>
          <w:rtl w:val="true"/>
        </w:rPr>
        <w:t>شناخت و معرفت حضرت ولی عصر عجل الله تعالى فرجه الشریف</w:t>
      </w:r>
      <w:bookmarkEnd w:id="22"/>
    </w:p>
    <w:p>
      <w:pPr>
        <w:pStyle w:val="BookText"/>
        <w:rPr/>
      </w:pPr>
      <w:r>
        <w:rPr>
          <w:rFonts w:ascii="IRNazanin" w:hAnsi="IRNazanin" w:eastAsia="IRNazanin"/>
          <w:color w:val="111111"/>
          <w:sz w:val="28"/>
          <w:sz w:val="28"/>
          <w:szCs w:val="28"/>
          <w:rtl w:val="true"/>
          <w:lang w:bidi="fa-IR"/>
        </w:rPr>
        <w:t>اساسی ترین وظیفه ی شیعیان در زمان غیبت، معرفت و شناخت امام زمان عجل الله تعالى فرجه الشریف می باشد تا جایی که در روایات معصومین علیهم السلام نشناختن آن حضرت را عامل اصلی بد عاقبتی می دانند و مرگ کسانی را که از معرفت حضرت مهدی عجل الله تعالى فرجه الشریف به دور بوده اند مرگ جاهلیت و هم پای شرک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ابوعلی همام می گوید؛ شنیدم محمدبن عثمان عمروی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 دوم حضرت حجت عجل الله تعالى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شنیدم از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 عمروی، نائب حضرات امام هادی و امام عسکری علیهم السلام و نائب اول حضرت حجت عجل الله تعالى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امام حسن عسکری علیه السلام بودم که از ایشان راجع به این روایتی که از پدران گرامیشان نقل شده بود، سؤال کردند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تا روز قیامت از حجّتی از طرف خدا بر خلقش خالی نمی شود و کسی که بمیرد و امام زمانش را نشناخته باشد، مردن او مردن جاهلی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روز حقیقت دارد این روایت نیز حقیقت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چه کسی بعد از شما حجت و امام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حجّت بعد از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بمیرد و او را نشناسد به مرگ جاهلی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او غیبتی خواهد داشت که جاهلان در آن سرگردان می شوند و کسانی که آن را باطل و نادرست می دانند هلاک خواهند شد و افرادی که برای مدت و انتهای آن وقت تعیین می کنند دروغگو 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اتمام غیبت، خارج می شود؛ گویا نشانه های سفیدی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های سفیدی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بینم که بالای سر او در تپه کوفه حرکت می کند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بنابراین معرفت امام زمان عجل الله تعالى فرجه الشریف در هر عصری ضروری ترین تکلیف و وظیفه بر هر مؤمن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امام صادق علیه السلام در ضمن حدیثی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معرفت به رسول خدا صلی الله علیه واله وسلم، شناخت امامی است که به او اقتدا می شود و این شناخت شناسایی صفت و خصوصیت و اسم او، چه درحال سختی و چه درحال راحتی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 ترین حد معرفت امام آن است که ایشان را هم ردیف پیامبر صلی الله علیه واله وسلم بدانیم به جز مرتبه ی نبوّت و وارث اویند؛ اطاعت از ایشان، اطاعت از خدا و اطاعت از رسول خدا صلی الله علیه واله وسلم است و این که باید در هر مسئله ای در برابرشان تسلیم بود و رجوع آن امور را به ایشان دانست و باید به فرموده هایشان عمل کرد و باید دانست که بعد از رسول خدا صلی الله علیه واله وسلم، علی بن ابیطالب علیه السلام امام است و بعد از ایشان، امام حسن علیه السلام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امام حسین علیه السلام و پس از آن علی بن الحسین علیه السلام، سپس محمدبن علی علیه السلام و بعد از آن، من و بعد از من، پسرم موسی علیه السلام و بعد از او، پسرش علی علیه السلام و بعد از او پسرش محمد علیه السلام و بعد از محمد علیه السلام، پسرش علی علیه السلام و بعد از علی علیه السلام پسرش حسن علیه السلام و حجت عجل الله تعالی فرجه الشریف نیز از اولاد حسن علیه السلام است</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طبق این روایت پایین ترین مرتبه ی شناخت امام، آن است که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همه ی مقامات به جز مقام نبوت هم طراز پیامبر صلی الله علیه واله وسلم است و در تمام صفات از پیامبر صلی الله علیه واله وسلم ارث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گونه که اطاعت از خدا و رسول صلی الله علیه واله وسلم واجب است، اطاعت از امام نیز واجب است و باید در مقابل امر و نهی آن حضرت تسلیم محض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که بعد از رسول خدا صلی الله علیه واله وسلم، علی بن ابیطالب علیه السلام امام است و یازده فرزند معصوم ایشان یکی پس از دیگری مقام امامت را دارا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روایات متعدد، عدم شناخت و معرفت امام عجل الله تعالی فرجه الشریف در هر زمان، خاصه زمان غیبت دوازدهمین حجّت بر حق امام زمان عجل الله تعالی فرجه الشریف سبب انحراف بزرگی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جاهلیت، کفر، نفاق و گمراهی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پاره ای از روایات در این زمینه متذکر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 آیا پیامبر خدا صلی الله علیه واله وسلم فرموده اند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بمیرد در حالی که امامش را نشناخته باشد به مردن جاهلیت مرده است؟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جاهلیت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جاهلیتی که از نظر نشناختن امامش باشد؟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جاهلیت کفر و نفاق و گمراهی است</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از محمدبن مسلم روایت شده؛ شنیدم 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بپرستد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دینداری کند به وسیله ی عبادتی که نفسش را در آن به زحمت بیندازد درحالی که برای او امامی از جانب خدا نیست پس کوشش او پذیرفته نیست چنین شخصی گمراه و سرگردان است و خدا نیز اعمالش را ناپسند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چنین شخصی مَثَل گوسفندی است که از چوپان و گله اش گم شده است و روز را به رفت و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شب فرارسد، گله ای را که از چوپان خودش نیست می بیند و به آن تمایل پیدا کرده فریبش را می خورد و شب را به همراه آن در خوابگاهش می خوابد وقتی آن چوپان می خواهد گله ی خود را حرکت دهد، چوپان و گله را ناشناس می بیند؛ پس سرگردان حرکت می کند تا چوپان و گله ی خودش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گوسفندی را با چوپانش می بیند به او تمایل پیدا می کند و فریبش را می خورد؛ اما چوپان بر او فریاد می زند برو به چوپان و گله ات ملحق شو که تو گم گشته و سرگردان آن هایی</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گوسفند ترسان و سرگردان حرکت می کند در حالی که چوپانی ندارد که او را به چراگاه راهنمایی کند یا او را به جایگاهش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که سرگردان است گرگ بی چوپان بودن او را غنیمت می شمارد و او را می 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چنین است حال کسی از این امت که امامی آشکار و عادل از جانب خدا برای خود نداشته باشد گمراه و سرگردان می شود و اگر با این حالت از دنیا برود، به مردن کفر و نفاق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پیشوایان حق و پیروانشان بردین خدایند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پیشوایان ظلم و پیروان آن ها از دین خدا برکنارند؛ خودشان گمراه اند و دیگران را نیز گمراه می کنند کارهایی را انجام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خاکستری است که در روز طوفانی تندبادی به آن وزیده شود؛ چیزی از آن چه به دست آورده اند برای آن ها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گمراهی دور</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ابو حمزه ثمالی گوید؛ امام باقر علیه السلام به من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کسی خدا را عبادت می کند که او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کسی که خدا را نمی شناسد خدا را این چنین با حال گمراهی عبادت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است به عبادت سنّی هایی که در منظر و مرای راوی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 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پذیرفتن و باور کردن خدای بلندمرتبه و عزیز، پذیرفتن رسول خدا صلی الله علیه واله وسلم، داشتن ولایت علی علیه السلام و اقتدا کردن به ایشان و به پیشوایان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و بیزاری نمودن از دشمنانشان به جانب خدا، خدای عزیز و بلند مرتبه این چنین شناخته می شود</w:t>
      </w:r>
      <w:r>
        <w:rPr>
          <w:rFonts w:eastAsia="IRNazanin" w:cs="IRNazanin"/>
          <w:color w:val="111111"/>
          <w:sz w:val="28"/>
          <w:szCs w:val="28"/>
          <w:rtl w:val="true"/>
          <w:lang w:bidi="fa-IR"/>
        </w:rPr>
        <w:t xml:space="preserve">». </w:t>
      </w:r>
      <w:r>
        <w:rPr>
          <w:rStyle w:val="FootnoteAnchor"/>
          <w:rtl w:val="true"/>
        </w:rPr>
        <w:footnoteReference w:id="2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کسانی که معرفت و شناخت به امام زمان خود ندارند، در روایات معصومین علیهم السلام، فضائل زیادی برای کسانی که امام زمان خود را بشناسند بیان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فضیل بن یسار نقل شده است از امام صادق علیه السلام راجع به این آیه سؤال کردم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هر گروهی از مردم به همراه پیشوایانشان فراخوانده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خویش را بشناس؛ چراکه اگر امام خود را شناختی جلو افتادن یا عقب افتادن این مسأله ظهور امام دوازدهم برای اقامه حق و عدل به حال تو زیانی نمی رساند کسی که امامش را بشناسد سپس بمیرد و مردن او قبل از ظهور حضرت حجت عجل الله تعالی فرجه الشریف باشد به منزله ی کسی است که در میان لشکریان آن حضرت نشسته،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است که در زیر پرچم آن حضرت نشسته است</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از ابابصیر نقل شده است 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فَرَج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نیز از کسانی هستی که دنیا پرست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فرج ما را به خاطر رسیدن به خوشی های دنیوی آن زمان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این امر را بشناسد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غیبت امام دوازدهم و قیام آن حضرت آگاهی داشته و به دنبال این آگاهی منتظر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سبب همین انتظارش در امور او گشایش روی می دهد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در اصول کافی به سند صحیحی از زراره از حضرت امام صادق علیه السلام روایت آمده که فرمود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خودت را بشناس که اگر او را شناختی بر توزیان نرساند که این امر پیش بیفتد یا تأخیر یابد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امام باقر علیه السلام در حدیثی فرمودند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باشید که اگر شخصی شبش را قیام کند و روزش را روزه بگیرد و همه اموال خود را صدقه دهد و تمام عمر حج به جا آورد، ولی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نشناسد که ولایت او را داشته باشد و کلیه اعمالش به راهنمایی و دلالت او باشد برای او بر الله هیچ حقی در ثواب دادن به او نیست و چنین کسی از اهل ایمان نمی باشد</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20212_229266"/>
      <w:bookmarkStart w:id="24" w:name="pg20212_229266"/>
      <w:bookmarkEnd w:id="24"/>
    </w:p>
    <w:p>
      <w:pPr>
        <w:pStyle w:val="Heading2"/>
        <w:numPr>
          <w:ilvl w:val="1"/>
          <w:numId w:val="1"/>
        </w:numPr>
        <w:rPr/>
      </w:pPr>
      <w:bookmarkStart w:id="25" w:name="pg20212_229266"/>
      <w:bookmarkStart w:id="26" w:name="__RefHeading___Toc4571428_2320776876"/>
      <w:bookmarkStart w:id="27" w:name="_Toc8"/>
      <w:bookmarkEnd w:id="25"/>
      <w:bookmarkEnd w:id="26"/>
      <w:r>
        <w:rPr>
          <w:rtl w:val="true"/>
        </w:rPr>
        <w:t>(</w:t>
      </w:r>
      <w:r>
        <w:rPr/>
        <w:t>2</w:t>
      </w:r>
      <w:r>
        <w:rPr>
          <w:rtl w:val="true"/>
        </w:rPr>
        <w:t xml:space="preserve">) </w:t>
      </w:r>
      <w:r>
        <w:rPr>
          <w:rtl w:val="true"/>
        </w:rPr>
        <w:t>عدم انکار و تکذیب حضرت ولی عصر عجل الله تعالى فرجه الشریف</w:t>
      </w:r>
      <w:bookmarkEnd w:id="2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علت شدت فتنه ها و انحرافات در دوران غیبت حضرت مهدی عجل الله تعالی فرجه الشریف، یکی از آفت هایی که مؤمنان را فرا می گیرد آن است که به انکار و تکذیب آن حضرت مبتلا گردند شیوع گناهان در میان شیعیان در زمان غیبت و غلبه ی هوای نفس و شهوت و غفلت از شناخت آن حضرت سبب می شود که عده ای به تکذیب و انکار حضرت مهدی عجل الله تعالی فرجه الشریف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عده ای به علت اصرار بر گناه و کثرت گناهان خود بر آن شوند که وجود ایشان را تکذیب نمایند و بگویند این که اعمال ما به محضر آن حضرت می رسد دروغ است و با این انکار و تکذیب در واقع خود را از قید حرام و حلال برهانند و توجیهی برگناهان خود داشته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روایتی از رسول خدا صلى الله عليه واله وسلم در باب تکذیب و انکار حضرت مهدی عجل الله تعالی فرجه الشریف در زمان غیبتشان آمده است که غیاث بن ابراهیم روایت می کند از حضرت صادق علیه السلام، از پدران گرامیشان علیه السلام که آن حضرت فرمودند؛ رسول خدا صلى الله عليه واله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قائم عجل الله تعالی فرجه الشریف از فرزندان مرا در زمان پنهان بودنش انکار کند، به مردن جاهلیت مرده است</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از صفوان بن مهران نقل شده است؛ 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جمیع امامان معتقد باشد ولی مهدی عجل الله تعالی فرجه الشریف را انکار کند مانند شخصی است که به همه ی پیامبران معتقد باشد ولی نبوّت حضرت محمد صلى الله عليه واله وسلم 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کیست؟ آیا او از فرزندان شماست؟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پنجمین فرزند از هفتمین امام است که جسم او از دیدگان مردم پنهان است و حلال نیست بر شما نام اصلی او را بیاورید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هشام بن سالم از امام صادق علیه السلام و او از پدرش و او از جدش و او از رسول خدا صلى الله عليه واله وسلم روایت کند که فرمودند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عجل الله تعالی فرجه الشریف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نام من و کنیه اش، کنیه 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شمایل او شمایل من و روش او، روش من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 آئین و دینم بدارد و آن ها را به کتاب پروردگارم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او را اطاعت کند مرا اطاعت کرده است و کسی که او را نافرمانی کند مرا نافرمانی کرده است و کسی که او را در دوران غیبتش انکار نماید مرا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انکار نموده است و کسی که او را تکذیب کند، مرا تکذیب کرده است و کسی که او را تصدیق نماید، مرا تصدیق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گفتار مرا درباره ی او انکار و تکذیب می کنند و از کسانی که در امتم مردم را از طریقه ی او گمراه می سازند به خداوند شکایت می برم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أَى مُنْقَلَب يَنْقَلِبُونَ</w:t>
      </w:r>
      <w:r>
        <w:rPr>
          <w:rFonts w:eastAsia="Amiri" w:cs="Amiri" w:ascii="Amiri" w:hAnsi="Amiri"/>
          <w:color w:val="111111"/>
          <w:sz w:val="28"/>
          <w:szCs w:val="28"/>
          <w:rtl w:val="true"/>
          <w:lang w:bidi="ar-SA"/>
        </w:rPr>
        <w:t xml:space="preserve">». </w:t>
      </w:r>
      <w:r>
        <w:rPr>
          <w:rStyle w:val="FootnoteAnchor"/>
          <w:rtl w:val="true"/>
        </w:rPr>
        <w:footnoteReference w:id="29"/>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ستم کرده اند به زودی خواهند دانست که به چه بازگشت گاهی بازخواهند گشت</w:t>
      </w:r>
      <w:r>
        <w:rPr>
          <w:rFonts w:eastAsia="IRNazanin" w:cs="IRNazanin"/>
          <w:color w:val="111111"/>
          <w:sz w:val="28"/>
          <w:szCs w:val="28"/>
          <w:rtl w:val="true"/>
          <w:lang w:bidi="fa-IR"/>
        </w:rPr>
        <w:t xml:space="preserve">». </w:t>
      </w:r>
      <w:r>
        <w:rPr>
          <w:rStyle w:val="FootnoteAnchor"/>
          <w:rtl w:val="true"/>
        </w:rPr>
        <w:footnoteReference w:id="30"/>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20212_229270"/>
      <w:bookmarkStart w:id="29" w:name="pg20212_229270"/>
      <w:bookmarkEnd w:id="29"/>
    </w:p>
    <w:p>
      <w:pPr>
        <w:pStyle w:val="Heading2"/>
        <w:numPr>
          <w:ilvl w:val="1"/>
          <w:numId w:val="1"/>
        </w:numPr>
        <w:rPr/>
      </w:pPr>
      <w:bookmarkStart w:id="30" w:name="pg20212_229270"/>
      <w:bookmarkStart w:id="31" w:name="__RefHeading___Toc4571430_2320776876"/>
      <w:bookmarkStart w:id="32" w:name="_Toc9"/>
      <w:bookmarkEnd w:id="30"/>
      <w:bookmarkEnd w:id="31"/>
      <w:r>
        <w:rPr>
          <w:rtl w:val="true"/>
        </w:rPr>
        <w:t>(</w:t>
      </w:r>
      <w:r>
        <w:rPr/>
        <w:t>3</w:t>
      </w:r>
      <w:r>
        <w:rPr>
          <w:rtl w:val="true"/>
        </w:rPr>
        <w:t xml:space="preserve">) </w:t>
      </w:r>
      <w:r>
        <w:rPr>
          <w:rtl w:val="true"/>
        </w:rPr>
        <w:t>عدم انکار غیبت حضرت ولی عصر عجل الله تعالى فرجه الشریف</w:t>
      </w:r>
      <w:bookmarkEnd w:id="3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دستور حضرات ائمه معصومین علیهم السلام یکی دیگر از وظائف ما شیعیان آن است که خبر غیبت حضرت مهدی عجل الله تعالى فرجه الشریف را انکار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این وظیفه با وظیفه ی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انکار و تکذیب حضرت ولی عصر عجل الله تعالى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است که تمام فرق مختلف مسلمین معتقدند که یک منجی الهی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ظهور خواهد کرد و جهان را همان گونه که پر از ظلم و جور شده باشد، از عدل و داد پر خواهد نمود ولی در این که آن منجی بیش از هزار سال پیش به دنیا آمده باشد و مخفی از دیدگان زندگی کند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اهل سنّت منکر زنده بودن و غیبت آن حضرت هستند ولی منکر اصل وجود چنین شخصی نیستند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 چه در روایتی از امام صادق علیه السلام آمده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خبر غیبت امامتان به شما رسید، آن را انکار نکنید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در حدیثی دیگر از امام صادق علیه السلام نقل می شود که نظرات فرقه های مختلف عامه را باطل معرفی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آن حضرت پنج نظریه از نظریه های باطل در مورد حضرت مهدی عجل الله تعالى فرجه الشریف را معرفی نموده اند و شیعیان را از ابتلا به آن برحذر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سدیر صیرفی نقل شده است؛ من و مفضّل بن عمر و ابوبصیر و ابان بن تغلب به خدمت مولایمان امام صادق علیه السلام شرفیاب شدیم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امروز در کتاب جفر که کتابی است در بردارنده ی علم مرگ ها و مصیبت ها و بلاها و علم آن چه قبلاً اتفاق افتاده و در آینده تا روز قیامت اتفاق خواهد افتاد کتابی که خداوند بلند آوازه آن را به محمد صلی الله علیه واله وسلم و امامان بعد از ایشان اختصاص داده است، نگاه می کردم و درباره ی تولد قائم ما عجل الله تعالى فرجه الشریف نیز در غیبت ایشان و طول کشیدن آن و مدت عمرشان امتحان مؤمنان در آن زمان و ایجاد شدن شک در دل های شان به واسطه ی طولانی شدن مدت غیبت، برگشتن بیش تر آن ها از دینشان و رها کردن رشته ی اسلام از گردن های شان، همان خدایی که یادش بلند مرتبه است درباره اش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إِنسَانِ الْزَمْنَاهُ طَائِرَهُ فِي عُنُقِهِ وَتُخْرِجُ لَهُ يَوْمَ الْقِيَامَةِ كِتَابِاً يَلْقَاهُ مَنشُوراً</w:t>
      </w:r>
      <w:r>
        <w:rPr>
          <w:rFonts w:eastAsia="Amiri" w:cs="Amiri" w:ascii="Amiri" w:hAnsi="Amiri"/>
          <w:color w:val="111111"/>
          <w:sz w:val="28"/>
          <w:szCs w:val="28"/>
          <w:rtl w:val="true"/>
          <w:lang w:bidi="ar-SA"/>
        </w:rPr>
        <w:t xml:space="preserve">». </w:t>
      </w:r>
      <w:r>
        <w:rPr>
          <w:rStyle w:val="FootnoteAnchor"/>
          <w:rtl w:val="true"/>
        </w:rPr>
        <w:footnoteReference w:id="32"/>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 ی عمل هر انسان را دور گردنش قرار دادیم و روز قیامت برای او نوشته ای بیرون آوریم که آن را در برابر خود گشوده می 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یعنی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گردن بیرون می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می کردم، رقت و نرمی مرا در برگرفت و اندوه ها بر من چیره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شریک نمودنمان در بعضی از آن چه می دانید ما را گرامی و مشرف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بلندمرتبه و عزیز سه دوره از دوره هایی را که در سه نفر از فرستادگانش قرار داده برای قائم عجل الله تعالى فرجه الشریف مقدر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ایشان را مانند تولد موسی علیه السلام و پنهان شدن شان را مانند پنهان شدن عیسی علیه السلام و به درازا کشیدنش و طولانی شدن مدت امتحان شیعیان را مانند به درازا کشیدن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امتحان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مدت عمر بنده ی شایسته اش خضر علیه السلام را نیز نشانه و دلیلی بر عمر ایشان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حقایق این معانی پرده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تشبیه به غیبت عیسی علیه السلام از این جهت است که یهود و نصارا بر این که او کشته شده متفق شدند و خداوند عزیز و بلند مرتبه آنان را با فرموده اش تکذیب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قَتَلُوهُ وَمَا صَلَبُوهُ وَلَكِنْ شُبِّهَ لَهُمْ وَإِنَّ الَّذِينَ اخْتَلَفُوا فِيهِ لَفِي شَكٍّ مِنْهُ مَا لَهُمْ بِهِ مِنْ عِلْمٍ إِلَّا اتَّبَاعَ الظَّنَّ وَمَا قَتَلُوهُ يَقِينا</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آنان او را نکشتند و مصلوبش نکردند لیکن امر بر آنان مشتبه شد و کسانی که درباره او اختلاف کردند قطعاً در مورد آن دچار شک شده اند و هیچ علمی بدان ندارند جز آن که از گمان پیروی می کنند و یقیناً او را نکشتند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است غیبت قائم عجل الله تعالى فرجه الشریف؛ چرا که امت به خاطر طول کشیدنش آن را انکار می کنند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بعضی از روی ناآگاهی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هنوز متولد نشده،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ولی از دنیا رفته است، بعضی کافر می شوند و می گویند یازدهمین از ما امامان فرزندی پیدا نکرده و عقیم بوده است، گوینده ای نیز با کلامش بی دین می شود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امامت به سیزده نفر یا بیش تر تجاوز نموده است و گوینده ای دیگر نیز با کلامش خدای بلند مرتبه و عزیز را معصیت می کند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قائم عجل الله تعالى فرجه الشریف در کالبد دیگری سخن می گوید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به عبارت دیگر ائمه معصومین علیهم السلام خواسته اند که بر اثر طولانی شدن زمان غیبت، منکر اصل غیبت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ابوعبیده حذاء نقل شده؛ از امام باقر علیه السلام در مورد زمان ظهور حضرت قائم عجل الله تعالى فرجه الشریف این سؤال کردم، فرمودند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هر صورت آرزو دارید که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شما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انکارش نکنید</w:t>
      </w:r>
      <w:r>
        <w:rPr>
          <w:rFonts w:eastAsia="IRNazanin" w:cs="IRNazanin"/>
          <w:color w:val="111111"/>
          <w:sz w:val="28"/>
          <w:szCs w:val="28"/>
          <w:rtl w:val="true"/>
          <w:lang w:bidi="fa-IR"/>
        </w:rPr>
        <w:t xml:space="preserve">». </w:t>
      </w:r>
      <w:r>
        <w:rPr>
          <w:rStyle w:val="FootnoteAnchor"/>
          <w:rtl w:val="true"/>
        </w:rPr>
        <w:footnoteReference w:id="35"/>
      </w:r>
      <w:bookmarkStart w:id="33" w:name="pg20212_229274"/>
    </w:p>
    <w:p>
      <w:pPr>
        <w:pStyle w:val="Heading2"/>
        <w:numPr>
          <w:ilvl w:val="1"/>
          <w:numId w:val="1"/>
        </w:numPr>
        <w:rPr/>
      </w:pPr>
      <w:bookmarkStart w:id="34" w:name="__RefHeading___Toc4571432_2320776876"/>
      <w:bookmarkStart w:id="35" w:name="_Toc10"/>
      <w:bookmarkEnd w:id="33"/>
      <w:bookmarkEnd w:id="34"/>
      <w:r>
        <w:rPr>
          <w:rtl w:val="true"/>
        </w:rPr>
        <w:t>(</w:t>
      </w:r>
      <w:r>
        <w:rPr/>
        <w:t>4</w:t>
      </w:r>
      <w:r>
        <w:rPr>
          <w:rtl w:val="true"/>
        </w:rPr>
        <w:t xml:space="preserve">) </w:t>
      </w:r>
      <w:r>
        <w:rPr>
          <w:rtl w:val="true"/>
        </w:rPr>
        <w:t>شناخت علل غیبت</w:t>
      </w:r>
      <w:bookmarkEnd w:id="35"/>
    </w:p>
    <w:p>
      <w:pPr>
        <w:pStyle w:val="Heading3"/>
        <w:numPr>
          <w:ilvl w:val="2"/>
          <w:numId w:val="1"/>
        </w:numPr>
        <w:rPr/>
      </w:pPr>
      <w:bookmarkStart w:id="36" w:name="__RefHeading___Toc4571434_2320776876"/>
      <w:bookmarkStart w:id="37" w:name="_Toc11"/>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برای آن که از بلایا و فتنه های بی ایمان شدن در دوران غیبت حضرت مهدی عجل الله تعالى فرجه الشریف در امان بمانیم وظیفه و تکلیف داریم که علت غیبت آن جناب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روایات معصومین علیهم السلام در مورد غیبت آن حضرت علل مختلفی بیان شده است که به برخی از آن می پردازیم</w:t>
      </w:r>
      <w:r>
        <w:rPr>
          <w:rFonts w:eastAsia="IRNazanin" w:cs="IRNazanin"/>
          <w:color w:val="111111"/>
          <w:sz w:val="28"/>
          <w:szCs w:val="28"/>
          <w:rtl w:val="true"/>
          <w:lang w:bidi="fa-IR"/>
        </w:rPr>
        <w:t>:</w:t>
      </w:r>
    </w:p>
    <w:p>
      <w:pPr>
        <w:pStyle w:val="Heading3"/>
        <w:numPr>
          <w:ilvl w:val="2"/>
          <w:numId w:val="1"/>
        </w:numPr>
        <w:rPr/>
      </w:pPr>
      <w:bookmarkStart w:id="38" w:name="__RefHeading___Toc4571436_2320776876"/>
      <w:bookmarkStart w:id="39" w:name="_Toc12"/>
      <w:bookmarkEnd w:id="38"/>
      <w:r>
        <w:rPr>
          <w:rtl w:val="true"/>
        </w:rPr>
        <w:t>الف</w:t>
      </w:r>
      <w:r>
        <w:rPr>
          <w:rtl w:val="true"/>
        </w:rPr>
        <w:t xml:space="preserve">) </w:t>
      </w:r>
      <w:r>
        <w:rPr>
          <w:rtl w:val="true"/>
        </w:rPr>
        <w:t>ترس از کشته شدن</w:t>
      </w:r>
      <w:bookmarkEnd w:id="39"/>
    </w:p>
    <w:p>
      <w:pPr>
        <w:pStyle w:val="BookText"/>
        <w:rPr/>
      </w:pPr>
      <w:r>
        <w:rPr>
          <w:rFonts w:ascii="IRNazanin" w:hAnsi="IRNazanin" w:eastAsia="IRNazanin"/>
          <w:color w:val="111111"/>
          <w:sz w:val="28"/>
          <w:sz w:val="28"/>
          <w:szCs w:val="28"/>
          <w:rtl w:val="true"/>
          <w:lang w:bidi="fa-IR"/>
        </w:rPr>
        <w:t>از زراره روایت شده؛ 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قائم عجل الله تعالی فرجه الشريف چاره ای از غیبت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جانش می ترسد و با دست برشکم مبارک شان اشاره کردند</w:t>
      </w:r>
      <w:r>
        <w:rPr>
          <w:rFonts w:eastAsia="IRNazanin" w:cs="IRNazanin"/>
          <w:color w:val="111111"/>
          <w:sz w:val="28"/>
          <w:szCs w:val="28"/>
          <w:rtl w:val="true"/>
          <w:lang w:bidi="fa-IR"/>
        </w:rPr>
        <w:t xml:space="preserve">». </w:t>
      </w:r>
      <w:r>
        <w:rPr>
          <w:rStyle w:val="FootnoteAnchor"/>
          <w:rtl w:val="true"/>
        </w:rPr>
        <w:footnoteReference w:id="36"/>
      </w:r>
      <w:bookmarkStart w:id="40" w:name="pg20212_229275"/>
    </w:p>
    <w:p>
      <w:pPr>
        <w:pStyle w:val="Heading3"/>
        <w:numPr>
          <w:ilvl w:val="2"/>
          <w:numId w:val="1"/>
        </w:numPr>
        <w:rPr/>
      </w:pPr>
      <w:bookmarkStart w:id="41" w:name="__RefHeading___Toc4571438_2320776876"/>
      <w:bookmarkStart w:id="42" w:name="_Toc13"/>
      <w:bookmarkEnd w:id="40"/>
      <w:bookmarkEnd w:id="41"/>
      <w:r>
        <w:rPr>
          <w:rtl w:val="true"/>
        </w:rPr>
        <w:t>ب</w:t>
      </w:r>
      <w:r>
        <w:rPr>
          <w:rtl w:val="true"/>
        </w:rPr>
        <w:t xml:space="preserve">) </w:t>
      </w:r>
      <w:r>
        <w:rPr>
          <w:rtl w:val="true"/>
        </w:rPr>
        <w:t>نبودن بیعت طاغوت های زمان بر گردنش</w:t>
      </w:r>
      <w:bookmarkEnd w:id="42"/>
    </w:p>
    <w:p>
      <w:pPr>
        <w:pStyle w:val="BookText"/>
        <w:rPr/>
      </w:pPr>
      <w:r>
        <w:rPr>
          <w:rFonts w:ascii="IRNazanin" w:hAnsi="IRNazanin" w:eastAsia="IRNazanin"/>
          <w:color w:val="111111"/>
          <w:sz w:val="28"/>
          <w:sz w:val="28"/>
          <w:szCs w:val="28"/>
          <w:rtl w:val="true"/>
          <w:lang w:bidi="fa-IR"/>
        </w:rPr>
        <w:t>از علی بن حسن بن علی بن فضال، از پدرش نقل شده؛ امام رضا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می بینم شیعیان را زمانی که فرزند سومم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می رود مانند چهارپایان به دنبال چراگاه می گردند ولی آن را نمی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یابن رسول الله؟</w:t>
      </w:r>
    </w:p>
    <w:p>
      <w:pPr>
        <w:pStyle w:val="BookText"/>
        <w:rPr/>
      </w:pPr>
      <w:r>
        <w:rPr>
          <w:rFonts w:ascii="IRNazanin" w:hAnsi="IRNazanin" w:eastAsia="IRNazanin"/>
          <w:color w:val="111111"/>
          <w:sz w:val="28"/>
          <w:sz w:val="28"/>
          <w:szCs w:val="28"/>
          <w:rtl w:val="true"/>
          <w:lang w:bidi="fa-IR"/>
        </w:rPr>
        <w:t>فرمودند به خاطر این که امامشان از دیدگان غایب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کسی بر گردن آن امام، زمانی که با شمشیر قیام می کند، بیعتی نداشته باشد</w:t>
      </w:r>
      <w:r>
        <w:rPr>
          <w:rFonts w:eastAsia="IRNazanin" w:cs="IRNazanin"/>
          <w:color w:val="111111"/>
          <w:sz w:val="28"/>
          <w:szCs w:val="28"/>
          <w:rtl w:val="true"/>
          <w:lang w:bidi="fa-IR"/>
        </w:rPr>
        <w:t xml:space="preserve">». </w:t>
      </w:r>
      <w:r>
        <w:rPr>
          <w:rStyle w:val="FootnoteAnchor"/>
          <w:rtl w:val="true"/>
        </w:rPr>
        <w:footnoteReference w:id="37"/>
      </w:r>
    </w:p>
    <w:p>
      <w:pPr>
        <w:pStyle w:val="Heading3"/>
        <w:numPr>
          <w:ilvl w:val="2"/>
          <w:numId w:val="1"/>
        </w:numPr>
        <w:rPr/>
      </w:pPr>
      <w:bookmarkStart w:id="43" w:name="__RefHeading___Toc4571440_2320776876"/>
      <w:bookmarkStart w:id="44" w:name="_Toc14"/>
      <w:bookmarkEnd w:id="43"/>
      <w:r>
        <w:rPr>
          <w:rtl w:val="true"/>
        </w:rPr>
        <w:t>ج</w:t>
      </w:r>
      <w:r>
        <w:rPr>
          <w:rtl w:val="true"/>
        </w:rPr>
        <w:t xml:space="preserve">) </w:t>
      </w:r>
      <w:r>
        <w:rPr>
          <w:rtl w:val="true"/>
        </w:rPr>
        <w:t>امتحان شیعیان</w:t>
      </w:r>
      <w:bookmarkEnd w:id="44"/>
    </w:p>
    <w:p>
      <w:pPr>
        <w:pStyle w:val="BookText"/>
        <w:rPr/>
      </w:pPr>
      <w:r>
        <w:rPr>
          <w:rFonts w:ascii="IRNazanin" w:hAnsi="IRNazanin" w:eastAsia="IRNazanin"/>
          <w:color w:val="111111"/>
          <w:sz w:val="28"/>
          <w:sz w:val="28"/>
          <w:szCs w:val="28"/>
          <w:rtl w:val="true"/>
          <w:lang w:bidi="fa-IR"/>
        </w:rPr>
        <w:t xml:space="preserve">از سدیر صیرفی نقل شده است؛ من و مفضّل بن عمر و ابوبصیر و ابان بن تغلب خدمت مولای مان امام صادق علیه السلام رسیدیم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عجل الله تعالی فرجه الشریف نیز این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مانند نوح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دوران غیبت او طولانی می شود تا حقیقت خالص از ناخالص پاک شده و ایمان از تیرگی تصفیه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سبب مرتد شدن شیعیانی است که ذات پلید و ناپاک دارند؛ همان کسانی که وقتی جانشینی مهدی عجل الله تعالی فرجه الشریف و چیرگی دین و امنیت گسترده ی زمان ظهور را احساس کنند، بیم نفاق آنان می رود</w:t>
      </w:r>
      <w:r>
        <w:rPr>
          <w:rFonts w:eastAsia="IRNazanin" w:cs="IRNazanin"/>
          <w:color w:val="111111"/>
          <w:sz w:val="28"/>
          <w:szCs w:val="28"/>
          <w:rtl w:val="true"/>
          <w:lang w:bidi="fa-IR"/>
        </w:rPr>
        <w:t xml:space="preserve">». </w:t>
      </w:r>
      <w:r>
        <w:rPr>
          <w:rStyle w:val="FootnoteAnchor"/>
          <w:rtl w:val="true"/>
        </w:rPr>
        <w:footnoteReference w:id="38"/>
      </w:r>
      <w:bookmarkStart w:id="45" w:name="pg20212_229276"/>
    </w:p>
    <w:p>
      <w:pPr>
        <w:pStyle w:val="Heading3"/>
        <w:numPr>
          <w:ilvl w:val="2"/>
          <w:numId w:val="1"/>
        </w:numPr>
        <w:rPr/>
      </w:pPr>
      <w:bookmarkStart w:id="46" w:name="__RefHeading___Toc4571442_2320776876"/>
      <w:bookmarkStart w:id="47" w:name="_Toc15"/>
      <w:bookmarkEnd w:id="45"/>
      <w:bookmarkEnd w:id="46"/>
      <w:r>
        <w:rPr>
          <w:rtl w:val="true"/>
        </w:rPr>
        <w:t>د</w:t>
      </w:r>
      <w:r>
        <w:rPr>
          <w:rtl w:val="true"/>
        </w:rPr>
        <w:t xml:space="preserve">) </w:t>
      </w:r>
      <w:r>
        <w:rPr>
          <w:rtl w:val="true"/>
        </w:rPr>
        <w:t>خارج شدن مؤمنان از صلب کافران</w:t>
      </w:r>
      <w:bookmarkEnd w:id="47"/>
    </w:p>
    <w:p>
      <w:pPr>
        <w:pStyle w:val="BookText"/>
        <w:rPr/>
      </w:pPr>
      <w:r>
        <w:rPr>
          <w:rFonts w:ascii="IRNazanin" w:hAnsi="IRNazanin" w:eastAsia="IRNazanin"/>
          <w:color w:val="111111"/>
          <w:sz w:val="28"/>
          <w:sz w:val="28"/>
          <w:szCs w:val="28"/>
          <w:rtl w:val="true"/>
          <w:lang w:bidi="fa-IR"/>
        </w:rPr>
        <w:t>از ابن ابی عمیر نقل شده به امام صادق علیه السلام عرض کردم؛ چه شد که امیرمؤمنان علیه السلام با مخالفانشان در همان اول کار یعنی در مدت بیست و پنج سال بعد از شهادت رسول الله صلى الله عليه واله وسلم جنگ نکردند؟</w:t>
      </w:r>
    </w:p>
    <w:p>
      <w:p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خاطر وجود آیه ای که خدای بلند مرتبه در کتاب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تَزَيَّلُوا لَعَذَّبْنَا الَّذِينَ كَفَرُوا مِنْهُمْ عَذَابًا أَلِيمًا</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کفر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یکدیگر جدا بودند همانا کسانی از آنان را که کافرند به عذاب دردناکی می رساندیم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جدا شدن آن ها از یکدیگر 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مؤمنانی که به صورت امانت در صلب کفارند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است که حضرت مهدی عجل الله تعالی فرجه الشریف ظهور نخواهد کرد تا این که امانت های خداوند عزیز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این امانات خارج شدند، آن حضرت بر دشمنانی از خدا که زنده مانده اند آشکار می گردد و آنان را می کشد</w:t>
      </w:r>
      <w:r>
        <w:rPr>
          <w:rFonts w:eastAsia="IRNazanin" w:cs="IRNazanin"/>
          <w:color w:val="111111"/>
          <w:sz w:val="28"/>
          <w:szCs w:val="28"/>
          <w:rtl w:val="true"/>
          <w:lang w:bidi="fa-IR"/>
        </w:rPr>
        <w:t xml:space="preserve">». </w:t>
      </w:r>
      <w:r>
        <w:rPr>
          <w:rStyle w:val="FootnoteAnchor"/>
          <w:rtl w:val="true"/>
        </w:rPr>
        <w:footnoteReference w:id="40"/>
      </w:r>
    </w:p>
    <w:p>
      <w:pPr>
        <w:pStyle w:val="Heading3"/>
        <w:numPr>
          <w:ilvl w:val="2"/>
          <w:numId w:val="1"/>
        </w:numPr>
        <w:rPr/>
      </w:pPr>
      <w:bookmarkStart w:id="48" w:name="__RefHeading___Toc4571444_2320776876"/>
      <w:bookmarkStart w:id="49" w:name="_Toc16"/>
      <w:bookmarkEnd w:id="48"/>
      <w:r>
        <w:rPr>
          <w:rtl w:val="true"/>
        </w:rPr>
        <w:t>ه</w:t>
      </w:r>
      <w:r>
        <w:rPr>
          <w:rtl w:val="true"/>
        </w:rPr>
        <w:t xml:space="preserve">) </w:t>
      </w:r>
      <w:r>
        <w:rPr>
          <w:rtl w:val="true"/>
        </w:rPr>
        <w:t>حکمت الهی</w:t>
      </w:r>
      <w:bookmarkEnd w:id="49"/>
    </w:p>
    <w:p>
      <w:pPr>
        <w:pStyle w:val="BookText"/>
        <w:rPr/>
      </w:pPr>
      <w:r>
        <w:rPr>
          <w:rFonts w:ascii="IRNazanin" w:hAnsi="IRNazanin" w:eastAsia="IRNazanin"/>
          <w:color w:val="111111"/>
          <w:sz w:val="28"/>
          <w:sz w:val="28"/>
          <w:szCs w:val="28"/>
          <w:rtl w:val="true"/>
          <w:lang w:bidi="fa-IR"/>
        </w:rPr>
        <w:t>عبدالله بن فضل هاشمی گوید شنیدم؛ 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صاحب الامر عجل الله تعالى فرجه الشریف غیبت ناگزیری است که هر باطل جویی در آن به شک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برای چه؟</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امری که ما اجازه نداریم آن را هویدا کنیم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غیبت چه حکمتی وجود دارد؟ </w:t>
      </w:r>
      <w:bookmarkStart w:id="50" w:name="pg20212_229277"/>
    </w:p>
    <w:p>
      <w:pPr>
        <w:pStyle w:val="BookText"/>
        <w:rPr/>
      </w:pPr>
      <w:bookmarkEnd w:id="50"/>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غیبت او همان حکمتی است که در غیبت حجت های الهی پیش از او بوده است و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غیبت او پس از ظهورش آشکار گردد هم چنان که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کارهای خضر علیه السلام از شکستن کشتی و کشتن پسر و به پا داشتن دیوار بر موسی علیه السلام روشن نبود تا آن که وقت جدایی آن ها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امری از امور الهی و سری از اسرار خدا و غیبی از غیوب پروردگار است و چون دانستیم که خدای تعالی حکیم است، تصدیق می کنیم که همه ی افعال او حکیمانه است اگرچه وجه آن آشکار نباشد</w:t>
      </w:r>
      <w:r>
        <w:rPr>
          <w:rFonts w:eastAsia="IRNazanin" w:cs="IRNazanin"/>
          <w:color w:val="111111"/>
          <w:sz w:val="28"/>
          <w:szCs w:val="28"/>
          <w:rtl w:val="true"/>
          <w:lang w:bidi="fa-IR"/>
        </w:rPr>
        <w:t xml:space="preserve">». </w:t>
      </w:r>
      <w:r>
        <w:rPr>
          <w:rStyle w:val="FootnoteAnchor"/>
          <w:rtl w:val="true"/>
        </w:rPr>
        <w:footnoteReference w:id="41"/>
      </w:r>
    </w:p>
    <w:p>
      <w:pPr>
        <w:pStyle w:val="Heading3"/>
        <w:numPr>
          <w:ilvl w:val="2"/>
          <w:numId w:val="1"/>
        </w:numPr>
        <w:rPr/>
      </w:pPr>
      <w:bookmarkStart w:id="51" w:name="__RefHeading___Toc4571446_2320776876"/>
      <w:bookmarkStart w:id="52" w:name="_Toc17"/>
      <w:bookmarkEnd w:id="51"/>
      <w:r>
        <w:rPr>
          <w:rtl w:val="true"/>
        </w:rPr>
        <w:t>و</w:t>
      </w:r>
      <w:r>
        <w:rPr>
          <w:rtl w:val="true"/>
        </w:rPr>
        <w:t xml:space="preserve">) </w:t>
      </w:r>
      <w:r>
        <w:rPr>
          <w:rtl w:val="true"/>
        </w:rPr>
        <w:t>اجرای سنت پیامبران گذشته برای حضرت مهدی عجل الله تعالى فرجه الشریف</w:t>
      </w:r>
      <w:bookmarkEnd w:id="52"/>
    </w:p>
    <w:p>
      <w:pPr>
        <w:pStyle w:val="BookText"/>
        <w:rPr/>
      </w:pPr>
      <w:r>
        <w:rPr>
          <w:rFonts w:ascii="IRNazanin" w:hAnsi="IRNazanin" w:eastAsia="IRNazanin"/>
          <w:color w:val="111111"/>
          <w:sz w:val="28"/>
          <w:sz w:val="28"/>
          <w:szCs w:val="28"/>
          <w:rtl w:val="true"/>
          <w:lang w:bidi="fa-IR"/>
        </w:rPr>
        <w:t>حنان بن سدیر از پدرش روایت کند؛ 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قائم ما عجل الله تعالى فرجه الشریف غیبتی است که مدت آن به طول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برای 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خدای تعالی می خواهد در او سنت های پیامبران علیهم السلام را در غیبت هایشان جاری کند و 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گریزی از آن نیست که مدت غیبت های آن ها به سر آید، خدای تعالی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الَتَرْكَبُنَّ طَبَقًا عَنْ طَبَقٍ</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های پیشینیان در شما جاری است</w:t>
      </w:r>
      <w:r>
        <w:rPr>
          <w:rFonts w:eastAsia="IRNazanin" w:cs="IRNazanin"/>
          <w:color w:val="111111"/>
          <w:sz w:val="28"/>
          <w:szCs w:val="28"/>
          <w:rtl w:val="true"/>
          <w:lang w:bidi="fa-IR"/>
        </w:rPr>
        <w:t xml:space="preserve">». </w:t>
      </w:r>
      <w:r>
        <w:rPr>
          <w:rStyle w:val="FootnoteAnchor"/>
          <w:rtl w:val="true"/>
        </w:rPr>
        <w:footnoteReference w:id="43"/>
      </w:r>
    </w:p>
    <w:p>
      <w:pPr>
        <w:pStyle w:val="Heading3"/>
        <w:numPr>
          <w:ilvl w:val="2"/>
          <w:numId w:val="1"/>
        </w:numPr>
        <w:rPr/>
      </w:pPr>
      <w:bookmarkStart w:id="53" w:name="__RefHeading___Toc4571448_2320776876"/>
      <w:bookmarkStart w:id="54" w:name="_Toc18"/>
      <w:bookmarkEnd w:id="53"/>
      <w:r>
        <w:rPr>
          <w:rtl w:val="true"/>
        </w:rPr>
        <w:t>ز</w:t>
      </w:r>
      <w:r>
        <w:rPr>
          <w:rtl w:val="true"/>
        </w:rPr>
        <w:t xml:space="preserve">) </w:t>
      </w:r>
      <w:r>
        <w:rPr>
          <w:rtl w:val="true"/>
        </w:rPr>
        <w:t>خشم خداوند بر مخلوقاتش</w:t>
      </w:r>
      <w:bookmarkEnd w:id="5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مروان انباری نقل شده؛ از امام باقر علیه السلام چنین نوشته ای رسید</w:t>
      </w:r>
      <w:r>
        <w:rPr>
          <w:rFonts w:eastAsia="IRNazanin" w:cs="IRNazanin"/>
          <w:color w:val="111111"/>
          <w:sz w:val="28"/>
          <w:szCs w:val="28"/>
          <w:rtl w:val="true"/>
          <w:lang w:bidi="fa-IR"/>
        </w:rPr>
        <w:t xml:space="preserve">: - </w:t>
      </w:r>
      <w:bookmarkStart w:id="55" w:name="pg20212_229278"/>
    </w:p>
    <w:p>
      <w:pPr>
        <w:pStyle w:val="BookText"/>
        <w:rPr/>
      </w:pPr>
      <w:bookmarkEnd w:id="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 هم جواری گروهی را برای ما ناپسند بداند، ما را از دید آن ها می برد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در روایتی دیگر آمده است که محمدبن فَرَج گفت؛ امام باقر علیه السلام برای من نوشتند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خدای بلند مرتبه و بزرگ بر مخلوقاتش خشمگین شود، ما را از مجاورت آن ها دور می کند</w:t>
      </w:r>
      <w:r>
        <w:rPr>
          <w:rFonts w:eastAsia="IRNazanin" w:cs="IRNazanin"/>
          <w:color w:val="111111"/>
          <w:sz w:val="28"/>
          <w:szCs w:val="28"/>
          <w:rtl w:val="true"/>
          <w:lang w:bidi="fa-IR"/>
        </w:rPr>
        <w:t xml:space="preserve">». </w:t>
      </w:r>
      <w:r>
        <w:rPr>
          <w:rStyle w:val="FootnoteAnchor"/>
          <w:rtl w:val="true"/>
        </w:rPr>
        <w:footnoteReference w:id="45"/>
      </w:r>
    </w:p>
    <w:p>
      <w:pPr>
        <w:pStyle w:val="Heading3"/>
        <w:numPr>
          <w:ilvl w:val="2"/>
          <w:numId w:val="1"/>
        </w:numPr>
        <w:rPr/>
      </w:pPr>
      <w:bookmarkStart w:id="56" w:name="__RefHeading___Toc4571450_2320776876"/>
      <w:bookmarkStart w:id="57" w:name="_Toc19"/>
      <w:bookmarkEnd w:id="56"/>
      <w:r>
        <w:rPr>
          <w:rtl w:val="true"/>
        </w:rPr>
        <w:t>ح</w:t>
      </w:r>
      <w:r>
        <w:rPr>
          <w:rtl w:val="true"/>
        </w:rPr>
        <w:t xml:space="preserve">) </w:t>
      </w:r>
      <w:r>
        <w:rPr>
          <w:rtl w:val="true"/>
        </w:rPr>
        <w:t>زشتی اعمال مردم</w:t>
      </w:r>
      <w:bookmarkEnd w:id="57"/>
    </w:p>
    <w:p>
      <w:pPr>
        <w:pStyle w:val="BookText"/>
        <w:rPr/>
      </w:pPr>
      <w:r>
        <w:rPr>
          <w:rFonts w:ascii="IRNazanin" w:hAnsi="IRNazanin" w:eastAsia="IRNazanin"/>
          <w:color w:val="111111"/>
          <w:sz w:val="28"/>
          <w:sz w:val="28"/>
          <w:szCs w:val="28"/>
          <w:rtl w:val="true"/>
          <w:lang w:bidi="fa-IR"/>
        </w:rPr>
        <w:t>از مفضّل بن عمر روایت شده؛ 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علیه السلام بر منبر کوفه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زمین از حجت خدا خالی نخواهد شد اما خدا خلقش را به خاطر ظلم و جور و زیاده روی شان در گناه از دیدنش کور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یک ساعت از حجّت خدا خالی می شد اهلش را فرو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مردم را می شناسد ولی ایشان او را نمی شناسند؛ همان گونه که یوسف علیه السلام مردم را می شناخت ولی آنان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آیه را تلاوت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حَسْرَةً عَلَى الْعِبادِ مَا يَأْتِيهِمْ مِنْ رَسُولٍ إِلَّا كَانُوا بِهِ يَسْتَهْزِئُونَ</w:t>
      </w:r>
      <w:r>
        <w:rPr>
          <w:rFonts w:eastAsia="Amiri" w:cs="Amiri" w:ascii="Amiri" w:hAnsi="Amiri"/>
          <w:color w:val="111111"/>
          <w:sz w:val="28"/>
          <w:szCs w:val="28"/>
          <w:rtl w:val="true"/>
          <w:lang w:bidi="ar-SA"/>
        </w:rPr>
        <w:t xml:space="preserve">». </w:t>
      </w:r>
      <w:r>
        <w:rPr>
          <w:rStyle w:val="FootnoteAnchor"/>
          <w:rtl w:val="true"/>
        </w:rPr>
        <w:footnoteReference w:id="46"/>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دریغ و اندوه بر مردم هیچ فرستاده ای به سوی آنان نیامد مگر آن که وی را مسخره کردند</w:t>
      </w:r>
      <w:r>
        <w:rPr>
          <w:rFonts w:eastAsia="IRNazanin" w:cs="IRNazanin"/>
          <w:color w:val="111111"/>
          <w:sz w:val="28"/>
          <w:szCs w:val="28"/>
          <w:rtl w:val="true"/>
          <w:lang w:bidi="fa-IR"/>
        </w:rPr>
        <w:t xml:space="preserve">». </w:t>
      </w:r>
      <w:r>
        <w:rPr>
          <w:rStyle w:val="FootnoteAnchor"/>
          <w:rtl w:val="true"/>
        </w:rPr>
        <w:footnoteReference w:id="47"/>
      </w:r>
      <w:bookmarkStart w:id="58" w:name="pg20212_229279"/>
    </w:p>
    <w:p>
      <w:pPr>
        <w:pStyle w:val="Heading3"/>
        <w:numPr>
          <w:ilvl w:val="2"/>
          <w:numId w:val="1"/>
        </w:numPr>
        <w:rPr/>
      </w:pPr>
      <w:bookmarkStart w:id="59" w:name="__RefHeading___Toc4571452_2320776876"/>
      <w:bookmarkStart w:id="60" w:name="_Toc20"/>
      <w:bookmarkEnd w:id="58"/>
      <w:bookmarkEnd w:id="59"/>
      <w:r>
        <w:rPr>
          <w:rtl w:val="true"/>
        </w:rPr>
        <w:t>ط</w:t>
      </w:r>
      <w:r>
        <w:rPr>
          <w:rtl w:val="true"/>
        </w:rPr>
        <w:t xml:space="preserve">) </w:t>
      </w:r>
      <w:r>
        <w:rPr>
          <w:rtl w:val="true"/>
        </w:rPr>
        <w:t>جدایی اهل حق از باطل</w:t>
      </w:r>
      <w:bookmarkEnd w:id="60"/>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صاحب این امر غیبتی است که ناچار باید واقع شود تا به شک افتد هرکس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فدایت شوم؟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جهتی که ما مأذون نیستیم در کشف آن برای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حکمتش چیست در غیبت او؟</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سببش معلوم نمی شود مگر بعد از ظهورش، چنان چه آن چه را خضر علیه السلام به جا آورد از سوراخ نمودن کشتی و کشتن کودک و ساختن دیوار برای موسی علیه السلام معلوم نشد مگر وقت جدا شدن ایشان از همدیگر</w:t>
      </w:r>
      <w:r>
        <w:rPr>
          <w:rFonts w:eastAsia="IRNazanin" w:cs="IRNazanin"/>
          <w:color w:val="111111"/>
          <w:sz w:val="28"/>
          <w:szCs w:val="28"/>
          <w:rtl w:val="true"/>
          <w:lang w:bidi="fa-IR"/>
        </w:rPr>
        <w:t xml:space="preserve">». </w:t>
      </w:r>
      <w:r>
        <w:rPr>
          <w:rStyle w:val="FootnoteAnchor"/>
          <w:rtl w:val="true"/>
        </w:rPr>
        <w:footnoteReference w:id="48"/>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طبق روایات این علل برای غیبت حضرت مهدی عجل الله تعالى فرجه الشریف بیان شده است ولی در نهایت علّت اصلی، حکمت الهی است که بعد از ظهور آن حضرت آشکار می گردد</w:t>
      </w:r>
      <w:r>
        <w:rPr>
          <w:rFonts w:eastAsia="IRNazanin" w:cs="IRNazanin"/>
          <w:color w:val="111111"/>
          <w:sz w:val="28"/>
          <w:szCs w:val="28"/>
          <w:rtl w:val="true"/>
          <w:lang w:bidi="fa-IR"/>
        </w:rPr>
        <w:t xml:space="preserve">. </w:t>
      </w:r>
      <w:r>
        <w:rPr>
          <w:rStyle w:val="FootnoteAnchor"/>
          <w:rtl w:val="true"/>
        </w:rPr>
        <w:footnoteReference w:id="49"/>
      </w:r>
      <w:bookmarkStart w:id="61" w:name="pg20212_229280"/>
    </w:p>
    <w:p>
      <w:pPr>
        <w:pStyle w:val="Heading2"/>
        <w:numPr>
          <w:ilvl w:val="1"/>
          <w:numId w:val="1"/>
        </w:numPr>
        <w:rPr/>
      </w:pPr>
      <w:bookmarkStart w:id="62" w:name="__RefHeading___Toc4571454_2320776876"/>
      <w:bookmarkStart w:id="63" w:name="_Toc21"/>
      <w:bookmarkEnd w:id="61"/>
      <w:bookmarkEnd w:id="62"/>
      <w:r>
        <w:rPr>
          <w:rtl w:val="true"/>
        </w:rPr>
        <w:t>(</w:t>
      </w:r>
      <w:r>
        <w:rPr/>
        <w:t>5</w:t>
      </w:r>
      <w:r>
        <w:rPr>
          <w:rtl w:val="true"/>
        </w:rPr>
        <w:t xml:space="preserve">) </w:t>
      </w:r>
      <w:r>
        <w:rPr>
          <w:rtl w:val="true"/>
        </w:rPr>
        <w:t>ثبوت قدم و پایداری در اعتقاد به حضرت مهدی عجل الله تعالى فرجه الشریف و ائمه اطهار علیهم السلام</w:t>
      </w:r>
      <w:bookmarkEnd w:id="63"/>
    </w:p>
    <w:p>
      <w:pPr>
        <w:pStyle w:val="BookText"/>
        <w:rPr/>
      </w:pPr>
      <w:r>
        <w:rPr>
          <w:rFonts w:ascii="IRNazanin" w:hAnsi="IRNazanin" w:eastAsia="IRNazanin"/>
          <w:color w:val="111111"/>
          <w:sz w:val="28"/>
          <w:sz w:val="28"/>
          <w:szCs w:val="28"/>
          <w:rtl w:val="true"/>
          <w:lang w:bidi="fa-IR"/>
        </w:rPr>
        <w:t>به علت طولانی شدن غیبت حضرت مهدی عجل الله تعالی فرجه الشریف و شدت فتنه ها و امتحانات الهی در زمان غیبت ایشان احتمال آن که شیعیان در اعتقاد به وجود امام زمان عجل الله تعالی فرجه الشریف دچار تزلزل و انحراف شوند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روایات زیادی بر این مسأله تأکید شده است و برما تکلیف است که در اعتقاد به وجود آن حضرت ثابت قدم و پایدار باقی بمانیم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از امام صادق علیه السلام روایت شده که فرمودند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شما که با اعتقاد به مهدی ما عجل الله تعالی فرجه الشریف و غیبت ایشان از دنیا برود به مانند کسی است که با شمشیرش در راه خدا جهاد کرده باشد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در روایتی دیگر از پیامبر اکرم صلی الله علیه واله وسلم آمده که کسانی را که تا ظهور حضرت مهدی عجل الله تعالی فرجه الشریف بر این اعتقاد ثابت قدم می مانند، دوستان خود و عزیزترین افراد امّت معرفی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رفاعة بن موسی و معاوية بن وهب نقل کردند؛ امام صادق علیه السلام فرمودند؛ رسول خدا صلی الله علیه واله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درخت طوبی برای کسی است یا خوشا به حال کسی که قائم عجل الله تعالی فرجه الشریف از اهل بیت مرا در حالی درک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 از به پاخواستنش به او اقتدا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افراد رفیقان من و صاحبان دوستی و گرامی ترین امتم نزد من اند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در روایتی دیگر از امام صادق علیه السلام درباره 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طوبی برای کسی است که در غیبت قائم ما عجل الله تعالی فرجه الشریف به ولایت ما چنگ زند و بعد از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قلبش منحرف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اعتقاد به ولایت ما ثابت قدم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است در بهشت که ریشه ی آن در خانه ی علی بن ابیطالب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نیست مگر این که شاخه ای از شاخه های آن در خانه ی اوست و این است معنای کلام خداوند عزیز و بلند مرتبه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لَهُمْ وَحُسْنُ مَآبِ</w:t>
      </w:r>
      <w:r>
        <w:rPr>
          <w:rFonts w:eastAsia="Amiri" w:cs="Amiri" w:ascii="Amiri" w:hAnsi="Amiri"/>
          <w:color w:val="111111"/>
          <w:sz w:val="28"/>
          <w:szCs w:val="28"/>
          <w:rtl w:val="true"/>
          <w:lang w:bidi="ar-SA"/>
        </w:rPr>
        <w:t xml:space="preserve">». </w:t>
      </w:r>
      <w:r>
        <w:rPr>
          <w:rStyle w:val="FootnoteAnchor"/>
          <w:rtl w:val="true"/>
        </w:rPr>
        <w:footnoteReference w:id="52"/>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و نیکویی عاقبت برای آن ها است</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در مقام استقامت در اعتقاد به امام زمان عجل الله تعالی فرجه الشریف چنان فضیلتی وجود دارد که خداوند متعال این افراد را مورد خطاب قرار داده و پاداش آنان را معرفی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از امام باقر علیه السلام روایت کرده که ایشان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بر مردم خواهد آمد که امام آن ها از نظرشان غائب می گردد، که خوشا به حال پایداران بر امر ما در آن زمان به درستی که کم ترین ثوابی که برای آنان خواهد بود آن است که آفریدگار عزوجل ایشان را ندا خواهد کرد بندگان من به سرمن ایمان آوردید و غیب مرا تصدیق کردید؛ پس مژده باد شما را به ثواب نیکو از سوی من، شمایید به حق بندگان و کنیزان من، از شما می پذیرم و شما را می بخشم و می آمرزم و به خاطر شما باران بر بندگانم می بارانم و بلا را از آنان دفع می نمایم، و اگر شما نبودید هر آینه عذاب برایشان فرو می فرستادم</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از عمرو بن ثابت نقل شده است؛ حضرت امام زین العابدین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زمان غیبت قائم ما عجل الله تعالی فرجه الشریف بر ولایت ما امامان ثابت قدم بماند، خدا پاداش هزار شهید از شهیدان جنگ بدر و احد را به او می دهد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رسول خدا صلى الله عليه واله وسلم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شکیبایان در غیبت مهدی عجل الله تعالی فرجه الشریف، خوشا به حال آنان که در راه اهل بیت علیهم السلام ثابت قدم می مانند</w:t>
      </w:r>
      <w:r>
        <w:rPr>
          <w:rFonts w:eastAsia="IRNazanin" w:cs="IRNazanin"/>
          <w:color w:val="111111"/>
          <w:sz w:val="28"/>
          <w:szCs w:val="28"/>
          <w:rtl w:val="true"/>
          <w:lang w:bidi="fa-IR"/>
        </w:rPr>
        <w:t xml:space="preserve">». </w:t>
      </w:r>
      <w:r>
        <w:rPr>
          <w:rStyle w:val="FootnoteAnchor"/>
          <w:rtl w:val="true"/>
        </w:rPr>
        <w:footnoteReference w:id="56"/>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ابوجعفر باقر علیه السلام فرمود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همانا این حدیث شما شیعیان که اعتقاد به غیبت دارید به گونه ای است که دل های مردمان از آن می رمد بنابراین هرکه به آن اقرار کرد بیش تر برایش بگویید و هرکس آن را انکار نمود او را 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باید که فتنه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بیاید که هر فرد آشنا و محرمی در آن سقوط نماید، تا جایی که آن کس موی را دو نیم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 را از ماست بیرون می کشد و بسیار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آن بیفتد، تا اینکه جزما و شیعیان مان کسی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قدس سره در کتاب کمال الدین به سند صحیحی از زراره آورده از حضرت ابی عبدالله امام صادق علیه السلام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بر مردم فرا می رسد که امامشان از آنان غایب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گوید به آن حضرت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آن زمان چه کار کنند؟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آن هستند، پایدار بمانند تا این که برای شان آشکار شود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در تفسیر البرهان درباره فرموده ی خدای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اصْبِرُوا وَصَابِرُوا وَرَابِطُوا</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شکیبایی کنید و یکدیگر را به صبر و استقامت سفارش نمایید و مرابطه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اذیتی که در راه ما می بینید شکیبایی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یکدیگر را به صبر و استقامت سفارش کنید؟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دشمنانتان با ولی تان</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مرابطه کنید؟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بمانید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شیخ نعمانی قدس سره به سند خود از ابان بن تغلب از امام صادق علیه السلام آورده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سبطه ای خواهد رسید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 آن جا که گوید؛ عرضه داشتم 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هنگام چگونه رفتار کنیم؟ و در آن میان چه کار کنیم؟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 چه بر آن هستید روی آورید تا هنگامی که خداوند صاحب آن را برایتان بیاورد</w:t>
      </w:r>
      <w:r>
        <w:rPr>
          <w:rFonts w:eastAsia="IRNazanin" w:cs="IRNazanin"/>
          <w:color w:val="111111"/>
          <w:sz w:val="28"/>
          <w:szCs w:val="28"/>
          <w:rtl w:val="true"/>
          <w:lang w:bidi="fa-IR"/>
        </w:rPr>
        <w:t xml:space="preserve">». </w:t>
      </w:r>
      <w:r>
        <w:rPr>
          <w:rStyle w:val="FootnoteAnchor"/>
          <w:rtl w:val="true"/>
        </w:rPr>
        <w:footnoteReference w:id="60"/>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 w:name="pg20212_229286"/>
      <w:bookmarkStart w:id="65" w:name="pg20212_229286"/>
      <w:bookmarkEnd w:id="65"/>
    </w:p>
    <w:p>
      <w:pPr>
        <w:pStyle w:val="Heading2"/>
        <w:numPr>
          <w:ilvl w:val="1"/>
          <w:numId w:val="1"/>
        </w:numPr>
        <w:rPr/>
      </w:pPr>
      <w:bookmarkStart w:id="66" w:name="pg20212_229286"/>
      <w:bookmarkStart w:id="67" w:name="__RefHeading___Toc4571456_2320776876"/>
      <w:bookmarkStart w:id="68" w:name="_Toc22"/>
      <w:bookmarkEnd w:id="66"/>
      <w:bookmarkEnd w:id="67"/>
      <w:r>
        <w:rPr>
          <w:rtl w:val="true"/>
        </w:rPr>
        <w:t>(</w:t>
      </w:r>
      <w:r>
        <w:rPr/>
        <w:t>6</w:t>
      </w:r>
      <w:r>
        <w:rPr>
          <w:rtl w:val="true"/>
        </w:rPr>
        <w:t xml:space="preserve">) </w:t>
      </w:r>
      <w:r>
        <w:rPr>
          <w:rtl w:val="true"/>
        </w:rPr>
        <w:t>پرهیز از شک و تردید در امر ظهور حضرت مهدی عجل الله تعالى فرجه الشریف</w:t>
      </w:r>
      <w:bookmarkEnd w:id="68"/>
    </w:p>
    <w:p>
      <w:pPr>
        <w:pStyle w:val="BookText"/>
        <w:rPr/>
      </w:pPr>
      <w:r>
        <w:rPr>
          <w:rFonts w:ascii="IRNazanin" w:hAnsi="IRNazanin" w:eastAsia="IRNazanin"/>
          <w:color w:val="111111"/>
          <w:sz w:val="28"/>
          <w:sz w:val="28"/>
          <w:szCs w:val="28"/>
          <w:rtl w:val="true"/>
          <w:lang w:bidi="fa-IR"/>
        </w:rPr>
        <w:t>یکی از چیزهایی که در زمان غیبت امام عصر عجل الله تعالى فرجه الشریف برای مردم پیش می آید شک و تردید در امر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وجود شک امری طبیعی است و به اختیار انسان نمی باشد ولی ما وظیفه داریم به محض آن که تردید برایمان به وجود آمد، آن را بر طرف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کاهلی روایت شده که 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یکدیگر صله ی رحم کنید و به هم نیکی نمایید و با همدیگر مهربان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دانه گندم را شکافت و انسان را آفرید، حتماً زمانی خواهد آمد که هیچ کدام از شما برای درهم و دینارش محلی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خیانتکار می شوند و نمی توان به کسی اعتماد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کاهلی می 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چه زمانی است؟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امامتان غایب شود، همیشه در این حالت هستید تا این که امامتان ظاهر شود؛ </w:t>
      </w:r>
    </w:p>
    <w:p>
      <w:pPr>
        <w:pStyle w:val="BookText"/>
        <w:rPr/>
      </w:pPr>
      <w:r>
        <w:rPr>
          <w:rFonts w:ascii="IRNazanin" w:hAnsi="IRNazanin" w:eastAsia="IRNazanin"/>
          <w:color w:val="111111"/>
          <w:sz w:val="28"/>
          <w:sz w:val="28"/>
          <w:szCs w:val="28"/>
          <w:rtl w:val="true"/>
          <w:lang w:bidi="fa-IR"/>
        </w:rPr>
        <w:t>همان گونه که خورشید هرجا که هستید طلوع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حذر باشید از شک و تردید شک ها را از خودتان دور کنید به شما دستور داده اند که از شک دور باشید؛ پس خودتان را از آن دور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توفیق و هدایت شما را می خواهم</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در روایت دیگری یکی از علل پیدایش شک را وسوسه شیطان معرفی نموده است و دستور داده اند که به شیطان اجازه ندهید در شما شک و تردید ایجاد کند ابوصلت هروی روایت کرده که امام رضا علیه السلام هم از پدران گرامیشان نقل فرمودند؛ پیامبر اکرم صلى الله عليه واله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به آن خدایی که مرا به حقیقت بشارت دهنده برانگیخت، قائم عجل الله تعالى فرجه الشریف از فرزندان من به واسطه ی پیمانی که با او دارم حتماً غایب خواهد شد تا وقتی که بیش تر مردم بگویند خدا به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اجرای حکومت 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احتیاجی ندارد و عده ی دیگری نیز در ولادتش شک کنند کسی که در آن زمان باشد باید به دینش چنگ زده آن را حفظ کند و به وسیله ی شکش برای شیطان راهی به خود قرار ندهد؛ چرا که در این صورت شیطان او را از امت من و دین من خارج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قبل از شما نیز پدر و مادرتان را از بهشت بیرون کرد خدای بلند مرتبه و بزرگ شیطان ها را سرپرست و دوست کسانی که ایمان ندارند قرار داده است</w:t>
      </w:r>
      <w:r>
        <w:rPr>
          <w:rFonts w:eastAsia="IRNazanin" w:cs="IRNazanin"/>
          <w:color w:val="111111"/>
          <w:sz w:val="28"/>
          <w:szCs w:val="28"/>
          <w:rtl w:val="true"/>
          <w:lang w:bidi="fa-IR"/>
        </w:rPr>
        <w:t xml:space="preserve">». </w:t>
      </w:r>
      <w:r>
        <w:rPr>
          <w:rStyle w:val="FootnoteAnchor"/>
          <w:rtl w:val="true"/>
        </w:rPr>
        <w:footnoteReference w:id="62"/>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این روایت اگر کسی در صدد بر طرف کردن شک و تردیدش تلاش ننماید شیطان سرپرست او خواهد بود و چنین شخصی ایمان ندارد ولی مهم ترین شکی که در انسان ایجاد شود شک در مورد امام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عصر عجل الله تعالى فرجه الشريف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 چه در روایتی از ابن عباس آمده است؛ رسول خدا صلى الله عليه واله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ابیطالب علیه السلام پیشوای امت من و جانشین من بر آن ها بعد از من است و از فرزندان اوست قائمی که انتظارش کشیده می شود؛ همان که خدای بلند مرتبه به وسیله اش زمین را از عدل و داد پر می کند همان گونه که از ظلم و ستم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 خدایی که حقیقتاً مرا برای بشارت دادن برانگیخت ثابت قدمان بر اعتقاد به امامت او از گوگرد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یاقوت سرخ یا طلای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کمیاب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جابربن عبدالله انصاری برپا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عجل الله تعالى فرجه الشريف از فرزندانت غیبتی دارد؟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قسم؛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وَلِيُمَحِّصَ اللَّهُ الَّذِينَ آمَنُوا وَيَمْحَقَ الْكَافِرِينَ</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خدا کسانی را که ایمان آوردند بیازماید و کافران را نابود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خدایی و سرّی از اسرار اوست که از مخلوقاتش پنهان داشته؛ پس بر حذر باش از شک کردن در امر خدا که کفر است</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 هم چنین کسانی که در زمان غیبت آن حضرت در دلشان تردید باشد سرانجام او را انکار کرده و یاد او را به استهزاء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صقربن ابی دلف می گوید به حضرت امام جواد علیه السلام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فرزند امام حسن عسکری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او غیبتی دارد که روزهای آن زیاد و مدت آن طولانی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کسانی که خلوص دارند انتظارش را می کشند، آن کسانی 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دلشان تردید است او را انکار خواهند کرد، منکران او نام آوردن و یاد او را مسخره می کنند و</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عبدالعظیم حسنی از حضرت جواد علیه السلام روایت کرده است که شنیدم آن حضرت می فرمودند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پسرم علی علیه السلام از دنیا برود، چراغی بعد از او ظاهر می شود و بعد از مدتی مخفی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هلاک و نابود باد آن که در این امر شک کند</w:t>
      </w:r>
      <w:r>
        <w:rPr>
          <w:rFonts w:eastAsia="IRNazanin" w:cs="IRNazanin"/>
          <w:color w:val="111111"/>
          <w:sz w:val="28"/>
          <w:szCs w:val="28"/>
          <w:rtl w:val="true"/>
          <w:lang w:bidi="fa-IR"/>
        </w:rPr>
        <w:t xml:space="preserve">...». </w:t>
      </w:r>
      <w:r>
        <w:rPr>
          <w:rStyle w:val="FootnoteAnchor"/>
          <w:rtl w:val="true"/>
        </w:rPr>
        <w:footnoteReference w:id="66"/>
      </w:r>
      <w:bookmarkStart w:id="69" w:name="pg20212_229290"/>
    </w:p>
    <w:p>
      <w:pPr>
        <w:pStyle w:val="Heading2"/>
        <w:numPr>
          <w:ilvl w:val="1"/>
          <w:numId w:val="1"/>
        </w:numPr>
        <w:rPr/>
      </w:pPr>
      <w:bookmarkStart w:id="70" w:name="__RefHeading___Toc4571458_2320776876"/>
      <w:bookmarkStart w:id="71" w:name="_Toc23"/>
      <w:bookmarkEnd w:id="69"/>
      <w:bookmarkEnd w:id="70"/>
      <w:r>
        <w:rPr>
          <w:rtl w:val="true"/>
        </w:rPr>
        <w:t>(</w:t>
      </w:r>
      <w:r>
        <w:rPr/>
        <w:t>7</w:t>
      </w:r>
      <w:r>
        <w:rPr>
          <w:rtl w:val="true"/>
        </w:rPr>
        <w:t xml:space="preserve">) </w:t>
      </w:r>
      <w:r>
        <w:rPr>
          <w:rtl w:val="true"/>
        </w:rPr>
        <w:t>شناخت علائم ظهور</w:t>
      </w:r>
      <w:bookmarkEnd w:id="71"/>
    </w:p>
    <w:p>
      <w:pPr>
        <w:pStyle w:val="BookText"/>
        <w:rPr/>
      </w:pPr>
      <w:r>
        <w:rPr>
          <w:rFonts w:ascii="IRNazanin" w:hAnsi="IRNazanin" w:eastAsia="IRNazanin"/>
          <w:color w:val="111111"/>
          <w:sz w:val="28"/>
          <w:sz w:val="28"/>
          <w:szCs w:val="28"/>
          <w:rtl w:val="true"/>
          <w:lang w:bidi="fa-IR"/>
        </w:rPr>
        <w:t>از آن جا که هرچه به فرج حضرت ولی عصر عجل الله تعالی فرجه الشریف نزدیک می شویم فتنه ها و امتحانات بسیاری در میان مردم ظاهر می شود به طوری که تشخیص این فتنه ها کاری بس دشوار و سخت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پیشگیری از واقع شدنمان در شک و تردید و دور شدن از حق و حقیقت، موظف هستیم علائم و نشانه های ظهور حضرت مهدی عجل الله تعالی فرجه الشریف را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در روایات حضرات معصومین علیهم السلام به این امر متذکر شده اند از زراة بن أعين نقل شده؛ شنیدم 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کننده ای از سمت آسمان صدا می زند فلان شخص امیر مردم است؛ و ندا کننده ای دیگر صدا می زند فقط علی علیه السلام و پیروان او پیروزند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ایشان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چنین ندایی، چه کسی با حضرت مهدی عجل الله تعالی فرجه الشریف می جنگد؟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می کند فقط فلانی و پیروانش پیروزند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مردی از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چه کسی صدای راست را از دروغ تشخیص می دهد؟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حدیث ما را روایت می کنند و قبل از آن که این وقایع اتفاق بیفتد،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حوادثی واقع خواهد شد؛ و می دانند که امامانشان برحق و راستگو هستند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حضرت صادق علیه السلام در این حدیث نجات از فتنه ها را فقط برای کسانی میسّر می دانند که قبل از وقوع آن روایات مربوط به آن را مطالعه کرده اند و از قبل می دانند چنین امتحاناتی پیش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عبدالرحمان بن مسلمه جریری روایت شده؛ به امام صادق علیه السلام عرض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سنی ها ما را سرزنش می کنند و می گویند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و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مشابه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می افتد، چگونه از یکدیگر تشخیص داده می شود؟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آن ها چه جواب می دهید؟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در جواب آنان نمی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 میگوید؛ 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بگویید زمانی که این وقایع رخ می دهد مؤمنی که قبل از وقوع به آن ها ایمان داشته تصدیق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تشخیص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عزیز و جلیل می فرماید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مِن شُرَكَائِكُم مَّن يَهْدِى إِلَى الْحَقِ قُلِ اللَّهُ يَهْدِي لِلْحَقِّ أَفَمَن يَهْدِي إِلَى الْحَقِّ أَحَقُّ أَن يُتَّبَعَ أَمَّن لَا يَهْدِى إِلَّا أَن يُهْدَى فَمَا لَكُمْ كَيْفَ تَحْكُمُونَ</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آیا کسی که به سوی حق هدایت می کند سزاوارتر به پیروی است، یا کسی که خود راه نبرد تا راهبری اش کشد، پس چه می شود شما را چگونه حکم می کنید؟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طبق این روایت مؤمن باید به آن چه از امامان معصوم علیهم السلام به دستش می رسد ایمان داشته باشد و آن ها را عین حق و حقیقت بداند، نه این که وقتی فهم روایتی از محدوده ی عقلی بیرون بود آن را افسانه و باطل بداند و کلام معصوم علیه السلام را سبک بشمارد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تحقق نیافتن بعضی از علامت های ظهور هیچ گونه منافاتی با اصل ظهور حضرت مهدی عجل الله تعالی فرجه الشریف را نخواهد داشت و هرگز در اصل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نخواهد شد زیرا امر ظهور از وعده های الهی است و تحقق پیدا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داوود بن ابی قاسم نقل شده؛ در خدمت امام جواد علیه السلام بودیم از سفیانی و آن چه در روایت آمده که آمدن سفیانی از علامت های حتمی ظهور است، صحبت شد؛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در علامت های حتمی ممکن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ترسم در خود ظهور حضرت مهدی عجل الله تعالی فرجه الشریف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قائم عجل الله تعالی فرجه الشریف از وعده های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بنا به آن چه در قرآن آمده خدا هیچ گاه برخلاف آن عمل نمی کند</w:t>
      </w:r>
      <w:r>
        <w:rPr>
          <w:rFonts w:eastAsia="IRNazanin" w:cs="IRNazanin"/>
          <w:color w:val="111111"/>
          <w:sz w:val="28"/>
          <w:szCs w:val="28"/>
          <w:rtl w:val="true"/>
          <w:lang w:bidi="fa-IR"/>
        </w:rPr>
        <w:t xml:space="preserve">)». </w:t>
      </w:r>
      <w:r>
        <w:rPr>
          <w:rStyle w:val="FootnoteAnchor"/>
          <w:rtl w:val="true"/>
        </w:rPr>
        <w:footnoteReference w:id="70"/>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 w:name="pg20212_229294"/>
      <w:bookmarkStart w:id="73" w:name="pg20212_229294"/>
      <w:bookmarkEnd w:id="73"/>
    </w:p>
    <w:p>
      <w:pPr>
        <w:pStyle w:val="Heading2"/>
        <w:numPr>
          <w:ilvl w:val="1"/>
          <w:numId w:val="1"/>
        </w:numPr>
        <w:rPr/>
      </w:pPr>
      <w:bookmarkStart w:id="74" w:name="pg20212_229294"/>
      <w:bookmarkStart w:id="75" w:name="__RefHeading___Toc4571460_2320776876"/>
      <w:bookmarkStart w:id="76" w:name="_Toc24"/>
      <w:bookmarkEnd w:id="74"/>
      <w:bookmarkEnd w:id="75"/>
      <w:r>
        <w:rPr>
          <w:rtl w:val="true"/>
        </w:rPr>
        <w:t>(</w:t>
      </w:r>
      <w:r>
        <w:rPr/>
        <w:t>8</w:t>
      </w:r>
      <w:r>
        <w:rPr>
          <w:rtl w:val="true"/>
        </w:rPr>
        <w:t xml:space="preserve">) </w:t>
      </w:r>
      <w:r>
        <w:rPr>
          <w:rtl w:val="true"/>
        </w:rPr>
        <w:t>تعیین نکردن زمان ظهور</w:t>
      </w:r>
      <w:bookmarkEnd w:id="76"/>
    </w:p>
    <w:p>
      <w:pPr>
        <w:pStyle w:val="Heading3"/>
        <w:numPr>
          <w:ilvl w:val="2"/>
          <w:numId w:val="1"/>
        </w:numPr>
        <w:rPr/>
      </w:pPr>
      <w:bookmarkStart w:id="77" w:name="__RefHeading___Toc4571462_2320776876"/>
      <w:bookmarkStart w:id="78" w:name="_Toc25"/>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معین نمودن زمان برای ظهور و قیام آن حضرت، طبق روایات معصومین علیهم السلام از اعمالی است که دارای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معنای آن است که روز و سال و ماه ظهور را مشخص نکنیم ولی خواندن روایات که علائم نزدیک ظهور یا علائم حتمیه ظهور را بیان می کند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آفات تعیین نمودن وقت برای ظهور آن است که سبب سست شدن عقیده ی مردم بر ظهور آن حضرت می گردد؛ زیرا زمان تحقق علائم بیان نشده است اگر برای ظهور وقت معین گردد چه بسا از جهت زمان دچار اشتباه شده باشیم و این امر موجب شک و تردید در عقاید مردم می گردد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بصیر از امام صادق علیه السلام روایت کند که چون از قائم عجل الله تعالى فرجه الشريف سؤال شد، فرمودند</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گفته اند وقت تعیین کنندگان ما اهل بیتی هستیم که وقت معین نمی کنیم</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از محمدبن مسلم روایت شده؛ 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از طرف ما برای تو خبری از تعیین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از دروغگو خواندن او ترسی نداشته باش؛ چرا که ما برای هیچ کسی تعیین وقت نمی کنیم</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از ابو حمزه ثمالی روایت شده به امام باقر علیه السلام عرض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 علیه السلام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بلا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بلا راحتی و گشایش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درحالی که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ما آسایشی ندیدیم؟</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بزرگ وقت امر فرج را در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امام حسین علیه السلام کشته شد، غضب خدا بر اهل زمین شدت گرفت؛ از این روی آن را تا سال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زمان را برای شما بیان کردیم و شما این کلام را فاش کردید و پرده از روی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نیز آن را به تأخیر انداخت و بعد از آن وقتی نزد ما تعیین نکرد؛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 اللَّهُ مَا يَشَاءُ وَيُثْبِتُ وَعِنْدَهُ أُمِّ الْكِتَابِ</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 چه را بخواهد محو می کند و آن چه را بخواهد ثابت می گذارد و ام الکتاب نزد اوست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ابوحمزه می گوید؛ به امام صادق علیه السلام این مطلب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پدرشان 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چنین است</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از فضیل بن یسار نقل شده؛ به حضرت امام باقر علیه السلام عرض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حکومت 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دارد؟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کنندگان وقت 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علیه السلام وقتی برای مناجات با پروردگارش از میان قومش خارج شد، به آنان وعده بازگشت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خدا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بر این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اضافه کرد، قومش در مورد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علیه السلام با ما خلف وعده کرد و انجام دادند هر آن چه انجام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 را عبادت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زمانی که ما از چیزی به شما خبر دادیم و آن امر بر طبق خبر مادر زمان مقرر شده از طرف ما واقع شد،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راست گفت اگر هم از چیزی به شما خبر دادیم و بر خلاف آن چه گفتیم واقع شد، باز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راست گفت دو اجر به شما داده می شود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از مفضّل بن عمر نقل شده که از امام صادق علیه السلام سؤال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ظهور حضرت مهدی عجل الله تعالى فرجه الشریف وقتی تعیین شده که مردم آن را بدانند؟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که خداوند برای ظهور او وقتی تعیین کرده باشد که شیعیان ما آن را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چرا چنین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 ظهور همان ساعتی است که خدای تعالی فرمود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يَسْأَلُونَكَ عَنِ السَّاعَةِ أَيَّانَ مُرْسَاهَا قُلْ إِنَّمَا عِلْمُهَا عِنْدَ رَبِّي لَا يُجَلِّيهَا لِوَقْتِهَا إِلَّا هُوَ ثَقُلَتْ في السَّمَاوَاتِ وَالْأَرْضِ لَا تَأْتِيكُمْ إِلَّا بَغْتَةً يَسْأَلُونَكَ كَأَنَّكَ حَفِيٌّ عَنْهَا قُلْ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إِنَّمَا عِلْمُهَا عِنْدَ اللَّهِ وَلَكِنَّ أَكْثَرَ النَّاسِ لَا يَعْلَمُونَ</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 مورد ساعت سؤال می کنند که زمان آن چه وقتی است؟ به آنان بگو علم آن فقط نزد پروردگار من است کسی جز او آن ساعت را در وقت مقررش ظاهر نمی کند، آن ساعت در آسمان ها و زمین عظیم است، آن ساعت به شما نمی رسد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ناگهانی از تو می پرسند؛ گویا تو کاملاً بدان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 فقط نزد خداست؛ ولی بیش تر مردم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همان ساعتی است که خدای بلند مرتبه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 عَنِ السَّاعَةِ أَيَّانَ مُرْسَاهَا</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درباره ساعت سؤال می کنند که چه هنگام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عِنْدَهُ عِلْمُ السَّاعَةِ</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زمان ساعت نزد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نفرمود علم آن نزد کسی است و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يَنْظُرُونَ إِلَّا السَّاعَةَ أَنْ تَأْتِيَهُمْ بَغْتَةً فَقَدْ جَاءَ أَشْرَاطُهَا فَأَنِّي لَهُمْ إِذَا جَاءَتْهُمْ ذِكْرَاهُمْ</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چیزی دارند مگر به ساعت که ناگهانی آنان را فراگیرد؟ تحقیقاً که شرط ها و علامت های آن ساعت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تذکر به آنان، زمانی که ساعت بیاید،</w:t>
      </w:r>
    </w:p>
    <w:p>
      <w:pPr>
        <w:pStyle w:val="BookText"/>
        <w:rPr/>
      </w:pPr>
      <w:r>
        <w:rPr>
          <w:rFonts w:ascii="IRNazanin" w:hAnsi="IRNazanin" w:eastAsia="IRNazanin"/>
          <w:color w:val="111111"/>
          <w:sz w:val="28"/>
          <w:sz w:val="28"/>
          <w:szCs w:val="28"/>
          <w:rtl w:val="true"/>
          <w:lang w:bidi="fa-IR"/>
        </w:rPr>
        <w:t>چه سودی برای ایشان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اقْتَرَبَتِ السَّاعَةُ وَانْشَقَّ الْقَمَرُ</w:t>
      </w:r>
      <w:r>
        <w:rPr>
          <w:rFonts w:eastAsia="Amiri" w:cs="Amiri" w:ascii="Amiri" w:hAnsi="Amiri"/>
          <w:color w:val="111111"/>
          <w:sz w:val="28"/>
          <w:szCs w:val="28"/>
          <w:rtl w:val="true"/>
          <w:lang w:bidi="ar-SA"/>
        </w:rPr>
        <w:t xml:space="preserve">». </w:t>
      </w:r>
      <w:r>
        <w:rPr>
          <w:rStyle w:val="FootnoteAnchor"/>
          <w:rtl w:val="true"/>
        </w:rPr>
        <w:footnoteReference w:id="80"/>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شد ساعت و ماه آسمان شکافته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يُدْرِيكَ لَعَل السَّاعَةَ تَكُونُ قَريبا</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چه می دانی؟ شاید ساعت نزدیک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يَسْتَعْجِلُ بِهَا الَّذِينَ لَا يُؤْمِنُونَ بِهَا وَالَّذِينَ آمَنُوا مُشْفِقُونَ مِنْهَا وَيَعْلَمُونَ أَنَّهَا الْحَقِّ أَلَا إنَّ الَّذِينَ يُمَارُونَ فِي السَّاعَةِ لَفِي ضَلَالٍ بَعِيدٍ</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به ساعت ایمان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تمسخر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عجله در مورد آن می کنند، اما اهل ایمان از آن روز سخت ترسانند و می دانند که آن روز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آنان که، در مورد ساعت جدال و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 در گمراهی دوری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فرمودند؛ می گویند چه زمانی قائم عجل الله تعالى فرجه الشریف متولد شده؟ چه کسی او را دیده؟ کجاست؟ چه زمانی ظهور می کند؟ تمام این ها عجله کردن در امر خدا و شک در تقدیر او و وارد شدن در قدرت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هستند کسانی که در دنیا زیان کردند و کافران بد بازگشتی دارند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وقتی برای آن تعیین نشده؟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تعیین نمی کنم و وقتی هم تعیین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مهدی ما عجل الله تعالى فرجه الشریف وقتی تعیین کند، به تحقیق، خود را در علم خدای بزرگ شریک دانسته و ادعا کرده که بر راز او دست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سرّی ندارد مگر این که بر این مخلوقات برگردانده شده و گمراه از خدا و رویگردان از دوستان خدا واقع می شود و خدا خبری ندارد مگر این که اولیائش مخصوص به او هستند برای سرش و آن سرّ نزد آنهاست اما خدا این سر را در میان این خلق واقع می کند تا بر ضدشان دلیل باشد</w:t>
      </w:r>
      <w:r>
        <w:rPr>
          <w:rFonts w:eastAsia="IRNazanin" w:cs="IRNazanin"/>
          <w:color w:val="111111"/>
          <w:sz w:val="28"/>
          <w:szCs w:val="28"/>
          <w:rtl w:val="true"/>
          <w:lang w:bidi="fa-IR"/>
        </w:rPr>
        <w:t xml:space="preserve">». </w:t>
      </w:r>
      <w:r>
        <w:rPr>
          <w:rStyle w:val="FootnoteAnchor"/>
          <w:rtl w:val="true"/>
        </w:rPr>
        <w:footnoteReference w:id="83"/>
      </w:r>
      <w:bookmarkStart w:id="79" w:name="pg20212_229299"/>
    </w:p>
    <w:p>
      <w:pPr>
        <w:pStyle w:val="Heading3"/>
        <w:numPr>
          <w:ilvl w:val="2"/>
          <w:numId w:val="1"/>
        </w:numPr>
        <w:rPr/>
      </w:pPr>
      <w:bookmarkStart w:id="80" w:name="__RefHeading___Toc4571464_2320776876"/>
      <w:bookmarkStart w:id="81" w:name="_Toc26"/>
      <w:bookmarkEnd w:id="79"/>
      <w:bookmarkEnd w:id="80"/>
      <w:r>
        <w:rPr>
          <w:rtl w:val="true"/>
        </w:rPr>
        <w:t>وقت گذاران دروغ گویانند</w:t>
      </w:r>
      <w:bookmarkEnd w:id="81"/>
    </w:p>
    <w:p>
      <w:pPr>
        <w:pStyle w:val="BookText"/>
        <w:rPr/>
      </w:pPr>
      <w:r>
        <w:rPr>
          <w:rFonts w:ascii="IRNazanin" w:hAnsi="IRNazanin" w:eastAsia="IRNazanin"/>
          <w:color w:val="111111"/>
          <w:sz w:val="28"/>
          <w:sz w:val="28"/>
          <w:szCs w:val="28"/>
          <w:rtl w:val="true"/>
          <w:lang w:bidi="fa-IR"/>
        </w:rPr>
        <w:t>در غیبت نعمانی به سند خود از محمدبن مسلم آورده که گفت؛ حضرت ابوعبدالله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تعیین وقتی را از ما به تو خبر دهد بدون تردید او را تکذیب کن؛ زیرا که البته ما برای هیچ کس وقتی را تعیین نمی کنیم</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ابوبکر حضر می گفت که شنیدم حضرت ابی عبدالله امام صادق علیه السلام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برای این امر وقتی تعیین نکنیم</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جز این نخواهد کرد که خلاف وقتی را که وقت گذاران تعیین کنند، ظاهر سازد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در کافی از احمد به سند خود آورده که گفت 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جز این نکند که برخلاف وقت وقت گذاران پیش آورد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در حدیثی در کافی و غیر آن روایت آمده از فضیل بن یسار که گفت به حضرت ابو جعفر باقر 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این امر وقتی هست؟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گذاران دروغ گویند، دروغ گویند، دروغ گویند؛ همانا موسی علیه السلام وقتی که به دعوت پروردگارش رفت، قوم خود را سی روز وعده داد و چون خداوند ده روز بر آن سی روز افزود، قوم او گفتند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وعده ای که موسی داده بود بر خلاف شد، و کردند آن 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برایتان حدیث کنیم و مطابق آن چه حدیث گفته ایم پیش آید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راست فرموده است و هرگاه برایتان حدیثی بگوییم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برخلاف آن چه ما گفتیم پیش آمد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راست فرموده است که دو بار پاداش خواهید یافت</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در احتجاج شیخ طبرسی قدس سره از محمدبن یعقوب کلینی از اسحاق بن يعقوب قدس سره آمده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محمّدبن عثمان عَمْری درخواست کردم نامه ای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محضر حضرت صاحب الأمر عجل الله تعالى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 که در آن نامه از مسائلی که بر من مشکل شده بود سؤال کرده بودم پس توقیع به خط مولایمان صاحب الزمان عجل الله تعالى فرجه الشریف آمد، تا آن جا که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ظهور فَرَج، پس آن به دست خدای عزوجل است و وقت گذاران دروغ می گویند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ابی عبدالله امام صادق علیه السلام درباره ی حضرت قائم عجل الله تعالی فرجه الشریف پرسیدم،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گذاران دروغ گویند ما خاندانی هستیم که وقتی را تعیین نکنیم</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در غیبت شیخ طوسی قدس سره به سند خود از فضل بن شاذان به سند خود از فضیل است که گفت از حضرت ابوجعفر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امر را وقتی هست؟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گذاران دروغ می گویند دروغ می گویند، دروغ می گویند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حضرت ابی عبدالله امام صادق علیه السلام فرمود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گذاران دروغ می گویند در گذشته وقتی تعیین نکردیم و 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آینده هم تعیین نخواهیم کرد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عبدالرحمن بن کثیر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صادق علیه السلام شرفیاب بودم که مهزم اسدی بر آن جناب وارد شد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این امری که انتظارش را می کشید چه وقت خواهد بود که به طول انجامیده؟</w:t>
      </w:r>
    </w:p>
    <w:p>
      <w:pPr>
        <w:pStyle w:val="BookText"/>
        <w:rPr/>
      </w:pPr>
      <w:r>
        <w:rPr>
          <w:rFonts w:ascii="IRNazanin" w:hAnsi="IRNazanin" w:eastAsia="IRNazanin"/>
          <w:color w:val="111111"/>
          <w:sz w:val="28"/>
          <w:sz w:val="28"/>
          <w:szCs w:val="28"/>
          <w:rtl w:val="true"/>
          <w:lang w:bidi="fa-IR"/>
        </w:rPr>
        <w:t>آن حضرت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مهزم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گذاران دروغ می گویند و شتاب زدگان به هلاکت رسند، و تسلیم شوندگان نجات یابند و به سوی ما می آیند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حضرت امام صادق علیه السلام فرمود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مردم برای تو هرگونه وقتی را تعیین کرد، بدون هراس او را تکذیب کن که ما برای هیچ کس وقتی تعیین نکنیم</w:t>
      </w:r>
      <w:r>
        <w:rPr>
          <w:rFonts w:eastAsia="IRNazanin" w:cs="IRNazanin"/>
          <w:color w:val="111111"/>
          <w:sz w:val="28"/>
          <w:szCs w:val="28"/>
          <w:rtl w:val="true"/>
          <w:lang w:bidi="fa-IR"/>
        </w:rPr>
        <w:t xml:space="preserve">». </w:t>
      </w:r>
      <w:r>
        <w:rPr>
          <w:rStyle w:val="FootnoteAnchor"/>
          <w:rtl w:val="true"/>
        </w:rPr>
        <w:footnoteReference w:id="94"/>
      </w:r>
      <w:bookmarkStart w:id="82" w:name="pg20212_229302"/>
    </w:p>
    <w:p>
      <w:pPr>
        <w:pStyle w:val="Heading2"/>
        <w:numPr>
          <w:ilvl w:val="1"/>
          <w:numId w:val="1"/>
        </w:numPr>
        <w:rPr/>
      </w:pPr>
      <w:bookmarkStart w:id="83" w:name="__RefHeading___Toc4571466_2320776876"/>
      <w:bookmarkStart w:id="84" w:name="_Toc27"/>
      <w:bookmarkEnd w:id="82"/>
      <w:bookmarkEnd w:id="83"/>
      <w:r>
        <w:rPr>
          <w:rtl w:val="true"/>
        </w:rPr>
        <w:t>(</w:t>
      </w:r>
      <w:r>
        <w:rPr/>
        <w:t>9</w:t>
      </w:r>
      <w:r>
        <w:rPr>
          <w:rtl w:val="true"/>
        </w:rPr>
        <w:t xml:space="preserve">) </w:t>
      </w:r>
      <w:r>
        <w:rPr>
          <w:rtl w:val="true"/>
        </w:rPr>
        <w:t>فریب مدعیان دروغین را نخوردن</w:t>
      </w:r>
      <w:bookmarkEnd w:id="84"/>
    </w:p>
    <w:p>
      <w:pPr>
        <w:pStyle w:val="BookText"/>
        <w:rPr/>
      </w:pPr>
      <w:r>
        <w:rPr>
          <w:rFonts w:ascii="IRNazanin" w:hAnsi="IRNazanin" w:eastAsia="IRNazanin"/>
          <w:color w:val="111111"/>
          <w:sz w:val="28"/>
          <w:sz w:val="28"/>
          <w:szCs w:val="28"/>
          <w:rtl w:val="true"/>
          <w:lang w:bidi="fa-IR"/>
        </w:rPr>
        <w:t>یکی دیگر از فتنه های زمان غیبت حضرت ولی عصر عجل الله تعالى فرجه الشریف آن است که قبل از ظهور آن حضرت، عده ی بسیاری ادعای مشاهده، ارتباط و نیابت آن حضرت را می کنند در صورتی که با پایان غیبت صغری، هیچ کس واسطه ی بین آن حضرت و شیعیان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هرچه به ظهور آن حضرت نزدیک می شویم مدعیان دروغین بیش تر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یکی از خطیرترین وظایف شیعیان و منتظران آن حضرت، شناخت فرقه های دروغین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در توقیعات، امام زمان عجل الله تعالى فرجه الشریف به این مسأله هشدار داده اند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توقیعی که به علی بن محمد سمری قدس سره از آن حضرت رسیده است، چنین فرمودند</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نام خدايي که بخشنده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بن محمد 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اجر برادرانت را در فقدان تو عظیم گرداند که تو تا شش روز دیگر از دنیا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کارهایت را جمع کن و به هیچ کس برای جانشینی خود بعد از مرگت وصیت نکن؛ زیرا غیبت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 و ظهوری نیست مگر با اجازه ی خدای عزیز و آن ظهور بعد از مدتی طولانی و سخت شدن دل ها و پرشدن زمین از ستم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آینده کسی برای شیعیان من ادعای مشاهده ی مرا مطرح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ادعای مشاهده ی مرا قبل از قیام سفیانی و ظاهر شدن صیحه ی آسمانی داشته باشد، او دروغگو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تهمت زننده است و نیرو و توانی نیست مگر به وسیله ی خدای بلند مرتبه ی بزرگ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در رابطه با این مسأله از مفضّل بن عمر روایت شده؛ شنیدم 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این امر دو غیبت دارد که در یکی از آن ها به سوی اهلش بر می گردد و در غیبت دیگر غیبت کبری نامیده می شود، به خاطر قطع شدن ارتباط ایشان با شیعیانشان گفته می شود هلاک شد، در کدامین بیابان زندگی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این چنین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غیبت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کنیم؟</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ادعایی کرد از آن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دشواری که مانند امام پاسخگوی آن است، از او سؤال کنید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تفاوت بین غیبت صغری و غیبت کبری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غیبت صغری افرادی به عنوان سفیر خاص از طرف آن حضرت انتخاب می شدند و واسطه ی بین شیعیان و آن امام غائب از نظر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نامه ها و درخواست ها و خبرهای شیعیان را به آن بزرگوار می رساندند و از طرف ایشان نیز پاسخ های لازم را به مردم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که فرمودند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خروج نکند قائم عجل الله تعالى فرجه الشریف مگر بعد از این که دوازده نفر از بنی هاشم خروج کنند و همه دعوت به خود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ادعای امامت داشته باشند</w:t>
      </w:r>
      <w:r>
        <w:rPr>
          <w:rFonts w:eastAsia="IRNazanin" w:cs="IRNazanin"/>
          <w:color w:val="111111"/>
          <w:sz w:val="28"/>
          <w:szCs w:val="28"/>
          <w:rtl w:val="true"/>
          <w:lang w:bidi="fa-IR"/>
        </w:rPr>
        <w:t xml:space="preserve">)». </w:t>
      </w:r>
      <w:r>
        <w:rPr>
          <w:rStyle w:val="FootnoteAnchor"/>
          <w:rtl w:val="true"/>
        </w:rPr>
        <w:footnoteReference w:id="97"/>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 w:name="pg20212_229306"/>
      <w:bookmarkStart w:id="86" w:name="pg20212_229306"/>
      <w:bookmarkEnd w:id="86"/>
    </w:p>
    <w:p>
      <w:pPr>
        <w:pStyle w:val="Heading2"/>
        <w:numPr>
          <w:ilvl w:val="1"/>
          <w:numId w:val="1"/>
        </w:numPr>
        <w:rPr/>
      </w:pPr>
      <w:bookmarkStart w:id="87" w:name="pg20212_229306"/>
      <w:bookmarkStart w:id="88" w:name="__RefHeading___Toc4571468_2320776876"/>
      <w:bookmarkStart w:id="89" w:name="_Toc28"/>
      <w:bookmarkEnd w:id="87"/>
      <w:bookmarkEnd w:id="88"/>
      <w:r>
        <w:rPr>
          <w:rtl w:val="true"/>
        </w:rPr>
        <w:t>(</w:t>
      </w:r>
      <w:r>
        <w:rPr/>
        <w:t>10</w:t>
      </w:r>
      <w:r>
        <w:rPr>
          <w:rtl w:val="true"/>
        </w:rPr>
        <w:t xml:space="preserve">) </w:t>
      </w:r>
      <w:r>
        <w:rPr>
          <w:rtl w:val="true"/>
        </w:rPr>
        <w:t>عدم تعجیل در امر زمان ظهور حضرت مهدی عجل الله تعالى فرجه الشریف</w:t>
      </w:r>
      <w:bookmarkEnd w:id="89"/>
    </w:p>
    <w:p>
      <w:pPr>
        <w:pStyle w:val="BookText"/>
        <w:rPr/>
      </w:pPr>
      <w:r>
        <w:rPr>
          <w:rFonts w:ascii="IRNazanin" w:hAnsi="IRNazanin" w:eastAsia="IRNazanin"/>
          <w:color w:val="111111"/>
          <w:sz w:val="28"/>
          <w:sz w:val="28"/>
          <w:szCs w:val="28"/>
          <w:rtl w:val="true"/>
          <w:lang w:bidi="fa-IR"/>
        </w:rPr>
        <w:t>یکی از آثار تعجیل در امر ظهور حضرت آن است که سبب قسی شدن قلب ها می گردد و الفت و مهربانی از میان مردم می رود و سبب خروج مردم از اسلام می گردد چنان چه در روایات معصومین علیهم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يقطین روایت کند که امام موسی بن جعفر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دویست سال است به آرزو تربیت شده، یقطین به پسرش می گوید چه شده که هرچه به ما فرموده اند درست درآمده و هر چه به شما گفته اند درست در نیامده؟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یقطین در جواب پدرش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به ما و شما گفته شده همه از یک مخرج است چیزی که هست امر شما وقتش ثابت بود مثل خلافت بنی العباس و به شما خبر مطابق واقع می دادند، و امر ما وقتش حاضر نبود پس ما را به ریشخند جواب می دادند، و مشغول می ساختند،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مثلاً اگر گفته می شد به ما این امر نخواهد شد مگر بعد از دویست سال یا سیصد سال هر آینه قلب ها قسی می شد و اکثر مردم از اسلام خارج می شدند ولی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است به زودی خروج خواهد کرد تا این که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 و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 مردم شود و فرج را نزدیک پندارند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امیرالمؤمنین علی علیه السلام در حدیث اربع مأه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حدیثی که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در موضوعات گوناگون در آن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 برای کندن کوه ها آسان تر است از کوشیدن برای براندازی حکومتی که مدت موقت و معینی دارد از خدایاری بخواهید و صبر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لِلَّهِ يُورِثُهَا مَنْ يَشَاءُ مِنْ عِبَادِهِ وَالْعَاقِبَةُ لِلْمُتَّقِينَ</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زمین مال خداست و آن را به هرکدام از بندگانش که بخواهد، به ارث می دهد و عاقبت نیکو از آن با تقوایان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اجرای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فرارسیدن وقت آن عجله نکنید که پشیمان خواهید شد و طولانی ندانید زمان آن را که قلب هایتان قساوت پیدا می کند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در بعضی از روایات علت عدم تعجیل را گمراهی، هلاکت و ترس بیان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صقر بن ابی دلف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جواد علیه السلام عرضه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نامیده شده است؟</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غیبتی خواهد داشت که روزهای آن زیاد و مدت آن طولانی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کسانی که اخلاص دارند منتظر قیام او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 شوند اهل شک و تردید منکر او خواهند شد، منکران او را مسخره می کنند، تعیین کنندگان وقت ظهور دروغ می گویند، عجله کنندگان به هلاکت می رسند و تسلیم شوندگان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می یابند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از عبدالرحمان بن کثیر روایت شده؛ در خدمت امام صادق علیه السلام بودم که مهزم اسدی وارد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دهید این امری که انتظارش را می کشید چه زمانی واقع می شود؟ طولانی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به تعیین وقت برای آن می پردازند دروغ می گویند کسانی که عجله در آن را می طلبند هلاک می شوند، اهل تسلیم نجات پیدا می کنند و به سوی ما بر می گردند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امیرمؤمنان علی علیه السلام در یکی از خطبه هایشان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دانستنی حتمی و یقینی که آن چه به استقبال مهدی ما عجل الله تعالی فرجه الشریف می رود جاهلیت شماست و این از آن جهت است که تمام امت قبل از ظهور او در جاهلیت به سر می برند مگر کسی که خدا به او رحم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عجله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جلو افتادن زمان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ترس به شما رو می آورد </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علت دیگری نیز در روایات بیان شده است و آن این است که انسان ها برای جلو افتادن زمان ظهور دست به حرکت نظامی ببرند و قبل از قیام آن حضرت برای برپایی حکومتی، قیامی را ترتیب دهند زیرا هر اقدامی قبل از ظهور آن حضرت در میان مردم بی نتیجه خواهد بود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 علیه السلام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ملازم زمین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 باشید و حرکت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بربلا صبر کنید و با دستان و شمشیرهایتان و به خواهش زبان هایتان حرکت نکنید و در آن چه خدا آن را برای شما جلو نینداخته، عجله نکنید؛ چرا که هرکدام از شما که در دسترسش بمیرد ولی از شناخت پروردگارش و شناخت حق رسول خدا صلی الله علیه واله وسلم و اهل بیت او علیهم السلام بهره مند باشد، شهید از دنیا رفته و پاداش او بر عهده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او موجب می شود ثواب آن چه از عمل نیکو در نیت داشته به او داده شود و نیت او جانشین اقدام او با شمشیر خواهد شد؛ چراکه هر چیزی زمانی و اجلی دارد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جابر روایت کرده؛ 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قيام قائم ما خاندان عجل الله تعالی فرجه الشریف مانند قیام رسول خدا صلى الله عليه واله وسلم است و مثل قیام هرکسی از ما اهل بیت علیهم السلام قبل از قیام قائم ما عجل الله تعالی فرجه الشریف مثل جوجه ای است که پرواز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هنوز بال های او قوت پرواز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لانه اش می افتد و بچه ها با او بازی می کنند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ابوبصیر روایت کرده؛ 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هر پرچمی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 از قیام قائم عجل الله تعالی فرجه الشریف بلند گردد طاغوتی است که غیر خدای عزیز بلند مرتبه را عبادت می کند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جابر جعفی روایت کرده؛ امام باقر علیه السلام فرمودند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ملازم زمین باش و دست و پا را حرکت 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نشانه هایی را که برایت ذکر می کنم ببینی؛ ولی می دانم که تو آن زمان را درک نمی کنی </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در کمال الدین از صقر بن ابی دلف آورده که گفت؛ شنیدم حضرت ابو جعفر محمدبن علی الرضا علیه السلام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امام بعد از من پسرم علی علیه السلام است، امر او امر من و گفته اش گفته ی من و اطاعتش اطاعت از من است و امام بعد از او، پسرش حسن علیه السلام است، امر او امر پدرش و گفته ی او گفته ی پدرش و اطاعتش اطاعت از پدرش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ساکت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حسن علیه السلام کیست؟</w:t>
      </w:r>
    </w:p>
    <w:p>
      <w:pPr>
        <w:pStyle w:val="BookText"/>
        <w:rPr/>
      </w:pPr>
      <w:r>
        <w:rPr>
          <w:rFonts w:ascii="IRNazanin" w:hAnsi="IRNazanin" w:eastAsia="IRNazanin"/>
          <w:color w:val="111111"/>
          <w:sz w:val="28"/>
          <w:sz w:val="28"/>
          <w:szCs w:val="28"/>
          <w:rtl w:val="true"/>
          <w:lang w:bidi="fa-IR"/>
        </w:rPr>
        <w:t>پس از آن حضرت به شدّت گریست،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از حسن علیه السلام، پسرش آن که قائم به حق و مورد انتظار است،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او پس از آن که یادش مرده باشد و بیش تر معتقدان به امامتش برگشته باشند، قیام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پا 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او را غیبتی است که روزهای بسیار و مدتی طولانی دارد پس مخلصان منتظر خروجش باشند و اهل تردید انکارش کنند و جاحدان یاد او را به استهزا گیرند و وقت گذاران در آن دروغگو شوند و عجله کنندگان در آن هلاک گردند و تسلیم شوندگان در آن نجات یابند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حضرت ابوجعفر باقر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أَصْحابُ المَحاضِيرِ وَ نَجَى الْمُقَرَّبُونَ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زدگان هلاک شدند و نزدیک شمارندگان نجات یافتند</w:t>
      </w:r>
      <w:r>
        <w:rPr>
          <w:rFonts w:eastAsia="IRNazanin" w:cs="IRNazanin"/>
          <w:color w:val="111111"/>
          <w:sz w:val="28"/>
          <w:szCs w:val="28"/>
          <w:rtl w:val="true"/>
          <w:lang w:bidi="fa-IR"/>
        </w:rPr>
        <w:t xml:space="preserve">...». </w:t>
      </w:r>
      <w:r>
        <w:rPr>
          <w:rStyle w:val="FootnoteAnchor"/>
          <w:rtl w:val="true"/>
        </w:rPr>
        <w:footnoteReference w:id="109"/>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ابراهیم بن مهزم از پدرش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امام ابو عبدالله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پادشاهان آل فلان سخن به میان آوردیم،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مردم به خاطر عجله کردنشان برای این امر هلاک گشتند خداوند به جهت عجله ی بندگان عجله نمی کند به درستی که برای آن امر آخری هست که به آن خواهد رسید پس هرگاه به آن رسیدند، نه ساعتی پیش و نه پس می افتند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از منصور آمده که گفت؛ حضرت ابوعبدالله 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شما نخواهد رسید مگر بعداز نومیدی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تا این که از هم جدا شوید و 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آزمایش گردید و نه به خدا سوگند تا این که شقاوتمند شود هرکه شقاوتمند شدنی است و سعادتمند گردد هرکس اهل سعادت است</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از محمدبن منصور صیقل از پدرش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حارث بن المغیره و جمعی از اصحاب مان نشسته بودیم و حضرت امام صادق علیه السلام سخنمان را می شنید، پس به ما فرمود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چه فکری هستید هیهات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شما دیدگانتان را به سوی آن خیره کرده اید نخواهد شد تا این که غربال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والله نخواهد شد آن چه دیدگانتان را به سوی آن می کشید تا این که بررسی شوید نه والله چشم به سویش می کشید، نخواهد شد تا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از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چشم به سویش می کشید نخواهد شد مگر پس از نومیدی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شد آن چه چشم به سویش می کشید تا آن گاه که به شقاوت رسد آن که شقاوتمند است و به سعادت رسد آن که سعادتمند می باشد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در وافی به نقل از کافی به سند خود از ابوالمرهف از حضرت امام باقر علیه السلام روایت کرده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غبار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و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خواهد رسید که آن را برانگیزاند، محاضیر هلاک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محاضیر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کنندگان</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چنان چه در دعای زمان غیبت آن حضرت نیز وارد شده است که از خداوند عدم تعجیل در ظهور را مسألت می نماییم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فَصَبِرْنِي عَلَى ذَلِكَ حَتَّى لَا أُحِبَّ تَعْجِيلَ مَا أَخَرْتَ وَلَا تَأْخِيرَ مَا عَجَّلْتَ وَ لَا أَكْشِفَ عَمَّا سَتَرْتَهُ وَلَا أَبْحَثَ عَمَّا كَتَمْتَهُ وَلَا أُنَازِعَكَ فِي تَدْبِيرِكَ وَلَا أَقُولَ لِمَ وَكَيْفَ وَمَا بَالُ وَلي أَمْرِ اللهِ لَا يَظْهَرُ وَ قَدِ امْتَلَاتِ الْأَرْضُ مِنَ الجَوْرِ وَأُفَوّضُ أُمُوري كلها إليك</w:t>
      </w:r>
      <w:r>
        <w:rPr>
          <w:rFonts w:eastAsia="Amiri" w:cs="Amiri" w:ascii="Amiri" w:hAnsi="Amiri"/>
          <w:color w:val="111111"/>
          <w:sz w:val="28"/>
          <w:szCs w:val="28"/>
          <w:rtl w:val="true"/>
          <w:lang w:bidi="ar-SA"/>
        </w:rPr>
        <w:t xml:space="preserve">...». </w:t>
      </w:r>
      <w:r>
        <w:rPr>
          <w:rStyle w:val="FootnoteAnchor"/>
          <w:rtl w:val="true"/>
        </w:rPr>
        <w:footnoteReference w:id="11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صبر بده تا این که دوست نداشته باشم عجله در آن چه تو آن را به تأخیر انداخته ای و نه عقب افتادن آن چه تو آن را به جلو انداخته ای و نه پرده برداشتن آن چه تو آن را پوشیده داشته ای و نه کندوکا و از آن چه تو آن را مستور داشته ای و در تدبیر تو دعوا نکنم و نگویم برای چه و چگونه و چه شده است ولی امر را که ظاهر نمی شود؛ حال آن که زمین از ستم پر شده است؟ تمام کارهایم را به تو وامی گذارم </w:t>
      </w:r>
      <w:r>
        <w:rPr>
          <w:rFonts w:eastAsia="IRNazanin" w:cs="IRNazanin"/>
          <w:color w:val="111111"/>
          <w:sz w:val="28"/>
          <w:szCs w:val="28"/>
          <w:rtl w:val="true"/>
          <w:lang w:bidi="fa-IR"/>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 w:name="pg20212_229314"/>
      <w:bookmarkStart w:id="91" w:name="pg20212_229314"/>
      <w:bookmarkEnd w:id="91"/>
    </w:p>
    <w:p>
      <w:pPr>
        <w:pStyle w:val="Heading2"/>
        <w:numPr>
          <w:ilvl w:val="1"/>
          <w:numId w:val="1"/>
        </w:numPr>
        <w:rPr/>
      </w:pPr>
      <w:bookmarkStart w:id="92" w:name="pg20212_229314"/>
      <w:bookmarkStart w:id="93" w:name="__RefHeading___Toc4571470_2320776876"/>
      <w:bookmarkStart w:id="94" w:name="_Toc29"/>
      <w:bookmarkEnd w:id="92"/>
      <w:bookmarkEnd w:id="93"/>
      <w:r>
        <w:rPr>
          <w:rtl w:val="true"/>
        </w:rPr>
        <w:t>(</w:t>
      </w:r>
      <w:r>
        <w:rPr/>
        <w:t>11</w:t>
      </w:r>
      <w:r>
        <w:rPr>
          <w:rtl w:val="true"/>
        </w:rPr>
        <w:t xml:space="preserve">) </w:t>
      </w:r>
      <w:r>
        <w:rPr>
          <w:rtl w:val="true"/>
        </w:rPr>
        <w:t>انتظار ظهور</w:t>
      </w:r>
      <w:bookmarkEnd w:id="94"/>
    </w:p>
    <w:p>
      <w:pPr>
        <w:pStyle w:val="Heading3"/>
        <w:numPr>
          <w:ilvl w:val="2"/>
          <w:numId w:val="1"/>
        </w:numPr>
        <w:rPr/>
      </w:pPr>
      <w:bookmarkStart w:id="95" w:name="__RefHeading___Toc4571472_2320776876"/>
      <w:bookmarkStart w:id="96" w:name="_Toc30"/>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انتظار امری فطری است و برای همه ی آحاد بشریت در هر قوم و هر آئینی که باشند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انتظار در افراد مختلف به اشکال متفاوتی بروز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چشم به راه بودن است و این چشم به راهی به تناسب بستر و زمینه ی آن ارزش پیدا می کند و آثار و پیامد هایی دربر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تنها یک حالت روحی و درونی نیست بلکه این حالت از درون آغاز می شود و به بیرون سرایت می کند و حرکت آفرینی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روایات، انتظار به عنوان بهترین اعمال معرفی شده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انتظار به شخص منتظر هدف و انگیزه ی والایی می دهد که سبب می شود کارها و تلاش های او جهت خاصی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نشستن و دست روی دست گذاشتن و یا چشم به در دوختن و حسرت خوردن تمام نمی شود بلکه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حرکت، نشاط و شورآفرینی می کند مانند کسی که در انتظار مهمان عزیزی است به شوق و شعف می آید و سر از پا نمی شناسد و به تلاش و تکاپو در می آید تا محیط اطراف خود را برای آمدن مهمان عزیز مهیا سازد و هم چنین موانع حضور او را برطرف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انتظارهای معمولی که در جریان زندگی افراد و حتی جامعه وجود دارد هر اندازه بزرگ و با اهمیت باشد در مقایسه با انتظار موعود جهانی که سرنوشت کل بشریت را زیرو رو می سازد، پوچ و بی مقدار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انتظار او، انتظاری است که از ابتدای عالم آغاز شده و انبیاء و اولیاء همگی ظهور او را نوید داده اند و بعد از آنان، ائمه ی معصومین علیهم السلام آرزوی درک ظهور و دولت حقه ی آن بزرگوار را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حمادبن عثمان نقل شده؛ شب بیست و یکم ماه مبارک رمضان به خدمت حضرت صادق علیه السلام رسیدم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مشغول نماز خواندن و عبادت شدیم، تا زمانی که فجر طالع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از نماز صبح روز بیست و یکم ماه مبارک رمضان به صورت جماعت به امامت امام صادق علیه السلام و نیز از تسبیح و حمد گفتن و تقدیس و ثنای خدا نمودن و درود فرستادن بر پیامبرش صلی الله علیه واله وسلم و دعا کردن برای همه ی مردان و زنان با ایمان و همه ی مردان و زنانی که از اولین و آخرین تسلیم خدا بوده اند فارغ شدیم، حضرت صادق علیه السلام به سجده رفتند و من مدت طولانی به جز صدای نفس ایشان چیزی نمی شنیدم پس از آن شنیدم که گفتند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 خواهم به حق تمام آن چه از تو درخواسته ام و آن چه از بزرگی جلال تو نخواسته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دانستم، به حق آن از تو درخواست می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محمد صلی الله علیه واله وسلم و اهل بيت او علیهم السلام درود بفرست و اجازه ی فرج کسی را بدهی که گشایش کار همه 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دوستان و برگزیدگان خلقت به فرج او وابسته است و به دست او، ظالمان را هلاک و نابود خواهی ساخت ای پروردگار عالمیان در این فرج، عجله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آن حضرت از مناجات فارغ شدند، سر مبارک را بلند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شما دعا می فرمودید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فرج کسی که فرج تمام دوستان خدا و برگزیدگانش در فرج اوست؟ آیا شما همان شخص هستید؟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قائم آل محمد عجل الله تعالی فرجه الشریف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او علامتی دارد؟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روز منتظر امر امام خود باش، زیراکه خدا هر روز شأنی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یک اراده او را از اراده ی دیگرش مشغول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پروردگار جهانیان که ایمنی بخش دوستان خویش است، در حالی که ایشان از او می ترسند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درک می کردم، تمام عمر او را خدمت می کردم</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انتظار مهدی عجل الله تعالی فرجه الشریف انتظار حکومت عدل جهانی و انتظار مصلح جهانی است و در حقیقت انتظار تحقق همه ی خوبی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عجل الله تعالی فرجه الشریف تنها موعودی است که عدالت و معنویت، برادری و برابری، عمران و آبادی امنیت و آرامش صلح و صفا را با شکوفایی عقل و علم برای بشر به ارمغان خواهد آورد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انتظار مهدی عجل الله تعالی فرجه الشریف انتظار برچیده شدن بساط استعمار و بردگی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استعمار و استثمار و استضعاف همه ی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ستم و ستمگری و فساد از روی زمین برچیده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چنین موعودی به انسان شوق یاریش را می دهد و به انسان هویت و حیات می بخشد و او را از پوچی و بی هدفی نجات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است که از دعاهای وارده از طریق ائمه ی معصومین علیهم السلام به وظیفه ی انتظار زیاد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نعمانی به سند خود از محمدبن منصور صیقل از پدرش منصور آورده که گفت؛ حضرت اباعبدالله 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روزی صبح و شام کردی در حالی که امامی از آل محمد علیهم السلام را نبینی پس هرکه را پیش تر دوست می داشتی دوست بدار و با هرکس دشمنی داشته ای دشمن باش و از هرکس پیروی داشته ای پیروی کن و هر صبح و شام منتظر فرج باش</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در کتاب کمال الدین به سند خود از بزنطی آورده که گفت؛ حضرت رضا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خوب است صبر کردن و انتظار فرج کشیدن، آیا نشنیده ای فرموده ی خدای عزوجل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وَارْتَقِبُوا إِنِّي مَعَكُمْ رَقِيبٌ</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منتظر باشید که من نیز با شما منتظر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 ی خدای عزوجل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فَانْتَظِرُوا إِنِّى مَعَكُمْ مِنَ الْمُنْتَظِرِينَ</w:t>
      </w:r>
      <w:r>
        <w:rPr>
          <w:rFonts w:eastAsia="Amiri" w:cs="Amiri" w:ascii="Amiri" w:hAnsi="Amiri"/>
          <w:color w:val="111111"/>
          <w:sz w:val="28"/>
          <w:szCs w:val="28"/>
          <w:rtl w:val="true"/>
          <w:lang w:bidi="ar-SA"/>
        </w:rPr>
        <w:t xml:space="preserve">». </w:t>
      </w:r>
      <w:r>
        <w:rPr>
          <w:rStyle w:val="FootnoteAnchor"/>
          <w:rtl w:val="true"/>
        </w:rPr>
        <w:footnoteReference w:id="119"/>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منتظر باشید که من نیز با شما از منتظرانم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بر شما باد صبر که همانا گشایش و فرج بر نومیدی غالب می آید و کسانی که پیش از شما بودند از شما صبورتر بودند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از محمدبن فضیل از حضرت امام رضا علیه السلام الله روایت آورده که گفت از آن حضرت درباره ی چیزی از فرج پرسیدم،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مگرنه انتظار فرج خود از فرج است؟</w:t>
      </w:r>
    </w:p>
    <w:p>
      <w:pPr>
        <w:pStyle w:val="BookText"/>
        <w:rPr/>
      </w:pPr>
      <w:r>
        <w:rPr>
          <w:rFonts w:ascii="IRNazanin" w:hAnsi="IRNazanin" w:eastAsia="IRNazanin"/>
          <w:color w:val="111111"/>
          <w:sz w:val="28"/>
          <w:sz w:val="28"/>
          <w:szCs w:val="28"/>
          <w:rtl w:val="true"/>
          <w:lang w:bidi="fa-IR"/>
        </w:rPr>
        <w:t>خدای عزوجل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فَانْتَظِرُوا إِنِّي مَعَكُمْ مِنَ الْمُنْتَظِرِينَ</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باشید به درستی که من هم از منتظران می باشم</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از حسین بن جهم آمده که گفت از حضرت ابوالحسن امام موسی کاظم علیه السلام درباره ی فرج پرسیدم،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 دانی که انتظار فرج از فرج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مگر این که شما به من بیاموزید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انتظار فرج بخشی از فرج است</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نعمانی به سند خود از امام صادق علیه السلام آورده که فرمود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دوست می دارد از اصحاب حضرت قائم عجل الله تعالی فرجه الشريف باشد باید که منتظر باشد و در این حال به پرهیزکاری و اخلاق نیکو رفتار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منتظر باشد پس چنان چه بمیرد و پس از مردنش قائم عجل الله تعالی فرجه الشريف به پا خیزد پاداش او هم چون پاداش کسی خواهد بود که آن حضرت را درک کرده است پس کوشش کنید و در انتظار بمانید گوارا باد شما را ای گروه مشمول رحمت خداوند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در بحار حدیثی از مفضل بن عمر از امام صادق علیه السلام آمده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ترین حالت بندگان نسبت به خدای عزوجل و رضایت مندترین هنگام از آن ها زمانی است که حجت الهی را نیابند و برای آن ها آشکار نشود و جایگاهش را ندانند در حالی که در آن وضع می دانند که حجت خداوند باطل نگشته است پس در آن هنگام هر صبح و شام منتظر فرج باشید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عبدالعظیم حسنی گفت؛ بر سرورم حضرت محمدبن علی بن موسی بن جعفربن محمدبن علی بن الحسین بن علی بن ابیطالب علیه السلام وارد شدم و می خواستم که درباره ی قائم عجل الله تعالی فرجه الشريف از آن حضرت سؤال کنم که آیا همان مهدی است یا غیر او؟</w:t>
      </w:r>
    </w:p>
    <w:p>
      <w:pPr>
        <w:pStyle w:val="BookText"/>
        <w:rPr/>
      </w:pPr>
      <w:r>
        <w:rPr>
          <w:rFonts w:ascii="IRNazanin" w:hAnsi="IRNazanin" w:eastAsia="IRNazanin"/>
          <w:color w:val="111111"/>
          <w:sz w:val="28"/>
          <w:sz w:val="28"/>
          <w:szCs w:val="28"/>
          <w:rtl w:val="true"/>
          <w:lang w:bidi="fa-IR"/>
        </w:rPr>
        <w:t>پس خود آن حضرت آغاز سخن کرد و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قائم عجل الله تعالی فرجه الشريف از ماست و او است مهدی که واجب است در زمان غیبتش انتظار کشیده شود و در ظهورش اطاعت گردد و او سومین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من است</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 کس که خواسته باشد از یاران قائم عجل الله تعالی فرجه الشريف شود، باید منتظر باشد و باید در حال انتظار به پرهیزکاری و خوی های پسندیده عمل نماید که هرگاه بمیرد و قائم عجل الله تعالی فرجه الشريف پس از مردنش به پاخیزد، پاداش او هم چون کسی خواهد بود که دوران حکومت آن حضرت را درک کرده باشد</w:t>
      </w:r>
      <w:r>
        <w:rPr>
          <w:rFonts w:eastAsia="IRNazanin" w:cs="IRNazanin"/>
          <w:color w:val="111111"/>
          <w:sz w:val="28"/>
          <w:szCs w:val="28"/>
          <w:rtl w:val="true"/>
          <w:lang w:bidi="fa-IR"/>
        </w:rPr>
        <w:t xml:space="preserve">...». </w:t>
      </w:r>
      <w:r>
        <w:rPr>
          <w:rStyle w:val="FootnoteAnchor"/>
          <w:rtl w:val="true"/>
        </w:rPr>
        <w:footnoteReference w:id="127"/>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صادق علیه السلام آمده است که درباره ی فرموده ی خدای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ذَلِكَ الْكِتَابُ لَا رَيْبَ فِيهِ هُدًى لِلْمُتَّقِينَ الَّذِينَ يُؤْمِنُونَ بِالْغَيْبِ</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رموز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کتاب بدون تردید هدایت گر تقواپیشگان است، آنان که به غیب ایمان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تقواپیشگان شیعیان علی علیه السلام هستند و غیب، همان حجت غایب است و گواه بر این فرموده ی خدای عزوجل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وَيَقُولُونَ لَوْلَا أُنْزِلَ عَلَيْهِ آيَةٌ مِنْ رَبِّهِ فَقُلْ إِنَّمَا الْغَيْبُ لِلَّهِ فَانْتَظِرُوا إِنِّي مَعَكُمْ مِنَ الْمُنتَظِرِينَ</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سوی پروردگارش آیتی بر او نیامد، 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غیب مخصوص خدا است شما منتظر باشید من نیز با شما از منتظرانم</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در کتاب کمال الدین از محمدبن نعمان، از حضرت ابی عبدالله امام صادق علیه السلام روایت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ترین حالت بندگان نسبت به خدای عزوجل و خشنودترین هنگام از آنان زمانی است که حجت خداوند را نیابند و برایشان آشکار نشود و از آنان پوشیده بماند که جای او را ندانند و در عین حال می دانند که دلایل و نشانه های الهی از بین نرفته است، در آن هنگام باید که هر صبح و شام منتظر فَرَج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شدیدترین موقع غضب خداوند بر دشمنانش زمانی است که حجتش را از آنان پوشانیده باشد که برایشان ظاهر نگردد و البته خداوند می داند که دوستانش به تردید نمی افتند و اگر چنین می دانست که آنان به تردید دچار می شوند حجّت خویش را یک چشم بر هم زدن هم از آنان مخفی نمی کرد</w:t>
      </w:r>
      <w:r>
        <w:rPr>
          <w:rFonts w:eastAsia="IRNazanin" w:cs="IRNazanin"/>
          <w:color w:val="111111"/>
          <w:sz w:val="28"/>
          <w:szCs w:val="28"/>
          <w:rtl w:val="true"/>
          <w:lang w:bidi="fa-IR"/>
        </w:rPr>
        <w:t xml:space="preserve">». </w:t>
      </w:r>
      <w:r>
        <w:rPr>
          <w:rStyle w:val="FootnoteAnchor"/>
          <w:rtl w:val="true"/>
        </w:rPr>
        <w:footnoteReference w:id="131"/>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علی بن مهزیار آمده که گفت به حضرت ابوالحسن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 العسکری امام هادی علیه السلام نامه ای نوشتم و درباره ی فرج از آن جناب پرسیدم به من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صاحب شما از منزلگاه ستمگران غایب گشت، در انتظار فرج باشید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در تفسیر نعمانی از امیرالمؤمنین علیه السلام آمده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خداوند شایسته است که اهل ضلال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بهشت داخل کند و منظورش از این، مؤمنانی هستند که در زمان فتنه بر پیروی از امامی که جایگاهش مخفی است و از چشم مردم غایب است، به پا خیزند، پس آنان به امامت او اقرار می کنند و به دامان او چنگ می زنند و منتظر خروج او می مانند، آنان یقین دارند که هیچ تردیدی به خود راه ندهند، صبرکنندگان و تسلیم شدگان فقط از شناختن امامشان و از شناختن شخص او گم شده اند بر این دلالت می کند آن که خدای تعالی هرگاه چشمه خورشید را که نشانه برای اوقات نماز قرار داده از بندگانش بپوشاند بر آنان فرصت را توسعه داده که نماز را تأخیر بیندازند تا با آشکار شدن خورشید وقت برای آنان معلوم گردد و یقین کنند که زوال انجام شده است و همین طور است کسی که منتظر خروج امام عجل الله تعالی فرجه الشریف است که به امامتش متمایل شده، تمام فرایض خداوند که بر او واجب است با حدودشان از او قبول می شود، از معنی فریضه بودن خارج نمی باشند پس او صبرکننده ی شکیباگر است، غیبت امامش به دین او ضرری نمی رساند</w:t>
      </w:r>
      <w:r>
        <w:rPr>
          <w:rFonts w:eastAsia="IRNazanin" w:cs="IRNazanin"/>
          <w:color w:val="111111"/>
          <w:sz w:val="28"/>
          <w:szCs w:val="28"/>
          <w:rtl w:val="true"/>
          <w:lang w:bidi="fa-IR"/>
        </w:rPr>
        <w:t xml:space="preserve">». </w:t>
      </w:r>
      <w:r>
        <w:rPr>
          <w:rStyle w:val="FootnoteAnchor"/>
          <w:rtl w:val="true"/>
        </w:rPr>
        <w:footnoteReference w:id="133"/>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چه در دعای عصر غیبت امام زمان عجل الله تعالی فرجه الشریف می خوانیم</w:t>
      </w:r>
      <w:r>
        <w:rPr>
          <w:rFonts w:eastAsia="IRNazanin" w:cs="IRNazanin"/>
          <w:color w:val="111111"/>
          <w:sz w:val="28"/>
          <w:szCs w:val="28"/>
          <w:rtl w:val="true"/>
          <w:lang w:bidi="fa-IR"/>
        </w:rPr>
        <w:t xml:space="preserve">: - </w:t>
      </w:r>
      <w:bookmarkStart w:id="97" w:name="pg20212_229322"/>
    </w:p>
    <w:p>
      <w:pPr>
        <w:pStyle w:val="BookText"/>
        <w:rPr/>
      </w:pPr>
      <w:bookmarkEnd w:id="9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تُنْسِنَا ذِكْرَهُ وَانْتِظَارَهُ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او و انتظارش را از ما سلب مگردان </w:t>
      </w:r>
      <w:r>
        <w:rPr>
          <w:rFonts w:eastAsia="IRNazanin" w:cs="IRNazanin"/>
          <w:color w:val="111111"/>
          <w:sz w:val="28"/>
          <w:szCs w:val="28"/>
          <w:rtl w:val="true"/>
          <w:lang w:bidi="fa-IR"/>
        </w:rPr>
        <w:t xml:space="preserve">...». </w:t>
      </w:r>
      <w:r>
        <w:rPr>
          <w:rStyle w:val="FootnoteAnchor"/>
          <w:rtl w:val="true"/>
        </w:rPr>
        <w:footnoteReference w:id="134"/>
      </w:r>
    </w:p>
    <w:p>
      <w:pPr>
        <w:pStyle w:val="Heading3"/>
        <w:numPr>
          <w:ilvl w:val="2"/>
          <w:numId w:val="1"/>
        </w:numPr>
        <w:rPr/>
      </w:pPr>
      <w:bookmarkStart w:id="98" w:name="__RefHeading___Toc4571474_2320776876"/>
      <w:bookmarkStart w:id="99" w:name="_Toc31"/>
      <w:bookmarkEnd w:id="98"/>
      <w:r>
        <w:rPr>
          <w:rtl w:val="true"/>
        </w:rPr>
        <w:t>فضیلت انتظار</w:t>
      </w:r>
      <w:bookmarkEnd w:id="99"/>
    </w:p>
    <w:p>
      <w:pPr>
        <w:pStyle w:val="Heading4"/>
        <w:numPr>
          <w:ilvl w:val="3"/>
          <w:numId w:val="1"/>
        </w:numPr>
        <w:rPr/>
      </w:pPr>
      <w:bookmarkStart w:id="100" w:name="__RefHeading___Toc4571476_2320776876"/>
      <w:bookmarkStart w:id="101" w:name="_Toc32"/>
      <w:bookmarkEnd w:id="100"/>
      <w:r>
        <w:rPr>
          <w:rtl w:val="true"/>
        </w:rPr>
        <w:t>مرگ در حال انتظار، جهاد در رکاب اوست</w:t>
      </w:r>
      <w:bookmarkEnd w:id="101"/>
    </w:p>
    <w:p>
      <w:pPr>
        <w:pStyle w:val="BookText"/>
        <w:rPr/>
      </w:pPr>
      <w:r>
        <w:rPr>
          <w:rFonts w:ascii="IRNazanin" w:hAnsi="IRNazanin" w:eastAsia="IRNazanin"/>
          <w:color w:val="111111"/>
          <w:sz w:val="28"/>
          <w:sz w:val="28"/>
          <w:szCs w:val="28"/>
          <w:rtl w:val="true"/>
          <w:lang w:bidi="fa-IR"/>
        </w:rPr>
        <w:t>در مجمع البیان از حارث بن مغیره آمده که گفت در محضر ابوجعفر باقر علیه السلام بودیم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از شما این امر را شناخته و منتظر آن باشد و خیر را در آن بداند مانند کسی است که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رکاب قائم آل محمد عجل الله تعالى فرجه الشريف با شمشیر خود جهاد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است که در خدمت رسول خدا صلی الله علیه واله وسلم با شمشیر جهاد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 سوم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کسی است که در خیمه ی رسول خدا صلی الله علیه واله وسلم شهید شده باشد</w:t>
      </w:r>
      <w:r>
        <w:rPr>
          <w:rFonts w:eastAsia="IRNazanin" w:cs="IRNazanin"/>
          <w:color w:val="111111"/>
          <w:sz w:val="28"/>
          <w:szCs w:val="28"/>
          <w:rtl w:val="true"/>
          <w:lang w:bidi="fa-IR"/>
        </w:rPr>
        <w:t xml:space="preserve">». </w:t>
      </w:r>
      <w:r>
        <w:rPr>
          <w:rStyle w:val="FootnoteAnchor"/>
          <w:rtl w:val="true"/>
        </w:rPr>
        <w:footnoteReference w:id="135"/>
      </w:r>
    </w:p>
    <w:p>
      <w:pPr>
        <w:pStyle w:val="Heading4"/>
        <w:numPr>
          <w:ilvl w:val="3"/>
          <w:numId w:val="1"/>
        </w:numPr>
        <w:rPr/>
      </w:pPr>
      <w:bookmarkStart w:id="102" w:name="__RefHeading___Toc4571478_2320776876"/>
      <w:bookmarkStart w:id="103" w:name="_Toc33"/>
      <w:bookmarkEnd w:id="102"/>
      <w:r>
        <w:rPr>
          <w:rtl w:val="true"/>
        </w:rPr>
        <w:t>شهادت در زیر پرچم حضرت قائم عجل الله تعالى فرجه الشریف</w:t>
      </w:r>
      <w:bookmarkEnd w:id="103"/>
    </w:p>
    <w:p>
      <w:pPr>
        <w:pStyle w:val="BookText"/>
        <w:rPr/>
      </w:pPr>
      <w:r>
        <w:rPr>
          <w:rFonts w:ascii="IRNazanin" w:hAnsi="IRNazanin" w:eastAsia="IRNazanin"/>
          <w:color w:val="111111"/>
          <w:sz w:val="28"/>
          <w:sz w:val="28"/>
          <w:szCs w:val="28"/>
          <w:rtl w:val="true"/>
          <w:lang w:bidi="fa-IR"/>
        </w:rPr>
        <w:t>از ابی حمزه نقل شده به حضرت صادق علیه السلام عرض کردم؛ فدایت شوم، پیر و ناتوان شده ام و اجلم نزدیک است، و می ترسم پیش از وقوع امر فرج شما بميرم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ایمان داشته باشد و گفتار ما را تصدیق کند، و منتظر فرج ما باشد، مانند کسی است که در زیر پرچم حضرت قائم عجل الله تعالی فرجه الشریف شهید شده باشد بلکه ثواب کسی را دارد که در ركاب حضرت رسول صلی الله علیه واله وسلم شهید شده باشد</w:t>
      </w:r>
      <w:r>
        <w:rPr>
          <w:rFonts w:eastAsia="IRNazanin" w:cs="IRNazanin"/>
          <w:color w:val="111111"/>
          <w:sz w:val="28"/>
          <w:szCs w:val="28"/>
          <w:rtl w:val="true"/>
          <w:lang w:bidi="fa-IR"/>
        </w:rPr>
        <w:t xml:space="preserve">». </w:t>
      </w:r>
      <w:r>
        <w:rPr>
          <w:rStyle w:val="FootnoteAnchor"/>
          <w:rtl w:val="true"/>
        </w:rPr>
        <w:footnoteReference w:id="136"/>
      </w:r>
      <w:bookmarkStart w:id="104" w:name="pg20212_229323"/>
    </w:p>
    <w:p>
      <w:pPr>
        <w:pStyle w:val="BookText"/>
        <w:rPr/>
      </w:pPr>
      <w:bookmarkEnd w:id="104"/>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چشم انتظار حاکمیت ما باشد مانند مجاهدی است که در راه خدا به خون خویش غلطیده باشد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ابی عبدالله امام صادق علیه السلام، از پدرانش علیهم السلام آمده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منتظر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بسان آن است که در راه خدا به خون غلتیده باشد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حضرت امیرالمؤمنين على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کننده به امر ما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حضيرة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 ی عالیه 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خواهد بود و منتظر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چون غوطه ور شده به خونش در راه خدا می باشد</w:t>
      </w:r>
      <w:r>
        <w:rPr>
          <w:rFonts w:eastAsia="IRNazanin" w:cs="IRNazanin"/>
          <w:color w:val="111111"/>
          <w:sz w:val="28"/>
          <w:szCs w:val="28"/>
          <w:rtl w:val="true"/>
          <w:lang w:bidi="fa-IR"/>
        </w:rPr>
        <w:t xml:space="preserve">». </w:t>
      </w:r>
      <w:r>
        <w:rPr>
          <w:rStyle w:val="FootnoteAnchor"/>
          <w:rtl w:val="true"/>
        </w:rPr>
        <w:footnoteReference w:id="139"/>
      </w:r>
    </w:p>
    <w:p>
      <w:pPr>
        <w:pStyle w:val="Heading4"/>
        <w:numPr>
          <w:ilvl w:val="3"/>
          <w:numId w:val="1"/>
        </w:numPr>
        <w:rPr/>
      </w:pPr>
      <w:bookmarkStart w:id="105" w:name="__RefHeading___Toc4571480_2320776876"/>
      <w:bookmarkStart w:id="106" w:name="_Toc34"/>
      <w:bookmarkEnd w:id="105"/>
      <w:r>
        <w:rPr>
          <w:rtl w:val="true"/>
        </w:rPr>
        <w:t>برتری از شهدای بدر و احد</w:t>
      </w:r>
      <w:bookmarkEnd w:id="106"/>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هرکدام از شما که در حال انتظار فرج از دنیا رود، نزد حق تعالی از بسیاری از شهیدان بدر و احد افضل است</w:t>
      </w:r>
      <w:r>
        <w:rPr>
          <w:rFonts w:eastAsia="IRNazanin" w:cs="IRNazanin"/>
          <w:color w:val="111111"/>
          <w:sz w:val="28"/>
          <w:szCs w:val="28"/>
          <w:rtl w:val="true"/>
          <w:lang w:bidi="fa-IR"/>
        </w:rPr>
        <w:t xml:space="preserve">». </w:t>
      </w:r>
      <w:r>
        <w:rPr>
          <w:rStyle w:val="FootnoteAnchor"/>
          <w:rtl w:val="true"/>
        </w:rPr>
        <w:footnoteReference w:id="140"/>
      </w:r>
    </w:p>
    <w:p>
      <w:pPr>
        <w:pStyle w:val="Heading4"/>
        <w:numPr>
          <w:ilvl w:val="3"/>
          <w:numId w:val="1"/>
        </w:numPr>
        <w:rPr/>
      </w:pPr>
      <w:bookmarkStart w:id="107" w:name="__RefHeading___Toc4571482_2320776876"/>
      <w:bookmarkStart w:id="108" w:name="_Toc35"/>
      <w:bookmarkEnd w:id="107"/>
      <w:r>
        <w:rPr>
          <w:rtl w:val="true"/>
        </w:rPr>
        <w:t>از شرایط قبولی اعمال و عبادات</w:t>
      </w:r>
      <w:bookmarkEnd w:id="108"/>
    </w:p>
    <w:p>
      <w:pPr>
        <w:pStyle w:val="BookText"/>
        <w:rPr/>
      </w:pPr>
      <w:r>
        <w:rPr>
          <w:rFonts w:ascii="IRNazanin" w:hAnsi="IRNazanin" w:eastAsia="IRNazanin"/>
          <w:color w:val="111111"/>
          <w:sz w:val="28"/>
          <w:sz w:val="28"/>
          <w:szCs w:val="28"/>
          <w:rtl w:val="true"/>
          <w:lang w:bidi="fa-IR"/>
        </w:rPr>
        <w:t>ابوبصیر می گوید؛ روزی امام جعفر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خبر ندهم به چیزی که خداوند جز به آن عملی را از بندگان قبول نمی کند؟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bookmarkStart w:id="109" w:name="pg20212_229324"/>
    </w:p>
    <w:p>
      <w:pPr>
        <w:pStyle w:val="BookText"/>
        <w:rPr/>
      </w:pPr>
      <w:bookmarkEnd w:id="109"/>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وحدانیت و یکتایی خداوند و رسالت پیامبر اکرم صلى الله علیه واله وسلم و اقرار به آن چه امر فرموده و دوستی ما و بیزاری از دشمنان ما و تسلیم بودن در برابر ما و داشتن ورَعْ و اجتهاد و اطمینان و انتظار کشیدن برای قیام قائم</w:t>
      </w:r>
    </w:p>
    <w:p>
      <w:pPr>
        <w:pStyle w:val="BookText"/>
        <w:rPr/>
      </w:pPr>
      <w:r>
        <w:rPr>
          <w:rFonts w:ascii="IRNazanin" w:hAnsi="IRNazanin" w:eastAsia="IRNazanin"/>
          <w:color w:val="111111"/>
          <w:sz w:val="28"/>
          <w:sz w:val="28"/>
          <w:szCs w:val="28"/>
          <w:rtl w:val="true"/>
          <w:lang w:bidi="fa-IR"/>
        </w:rPr>
        <w:t>آن 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برای ما دولتی است که خداوند آن را هروقت که بخواهد ظاهر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دوست دارد که از اصحاب قائم عجل الله تعالى فرجه الشریف باشد پس هرآینه باید انتظار کشد و با ورع و محاسن اخلاق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انتظار دارد، پس اگر بمیرد و قائم عجل الله تعالى فرجه الشریف پس از او خروج کند، از برای او اجر کسی است که آن حضرت را درک کرده است، پس کوشش کنید و انتظار بکشید، گوارا باد برای شما ای گروهی که مورد رحمت خدا هستید</w:t>
      </w:r>
      <w:r>
        <w:rPr>
          <w:rFonts w:eastAsia="IRNazanin" w:cs="IRNazanin"/>
          <w:color w:val="111111"/>
          <w:sz w:val="28"/>
          <w:szCs w:val="28"/>
          <w:rtl w:val="true"/>
          <w:lang w:bidi="fa-IR"/>
        </w:rPr>
        <w:t xml:space="preserve">». </w:t>
      </w:r>
      <w:r>
        <w:rPr>
          <w:rStyle w:val="FootnoteAnchor"/>
          <w:rtl w:val="true"/>
        </w:rPr>
        <w:footnoteReference w:id="141"/>
      </w:r>
    </w:p>
    <w:p>
      <w:pPr>
        <w:pStyle w:val="Heading4"/>
        <w:numPr>
          <w:ilvl w:val="3"/>
          <w:numId w:val="1"/>
        </w:numPr>
        <w:rPr/>
      </w:pPr>
      <w:bookmarkStart w:id="110" w:name="__RefHeading___Toc4571484_2320776876"/>
      <w:bookmarkStart w:id="111" w:name="_Toc36"/>
      <w:bookmarkEnd w:id="110"/>
      <w:r>
        <w:rPr>
          <w:rtl w:val="true"/>
        </w:rPr>
        <w:t>محشور شدن در زمره ی آل محمد علیهم السلام</w:t>
      </w:r>
      <w:bookmarkEnd w:id="111"/>
    </w:p>
    <w:p>
      <w:pPr>
        <w:pStyle w:val="BookText"/>
        <w:rPr/>
      </w:pPr>
      <w:r>
        <w:rPr>
          <w:rFonts w:ascii="IRNazanin" w:hAnsi="IRNazanin" w:eastAsia="IRNazanin"/>
          <w:color w:val="111111"/>
          <w:sz w:val="28"/>
          <w:sz w:val="28"/>
          <w:szCs w:val="28"/>
          <w:rtl w:val="true"/>
          <w:lang w:bidi="fa-IR"/>
        </w:rPr>
        <w:t>مسعده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مبارک حضرت صادق علیه السلام بودم که پیرمرد قد خمیده ای وارد شد در حالی که به عصای خود تکیه کرده بود، پس سلام کرد و حضرت جواب سلامش را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بدهید ببوسم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دست حضرت را بوسید و سپس شروع کرد به گریه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صد سال است که عمرم در انتظار قائم عجل الله تعالی فرجه الشریف شما سپری گشته هر ماه جدیدی که می آید می گویم؛ در این ماه ظاهر می شود و هر سالی که تازه می شود می گویم در این سال واقع می شود</w:t>
      </w:r>
      <w:r>
        <w:rPr>
          <w:rFonts w:eastAsia="IRNazanin" w:cs="IRNazanin"/>
          <w:color w:val="111111"/>
          <w:sz w:val="28"/>
          <w:szCs w:val="28"/>
          <w:rtl w:val="true"/>
          <w:lang w:bidi="fa-IR"/>
        </w:rPr>
        <w:t xml:space="preserve">. </w:t>
      </w:r>
      <w:bookmarkStart w:id="112" w:name="pg20212_229325"/>
    </w:p>
    <w:p>
      <w:pPr>
        <w:pStyle w:val="BookText"/>
        <w:rPr/>
      </w:pPr>
      <w:bookmarkEnd w:id="112"/>
      <w:r>
        <w:rPr>
          <w:rFonts w:ascii="IRNazanin" w:hAnsi="IRNazanin" w:eastAsia="IRNazanin"/>
          <w:color w:val="111111"/>
          <w:sz w:val="28"/>
          <w:sz w:val="28"/>
          <w:szCs w:val="28"/>
          <w:rtl w:val="true"/>
          <w:lang w:bidi="fa-IR"/>
        </w:rPr>
        <w:t>اکنون پیرو ناتوان شده ام و اجلم فرا رسیده و هنوز به مراد دل خود نرسیده ام، و فَرَج شما را ندیده ام، چرا گریه نکنم و حال آن که بعضی از شما را در اطراف زمین پراکنده و بعضی را به ظلم دشمنان دین کشته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صادق علیه السلام گریان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ماندی تا زمانی که ببینی قائم ما عجل الله تعالی فرجه الشریف را، مقام رفیع و بسیار بالایی خواهی داشت، و اگر پیش از ظهور آن حضرت در انتظار او از دنیا رفتی پس در روز قیامت در زمره ی آل محمد علیهم السلام محشور خواهی شد</w:t>
      </w:r>
      <w:r>
        <w:rPr>
          <w:rFonts w:eastAsia="IRNazanin" w:cs="IRNazanin"/>
          <w:color w:val="111111"/>
          <w:sz w:val="28"/>
          <w:szCs w:val="28"/>
          <w:rtl w:val="true"/>
          <w:lang w:bidi="fa-IR"/>
        </w:rPr>
        <w:t xml:space="preserve">». </w:t>
      </w:r>
      <w:r>
        <w:rPr>
          <w:rStyle w:val="FootnoteAnchor"/>
          <w:rtl w:val="true"/>
        </w:rPr>
        <w:footnoteReference w:id="142"/>
      </w:r>
    </w:p>
    <w:p>
      <w:pPr>
        <w:pStyle w:val="Heading4"/>
        <w:numPr>
          <w:ilvl w:val="3"/>
          <w:numId w:val="1"/>
        </w:numPr>
        <w:rPr/>
      </w:pPr>
      <w:bookmarkStart w:id="113" w:name="__RefHeading___Toc4571486_2320776876"/>
      <w:bookmarkStart w:id="114" w:name="_Toc37"/>
      <w:bookmarkEnd w:id="113"/>
      <w:r>
        <w:rPr>
          <w:rtl w:val="true"/>
        </w:rPr>
        <w:t>برترین اعمال</w:t>
      </w:r>
      <w:bookmarkEnd w:id="114"/>
    </w:p>
    <w:p>
      <w:pPr>
        <w:pStyle w:val="BookText"/>
        <w:rPr/>
      </w:pPr>
      <w:r>
        <w:rPr>
          <w:rFonts w:ascii="IRNazanin" w:hAnsi="IRNazanin" w:eastAsia="IRNazanin"/>
          <w:color w:val="111111"/>
          <w:sz w:val="28"/>
          <w:sz w:val="28"/>
          <w:szCs w:val="28"/>
          <w:rtl w:val="true"/>
          <w:lang w:bidi="fa-IR"/>
        </w:rPr>
        <w:t>رسول خدا صلی الله علیه واله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اعمال امّت من انتظار فرج از ناحیه ی خدای تعالی است</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در بحارالانوار از حضرت امیرالمؤمنین علیه السلام آمده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فَرَج باشید و از رحمت خداوند ناامید نشوید، به درستی که خوشایندترین اعمال نزد خداوند عزوجل انتظار فرج است</w:t>
      </w:r>
      <w:r>
        <w:rPr>
          <w:rFonts w:eastAsia="IRNazanin" w:cs="IRNazanin"/>
          <w:color w:val="111111"/>
          <w:sz w:val="28"/>
          <w:szCs w:val="28"/>
          <w:rtl w:val="true"/>
          <w:lang w:bidi="fa-IR"/>
        </w:rPr>
        <w:t xml:space="preserve">». </w:t>
      </w:r>
      <w:r>
        <w:rPr>
          <w:rStyle w:val="FootnoteAnchor"/>
          <w:rtl w:val="true"/>
        </w:rPr>
        <w:footnoteReference w:id="144"/>
      </w:r>
    </w:p>
    <w:p>
      <w:pPr>
        <w:pStyle w:val="Heading4"/>
        <w:numPr>
          <w:ilvl w:val="3"/>
          <w:numId w:val="1"/>
        </w:numPr>
        <w:rPr/>
      </w:pPr>
      <w:bookmarkStart w:id="115" w:name="__RefHeading___Toc4571488_2320776876"/>
      <w:bookmarkStart w:id="116" w:name="_Toc38"/>
      <w:bookmarkEnd w:id="115"/>
      <w:r>
        <w:rPr>
          <w:rtl w:val="true"/>
        </w:rPr>
        <w:t>محبوب ترین عمل نزد خداوند</w:t>
      </w:r>
      <w:bookmarkEnd w:id="116"/>
    </w:p>
    <w:p>
      <w:pPr>
        <w:pStyle w:val="BookText"/>
        <w:rPr/>
      </w:pPr>
      <w:r>
        <w:rPr>
          <w:rFonts w:ascii="IRNazanin" w:hAnsi="IRNazanin" w:eastAsia="IRNazanin"/>
          <w:color w:val="111111"/>
          <w:sz w:val="28"/>
          <w:sz w:val="28"/>
          <w:szCs w:val="28"/>
          <w:rtl w:val="true"/>
          <w:lang w:bidi="fa-IR"/>
        </w:rPr>
        <w:t>از امیرالمؤمنین علیه السلام سؤال شد چه اعمالی نزد خدا محبوب تر است؟</w:t>
      </w:r>
    </w:p>
    <w:p>
      <w:p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انتظار فَرَج</w:t>
      </w:r>
      <w:r>
        <w:rPr>
          <w:rFonts w:eastAsia="Amiri" w:cs="Amiri" w:ascii="Amiri" w:hAnsi="Amiri"/>
          <w:color w:val="111111"/>
          <w:sz w:val="28"/>
          <w:szCs w:val="28"/>
          <w:rtl w:val="true"/>
          <w:lang w:bidi="ar-SA"/>
        </w:rPr>
        <w:t xml:space="preserve">». </w:t>
      </w:r>
      <w:r>
        <w:rPr>
          <w:rStyle w:val="FootnoteAnchor"/>
          <w:rtl w:val="true"/>
        </w:rPr>
        <w:footnoteReference w:id="145"/>
      </w:r>
    </w:p>
    <w:p>
      <w:pPr>
        <w:pStyle w:val="Heading4"/>
        <w:numPr>
          <w:ilvl w:val="3"/>
          <w:numId w:val="1"/>
        </w:numPr>
        <w:rPr/>
      </w:pPr>
      <w:bookmarkStart w:id="117" w:name="__RefHeading___Toc4571490_2320776876"/>
      <w:bookmarkStart w:id="118" w:name="_Toc39"/>
      <w:bookmarkEnd w:id="117"/>
      <w:r>
        <w:rPr>
          <w:rtl w:val="true"/>
        </w:rPr>
        <w:t>برترین اهل تمام زمان ها</w:t>
      </w:r>
      <w:bookmarkEnd w:id="118"/>
    </w:p>
    <w:p>
      <w:pPr>
        <w:pStyle w:val="BookText"/>
        <w:rPr/>
      </w:pPr>
      <w:r>
        <w:rPr>
          <w:rFonts w:ascii="Amiri" w:hAnsi="Amiri" w:eastAsia="Amiri" w:cs="Amiri"/>
          <w:color w:val="111111"/>
          <w:sz w:val="28"/>
          <w:sz w:val="28"/>
          <w:szCs w:val="28"/>
          <w:rtl w:val="true"/>
          <w:lang w:bidi="ar-SA"/>
        </w:rPr>
        <w:t>امام سجاد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المُنتَظِرُونَ لِظُهُورِهِ أَفضَلُ أَهْلِ كُلِّ زَمَانٍ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منتظران ظهور امام مهدی عجل الله تعالی فرجه الشریف برترین اهل هر زمان اند</w:t>
      </w:r>
      <w:r>
        <w:rPr>
          <w:rFonts w:eastAsia="IRNazanin" w:cs="IRNazanin"/>
          <w:color w:val="111111"/>
          <w:sz w:val="28"/>
          <w:szCs w:val="28"/>
          <w:rtl w:val="true"/>
          <w:lang w:bidi="fa-IR"/>
        </w:rPr>
        <w:t xml:space="preserve">». </w:t>
      </w:r>
      <w:r>
        <w:rPr>
          <w:rStyle w:val="FootnoteAnchor"/>
          <w:rtl w:val="true"/>
        </w:rPr>
        <w:footnoteReference w:id="146"/>
      </w:r>
      <w:bookmarkStart w:id="119" w:name="pg20212_229326"/>
    </w:p>
    <w:p>
      <w:pPr>
        <w:pStyle w:val="BookText"/>
        <w:rPr/>
      </w:pPr>
      <w:bookmarkEnd w:id="119"/>
      <w:r>
        <w:rPr>
          <w:rFonts w:ascii="IRNazanin" w:hAnsi="IRNazanin" w:eastAsia="IRNazanin"/>
          <w:color w:val="111111"/>
          <w:sz w:val="28"/>
          <w:sz w:val="28"/>
          <w:szCs w:val="28"/>
          <w:rtl w:val="true"/>
          <w:lang w:bidi="fa-IR"/>
        </w:rPr>
        <w:t>از ابی حمزه از ابی خالد کابلی از علی بن الحسین علیه السلام حدیثی روایت کرده که در آن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اهل زمان غیبت حضرت مهدی عجل الله تعالی فرجه الشریف که قائل به امامت او و منتظر ظهور او هستند؛ بهترین اهل هر زمانی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خدای تعالی از عقل و فهم و معرفت به اندازه ای به آن ها إعطاء فرموده که غیبت نزد آن ها به منزله حضور و مشاهده شده است و آنان را در این زمان به منزله مجاهدین با شمشیر در جلو رسول خدا صلی الله علیه واله وسلم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بندگان خالص خدا و به راستی شیعیان ما و دعوت کنندگان به دین خدا در نهان و آشکار هستند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علی بن الحسین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 از بزرگ ترین فرج ها است</w:t>
      </w:r>
      <w:r>
        <w:rPr>
          <w:rFonts w:eastAsia="IRNazanin" w:cs="IRNazanin"/>
          <w:color w:val="111111"/>
          <w:sz w:val="28"/>
          <w:szCs w:val="28"/>
          <w:rtl w:val="true"/>
          <w:lang w:bidi="fa-IR"/>
        </w:rPr>
        <w:t xml:space="preserve">». </w:t>
      </w:r>
      <w:r>
        <w:rPr>
          <w:rStyle w:val="FootnoteAnchor"/>
          <w:rtl w:val="true"/>
        </w:rPr>
        <w:footnoteReference w:id="148"/>
      </w:r>
    </w:p>
    <w:p>
      <w:pPr>
        <w:pStyle w:val="Heading4"/>
        <w:numPr>
          <w:ilvl w:val="3"/>
          <w:numId w:val="1"/>
        </w:numPr>
        <w:rPr/>
      </w:pPr>
      <w:bookmarkStart w:id="120" w:name="__RefHeading___Toc4571492_2320776876"/>
      <w:bookmarkStart w:id="121" w:name="_Toc40"/>
      <w:bookmarkEnd w:id="120"/>
      <w:r>
        <w:rPr>
          <w:rtl w:val="true"/>
        </w:rPr>
        <w:t>دوستان خدا هستند</w:t>
      </w:r>
      <w:bookmarkEnd w:id="121"/>
    </w:p>
    <w:p>
      <w:pPr>
        <w:pStyle w:val="BookText"/>
        <w:rPr/>
      </w:pPr>
      <w:r>
        <w:rPr>
          <w:rFonts w:ascii="IRNazanin" w:hAnsi="IRNazanin" w:eastAsia="IRNazanin"/>
          <w:color w:val="111111"/>
          <w:sz w:val="28"/>
          <w:sz w:val="28"/>
          <w:szCs w:val="28"/>
          <w:rtl w:val="true"/>
          <w:lang w:bidi="fa-IR"/>
        </w:rPr>
        <w:t>امام صادق علیه السلام به ابابصیر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شیعیان قائم ما عجل الله تعالی فرجه الشریف، همان هایی که در زمان غیبتش منتظر ظاهر شدن اویند و در زمان ظهورش از او اطاعت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دوستان خدایند؛ همان کسانی که هیچ ترس و نگرانی و اندوهی نخواهند داشت</w:t>
      </w:r>
      <w:r>
        <w:rPr>
          <w:rFonts w:eastAsia="IRNazanin" w:cs="IRNazanin"/>
          <w:color w:val="111111"/>
          <w:sz w:val="28"/>
          <w:szCs w:val="28"/>
          <w:rtl w:val="true"/>
          <w:lang w:bidi="fa-IR"/>
        </w:rPr>
        <w:t xml:space="preserve">». </w:t>
      </w:r>
      <w:r>
        <w:rPr>
          <w:rStyle w:val="FootnoteAnchor"/>
          <w:rtl w:val="true"/>
        </w:rPr>
        <w:footnoteReference w:id="149"/>
      </w:r>
    </w:p>
    <w:p>
      <w:pPr>
        <w:pStyle w:val="Heading4"/>
        <w:numPr>
          <w:ilvl w:val="3"/>
          <w:numId w:val="1"/>
        </w:numPr>
        <w:rPr/>
      </w:pPr>
      <w:bookmarkStart w:id="122" w:name="__RefHeading___Toc4571494_2320776876"/>
      <w:bookmarkStart w:id="123" w:name="_Toc41"/>
      <w:bookmarkEnd w:id="122"/>
      <w:r>
        <w:rPr>
          <w:rtl w:val="true"/>
        </w:rPr>
        <w:t>منتظران، مخلصان هستند</w:t>
      </w:r>
      <w:bookmarkEnd w:id="123"/>
    </w:p>
    <w:p>
      <w:pPr>
        <w:pStyle w:val="BookText"/>
        <w:rPr/>
      </w:pPr>
      <w:r>
        <w:rPr>
          <w:rFonts w:ascii="IRNazanin" w:hAnsi="IRNazanin" w:eastAsia="IRNazanin"/>
          <w:color w:val="111111"/>
          <w:sz w:val="28"/>
          <w:sz w:val="28"/>
          <w:szCs w:val="28"/>
          <w:rtl w:val="true"/>
          <w:lang w:bidi="fa-IR"/>
        </w:rPr>
        <w:t>از صقر بن ابی دلف روایت شده؛ شنیدم که امام جواد علیه السلام درباره ی امام زمان عجل الله تعالی فرجه الشریف سخن می فرمودند؛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w:t>
      </w:r>
      <w:bookmarkStart w:id="124" w:name="pg20212_229327"/>
    </w:p>
    <w:p>
      <w:pPr>
        <w:pStyle w:val="BookText"/>
        <w:rPr/>
      </w:pPr>
      <w:bookmarkEnd w:id="124"/>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غیبتی دارد که روزهای آن زیاد و مدت آن طولانی می شود و مخلصان انتظار او را می کشند</w:t>
      </w:r>
      <w:r>
        <w:rPr>
          <w:rFonts w:eastAsia="IRNazanin" w:cs="IRNazanin"/>
          <w:color w:val="111111"/>
          <w:sz w:val="28"/>
          <w:szCs w:val="28"/>
          <w:rtl w:val="true"/>
          <w:lang w:bidi="fa-IR"/>
        </w:rPr>
        <w:t xml:space="preserve">...». </w:t>
      </w:r>
      <w:r>
        <w:rPr>
          <w:rStyle w:val="FootnoteAnchor"/>
          <w:rtl w:val="true"/>
        </w:rPr>
        <w:footnoteReference w:id="150"/>
      </w:r>
    </w:p>
    <w:p>
      <w:pPr>
        <w:pStyle w:val="Heading4"/>
        <w:numPr>
          <w:ilvl w:val="3"/>
          <w:numId w:val="1"/>
        </w:numPr>
        <w:rPr/>
      </w:pPr>
      <w:bookmarkStart w:id="125" w:name="__RefHeading___Toc4571496_2320776876"/>
      <w:bookmarkStart w:id="126" w:name="_Toc42"/>
      <w:bookmarkEnd w:id="125"/>
      <w:r>
        <w:rPr>
          <w:rtl w:val="true"/>
        </w:rPr>
        <w:t>ثواب هزار شهید</w:t>
      </w:r>
      <w:bookmarkEnd w:id="126"/>
    </w:p>
    <w:p>
      <w:pPr>
        <w:pStyle w:val="BookText"/>
        <w:rPr/>
      </w:pP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زمان غیبت قائم ما عجل الله تعالى فرجه الشريف بر ولایت ما استوار باشد خداوند پاداش هزار شهید از شهدای جنگ بدر و احد را به او خواهد داد</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جمعی خدمت حضرت امام باقر علیه السلام رسیدیم و به ایشان عرض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به عراق برویم، شما ما را نصیحت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بدانید پاداش کسی که در انتظار این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امام عصر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پاداش کسی است که روزها را روزه می گیرد و شب ها را در عبادت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حضور قائم عجل الله تعالی فرجه الشریف برسد و به همراه ایشان بجنگد و دشمن ما را بکشد، پاداش بیست شهید و کسی که در خدمت آن بزرگوار کشته شود، پاداش بیست و پنج شهید را دارد</w:t>
      </w:r>
      <w:r>
        <w:rPr>
          <w:rFonts w:eastAsia="IRNazanin" w:cs="IRNazanin"/>
          <w:color w:val="111111"/>
          <w:sz w:val="28"/>
          <w:szCs w:val="28"/>
          <w:rtl w:val="true"/>
          <w:lang w:bidi="fa-IR"/>
        </w:rPr>
        <w:t xml:space="preserve">». </w:t>
      </w:r>
      <w:r>
        <w:rPr>
          <w:rStyle w:val="FootnoteAnchor"/>
          <w:rtl w:val="true"/>
        </w:rPr>
        <w:footnoteReference w:id="152"/>
      </w:r>
    </w:p>
    <w:p>
      <w:pPr>
        <w:pStyle w:val="Heading4"/>
        <w:numPr>
          <w:ilvl w:val="3"/>
          <w:numId w:val="1"/>
        </w:numPr>
        <w:rPr/>
      </w:pPr>
      <w:bookmarkStart w:id="127" w:name="__RefHeading___Toc4571498_2320776876"/>
      <w:bookmarkStart w:id="128" w:name="_Toc43"/>
      <w:bookmarkEnd w:id="127"/>
      <w:r>
        <w:rPr>
          <w:rtl w:val="true"/>
        </w:rPr>
        <w:t>بودن در خیمه ی حضرت مهدی عجل الله تعالى فرجه الشریف</w:t>
      </w:r>
      <w:bookmarkEnd w:id="128"/>
    </w:p>
    <w:p>
      <w:pPr>
        <w:pStyle w:val="BookText"/>
        <w:rPr/>
      </w:pPr>
      <w:r>
        <w:rPr>
          <w:rFonts w:ascii="IRNazanin" w:hAnsi="IRNazanin" w:eastAsia="IRNazanin"/>
          <w:color w:val="111111"/>
          <w:sz w:val="28"/>
          <w:sz w:val="28"/>
          <w:szCs w:val="28"/>
          <w:rtl w:val="true"/>
          <w:lang w:bidi="fa-IR"/>
        </w:rPr>
        <w:t>راوی گوید؛ خدمت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راجع به کسی که منتظر دولت حقه ی شما باشد، 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مانند کسی است که در وسط خیمه ی حضرت قائم عجل الله تعالى فرجه الشريف باشد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کمی صبر نمودند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مانند کسی است که همراه رسول </w:t>
      </w:r>
      <w:r>
        <w:rPr>
          <w:rFonts w:eastAsia="IRNazanin" w:cs="IRNazanin"/>
          <w:color w:val="111111"/>
          <w:sz w:val="28"/>
          <w:szCs w:val="28"/>
          <w:rtl w:val="true"/>
          <w:lang w:bidi="fa-IR"/>
        </w:rPr>
        <w:t xml:space="preserve">- </w:t>
      </w:r>
      <w:bookmarkStart w:id="129" w:name="pg20212_229328"/>
    </w:p>
    <w:p>
      <w:pPr>
        <w:pStyle w:val="BookText"/>
        <w:rPr/>
      </w:pPr>
      <w:bookmarkEnd w:id="129"/>
      <w:r>
        <w:rPr>
          <w:rFonts w:ascii="IRNazanin" w:hAnsi="IRNazanin" w:eastAsia="IRNazanin"/>
          <w:color w:val="111111"/>
          <w:sz w:val="28"/>
          <w:sz w:val="28"/>
          <w:szCs w:val="28"/>
          <w:rtl w:val="true"/>
          <w:lang w:bidi="fa-IR"/>
        </w:rPr>
        <w:t>خدا باشد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انتظار ظهور دولت ما بمیرد مانند کسی است که در خیمه ی حضرت قائم عجل الله تعالى فرجه الشريف همراه ایشان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مقداری مکث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مانند کسی است که همراه ایشان شمشیر زده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مانند کسی است که در کنار رسول خدا صلی الله علیه واله وسلم شهید شده باشد</w:t>
      </w:r>
      <w:r>
        <w:rPr>
          <w:rFonts w:eastAsia="IRNazanin" w:cs="IRNazanin"/>
          <w:color w:val="111111"/>
          <w:sz w:val="28"/>
          <w:szCs w:val="28"/>
          <w:rtl w:val="true"/>
          <w:lang w:bidi="fa-IR"/>
        </w:rPr>
        <w:t xml:space="preserve">». </w:t>
      </w:r>
      <w:r>
        <w:rPr>
          <w:rStyle w:val="FootnoteAnchor"/>
          <w:rtl w:val="true"/>
        </w:rPr>
        <w:footnoteReference w:id="154"/>
      </w:r>
    </w:p>
    <w:p>
      <w:pPr>
        <w:pStyle w:val="Heading4"/>
        <w:numPr>
          <w:ilvl w:val="3"/>
          <w:numId w:val="1"/>
        </w:numPr>
        <w:rPr/>
      </w:pPr>
      <w:bookmarkStart w:id="130" w:name="__RefHeading___Toc4571500_2320776876"/>
      <w:bookmarkStart w:id="131" w:name="_Toc44"/>
      <w:bookmarkEnd w:id="130"/>
      <w:r>
        <w:rPr>
          <w:rtl w:val="true"/>
        </w:rPr>
        <w:t>ثواب مجاهد پیشاپیش رسول خدا صلی الله علیه واله وسلم</w:t>
      </w:r>
      <w:bookmarkEnd w:id="131"/>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منتظر امام دوازدهم عجل الله تعالى فرجه الشريف باشد، مانند کسی است که پیشاپیش رسول خدا صلی الله علیه واله وسلم شمشیر کشیده و از ایشان دفاع کرده باشد</w:t>
      </w:r>
      <w:r>
        <w:rPr>
          <w:rFonts w:eastAsia="IRNazanin" w:cs="IRNazanin"/>
          <w:color w:val="111111"/>
          <w:sz w:val="28"/>
          <w:szCs w:val="28"/>
          <w:rtl w:val="true"/>
          <w:lang w:bidi="fa-IR"/>
        </w:rPr>
        <w:t xml:space="preserve">». </w:t>
      </w:r>
      <w:r>
        <w:rPr>
          <w:rStyle w:val="FootnoteAnchor"/>
          <w:rtl w:val="true"/>
        </w:rPr>
        <w:footnoteReference w:id="155"/>
      </w:r>
    </w:p>
    <w:p>
      <w:pPr>
        <w:pStyle w:val="Heading4"/>
        <w:numPr>
          <w:ilvl w:val="3"/>
          <w:numId w:val="1"/>
        </w:numPr>
        <w:rPr/>
      </w:pPr>
      <w:bookmarkStart w:id="132" w:name="__RefHeading___Toc4571502_2320776876"/>
      <w:bookmarkStart w:id="133" w:name="_Toc45"/>
      <w:bookmarkEnd w:id="132"/>
      <w:r>
        <w:rPr>
          <w:rtl w:val="true"/>
        </w:rPr>
        <w:t>بهترین عبادت</w:t>
      </w:r>
      <w:bookmarkEnd w:id="133"/>
    </w:p>
    <w:p>
      <w:pPr>
        <w:pStyle w:val="BookText"/>
        <w:rPr/>
      </w:pPr>
      <w:r>
        <w:rPr>
          <w:rFonts w:ascii="IRNazanin" w:hAnsi="IRNazanin" w:eastAsia="IRNazanin"/>
          <w:color w:val="111111"/>
          <w:sz w:val="28"/>
          <w:sz w:val="28"/>
          <w:szCs w:val="28"/>
          <w:rtl w:val="true"/>
          <w:lang w:bidi="fa-IR"/>
        </w:rPr>
        <w:t>امیرالمؤمنین علی علیه السلام فرمودند؛ رسول خدا صلى الله عليه واله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عبادات مؤمن، انتظار فرج از خداوند داشتن است</w:t>
      </w:r>
      <w:r>
        <w:rPr>
          <w:rFonts w:eastAsia="IRNazanin" w:cs="IRNazanin"/>
          <w:color w:val="111111"/>
          <w:sz w:val="28"/>
          <w:szCs w:val="28"/>
          <w:rtl w:val="true"/>
          <w:lang w:bidi="fa-IR"/>
        </w:rPr>
        <w:t xml:space="preserve">». </w:t>
      </w:r>
      <w:r>
        <w:rPr>
          <w:rStyle w:val="FootnoteAnchor"/>
          <w:rtl w:val="true"/>
        </w:rPr>
        <w:footnoteReference w:id="156"/>
      </w:r>
    </w:p>
    <w:p>
      <w:pPr>
        <w:pStyle w:val="Heading4"/>
        <w:numPr>
          <w:ilvl w:val="3"/>
          <w:numId w:val="1"/>
        </w:numPr>
        <w:rPr/>
      </w:pPr>
      <w:bookmarkStart w:id="134" w:name="__RefHeading___Toc4571504_2320776876"/>
      <w:bookmarkStart w:id="135" w:name="_Toc46"/>
      <w:bookmarkEnd w:id="134"/>
      <w:r>
        <w:rPr>
          <w:rtl w:val="true"/>
        </w:rPr>
        <w:t>برترین جهاد</w:t>
      </w:r>
      <w:bookmarkEnd w:id="135"/>
    </w:p>
    <w:p>
      <w:pPr>
        <w:pStyle w:val="BookText"/>
        <w:rPr/>
      </w:pPr>
      <w:r>
        <w:rPr>
          <w:rFonts w:ascii="IRNazanin" w:hAnsi="IRNazanin" w:eastAsia="IRNazanin"/>
          <w:color w:val="111111"/>
          <w:sz w:val="28"/>
          <w:sz w:val="28"/>
          <w:szCs w:val="28"/>
          <w:rtl w:val="true"/>
          <w:lang w:bidi="fa-IR"/>
        </w:rPr>
        <w:t>پیامبر اکرم صلى الله عليه واله وسلم فرمودند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برترین جهاد امّت من انتظار فَرَج است</w:t>
      </w:r>
      <w:r>
        <w:rPr>
          <w:rFonts w:eastAsia="Amiri" w:cs="Amiri" w:ascii="Amiri" w:hAnsi="Amiri"/>
          <w:color w:val="111111"/>
          <w:sz w:val="28"/>
          <w:szCs w:val="28"/>
          <w:rtl w:val="true"/>
          <w:lang w:bidi="ar-SA"/>
        </w:rPr>
        <w:t xml:space="preserve">». </w:t>
      </w:r>
      <w:r>
        <w:rPr>
          <w:rStyle w:val="FootnoteAnchor"/>
          <w:rtl w:val="true"/>
        </w:rPr>
        <w:footnoteReference w:id="157"/>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 w:name="pg20212_229330"/>
      <w:bookmarkStart w:id="137" w:name="pg20212_229330"/>
      <w:bookmarkEnd w:id="137"/>
    </w:p>
    <w:p>
      <w:pPr>
        <w:pStyle w:val="Heading2"/>
        <w:numPr>
          <w:ilvl w:val="1"/>
          <w:numId w:val="1"/>
        </w:numPr>
        <w:rPr/>
      </w:pPr>
      <w:bookmarkStart w:id="138" w:name="pg20212_229330"/>
      <w:bookmarkStart w:id="139" w:name="__RefHeading___Toc4571506_2320776876"/>
      <w:bookmarkStart w:id="140" w:name="_Toc47"/>
      <w:bookmarkEnd w:id="138"/>
      <w:bookmarkEnd w:id="139"/>
      <w:r>
        <w:rPr>
          <w:rtl w:val="true"/>
        </w:rPr>
        <w:t>(</w:t>
      </w:r>
      <w:r>
        <w:rPr/>
        <w:t>12</w:t>
      </w:r>
      <w:r>
        <w:rPr>
          <w:rtl w:val="true"/>
        </w:rPr>
        <w:t xml:space="preserve">) </w:t>
      </w:r>
      <w:r>
        <w:rPr>
          <w:rtl w:val="true"/>
        </w:rPr>
        <w:t>اصلاح عقاید و ثبوت آن</w:t>
      </w:r>
      <w:bookmarkEnd w:id="140"/>
    </w:p>
    <w:p>
      <w:pPr>
        <w:pStyle w:val="BookText"/>
        <w:rPr/>
      </w:pPr>
      <w:r>
        <w:rPr>
          <w:rFonts w:ascii="IRNazanin" w:hAnsi="IRNazanin" w:eastAsia="IRNazanin"/>
          <w:color w:val="111111"/>
          <w:sz w:val="28"/>
          <w:sz w:val="28"/>
          <w:szCs w:val="28"/>
          <w:rtl w:val="true"/>
          <w:lang w:bidi="fa-IR"/>
        </w:rPr>
        <w:t>یکی از راه هایی که دشمن بر محبّان و شیعیان می تواند نفوذ کند و آنان را به انحراف بکشاند مسأله ی انحراف عقاید و از بین بردن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روایات معصومین علیهم السلام کسی در زمان غیبت حضرت مهدی عجل الله تعالی فرجه الشریف ثابت قدم نمی ماند و از هلاکت در امان نمی باشد مگر آن که یقین خود را بالا ببرد و اعتقادات خود را تصحیح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ابوحمزه ثمالی از امام زین العابدین علیه السلام روایت شده که حضرت آیه ی شریفه را تلاوت کردند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أَوْلَى بِالْمُؤْمِنِينَ مِنْ أَنفُسِهِمْ وَأَزْوَاجُهُ أُمَّهَاتُهُمْ وَأُوْلُوا الْأَرْحَامِ بَعْضُهُمْ أَوْلَى بِبَعْضٍ فِي كِتَابِ اللهِ مِنَ الْمُؤْمِنِينَ وَالْمُهَاجِرِينَ إِلا أَن تَفْعَلُوا إِلَى أَوْلِيَائِكُم مَّعْرُوفاً كَانَ ذَلِكَ فِي الْكِتَابِ مَسْطُوراً</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نسبت به مؤمنان از خودشان سزاوارتر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پیامبر درباره تصرف در جان و مال آن ها بر اراده خودشان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احترام و تحریم نکاح آنان به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 آن ها هستند و خویشاوندان نسبت به یکدیگر در کتاب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 یا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مؤمنان و مهاجران سزاوارترند مگر این که بخواهید نسبت به دوستانتان نیکی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سهمی از اموال خود را به آن ها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ما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آیه ی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جَعَلَها كَلِمَةً بِاقِيَةً فِي عَقِبِهِ لَعَلَّهُمْ يَرْجِعُونَ</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این کلمه توحید را در نسل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گذاشت تا شاید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ما نازل شده و امامت تا روز قیامت در پشت حسین بن علی علیه السلام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ما عجل الله تعالى فرجه الشریف دو غیبت دارد که یکی از آن ها از دیگری طولانی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روز و شش ماه و شش سال است</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اما مدت دومی طولانی می شود تا این که بیش تر کسانی که به امامت آن حضرت و غیبت ایشان قائل اند از آن بر می گردند و هیچ کس بر این اعتقاد ثابت نمی ماند مگر آن که یقین او محکم و قوی باشد و اعتقادش صحيح </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از زیدبن زراد از امام صادق علیه السلام روایت شده که آن حضرت فرمودند 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و رتبه ی شیعیان را بنابر مقدار روایت کردن آن ها و معرفت آن ها بشناس؛ چرا که معرفت همان فهم روایت است و مؤمن به سبب فهمیدن روایات به بالاترین درجات ایمان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کتابی که از آن حضرت علی علیه السلام بود نگاه کردم و در آن کتاب، این مطلب را دیدم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ارزش و منزلت هر فردی به اندازه ی معرفت اوست </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طبق این روایت نظر حضرات معصومین علیهم السلام آن است که روایات این خاندان را هرچه بیشتر بفهمیم و به این وسیله معرفت خویش را افزایش داده و اعتقادات خود را استحکام بخشیم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امام صادق علیه السلام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شرق عالم بروید و یا به غرب عالم، هرگز علم صحیحی را پیدا نمی کنید مگر آن چه از نزد ما اهل بیت علیهم السلام بیرون آمده باشد</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در روایتی دیگر امام صادق علیه السلام به یونس بن ظبیان فرمودند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علم صحیح خواستی نزد ما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اهل ذکری که خدا فرموده</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قَبْلِكَ إِلا رِجَالاً نُّوحِي إِلَيْهِمْ فَسْتَلُوا أَهْلَ الذِّكْرِ إِن كُنتُمْ لَا تَعْلَمُونَ</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پیش از تو جز مردانی که به آنان وحی می کردیم نفرستادیم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اهل ذکر سؤال کنید اگر نمی دانید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قَبْلَكَ إلا رجالاً نُوحى إِلَيْهِمْ فَسْئَلُوا أَهْلَ الذِكران كُنتُمْ لا تَعْلَمُونَ</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پیش از تو کسی را به رسالت نفرستادیم جز مردانی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مانند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می فرستادیم؛ شما اگر خود نمی دانید بروید و از اهل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دانشمندان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کنید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از فضیل روایت شده که گفت شنیدم امام باقر علیه السلام می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علوم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خانه بیرون نیامده باشد باطل است</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در روایت دیگر است که امام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دینش را از کتاب خدا و سنت پیامبرش صلى الله علیه واله وسلم بگیرد، قبل از آن که این دین بدست آمده از بین برود کوه ها از بین می روند؛ و کسی که دینش را از دهان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آن چه ساخته ی ذهن آن هاست و بر دهانشان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بگیرد همان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افرادی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باطل خواهند کرد</w:t>
      </w:r>
      <w:r>
        <w:rPr>
          <w:rFonts w:eastAsia="IRNazanin" w:cs="IRNazanin"/>
          <w:color w:val="111111"/>
          <w:sz w:val="28"/>
          <w:szCs w:val="28"/>
          <w:rtl w:val="true"/>
          <w:lang w:bidi="fa-IR"/>
        </w:rPr>
        <w:t xml:space="preserve">». </w:t>
      </w:r>
      <w:r>
        <w:rPr>
          <w:rStyle w:val="FootnoteAnchor"/>
          <w:rtl w:val="true"/>
        </w:rPr>
        <w:footnoteReference w:id="168"/>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روایات ما باید یک بازنگری بر عقاید خود بنماییم و فقط و فقط آن چه را که از کتاب و سنت پیامبر صلى الله علیه واله وسلم و اهل بيت طاهرينش علیهم السلام به دست ما رسیده است را تبعیت کنیم</w:t>
      </w:r>
      <w:r>
        <w:rPr>
          <w:rFonts w:eastAsia="IRNazanin" w:cs="IRNazanin"/>
          <w:color w:val="111111"/>
          <w:sz w:val="28"/>
          <w:szCs w:val="28"/>
          <w:rtl w:val="true"/>
          <w:lang w:bidi="fa-IR"/>
        </w:rPr>
        <w:t xml:space="preserve">. </w:t>
      </w:r>
      <w:bookmarkStart w:id="141" w:name="pg20212_229334"/>
    </w:p>
    <w:p>
      <w:pPr>
        <w:pStyle w:val="Heading2"/>
        <w:numPr>
          <w:ilvl w:val="1"/>
          <w:numId w:val="1"/>
        </w:numPr>
        <w:rPr/>
      </w:pPr>
      <w:bookmarkStart w:id="142" w:name="__RefHeading___Toc4571508_2320776876"/>
      <w:bookmarkStart w:id="143" w:name="_Toc48"/>
      <w:bookmarkEnd w:id="141"/>
      <w:bookmarkEnd w:id="142"/>
      <w:r>
        <w:rPr>
          <w:rtl w:val="true"/>
        </w:rPr>
        <w:t>(</w:t>
      </w:r>
      <w:r>
        <w:rPr/>
        <w:t>13</w:t>
      </w:r>
      <w:r>
        <w:rPr>
          <w:rtl w:val="true"/>
        </w:rPr>
        <w:t xml:space="preserve">) </w:t>
      </w:r>
      <w:r>
        <w:rPr>
          <w:rtl w:val="true"/>
        </w:rPr>
        <w:t>ثابت قدم بودن در محبت به اهل بیت علیهم السلام و بغض دشمنان اهل بيت علیهم السلام السلام در زمان غیبت حضرت مهدی عجل الله تعالى فرجه الشریف</w:t>
      </w:r>
      <w:bookmarkEnd w:id="14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حضرات معصومین علیهم السلام در روایات بیان داشته اند آن است که کسانی را که از زمان پیامبر صلی الله علیه والهوسلم دوست می داشتید، هم چنان در زمان غیبت آن حضرت دوست داشته باشیم و محبت دیگران را به آن اضافه نکنیم زیرا در زمان آن حضرت علیه السلام، دزدان عقیده و ایمان بسیار می شوند و با عناوین مختلف با عقاید شیعیان بازی می کنند از آن جمله اشخاصی که ادعای مهدویت و یا بابیت می کنند و از این طریق مردم را فریب داده و محبّت و ولایت خودشان را در دلها می اندازند و بدین ترتیب محبّت و ولایت امامان معصوم علیهم السلام را از مردم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روایات معصومین علیهم السلام ما را به این وظیفه بزرگ و خطیر یادآور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محمدبن منصور صیقل از پدرش روایت شده که حضرت صادق علیه السلام فرمودند</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روزی صبح را به شب آوردی و در آن امامی از آل محمد علیهم السلام ندیدی پس دوست بدار همان کسی را که دوست می داشتی و کینه داشته باش از همان کسی که قبلاً کینه داشتی و ولایت کسی را که قبلاً ولایتش را پذیرفته بودی داشته باش صبح و شب، منتظر فرج باش</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از عمربن عبد العزیز از امام صادق علیه السلام روایت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زمان که صبح و شبی بر تو گذشت و امامی که به او اقتدا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راهنمایی بخواهی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نیابی، پس هرکس را که دوست می داشتی دوست بدار و از هرکس بغض در دل داشتی بر بغض او باقی باش تا زمانی که خدای عزیز و بلند مرتبه آن امام را آشکار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ابوحمزه ثمالی نقل شده است که گفت شنیدم حضرت امام محمد باقر علیه السلام می فرمودند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ترین مردم به خداوند بلند مرتبه و عزیز و عالم ترین آن ها به او و مهربان ترین ایشان به مردم حضرت محمد صلی الله علیهواله وسلم و ائمه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هرکجا و مسأله ای که ایشان در آن وارد شدند، شما نیز وارد شوید و از هر کسی دوری کردند شما نیز دوری کنید که حقیقت در ایشان است و فقط ایشان اوصیای پیامبر و پیشوایان هدایت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آن ها را دیدید تبعیتشان کنید و اگر روزی را آغاز کردید که هیچ کدامشان را ندیدید از خدای بلند مرتبه و عزیز طلب کمک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بدارید کسی را که قبلاً دوست می داشتید و از کسی کینه داشته باشید که از قبل کینه ی او را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سریع گشایش به سوی شما می آید</w:t>
      </w:r>
      <w:r>
        <w:rPr>
          <w:rFonts w:eastAsia="IRNazanin" w:cs="IRNazanin"/>
          <w:color w:val="111111"/>
          <w:sz w:val="28"/>
          <w:szCs w:val="28"/>
          <w:rtl w:val="true"/>
          <w:lang w:bidi="fa-IR"/>
        </w:rPr>
        <w:t xml:space="preserve">!». </w:t>
      </w:r>
      <w:r>
        <w:rPr>
          <w:rStyle w:val="FootnoteAnchor"/>
          <w:rtl w:val="true"/>
        </w:rPr>
        <w:footnoteReference w:id="170"/>
      </w:r>
      <w:bookmarkStart w:id="144" w:name="pg20212_229336"/>
    </w:p>
    <w:p>
      <w:pPr>
        <w:pStyle w:val="Heading2"/>
        <w:numPr>
          <w:ilvl w:val="1"/>
          <w:numId w:val="1"/>
        </w:numPr>
        <w:rPr/>
      </w:pPr>
      <w:bookmarkStart w:id="145" w:name="__RefHeading___Toc4571510_2320776876"/>
      <w:bookmarkStart w:id="146" w:name="_Toc49"/>
      <w:bookmarkEnd w:id="144"/>
      <w:bookmarkEnd w:id="145"/>
      <w:r>
        <w:rPr>
          <w:rtl w:val="true"/>
        </w:rPr>
        <w:t>(</w:t>
      </w:r>
      <w:r>
        <w:rPr/>
        <w:t>14</w:t>
      </w:r>
      <w:r>
        <w:rPr>
          <w:rtl w:val="true"/>
        </w:rPr>
        <w:t xml:space="preserve">) </w:t>
      </w:r>
      <w:r>
        <w:rPr>
          <w:rtl w:val="true"/>
        </w:rPr>
        <w:t>دوست داشتن و مهر ورزیدن به حضرت مهدی عجل الله تعالى فرجه الشریف</w:t>
      </w:r>
      <w:bookmarkEnd w:id="146"/>
    </w:p>
    <w:p>
      <w:pPr>
        <w:pStyle w:val="BookText"/>
        <w:rPr/>
      </w:pPr>
      <w:r>
        <w:rPr>
          <w:rFonts w:ascii="IRNazanin" w:hAnsi="IRNazanin" w:eastAsia="IRNazanin"/>
          <w:color w:val="111111"/>
          <w:sz w:val="28"/>
          <w:sz w:val="28"/>
          <w:szCs w:val="28"/>
          <w:rtl w:val="true"/>
          <w:lang w:bidi="fa-IR"/>
        </w:rPr>
        <w:t>پیغمبر اکرم صلى الله عليه واله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 ای ایمان نیاورد تا این که من نزد او از خودش محبوب تر باشم و خاندانم از خاندان خودش نزد او محبوب تر باشند، و عترت من نزد او از عترت خودش محبوب تر باشند و ذات من از ذات خودش نزد او محبوب تر باشد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از امام رضا علیه السلام، از پدرانش علیهم السلام، از رسول خدا صلى الله عليه واله وسلم در حدیثی که در آن نام های امامان را یاد کرده، تا آن جا که فرمود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دوست می دارد خداوند را ملاقات کند، در حالی که ایمانش کامل و اسلامش نیکو باشد، باید که ولایت حجت صاحب الزمان منتظر عجل الله تعالی فرجه الشریف را دارا گردد، پس اینان چراغ هایی در تاریکی و امامان هدایت و نشانه های تقوا هستند، هرکس آنان را دوست بدارد و ولایت شان را دارا شود من برای او ضمانت می کنم که خداوند او را 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بهشت خواهد برد</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سیّد محدّث بحرانی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نعمانی، به سند خود، از رسول خدا صلى الله علیه واله وسلم روایت آورده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شب معراج به من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را در زمین بر امتت جانشین کرده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 که او بهتر می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علیه السلام را؟</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زمین نظری افکندم، پس تو را از آن برگزیدم، پس من یاد نمی شوم تا این که تو با من یاد شوی، من محمود هستم و تو محمد صلی الله عليه واله وسلم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بار دیگر بر آن نظر افکندم و از آن علی بن ابیطالب علیه السلام را برگزیدم، پس او را جانشین تو قرار دادم که تو سید پیغمبرانی و علی علیه السلام سید اوصیاء و برای او اسمی از اسم هایم را قرار دادم که من اعلی هستم و او علی علیه الاسلام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ای از بندگانم آن قدر مرا پرستش نماید تا این که به هلاکت رسد سپس در حالی که منکر ولایتتان باشد مرا ملاقات کند، او را به جهنم خواهم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آنان را ببینی؟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رویت به پا خیز</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پیش رفتم، ناگاه دیدم علی بن ابیطالب علیه السلام را و حسن بن على علیه السلام و حسین بن علی علیه السلام و علی بن الحسین علیه السلام و محمدبن علی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جعفربن محمد علیه السلام و موسی بن جعفر علیه السلام و علی بن موسی علیه السلام و محمدبن علی علیه السلام و علی بن محمد علیه السلام و حسن بن علی علیه السلام و حجت قائم عجل الله تعالی فرجه الشریف که هم چون ستاره ی درخشانی در میان آن 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کیستند؟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امامان هستند و این قائم عجل الله تعالی فرجه الشریف است؛ حلالم را حلال و حرامم را حرام می نماید و از دشمنانم انتقام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بدار که من او را و دوست دارنده ی او را دوست دارم</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به سند خود از ابن عباس آمده که گوید؛ رسول خدا صلی الله علیه واله وسلم فرمود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دوست بدارید به جهت آن چه از نعمت های خویش به شما می دهد و مرا به جهت دوستی خدای عزوجل دوست بدارید و اهل بیتم را به خاطر دوستی من دوست بدارید</w:t>
      </w:r>
      <w:r>
        <w:rPr>
          <w:rFonts w:eastAsia="IRNazanin" w:cs="IRNazanin"/>
          <w:color w:val="111111"/>
          <w:sz w:val="28"/>
          <w:szCs w:val="28"/>
          <w:rtl w:val="true"/>
          <w:lang w:bidi="fa-IR"/>
        </w:rPr>
        <w:t xml:space="preserve">». </w:t>
      </w:r>
      <w:r>
        <w:rPr>
          <w:rStyle w:val="FootnoteAnchor"/>
          <w:rtl w:val="true"/>
        </w:rPr>
        <w:footnoteReference w:id="174"/>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7" w:name="pg20212_229340"/>
      <w:bookmarkStart w:id="148" w:name="pg20212_229340"/>
      <w:bookmarkEnd w:id="148"/>
    </w:p>
    <w:p>
      <w:pPr>
        <w:pStyle w:val="Heading2"/>
        <w:numPr>
          <w:ilvl w:val="1"/>
          <w:numId w:val="1"/>
        </w:numPr>
        <w:rPr/>
      </w:pPr>
      <w:bookmarkStart w:id="149" w:name="pg20212_229340"/>
      <w:bookmarkStart w:id="150" w:name="__RefHeading___Toc4571512_2320776876"/>
      <w:bookmarkStart w:id="151" w:name="_Toc50"/>
      <w:bookmarkEnd w:id="149"/>
      <w:bookmarkEnd w:id="150"/>
      <w:r>
        <w:rPr>
          <w:rtl w:val="true"/>
        </w:rPr>
        <w:t>(</w:t>
      </w:r>
      <w:r>
        <w:rPr/>
        <w:t>15</w:t>
      </w:r>
      <w:r>
        <w:rPr>
          <w:rtl w:val="true"/>
        </w:rPr>
        <w:t xml:space="preserve">) </w:t>
      </w:r>
      <w:r>
        <w:rPr>
          <w:rtl w:val="true"/>
        </w:rPr>
        <w:t>دوستی با دوستان حضرت مهدی عجل الله تعالى فرجه الشریف و دشمنی با دشمنان آن حضرت عجل الله تعالى فرجه الشریف</w:t>
      </w:r>
      <w:bookmarkEnd w:id="151"/>
    </w:p>
    <w:p>
      <w:pPr>
        <w:pStyle w:val="BookText"/>
        <w:rPr/>
      </w:pPr>
      <w:r>
        <w:rPr>
          <w:rFonts w:ascii="IRNazanin" w:hAnsi="IRNazanin" w:eastAsia="IRNazanin"/>
          <w:color w:val="111111"/>
          <w:sz w:val="28"/>
          <w:sz w:val="28"/>
          <w:szCs w:val="28"/>
          <w:rtl w:val="true"/>
          <w:lang w:bidi="fa-IR"/>
        </w:rPr>
        <w:t>این قانون عقلی و هم چنین فطری است که اگر کسی را دوست داریم خواه ناخواه باید دوستان او را نیز دوست بداریم زیرا اقتضای محبّت به کسی، محبّت به دوستان او نیز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جعفر علیه السلام فرمودند که رسول خدا صلی الله علیه واله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کسی که در حالی قائم عجل الله تعالی فرجه الشریف از اهل بیت مرا درک کند که در زمان غیبتش به او اقتدا کرده و دوستانش را دوست داشته و با دشمنانش، دشمن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رفیقان و دوستدارانم و گرامی ترین افراد امتم بر من در روز قیامت هستند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چنان چه خداوند متعال نیز به ملائکه اش نسبت به زائرین قبر امام حسین علیه السلام فرموده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من، اینان زائران قبر حسین علیه السلام هستند که محبوب محمد صلى الله علیه واله وسلم رسول من اند و محمد صلى الله علیه واله وسلم خود دوست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 دوست می دارد دوست مرا نیز دوست می دارد و کسی که دوست مرا دوست دارد دوستدار کسی است که دوست او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 مرا و خودم را دشمن بدارد، بر من حق است که با شدیدترین عذاب هایم او را کیفر نمایم و با گرمای آتشم او را بسوزانم و جهنم را مسکن و پناهگاه او قرار بدهم و چنان شدید او را عذاب کنم که احدی از جهانیان را چنین عذابی نکرده باشم</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پیامبر اکرم صلی الله علیه واله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دوست بدارید به جهت آن چه از نعمت های خویش به شما می دهد و مرا به جهت دوستی خدا، دوست بدارید و اهل بیتم علیهم السلام را نیز به خاطر دوستی من</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از رفاعة بن موسی و معاوية بن وهب از امام صادق علیه السلام روایت شده که رسول خدا صلی الله علیه واله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کسی که در حالی قائم عجل الله تعالی فرجه الشریف از اهل بیت مرا ببیند که قبل از قیامش از او پیروی می کرده و دوست او را دوست داشته و از دشمنش بیزاری می جسته و ولایت امامان هدایت گر قبل از او را پذیرفته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افرادی رفیقان من و صاحبان دوستی و محبّت من و گرامی ترین امتم 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رفاعه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ترین خلق خدا نزد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Style w:val="FootnoteAnchor"/>
          <w:rtl w:val="true"/>
        </w:rPr>
        <w:footnoteReference w:id="178"/>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روضه کافی به سند خود از اسحاق بن عمار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آورد مرا مردی از اصحاب مان از حکم بن عتبه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محضر امام ابو جعفر باقر علیه السلام بودم، خانه پر از جمعیت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بود، پیرمردی آمد که بر چوب دستی خود تکیه می زد تا این که بر در اتاق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و برکات خداوند بر تو باد آن گاه ساکت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ابوجعفر امام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تو باد سلام و رحمت و برکات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پیرمرد رو به سوی اهل مجلس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ی حاضرین او را جواب دادند و سلامش را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 به سوی حضرت ابوجعفر باقر علیه السلام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مرا نزدیک خود جای ده که به خدا سوگند من شما را دوست می دارم و دوست داران شما را دوست می دارم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شما و هوادارانتان به خاطر طمع دنیوی نیست و من با دشمن شما دشمنم و از او بیزارم و به خدا سوگند که دشمنی ام با او و بیزاری ام از او به خاطر کینه ای میان من و او نمی باشد به خدا من حلال شما را حلال و حرامتان را حرام می دارم و منتظر امر شمایم، پس ای که خداوند مرا فدایت گرداند عاقبت مرا چگونه می بینی؟</w:t>
      </w:r>
    </w:p>
    <w:p>
      <w:pPr>
        <w:pStyle w:val="BookText"/>
        <w:rPr/>
      </w:pPr>
      <w:r>
        <w:rPr>
          <w:rFonts w:ascii="IRNazanin" w:hAnsi="IRNazanin" w:eastAsia="IRNazanin"/>
          <w:color w:val="111111"/>
          <w:sz w:val="28"/>
          <w:sz w:val="28"/>
          <w:szCs w:val="28"/>
          <w:rtl w:val="true"/>
          <w:lang w:bidi="fa-IR"/>
        </w:rPr>
        <w:t>حضرت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من آی، به سوی من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او را کنار خود نشانید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پدرم علی بن الحسین علیه السلام نیز مردی وارد شد و مانند سؤال تو را عرضه داشت پدرم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بمیری، بر رسول خدا صلی الله علیه واله وسلم و على علیه السلام و حسن علیه السلام و حسين علیه السلام و علی بن الحسين علیه السلام وارد می شوی و قلبت سرد و دلت خنک و خرّم و دیده ات روشن می گردد و راحتی و ریحان با فرشتگان کرام الکاتبین را پیش روی خود خواهی دید، همین که جانت به این جا برسد و به حلقش اشاره کرد و اگر زنده بمانی خواهی دید، آن چه را که دیده ات به آن روشن شود و همراه ما 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رکن اعلی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فرمودی ای 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دوباره سخنش را تکرار کرد،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ای 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بمیرم بر رسول خدا صلى الله علیه واله وسلم و على علیه السلام و حسن علیه السلام و حسین علیه السلام و علی بن الحسین علیه السلام وارد می شوم و چشمم روشن و قلبم سرد و دلم خنک و خرّم می گردد و توسط راحتی و ریحان و فرشتگان کرام الکاتبین مورد استقبال قرار می گیرم همین که جانم به این جا رسید و اگر زنده بمانم آن چه را که چشمم به آن روشن شود، خواهم دید و با شما در رکن اعلی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پیرمرد به شدت گریست، های های های تا این که صورتش به زمین چسبید و اهل خانه چون حال پیرمرد را دیدند به گریه و ناله پرداختند و حضرت ابوجعفر باقر علیه السلام اشک ها را از اطراف دیدگانش با انگشت پاک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پیرمرد سر برداشت و به امام باقر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به من بده خداوند مرا قربان تو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دست خود را به او داد پس دست حضرت را بوسید و بر دیدگان خود نهاد و بر صورتش کشید سپس جامه از شکم و سینه اش برگرفت و دست آن حضرت را بر شکم و سینه ی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در پی او می نگریست و پیرمرد می رفت، آن گاه روی به جانب حاضرین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دوست می دارد مردی از اهل بهشت را ببیند به این شخص نظر کند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بن عتبه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مجلس گریه و ماتمی شبیه آن مجلس ندیدم</w:t>
      </w:r>
      <w:r>
        <w:rPr>
          <w:rFonts w:eastAsia="IRNazanin" w:cs="IRNazanin"/>
          <w:color w:val="111111"/>
          <w:sz w:val="28"/>
          <w:szCs w:val="28"/>
          <w:rtl w:val="true"/>
          <w:lang w:bidi="fa-IR"/>
        </w:rPr>
        <w:t xml:space="preserve">». </w:t>
      </w:r>
      <w:r>
        <w:rPr>
          <w:rStyle w:val="FootnoteAnchor"/>
          <w:rtl w:val="true"/>
        </w:rPr>
        <w:footnoteReference w:id="179"/>
      </w:r>
      <w:bookmarkStart w:id="152" w:name="pg20212_229344"/>
    </w:p>
    <w:p>
      <w:pPr>
        <w:pStyle w:val="Heading2"/>
        <w:numPr>
          <w:ilvl w:val="1"/>
          <w:numId w:val="1"/>
        </w:numPr>
        <w:rPr/>
      </w:pPr>
      <w:bookmarkStart w:id="153" w:name="__RefHeading___Toc4571514_2320776876"/>
      <w:bookmarkStart w:id="154" w:name="_Toc51"/>
      <w:bookmarkEnd w:id="152"/>
      <w:bookmarkEnd w:id="153"/>
      <w:r>
        <w:rPr>
          <w:rtl w:val="true"/>
        </w:rPr>
        <w:t>(</w:t>
      </w:r>
      <w:r>
        <w:rPr/>
        <w:t>16</w:t>
      </w:r>
      <w:r>
        <w:rPr>
          <w:rtl w:val="true"/>
        </w:rPr>
        <w:t xml:space="preserve">) </w:t>
      </w:r>
      <w:r>
        <w:rPr>
          <w:rtl w:val="true"/>
        </w:rPr>
        <w:t>برائت و بیزاری از دشمنان اهل بیت علیهم السلام</w:t>
      </w:r>
      <w:bookmarkEnd w:id="154"/>
    </w:p>
    <w:p>
      <w:pPr>
        <w:pStyle w:val="BookText"/>
        <w:rPr/>
      </w:pPr>
      <w:r>
        <w:rPr>
          <w:rFonts w:ascii="IRNazanin" w:hAnsi="IRNazanin" w:eastAsia="IRNazanin"/>
          <w:color w:val="111111"/>
          <w:sz w:val="28"/>
          <w:sz w:val="28"/>
          <w:szCs w:val="28"/>
          <w:rtl w:val="true"/>
          <w:lang w:bidi="fa-IR"/>
        </w:rPr>
        <w:t>یکی دیگر از وظایف محبّان و شیعیان امام عصر عجل الله تعالی فرجه الشریف آن است که بغض نسبت به دشمنان آن حضرت عجل الله تعالی فرجه الشریف و دشمنان اهل بیت عصمت و طهارت علیهم السلام داشته باشند، زیراکه حبّ بر اهل بيت علیهم السلام اساس دین است و هر محبّتی در کنارش بغض و برائتی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در روایتی از امام صادق 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پیامبر صلی الله علیه واله وسلم به یارانش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محکم ترین دستاویز برای حفظ ایمان چیست؟</w:t>
      </w:r>
    </w:p>
    <w:p>
      <w:pPr>
        <w:pStyle w:val="BookText"/>
        <w:rPr/>
      </w:pP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خوب است ولی به نماز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خوب است ولی به زکات نیست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ماه مبارک رمضان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خوب است ولی به روزه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خوب است ولی به حج و عمره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راه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راه خدا خوب است ولی به جهاد در راه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یک از این 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خدا صلى الله عليه واله وسلم آگاه 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دستاویز برای حفظ دین حبّ و بغض برای خداست</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براساس این فرمایش پیامبر صلى الله عليه واله وسلم محور حبّ و بغض برای خدا چیزی جز اهل بیت عصمت و طهارت علیهم السلام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روایت دیگری وجود نازنین پیامبر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شَيْءٍ أَسَاسٌ وَأَسَاسُ الْإِسْلَامِ حُبِّنَا أَهْلَ الْبَيْت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چیزی اساس و پایه ای وجود دارد و اساس اسلام محبت اهل بیت علیهم السلام است</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بنابراین ما منتظران دوران غیبت آن حضرت نیز باید وظیفه ی برائت و بیزاری خود را نسبت به دشمنان اهل بیت علیهم السلام و امام زمان عجل الله تعالی فرجه الشریف اظهار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سدیر از امام صادق علیه السلام نقل شده که رسول خدا صلى الله عليه واله وسلم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أدرَكَ قَائِمَ أهْلِ بَيني وَهُوَ مُعْتَدِ بِهِ قَبلَ قِيامِهِ، يَأْتُم بِهِ وَبِأَئِمَّهِ الهُدَى مِن قَبْلِهِ، ويَبرَأَ إِلَى اللهِ عَزَّوجَلَّ مِن عَدُوِّهِم، أُولئِكَ رُفَقائي وأكرَمُ أُمَّتِي عَلَيَّ</w:t>
      </w:r>
      <w:r>
        <w:rPr>
          <w:rFonts w:eastAsia="Amiri" w:cs="Amiri" w:ascii="Amiri" w:hAnsi="Amiri"/>
          <w:color w:val="111111"/>
          <w:sz w:val="28"/>
          <w:szCs w:val="28"/>
          <w:rtl w:val="true"/>
          <w:lang w:bidi="ar-SA"/>
        </w:rPr>
        <w:t xml:space="preserve">». </w:t>
      </w:r>
      <w:r>
        <w:rPr>
          <w:rStyle w:val="FootnoteAnchor"/>
          <w:rtl w:val="true"/>
        </w:rPr>
        <w:footnoteReference w:id="182"/>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به حال کسی که قائم ما اهل بیت عجل الله تعالی فرجه الشریف را درك كند و پیش از قیامش به او اقتدا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نماید از او و از امامان هدایت گر پیش از او پیروی کند و از دشمنان آنان به خدای عزوجل پناه ببرد و بیزاری جوید اینان رفیقان من و گرامی ترین افراد امت من در نزد من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يونس بن عبدالرحمان از امام موسی بن جعفر علیه السلام نقل کرده 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لِشيعَتِنَا المُتَمَسِكَينَ بِحَبْلِنا في غَيبَهِ قائِمِنا الثَّابِتِينَ عَلَى مُوالاتِنا وَالبَرَاءَهِ من أعدائنا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مِنَا وَنَحنُ مِنْهُم قَدرَضُوا بِنا اَئِمَّةً وَرَضِينَا بِهِم شِيعَةً فَطُوبِي لَهُم ثُمَّ وَاللهِ مَعَنا فِي دَرَجَاتِنا يَومَ القِيامَةِ</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به حال شیعیان ما آنان که در زمان غیبت قائم ما عجل الله تعالی فرجه الشریف به ریسمان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تمسّک نموده، بر دوستی با ما و بیزاری از دشمنان ما ثابت قدم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ما و ما از آن ها هستیم آن ها به امامت ما خشنود و ما از پیروی آن ها راضی و خشنود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آن ها در روز قیامت با ما در درجات ما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قدس سره به سند خود از حضرت امام باقر علیه السلام آورده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نماز واجبی را به پایان بردی، جز با لعنت کردن بنی امیه از جای خود حرکت مکن</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رسول خدا صلى الله عليه واله وسلم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تو را لعنت خواهند کرد و فرشته ای به شمار هر لعنت آنان هزار لعنت بر ایشان بر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قائم عجل الله تعالى فرجه الشریف به پاخیزد چهل سال آن ها را لعنت خواهد کرد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و هم چنین در دعای غیبت امام زمان عجل الله تعالى فرجه الشریف در این زمینه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تَجْعَلْنِي مِنْ خُصَمَاءِ آلِ مُحَمَّدٍ علیهم السلام وَلا تَجْعَلْنِي مِنْ أَعْداءِ آلِ مُحَمَّدٍ علیهم السلام هِمْ وَلَا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تَجْعَلْنِي مِنْ أَهْلِ الحَنْقِ وَالغَيْظِ عَلَى آلِ مُحَمَّدٍ علیهم السلام، فَإِنِّي أَعُوذُ بِكَ مِنْ ذلِكَ فَأَعِذْنِي وَأَسْتَجِيرُ بِكَ فَأَجِرْنِي، اللهُمَّ صَلِّ عَلَى مُحَمَّدٍ وَآلِ مُحَمَّدٍ وَاجْعَلْنِي بِهِمْ فَائِزَاً عِنْدَكَ في الدُّنْيا وَالآخرةِ وَمِنَ الْمُقَرَّبِينَ آمِينَ رَبَّ العَالَمِينَ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اهل منازعه و مجادله ی با آل محمد علیهم السلام قرار مده و مرا از دشمنان آل محمد علیهم السلام قرار مده و مرا از اهل کینه و خشم بر آل محمّد علیهم السلام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صفات به تو پناه می برم پس مرا پناه بده؛ و از تو فریاد رسی می کنم پس به فریادم برس خدایا درود فرست بر محمد و خاندانش و مرا قرار ده به برکت آن ها رستگار در دنیا و آخرت و از مقربین قرار ده اجابت کن ای پروردگار جهانیان</w:t>
      </w:r>
      <w:r>
        <w:rPr>
          <w:rFonts w:eastAsia="IRNazanin" w:cs="IRNazanin"/>
          <w:color w:val="111111"/>
          <w:sz w:val="28"/>
          <w:szCs w:val="28"/>
          <w:rtl w:val="true"/>
          <w:lang w:bidi="fa-IR"/>
        </w:rPr>
        <w:t xml:space="preserve">». </w:t>
      </w:r>
      <w:r>
        <w:rPr>
          <w:rStyle w:val="FootnoteAnchor"/>
          <w:rtl w:val="true"/>
        </w:rPr>
        <w:footnoteReference w:id="186"/>
      </w:r>
      <w:bookmarkStart w:id="155" w:name="pg20212_229348"/>
    </w:p>
    <w:p>
      <w:pPr>
        <w:pStyle w:val="Heading2"/>
        <w:numPr>
          <w:ilvl w:val="1"/>
          <w:numId w:val="1"/>
        </w:numPr>
        <w:rPr/>
      </w:pPr>
      <w:bookmarkStart w:id="156" w:name="__RefHeading___Toc4571516_2320776876"/>
      <w:bookmarkStart w:id="157" w:name="_Toc52"/>
      <w:bookmarkEnd w:id="155"/>
      <w:bookmarkEnd w:id="156"/>
      <w:r>
        <w:rPr>
          <w:rtl w:val="true"/>
        </w:rPr>
        <w:t>(</w:t>
      </w:r>
      <w:r>
        <w:rPr/>
        <w:t>17</w:t>
      </w:r>
      <w:r>
        <w:rPr>
          <w:rtl w:val="true"/>
        </w:rPr>
        <w:t xml:space="preserve">) </w:t>
      </w:r>
      <w:r>
        <w:rPr>
          <w:rtl w:val="true"/>
        </w:rPr>
        <w:t>تمسک یافتن به دوستی و محبت حضرت مهدى عجل الله تعالى فرجه الشریف</w:t>
      </w:r>
      <w:bookmarkEnd w:id="157"/>
    </w:p>
    <w:p>
      <w:pPr>
        <w:pStyle w:val="BookText"/>
        <w:rPr/>
      </w:pPr>
      <w:r>
        <w:rPr>
          <w:rFonts w:ascii="IRNazanin" w:hAnsi="IRNazanin" w:eastAsia="IRNazanin"/>
          <w:color w:val="111111"/>
          <w:sz w:val="28"/>
          <w:sz w:val="28"/>
          <w:szCs w:val="28"/>
          <w:rtl w:val="true"/>
          <w:lang w:bidi="fa-IR"/>
        </w:rPr>
        <w:t>طبق روایات معصومین علیهم السلام یکی از چیزهایی که سبب باقی ماندن بر ولایت آن حضرت می شود مسأله ی تمسک جستن به محبّت اهل بیت عصمت و طهارت علیهم السلام و خاصه حضرت ولی عصر عجل الله تعالی فرجه الشریف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یونس بن عبدالرحمان نقل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خدمت حضرت امام موسی بن جعفر علیه السلام شرفیاب شدم 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قیام کننده به حق شمائید؟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قیام کننده به حق هستم؛ ولی آن قائمی که زمین را از دشمنان پاک می کند و آن را از عدل پر می نماید، همان گونه که از ستم پر شده باشد پنجمین از اولاد من است</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اِعْتَصِمُوا بِحَبْل الله جَمِيعاً وَلَا تَفَرَّقُوا</w:t>
      </w:r>
      <w:r>
        <w:rPr>
          <w:rFonts w:eastAsia="Amiri" w:cs="Amiri" w:ascii="Amiri" w:hAnsi="Amiri"/>
          <w:color w:val="111111"/>
          <w:sz w:val="28"/>
          <w:szCs w:val="28"/>
          <w:rtl w:val="true"/>
          <w:lang w:bidi="ar-SA"/>
        </w:rPr>
        <w:t xml:space="preserve">». </w:t>
      </w:r>
      <w:r>
        <w:rPr>
          <w:rStyle w:val="FootnoteAnchor"/>
          <w:rtl w:val="true"/>
        </w:rPr>
        <w:footnoteReference w:id="188"/>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همگی به ریسمان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هرگونه وسیله ی وحدت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چنگ زنید و پراکنده نشوید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جابربن عبدالله انصاری به پیامبر صلی الله علیه واله وسلم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شما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کسی که خداوند به شما دستور داده است که دست از او برندارید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بیان فرمایید که این ریسمان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است که 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بِحَبْلٍ مِنَ اللَّهِ وَحَبْلٍ مِنَ النَّاسِ؛ مگر به ریسمانی از خدا و ریسمانی از مردم ریسمانی که از طرف خداست کتاب اوست و ریسمانی که از مردم است وصی من است</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قَالَ نَحْنُ الْحَبْلُ</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حبل و ریسمان پیوسته به خداییم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حَبْلُ اللَّهِ الَّذِي أَمِرَ بِالِاعْتِصَامِ بِهِ</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علیهم السلام ریسمان خدا هستند که به چنگ زدن به آن فرمان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روایت شده که شخصی بیابانی نزد پیامبر صلی الله علیه واله وسلم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 بِحَبْلِ اللهِ جَمِيعاً وَلا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واله وسلم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پیامبر خدا هستم و علی بن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ابی طالب علیه السلام ریسمان اوست</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ابوذر قدس سره از پیامبر صلی الله علیه واله وسلم در سفر معراج نقل می کند که پیامبر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به سوی آسمان ششم بالا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به استقبالم آمدند و بر من سلام کردند و مانند سخن گفتن با دوستان نزدیکشان با من سخن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آن گونه که شایسته ی ماست می 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ای پیامبر خدا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را نشناسیم در حالی که خداوند بهشت فردوس را آفرید و بر در آن درختی است که برگی از آن نیست مگر این که با نور بر آن نوشته شده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جز الله نیست و محمّد صلى الله عليه واله وسلم پیامبر خداست و علی بن ابی طالب علیه السلام دستاویز مورد اعتماد الهی و ریسمان محکم خداوند است</w:t>
      </w:r>
      <w:r>
        <w:rPr>
          <w:rFonts w:eastAsia="IRNazanin" w:cs="IRNazanin"/>
          <w:color w:val="111111"/>
          <w:sz w:val="28"/>
          <w:szCs w:val="28"/>
          <w:rtl w:val="true"/>
          <w:lang w:bidi="fa-IR"/>
        </w:rPr>
        <w:t xml:space="preserve">». </w:t>
      </w:r>
      <w:r>
        <w:rPr>
          <w:rStyle w:val="FootnoteAnchor"/>
          <w:rtl w:val="true"/>
        </w:rPr>
        <w:footnoteReference w:id="193"/>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8" w:name="pg20212_229352"/>
      <w:bookmarkStart w:id="159" w:name="pg20212_229352"/>
      <w:bookmarkEnd w:id="159"/>
    </w:p>
    <w:p>
      <w:pPr>
        <w:pStyle w:val="Heading2"/>
        <w:numPr>
          <w:ilvl w:val="1"/>
          <w:numId w:val="1"/>
        </w:numPr>
        <w:rPr/>
      </w:pPr>
      <w:bookmarkStart w:id="160" w:name="pg20212_229352"/>
      <w:bookmarkStart w:id="161" w:name="__RefHeading___Toc4571518_2320776876"/>
      <w:bookmarkStart w:id="162" w:name="_Toc53"/>
      <w:bookmarkEnd w:id="160"/>
      <w:bookmarkEnd w:id="161"/>
      <w:r>
        <w:rPr>
          <w:rtl w:val="true"/>
        </w:rPr>
        <w:t>(</w:t>
      </w:r>
      <w:r>
        <w:rPr/>
        <w:t>18</w:t>
      </w:r>
      <w:r>
        <w:rPr>
          <w:rtl w:val="true"/>
        </w:rPr>
        <w:t xml:space="preserve">) </w:t>
      </w:r>
      <w:r>
        <w:rPr>
          <w:rtl w:val="true"/>
        </w:rPr>
        <w:t>عمل کردن به آن چه که سبب تقرب ما در محبت و دوستی آن حضرت می شود و دوری جستن از آن چه که موجب سخط و کراهت ایشان است</w:t>
      </w:r>
      <w:bookmarkEnd w:id="162"/>
    </w:p>
    <w:p>
      <w:pPr>
        <w:pStyle w:val="BookText"/>
        <w:rPr/>
      </w:pPr>
      <w:r>
        <w:rPr>
          <w:rFonts w:ascii="IRNazanin" w:hAnsi="IRNazanin" w:eastAsia="IRNazanin"/>
          <w:color w:val="111111"/>
          <w:sz w:val="28"/>
          <w:sz w:val="28"/>
          <w:szCs w:val="28"/>
          <w:rtl w:val="true"/>
          <w:lang w:bidi="fa-IR"/>
        </w:rPr>
        <w:t>در نامه ای که امام زمان عجل الله تعالی فرجه الشریف برای شیخ مفید فرستادند، چنین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هرکدام از شما به آن چه او را به دوستی ما نزدیک می کند عمل کند و باید دوری نماید از هر آن چه او را به خشم و ناخوشایندی ما نزدیک می کند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در ادامه ی همین نامه حضرت است که می فرمایند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زمان غیبتمان از رسیدگی به حال شما و یاد شما را فراموش نمی کنیم پس در این زمان سخت و پرفتنه و امتحان، ما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بخش دیگری از این رقعه ی مبارک علت غیبت را عمل نکردن مردم به آن چه موجب رضایت حضرت است و عمل کردن به آن چه مورد نارضایتی ایشان است ذکر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 که بتوانیم به آن چه که مورد پسند ایشان است عمل نماییم باید پرده از مقابل دیدگان آلوده به معصیت مردم کنار برود و این محقق نمی گردد مگر به آن چه که آن حضرت فرموده اند عمل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 الله تعالى فرجه الشریف در نامه ای دیگر که از طرف ایشان برای شیخ مفید قدس سره صادر شده، فرمودند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شیعیان ما که خدا ایشان را برای انجام اطاعت از فرامینش توفیق دهد بروفا نمودن به عهد و پیمانی که با ایشان بسته شده اتفاق می کردند، میمنت دیدار ما برایشان به تأخیر نمی افتاد و حتماً سعادت مشاهده ی ما، به نحوی که کاملاً ما را بشناسند، برایشان جلو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چه ما را از ایشان دور کرده فقط اعمال ناپسندی است که از آن ها صادر می شود و به ما می رسد باید از خدا کمک خواست</w:t>
      </w:r>
      <w:r>
        <w:rPr>
          <w:rFonts w:eastAsia="IRNazanin" w:cs="IRNazanin"/>
          <w:color w:val="111111"/>
          <w:sz w:val="28"/>
          <w:szCs w:val="28"/>
          <w:rtl w:val="true"/>
          <w:lang w:bidi="fa-IR"/>
        </w:rPr>
        <w:t xml:space="preserve">...!!». </w:t>
      </w:r>
      <w:r>
        <w:rPr>
          <w:rStyle w:val="FootnoteAnchor"/>
          <w:rtl w:val="true"/>
        </w:rPr>
        <w:footnoteReference w:id="195"/>
      </w:r>
      <w:bookmarkStart w:id="163" w:name="pg20212_229354"/>
    </w:p>
    <w:p>
      <w:pPr>
        <w:pStyle w:val="Heading2"/>
        <w:numPr>
          <w:ilvl w:val="1"/>
          <w:numId w:val="1"/>
        </w:numPr>
        <w:rPr/>
      </w:pPr>
      <w:bookmarkStart w:id="164" w:name="__RefHeading___Toc4571520_2320776876"/>
      <w:bookmarkStart w:id="165" w:name="_Toc54"/>
      <w:bookmarkEnd w:id="163"/>
      <w:bookmarkEnd w:id="164"/>
      <w:r>
        <w:rPr>
          <w:rtl w:val="true"/>
        </w:rPr>
        <w:t>(</w:t>
      </w:r>
      <w:r>
        <w:rPr/>
        <w:t>19</w:t>
      </w:r>
      <w:r>
        <w:rPr>
          <w:rtl w:val="true"/>
        </w:rPr>
        <w:t xml:space="preserve">) </w:t>
      </w:r>
      <w:r>
        <w:rPr>
          <w:rtl w:val="true"/>
        </w:rPr>
        <w:t>اقتدا و تأسی به حضرت مهدی عجل الله تعالى فرجه الشریف و اجداد طاهرینشان در اعمال و رفتار</w:t>
      </w:r>
      <w:bookmarkEnd w:id="165"/>
    </w:p>
    <w:p>
      <w:pPr>
        <w:pStyle w:val="BookText"/>
        <w:rPr/>
      </w:pPr>
      <w:r>
        <w:rPr>
          <w:rFonts w:ascii="IRNazanin" w:hAnsi="IRNazanin" w:eastAsia="IRNazanin"/>
          <w:color w:val="111111"/>
          <w:sz w:val="28"/>
          <w:sz w:val="28"/>
          <w:szCs w:val="28"/>
          <w:rtl w:val="true"/>
          <w:lang w:bidi="fa-IR"/>
        </w:rPr>
        <w:t>یکی دیگر از وظایف منتظران اقتدا نمودن به آن مقتدا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تعالى فرجه الشریف، امام همه انسان ها در همه ی ابعاد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آن حضرت وظیفه همگانی است و هرکس که خود را صادقانه پیرو امام زمان عجل الله تعالى فرجه الشریف می شمارد به همان اندازه وظیفه دارد که زندگی و خُلق و خوی خویش را با آن حضرت همسو نموده و اعمال و رفتار خویش را با آن حضرت همرنگ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امام زمان عجل الله تعالى فرجه الشریف را به زهد و بی اعتنایی دنیا شناختیم دیگر نمی توانیم با ادعای پیروی از او حریصانه به دنبال دنیا باشیم و اگر او را به اهتمام در دعا و عبادت شناختیم دیگر نمی توانیم نسبت به دعا و عبادت، کم توجه باشیم و اگر او را به عدل و عدالت گستری شناختیم دیگر نمی توانیم با ادعای پیروی از او به بندگان خدا ظلم و ستم نماییم و یا در برابر ظلم دیگران به بندگان خدا بی تفاوت باشیم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سُدیر، از امام صادق علیه السلام روایت شده است که رسول خدا صلى الله عليه واله وسلم فرمودند</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کسی که در حالی قائم عجل الله تعالى فرجه الشریف از اهل بیت مرا ببیند که قبل از قیامش به او اقتدا و از او و امامان هدایت قبل از او پیروی و از دشمنانشان به جانب خدا دوری و بیزاری کرده باشد اینان رفیقان من و گرامی ترین امتم نزد من اند</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ولی اگر ما نمی توانیم کاملاً از ایشان پیروی کنیم، دست کم باید به اندازه ی توانمان خود را با آنان هماهنگ نماییم و از محبت ایشان دست برنداریم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همسر خود را به خدمت حضرت فاطمة الزهرا علیها السلام فرستاد تا از ایشان سؤال کند آیا من از شیعیان شما هستم یا خیر؟</w:t>
      </w:r>
    </w:p>
    <w:p>
      <w:pPr>
        <w:pStyle w:val="BookText"/>
        <w:rPr/>
      </w:pPr>
      <w:r>
        <w:rPr>
          <w:rFonts w:ascii="IRNazanin" w:hAnsi="IRNazanin" w:eastAsia="IRNazanin"/>
          <w:color w:val="111111"/>
          <w:sz w:val="28"/>
          <w:sz w:val="28"/>
          <w:szCs w:val="28"/>
          <w:rtl w:val="true"/>
          <w:lang w:bidi="fa-IR"/>
        </w:rPr>
        <w:t>حضرت فاطمه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اگر به آن چه ما خاندان به آن امر کرده ایم عمل می کنی و از آن چه از آن نهی کرده ایم پرهیز می نمایی، تو از شیعیان ما هستی؛ در غیر این صورت از شیعیان ما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برگشت و کلام حضرت را به شوهرش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داد بر من چه کسی است که از گناهان و خطاها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باشد؟ پس در این صورت من مخلّد در آتشم؛ چرا که کسی که از شیعیان این خانواده نباشد تا ابد در آتش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دو مرتبه خدمت حضرت زهرا علیها السلام رسید و آن چه را شوهرش گفته بود به ایشان خبر داد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بگو این چنین نیست که تو می گویی؛ شیعیان ما از بهترین های اهل بهشت هستند تمام کسانی که ما را دوست دارند و با دوستان ما دوست و با دشمنان ما دشمن و با قلب و زبان تسلیم ما خاندان اند، در صورتی که با امر و نهی های ما مخالفت بنمایند 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شیعیان ما نیستند؛ ولی با این حال در بهشت جای دارند، بعد از آن که به وسیله ی بلاها و گرفتاری ها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سبب انواع مصیبت ها، روز قیامت گناهانشان پاک شده یا این که در طبقه بالای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معذب به عذاب های آن قرار می گیرند تا این که به خاطر دوستی ما آنان را نجات داده به نزد خودمان انتقالشان می دهیم</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امیرالمؤمنین علی علیه السلام از رسول خدا صلی الله علیه واله وسلم درباره ی این وظیفه روایت کردند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بر خدا که گمراهان را داخل بهشت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این عبارت فقط قصدشان مؤمنینی بود که در زمان فتنه بر اقتدا به امامی که مکان او مخفی است و از دیدگان پنهان است، استوار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اینان فقط به مکان امامشان و به شناخت شخص او راه نمی یابند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از ابو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مخزومی نقل شده است که گفت؛ امام باقر علیه السلام روش اوصیاء پیامبر صلی الله علیه واله وسلم را بیان می نمودند، زمانی که به آخرین آنان رسیدند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دوازدهمین آنان کسی است که عیسی بن مریم علیه السلام پشت سر او نماز می خواند، بر تو باد به پیروی از روش او و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 ی امیرالمؤمنین علیه السلام به عثمان بن حنیف، فرماندار بصره چنین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کنید که هر مأمونی را امامی و هر رهروی را راهبری است که به او اقتدا می کند و از نور علمش برخوردار می گردد</w:t>
      </w:r>
      <w:r>
        <w:rPr>
          <w:rFonts w:eastAsia="IRNazanin" w:cs="IRNazanin"/>
          <w:color w:val="111111"/>
          <w:sz w:val="28"/>
          <w:szCs w:val="28"/>
          <w:rtl w:val="true"/>
          <w:lang w:bidi="fa-IR"/>
        </w:rPr>
        <w:t xml:space="preserve">...». </w:t>
      </w:r>
      <w:r>
        <w:rPr>
          <w:rStyle w:val="FootnoteAnchor"/>
          <w:rtl w:val="true"/>
        </w:rPr>
        <w:footnoteReference w:id="199"/>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روضه ی کافی از حضرت زین العابدین علیه السلام آمده که فرمود</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هیچ قرشی و عربی، 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افتخاری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مگر به تواضع، و هیچ کرامتی نیست جز به تقوی و عملی نیست مگر به نیت و عبادتی نیست جز به تفقُه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درست فهمیدن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مبغوض ترین مردم نزد خداوند کسی است که به سنت و مذهب امامی بوده باشد و به اعمالش اقتدا نکند</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در روضة الکافی به سند خود از امام صادق علیه السلام آورده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 حضرت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گذشتیم که مابین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اکرم 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منبر بودند به حضرت ابوجعفر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و موالیان تو هستند، خداوند مرا فدای تو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کجایند؟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مابین قبر و منبر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آنان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آنان نزدیک شد و برایشان سلام کرد، سپس فرمود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من بوی شما و جان هایتان را دوست می دارم با این حال به وسیله ی ورع و جدیت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کنید که آن چه نزد خداوند هست به دست نمی آید مگر با ورع و تلاش، و چون بنده ای را امام خود دانستید به او اقتدا نمایید همانا به خدا سوگند شماها بردین من و دین پدرانم ابراهیم و اسماعیل علیهم السلام هستید، و چنان چه آنان بردین اینان بوده اند پس شما 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ی ورع و تلاش یاری نمایید</w:t>
      </w:r>
      <w:r>
        <w:rPr>
          <w:rFonts w:eastAsia="IRNazanin" w:cs="IRNazanin"/>
          <w:color w:val="111111"/>
          <w:sz w:val="28"/>
          <w:szCs w:val="28"/>
          <w:rtl w:val="true"/>
          <w:lang w:bidi="fa-IR"/>
        </w:rPr>
        <w:t xml:space="preserve">». </w:t>
      </w:r>
      <w:r>
        <w:rPr>
          <w:rStyle w:val="FootnoteAnchor"/>
          <w:rtl w:val="true"/>
        </w:rPr>
        <w:footnoteReference w:id="201"/>
      </w:r>
      <w:bookmarkStart w:id="166" w:name="pg20212_229358"/>
    </w:p>
    <w:p>
      <w:pPr>
        <w:pStyle w:val="Heading2"/>
        <w:numPr>
          <w:ilvl w:val="1"/>
          <w:numId w:val="1"/>
        </w:numPr>
        <w:rPr/>
      </w:pPr>
      <w:bookmarkStart w:id="167" w:name="__RefHeading___Toc4571522_2320776876"/>
      <w:bookmarkStart w:id="168" w:name="_Toc55"/>
      <w:bookmarkEnd w:id="166"/>
      <w:bookmarkEnd w:id="167"/>
      <w:r>
        <w:rPr>
          <w:rtl w:val="true"/>
        </w:rPr>
        <w:t>(</w:t>
      </w:r>
      <w:r>
        <w:rPr/>
        <w:t>20</w:t>
      </w:r>
      <w:r>
        <w:rPr>
          <w:rtl w:val="true"/>
        </w:rPr>
        <w:t xml:space="preserve">) </w:t>
      </w:r>
      <w:r>
        <w:rPr>
          <w:rtl w:val="true"/>
        </w:rPr>
        <w:t>تسلیم در برابر اهل بیت علیهم السلام</w:t>
      </w:r>
      <w:bookmarkEnd w:id="168"/>
    </w:p>
    <w:p>
      <w:pPr>
        <w:pStyle w:val="BookText"/>
        <w:rPr/>
      </w:pPr>
      <w:r>
        <w:rPr>
          <w:rFonts w:ascii="IRNazanin" w:hAnsi="IRNazanin" w:eastAsia="IRNazanin"/>
          <w:color w:val="111111"/>
          <w:sz w:val="28"/>
          <w:sz w:val="28"/>
          <w:szCs w:val="28"/>
          <w:rtl w:val="true"/>
          <w:lang w:bidi="fa-IR"/>
        </w:rPr>
        <w:t>مسأله تسلیم بودن در برابر اهل بیت علیهم السلام از چنان اهمیت ویژه ای برخوردار است که رمز ثبوت ایمان در زمان غیبت شمرده شده است و هم چنین اگر کسی در ضمیر باطنش اعتراض و یا شکی نسبت به آن چه که از اهل بیت علیهم السلام رسیده است داشته باشد آن را شرک معرفی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حمزه ثمالی روایت شده است که گفت؛ حضرت امام سجاد علیه السلامفرمودند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کننده ی از ما خاندان عجل الله تعالى فرجه الشریف دو غیبت دارد که یکی از آن ها از دیگری طولانی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روز و شش ماه و شش سال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آن طولانی خواهند بود تا این که اکثر کسانی که به امامت ایشان قائل اند از این اعتقاد دست بر می دارند و کسی بر ایمانش ثابت نمی ماند مگر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درونش از احکام و گفته های ما ناراحت نشود و در برابر ما اهل بیت علیهم السلام تسلیم باشد</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مردمی خدایی را که تنهاست و شریکی ندارد عبادت کنند و نماز را به پا دارند و زکات بپردازند و حج بیت الله انجام دهند و ماه رمضان را روزه بگیرند، سپس در برابر آن چه خدا یا رسولش صلی الله علیه واله وسلم انجام داده اند بگویند چرا غیر از آن چه انجام داده اند را انجام ندادند، یا این که این مطلب را در قلب هایشان بگذرانند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 را نگویند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همین جهت، مشرک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ایشان این آیه را تلاوت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خدایت قسم، ایمان نیاورده اند تا این که در مشاجرات خود تو را حاکم قرار دهند، سپس از آن چه تو برای آن ها قضاوت کردی در درونشان ناراحتی نیابند و تسلیم محض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تسلیم بودن</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بنابراین یکی از مهم ترین و اصلی ترین راه های حفظ دین و تحصیل آن به ویژه در زمان غیبت امام عصر عجل الله تعالى فرجه الشریف تسلیم بودن در مقابل اهل بیت علیهم السلام است و اگر کسی این حالت تسلیم را حتی در درون خود نداشته باشد نمی تواند در زمان غیبت کبری اعتقاد به امام زمان عجل الله تعالى فرجه الشریف را حفظ کند و از دین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در روایتی از امام جواد علیه السلام آمده است فرمودند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بعد از من فرزندم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او دستور من و کلام او کلام من و اطاعت از او اطاعت از من است، بعد از او، امامت 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فرزندش حسن علیه السلام است که دستور او نیز دستور پدرش و کلام او کلام پدرش و اطاعت از او اطاعت از پدرش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ساکت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حسن علیه السلام پسرش خواهد بود که قیام کننده ی به حقیقت است و انتظارش کشیده می شود؟</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زمانی قیام می کند که یادش مرده است و بیش تر کسانی که به امامت او اعتقاد داشتند مرتد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که غیبتی دارد که مدت آن طولانی و روزهای آن زیاد است کسانی که اخلاص دارند انتظار ظاهر شدنش را می کشند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اهل تسلیم اند در آن زمان نجات پیدا می کنند</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در روایت دیگری آمده است که از عبدالرحمان بن کثیر نقل شده که گفت؛ زمانی که خدمت حضرت صادق علیه السلام بودم که مهزم اسدی وارد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دهید به من که چه زمانی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انتظار آن را می کشید واقع خواهد شد که مدت آن طولانی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اهل تسلیم باشند نجات می یابند و به سوی ما بر می گردند</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روايتي ثقة الاسلام کلینی در اصول کافی به سند خود، از اسماعیل جعفی آورده که گفت مردی بر حضرت ابوجعفر امام باقر علیه السلام وارد شد و صفحه ای در دست داشت حضرت باقر علیه السلام به او فرمود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نوشته ی مناظره کننده ای است که پرسش دارد از دینی که عمل در آن مورد قبول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خداوند بر تو باد همین را خواسته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ابوجعفر باقر علیه السلام فرمود گواهی دادن به این که هیچ معبود حقی جز خداوند نیست و این که محمد صلی الله علیه واله وسلم بنده و رسول اوست و این که اقرار کنی به آن چه از سوی خداوند آمده و ولایت ما خاندان و بیزاری از دشمنمان و تسلیم به امر ما و پرهیزکاری و فروتنی و انتظار قائم ما عجل الله تعالی فرجه الشریف که ما را دولتی است که هروقت خداوند بخواهد آن را خواهد آورد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در غیبت نعمانی به سند خود از ابوبصیر از حضرت ابوعبدالله امام صادق علیه السلام آورده که روزی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خبر ندهم به آن چه خدای هیچ عملی را جز به آن از بندگان نمی پذیرد؟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دادن به این که هیچ شایسته ی پرستشی جز خداوند نیست و این که محمد صلی الله علیه واله وسلم بنده و فرستاده ی اوست، و اقرار کردن به آن چه به آن امر فرموده و ولایت ما و بیزاری از دشمنانمان و تسلیم شدن به آنان ، و پرهیزکاری و کوشش و اطمینان، و انتظار قائم عجل الله تعالی فرجه الشريف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ما را دولتی است که خداوند هروقت بخواهد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دوست می دارد از جمله ی اصحاب قائم عجل الله تعالی فرجه الشريف باشد باید انتظار بکشد و با پرهیزکاری و اخلاق نیک رفتار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منتظر باشد اگر از دنیا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عجل الله تعالی فرجه الشريف قیام کرد، برای او پاداشی خواهد بود همانند پاداش کسی که امام قائم عجل الله تعالی فرجه الشريف 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جدیت کنید و در انتظار بمانید گوارای تان باد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گروه مشمول رحمت الهی</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ابوالجارود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ابو جعفر باقر 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مودت و دلباختگی و پیروی مرا نسبت به خودتان می دانید؟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مطلبی را می پرسم و می خواهم به من پاسخ دهید؛ زیرا که چشم من نابینا است و کم تر راه می روم و نمی توانم هر وقت بخواهم به دیدار شما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ات را بازگوی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که تو و خاندانت خدای عزوجل را با آن دینداری کنید برایم بیان فرمای، تا خدای عزوجل را با آن دینداری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مطلب را کوتاه کردی ولی سؤال مهمی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را که من و پدرانم خدای عزوجل را با آن دینداری می کنیم برایت می گویم؛ گواهی دادن به این که هیچ معبود حقی جز خداوند نیست و این که محمد صلی الله علیه واله وسلم رسول خدا است و اقرار کردن به آن چه از نزد خداوند آورده و ولایت ولی ما و بیزاری از دشمن مان و تسلیم بودن به امر ما و انتظار قائم ما عجل الله تعالی فرجه الشریف و اهتمام ورزیدن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واجب و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پرهیزکاری از کارهای حرام می باشد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حضرت امام زمان عجل الله تعالی فرجه الشریف در نامه ای به خط خود چنین بیان فرمودند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تقوای خدا را پیشه کنید و تسلیم ما باشید و امور را به ما واگذارید؛ چون همان گونه که ورود امر از ماست انتشار آن نیز بر عهده ی 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امورتان را به ما واگذارید که ما از خدا می گیریم و به شما می رسانیم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صدد یافتن آن چه بر شما مخفی شده نباشید و به راست و چپ گرایش پیدا نکنید و به وسیله ی دوستی بر روایات آشکاری که به شما رسیده، توجه خود را به سوی ما معطوف دارید شما را نصیحت کردم و خدا ناظر من و شماست</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امام باقر علیه السلام در حدیثی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مردم به سه چیز تکلیف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معرفت امامان علیهم السلام، تسلیم بودن به آن ها در آن چه به آن ها می رسد، رد کردن به سوی آن ها در آن چه اختلاف نمایند</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نصر خثعمی گوید شنیدم که 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معرفت دارد که ما اهل بیت جز حق نمی گوئیم، پس به همان چیزی که از ما می داند اکتفا نماید</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حسن بن جهم گوید به امام کاظم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مورد آن چه از شما به ما می رسد جز تسلیم بودن اجازه دیگری داریم؟</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الله قسم خیر، هیچ اجازه و وسعتی جز تسلیم به ما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امام صادق علیه السلام روایت می شود و خلاف آن هم از او روایت می شود، پس به کدام یک بگیریم و عمل کنیم؟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چه مخالف با عامه است بگیر و عمل کن و آن چه موافق با عامه است، از آن دوری کن</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شیعیان ما کسانی هستند که تسلیم امر ما هستند و گفتار ما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گیرند و عمل می کنند و با دشمنان ما مخالف هستند، پس کسی که این گونه نباشد از ما نیست</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و هم چنین در بسیاری از ادعیه مخصوص غیبت امام زمان عجل الله تعالى فرجه الشریف آمده است که از خداوند تثبیت در تسلیم بودن در برابر امام زمان عجل الله تعالى فرجه الشریف را مسألت نماییم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فَتَبَتْنِي عَلَى دِينِكَ وَإِسْتَعْمِلْنِي بِطَاعَتِكَ وَلَئِنْ قَلْبِي لِوَلِيَ أَمْرِكَ وَعَافِنِي مِمَّا امْتَحَنْتَ بِهِ خَلْقَكَ وَثَبَتْنِي عَلَى طَاعَةِ وَلي أَمْرِكَ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بردین خود استوار بدار؛ و مرا در طاعت خود به کار گیر؛ و قلبم را برای ولی امرت نرم کن و مرا از آن چه خلق را بدان امتحان می کنی سلامت بدار؛ و مرا در اطاعت ولی امرت استوار کن</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واجْعَلْنَا يَا رَبِّ مِنْ أَعْوَانِهِ وَمُقَوَيَةِ سُلْطَانِهِ وَالْمُؤْتَمِرِينَ لِأَمْرِهِ وَالرَّاضِينَ بِفِعْلِهِ وَالْمُسَلِّمِينَ لِأَحْكَامِهِ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 ده ما را ای پروردگار از یاران و نیرو دهندگان سلطنت و فرمانبرداران فرمان و خشنودان به عمل و تسلیم شوندگان به احکامش</w:t>
      </w:r>
      <w:r>
        <w:rPr>
          <w:rFonts w:eastAsia="IRNazanin" w:cs="IRNazanin"/>
          <w:color w:val="111111"/>
          <w:sz w:val="28"/>
          <w:szCs w:val="28"/>
          <w:rtl w:val="true"/>
          <w:lang w:bidi="fa-IR"/>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9" w:name="pg20212_229366"/>
      <w:bookmarkStart w:id="170" w:name="pg20212_229366"/>
      <w:bookmarkEnd w:id="170"/>
    </w:p>
    <w:p>
      <w:pPr>
        <w:pStyle w:val="Heading2"/>
        <w:numPr>
          <w:ilvl w:val="1"/>
          <w:numId w:val="1"/>
        </w:numPr>
        <w:rPr/>
      </w:pPr>
      <w:bookmarkStart w:id="171" w:name="pg20212_229366"/>
      <w:bookmarkStart w:id="172" w:name="__RefHeading___Toc4571524_2320776876"/>
      <w:bookmarkStart w:id="173" w:name="_Toc56"/>
      <w:bookmarkEnd w:id="171"/>
      <w:bookmarkEnd w:id="172"/>
      <w:r>
        <w:rPr>
          <w:rtl w:val="true"/>
        </w:rPr>
        <w:t>(</w:t>
      </w:r>
      <w:r>
        <w:rPr/>
        <w:t>21</w:t>
      </w:r>
      <w:r>
        <w:rPr>
          <w:rtl w:val="true"/>
        </w:rPr>
        <w:t xml:space="preserve">) </w:t>
      </w:r>
      <w:r>
        <w:rPr>
          <w:rtl w:val="true"/>
        </w:rPr>
        <w:t>عمل کردن طبق روایات به سنت اهل بیت علیهم السلام</w:t>
      </w:r>
      <w:bookmarkEnd w:id="173"/>
    </w:p>
    <w:p>
      <w:pPr>
        <w:pStyle w:val="BookText"/>
        <w:rPr/>
      </w:pPr>
      <w:r>
        <w:rPr>
          <w:rFonts w:ascii="IRNazanin" w:hAnsi="IRNazanin" w:eastAsia="IRNazanin"/>
          <w:color w:val="111111"/>
          <w:sz w:val="28"/>
          <w:sz w:val="28"/>
          <w:szCs w:val="28"/>
          <w:rtl w:val="true"/>
          <w:lang w:bidi="fa-IR"/>
        </w:rPr>
        <w:t>طبق روایات معصومین علیهم السلام آن چه که باید در فاصله ی بین دو امام یعنی غیبت حضرت حجت عجل الله تعالی فرجه الشریف ملاک اعمال قرار گیرد عمل به سنت هایی است که توسط روایات به دست ما رسیده است و آن چه از دستورات که از قبل بر آن بوده ایم استوار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ابوحمزه ثمالی از امام باقر علیه السلام نقل شده است که گفت؛ شنیدم که حضرت می فرمودند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ترین مردم به خدای عزیز و بلند مرتبه عالم ترین آن ها به او و مهربان ترین آنان به مردم، حضرت محمد صلی الله علیه واله وسلم و امامان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مسأله ای که اینان داخل شدند شما نیز داخل شوید و از هرکسی دوری کردند، شما نیز دوری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حقیقت در اینان است و اینان اند اوصیای پیامبر و پیشوایان هدایت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زمانی که ایشان را دیده، از آنان تبعیت کنید و اگر روزی بر شما آمد که کسی 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را ندیدید از خدای بلند مرتبه و عزیز طلب یاری کنید و نگاه کنید به سنتی که برای آن بودید و آن را پیروی کنید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از حارث بن مغیره نصری نقل شده است به حضرت صادق علیه السلام عرض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روایت می کنیم که 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گسترنده عدالت در پهنه ی گیتی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از دید مردم پنهان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چه باید کرد؟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از قبل بر آن بودید پا برجا باشید تا این که دستور دیگری برای شما بیان شود</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در روایت دیگری از ابان بن تغلب نقل شده است که گفت به حضرت 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بر مردم می آید که در آن سبطه به ایشان می رسد و همان گونه که مار در سوراخش می خزد علم نیز در آن زمان پنهان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تا زمانی که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طلوع کند ادامه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سبطه 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بین حضور دو امام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آن زمان چه کرد؟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چه قبلاً بر آن بودید بمانید تا این که خدا ستاره 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برایتان ظاهر کند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در یکی از توقیعاتی که به خط مبارک خود حضرت مهدی عجل الله تعالى فرجه الشريف صادر شده به این وظیفه چنین اشاره شده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ی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سنّت واضح و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شما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توجهتان را به سوی ما معطوف دارید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شیخ صدوق قدس سره در معانی الاخبار روایت کرده، به سند خود از اسحاق بن عمار از حضرت ابی عبدالله امام صادق علیه السلام از پدرانش علیهم السلام فرمودند؛ رسول خدا صلی الله علیه واله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را در کتاب خدای عزوجل یافتید باید به آن عمل کنید در ترک آن هیچ عذری برایتان نیست و هر آن چه در کتاب خدای عزوجل نباشد و درباره ی آن سنتی از من هست پس در ترک سنت من هیچ عذری برای شما نیست و هر چیزی که درباره ی آن سنتی از من به دستتان نرسیده پس آن چه اصحابم گفتند به کار بندید که همانا مثل اصحاب من در میان شما هم چون ستارگان است که به هرکدام گرفته شود راهنمایی گردد و هرکدام از گفته های اصحابم را که بگیرید هدایت شوید و آمد و شد نزد اصحاب من برای شما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تو کیانند؟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من</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در حدیثی که رئيس المحدّثین، شیخ صدوق قدس سره در کتاب کمال الدین به سند خود از مسعدة بن صدقه از حضرت ابی عبدالله امام صادق علیه السلام از پدرانش علیهم السلام از امیرالمؤمنین علیه السلام آورده که آن حضرت بر فراز منبر در شهر کوفه فرمود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به ناچار زمین تو را حجّتی از سوی تو بر خلقت باید که آنان را به دین تو هدایت کند و علم تو را به ایشان بیاموزد، تا حجت تو باطل نشود و پیروان ایشان گمراه نگردند پس از آن که هدایت شان کرده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آشکار است که اطاعت نشود، یا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مخفی و در انتظار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 او از مردم در حال صلح و متارکه با مخالفین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شدن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 ماند به درستی که علم و آداب او در دل های مؤمنین ثبت است که آنان به آن ها عمل می کنند</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امام صادق علیه السلام در رساله خود به سوی اصحاب نوشتند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گروهی که الله امر آن ها را حفظ نموده است، برشما باد به آثار و احادیث رسول الله صلی الله علیه واله وسلم و سنت او و آثار و احادیث ائمه هدی از اهل بیت رسول الله صلی الله علیه واله وسلم بعد از او و سنت آن ها، زیرا کسی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و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بگیرد و عمل کند، محققا که هدایت شده است و کسی که آن را ترک کند و به آن بی رغبت باشد گمراه می شود زیرا این ها کسانی هستند که الله به اطاعت و ولایت آن ها دستور داده است</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ابو اسحاق سبیعی از یکی از اصحاب مورد وثوق اميرالمؤمنين علیه السلام روایت می کند که گفت؛ همانا امیرالمؤمنین علیه السلام این کلام را بر منبر کوفه بیان نمود و از او حفظ شد که فرمودند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الله همانا ناگزیر از جانب تو حجّت هایی، یکی پس از دیگری در زمین تو بر خلق تو هستند که خلق را به دین تو هدایت نمایند و علم تو را به آن ها تعلیم دهند تا پیروان اولیاء تو متفرق نشوند که این حجت، یا آشکار است و از او فرمان برده نمی شود و یا غائب و پنهان است و انتظار می 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مولای غریب ما امام زمان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ولی اگر جسم او در زمان هُدنه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و آرامش یا همان زمان قبل از قیام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غائب است ولی علومی که در قدیم از آن ها نشر پیدا کرده است از آن ها غائب نیست و آداب آن ها در قلوب آن ها پابرجاست، پس آن ها به آن عمل می کنند</w:t>
      </w:r>
      <w:r>
        <w:rPr>
          <w:rFonts w:eastAsia="IRNazanin" w:cs="IRNazanin"/>
          <w:color w:val="111111"/>
          <w:sz w:val="28"/>
          <w:szCs w:val="28"/>
          <w:rtl w:val="true"/>
          <w:lang w:bidi="fa-IR"/>
        </w:rPr>
        <w:t xml:space="preserve">». </w:t>
      </w:r>
      <w:r>
        <w:rPr>
          <w:rStyle w:val="FootnoteAnchor"/>
          <w:rtl w:val="true"/>
        </w:rPr>
        <w:footnoteReference w:id="223"/>
      </w:r>
      <w:bookmarkStart w:id="174" w:name="pg20212_229370"/>
    </w:p>
    <w:p>
      <w:pPr>
        <w:pStyle w:val="Heading2"/>
        <w:numPr>
          <w:ilvl w:val="1"/>
          <w:numId w:val="1"/>
        </w:numPr>
        <w:rPr/>
      </w:pPr>
      <w:bookmarkStart w:id="175" w:name="__RefHeading___Toc4571526_2320776876"/>
      <w:bookmarkStart w:id="176" w:name="_Toc57"/>
      <w:bookmarkEnd w:id="174"/>
      <w:bookmarkEnd w:id="175"/>
      <w:r>
        <w:rPr>
          <w:rtl w:val="true"/>
        </w:rPr>
        <w:t>(</w:t>
      </w:r>
      <w:r>
        <w:rPr/>
        <w:t>22</w:t>
      </w:r>
      <w:r>
        <w:rPr>
          <w:rtl w:val="true"/>
        </w:rPr>
        <w:t xml:space="preserve">) </w:t>
      </w:r>
      <w:r>
        <w:rPr>
          <w:rtl w:val="true"/>
        </w:rPr>
        <w:t>دینداری در زمان غیبت</w:t>
      </w:r>
      <w:bookmarkEnd w:id="176"/>
    </w:p>
    <w:p>
      <w:pPr>
        <w:pStyle w:val="BookText"/>
        <w:rPr/>
      </w:pPr>
      <w:r>
        <w:rPr>
          <w:rFonts w:ascii="IRNazanin" w:hAnsi="IRNazanin" w:eastAsia="IRNazanin"/>
          <w:color w:val="111111"/>
          <w:sz w:val="28"/>
          <w:sz w:val="28"/>
          <w:szCs w:val="28"/>
          <w:rtl w:val="true"/>
          <w:lang w:bidi="fa-IR"/>
        </w:rPr>
        <w:t>یکی دیگر از وظایف منتظران امام عصر عجل الله تعالی فرجه الشریف در دوران غیبت حفظ دین و تمسک به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روایات بسیاری آمده است که این امر را به عنوان تکلیفی بسیار پراهمیت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پیامبر صلى الله علیه واله وسلم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آن خدایی که حقیقتاً مرا بشارت دهنده برانگیخت، حتماً قائم عجل الله تعالی فرجه الشریف از فرزندان من به سبب پیمانی که با او بسته ام پنهان خواهد شد، تا آن که بیش تر مردم بگویند خدا به آل محمد علیهم السلام نیازی ندارد و گروهی دیگر در ولادت او شک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آن زمان است، باید به دینش چنگ بزند</w:t>
      </w:r>
      <w:r>
        <w:rPr>
          <w:rFonts w:eastAsia="IRNazanin" w:cs="IRNazanin"/>
          <w:color w:val="111111"/>
          <w:sz w:val="28"/>
          <w:szCs w:val="28"/>
          <w:rtl w:val="true"/>
          <w:lang w:bidi="fa-IR"/>
        </w:rPr>
        <w:t xml:space="preserve">...». </w:t>
      </w:r>
      <w:r>
        <w:rPr>
          <w:rStyle w:val="FootnoteAnchor"/>
          <w:rtl w:val="true"/>
        </w:rPr>
        <w:footnoteReference w:id="224"/>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غیبت حضرت مهدی عجل الله تعالی فرجه الشریف ابتلائات و امتحانات سختی در امر دینداری برای مردم پیش خواهد آمد به گونه ای که در روایات زیادی آمده که بیش ترین معتقدان به امامت ایشان از دین خود بر می 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صقربن ابی دلف روایت شده است که به امام جواد علیه السلام عرض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فرزند امام حسن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زمانی قیام می کند که یاد او مرده باشد و بیش تر معتقدان به امامت او از اعتقاد خود برگشته باشند</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از دست رفتن دین شیعیان در زمان غیبت حضرت مهدی عجل الله تعالی فرجه الشریف به قدری مخفی و ناپیدا است که مانند پاک شدن سرمه از چشم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در روایت آمده است که 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پیروان خاندان پیامبر علیهم السلام، به مانند پاک شدن سرمه از چشم، امتحان می شوید صاحب چشم می داند چه زمانی سرمه به چشمش آمده اما نمی داند چه زمانی آن سرمه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کسی که به ولایت ما معتقد است صبح را آغاز می کند؛ اما تا شب از این اعتقاد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کسی که امامت ما را پذیرفته شب را شروع می کند؛ اما تا صبح از این پذیرش دست می کشد</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رسول خدا صلی الله علیه واله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بر مردم می آید که ماندن بر دین حق، مانند نگه داشتن گلوله ی آتش در دست است</w:t>
      </w:r>
      <w:r>
        <w:rPr>
          <w:rFonts w:eastAsia="IRNazanin" w:cs="IRNazanin"/>
          <w:color w:val="111111"/>
          <w:sz w:val="28"/>
          <w:szCs w:val="28"/>
          <w:rtl w:val="true"/>
          <w:lang w:bidi="fa-IR"/>
        </w:rPr>
        <w:t xml:space="preserve">». </w:t>
      </w:r>
      <w:r>
        <w:rPr>
          <w:rStyle w:val="FootnoteAnchor"/>
          <w:rtl w:val="true"/>
        </w:rPr>
        <w:footnoteReference w:id="227"/>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واله وسلم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هریک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دین خود باقی است با این که باقی ماندن بردین سخت تر از زدن تیغ درخت با دست و صاف کردن آن و نگه داشتن آتش درخت های سخت که آتش آن دوام زیاد دارد، در دست است</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از علی بن جعفر از برادرشان موسی بن جعفر علیه السلام روایت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پنجمین از فرزندان امام هفتم از دیدگان پنهان شود، خدا را، خدا را رعایت کنید در حفظ دینتان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قسم، شما را به خدا قسم مواظب حفظ دینتان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مبادا کسی آن را از شما بگیرد</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در این روایت امام کاظم علیه السلام شیعیان را برای حفظ دین در زمان غیبت به خدا قسم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عبدالعظیم حسنی نقل شده است؛ شنیدم امام جواد علیه السلاممی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پسرم علی علیه السلام از دنیا برود، چراغی بعد از او ظاهر خواهد شد، سپس آن چراغ پنهان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هلاک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شک کند و خوشا به حال کسی که در زمانه ی خودش غریب باشد و به همراه دینش از فتنه ها فرار کند بعد از آن، اتفاقاتی رخ می دهد که موها در آن سپید می شود و اشیای سخت و استوار از آرام و قرار می 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شدت سختی ها</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امیرمؤمنان علی علیه السلام پاداش کسانی که در امر دینداری به وظیفه خود عمل نمایند را در روز قیامت چنین بیان داشته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ما عجل الله تعالی فرجه الشریف غیبتی دارد که مدت آن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 بینم شیعیان را که در زمان غیبت او مانند گوسفندان گردش می کنند و به دنبال چراگاه می گردند ولی آن را پیدا نمی کنند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داشته باشید؛ هرکدام از شیعیان که بردینش ثابت قدم بماند و دلش به خاطر طولانی شدن زمان غیبت امامش قساوت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پیدا نکند چنین کسی روز قیامت در رتبه ی من به همراه من خواهد بود</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از ابواسحاق نقل شده است که گفت بعضی از موثقین از اصحاب امیرمؤمنان علی علیه اسلام برای من گفتند که شنیده اند ایشان در خطبه ای چنین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حالشان که در زمان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حفظ دینشان صبر می کنند و چه قدر به دیدارشان در زمان ظهور دولت حق اشتیاق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بین ما و آنان و پداران و همسران و فرزندان نیکوکارشان در بهشت برین جمع خواهد کرد</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روزی رسول خدا صلی الله علیه واله وسلم در حالی که جمعی از اصحابش در خدمتش بودند، دو بار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دیدار برادرانم را نصیبم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اصحابی که اطراف ایشان بودند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برادران تو نیستیم؟</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شما اصحاب من هستید و برادرانم قومی در آخرالزمان می باشند؛ در حالی به من ایمان آورند که مرا ندیده باشند، خداوند نام های آنان و نام های پدرانشان را به من شناسانده پیش از آن که از پشت پدران و رحم مادرانشان بیرون آورده باشد، هریک از آنان نگهداریش از دین خود بیش تر و شدیدتر از دست کشیدن بر بوته ی خار در شب تاریک و یا به دست گرفتن آتش فروزان می باشد آنان چراغ های تاریکی هستند خداوند ایشان را از هر فتنه و آشوب تیره 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ظلمانی نجات می دهد</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در دعای غیبت امام عصر علیه السلام از خدا می خواهیم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فَثَبّتْنِي عَلَى دِينِكَ، وَاسْتَعْمِلْنِي بِطَاعَتِكَ</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دینت ثابت بدار و تحت فرمانت به کار گیر</w:t>
      </w:r>
      <w:r>
        <w:rPr>
          <w:rFonts w:eastAsia="IRNazanin" w:cs="IRNazanin"/>
          <w:color w:val="111111"/>
          <w:sz w:val="28"/>
          <w:szCs w:val="28"/>
          <w:rtl w:val="true"/>
          <w:lang w:bidi="fa-IR"/>
        </w:rPr>
        <w:t xml:space="preserve">...». </w:t>
      </w:r>
      <w:r>
        <w:rPr>
          <w:rStyle w:val="FootnoteAnchor"/>
          <w:rtl w:val="true"/>
        </w:rPr>
        <w:footnoteReference w:id="234"/>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7" w:name="pg20212_229376"/>
      <w:bookmarkStart w:id="178" w:name="pg20212_229376"/>
      <w:bookmarkEnd w:id="178"/>
    </w:p>
    <w:p>
      <w:pPr>
        <w:pStyle w:val="Heading2"/>
        <w:numPr>
          <w:ilvl w:val="1"/>
          <w:numId w:val="1"/>
        </w:numPr>
        <w:rPr/>
      </w:pPr>
      <w:bookmarkStart w:id="179" w:name="pg20212_229376"/>
      <w:bookmarkStart w:id="180" w:name="__RefHeading___Toc4571528_2320776876"/>
      <w:bookmarkStart w:id="181" w:name="_Toc58"/>
      <w:bookmarkEnd w:id="179"/>
      <w:bookmarkEnd w:id="180"/>
      <w:r>
        <w:rPr>
          <w:rtl w:val="true"/>
        </w:rPr>
        <w:t>(</w:t>
      </w:r>
      <w:r>
        <w:rPr/>
        <w:t>23</w:t>
      </w:r>
      <w:r>
        <w:rPr>
          <w:rtl w:val="true"/>
        </w:rPr>
        <w:t xml:space="preserve">) </w:t>
      </w:r>
      <w:r>
        <w:rPr>
          <w:rtl w:val="true"/>
        </w:rPr>
        <w:t>اطاعت پذیری</w:t>
      </w:r>
      <w:bookmarkEnd w:id="181"/>
    </w:p>
    <w:p>
      <w:pPr>
        <w:pStyle w:val="BookText"/>
        <w:rPr/>
      </w:pPr>
      <w:r>
        <w:rPr>
          <w:rFonts w:ascii="IRNazanin" w:hAnsi="IRNazanin" w:eastAsia="IRNazanin"/>
          <w:color w:val="111111"/>
          <w:sz w:val="28"/>
          <w:sz w:val="28"/>
          <w:szCs w:val="28"/>
          <w:rtl w:val="true"/>
          <w:lang w:bidi="fa-IR"/>
        </w:rPr>
        <w:t>امامت یک امام جز با اطاعت امت از او و پیشوایی یک رهبر جز در سایه ی فرمانپذیری پیروانش، تحقق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خداوند در قرآن کریم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أَرْسَلْنا مِنْ رَسُولٍ إِلا لِيُطَاعَ بِإِذْنِ اللَّهِ </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پیامبری را نفرستادیم مگر آن که به توفیق خدا از او اطاعت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هیچ امامی را خداوند مقرر نداشت مگر آن که مردم را به اطاعت و فرمانبری از او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در قرآن کریم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 xml:space="preserve">». </w:t>
      </w:r>
      <w:r>
        <w:rPr>
          <w:rStyle w:val="FootnoteAnchor"/>
          <w:rtl w:val="true"/>
        </w:rPr>
        <w:footnoteReference w:id="236"/>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 اید اطاعت کنید خدا را و اطاعت کنید پیامبر خدا صلی الله علیه واله وسلم و اولوا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اوصیای پیامبر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امام زمان عجل الله تعالى فرجه الشریف اگرچه در پرده غیبت هستند اما اراده و حکم و فرمانش در میان همه خلایق جاری و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دستوراتش را باید شناخت و فرمان هایش را باید اطاعت کرد و حاکمیت او را باید گردن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خود حضرت مهدی عجل الله تعالى فرجه الشریف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شیعیان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آنان را به اطاعت خویش موفق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وفای به عهد الهی همدل و هم پیمان می شدند، سعادت دیدار ما از آنان به تأخیر نمی افتاد</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چنان چه 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شیعیان مهدی قائم عجل الله تعالى فرجه الشریف، آنان که در دوران غیبت او چشم انتظار ظهور اویند و در دوران ظهورش سرسپردگان اوامر او</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منتظرین حضرت مهدی عجل الله تعالى فرجه الشریف همان نیک بختانی هستند که اگر در حضور او باشند جز اطاعت نمی شناسند و جز به فرمان او کاری انجام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و فرمان پذیری منتظرین از امام زمان عجل الله تعالى فرجه الشریف افزون تر از اطاعت و فرمانبری کنیزی از مالک و مولای اوست</w:t>
      </w:r>
      <w:r>
        <w:rPr>
          <w:rFonts w:eastAsia="IRNazanin" w:cs="IRNazanin"/>
          <w:color w:val="111111"/>
          <w:sz w:val="28"/>
          <w:szCs w:val="28"/>
          <w:rtl w:val="true"/>
          <w:lang w:bidi="fa-IR"/>
        </w:rPr>
        <w:t xml:space="preserve">». </w:t>
      </w:r>
      <w:r>
        <w:rPr>
          <w:rStyle w:val="FootnoteAnchor"/>
          <w:rtl w:val="true"/>
        </w:rPr>
        <w:footnoteReference w:id="239"/>
      </w:r>
      <w:bookmarkStart w:id="182" w:name="pg20212_229378"/>
    </w:p>
    <w:p>
      <w:pPr>
        <w:pStyle w:val="Heading2"/>
        <w:numPr>
          <w:ilvl w:val="1"/>
          <w:numId w:val="1"/>
        </w:numPr>
        <w:rPr/>
      </w:pPr>
      <w:bookmarkStart w:id="183" w:name="__RefHeading___Toc4571530_2320776876"/>
      <w:bookmarkStart w:id="184" w:name="_Toc59"/>
      <w:bookmarkEnd w:id="182"/>
      <w:bookmarkEnd w:id="183"/>
      <w:r>
        <w:rPr>
          <w:rtl w:val="true"/>
        </w:rPr>
        <w:t>(</w:t>
      </w:r>
      <w:r>
        <w:rPr/>
        <w:t>24</w:t>
      </w:r>
      <w:r>
        <w:rPr>
          <w:rtl w:val="true"/>
        </w:rPr>
        <w:t xml:space="preserve">) </w:t>
      </w:r>
      <w:r>
        <w:rPr>
          <w:rtl w:val="true"/>
        </w:rPr>
        <w:t>تقوا داشتن در زمان غیبت حضرت مهدی عجل الله تعالى فرجه الشریف</w:t>
      </w:r>
      <w:bookmarkEnd w:id="184"/>
    </w:p>
    <w:p>
      <w:pPr>
        <w:pStyle w:val="BookText"/>
        <w:rPr/>
      </w:pPr>
      <w:r>
        <w:rPr>
          <w:rFonts w:ascii="IRNazanin" w:hAnsi="IRNazanin" w:eastAsia="IRNazanin"/>
          <w:color w:val="111111"/>
          <w:sz w:val="28"/>
          <w:sz w:val="28"/>
          <w:szCs w:val="28"/>
          <w:rtl w:val="true"/>
          <w:lang w:bidi="fa-IR"/>
        </w:rPr>
        <w:t>حفظ دینداری در زمان غیبت امام عصر عجل الله تعالى فرجه الشريان به قدری سخت می شود که هرکسی توان آن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برای موفقیت حفظ دین باید طبق کلام معصومین علیهم السلام مسلح به سلاح محکمی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در آیات و روایات بسیار به تقوا سفارش شده است تا جایی که تمام خیرات و خوبی های دنیایی و آخرتی را خداوند در قرآن و روایات ائمه ی معصومین علیهم السلام در گرو تقوا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چنین آمده است پیامبر اکرم صلى الله عليه واله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خصلتی است که اگر کسی آن را در وجودش داشته باشد، دنیا و آخرت مطیع او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در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سود او رسیدن به بهشت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چیست؟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عزیزترین مردم باشد، باید تقوای خدای گرامی و بزرگ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وَيَرْزُقْهُ مِنْ حَيْثُ لا يَحْتَسِبُ وَ</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تقوای خدا را داشته باشد برایش راه برون رفت از مشکلات را باز می کند و از جایی که گمان نمی برد، روزی اش می دهد</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چنان چه در اهمیت تقوا 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مؤمنی که به سوی آن چه خدا دوست دارد روی آورد، خدا نیز توجه می کند به سوی او به آن چه دوست دارد؛ و کسی که خدا به وسیله ی تقوای الهی به او پناهنده شود خدا نیز او را پناه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خدا به او توجه کند و پناهش دهد، اگر هم آسمان بر زمین بیفتد، باکی از آن ندارد و اگر بلا و عذابی بر زمینیان نازل شود و آن ها را در بربگیرد، چنین شخصی در قلعه ی محکم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سبب تقوا از او آن را درست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بلایی محفوظ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خدای بلند مرتبه نمی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الْمُتَّقِينَ فِي مَقامٍ أَمِينِ</w:t>
      </w:r>
      <w:r>
        <w:rPr>
          <w:rFonts w:eastAsia="IRNazanin" w:cs="IRNazanin"/>
          <w:color w:val="111111"/>
          <w:sz w:val="28"/>
          <w:szCs w:val="28"/>
          <w:rtl w:val="true"/>
          <w:lang w:bidi="fa-IR"/>
        </w:rPr>
        <w:t xml:space="preserve">». </w:t>
      </w:r>
      <w:r>
        <w:rPr>
          <w:rStyle w:val="FootnoteAnchor"/>
          <w:rtl w:val="true"/>
        </w:rPr>
        <w:footnoteReference w:id="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تقوا پیشه کنندگان در محل امنی قرار دارند</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از امام صادق علیه السلام در مورد حقیقت تقوا سؤال شد؛ ایشان فرمودند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تقوا آن است که در مواردی که خدا به انجام آن فرمان داده تو را غایب و گم نیابد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پی آن دستور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چیزهایی که تو را از آن بازداشته مشغول نبیند</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هرچند اخلاص، آدمی را برای رشد و تعالی و رسیدن به رضای خداوند یاری می دهد تقوا نیزاموری است که انسان باید در راه رسیدن به بالاترین درجات آن تلاش کند و در بسیاری از روایات به این مطلب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هیثم بن واقد می گوید که شنیدم 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خدا او را از ذلّت معصیت ها به عزّت تقوا برساند، بدون مال، بی نیازش می کند و بدون قبیله، عزیزش می سازد و بدون مونس با او انس می گیرد</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بنابراین خداوند تقوا را تنها به اهل ایمان می دهد یعنی مؤمنانی که در راه انجام واجبات و ترک محرمات الهی و حتی مباهات تلاش می کنند خداوند نیز آنان را رها نمی کند و تقوا را به آنان ارزانی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روایات داشتن تقوا را از ایمان بالاتر و ایمان را بالاتر از اسلام معرفی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در روایتی از امام رضا علیه السلام آمده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یک درجه بالاتر از اسلام و تقوا یک درجه بالاتر از ایمان ویقین یک درجه بالاتر از تقوا است و چیزی بین بندگان کم تر از یقین تقسیم نشده است</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بعد از شناخت اجمالی از حقیقت و اهمیت تقوا بر می گردیم به بحث مورد نظرمان که داشتن تقوا در دوران غیبت امام زمان عجل الله تعالی فرجه الشریف تکلیف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آن حضرت در این زمان بیش از هرکس بر حالات و امتحانات ما اشراف دارند زیرا که ایشان امام زنده و حجّت بر روی زمین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توقیعی که برای شیخ مفید قدس سره فرستادند می خوانیم؛ امام عصر عجل الله تعالى فرجه الشريف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دوست با اخلاص که در راه ما با ظالمان می ستیزی، خداوند تو را با آن یاریش که اولیای صالح گذشته را به وسیله ی آن تأیید فرمود تقویت کند، ما با تو عهد می بندیم که هرکدام از برادران دینیات که از پروردگارش تقوا داشته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بلای ویرانگر و گرفتاری تاریک و تیره کننده در امان باشد</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طبق این بیان مبارک، آن حضرت تقوا را از وظایف شیعیان در زمان غیبت و امامتشان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غیبت امام عصر علیه السلام از خدا می خواهیم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فَثَبِتْنِي عَلَى دِينِكَ، وَاسْتَعْمِلْنِي بِطَاعَتِكَ، وَلَبِنْ قَلْبِي لِوَلِيَ 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وَقَوَنا على طاعَتِه وثبتنا على متابعتة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دینت ثابت بدار و به اطاعت از خودت مشغولم بدار و قلبم را برای اطاعت از ولی امرت نرم کن و مرا در راه اطاعت از ولی ات قوی بدار و به پیروی از او ثابت قدممان بدار</w:t>
      </w:r>
      <w:r>
        <w:rPr>
          <w:rFonts w:eastAsia="IRNazanin" w:cs="IRNazanin"/>
          <w:color w:val="111111"/>
          <w:sz w:val="28"/>
          <w:szCs w:val="28"/>
          <w:rtl w:val="true"/>
          <w:lang w:bidi="fa-IR"/>
        </w:rPr>
        <w:t xml:space="preserve">...». </w:t>
      </w:r>
      <w:r>
        <w:rPr>
          <w:rStyle w:val="FootnoteAnchor"/>
          <w:rtl w:val="true"/>
        </w:rPr>
        <w:footnoteReference w:id="248"/>
      </w:r>
      <w:bookmarkStart w:id="185" w:name="pg20212_229382"/>
    </w:p>
    <w:p>
      <w:pPr>
        <w:pStyle w:val="Heading2"/>
        <w:numPr>
          <w:ilvl w:val="1"/>
          <w:numId w:val="1"/>
        </w:numPr>
        <w:rPr/>
      </w:pPr>
      <w:bookmarkStart w:id="186" w:name="__RefHeading___Toc4571532_2320776876"/>
      <w:bookmarkStart w:id="187" w:name="_Toc60"/>
      <w:bookmarkEnd w:id="185"/>
      <w:bookmarkEnd w:id="186"/>
      <w:r>
        <w:rPr>
          <w:rtl w:val="true"/>
        </w:rPr>
        <w:t>(</w:t>
      </w:r>
      <w:r>
        <w:rPr/>
        <w:t>25</w:t>
      </w:r>
      <w:r>
        <w:rPr>
          <w:rtl w:val="true"/>
        </w:rPr>
        <w:t xml:space="preserve">) </w:t>
      </w:r>
      <w:r>
        <w:rPr>
          <w:rtl w:val="true"/>
        </w:rPr>
        <w:t>ورع</w:t>
      </w:r>
      <w:bookmarkEnd w:id="187"/>
    </w:p>
    <w:p>
      <w:pPr>
        <w:pStyle w:val="BookText"/>
        <w:rPr/>
      </w:pPr>
      <w:r>
        <w:rPr>
          <w:rFonts w:ascii="IRNazanin" w:hAnsi="IRNazanin" w:eastAsia="IRNazanin"/>
          <w:color w:val="111111"/>
          <w:sz w:val="28"/>
          <w:sz w:val="28"/>
          <w:szCs w:val="28"/>
          <w:rtl w:val="true"/>
          <w:lang w:bidi="fa-IR"/>
        </w:rPr>
        <w:t>قبل از آن که در باب ورع به عنوان یک تکلیف و وظیفه سخن به میان آوریم لازم است که حقیقت آن و تفاوتش با تقوا را بفهمیم و سپس به جایگاه ورع در بین وظایف غیبت بپردازیم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حفظ کردن خود از عذاب الهی است و با انجام دستورات الهی و ترک محرمات به تقوا مزین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دوری جستن از گناه و خودداری کردن از معاصی است و چون ترک واجبات و انجام دادن محرمات از گناهان و معاصی می باشد، از این جهت تقوا با ورع هم معنا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حفص بن غیاث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مورد شخص پرهیزکار سؤال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 کسی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از حرام های خدای بلند مرتبه و عزیز دوری نماید</w:t>
      </w:r>
      <w:r>
        <w:rPr>
          <w:rFonts w:eastAsia="IRNazanin" w:cs="IRNazanin"/>
          <w:color w:val="111111"/>
          <w:sz w:val="28"/>
          <w:szCs w:val="28"/>
          <w:rtl w:val="true"/>
          <w:lang w:bidi="fa-IR"/>
        </w:rPr>
        <w:t xml:space="preserve">». </w:t>
      </w:r>
      <w:r>
        <w:rPr>
          <w:rStyle w:val="FootnoteAnchor"/>
          <w:rtl w:val="true"/>
        </w:rPr>
        <w:footnoteReference w:id="249"/>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ابوبصیر نقل شده که گفت روزی امام صادق علیه السلام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اطلاع ندهم به شما از چیزی که خدای بلندمرتبه و عزیز، عمل بندگانش را فقط به سبب آن قبول می کند؟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به یگانگی خدا و به این که محمد صلی الله علیه واله وسلم بنده و فرستاده ی اوست و اعتراف به آن چه خدا دستور داده، و ولایت ما خاندان را داشتن و بیزاری از دشمنان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ما فقط امامان علیهم السلام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تسلیم بودن در برابر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ورع و کوشش در راه رضای خدا و آرامش و انتظار قائم عجل الله تعالی فرجه الشریف را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خانواده دولتی داریم که خدا هر زمانی بخواهد، آن را ظاهر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خشنود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یاوران حضرت مهدی عجل الله تعالی فرجه الشریف، باشد باید منتظر باشد و با داشتن حالت انتظار بر طبق ورع و نیکویی اخلاق عمل کند، پس اگر بمیرد و حضرت مهدی عجل الله تعالی فرجه الشریف بعداز آن قیام کند پاداش او مانند پاداش کسی است که به خدمت ایشان رسید؛ بنابراین کوشش کنید و منتظر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گوارایتان باد ای کامیابان از رحمت خداوندی</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در روایات متعددی ائمه معصومين علیهم السلام شرط اصحاب خود را داشتن ورع معرفی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در روایت زیر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حنان بن سدیر نقل شده که گفت؛ ابو صباح کنانی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ارتباط با شما چه چیزهایی از مردم می بینیم؟</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چیزی به سبب من از طرف مردم می بینی؟</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بین من و یکی از مخالفین بحثی پیش می آید،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 خبیث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شما را به جهت من سرزنش می کنند؟</w:t>
      </w:r>
    </w:p>
    <w:p>
      <w:pPr>
        <w:pStyle w:val="BookText"/>
        <w:rPr/>
      </w:pPr>
      <w:r>
        <w:rPr>
          <w:rFonts w:ascii="IRNazanin" w:hAnsi="IRNazanin" w:eastAsia="IRNazanin"/>
          <w:color w:val="111111"/>
          <w:sz w:val="28"/>
          <w:sz w:val="28"/>
          <w:szCs w:val="28"/>
          <w:rtl w:val="true"/>
          <w:lang w:bidi="fa-IR"/>
        </w:rPr>
        <w:t>ابوصباح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چقدر کم است تعداد افرادی از شما که از جعفر پیروی می کنند اصحاب من فقط کسانی هستند که ورع بیش تری دارند و اعمالشان را برای آفریننده شان انجام می دهند و امید پاداش نیز از او دارند؛ اینان اصحاب من هستند</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داشتن ورع فقط اختصاص به اصحاب امام صادق علیه السلام ندارد، بلکه هرکس که شیعه و پیرو ولایت اهل بیت علیهم السلام باشد، باید ورع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این زمینه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کسی را مؤمن نمی دانیم تا این که تبعیت کننده و خواستار همه ی دستورهای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نشانه پیروی فرمان ما و خواستن آن، ورع است؛ پس خود را به آن بیارایید خدا شما را رحمت کند و با دشمنان ما با سلاح ورع بجنگید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 آن ها پیروز شوید، یا به خاطر این که آنان به دین شما رغبت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 شما را در دنیا و آخرت بلند مرتبه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وسیله ی ورع با دشمنان ما بجنگید تا خدا شما را در دنیا و آخرت بلندمرتبه گرداند</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 علیه السلام رسیده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ما را دوست دارد باید مطابق عمل ما رفتار نماید و باید از ورع کمک بگیرد؛ چراکه ورع بهترین چیزی است که در دنیا و آخرت از آن کمک گرفته می شود</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در بعضی دیگر از روایات شرط دست یابی به ولایت اهل بیت علیهم السلام را منوط به داشتن ورع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خُثیمه جُعفی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خداحافظی خدمت امام باقر علیه السلام رسیدم، ایشان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دوستانمان از طرف من سلام برسان و آنان را به پرهیز از خدای بزرگ سفارش کن خثیمه به آنان بگو که ما آنان را هیچ طور از خدا بی نیاز نمی کنیم مگر به سبب عمل یعنی دوستی ما فقط در صورتی که عمل ایشان مورد پسند حق باشد به دردشان می خورد و هرگز به ولایت ما دست پیدا نمی کنند مگر به وسیله ی ورع </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زیدبن علی از پدرش حضرت امام زین العابدین علیه السلام نقل کرده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 هماهنگی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ورع قطع شود، دیانت از بین خواهد رفت؛ همان گونه که بند مهره یا تسبیح اگر پاره شود، هماهنگی از بین می رود</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در برخی دیگر از روایات ورع عامل ثبوت ایمان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ابان بن سوید نقل شده که گفت؛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ایمان بنده را ثابت نگه می دارد؟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ایمان را در بنده نگه می دارد، ورع است و آن چه ایمان را از او می گیرد، طمع است</w:t>
      </w:r>
      <w:r>
        <w:rPr>
          <w:rFonts w:eastAsia="IRNazanin" w:cs="IRNazanin"/>
          <w:color w:val="111111"/>
          <w:sz w:val="28"/>
          <w:szCs w:val="28"/>
          <w:rtl w:val="true"/>
          <w:lang w:bidi="fa-IR"/>
        </w:rPr>
        <w:t xml:space="preserve">». </w:t>
      </w:r>
      <w:r>
        <w:rPr>
          <w:rStyle w:val="FootnoteAnchor"/>
          <w:rtl w:val="true"/>
        </w:rPr>
        <w:footnoteReference w:id="256"/>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زمان غیبت امام عصر عجل الله تعالى فرجه الشریف نیز که دوران امتحان دینداری شیعیان است، باید ورع داشته باشیم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بپرهیزید و دینتان را با ورع نگه دارید</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حضرت ابی عبدالله امام صادق علیه السلام فرمود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کسی را مؤمن نمی شماریم تا این که نسبت به تمام امر ما پیرو و علاقمند باشد توجه کنید که البته از جمله پیروی و خواستن امرما ورع و پرهیزکاری است پس خود را به آن زینت دهید که خدای تعالی بر شما رحمت آورد و به وسیله ی ورع دشمنانمان را در رنج و فشار قرار دهید که خداوند شما را عزّت دهد و باقی بدارد</w:t>
      </w:r>
      <w:r>
        <w:rPr>
          <w:rFonts w:eastAsia="IRNazanin" w:cs="IRNazanin"/>
          <w:color w:val="111111"/>
          <w:sz w:val="28"/>
          <w:szCs w:val="28"/>
          <w:rtl w:val="true"/>
          <w:lang w:bidi="fa-IR"/>
        </w:rPr>
        <w:t xml:space="preserve">». </w:t>
      </w:r>
      <w:r>
        <w:rPr>
          <w:rStyle w:val="FootnoteAnchor"/>
          <w:rtl w:val="true"/>
        </w:rPr>
        <w:footnoteReference w:id="258"/>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8" w:name="pg20212_229388"/>
      <w:bookmarkStart w:id="189" w:name="pg20212_229388"/>
      <w:bookmarkEnd w:id="189"/>
    </w:p>
    <w:p>
      <w:pPr>
        <w:pStyle w:val="Heading2"/>
        <w:numPr>
          <w:ilvl w:val="1"/>
          <w:numId w:val="1"/>
        </w:numPr>
        <w:rPr/>
      </w:pPr>
      <w:bookmarkStart w:id="190" w:name="pg20212_229388"/>
      <w:bookmarkStart w:id="191" w:name="__RefHeading___Toc4571534_2320776876"/>
      <w:bookmarkStart w:id="192" w:name="_Toc61"/>
      <w:bookmarkEnd w:id="190"/>
      <w:bookmarkEnd w:id="191"/>
      <w:r>
        <w:rPr>
          <w:rtl w:val="true"/>
        </w:rPr>
        <w:t>(</w:t>
      </w:r>
      <w:r>
        <w:rPr/>
        <w:t>26</w:t>
      </w:r>
      <w:r>
        <w:rPr>
          <w:rtl w:val="true"/>
        </w:rPr>
        <w:t xml:space="preserve">) </w:t>
      </w:r>
      <w:r>
        <w:rPr>
          <w:rtl w:val="true"/>
        </w:rPr>
        <w:t>تقيه</w:t>
      </w:r>
      <w:bookmarkEnd w:id="192"/>
    </w:p>
    <w:p>
      <w:pPr>
        <w:pStyle w:val="Heading3"/>
        <w:numPr>
          <w:ilvl w:val="2"/>
          <w:numId w:val="1"/>
        </w:numPr>
        <w:rPr/>
      </w:pPr>
      <w:bookmarkStart w:id="193" w:name="__RefHeading___Toc4571536_2320776876"/>
      <w:bookmarkStart w:id="194" w:name="_Toc62"/>
      <w:bookmarkEnd w:id="193"/>
      <w:r>
        <w:rPr>
          <w:rtl w:val="true"/>
        </w:rPr>
        <w:t>اشاره</w:t>
      </w:r>
      <w:bookmarkEnd w:id="194"/>
    </w:p>
    <w:p>
      <w:pPr>
        <w:pStyle w:val="BookText"/>
        <w:rPr/>
      </w:pPr>
      <w:r>
        <w:rPr>
          <w:rFonts w:ascii="IRNazanin" w:hAnsi="IRNazanin" w:eastAsia="IRNazanin"/>
          <w:color w:val="111111"/>
          <w:sz w:val="28"/>
          <w:sz w:val="28"/>
          <w:szCs w:val="28"/>
          <w:rtl w:val="true"/>
          <w:lang w:bidi="fa-IR"/>
        </w:rPr>
        <w:t xml:space="preserve">تقیه در لغت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یوقی، 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خانواده است و معنی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جایی به کار می رود که انسان بخواهد واقعیتی یا عقیده ای را از کسی مخفی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تقیّه در مکتب اهل بیت علیهم السلام به قدری حائز اهمیت است که از ضروریات مذهب شمرده شده و ترک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نموده اند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تقابلی بسیار جالب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دین است و کسی که ورع و پرهیزکاری نداشته باشد در روایات معصومین علیهم السلام بی دین معرفی شده است زیرا اگر پرهیز از محرمات و شبهات در انسان نباشد اصل دین او متزلزل خواهد شد و این به عنوان یک اصل مورد پذیرش و قبول همه ی مذاهب اسلامی و مذهب برحق اثنی عشری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در روایات معصومین علیهم السلام آن را مربوط به ایمان دانسته اند و کسی که تقیه را ترک کند بی ایمان معرفی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زیرا مؤمن با تقیّه مذهب حق را از دشمنان و نا اهلان می پوشاند و بدین وسیله خود و شیعیان را از هلاکت می 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در روایات معصومین علیهم السلام به شیعیان و دوستان خود دستور اکید داده اند که تا می توانید جان خود و یارانتان را حفظ کنید و خودشان نیز با عمل به تقیّه محافظ جان شیعیان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عبدالله بن زراره روایت شده؛ حضرت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چه از من می شنوی که با نظرات عامه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است، تقیّه در آن است و آن چه از من می شنوی که به فتوای آن ها شباهتی ندارد، تقیّه در آن نیست</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از ابوعبیده روایت شده که حضرت باقر علیه السلام به من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مردی که شیعیان ماست فتوایی از روی تقیه بدهیم، تو آن را چطور می بینی؟</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داناترید؛ فدای شما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شیعه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فتوای مبتنی بر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عمل کند، برای او بهتر و پاداش او بزرگ تر خواهد بود</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از معمربن خلاد نقل شده که گفت از حضرت رضا علیه السلام درباره ی کار کردن برای فرمانروایان پرسیدم حضرت پاسخ دادند که حضرت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از دین من و دین پدران من است و کسی که تقیه را رعایت نکند ایمان ندارد</w:t>
      </w:r>
      <w:r>
        <w:rPr>
          <w:rFonts w:eastAsia="IRNazanin" w:cs="IRNazanin"/>
          <w:color w:val="111111"/>
          <w:sz w:val="28"/>
          <w:szCs w:val="28"/>
          <w:rtl w:val="true"/>
          <w:lang w:bidi="fa-IR"/>
        </w:rPr>
        <w:t xml:space="preserve">». </w:t>
      </w:r>
      <w:r>
        <w:rPr>
          <w:rStyle w:val="FootnoteAnchor"/>
          <w:rtl w:val="true"/>
        </w:rPr>
        <w:footnoteReference w:id="261"/>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زراره نقل شده است که گفت؛ از حضرت امام محمد باقر علیه السلام 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مورد مسأله ای سؤال کردم و ایشان پاسخ فرمودند؛ 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مردی آمد و همان مسأله را از ایشان سؤال کرد و ایشان پاسخی فرمودند؛ غیر از آن چه به من فرموده بودند؛ سپس مرد دیگری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مسأله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پاسخی غیر از آن دو پاسخ قبلی به او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هردو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شدند، به ایشان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از شیعیان عراقیتان خدمت شما رسیده از یک مسأله سؤال کردند؛ شما به هرکدام جوابی غیر از دیگری 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ما بهتر است و دوام بیش تر ما و شما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بر یک نظریه هم داستان باشید مخالفان شما اذیت می کنند و بقای ما و شما 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شیعیانتان دستور بدهید بر سر نیزه ها بروند یا در آتش بروند، می پذیرند و انجام می دهند؛ ولی آنان از نزد شما با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ساکت شدند و من سه مرتبه صحبتم را تکرار کردم و آن حضرت نیز همان جواب پدرشان را به من فرمودند</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طبق این احادیث امام علیه السلام جان خود و دوستان خود را از شر سلاطین جور حفظ نموده اند تا مبادا دوستان اندک ایشان به دست آنان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برخی از مجالسی که عده ای از مخالفین حضور داشتند از نزدیک ترین دوستان خود بدگویی کرده اند تا آن که، جاسوسان خبری از شیعیان نداشته باشند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عبدالله، پسر زراره، نقل شده است که گفت؛ امام صادق علیه السلام به من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من به پدرت سلام برسان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عیب گویی تو کردم، به خاطر دفاع از تو؛ چراکه مخالفان و دشمنان، هرکسی که ما او را به خود نزدیک و منزلت او را ستایش کرده باشیم، به سراغش می روند تا هرکه را ما دوست داریم و به خود نزدیک کرده ایم آزار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خاطر دوستی ما و نزدیکی اش به ما مذمّت می کنند و به آزار و قتل تو دست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هرکسی را که ما از او بدگویی کرده باشیم، اگرچه در واقع مورد ستایش باشد، گرامی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به خاطر این که تو مردی هستی که به گرایش به سمت ما مشهوری، عیب جویی تو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به خاطر این شهرت در پیش مخالفین سرزنش شده ای و به جهت دوستیات به ما و گرایشت به سمت ما ستایشی از تو نمی شود؛ پس دوست داشتم که تو را معیوب نشان دهم تا به خاطر این عیب و نقصت، تلاشت در دین را گرامی بدارند و این کار از طرف ما دفع شرّ آن ها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عزیز و بلند مرتبه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السَّفِينَةُ فَكَانَتْ لِمَسَكِينَ يَعْمَلُونَ فِي الْبَحْرِ فَأَرَدْتُ أَنْ أَعِيبَهَا وَكَانَ وَرَآءَهُم مَّلِكُ يَأْخُذُ كُلَّ سَفِينَةٍ غَصْباً</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آن کشتی، مال فقرایی است که به وسیله ی آن در دریا کار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زندگی خود را می 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خواستم آن را معیوب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سرشان پادشاهی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هر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زور می گرفت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از طرف خداوند، به صورت سفینه صالحه نازل شده به معنی این که آن پادشاه فقط کشتی های سالم را غصب می کرد، نه کشتی های معیوب را به خدا قسم حضرت خضر علیه السلام آن کشتی را فقط به خاطر آن که از دست پادشاه سالم بماند و از بین نرود معیوب کرد؛ و آن کشتی سالم بود و عیبی در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فقط مخصوص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را مورد رحمت قرار دهد این مَثَل را بفهم؛ چراکه تو، به خدا قسم، محبوب ترین مردم در نزد من و محبوب ترین همراهان پدرم علیه السلام در زندگی و بعد از مرگت هستی و تو بهترین کشتی های این دریای بزرگ و پر آب و مواج هستی و در پشت دید تو پادشاه بسیار ظالم و غاصب است که منتظر عبور هر کشتی سالمی است که می خواهد از دریای هدایت بگذرد تا آن را با اهالی اش بگیرد و غصب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در زندگی ات و رحمت رضایتش بعد از مرگ بر تو باد</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در تحف العقول در سفارش های امام صادق علیه السلام به مؤمن الطاق آمده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دولت باطل بودی با هرکس تقیّه داری با تحیّت برخورد کن؛ زیراکه هرکس متعرض دولت شود، خود را به کشتن داده و هلاک کرده است، خداوند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تُلْقُوا بِأَيْدِيكُمْ إِلَى التَّهْلُكَةِ</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به مهلکه و خطر در نیفکنید</w:t>
      </w:r>
      <w:r>
        <w:rPr>
          <w:rFonts w:eastAsia="IRNazanin" w:cs="IRNazanin"/>
          <w:color w:val="111111"/>
          <w:sz w:val="28"/>
          <w:szCs w:val="28"/>
          <w:rtl w:val="true"/>
          <w:lang w:bidi="fa-IR"/>
        </w:rPr>
        <w:t xml:space="preserve">». </w:t>
      </w:r>
      <w:r>
        <w:rPr>
          <w:rStyle w:val="FootnoteAnchor"/>
          <w:rtl w:val="true"/>
        </w:rPr>
        <w:footnoteReference w:id="266"/>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به سند صحیحی از عبدالاعلی آمده که گفت؛ شنیدم حضرت ابوعبدالله امام صادق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تحمّل امر ما تنها به تصدیق و قبول کردن آن نیست از جمله تحمل امر ما پوشانیدن و حفظ کردن آن از غیر اهلش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سلام مرا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 و به ایشان بگو خدای رحمت کند بنده ای را که مودت و دوستی مردم را به سوی خود جلب نماید،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می شناسند سخن بگویید و آن چه را انکار می دارند از آن ها بپوشانید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آن 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به جنگ با ما برخاسته زحمتش بر ما بیش تر نیست از کسی که آن چه را اکراه داریم از قول ما می گوید</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هم چنین از آن حضرت علیه السلام آمده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نه دهم دین در تقیّه کردن است و هرکس تقیّه ندارد دین ندارد</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در بحارالانوار به نقل از کشف الغمة از طریق عامه روایت آورده از حذیفه که گفت؛ شنیدم رسول خدا صلی الله علیه واله وسلم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این امت از پادشاهان ستمگر که چگونه می کشند و فرمانبرداران را می ترسانند مگر کسی که اطاعت از آن ها را اظهار کند پس مؤمن متقی با زبان با آن ها تصنع و تظاهر می کند و با دل از آن ها فرار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خداوند عزوجل بخواهد اسلام را با عزّت بازگرداند هرگونه ستمگر لجوج را درهم می شکند و او بر هرچه خواهد تواناست که امتی را پس از فساد به صلاح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آن حضرت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دنیا به جز یک روز باقی نماند، خداوند آن روز را طولانی خواهد کرد تا مردی از خاندان من حکومت یابد</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در بصائر الدرجات به سند خود از حضرت ابی عبدالله امام صادق علیه السلام آمده که فرمود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به آن چه می شناسند رفتار کنید و از آن چه منکرند واگذارید، بر خودتان و ما حمله ها را متوجه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امر ما سخت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دشوار است که آن را متحمل نمی شود جز فرشته ی مقرب و یا پیغمبر مرسل یا بنده ی مؤمنی که خداوند دلش را برای ایمان آزموده باشد</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در کافی به سند صحیحی از حضرت ابی عبدالله امام صادق علیه السلام آمده که درباره ی فرموده ی خدای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يُؤْتَوْنَ أَجْرَهُمْ مَرَّتَيْنِ بِمَا صَبَرُوا</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خاطر صبری که کردند پاداششان دو برابر داده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خاطر صبری که بر تقیه کردند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وَيَدْرَءُونَ بِالْحَسَنَةِ السَّيِّئَةَ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حسنه بدی را دفع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حسنه تقیّه است و بدی فاش ساختن</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در همان کتاب در خبر صحیحی از آن حضرت علیه السلام آمده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سپر مؤمن است تقیّه نگهدار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بنده ای هست که حدیثی از ما به دست او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مأمور به کتمان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میان خود و خدای عزوجل نسبت بدان دینداری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وسیله عزّت او است در دنیا و نور است در دیگر سرای؛ و بنده ای هست که حدیثی از ما به دستش می افتد و آن را آشکار می سازد و در دنیا خوار می شود و خدای عزوجل آن نور را از او می گیرد</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در خبر صحیحی از هشام کندی آمده که گفت؛ شنیدم حضرت ابوعبدالله امام صادق علیه السلام می فرمود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کاری کنید که ما را بدان سرزنش نمایند؛ زیراکه به خاطر کردار فرزند بد، پدرش سرزنش می گردد</w:t>
      </w:r>
      <w:r>
        <w:rPr>
          <w:rFonts w:eastAsia="IRNazanin" w:cs="IRNazanin"/>
          <w:color w:val="111111"/>
          <w:sz w:val="28"/>
          <w:szCs w:val="28"/>
          <w:rtl w:val="true"/>
          <w:lang w:bidi="fa-IR"/>
        </w:rPr>
        <w:t xml:space="preserve">. </w:t>
      </w:r>
      <w:bookmarkStart w:id="195" w:name="pg20212_229395"/>
    </w:p>
    <w:p>
      <w:pPr>
        <w:pStyle w:val="BookText"/>
        <w:rPr/>
      </w:pPr>
      <w:bookmarkEnd w:id="195"/>
      <w:r>
        <w:rPr>
          <w:rFonts w:ascii="IRNazanin" w:hAnsi="IRNazanin" w:eastAsia="IRNazanin"/>
          <w:color w:val="111111"/>
          <w:sz w:val="28"/>
          <w:sz w:val="28"/>
          <w:szCs w:val="28"/>
          <w:rtl w:val="true"/>
          <w:lang w:bidi="fa-IR"/>
        </w:rPr>
        <w:t xml:space="preserve">شما برای کسی که به او دل سپرده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باشید و بر او مایه ی ننگ و عیب مباشید در جماعت های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بخوانید و بیمارانشان را عیادت کنید و در مراسم اموات شان حضور یابید و در هیچ کار خیری بر شما پیشی نگیرند که شما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سزاوارترید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به چیزی که محبوب تر از خباء باشد عبادت نشده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خباء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در همان کتاب در حدیث دیگری از آن حضرت علیه السلام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کشیدن کسی که به خاطر ما اندوهگین و برای ظلمی که بر ما رفته غمگین است تسبیح می باشد و اهتمام او به جهت امرما عبادت و مخفی داشتن راز ما جهاد در راه خدا است</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امام صادق علیه السلام به یکی از اصحاب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خبر بده اگر من امسال حدیثی برای تو بیان کنم و سپس آینده به نزد من بیایی و من حدیثی خلاف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مصلحت تقیّه یا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بگویم، کدام یک را می گیری و عمل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حدیث آخری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تو را رحمت کند</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پس تقیه بر شیعیان واجب است</w:t>
      </w:r>
      <w:r>
        <w:rPr>
          <w:rFonts w:eastAsia="IRNazanin" w:cs="IRNazanin"/>
          <w:color w:val="111111"/>
          <w:sz w:val="28"/>
          <w:szCs w:val="28"/>
          <w:rtl w:val="true"/>
          <w:lang w:bidi="fa-IR"/>
        </w:rPr>
        <w:t>.</w:t>
      </w:r>
    </w:p>
    <w:p>
      <w:pPr>
        <w:pStyle w:val="Heading3"/>
        <w:numPr>
          <w:ilvl w:val="2"/>
          <w:numId w:val="1"/>
        </w:numPr>
        <w:rPr/>
      </w:pPr>
      <w:bookmarkStart w:id="196" w:name="__RefHeading___Toc4571538_2320776876"/>
      <w:bookmarkStart w:id="197" w:name="_Toc63"/>
      <w:bookmarkEnd w:id="196"/>
      <w:r>
        <w:rPr>
          <w:rtl w:val="true"/>
        </w:rPr>
        <w:t>مواردی که تقیّه لازم نیست</w:t>
      </w:r>
      <w:bookmarkEnd w:id="197"/>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تقیّه قرار داده شده برای آن که مؤمن به سبب آن خون و جانش حفظ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شود، پس هرگاه انسان در معرض کشته شدن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یقین دارند که او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تقیّه لازم نیست</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حضرت امیرالمؤمنین علی علیه السلام فرمودند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واله وسلم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علمی سؤال شود، و آن را کتمان نماید در جایی که اظهار کردن واجب است و تقیّه لازم نیست، در روز قیامت در حالی که او را به لجامی از آتش بسته شده باشد می آورند</w:t>
      </w:r>
      <w:r>
        <w:rPr>
          <w:rFonts w:eastAsia="IRNazanin" w:cs="IRNazanin"/>
          <w:color w:val="111111"/>
          <w:sz w:val="28"/>
          <w:szCs w:val="28"/>
          <w:rtl w:val="true"/>
          <w:lang w:bidi="fa-IR"/>
        </w:rPr>
        <w:t xml:space="preserve">». </w:t>
      </w:r>
      <w:r>
        <w:rPr>
          <w:rStyle w:val="FootnoteAnchor"/>
          <w:rtl w:val="true"/>
        </w:rPr>
        <w:footnoteReference w:id="278"/>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8" w:name="pg20212_229398"/>
      <w:bookmarkStart w:id="199" w:name="pg20212_229398"/>
      <w:bookmarkEnd w:id="199"/>
    </w:p>
    <w:p>
      <w:pPr>
        <w:pStyle w:val="Heading2"/>
        <w:numPr>
          <w:ilvl w:val="1"/>
          <w:numId w:val="1"/>
        </w:numPr>
        <w:rPr/>
      </w:pPr>
      <w:bookmarkStart w:id="200" w:name="pg20212_229398"/>
      <w:bookmarkStart w:id="201" w:name="__RefHeading___Toc4571540_2320776876"/>
      <w:bookmarkStart w:id="202" w:name="_Toc64"/>
      <w:bookmarkEnd w:id="200"/>
      <w:bookmarkEnd w:id="201"/>
      <w:r>
        <w:rPr>
          <w:rtl w:val="true"/>
        </w:rPr>
        <w:t>(</w:t>
      </w:r>
      <w:r>
        <w:rPr/>
        <w:t>27</w:t>
      </w:r>
      <w:r>
        <w:rPr>
          <w:rtl w:val="true"/>
        </w:rPr>
        <w:t xml:space="preserve">) </w:t>
      </w:r>
      <w:r>
        <w:rPr>
          <w:rtl w:val="true"/>
        </w:rPr>
        <w:t>داشتن اخلاص</w:t>
      </w:r>
      <w:bookmarkEnd w:id="2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فضائل بزرگ اخلاقی است که ضامن پذیرش همه ی اعمال در پیشگاه خداوند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اخلاص چیزی نیست جز پاکسازی در انجام اعمال از هر چیزی غیر از خدا می باشد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اخلاص در عمل به قدری حائز اهمیت است که برخی علماء نیت رسیدن به ثواب و پاداش اخروی و یا دوری از آتش عذاب الهی را مخالف با اخلاص دانسته اند و گفته اند اعمالی را که با این نیت ها انجام شده باطل است ولی در مقابل این نظریه عده ای دیگر از بزرگان و علماء فرموده اند اگر اعمال به نیت پاداش اخروی و یا نجات از آتش دوزخ باشد باطل نیست و صحیح است ولی از نظر ارزش در رتبه ی پایین تری قرار می گیرد نسبت به اعمالی که صرفاً برای تقرب به سوی خدا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رسیدن به چنین رتبه و منزلتی که انسان در تمام نیاتش چیزی جز خدا را در نظر نگیرد کاری بس دشوار می باشد که آن را خود خداوند باید روزی انسان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پیامبراکرم صلى الله علیه واله وسلم از جبرئیل خبر آوردند که او از خدا عزوجل نقل کرده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سری از اسرار من است که آن را در قلب هرکدام از بندگانم که دوست دارم قرار می دهم</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از امیرالمؤمنین علی علیه السلام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نهمین از فرزندان تو همان قیام کننده ی به حق است که دین را ظاهر می کند و عدل را گسترش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واقع خواهد شد؟</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 به خدایی که محمد صلی الله علیه واله وسلم را به نبوت برانگیخت و او را بر همه مخلوقات برگزید، بعد از پنهان شدن و سرگردانی ها برای مردم، کسی در آن بردین پایدار نمی ماند مگر افرادی که اخلاص دارند و با ملائکه ی یقین همراه اند</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از این روایت معلوم می شود که برای رسیدن به فضیلت اخلاص باید دست به دعا و توسل برداشت البته این به معنای این نیست که انسان برای زدودن غبار از قلبش تلاش ننماید، زیرا خداوند تبارک و تعالی هرگاه ببیند بنده ای در راه رسیدن به رضای حق تلاش می نماید او را دستگیری کرده و هدایت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 که مسعده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بودم که پیرمرد قد خمیده، در حالی که تکیه بر عصایش داده بود، وارد شد و بر آن حضرت 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جواب سلام او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پیرمرد پیرمرد گفت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دستتان را به من بدهید تا آن را ببوسم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نیز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 خود را عنایت فرمودند و او بوسید و بعد از آن گریه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تو را به گریه درآورده، پیرمرد؟</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گردم؛ یابن رسول الله، مدت صدسال است که منتظر قائم شما عجل الله تعالى فرجه الشريف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ماه می آید، این سال می آید، سنم بالا رفته و استخوان هایم ساییده شده و مرگم نزدیک است و این درحالی است که آن چه را دوست می داشتم در مورد شما نمی ببینم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دوست نمی داشتم در مورد شما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خاندان را کشته شده و رانده شده می بینم و دشمنتان را نظاره می کنم که با بال هایش پرواز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گریه نکنم؟</w:t>
      </w:r>
    </w:p>
    <w:p>
      <w:pPr>
        <w:pStyle w:val="BookText"/>
        <w:rPr/>
      </w:pPr>
      <w:r>
        <w:rPr>
          <w:rFonts w:ascii="IRNazanin" w:hAnsi="IRNazanin" w:eastAsia="IRNazanin"/>
          <w:color w:val="111111"/>
          <w:sz w:val="28"/>
          <w:sz w:val="28"/>
          <w:szCs w:val="28"/>
          <w:rtl w:val="true"/>
          <w:lang w:bidi="fa-IR"/>
        </w:rPr>
        <w:t>حضرت صادق علیه السلام گریه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اگر خدا تو را باقی نگاه داشت تا قائم ما عجل الله تعالى فرجه الشريف را ببینی در بالاترین درجات بهشت همراه ما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مرگ به سراغت آمد، روز قیامت به همراه ثقل پیامبر صلی الله علیه واله وسلم خواهی بود و ماییم ثقل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صلى الله عليه واله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میان شما دو ثقل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چیز با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می گذارم؛ چنان چه به آن دو چنگ بزنید، هرگز گمراه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چیز یکی کتاب خداست و دیگری عترت من که همان خاندان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شنیدن این خبر دیگر ملالی ندارم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 بدان که قائم ما عجل الله تعالى فرجه الشريف فرزند حسن علیه السلام و حسن فرزند علی علیه السلام و علی فرزند محمد علیه السلام و محمد فرزند علی علیه السلام و علی فرزند این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حضرت موسی بن جعفر علیه السلام اشاره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نیز فرزند من است ما دوازده نفریم که همگی معصوم و پاک هستیم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پس از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فقط یک روز از عمر دنیا باقی باشد، خدایی که یاد او بلند مرتبه است آن قدر آن روز را طولانی می کند تا این که قائم ما خاندان عجل الله تعالى فرجه الشريف ظهور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 شیعیان ما در زمان غیبت او در بلا و سرگردانی واقع می شوند خدا در آن زمان کسانی را که اخلاص دارند بر هدایت خود باقی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 این اخلاص یاری فرما</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در دعای غیبت امام عصر علیه السلام از خدا می خواهیم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فَصَلَّ عَلَيْهِ وَعَلَى آبائِهِ الْأَئِمَّةِ الطَّاهِرِينَ، وَعَلَى شِيعَتِهِ الْمُنْتَجَبِينَ، وَبَلِّغْهُمْ مِنْ آمالِهِمْ مَا يَأْمُلُونَ، وَاجْعَلْ ذَلِكَ مِنَّا خالِصاً مِنْ كُلِّ شَةٍ وَشُبْهَةٍ وَرِياءِ وَسُمْعَةٍ حَتَّى لَانُرِيدَ بِهِ غَيْرَكَ، وَلَا نَطْلُبَ بِهِ إِلَّا وَجْهَكَ </w:t>
      </w:r>
      <w:r>
        <w:rPr>
          <w:rFonts w:eastAsia="Amiri" w:cs="Amiri" w:ascii="Amiri" w:hAnsi="Amiri"/>
          <w:color w:val="111111"/>
          <w:sz w:val="28"/>
          <w:szCs w:val="28"/>
          <w:rtl w:val="true"/>
          <w:lang w:bidi="ar-SA"/>
        </w:rPr>
        <w:t xml:space="preserve">...». </w:t>
      </w:r>
      <w:r>
        <w:rPr>
          <w:rStyle w:val="FootnoteAnchor"/>
          <w:rtl w:val="true"/>
        </w:rPr>
        <w:footnoteReference w:id="282"/>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بفرست بر امام زمان عجل الله تعالى فرجه الشريف و بر پدران گرامی اش، امامان پاک، نیز بر پیروان برگزیده ی او و به امید و آرزویی دارند نائلشان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 ما را از هر شک و تردیدی و از هر خودنمایی پاک و خالص فرما تا آن جا که در آن، جز تو را اراده نکنیم و به وسیله ی آن جز خشنودی تو را نخواهیم</w:t>
      </w:r>
      <w:r>
        <w:rPr>
          <w:rFonts w:eastAsia="IRNazanin" w:cs="IRNazanin"/>
          <w:color w:val="111111"/>
          <w:sz w:val="28"/>
          <w:szCs w:val="28"/>
          <w:rtl w:val="true"/>
          <w:lang w:bidi="fa-IR"/>
        </w:rPr>
        <w:t xml:space="preserve">...». </w:t>
      </w:r>
      <w:bookmarkStart w:id="203" w:name="pg20212_229402"/>
    </w:p>
    <w:p>
      <w:pPr>
        <w:pStyle w:val="Heading2"/>
        <w:numPr>
          <w:ilvl w:val="1"/>
          <w:numId w:val="1"/>
        </w:numPr>
        <w:rPr/>
      </w:pPr>
      <w:bookmarkStart w:id="204" w:name="__RefHeading___Toc4571542_2320776876"/>
      <w:bookmarkStart w:id="205" w:name="_Toc65"/>
      <w:bookmarkEnd w:id="203"/>
      <w:bookmarkEnd w:id="204"/>
      <w:r>
        <w:rPr>
          <w:rtl w:val="true"/>
        </w:rPr>
        <w:t>(</w:t>
      </w:r>
      <w:r>
        <w:rPr/>
        <w:t>28</w:t>
      </w:r>
      <w:r>
        <w:rPr>
          <w:rtl w:val="true"/>
        </w:rPr>
        <w:t xml:space="preserve">) </w:t>
      </w:r>
      <w:r>
        <w:rPr>
          <w:rtl w:val="true"/>
        </w:rPr>
        <w:t>توبه کردن</w:t>
      </w:r>
      <w:bookmarkEnd w:id="205"/>
    </w:p>
    <w:p>
      <w:pPr>
        <w:pStyle w:val="BookText"/>
        <w:rPr/>
      </w:pPr>
      <w:r>
        <w:rPr>
          <w:rFonts w:ascii="IRNazanin" w:hAnsi="IRNazanin" w:eastAsia="IRNazanin"/>
          <w:color w:val="111111"/>
          <w:sz w:val="28"/>
          <w:sz w:val="28"/>
          <w:szCs w:val="28"/>
          <w:rtl w:val="true"/>
          <w:lang w:bidi="fa-IR"/>
        </w:rPr>
        <w:t>در توقیعی از ناحیه ی مقدس به شیخ مفید قدس سره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تنها چیزی که ما را از آنان پوشیده می دارد همانا چیزهای ناخوشایندی است که از ایشان به ما می رسد و از آنان نمی پسندیم و از آنان انتظار نمی رود والله المستعانُ وَهُوَ حَسْبُنَا وَنِعْمَ الوَكيلُ</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فرمایش امام زمان عجل الله تعالی فرجه الشریف، شیعیان وظیفه دارند که از اعمال ناپسند و گناهان خود توبه نمایند و خود را برای یاری آن حضرت تطهیر و پاک سازند</w:t>
      </w:r>
      <w:r>
        <w:rPr>
          <w:rFonts w:eastAsia="IRNazanin" w:cs="IRNazanin"/>
          <w:color w:val="111111"/>
          <w:sz w:val="28"/>
          <w:szCs w:val="28"/>
          <w:rtl w:val="true"/>
          <w:lang w:bidi="fa-IR"/>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6" w:name="pg20212_229404"/>
      <w:bookmarkStart w:id="207" w:name="pg20212_229404"/>
      <w:bookmarkEnd w:id="207"/>
    </w:p>
    <w:p>
      <w:pPr>
        <w:pStyle w:val="Heading2"/>
        <w:numPr>
          <w:ilvl w:val="1"/>
          <w:numId w:val="1"/>
        </w:numPr>
        <w:rPr/>
      </w:pPr>
      <w:bookmarkStart w:id="208" w:name="pg20212_229404"/>
      <w:bookmarkStart w:id="209" w:name="__RefHeading___Toc4571544_2320776876"/>
      <w:bookmarkStart w:id="210" w:name="_Toc66"/>
      <w:bookmarkEnd w:id="208"/>
      <w:bookmarkEnd w:id="209"/>
      <w:r>
        <w:rPr>
          <w:rtl w:val="true"/>
        </w:rPr>
        <w:t>(</w:t>
      </w:r>
      <w:r>
        <w:rPr/>
        <w:t>29</w:t>
      </w:r>
      <w:r>
        <w:rPr>
          <w:rtl w:val="true"/>
        </w:rPr>
        <w:t xml:space="preserve">) </w:t>
      </w:r>
      <w:r>
        <w:rPr>
          <w:rtl w:val="true"/>
        </w:rPr>
        <w:t>پیوسته به یاد حضرت مهدی عجل الله تعالى فرجه الشریف بودن</w:t>
      </w:r>
      <w:bookmarkEnd w:id="210"/>
    </w:p>
    <w:p>
      <w:pPr>
        <w:pStyle w:val="BookText"/>
        <w:rPr/>
      </w:pPr>
      <w:r>
        <w:rPr>
          <w:rFonts w:ascii="IRNazanin" w:hAnsi="IRNazanin" w:eastAsia="IRNazanin"/>
          <w:color w:val="111111"/>
          <w:sz w:val="28"/>
          <w:sz w:val="28"/>
          <w:szCs w:val="28"/>
          <w:rtl w:val="true"/>
          <w:lang w:bidi="fa-IR"/>
        </w:rPr>
        <w:t>یکی دیگر از وظایف منتظران امام زمان عجل الله تعالى فرجه الشریف آن است که آن حضرت را از یاد نبرند و دائماً به یاد آن حضرت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امام زمان عجل الله تعالى فرجه الشریف را شناخت دیگر یادش را از خاطر نخواهد برد اگر کسی مهربانی های او را دید دیگر فراموشش نخواهد کرد و اگر کسی احساس انس با امام زمان کرد آن زمان همیشه به یادش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خود آن حضرت خطاب به شیعیانشان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غَيْرُ مُهْمِلِينَ لِمُراعاتِكُمْ وَلا ناسينَ لِذِكْرِكُمْ</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مراعات حال شما کوتاهی نمی کنیم و یادتان را از خاطر نمی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ی ما به مراتب بیشتر می باشد که آن امام و پدر مهربان را از خاطر نبریم و به دست فراموشی بسپاریم چنان چه امام در نامه ی خود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ذلِكَ لَنَزَلَ بِكُمْ الْأواءُ وَاصْطَلَمَكُمُ الْأَعْداء</w:t>
      </w:r>
      <w:r>
        <w:rPr>
          <w:rFonts w:eastAsia="Amiri" w:cs="Amiri" w:ascii="Amiri" w:hAnsi="Amiri"/>
          <w:color w:val="111111"/>
          <w:sz w:val="28"/>
          <w:szCs w:val="28"/>
          <w:rtl w:val="true"/>
          <w:lang w:bidi="ar-SA"/>
        </w:rPr>
        <w:t xml:space="preserve">». </w:t>
      </w:r>
      <w:r>
        <w:rPr>
          <w:rStyle w:val="FootnoteAnchor"/>
          <w:rtl w:val="true"/>
        </w:rPr>
        <w:footnoteReference w:id="284"/>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یاد او نبود بلاهای سخت بر شیعیان فرود می آمد و دشمنان آنان را نابود می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 چه در روایتی حضرت موسی بن جعفر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حضرت در دل های 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محمدبن زیاد ازدی نقل شده که گفت؛ از آقایم موسی بن جعفر علیه السلام در مورد معنای کلام خدای عزیز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وَأَسْبَغَ عَلَيْكُمْ نِعَمَهُ ظَاهِرَةً وَبَاطِنَةً</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 های آشکار و پنهانش را بر شما تمام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آشکار امامی است که در میان مردم نمایان است و نعمت پنهان امام غائب از دیده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امامان، کسی پنهان می شود؟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وجودش از انظار مردم پنهان می شود ولی یادش از دل های مؤمنان مخفی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دوازدهمین نفر از ما امامان است که خدا برای او هر مشکلی را آسان می کند هر سختی ای را در برابر او نرم و راحت می گرداند، گنج های زمین را برایش آشکار می سازد و هر دوری را برایش نزدیک می نماید به وسیله ی او، هر ستمگری را که دانسته با حق مخالفت کند نابود می سازد و به دست او، هرکه را شیطنت می کند و سرکش و نافرمان است هلاک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سرور کنیزان است؛ همو که ولادتش بر مردم پنهان می شود و حلال نیست نام او را آوردن تا زمانی که خدای عزیز و جلیل ظاهرش کند و زمین را به وسیله ی او از عدل و داد پر نماید همان گونه که از ظلم و جور پر شده باشد</w:t>
      </w:r>
      <w:r>
        <w:rPr>
          <w:rFonts w:eastAsia="IRNazanin" w:cs="IRNazanin"/>
          <w:color w:val="111111"/>
          <w:sz w:val="28"/>
          <w:szCs w:val="28"/>
          <w:rtl w:val="true"/>
          <w:lang w:bidi="fa-IR"/>
        </w:rPr>
        <w:t xml:space="preserve">». </w:t>
      </w:r>
      <w:r>
        <w:rPr>
          <w:rStyle w:val="FootnoteAnchor"/>
          <w:rtl w:val="true"/>
        </w:rPr>
        <w:footnoteReference w:id="286"/>
      </w:r>
      <w:bookmarkStart w:id="211" w:name="pg20212_229406"/>
    </w:p>
    <w:p>
      <w:pPr>
        <w:pStyle w:val="Heading2"/>
        <w:numPr>
          <w:ilvl w:val="1"/>
          <w:numId w:val="1"/>
        </w:numPr>
        <w:rPr/>
      </w:pPr>
      <w:bookmarkStart w:id="212" w:name="__RefHeading___Toc4571546_2320776876"/>
      <w:bookmarkStart w:id="213" w:name="_Toc67"/>
      <w:bookmarkEnd w:id="211"/>
      <w:bookmarkEnd w:id="212"/>
      <w:r>
        <w:rPr>
          <w:rtl w:val="true"/>
        </w:rPr>
        <w:t>(</w:t>
      </w:r>
      <w:r>
        <w:rPr/>
        <w:t>30</w:t>
      </w:r>
      <w:r>
        <w:rPr>
          <w:rtl w:val="true"/>
        </w:rPr>
        <w:t xml:space="preserve">) </w:t>
      </w:r>
      <w:r>
        <w:rPr>
          <w:rtl w:val="true"/>
        </w:rPr>
        <w:t>دعوت کردن مردم به سوی امام زمان عجل الله تعالى فرجه الشریف</w:t>
      </w:r>
      <w:bookmarkEnd w:id="213"/>
    </w:p>
    <w:p>
      <w:pPr>
        <w:pStyle w:val="BookText"/>
        <w:rPr/>
      </w:pPr>
      <w:r>
        <w:rPr>
          <w:rFonts w:ascii="IRNazanin" w:hAnsi="IRNazanin" w:eastAsia="IRNazanin"/>
          <w:color w:val="111111"/>
          <w:sz w:val="28"/>
          <w:sz w:val="28"/>
          <w:szCs w:val="28"/>
          <w:rtl w:val="true"/>
          <w:lang w:bidi="fa-IR"/>
        </w:rPr>
        <w:t>یکی دیگر از وظايف شيعيان بالاخص علماء آن است که مردم را به سوی آن حضرت دعوت و ترغیب نمایند اگرچه این وظیفه به حسب ظاهر از وظایف علمای شیعه می باشد ولی باید دانست که هرکس در هر رتبه ای که باشد به هر مقدار که شناخت صحیح از آن حضرت داشته باشد موظف است دیگران را به سوی آن بزرگوار هدایت و دعوت بنماید تا مردم در دین گریزان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در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از امام هادی علیه السلام نقل کردند که فرمودند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بعد از غائب شدن مهدی ما عجل الله تعالی فرجه الشریف علمایی نبودند که به سوی آن حضرت دعوت و مردم را به سوی ایشان راهنمایی و به وسیله ی دلائل خدا از دین آن بزرگوار دفاع کنند و بندگان ضعیف خداوند را از دام های شیطان و دستیاران او و از شبکه های ناصبی ها نجات دهند،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هیچ کس باقی نمی ماند مگر این که از دین خدا بر می گشت، اما اینان کسانی اند که زمام قلب های شیعیان ضعیف را می گیرند، همان گونه که ناخدای کشتی سکان آن را می گیرد ایشان کسانی اند که نزد خدای بزرگ از دیگران برترند</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این وظیفه بر دوش عالمان بسیار خطیر و پراهمیت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طبق روایات اگر به این وظیفه عمل ننمایند مورد لعنت خداوند واقع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واله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در امت من بدعتی ظاهر شد باید عالم علم خودش را ظاهر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چنین نکرد، لعنت خدا بر او باد</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همان گونه که اگر علماء علم خود را کتمان کنند مورد لعنت واقع می شوند در صورتی که در زمان غیبت آن حضرت که شیعیان از دیدار امام شان محروم هستند از آنان دستگیری نمایند مورد مدح و ستایش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حسن عسکری علیه السلام نقل شده که حضرت امام حسین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به خاطر ما از یتیمی کفالت کند که دوستی ما به مخفی بودنمان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 مستور بودنمان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ما بریده و به وسیله ی علومی که از ما به او داده شده همراهی اش نماید تا این که او را ارشاد و هدایت کند، خدای عزیز می فرماید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بنده ی کریم و همراهی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کرم نمودن اولی هستم از تو ای فرشتگان من در بهشت برای این بنده ی من به عدد هر حرفی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آموخته، یک میلیون قصر قرار دهید و به این پاداش از بقیه ی نعمت های من که شایسته ی اوست اضافه کنید</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رحمت کند بنده ای را که مودت مردم را به سوی ما کشاند و به آن چه می شناسند، با آنان سخن بگوید و آن چه را منکرند، واگذارد</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کند بنده ای را که امر ما را زنده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پرسد امر شما را چگونه زنده بدارد؟</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ما را بیاموزد و به مردم یاد دهد؛ زیرا مردم وقتی خوبی های کلام ما را بدانند از ما پیروی می کنند</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حضرت حسن بن علی امام عسکری علیه السلام فرمود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شیعیان ما که عهده دار امور ضعفای دوستان و اهل ولایت ما هستند، روز قیامت در حالی می آیند که نورها از تاج های شان می درخشد، بر سر هرکدام از آنان تاجی هست که از آن تاج ها آن نورها در عرصات قیامت پخش می گردد و خانه های آن به مسافت سیصدهزار سال است پس شعاع تاج های شان در تمام آن ها منتشر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هیچ یتیمی که او را تکفل کرده و از تاریکی جهل به آموزش و تعلیم بیرون برده و از حیرت گمراهی رهانیده است، در آن جا نماند مگر این که به شعبه ای از انوار آن ها دست می یابد، پس آن نورها ایشان را بالا می برند تا این که به بلندای بهشت می رسانند، سپس بر منزلگاه هایی که در جوار اساتید و معلمانشان برایشان مهیا شده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محضر امامان شان که به آن ها دعوت می کرده اند قرار دارد، فرودشان می آورند و هیچ ناصبی ای از ناصبیان نماند که از شعاع آن تاج ها به او برسد مگر این که چشمش را کور و گوشش را کر و زبانش را لال می کند، و بر او از شراره ی آتش بدتر صدمه میزند پس آن ناصبیان را حمل کرده تا به مأمورین دوزخ بسپارند، آن گاه آنان را به میان جهنم فرو افکنند</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حضرت محمدبن علی امام جواد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کسی که متکفّل ایتام آل محمد علیهم السلام شود که از امامشان جدا شده و در جهل خود سرگردان مانده و در دست شیاطینشان و ناصبیان از دشمنانمان اسیر گشته اند، پس آنان را از چنگال شیاطین و دشمنان ما نجات داد و از حیرتشان بیرون برد و شیاطین را با ردّ وسوسه های شان سرکوب نمود و ناصبیان را با دلایل پروردگارشان و دلیل امامان شان مقهور ساخت چنین کسانی نزد خداوند به بلندترین جایگاه ها از بندگان برتری یابند بیش از فضیلت آسمان بر زمین و عرش و کرسی و حُجب و فضل آن ها بر این عابد هم چون امتیاز ماه شب چهارده بر مخفی ترین ستاره در آسمان می باشد</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حضرت موسی بن جعفر علیه السلام فرمود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فقیهی که یتیمی از یتیمان ما که از ما و دیدن ما جدا شده اند را نجات دهد به این که آن چه نیاز به آن دارد را به او بیاموزد، از هزار عابد بر ابلیس مؤثرتر است؛ زیرا عابد فقط هم خودش را دارد و آن عالم اضافه بر خودش هم بندگان خدا را نیز دارد که از چنگال ابلیس و سرکشان او برهاند، لذا او نزد خداوند از یک میلیون عابد بهتر است</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حضرت علی بن محمد امام هادی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نبودند کسانی از علما که بعد از غیبت قائم عجل الله تعالی فرجه الشریف شما، به او دعوت کنند و بر او دلالت نمایند از دین او با دلایل خداوند دفاع کنند، و بندگان ضعیف خداوند را از دام های ابلیس و سرکشان او رها سازند، و از شبکه های ناصبیان خلاص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ماند مگر این که از دین خدا بر می گشت، ولی اینان هستند که زمام دل های شیعیان ضعیف را به دست می گیرند، هم چنان که ناخدای کشتی سکان آن را در دست دارد آنان برترین کسان نزد خدای عزوجل می باشند</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حضرت علی بن ابیطالب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شیعیان ما شریعت ما را بداند و ضعفای شیعیانمان را از تاریکی جهل و نادانیشان به نور علمی که ما به او داده ایم، بیرون برد، روز قیامت در حالی خواهد آمد که بر سرش تاجی از نور باشد که بر تمام اهل آن عرصات می درخشد و زیوری بر او باشد که کم ترین تار آن از دنیا و آن چه در آن هست ارزشمندتر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سوی خداوند منادی بانگ می زند 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عالمی از شاگردان بعضی از آل محمد علیهم السلام است توجه کنید هرکس را در دنیا از سرگردانی جهل بیرون آورده، به نورش دست بیازد تا او را از حیرت تاریکی این عرصات به سوی منزلگاه های بلند بهشت بیرون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هرکسی که در دنیا کار نیکی از او آموخته یا جهلی از دلش بیرون ساخته یا شبهه ای را برایش روشن کرده بود، به سوی او آیند</w:t>
      </w:r>
      <w:r>
        <w:rPr>
          <w:rFonts w:eastAsia="IRNazanin" w:cs="IRNazanin"/>
          <w:color w:val="111111"/>
          <w:sz w:val="28"/>
          <w:szCs w:val="28"/>
          <w:rtl w:val="true"/>
          <w:lang w:bidi="fa-IR"/>
        </w:rPr>
        <w:t xml:space="preserve">». </w:t>
      </w:r>
      <w:r>
        <w:rPr>
          <w:rStyle w:val="FootnoteAnchor"/>
          <w:rtl w:val="true"/>
        </w:rPr>
        <w:footnoteReference w:id="296"/>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واله وسلم فرمود</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عزوجل نیکی به یتیمان را تأکید فرموده؛ چون از پدرهایشان جدا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آن که آنان را حفظ و نگهداری کند خداوند او را مصون خواهد ساخت و هرکس آنان را گرامی بدارد، خداوند او را گرامی خواهد داشت و هرکس از روی مهر دست خود را بر سر یتیمی بکشد خداوند برای او در بهشت به هر مویی که از زیر دستش گذشته کاخی قرار دهد که از دنیا و هرچه در آن است بزرگ تر باشد، و در آن است آن چه دل ها اشتها کنند و دیده ها لذت برند و آن ها در آن جاودانند</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حضرت امام حسن عسکری علیه السلام به واسطه پدران گرامیشان علیهم السلام از رسول خدا صلی الله علیه واله وسلم نقل می کند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 از وضعیت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سرپرستی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یتیمی که از پدرش جدا شده، وضعیت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سرپرستی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یتیمی است که از امامش جدا شده است و قدرت ندارد به ایشان برسد و با این حال نمی داند حکمش در آن مسأله از مسائل دینی که به آن مبتلا شده،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کسی از شیعیان ما که به علوم ما عالم باشد، چنین جاهل نسبت به دینمان که از دیدن ما جدا شده یتیمی است در پناه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عالمی که این جاهل را هدایت کند و او را رشد دهد و دین ما را به او بیاموزد همراه ما در رفیق 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برترین درجات بهشت و جایگاه معصومین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خواهد داشت</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زن به حضور صديقه ى كبرى فاطمة الزهرا علیها السلام شرفیاب شد و به آن حضرت عرضه داشت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مادر ناتوانی دارم که در امر نمازش مسائلی بر او مشتبه گردیده،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 به خدمت شما فرستاده تا آن ها را از شما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فاطمه علیها السلام از سؤال اولش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دیگر مطرح کرد و آن حضرت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سومین بار سؤال کرد و پاسخ شنید تا ده سؤال مطرح نمود و جواب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کثرت سؤال خجالت کشید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زحمت تان 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و از آن چه می خواهی سؤال کن، آیا اگر کسی یک روز اجیر شود که بار سنگینی را به بام ببرد و کرایه اش صدهزار دینار باشد، آیا بر او سنگینی می کند؟ 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هر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جواب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مقدار مرواریدی که زمین تا عرش را پر کند اجرت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 است که بر من سنگینی نکند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شنیدم پدرم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علمای شیعیان ما محشور می شوند پس بر آن ها از خلعت های کرامت به قدر بسیاری علومشان و کوشش ایشان در راه ارشاد بندگان خدا عنایت می شود، تا آن جا که بریکی از ایشان یک میلیون حله از نور پوشانیده می شود، سپس منادی پروردگارمان بانگ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عهده داران یتیمان آل محمد علیهم السلام که آنان را پس از جدا شدنشان از پدرانشان که امامان آن ها بوده اند، پرورش داده اید، اینان شاگردان شمایند و یتیمانی که تحت تکفل گرفتید و فقرشان را جبران کردید، پس برایشان خلعت های علومی را که در دنیا به آنان آموخته اید بپوشانید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بر هرکدام از آن ایتام به مقداری که از علوم آن ها را فراگرفته اند خلعت می بخشند تا جایی که در بین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ها یعنی یتیمان، کسی هست که صدهزار خلعت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داده می شود، و هم چنین این ایتام به کسانی که از آن ها چیزی آموخته اند، خلعت هایی می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خدای تعالی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علمایی که متکفّل یتیمان بوده اند بار دیگر خلعت دهید تا خلعت های یتیمان را تمام نمایند و چند برابر کنند، پس آن چه را پیش از آن که بر یتیمان ببخشند، به آنان عطا شده بود، بار دیگر خلعت هایی عطا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یک تار از آن خلعت ها از آن چه آفتاب بر آن می تابد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میلیون بار بهتر و برتر است؛ زیرا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 شدن و ناراحتی آمیخته است</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حضرت عسکری علیه السلام به فضیلت عجیب کفالت معنوی ایتام آل الله علیهم السلام بر کفالت مادی ایشان تاکید دارند؛ امام حسن عسکری علیه السلام از امام حسن مجتبی علیه السلام نقل کرده که فرمودند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فضیلت کسی که یتیمی از آل محمد علیهم السلام را که از والیانش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افتاده و گرفتار حیرتِ جهل شده کفالت و سرپرستی کرده و از تاریکی جهل بیرون سازد و شبهات او را بر طرف نماید، بر کسی که کفیل یتیمی است و او را آب و غذا می دهد هم چون فضیلت خورشید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 سوترین ستاره – است</w:t>
      </w:r>
      <w:r>
        <w:rPr>
          <w:rFonts w:eastAsia="IRNazanin" w:cs="IRNazanin"/>
          <w:color w:val="111111"/>
          <w:sz w:val="28"/>
          <w:szCs w:val="28"/>
          <w:rtl w:val="true"/>
          <w:lang w:bidi="fa-IR"/>
        </w:rPr>
        <w:t xml:space="preserve">». </w:t>
      </w:r>
      <w:r>
        <w:rPr>
          <w:rStyle w:val="FootnoteAnchor"/>
          <w:rtl w:val="true"/>
        </w:rPr>
        <w:footnoteReference w:id="300"/>
      </w:r>
      <w:bookmarkStart w:id="214" w:name="pg20212_229414"/>
    </w:p>
    <w:p>
      <w:pPr>
        <w:pStyle w:val="Heading2"/>
        <w:numPr>
          <w:ilvl w:val="1"/>
          <w:numId w:val="1"/>
        </w:numPr>
        <w:rPr/>
      </w:pPr>
      <w:bookmarkStart w:id="215" w:name="__RefHeading___Toc4571548_2320776876"/>
      <w:bookmarkStart w:id="216" w:name="_Toc68"/>
      <w:bookmarkEnd w:id="214"/>
      <w:bookmarkEnd w:id="215"/>
      <w:r>
        <w:rPr>
          <w:rtl w:val="true"/>
        </w:rPr>
        <w:t>(</w:t>
      </w:r>
      <w:r>
        <w:rPr/>
        <w:t>31</w:t>
      </w:r>
      <w:r>
        <w:rPr>
          <w:rtl w:val="true"/>
        </w:rPr>
        <w:t xml:space="preserve">) </w:t>
      </w:r>
      <w:r>
        <w:rPr>
          <w:rtl w:val="true"/>
        </w:rPr>
        <w:t>سعی در خدمتگزاری حضرت مهدی عجل الله تعالى فرجه الشریف</w:t>
      </w:r>
      <w:bookmarkEnd w:id="216"/>
    </w:p>
    <w:p>
      <w:pPr>
        <w:pStyle w:val="BookText"/>
        <w:rPr/>
      </w:pPr>
      <w:r>
        <w:rPr>
          <w:rFonts w:ascii="IRNazanin" w:hAnsi="IRNazanin" w:eastAsia="IRNazanin"/>
          <w:color w:val="111111"/>
          <w:sz w:val="28"/>
          <w:sz w:val="28"/>
          <w:szCs w:val="28"/>
          <w:rtl w:val="true"/>
          <w:lang w:bidi="fa-IR"/>
        </w:rPr>
        <w:t>خدمت به امام زمان عجل الله تعالی فرجه الشریف، آن هم در حد توان، و سعی و جدیت در این راه تکلیف و وظیفه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 و انبیاء خدمت به آن حضرت را افتخار خود می دانند و نیز پیامبر عظیم الشأن و بزرگی هم چون حضرت خضر علیه السلام در خدمت ایشان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اَدرَكتُهُ لَخَدَمتُهُ ايَّامَ حَياتى</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او را درک می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می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ایام زندگی خود، به او خدمت می کردم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خدمت به مؤمن از مستحبّات اکید اسلامی و دارای ثواب عظیم است و از صفات ممتاز و برجسته مؤمنان حقیقی و بزرگان دین می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مؤمن راستین را می توان از شدّت اهتمام او در خدمت به مخلوق خداوند متعال شناخت، پس خدمت به حضرت مهدی عجل الله تعالی فرجه الشریف صاحب عصر و رئیس و مولای مؤمنان می باشد، برترین عبادت ها و طاعت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به حضرت حجت عجل الله تعالی فرجه الشریف از راه خدمت به دوستان، پیروان و شیعیان او به دست می آید؛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حوائج و دفع مشکلات و حل و فصل امور آن ها در حقیقت خدمت به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برپایی محافل و مجالس ذکر، تألیف یا نشر کتب مربوط به آن حضرت، بنای حوزه های علمیه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خدمت به امام عجل الله تعالی فرجه الشریف بسیارند که باید با قصد و نیت خدمت به آن حضرت انجام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توضیح لازم است که خدمت با نصرت فرق دارد؛ خدمت اخص از نصرت است و بین آن ها عموم و خصوص مطلق است، یعنی هر خدمتی نصرت است، اما هر نصرتی خدمت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از راه مباشرت و به طور مستقیم به دست می آید، اما نصرت و یاری، به مباشرت و عمل مستقیم فرد نیاز ندارد و می تواند بدون مباشرت و به صورت غیر مستقیم و به واسطه فرد دیگر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در خدمت خادم باید خود مباشرت داشته و مستقیم وارد عمل شود و به شخصه اقدام نماید، اما در نصرت، ناصر می تواند به واسطه فرد دیگر یاری و نصرت خود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خدمت در ضمن خود، تواضع و فروتنی و اظهار کوچکی خادم برای مخدوم را در بر دارد برخلاف نصرت و یاری که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اگر نصرت به نیت خدمت بوده و در آن مباشرت باشد، خدمت به شمار می آید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نعمانی به سند خود از مفضّل بن عمر جعفی از حضرت ابی عبدالله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آورده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این امر را دو غیبت خواهد بود، یکی از آن دو آن قدر طول می کشد تا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و بعضی گویند کشته شده، و 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مفقود شده پس بر امر او از اصحابش باقی نماند مگر تعداد اندکی و بر جایگاهش اطلاع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 و غیر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خدمت گزاری که کارش را بر عهده دارد</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در حدیث ابوخالد از حضرت سیدالساجدین علیه السلام آمده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اهل زمان غیبت او که معتقد به امامتش و منتظر ظهورش باشند برتر از اهل هر زمانند؛ زیرا خداوند تعالی ذکره به آنان از عقل ها و فهم ها و معرفت آن قدر عطا فرموده که غیبت نزد ایشان هم چون مشاهده گردیده و آنان را در آن زمان در منزلت و مرتبه ی مجاهدان شمشیر زده در پیش روی رسول خدا صلی الله علیه واله وسلم قرار داده است، آنان به حق مخلصانند و شیعیان راستین ما و دعوت کنندگان به دین خداوند مخفیانه و آشکارا می باشند</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در روایت عمّار از امام صادق علیه السلام آمده که فرمود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در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از صدقه ی علنی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است به خدا عبادت شما با امامتان که در زمان دولت باطل مخفی باشد و ترسیدن شما از دشمنان در دولت باطل و هنگام متارکه بهتر است از کسی که خداوند عزوجل را در ظهور امام حقِ آشکار در دولت حق عبادت نماید و عبادت در حال ترس در دولت باطل مانند عبادت و امنیت در دولت حق نیست، و بدانید که هرکس از شما امروز نماز واجب خودش را جماعت بخواند در حالی که از دشمن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مخفی باشد و با تمام شرایط آن را در وقتش ادا نماید، خداوند عزوجل ثواب پنجاه نماز فریضه به جماعت برای شما می نویسد، و هرکس از شما نماز واجبی را به تنهایی مخفیانه از دشمن در وقتش با تمام شرایط بخواند، خداوند عزوجل برای او ثواب بیست و پنج نماز فرادی می نویسد، و هریک از شما نماز نافله اش را در وقتش با شرایط به جای آورد، خداوند برای او ثواب ده نماز نافله می نویسد و هرکدام از شما حسنه ای انجام دهد خداوند برای او بیست حسنه می نویسد و خداوند عزوجل حسنات مؤمن از شما را می افزاید اگر اعمالش را نیکو گرداند و با تقیّه بر دین و امام و خودش مواظبت کند و زبانش را حفظ نماید، چندین برابر می افزاید، خداوند عزوجل کریم است </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این حدیث در کتاب های کافی و کمال الدین و بحارالانوار و غیر آن ها از کتب اخبار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روضة الکافی به سند خود از ابوهارون آورده که گفت؛ حضرت ابوعبدالله امام صادق علیه السلام در حضور من به چند تن از حضار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چه می شود که ما را سبک می شمارید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شخصی از اهل خراسان از جای برخاست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 پناه می بریم از این که شما را سبک بشماریم یا چیزی از اوامر و دستوراتتان را سبک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یکی از کسانی هستی که مرا سبک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می برم از این که تو را سبک شمرده باشم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نشنیدی که فلانی در حالی که ما نزدیکی جُحفه بودیم به تو می گفت به مقدار یک میل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سوار کن 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خدا سوگند من خسته و مانده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 سرت را هم برای او بلند نکردی و او را سبک شمردی و هرکس مؤمنی را سبک شمارد، ما را سبک شمرده و حرمت خدای عزو جل را ضایع نموده است</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حضرت امیرالمؤمنین علیه السلام فرمود؛ رسول خدا صلى الله عليه واله وسلم فرمودند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مسلمانی که قومی از مسلمین را خدمت کند، جز این نخواهد بود که خدای تعالی به تعداد شماره ی آن ها در بهشت خدمت گزارانی به او خواهد داد</w:t>
      </w:r>
      <w:r>
        <w:rPr>
          <w:rFonts w:eastAsia="IRNazanin" w:cs="IRNazanin"/>
          <w:color w:val="111111"/>
          <w:sz w:val="28"/>
          <w:szCs w:val="28"/>
          <w:rtl w:val="true"/>
          <w:lang w:bidi="fa-IR"/>
        </w:rPr>
        <w:t xml:space="preserve">». </w:t>
      </w:r>
      <w:r>
        <w:rPr>
          <w:rStyle w:val="FootnoteAnchor"/>
          <w:rtl w:val="true"/>
        </w:rPr>
        <w:footnoteReference w:id="306"/>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7" w:name="pg20212_229420"/>
      <w:bookmarkStart w:id="218" w:name="pg20212_229420"/>
      <w:bookmarkEnd w:id="218"/>
    </w:p>
    <w:p>
      <w:pPr>
        <w:pStyle w:val="Heading2"/>
        <w:numPr>
          <w:ilvl w:val="1"/>
          <w:numId w:val="1"/>
        </w:numPr>
        <w:rPr/>
      </w:pPr>
      <w:bookmarkStart w:id="219" w:name="pg20212_229420"/>
      <w:bookmarkStart w:id="220" w:name="__RefHeading___Toc4571550_2320776876"/>
      <w:bookmarkStart w:id="221" w:name="_Toc69"/>
      <w:bookmarkEnd w:id="219"/>
      <w:bookmarkEnd w:id="220"/>
      <w:r>
        <w:rPr>
          <w:rtl w:val="true"/>
        </w:rPr>
        <w:t>(</w:t>
      </w:r>
      <w:r>
        <w:rPr/>
        <w:t>32</w:t>
      </w:r>
      <w:r>
        <w:rPr>
          <w:rtl w:val="true"/>
        </w:rPr>
        <w:t xml:space="preserve">) </w:t>
      </w:r>
      <w:r>
        <w:rPr>
          <w:rtl w:val="true"/>
        </w:rPr>
        <w:t>محبوب کردن حضرت ولی عصر عجل الله تعالى فرجه الشریف در نظر دیگران</w:t>
      </w:r>
      <w:bookmarkEnd w:id="221"/>
    </w:p>
    <w:p>
      <w:pPr>
        <w:pStyle w:val="BookText"/>
        <w:rPr/>
      </w:pPr>
      <w:r>
        <w:rPr>
          <w:rFonts w:ascii="IRNazanin" w:hAnsi="IRNazanin" w:eastAsia="IRNazanin"/>
          <w:color w:val="111111"/>
          <w:sz w:val="28"/>
          <w:sz w:val="28"/>
          <w:szCs w:val="28"/>
          <w:rtl w:val="true"/>
          <w:lang w:bidi="fa-IR"/>
        </w:rPr>
        <w:t>حضرت علی بن الحسین علیه السلام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به موسی علیه السلام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نزد مخلوقم محبوب ساز و مخلوق مرا نزد من محبوب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چگونه انجام دهم؟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 و بخشش های مرا به یادشان آور تا مرا دوست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بنده ای را که از در خانه ام فرار کرده بازگردانی یا گمراهی که از درگاه من دور افتاده را به راه آوری برای تو از عبادت 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روزها را روزه بداری و شب ها نماز به پای داری،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ی فرار کرده از تو کدام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 متمرد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دورافتاده از درگاه تو کیست؟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نسبت به امام زمانش جاهل است که او را نمی شناسد، و غایب از او پس از آن که او را شناخته، که شریعت و آیین دینش را نمی داند او را به آیینش آشنا سازد و نحوه ی عبادت پروردگارش و وسیله ی رسیدن به خشنودی او را به وی تعلیم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علی بن الحسین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گروه علمای شیعیان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شما را به بزرگ ترین ثواب و بیش ترین پاداش</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امام حسن عسکری علیه السلام از امام سجاد علیه السلام نقل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به موسی علیه السلام وحی فرستاد مرا در نظر مخلوقاتم محبوب قرار بده و ایشان را نیز نزد من محبوب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کنم؟</w:t>
      </w:r>
    </w:p>
    <w:p>
      <w:pPr>
        <w:pStyle w:val="BookText"/>
        <w:rPr/>
      </w:pP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یاد نعمت هایی که به ایشان دادم بینداز تا مرا دوست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فرار کننده ای از در خانه ی مرا برگردانی و یا گمشده ای از درگاه مرا راهنمایی کنی بهتر است برای تو از عبادت صد سال که روزهای آن را روزه بگیری و شب های آن را به تهجد بگذرانی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ای که از پیش تو فرار کرده چه کسی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کار سرکش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گمشده ی از درگاه تو چه کسی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نسبت به امام زمانش جاهل است، آن امام را به او می شناسانی و آن کسی که بعد از آن که امامش را شناخت و آن امام از دید او پنهان شد، در این وقت نسبت به مسائل دینی اش جاهل است این مسائل را علاوه بر آن چه به وسیله ی آن پروردگارش را عبادت بکند و به سبب آن به رضای خالقش برسد، به او می آموزی</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امام سجاد علیه السلام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بشارت بدهید عالمان شیعیان ما را به پاداشی بزرگ و جزایی فراوان</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از حضرت ابی عبدالله صادق علیه السلام آورده که فرمود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رحمت کند بنده ای که ما را نزد مردم محبوب نماید و ما را در معرض دشمنی و کینه توزی آنان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سخنان زیبای ما را برای مردم روایت می کردند، به سبب آن عزیزتر می شدند و هیچ کس نمی توانست بر آنان وصله ای بچسباند، ولی یکی از آنان کلمه ای را می شنود پس ده کلمه از پیش خود بر آن می افزاید</w:t>
      </w:r>
      <w:r>
        <w:rPr>
          <w:rFonts w:eastAsia="IRNazanin" w:cs="IRNazanin"/>
          <w:color w:val="111111"/>
          <w:sz w:val="28"/>
          <w:szCs w:val="28"/>
          <w:rtl w:val="true"/>
          <w:lang w:bidi="fa-IR"/>
        </w:rPr>
        <w:t xml:space="preserve">». </w:t>
      </w:r>
      <w:r>
        <w:rPr>
          <w:rStyle w:val="FootnoteAnchor"/>
          <w:rtl w:val="true"/>
        </w:rPr>
        <w:footnoteReference w:id="309"/>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2" w:name="pg20212_229424"/>
      <w:bookmarkStart w:id="223" w:name="pg20212_229424"/>
      <w:bookmarkEnd w:id="223"/>
    </w:p>
    <w:p>
      <w:pPr>
        <w:pStyle w:val="Heading2"/>
        <w:numPr>
          <w:ilvl w:val="1"/>
          <w:numId w:val="1"/>
        </w:numPr>
        <w:rPr/>
      </w:pPr>
      <w:bookmarkStart w:id="224" w:name="pg20212_229424"/>
      <w:bookmarkStart w:id="225" w:name="__RefHeading___Toc4571552_2320776876"/>
      <w:bookmarkStart w:id="226" w:name="_Toc70"/>
      <w:bookmarkEnd w:id="224"/>
      <w:bookmarkEnd w:id="225"/>
      <w:r>
        <w:rPr>
          <w:rtl w:val="true"/>
        </w:rPr>
        <w:t>(</w:t>
      </w:r>
      <w:r>
        <w:rPr/>
        <w:t>33</w:t>
      </w:r>
      <w:r>
        <w:rPr>
          <w:rtl w:val="true"/>
        </w:rPr>
        <w:t xml:space="preserve">) </w:t>
      </w:r>
      <w:r>
        <w:rPr>
          <w:rtl w:val="true"/>
        </w:rPr>
        <w:t>توسل و استغاثه در همه ی حالات به حضرت مهدی عجل الله تعالى فرجه الشریف</w:t>
      </w:r>
      <w:bookmarkEnd w:id="226"/>
    </w:p>
    <w:p>
      <w:pPr>
        <w:pStyle w:val="BookText"/>
        <w:rPr/>
      </w:pPr>
      <w:r>
        <w:rPr>
          <w:rFonts w:ascii="IRNazanin" w:hAnsi="IRNazanin" w:eastAsia="IRNazanin"/>
          <w:color w:val="111111"/>
          <w:sz w:val="28"/>
          <w:sz w:val="28"/>
          <w:szCs w:val="28"/>
          <w:rtl w:val="true"/>
          <w:lang w:bidi="fa-IR"/>
        </w:rPr>
        <w:t>یکی دیگر از وظایف شیعیان در زمان غیبت و انتظار آن حضرت آن است که در شدائد و انحرافات برای حفظ دین خود به ائمه معصومین علیهم السلام خاصه به حضرت ولی عصر عجل الله تعالى فرجه الشریف توسل پیدا کنند و از آن برای ثابت ماندن در اعتقادات صحیح استمداد بطلبند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که تمام این بزرگواران نور واحد می باشند ولی در دوران غیبت و امامت حضرت مهدی عجل الله تعالى فرجه الشریف توصیه ی بزرگان به توسل و استمداد طلبیدن به خود آن حضرت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دوران که منصب امامت به وجود نازنین ایشان تعلق دارد بر شیعیان واجب است که گرفتاری ها و مشکلات خود را به محضر آن حضرت ببرند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چه مولا امیرمؤمنان علی علیه السلام مرحوم مقدس اردبیلی را که در مشکلات علمی خود به تربت شاه ولایت متوسل شده بود، به امام زمان عجل الله تعالى فرجه الشریف توجه داده و فرمودند</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مسجد کوفه برو و سؤالات خویش را از امام زمان عجل الله تعالى فرجه الشریف خود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ی فاضل مرحوم مامقامی قدس سره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صحن مسجدالحرام در عالم خواب خدمت پیامبر صلی الله علیه واله وسلم مشرف شدم پس از نماز به حضور ایشان شتافتم عرض ادب و اظهار حاجت کردم،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مقامی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من گذشته است امروز دوران فرزندم مهدی عجل الله تعالى فرجه الشریف است حاجتت را آن جا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شواهد بیانگر آن است که در این زمان بیش ترین توسلات و عرض حاجات به محضر امام زمان عجل الله تعالى فرجه الشریف باید برده شود؛ زیرا که امور امروز دنیا به دست ایشان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در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ابوحمزه ثمالی نقل شده که گفت شنیدم 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ترین مردم به خدای عزیز و جلیل و عالم ترین آن ها به او و مهربان ترین آنان به مردم محمد صلی الله علیه واله وسلم و امامان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به هرجا وارد شدند شما نیز وارد شوید و از هرکسی دوری کردند، شما نیز دوری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و فرزندان ایشان علیهم السلام است چرا که حق در آن هاست و ایشان جانشینان پیامبرند و امامان هم از اینان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هروقت که آنان را دیدید تبعیت شان کنید و اگر روزی را آغاز کردید که هیچ کدام از آنان را در میان خود ندیدید، از خدای عزیز طلب کمک کنید</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برای ثبوت ایمان شیعیان در آخرالزمان امام صادق علیه السلام دستور به دعا و توسل به خودشان را داده اند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مفضّل بن عمر نقل شده که گفت؛ امام صادق علیه السلام به من فرمودند</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دعای ما نبود شما ثابت نگه داشته نمی شدید</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از حسین بن خالد، از امام رضا علیه السلام، از پدران گرامیشان، از امیرمؤمنان علیه السلام نقل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فرزندشان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نهمین از فرزندان تو 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قیام کننده ی به حق و آشکار کننده ی دین و گسترش دهنده ی عدل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فرمودند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واقع خواهد شد؟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قسم به آن خدایی که حضرت محمد صلی الله علیه واله وسلم را به نبوّت برگزید و او را از میان تمام خلایق انتخاب کرد بله چنین خواهد شد، اما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و سرگردانی در این زمان کسی بر دینش ثابت نمی ماند مگر آنان که اخلاص دارند و همراه با روح یقین اند؛ همان کسانی که خدا از آنان به ولایت ما پیمان گرفته و در قلبشان ایمان را ثبت کرده و آنان را به وسیله ی نیرویی از طرف خود تأیید فرموده است</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استمداد و استغاثه به حضرت مهدی عجل الله تعالى فرجه الشریف در هنگام سختی ها، امراض، شبهات فکری، غم ها و بلاها از وظایف مهم شیعیان است که از آن نباید غفلت کرد خود حضرت در نامه ای به شیخ مفید نوشتند و مرقوم داشتند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اگر منزل کردیم در مکان خودمان که دور است از مساکن ظالمین مادامی که دولت دنیا برای فاسقین است به تحقیق علم ما محيط است به خبرهای شما و غائب نمی شود از علم ما هیچ چیز از اخبار شما و معرفت ما به بلایی که به شما می رسد</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شيخ ثقة جليل محمدبن ابراهیم نعمانی قدس سره در کتاب الغیبة به سند صحیح عالی از عبدالله بن سنان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پدرم به محضر امام ابوعبدالله صادق علیه السلام شرفیاب شدیم،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چگونه خواهید بود در حالی که امام هدایت کننده و نشانه ی آشکاری را نبینید؟ پس کسی از آن حیرت نجات نخواهد یافت مگر آن که به دعای غریق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خدا قسم بلا است، فدایت شوم در آن هنگام چه کار کنیم؟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چنین شد که، تو آن زمان را درک نخواهی کرد پس به آن چه در دست دارید تمسک کنید تا این که امر برای تان صحیح آید</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در روایات از امامان علیهم السلام آمده که درباره فرموده ی خدای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الْأَسْمَاءُ الْحُسْنِى فَادْعُوهُ بِهَا</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و برای خداوند نیک ترین نام هاست او را با آن ها بخوانید،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ماییم آن اسماء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ترین نام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بندگانش را امر فرموده به وسیله ی آن ها او را بخوانند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کنند</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در بحارالانوار از مولای مان حضرت رضا علیه السلام آمده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سختی و گرفتاری بر شما وارد شود به وسیله ی ما از خدای عزوجل کمک بخواهید و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ی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الْأَسْمَاءُ الْحُسْنى فَادْعُوهُ بِها</w:t>
      </w:r>
      <w:r>
        <w:rPr>
          <w:rFonts w:eastAsia="IRNazanin" w:cs="IRNazanin"/>
          <w:color w:val="111111"/>
          <w:sz w:val="28"/>
          <w:szCs w:val="28"/>
          <w:rtl w:val="true"/>
          <w:lang w:bidi="fa-IR"/>
        </w:rPr>
        <w:t xml:space="preserve">».». </w:t>
      </w:r>
      <w:r>
        <w:rPr>
          <w:rStyle w:val="FootnoteAnchor"/>
          <w:rtl w:val="true"/>
        </w:rPr>
        <w:footnoteReference w:id="317"/>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بحارالانوار به نقل از قبس المصباح در ذکر دعاهای توسل به خدای تعالی به وسیله ی امامان علیهم السلام چنین آمده؛ توسل به مولایمان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 الزمان عجل الله تعالى فرجه الشریف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أَسْتَلُكَ بِحَقِّ وَليكَ وَ حُجَّتِك صاحِبَ الزَّمَانِ إِلَّا أَعَنْتَنِي بِهِ عَلَي جَمِيعِ أُمُورِي وَكَفَيْتَني بِه مَؤونَةَ كُل مُوذٍ وَ طاغ و باغ وَأَعَنْتَنِي بِهِ فَقَدْ بَلَغَ مَجهودي وَكَفَيْتَنِي كُلَّ عَدْةٍ وهَمَ وَغَمَ وَدَيْنِ وَوُلدي وَجَميعَ أَهْلي وَإِخَوانِي وَمَنْ يَعْنِينِي أَمْرُهُ وَخاصَّتي آمِينَ رَبَّ العَالَمِينَ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می خواهم به حق ولی و حجّت تو، صاحب الزمان عجل الله تعالى فرجه الشریف که مرا بر تمام امور یاری ام کنی و به خاطر او شر هرگونه موذی و سرکش و ستمگری را از من دور گردانی و به آن حضرت مرا یاری دهی که تلاشم به آخر رسیده و هرگونه دشمن و هم و غم و اندوه و قرض را از من و فرزندانم و تمام خاندانم و برادرانم و هرکس که کارش به من مربوط می شود و بستگان نزدیکم کفایت کنی اجابت فرمای ای پروردگار عالمیان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بحارالانوار به نقل از کتاب عدّة الداعی از سلمان فارسی آمده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حضرت محمد صلی الله علیه واله وسلم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خدای عزوجل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نیست که هرکس حاجت های بزرگی از شما بخواهد آن ها را برای او برآورده نمی سازید مگر این که به وسیله ی محبوب ترین افراد نزد شما واسطه بیاورد که آن حاجت را به گرامی داشت شفاعت کننده برای ایشان بر می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و بدانید که گرامی ترین و برترین مخلوق نزد من، محمد صلی الله علیه واله وسلم و برادر او علی علیه السلام است و بعد از او امامانی که وسائل به سوی خداوند هستند همانا هرکس حاجتی برایش اهمیت دارد که نفع آن را خواستار است یا حادثه ی بزرگی بر آن پدیدار شود که می خواهد ضرر آن از او دفع گردد باید که مرا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واله وسلم و خاندان معصوم او علیهم السلام دعا کند به بهترین گونه ای که کسی عزیزترین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کسانش را نزد او شفیع می برید آن را بر می آورد، آن حاجت را برای او خواهم برآورد</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سيد اجل على بن طاووس در کتاب کشف المحجة به نقل از کتاب رسائل شیخ اقدم محمدبن یعقوب کلینی قدس سره از کسی که نامش را برده چنین آورده است به حضرت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مایل است حاجات خصوصی و اسراری را با امام خویش در میان گذارد همان گونه که دوست دارد با پروردگارش بازگوید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در جواب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حاجتی داشتی، پس لب هایت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شکل گفتن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بده که همانا جواب به تو خواهد رسید</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امام حسن عسکری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حضرت صاحب الامر متولد شد خداوند دو ملک را فرستاد پس برداشتند آن جناب را بردند تا عرش، تا این که ایستاد در حضور خداوند تبارک و تعالی پس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تو عطا می کنم، به تو می آموزم، به تو عذاب می کنم</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هرچیزی از خدا بخواهیم به نام حضرت به ما بخشیده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هر گناهی را بخواهیم به نام حضرت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هر عذابی را بخواهیم به حضرت داده می شود؛ زیرا هر عذابی به واسطه ی عدم رضایت حضرت بر ما وارد می شود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روایت چاره ی همه ی دردها استمداد و استغاثه به حضرت مهدی عجل الله تعالى فرجه الشریف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یکی از راه های توسل به آن حضرت در مهمات، نوشتن عریضه می باشد که در جلد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سبزواری و هم چنین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حاجت و مهمی دارد آن را بنویسد و مهر کند و به خاک پاکی گل بگیرد و آن را در میانش بگذارد و در نهری یا چاهی عمیق بیندازد که به آن حضرت می رسد و او متولی برآورده شدن حاجت می شود و آن گاه که آن رقعه را بر بالای نهر می اندازد بایستد و یکی از وکلای آن حضرت را صدا کند و بگوید کلماتی را که وارد شده است و سپس نوشته را در نهر یا چاه آب بیندازد که حاجت او برآورده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إِلَى اللَّهِ سُبْحانَهُ وَتَقَدَّسَتْ أَسْماؤُهُ، رَبِّ الْأَرْبابِ، وَقاصِمِ الْجَبَابِرَةِ الْعِظَامِ، عَالِمِ الْغَيْبِ وَكاشِفِ الضُّرِ، الَّذِي سَبَقَ فِي عِلْمِهِ ما كانَ وَما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عَبْدِهِ الزَّليلِ الْمِسْكِينِ، الَّذِي انْقَطَعَتْ بِهِ الْأَسْبَابُ، وَطالَ عَلَيْهِ الْعَذَابُ، وَهَجَرَهُ الْأَهْلُ، وَبايَنَهُ الصَّديقُ الْحَمِيمُ فَبَقِيَ مُرْتَهِناً بِذَنْبِهِ، قَدْ أَوْبَقَهُ جُرْمُهُ، وَطَلَبَ النَّجاةَ فَلَمْ يَجِدْ مَلْجَأَ وَلا مُلْتَجَاً، غَيْرَ الْقادِرِ عَلَى حَلِ الْعَقْدِ، وَمُؤَتِدِ الْأَبَدِ، فَفَزَعِي إِلَيْهِ وَاعْتِمَادِي عَلَيْهِ، وَلَا لَجَأَ وَلا مُلْتَجَأَ إِلَّا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إِنِّي أَسْأَلُكَ بِعِلْمِكَ الماضي، وَبِنُورِكَ الْعَظيمِ، وَبِوَجْهِكَ الْكَرِيمِ، وَبِحُجَّتِكَ الْبالِغَةِ، أَنْ تُصَلِّيَ عَلَى مُحَمَّدٍ وَعَلَى آلِ مُحَمَّدٍ</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تَأْخُذَ بِيَدِي وَتَجْعَلَنِي مِمَّنْ تَقْبَلُ دَعْوَتَهُ، وَتُقِيلُ عَشْرَتَهُ، وَتَكْشِفُ كُرْبَتَهُ، وَتُزِيلُ تَرْحَتَهُ وَتَجْعَلُ لَهُ مِنْ أَمْرِهِ فَرَجاً وَ مَخْرَجاً، وَتَرُدَّ عَنّى بَأْسَ هَذَا الظَّالِمِ الْعَاشِمِ، وَبَأْسَ النَّاسِ يا رَبَّ الْمَلائِكَةِ وَالنَّاسِ، حَسْبِي أَنْتَ وَكَفَى مَنْ أَنْتَحَسْبُهُ، يَا كَاشِفَ الْأُمُورِ الْعِظامِ، فَإِنَّهُ لا حَوْلَ وَلا قُوَّةَ إلا بك</w:t>
      </w:r>
      <w:r>
        <w:rPr>
          <w:rFonts w:eastAsia="Amiri" w:cs="Amiri" w:ascii="Amiri" w:hAnsi="Amiri"/>
          <w:color w:val="111111"/>
          <w:sz w:val="28"/>
          <w:szCs w:val="28"/>
          <w:rtl w:val="true"/>
          <w:lang w:bidi="ar-SA"/>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7" w:name="pg20212_229432"/>
      <w:bookmarkStart w:id="228" w:name="pg20212_229432"/>
      <w:bookmarkEnd w:id="228"/>
    </w:p>
    <w:p>
      <w:pPr>
        <w:pStyle w:val="Heading2"/>
        <w:numPr>
          <w:ilvl w:val="1"/>
          <w:numId w:val="1"/>
        </w:numPr>
        <w:rPr/>
      </w:pPr>
      <w:bookmarkStart w:id="229" w:name="pg20212_229432"/>
      <w:bookmarkStart w:id="230" w:name="__RefHeading___Toc4571554_2320776876"/>
      <w:bookmarkStart w:id="231" w:name="_Toc71"/>
      <w:bookmarkEnd w:id="229"/>
      <w:bookmarkEnd w:id="230"/>
      <w:r>
        <w:rPr>
          <w:rtl w:val="true"/>
        </w:rPr>
        <w:t>(</w:t>
      </w:r>
      <w:r>
        <w:rPr/>
        <w:t>34</w:t>
      </w:r>
      <w:r>
        <w:rPr>
          <w:rtl w:val="true"/>
        </w:rPr>
        <w:t xml:space="preserve">) </w:t>
      </w:r>
      <w:r>
        <w:rPr>
          <w:rtl w:val="true"/>
        </w:rPr>
        <w:t>اشتیاق دیدار امام عجل الله تعالى فرجه الشریف</w:t>
      </w:r>
      <w:bookmarkEnd w:id="231"/>
    </w:p>
    <w:p>
      <w:pPr>
        <w:pStyle w:val="BookText"/>
        <w:rPr/>
      </w:pPr>
      <w:r>
        <w:rPr>
          <w:rFonts w:ascii="IRNazanin" w:hAnsi="IRNazanin" w:eastAsia="IRNazanin"/>
          <w:color w:val="111111"/>
          <w:sz w:val="28"/>
          <w:sz w:val="28"/>
          <w:szCs w:val="28"/>
          <w:rtl w:val="true"/>
          <w:lang w:bidi="fa-IR"/>
        </w:rPr>
        <w:t>شایسته بودن اشتیاق به آن حضرت عجل الله تعالی فرجه الشریف امر واضح و روشنی است که هیچ پوشیدگی در آن نیست؛ زیرا که این از لوازم محبت است که از دوستان جدا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احمد بن ابراهیم روایت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جناب ابو جعفر محمدبن عثمان اشتیاقم را به دیدار مولای مان بیان کردم،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اشتیاق مایل هستی او را ببینی؟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شوق تو را عنایت فرماید و دیدن رویش را به آسانی و عافیت به تو روزی کند ای ابو عبدالله التماس مکن که او را ببینی؛ زیرا که در ایام غیبت به او اشتیاق داری و درخواست مکن که با او هم نشین گردی که این از عزائم الهی است و تسلیم بودن به آن بهتر است ولی با زیارت به سوی او توجه کن</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آن چه در بحارالانوار از اختصاص به سند خود، از محمدبن مسلم روایت آمده که گفت به سوی مدینه رهسپار شدم در حالی که دردمند و بیمار بودم به امام باقر علیه السلام عرض شد که محمدبن مسلم بیمار است، پس آن حضرت توسط غلامی، نوشیدنی ایی که با دستمال پوشانیده شده بود، برایم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ظرف نوشیدنی را به دستم داد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بیاشام که آن حضرت به من امر فرمود که بر جای بمانم تا آن را بنوشی پس آن گرفتم، ناگاه بوی مشک از آن برخاست، نوشابه ای خوش طعم و سرد بود و چون آن را آشامیدم، غلام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به تو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آشامیدی نزد من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اندیشه شدم که به من چه گفت و حال آن که پیش از آن نمی توانستم برپای بایستم که وقتی نوشیدنی در درونم جای گرفت، گویی که از بند رهایی یافته باشم، نشاط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 منزل آن جناب رفتم و اجازه ی ورود خواستم، بر من بانگ زد که بدنت سالم گشت،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حالی که گریه می کردم داخل شدم و بر آن حضرت سلام کردم و بر دست و سرش بوسه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غربتم و دوری راه و کمی توان بر ماندن نزد شما و دیدن رویتان</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کمی توان که خداوند اولیای ما و دوستانمان را این چنین قرار داده و بلا را به آنان نزدیک ساخته و اما آن چه از غربت یادآور شدی، پس تأسی جسته ای به حضرت ابی عبدالله علیه السلام که در سرزمین دور از ما کنار نهر فرات است و اما دوری راه که یاد کردی، البته مؤمن در این دنیا غریب و در میان مردم نگونسار است تا از این خانه 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دنیا به رحمت خداوند بیرون رود و اما آن چه متذکر شدی از دوست داشتن نزدیک بودن به ما و ملاقات با ما را و این که نمی توان این کار را انجام دهی پس خداوند می داند که در دلت چیست و پاداش توبر او است</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و در دعای عمری که از حضرت صاحب عجل الله تعالی فرجه الشریف روایت شده، چنین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إنّى أَسْأَلُكَ أَنْ تُريَنِي وَلَى أَمْرِكَ ظَاهِراً نَافِذَ الْأَمْر</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خدایا از تو مسئلت دارم که ولی امرت را به من بنمایی در حالی که فرمانش نافذ باشد؛</w:t>
      </w:r>
    </w:p>
    <w:p>
      <w:pPr>
        <w:pStyle w:val="BookText"/>
        <w:rPr/>
      </w:pPr>
      <w:r>
        <w:rPr>
          <w:rFonts w:ascii="IRNazanin" w:hAnsi="IRNazanin" w:eastAsia="IRNazanin"/>
          <w:color w:val="111111"/>
          <w:sz w:val="28"/>
          <w:sz w:val="28"/>
          <w:szCs w:val="28"/>
          <w:rtl w:val="true"/>
          <w:lang w:bidi="fa-IR"/>
        </w:rPr>
        <w:t>در دعایی که توسط عمری از آن حضرت عجل الله تعالی فرجه الشریف روایت شده چنین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از کسانی قرار ده که دیده شان به دیدارش روشن گردد</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در دعای عهدی که از امام صادق علیه السلام روایت گردیده، چنین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اَرِنِي الطَّلْعَةَ الرَّشِيدَةَ وَالْغُرَّةَ الْحَمِيدَةَ</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طلعت رشید و آن چهره ی نازنین را به من بنمای؛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وَاكْحُلَّ ناظِرِي بِنَظْرَةٍ مِنِّي إِلَيْهِ</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دیده ام را به سرمه ی یک نگاه به او روشن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دعای ندبه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وَارِهِ سَيِّدَهُ يَا شَدِيدَ الْقُوَى</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این بنده ی کوچکت را به وی بنمایان ای شدید القوی</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دعایی که پس از سلام بر آن حضرت در سرداب مبارک مروی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اَرِنا وَجْهَ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چهره اش را به ما بنمای</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فرموده ی امام علیه السلام در دعای عهد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أَرِنِي الطَّلْعَةَ الرّشِيدَةَ، وَالْغُرَّةَ الْحَمِيدَةَ، وَاكْحُلَّ ناظِرِى بِنَظْرَةٍ مِنِّي إِلَيْهِ </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که اطلاق آن عمومیت دارد و شامل زمان غیبت و حضور آن حضرت علیه السلام هردو می شود چنان که بر کسی که دلش به نور او روشن است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ثقة الاسلام محمدبن یعقوب کلینی قدس سره به سند خود از حضرت ابی عبدالله امام صادق علیه السلام آورده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کسی از شما تمنای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عجل الله تعالی فرجه الشریف را داشت، پس آرزویش چنین باشد که در عافیت آن جناب را ببیند؛ زیرا که خداوند حضرت محمد صلى الله عليه واله وسلم را رحمت فرستاد و آمدن قائم عجل الله تعالی فرجه الشریف نقمت خواهد بود</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سوره ی بنی اسرائیل را هر شب جمعه بخواند، نمیرد تا این که قائم عجل الله تعالی فرجه الشریف را دریابد و از اصحابش خواهد بود</w:t>
      </w:r>
      <w:r>
        <w:rPr>
          <w:rFonts w:eastAsia="IRNazanin" w:cs="IRNazanin"/>
          <w:color w:val="111111"/>
          <w:sz w:val="28"/>
          <w:szCs w:val="28"/>
          <w:rtl w:val="true"/>
          <w:lang w:bidi="fa-IR"/>
        </w:rPr>
        <w:t xml:space="preserve">». </w:t>
      </w:r>
      <w:r>
        <w:rPr>
          <w:rStyle w:val="FootnoteAnchor"/>
          <w:rtl w:val="true"/>
        </w:rPr>
        <w:footnoteReference w:id="331"/>
      </w:r>
      <w:bookmarkStart w:id="232" w:name="pg20212_229436"/>
    </w:p>
    <w:p>
      <w:pPr>
        <w:pStyle w:val="Heading2"/>
        <w:numPr>
          <w:ilvl w:val="1"/>
          <w:numId w:val="1"/>
        </w:numPr>
        <w:rPr/>
      </w:pPr>
      <w:bookmarkStart w:id="233" w:name="__RefHeading___Toc4571556_2320776876"/>
      <w:bookmarkStart w:id="234" w:name="_Toc72"/>
      <w:bookmarkEnd w:id="232"/>
      <w:bookmarkEnd w:id="233"/>
      <w:r>
        <w:rPr>
          <w:rtl w:val="true"/>
        </w:rPr>
        <w:t>(</w:t>
      </w:r>
      <w:r>
        <w:rPr/>
        <w:t>35</w:t>
      </w:r>
      <w:r>
        <w:rPr>
          <w:rtl w:val="true"/>
        </w:rPr>
        <w:t xml:space="preserve">) </w:t>
      </w:r>
      <w:r>
        <w:rPr>
          <w:rtl w:val="true"/>
        </w:rPr>
        <w:t>تجدید بیعت روزانه و هفتگی با حضرت ولی عصر عجل الله تعالى فرجه الشریف</w:t>
      </w:r>
      <w:bookmarkEnd w:id="234"/>
    </w:p>
    <w:p>
      <w:pPr>
        <w:pStyle w:val="Heading3"/>
        <w:numPr>
          <w:ilvl w:val="2"/>
          <w:numId w:val="1"/>
        </w:numPr>
        <w:rPr/>
      </w:pPr>
      <w:bookmarkStart w:id="235" w:name="__RefHeading___Toc4571558_2320776876"/>
      <w:bookmarkStart w:id="236" w:name="_Toc73"/>
      <w:bookmarkEnd w:id="235"/>
      <w:r>
        <w:rPr>
          <w:rtl w:val="true"/>
        </w:rPr>
        <w:t>اشاره</w:t>
      </w:r>
      <w:bookmarkEnd w:id="236"/>
    </w:p>
    <w:p>
      <w:pPr>
        <w:pStyle w:val="BookText"/>
        <w:rPr/>
      </w:pPr>
      <w:r>
        <w:rPr>
          <w:rFonts w:ascii="IRNazanin" w:hAnsi="IRNazanin" w:eastAsia="IRNazanin"/>
          <w:color w:val="111111"/>
          <w:sz w:val="28"/>
          <w:sz w:val="28"/>
          <w:szCs w:val="28"/>
          <w:rtl w:val="true"/>
          <w:lang w:bidi="fa-IR"/>
        </w:rPr>
        <w:t>در کافی از حضرت ابی عبدالله امام صادق علیه السلام روایت آمده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از جماعت مسلمانان جدا شود و صفقه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را بشکند،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بریده به سوی خدا عزوجل می آید</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از طریق عامه در کتاب های مسلم و بخاری و ربيع الأبرار زمخشری آمده که پیغمبر اکرم صلى الله عليه واله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حالی بمیرد که نسبت به امام مسلمین بیعتی برگردن او نباشد، به مرگ جاهلیت مرده است</w:t>
      </w:r>
      <w:r>
        <w:rPr>
          <w:rFonts w:eastAsia="IRNazanin" w:cs="IRNazanin"/>
          <w:color w:val="111111"/>
          <w:sz w:val="28"/>
          <w:szCs w:val="28"/>
          <w:rtl w:val="true"/>
          <w:lang w:bidi="fa-IR"/>
        </w:rPr>
        <w:t xml:space="preserve">». </w:t>
      </w:r>
      <w:r>
        <w:rPr>
          <w:rStyle w:val="FootnoteAnchor"/>
          <w:rtl w:val="true"/>
        </w:rPr>
        <w:footnoteReference w:id="333"/>
      </w:r>
    </w:p>
    <w:p>
      <w:pPr>
        <w:pStyle w:val="Heading3"/>
        <w:numPr>
          <w:ilvl w:val="2"/>
          <w:numId w:val="1"/>
        </w:numPr>
        <w:rPr/>
      </w:pPr>
      <w:bookmarkStart w:id="237" w:name="__RefHeading___Toc4571560_2320776876"/>
      <w:bookmarkStart w:id="238" w:name="_Toc74"/>
      <w:bookmarkEnd w:id="237"/>
      <w:r>
        <w:rPr>
          <w:rtl w:val="true"/>
        </w:rPr>
        <w:t>بیعت با غیر</w:t>
      </w:r>
      <w:bookmarkEnd w:id="238"/>
    </w:p>
    <w:p>
      <w:pPr>
        <w:pStyle w:val="BookText"/>
        <w:rPr/>
      </w:pPr>
      <w:r>
        <w:rPr>
          <w:rFonts w:ascii="IRNazanin" w:hAnsi="IRNazanin" w:eastAsia="IRNazanin"/>
          <w:color w:val="111111"/>
          <w:sz w:val="28"/>
          <w:sz w:val="28"/>
          <w:szCs w:val="28"/>
          <w:rtl w:val="true"/>
          <w:lang w:bidi="fa-IR"/>
        </w:rPr>
        <w:t>در بحارالانوار و مرآة الانوار از مفضّل بن عمر از امام صادق علیه السلام آمده که فرمود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بیعتی پیش از ظهور حضرت قائم عجل الله تعالى فرجه الشریف بیعت کفر و نفاق و نیرنگ است خداوند کسی که این بیعت را انجام دهد و کسی که با او بیعت شود را لعنت کند</w:t>
      </w:r>
      <w:r>
        <w:rPr>
          <w:rFonts w:eastAsia="IRNazanin" w:cs="IRNazanin"/>
          <w:color w:val="111111"/>
          <w:sz w:val="28"/>
          <w:szCs w:val="28"/>
          <w:rtl w:val="true"/>
          <w:lang w:bidi="fa-IR"/>
        </w:rPr>
        <w:t xml:space="preserve">...». </w:t>
      </w:r>
      <w:r>
        <w:rPr>
          <w:rStyle w:val="FootnoteAnchor"/>
          <w:rtl w:val="true"/>
        </w:rPr>
        <w:footnoteReference w:id="334"/>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9" w:name="pg20212_229438"/>
      <w:bookmarkStart w:id="240" w:name="pg20212_229438"/>
      <w:bookmarkEnd w:id="240"/>
    </w:p>
    <w:p>
      <w:pPr>
        <w:pStyle w:val="Heading2"/>
        <w:numPr>
          <w:ilvl w:val="1"/>
          <w:numId w:val="1"/>
        </w:numPr>
        <w:rPr/>
      </w:pPr>
      <w:bookmarkStart w:id="241" w:name="pg20212_229438"/>
      <w:bookmarkStart w:id="242" w:name="__RefHeading___Toc4571562_2320776876"/>
      <w:bookmarkStart w:id="243" w:name="_Toc75"/>
      <w:bookmarkEnd w:id="241"/>
      <w:bookmarkEnd w:id="242"/>
      <w:r>
        <w:rPr>
          <w:rtl w:val="true"/>
        </w:rPr>
        <w:t>(</w:t>
      </w:r>
      <w:r>
        <w:rPr/>
        <w:t>36</w:t>
      </w:r>
      <w:r>
        <w:rPr>
          <w:rtl w:val="true"/>
        </w:rPr>
        <w:t xml:space="preserve">) </w:t>
      </w:r>
      <w:r>
        <w:rPr>
          <w:rtl w:val="true"/>
        </w:rPr>
        <w:t>حزن و اندوه در فقدان حضرت مهدی عجل الله تعالى فرجه الشریف</w:t>
      </w:r>
      <w:bookmarkEnd w:id="243"/>
    </w:p>
    <w:p>
      <w:pPr>
        <w:pStyle w:val="BookText"/>
        <w:rPr/>
      </w:pPr>
      <w:r>
        <w:rPr>
          <w:rFonts w:ascii="IRNazanin" w:hAnsi="IRNazanin" w:eastAsia="IRNazanin"/>
          <w:color w:val="111111"/>
          <w:sz w:val="28"/>
          <w:sz w:val="28"/>
          <w:szCs w:val="28"/>
          <w:rtl w:val="true"/>
          <w:lang w:bidi="fa-IR"/>
        </w:rPr>
        <w:t>اشخاص مؤمن، بعد از شناخت امام زمان عجل الله تعالی فرجه الشریف و دانستن کمالات و فضائلی که در عالم به رابطه ی حضور و ظهور ایشان به وجود می آید، دل هایشان محزون گردیده و در فقدان و هجرانش می سوزند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در بیانات پیامبر اکرم صلى الله علیه واله وسلم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شیعه و اهل معرفت امام زمانت باشی باید در فراقش سینه ای سوزان از غم هجران داشته باشی زیرا این غم و اندوه سبب می شود انسان از پروردگارش ظهور آن حضرت را در خواست نماید و در غیراین صورت نمی توانیم خود را شیعه آن حضرت بنامیم</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از امیرالمؤمنین علی علیه السلام، از پیامبر روایت شده که فرمودند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منی و من نیز از توام و تو برادر و جانشین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من از دنیا بروم، کینه هایی که در سینه ی گروهی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نسبت به تو آشکار می شود و بعد از من بلای بزرگی خواهد بود که مردم در آن حیران گردیده و راه فراری نمی یابند در این فتنه هر دوست همدم و هر صاحب سرّی از انسان جدا می شود و آن وقتی است که شیعه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پنجمین فرزند از هفتمین امام از نسلت را در بین خودشان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،فقدان اهالی زمین و آسمان محزون گردند؛ چه مردها و زنان با ایمانی که در فراق او اندوهگین و غمناک و سرگردان اند</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اگر در زمان غیبت شیعیان عشق و محبت به اهل بیت علیهم السلام را در دل هایشان حفظ کنند، قلب هایشان به قلوب ائمه طاهرين علیهم السلام متصل می گردد به گونه ای که شادی و اندوه آنان سبب شادی و اندوه اهل بیت علیهم السلام می گردد و حزن و شادی اهل بيت علیهم السلام سبب حزن و شادی آنان می شود و چون امام زمان عجل الله تعالى فرجه الشریف را در پرده ی غیبت قلبی پر از حزن و اندوه دارند، قاعدتاً این اندوه بر دل های منتظرین و شیعیانشان تاثیر می گذارد زیرا خداوند شیعیان اهل بیت علیهم السلام را از زیادی گل آنان سرشته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سیدبن طاووس در سحرگاهی در سرداب مقدس صدای امام عصر عجل الله تعالى فرجه الشریف را چنين شنیده 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شِيعَتَنَا خُلِقَتْ مِنْ شُعَاعِ انْوَارِنَا وَبَقِيةِ طِيئَتِنَا وَقَد فَعَلُوا ذُنُوبَاً كَثِيرَةً اتكالاً عَلَي حُبّنَا وَ وَلَايتِنَا فَإِنْ كانَتْ ذُنُوبُهُمْ بَينَكَ وَبَيْنَهُمْ فَاصْفَحْ عَنْهُمْ فَقَد رَضِينَا وَمَا كَانَ مِنْهَا فِيمَا بَيْنَهُمْ فَاصْلِحْ بَيْنَهُمْ وَقَاصَّ بِهَا عَنْ خُمُسِنَا وَادْخِلْهُمُ الْجَنَّةَ وَزَحْزِحْهُمْ عَنِ النَّارِ وَلَا تَجْمَعْ بَيْنَهُمْ وَبَينَ اعْدَائِنَا فِي سَخَطِكَ</w:t>
      </w:r>
      <w:r>
        <w:rPr>
          <w:rFonts w:eastAsia="Amiri" w:cs="Amiri" w:ascii="Amiri" w:hAnsi="Amiri"/>
          <w:color w:val="111111"/>
          <w:sz w:val="28"/>
          <w:szCs w:val="28"/>
          <w:rtl w:val="true"/>
          <w:lang w:bidi="ar-SA"/>
        </w:rPr>
        <w:t xml:space="preserve">». </w:t>
      </w:r>
      <w:r>
        <w:rPr>
          <w:rStyle w:val="FootnoteAnchor"/>
          <w:rtl w:val="true"/>
        </w:rPr>
        <w:footnoteReference w:id="337"/>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شیعیان ما از شعاع انوار و بقیه ی سرشت ما آفریده شده اند، آن ها با تکیه بر دوستی و ولایت ما گناهان زیادی انجام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گناهانشان بین تو و آن هاست از آن ها درگذر زیرا ما از آن ها راضی هستیم و اگر بین خودشان است بین آن ها را اصلاح کن و از خمسی که حق ماست حساب کن و آن ها را داخل بهشت گردان و از آتش دور بدار و با دشمنان ما در سخط و غضب خود قرار مده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زمینه ابوبصیر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یکی از شیعیان محضر مقدس امام صادق علیه السلام شرفیاب شدم، 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گاهی بدون هیچ علتی دچار غم و غصه می شوم و نمی دانم منشأ آن چیست؟</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حزن و شادی از ناحیه ی ما به شما می رسد، زیرا هرگاه حزن یا سروری بر ما وارد شود بر شما نیز وارد می شود زیرا ما و شما از نور خداوند عزوجل هستیم</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ابو ربیع شاهی می گوید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عمرو بن اسحاق به من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بیان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امیرمؤمنان علی علیه السلام وارد شده است و حضرت در صورت او زردی مشاهده کرد و پرسید چرا رنگ چهره ات زرد شده و این زردی چیست؟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بوده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شما شاد و با غم شما غمناک و به خاطر مریضی شما مریض می گردیم</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مولای مان حضرت ابوالحسن الرّضا علیه السلام آورده که فرمود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بسیار زنان جگر سوخته ی مؤمنه و چه بسیار مردان مؤمن اسفناک جگر سوخته خواهند بود آن گاه که ماء معین </w:t>
      </w:r>
      <w:r>
        <w:rPr>
          <w:rStyle w:val="FootnoteAnchor"/>
          <w:rtl w:val="true"/>
        </w:rPr>
        <w:footnoteReference w:id="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مفقود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غایب گردد</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در کافی از حضرت ابو عبد الله امام صادق علیه السلام، روایت آمده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مهموم به خاطر ما که غم و اندوهش از جهت ظلمی است که بر ما رفته، نفس کشیدنش تسبیح گویی است و هم او به خاطر ما عبادت است و پنهان داشتن سرما بر او جهاد در راه خدا است</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رئيس محدّثین، شیخ صدوق در کتاب کمال الدین به سند خود، از سدیر صیرفی روایت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مفضّل بن عمر و ابوبصیر و ابان بن تغلب به خدمت مولایمان امام صادق علیه السلام شرفیاب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دیدیم ایشان روی خاک نشسته اند و بر روی دوششان 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پشمین و خیبری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بدون یقه و دو آستینش کوتاه بود و دور گردنشان را پوشانده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مادر اندوهگینی که برای از دست دادن فرزندش با جگر سوخته گریه می کند اشک می ریزد؛ به طوری که آثار غم از گونه هایشان نمایان بود و دو طرف صورت مبارک دگرگون شده و طراوت و تازگی دو چشم حضرت را اشک از بین 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شما خواب را از چشمم ربوده و بسترم را بر من تنگ کرده و راحتی قلبم را از من گرفته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تو مصیبتم را به اندوه های همیشگی پیوسته و از دست رفتن یکی بعد از دیگری جمعیت و عدد ما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اشکی را که از چشمم جاری می شود و دردی را که از جهت مصیبت های گذشته و بلیات پیشین است و با سستی از سینه ام خارج می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احساس نمی کنیم مگر این که مصیبت های زیادی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 و دردناک تر و سخت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مصیبت های گذشته که از دیر زمان به ما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حوادث و مصیبت هایی که با خشم و غضب تو درهم آمیخته، جلوی چشمم مجسم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اندوه شدید از آن حال سخت و ترسناک و از آن رخداد مهلک عقل هایمان پرید و قلب هایمان به واسطه ی آن ناراحتی پاره پاره شد و گمان کردیم که این حالت علامت بلای کشنده یا سختی ای است که از روزگار بر آن حضرت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زاده ی بهترین خلایق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دیدگانت را گریان نگرداند، از چه حادثه ای اشکت روان و گریه ات مانند باران جاری است؟ چه حالتی سبب شده است که این چنین در سوگ بنشینی؟</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نفس عمیق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آه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کشیدند که بر اثر آن پریشانیشان بیش تر شد و فرمودند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امروز در کتاب جفر، که کتابی است در بردارنده ی علم مرگ ها و مصیبت ها و بلاها و علم آن چه قبلاً اتفاق افتاده و در آینده تا روز قیامت اتفاق خواهد افتاد، کتابی که خداوند بلند آوازه آن را به محمد صلی الله علیه واله وسلم و امامان بعد از ایشان اختصاص داده است، نگاه می کردم و درباره ی تولد قائم ما عجل الله تعالى فرجه الشریف نیز در غیبت ایشان و طول کشیدن آن و مدت عمرشان، امتحان مؤمنان در آن زمان و ایجاد شدن شک در دل هایشان به واسطه ی طولانی شدن مدت غیبت، برگشتن بیش تر آن ها از دینشان و رها کردن رشته ی اسلام از گردن هایشان همان که خدایی که یادش بلندمرتبه است درباره اش می فرماید</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إِنسَانِ أَلْزَمْنَاهُ طَائِرَهُ فِي عُنُقِهِ وَتُخْرِجُ لَهُ يَوْمَ الْقِيَامَةِ كِتَابِاً يَلْقَاهُ مَنشُوراً</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 ی عمل هر انسان را دور گردنش قرار دادیم و روز قیامت برای او نوشته ای بیرون آوریم که آن را در برابر خود گشوده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گردن بیرون می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می کردم، رقت و نرمی مرا در برگرفت و اندوه ها بر من چیره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شریک نمودنمان در بعضی از آن چه می دانید ما را گرامی و مشرف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بلندمرتبه و عزیز سه دوره از دوره هایی را که در سه نفر از فرستادگانش قرار داده برای قائم عجل الله تعالی فرجه الشریف مقدر کرده، تولد ایشان را مانند تولد موسی علیه السلام و پنهان شدنشان را مانند پنهان شدن عیسی علیه السلام و به درازا کشیدنش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طولانی شدن مدت امتحان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مانند به درازا کشیدن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امتحان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مدت عمر بنده شایسته اش خضر علیه السلام را نیز نشانه و دلیلی بر عمر ایشان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حقایق این معانی پرده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تشبیه به غیبت عیسی علیه السلام از این جهت است که یهود و نصارا بر این که او کشته شده متفق شدند و خداوند عزیز و بلند مرتبه آنان را با فرموده اش تکذیب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نکشتند و به دار نیاویختند؛ ولی بر آنان مشتبه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است غیبت قائم عجل الله تعالی فرجهالشریف؛ زیرا که امت به خاطر طول کشیدنش آن را انکار می کنند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بعضی از روی ناآگاهی خواهند گفت او هنوز متولد نشده، بعضی می گویند متولد شده ولی از دنیا رفته است بعضی کافر می شوند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یازدهمین از ما امامان فرزندی پیدا نکرده و عقیم بوده است، گوینده ای نیز با کلامش بی دین می شود که می گوید امر امامت به سیزده نفر یا بیش تر تجاوز نموده است و گوینده ای دیگر نیز با کلامش خدای بلند مرتبه و عزیز را معصیت می کند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قائم عجل الله تعالی فرجه الشریف در کالبد دیگری سخن می گوید</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و هم چنین در یکی از دعاهای زمان غیبت آن بزرگوار را از خدا می خوانیم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أشْفِ بِهِ الصُدُورِ الوَعِزَّة</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ولیات سینه های اندوهناک غم زده را شفا رحمت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فرمودند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شیعیان ما در حزن و اندوه هستند تا زمانی که فرزندم ظهور کند همان کسی که پیامبر صلی الله علیه واله وسلم بشارتش را داده است که زمین را پر از عدل و داد می کند همان طور که پر از ظلم و جور شده است</w:t>
      </w:r>
      <w:r>
        <w:rPr>
          <w:rFonts w:eastAsia="IRNazanin" w:cs="IRNazanin"/>
          <w:color w:val="111111"/>
          <w:sz w:val="28"/>
          <w:szCs w:val="28"/>
          <w:rtl w:val="true"/>
          <w:lang w:bidi="fa-IR"/>
        </w:rPr>
        <w:t xml:space="preserve">». </w:t>
      </w:r>
      <w:r>
        <w:rPr>
          <w:rStyle w:val="FootnoteAnchor"/>
          <w:rtl w:val="true"/>
        </w:rPr>
        <w:footnoteReference w:id="346"/>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4" w:name="pg20212_229446"/>
      <w:bookmarkStart w:id="245" w:name="pg20212_229446"/>
      <w:bookmarkEnd w:id="245"/>
    </w:p>
    <w:p>
      <w:pPr>
        <w:pStyle w:val="Heading2"/>
        <w:numPr>
          <w:ilvl w:val="1"/>
          <w:numId w:val="1"/>
        </w:numPr>
        <w:rPr/>
      </w:pPr>
      <w:bookmarkStart w:id="246" w:name="pg20212_229446"/>
      <w:bookmarkStart w:id="247" w:name="__RefHeading___Toc4571564_2320776876"/>
      <w:bookmarkStart w:id="248" w:name="_Toc76"/>
      <w:bookmarkEnd w:id="246"/>
      <w:bookmarkEnd w:id="247"/>
      <w:r>
        <w:rPr>
          <w:rtl w:val="true"/>
        </w:rPr>
        <w:t>(</w:t>
      </w:r>
      <w:r>
        <w:rPr/>
        <w:t>37</w:t>
      </w:r>
      <w:r>
        <w:rPr>
          <w:rtl w:val="true"/>
        </w:rPr>
        <w:t xml:space="preserve">) </w:t>
      </w:r>
      <w:r>
        <w:rPr>
          <w:rtl w:val="true"/>
        </w:rPr>
        <w:t>گریستن و گریاندن و تباکی در فقدان حضرت مهدی عجل الله تعالى فرجه الشریف</w:t>
      </w:r>
      <w:bookmarkEnd w:id="248"/>
    </w:p>
    <w:p>
      <w:pPr>
        <w:pStyle w:val="BookText"/>
        <w:rPr/>
      </w:pPr>
      <w:r>
        <w:rPr>
          <w:rFonts w:ascii="IRNazanin" w:hAnsi="IRNazanin" w:eastAsia="IRNazanin"/>
          <w:color w:val="111111"/>
          <w:sz w:val="28"/>
          <w:sz w:val="28"/>
          <w:szCs w:val="28"/>
          <w:rtl w:val="true"/>
          <w:lang w:bidi="fa-IR"/>
        </w:rPr>
        <w:t>گریه و ناله از سوز جگر در فراق حضرت مهدی عجل الله تعالى فرجه الشريف سبب می شود که مؤمن از خداوند تعجیل در فرج آن حضرت را بخواهد و از خداوند تقاضای بخشیده شدن باقی مانده ی غیبت حضرت مهدی عجل الله تعالى فرجه الشريف را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ای که اثر آن درخواست تعجیل در فرج باشد، از مهم ترین راه حل های درمان دردهاست؛ زیرا که غصه ها و دردهای جامعه ی بشری هرگز برطرف نمی شود مگر با ظهور و برپایی حکومت امام زمان عجل الله تعالى فرجه الشريف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ندبه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الْأَطَائِبِ مِنْ أَهْلِ بَيْتِ مُحَمَّدٍ وَعَلِي صَلَّى اللَّهُ عَلَيْهِمَا وَآلِهِمَا، فَلْيَبْكِ الْبَاكُونَ وَإِيَّاهُمْ ، فَلْيَنْدُبِ النَّادِبُونَ وَلِمِثْلِهِمْ فَلْتَشْرَفِ فَلْتَذْرِفِ الدُّمُوعُ وَلْيَصْرُخ الصَّارِخُونَ وَيَضِحُ الضَّاحُونَ وَيَعِجَّ الْعَاجُونَ</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پاکان از اهل بیت محمد صلی الله علیه واله وسلم و على علیه السلام تکلیف است که باید گریه کنندگان گریه کنند بر ایشان، ندبه کنندگان برایشان، ندبه سر دهند و اشک ها از دیده ها جاری شود، و کسانی که از دل ناله می کنند بر ایشان ناله کنند و کسانی که قدرت ضجه و زاری دارند برایشان ضجه و زاری کنند و کسانی که ناله ی جان سوز سر می دهند بر ایشان ناله سر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روایتی از امام رضا علیه السلام 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بلای شدیدی که مردم در آن حیران می شوند و راه خلاصی ندارند، گریزی نیست در این بلا هر دوست همدم و هر صاحب سری از انسان جدا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وقتی است که شیعه سومین تن از فرزندان مرا نیابد؛ اهالی آسمان و زمین و هر مرد و زن تشنه و هر اندوهناک و غمگینی بر فقدانش گریه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 کسی که هم نام جدم پیامبر خدا صلی الله علیه واله وسلم و شبيه من و شبیه موسی بن عمران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یقه هایی نورانی که نور آن از پرتو پاکی می درخشد بر قامت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زنان با ایمان تشنه و چه بسیار مردان مؤمنی که در فقدان آن عزیز اندوهناک و سرگردان و غمگین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 بینم آنان را در حالی که نا امیدتر از هر زمان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که هم از دور و هم از نزدیک شنیده می شود آنان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صدا برای اهل ایمان رحمت و براهل نفاق، عذاب خواهد بود</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از آن جا که گریه ضعف و بیچارگی انسان را می رساند، سبب خواندن دعا و مسئلت از درگاه الهی می گردد و دعا موجب تغییر سرنوشت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در حدیثی از امام صادق علیه السلام آمده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ابراهیم علیه السلام وحی کرد که بچه دار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مطلب را به همسرش ساره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که پیرزنی هستم بچه دار می 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روی استبعاد چنین کلامی را گفت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به حضرت 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صاحب فرزند خواهد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شد، ولی من نسل او را به خاطر این که کلام مرا بر من رد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 نپذیرفت و بعید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چهارصد سال عذاب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گذشت حدود دویست و سی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عذاب بر بنی اسرائیل طولانی شد، چهل روز در پیشگاه خدا ناله سر دادند و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موسی و هارون وحی فرستاد که آن ها را از دست فرعون نجات می دهد؛ بنابراین صدوهفتاد سال از عذاب آنان تخفیف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نیز اگر چنین می کردید حتماً خدا گشایشی برای ما پدید خواهد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منتقم ما را خواهد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اگر مثل آنان نبودید،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آخرین زمان خود خواهد رسید</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همان گونه که پیامبر اکرم صلی الله علیه واله وسلم مزد رسالت خود را، مودت و عشق به اهل بیت علیهم السلام خود قرار دادند ما در زمان غیبت بر اساس فرمایش پیغمبر صلی الله علیه واله وسلم موظفیم که عشق و محبت آن حضرت را در دل داشته باشیم و در دوری آن جناب و مظلومیت آن حضرت غمگین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در اصول کافی از امام صادق علیه السلام آمده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مهموم باشد برای ما و غمناک باشد به جهت مظلومیت ما، نفس کشیدن او ثواب تسبیح دارد و هم او به خاطر امر ما عبادت است و پنهان داشتنش سر ما را، جهاد در راه خداوند است</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مفضّل بن عمر گفت شنیدم حضرت ابوعبدالله امام صادق علیه السلام می فرمود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دم برآورید، همانا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امامتان سالیانی از روزگار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غایب خواهد ماند و شما در امتحان سخت واقع می شوید، تا آن جا که درباره ی او سخنان مختلف گفته می شود مرده، کشته شده، هلاک گردیده، به کدام دره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آینه دیدگان مؤمنین بر او گریان خواهد بود و در امواج حوادث واژگون خواهید شد، هم چنان که کشتی ها در امواج دریا واژگون می شوند پس نجات نخواهد یافت مگر کسی که خداوند پیمان از او گرفته و ایمان در دلش ثبت گردیده و به روحی از سوی خویش تأییدش فرموده باشد دوازده پرچم اشتباه انگیز افراشته خواهد شد که دانسته نمی شود کدام به کدام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گریه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باید کرد؟</w:t>
      </w:r>
    </w:p>
    <w:p>
      <w:pPr>
        <w:pStyle w:val="BookText"/>
        <w:rPr/>
      </w:pPr>
      <w:r>
        <w:rPr>
          <w:rFonts w:ascii="IRNazanin" w:hAnsi="IRNazanin" w:eastAsia="IRNazanin"/>
          <w:color w:val="111111"/>
          <w:sz w:val="28"/>
          <w:sz w:val="28"/>
          <w:szCs w:val="28"/>
          <w:rtl w:val="true"/>
          <w:lang w:bidi="fa-IR"/>
        </w:rPr>
        <w:t>آن حضرت به خورشید که به ایوان تابیده بود، نگاهی افکند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آفتاب را می بینی؟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ما از آفتاب روشن تر است</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در کمال الدین به سند خود از مفضّل از حضرت ابی عبدالله امام صادق علیه السلام آورده که گوید شنیدم آن حضرت علیه السلام می فرمود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دم بزنید همانا به خدا سوگند امام شما سالیانی از دوران تان غایب خواهد ماند و آزمایش خواهید شد تا جایی که گفته می شود مرده، یا هلاک گردیده به کدام وادی رهسپار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درستی که دیدگان مؤمنین بر او اشک بار خواهد 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امواج فتنه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واژگون خواهید شد، همان طور که کشتی ها در امواج دریا واژگون می گردند، و نجات نمی یابد مگر کسی که خداوند پیمان از او گرفته و ایمان در دلش نوشته و با روحی از جانب خویش تأییدش فرموده باشد</w:t>
      </w:r>
      <w:r>
        <w:rPr>
          <w:rFonts w:eastAsia="IRNazanin" w:cs="IRNazanin"/>
          <w:color w:val="111111"/>
          <w:sz w:val="28"/>
          <w:szCs w:val="28"/>
          <w:rtl w:val="true"/>
          <w:lang w:bidi="fa-IR"/>
        </w:rPr>
        <w:t xml:space="preserve">...». </w:t>
      </w:r>
      <w:r>
        <w:rPr>
          <w:rStyle w:val="FootnoteAnchor"/>
          <w:rtl w:val="true"/>
        </w:rPr>
        <w:footnoteReference w:id="351"/>
      </w:r>
      <w:bookmarkStart w:id="249" w:name="pg20212_229450"/>
    </w:p>
    <w:p>
      <w:pPr>
        <w:pStyle w:val="Heading2"/>
        <w:numPr>
          <w:ilvl w:val="1"/>
          <w:numId w:val="1"/>
        </w:numPr>
        <w:rPr/>
      </w:pPr>
      <w:bookmarkStart w:id="250" w:name="__RefHeading___Toc4571566_2320776876"/>
      <w:bookmarkStart w:id="251" w:name="_Toc77"/>
      <w:bookmarkEnd w:id="249"/>
      <w:bookmarkEnd w:id="250"/>
      <w:r>
        <w:rPr>
          <w:rtl w:val="true"/>
        </w:rPr>
        <w:t>(</w:t>
      </w:r>
      <w:r>
        <w:rPr/>
        <w:t>38</w:t>
      </w:r>
      <w:r>
        <w:rPr>
          <w:rtl w:val="true"/>
        </w:rPr>
        <w:t xml:space="preserve">) </w:t>
      </w:r>
      <w:r>
        <w:rPr>
          <w:rtl w:val="true"/>
        </w:rPr>
        <w:t>یاری کردن اهل بیت علیهم السلام و حضرت ولی عصر عجل الله تعالى فرجه الشریف</w:t>
      </w:r>
      <w:bookmarkEnd w:id="251"/>
    </w:p>
    <w:p>
      <w:pPr>
        <w:pStyle w:val="BookText"/>
        <w:rPr/>
      </w:pPr>
      <w:r>
        <w:rPr>
          <w:rFonts w:ascii="IRNazanin" w:hAnsi="IRNazanin" w:eastAsia="IRNazanin"/>
          <w:color w:val="111111"/>
          <w:sz w:val="28"/>
          <w:sz w:val="28"/>
          <w:szCs w:val="28"/>
          <w:rtl w:val="true"/>
          <w:lang w:bidi="fa-IR"/>
        </w:rPr>
        <w:t>یاری نمودن اهل بیت عصمت و طهارت علیهم السلام یکی از تکالیف با اهمیت و پرفضیلت است که به عهده ی تمامی شیعیان می باشد و در این زمان که در دوران غیبت کبری آخرین حجت الهی به سر می بریم، یاری نمودن آن حضرت یکی از وظایف سنگین و مهم ما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روایات بسیاری به ما رسیده است که به چند نمونه از آن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صلى الله عليه واله وسلم به امیرالمؤمنین علی علیه السلام فرمودند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مَثَل تو مَثَل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هرکس یک مرتبه آن را بخواند مانند آن است که یک سوم قرآن را خوانده است و هرکس دو مرتبه بخواند، مانند آن است که دو سوم قرآن را خوانده است و هرکس سه مرتبه آن را بخواند، مانند آن است که تمام قرآن را خوانده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چنین هرکس محبت تو را در دل داشته باشد، برای او مانند پاداش یک سوم اعمال همه ی مؤمنان است و هرکس در دل تو را دوست داشته باشد و به زبانش تو را یاری کند از برای او مانند پاداش دو سوم اعمال بندگان است و هرکس محبّت تو را در دل داشته و به زبان و دست تو را یاری کند از برای او مانند پاداش همه ی اعمال بندگان است</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در تفسیر امام حسن عسکری علیه السلام آمده که در حدیث قدسی خداوند عزوجل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ترین افراد نزد من کسانی هستند که حق مرا برپا دارند و افضل و گرامی ترین آن ها نزد من محمد صلی الله علیه واله وسلم است که سرور خلایق است و بعد از او افضل و گرامی ترین آن ها نزد من على مرتضى علیه السلام برادر اوست و بعد از او دیگر امامان برحق هستند که برپا دارنده ی قسط می باشند و بعد از ایشان کسانی هستند که آن ها را در مورد حقشان یاری کنند و محبوب ترین خلق نزد من بعد از این گروه، کسانی هستند که آن ها را دوست دارند و با دشمنان آن ها دشمن اند، هرچند توان یاری آن ها را ندارند</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رسول خدا صلی الله علیه واله وسلم فرمودند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سه درجه و در جهنم سه مرتبه است؛ پس اعلی درجات بهشت مخصوص کسانی است که ما را در دل دوست داشته و با دست و زبانشان یاری کنند در درجه دوم کسانی هستند که ما را در دل دوست داشته و با زبانشان یاری کنند و در درجه ی سوم کسانی هستند که فقط محبّت ما را در دل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پایین ترین مرتبه ی آتش کسانی هستند که دشمنی ما را در دل داشته و با دست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زبان خود علیه ما فعالیت کنند در مرتبه قبل از آن کسانی هستند که دشمنی ما را در دل داشته و زبان خود را علیه ما به کار می گیرند و در مرتبه ی قبل از آن کسانی هستند که دشمنی و عداوت ما را در دل داشته باشند</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پیامبر اکرم صلى الله عليه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روز قیامت برای چهار طائفه شفاعت خواهم کرد، گرچه با گناهان اهل دنیا وارد محشر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ذریه ی مرا یاری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که مالش را به ذریه ی من در حال تنگدستی آن ها بذل و بخشش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که با ذریه ی من با زبان و قلب دوستی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در برطرف کردن نیاز ذریه ی من در حالت آوارگی و غربت آن ها سعی و تلاش نماید</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علامه مجلسی روایت نموده که هشام بن حکم به مجلس امام صادق علیه السلام داخل شد و در مجلس بزرگان اصحاب حاضر بودند، او جوانی کم سن و سال بود که ریش او تازه روئیده بود، آن حضرت، هشام را احترام و تجلیل نمود و او را در کنار خود و بالاتر از بقیه نشانید، در حالی که دیگران از او مسن تر بودند، هنگامی که حضرت دیدند این کار بر اصحابشان سنگین آمده،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قلب و زبان و دستش یاری کننده ی ما است</w:t>
      </w:r>
      <w:r>
        <w:rPr>
          <w:rFonts w:eastAsia="IRNazanin" w:cs="IRNazanin"/>
          <w:color w:val="111111"/>
          <w:sz w:val="28"/>
          <w:szCs w:val="28"/>
          <w:rtl w:val="true"/>
          <w:lang w:bidi="fa-IR"/>
        </w:rPr>
        <w:t xml:space="preserve">». </w:t>
      </w:r>
      <w:r>
        <w:rPr>
          <w:rStyle w:val="FootnoteAnchor"/>
          <w:rtl w:val="true"/>
        </w:rPr>
        <w:footnoteReference w:id="356"/>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نهج البلاغه آمده که امیرمؤمنان علیه السلام فرمودند</w:t>
      </w:r>
      <w:r>
        <w:rPr>
          <w:rFonts w:eastAsia="IRNazanin" w:cs="IRNazanin"/>
          <w:color w:val="111111"/>
          <w:sz w:val="28"/>
          <w:szCs w:val="28"/>
          <w:rtl w:val="true"/>
          <w:lang w:bidi="fa-IR"/>
        </w:rPr>
        <w:t xml:space="preserve">: -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شجره طیبه ی نبوّت و خاندان رسالت علیهم السلام و محل رفت آمد فرشتگان و معدن های علم و چشمه های حکت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 را دوست داشته و یاری کند، همیشه مشمول رحمت الهی است و کسی که دشمنی ما را در دل دارد همیشه در معرض عذاب شدید الهی است</w:t>
      </w:r>
      <w:r>
        <w:rPr>
          <w:rFonts w:eastAsia="IRNazanin" w:cs="IRNazanin"/>
          <w:color w:val="111111"/>
          <w:sz w:val="28"/>
          <w:szCs w:val="28"/>
          <w:rtl w:val="true"/>
          <w:lang w:bidi="fa-IR"/>
        </w:rPr>
        <w:t xml:space="preserve">». </w:t>
      </w:r>
      <w:r>
        <w:rPr>
          <w:rStyle w:val="FootnoteAnchor"/>
          <w:rtl w:val="true"/>
        </w:rPr>
        <w:footnoteReference w:id="357"/>
      </w:r>
      <w:bookmarkStart w:id="252" w:name="pg20212_229454"/>
    </w:p>
    <w:p>
      <w:pPr>
        <w:pStyle w:val="Heading2"/>
        <w:numPr>
          <w:ilvl w:val="1"/>
          <w:numId w:val="1"/>
        </w:numPr>
        <w:rPr/>
      </w:pPr>
      <w:bookmarkStart w:id="253" w:name="__RefHeading___Toc4571568_2320776876"/>
      <w:bookmarkStart w:id="254" w:name="_Toc78"/>
      <w:bookmarkEnd w:id="252"/>
      <w:bookmarkEnd w:id="253"/>
      <w:r>
        <w:rPr>
          <w:rtl w:val="true"/>
        </w:rPr>
        <w:t>(</w:t>
      </w:r>
      <w:r>
        <w:rPr/>
        <w:t>39</w:t>
      </w:r>
      <w:r>
        <w:rPr>
          <w:rtl w:val="true"/>
        </w:rPr>
        <w:t xml:space="preserve">) </w:t>
      </w:r>
      <w:r>
        <w:rPr>
          <w:rtl w:val="true"/>
        </w:rPr>
        <w:t>قصد یاری حضرت مهدی عجل الله تعالى فرجه الشریف را داشتن</w:t>
      </w:r>
      <w:bookmarkEnd w:id="254"/>
    </w:p>
    <w:p>
      <w:pPr>
        <w:pStyle w:val="BookText"/>
        <w:rPr/>
      </w:pPr>
      <w:r>
        <w:rPr>
          <w:rFonts w:ascii="IRNazanin" w:hAnsi="IRNazanin" w:eastAsia="IRNazanin"/>
          <w:color w:val="111111"/>
          <w:sz w:val="28"/>
          <w:sz w:val="28"/>
          <w:szCs w:val="28"/>
          <w:rtl w:val="true"/>
          <w:lang w:bidi="fa-IR"/>
        </w:rPr>
        <w:t>از آن جا که هر عملی در انسان برآمده از نیت آدمی می باشد و نیت کار خوب انسان را بر انجام آن تشویق و یاری می کند و در مقابل، نیت کار بد و توجه به اعمال ناپسند انسان را ناخودآگاه به انجام آن وا می دارد از این جهت است که در درجه اول پاداش و عقاب متوجه نیت می باشد؛ زیرا که اعمال تحقق یافته ی نیت های خوب و بد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در روایات معصومین علیهم السلام توجه خاصی به نیات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صلى الله عليه واله وسلم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 فقط بر اساس نیت ها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سکونی از امام صادق علیه السلام نقل کرده است که فرمودند؛ رسول خدا صلی الله علیه واله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نیت فرد با ایمان بهتر از عمل اوست و نیت شخص کافر بدتر از عملش و هر عمل کننده ای بر اساس نیتش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یا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 کند</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چنان چه عملی را شخص در حال مستی و بی عقلی انجام دهد در این حالت عقلای عالم چیزی از تشویق یا سرزنش بر آن عمل بار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اعمال انسان بر اساس نیات او مورد سنجش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در روایتی از ابو حمزه ثمالی نقل شده که امام سجاد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فقط آن است که به نیتی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نیت های خوب یا بد وابسته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به قدری نیت در اعمال هر شخص مؤثر است که گاه آن را از خود عمل افضل و بالاتر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زید شحّام نقل شده که گفت به امام صادق علیه السلام عرضه داشتم؛ من شنیدم که شما می فرمودید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مؤمن بهتر از عمل اوست چگونه نیت بهتر از عمل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عمل گاهی برای نشان دادن به دیگر مخلوقات خداست ولی نیتِ این عمل مخصوص پروردگار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خدای عزیز بر اساس نیت او پاداشی می بخشد که به خود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بخشد</w:t>
      </w:r>
      <w:r>
        <w:rPr>
          <w:rFonts w:eastAsia="IRNazanin" w:cs="IRNazanin"/>
          <w:color w:val="111111"/>
          <w:sz w:val="28"/>
          <w:szCs w:val="28"/>
          <w:rtl w:val="true"/>
          <w:lang w:bidi="fa-IR"/>
        </w:rPr>
        <w:t xml:space="preserve">». </w:t>
      </w:r>
      <w:r>
        <w:rPr>
          <w:rStyle w:val="FootnoteAnchor"/>
          <w:rtl w:val="true"/>
        </w:rPr>
        <w:footnoteReference w:id="361"/>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نیت به قدری دارای اهمیت است که هرگاه مؤمنی نیت می کند کارنیکی انجام دهد ولی موفق به انجام آن نمی شود، خداوند عالم آن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عمل را در پرونده ی اعمال او ثبت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در روایت آمده که 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هنگام روز نیت می کند که در شب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ولی خواب بر چشمانش غلبه می کند و می خوابد خدا برای او نمازش را ثبت می کند و برای نفس زدن او ثواب تسبیح گفتن می نویسد و خوابش را صدقه حساب می کند</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جعفربن ابراهیم از امام رضا علیه السلام روایت کرده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مؤمنی که قرار است حسابرسی عملش را بکنند در برابر پروردگار می ایستد و پرونده اش به او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پرونده نگاه می کند؛ اول چیزی که در آن می بیند گناهانش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آن ها رنگش تغییر می کند و بندهای بدنش می لرزد و ناله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اعمال نیکش را می بیند و چشمش روشن و نَفسش خشنود می شود و اظهار خوشحالی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به ثواب هایی که خدا به او بخشیده نگاه می کند و خوشحالی اش زیادتر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به ملائکه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هایی را که کارهای انجام نداده اش در آن ثبت شده، حاضر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آن ها را می خوانند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عزّت تو می دانی که ما هیچ کدام از این ها را انجام نداده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نیت آن ها را داشتید، پس ما آن ها را برای شما ثبت کردیم و برای آن پاداش داده می شود</w:t>
      </w:r>
      <w:r>
        <w:rPr>
          <w:rFonts w:eastAsia="IRNazanin" w:cs="IRNazanin"/>
          <w:color w:val="111111"/>
          <w:sz w:val="28"/>
          <w:szCs w:val="28"/>
          <w:rtl w:val="true"/>
          <w:lang w:bidi="fa-IR"/>
        </w:rPr>
        <w:t xml:space="preserve">». </w:t>
      </w:r>
      <w:r>
        <w:rPr>
          <w:rStyle w:val="FootnoteAnchor"/>
          <w:rtl w:val="true"/>
        </w:rPr>
        <w:footnoteReference w:id="363"/>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روایات یکی دیگر از وظایف ما، نیت و قصد یاری امام زمان عجل الله تعالی فرجه الشریف را داشتن است و داشتن این قصد انسان را جزء یاران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ولی عصر عجل الله تعالی فرجه الشریف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عبدالحمید واسطی روایت شده که گفت به امام باقر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این که حضرت مهدی عجل الله تعالی فرجه الشریف را ببینم از دنیا بروم حالم چگونه خواهد بود؟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هرکدام از شما که چنین بگوید و معتقد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حضرت قائم آل محمد عجل الله تعالی فرجه الشریف را ببینم یاری اش می کنم، این شخص مانند کسی است که همراه آن بزرگوار با شمشیر بجنگد </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خودم را از شهدای کربلا بیرون نمی دانم و ثوابم را کم تر از آنان نمی شمارم؛ زیرا که در نیت من 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کمک به جدم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اگر آن روز را درک می کردم و هم چنین شیعیان ما شهیدانند هرچند که در رختخواب های شان بمیرند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شیعیان را از الحاح کردن بر ظهور صاحب الزمان و کشف احوال او نهی می نمود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نیت های تان ثواب کسی را دارید که در خدمت آن حضرت شهید شوید هرچند که بر خوابگاه های تان بمیرید</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ثقة الاسلام کلینی در کتاب اصول کافی به سند صحیحی از امام صادق علیه السلام آورده که فرمود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بنده ی مؤمن فقیر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روزی ده تا از کارهای نیک و هرگونه خیر چنین و چنان کنم، پس اگر خدای عزوجل این را از روی نیت درست او بداند برای او پاداشی می نویسد، چنان که اگر آن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کارها را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کریم رحمتش نامتناهی است</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چنان چه در دعای زمان غیبت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ما را در زمره ی کسانی قرار دهد که قصد یاری و خدمتگزاری حضرت را داشته باشیم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وَأَقِمْنَا بِخِدْمَتِهِ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وَاجْعَلْنَا فِي حِزْبِهِ وَأَعْوَانِهِ وَأَنْصَارِهِ وَالرَّاضِينَ بِفِعْلِهِ وَلَا تَسْلُبْنَا ذَلِكَ فِي حَيَاتِنَا وَلا عِنْدَ وَفَاتِنَا حَتَّى تَتَوَفَّانَا وَنَحْنُ عَلَى ذَلِكَ لا شَاكِينَ وَ لا نَاكِثِينَ وَلا مُرْتَابِينَ وَلا 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وَاجْعَلْنَا يَا رَبِّ مِنْ أَعْوَانِهِ وَمُقَوَيَةِ سُلْطَانِهِ وَالْمُؤْتَمِرِينَ لِأَمْرِهِ وَالرَّاضِينَ بِفِعْلِهِ وَالْمُسَلِّمِينَ لِأَحْكَامِهِ</w:t>
      </w:r>
      <w:r>
        <w:rPr>
          <w:rFonts w:eastAsia="Amiri" w:cs="Amiri" w:ascii="Amiri" w:hAnsi="Amiri"/>
          <w:color w:val="111111"/>
          <w:sz w:val="28"/>
          <w:szCs w:val="28"/>
          <w:rtl w:val="true"/>
          <w:lang w:bidi="ar-SA"/>
        </w:rPr>
        <w:t xml:space="preserve">...». </w:t>
      </w:r>
      <w:r>
        <w:rPr>
          <w:rStyle w:val="FootnoteAnchor"/>
          <w:rtl w:val="true"/>
        </w:rPr>
        <w:footnoteReference w:id="367"/>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در خدمت گزاری او استوار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در گروهش و یاران و کمک کنندگانش و کسانی که به کارهایش راضی اند قرار بده این نیت را در زمان حیات ما و بعد از مرگمان از ما نگیر تا این که مردنمان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اهل شک و بیعت شکن و مردد و تکذیب کننده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کمک کنندگان او و تقویت کنندگان حکومتش و فرمان بران دستورش و خشنودان به کارش و تسلیمان در برابر حکم هایش قرار بده </w:t>
      </w:r>
      <w:r>
        <w:rPr>
          <w:rFonts w:eastAsia="IRNazanin" w:cs="IRNazanin"/>
          <w:color w:val="111111"/>
          <w:sz w:val="28"/>
          <w:szCs w:val="28"/>
          <w:rtl w:val="true"/>
          <w:lang w:bidi="fa-IR"/>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5" w:name="pg20212_229460"/>
      <w:bookmarkStart w:id="256" w:name="pg20212_229460"/>
      <w:bookmarkEnd w:id="256"/>
    </w:p>
    <w:p>
      <w:pPr>
        <w:pStyle w:val="Heading2"/>
        <w:numPr>
          <w:ilvl w:val="1"/>
          <w:numId w:val="1"/>
        </w:numPr>
        <w:rPr/>
      </w:pPr>
      <w:bookmarkStart w:id="257" w:name="pg20212_229460"/>
      <w:bookmarkStart w:id="258" w:name="__RefHeading___Toc4571570_2320776876"/>
      <w:bookmarkStart w:id="259" w:name="_Toc79"/>
      <w:bookmarkEnd w:id="257"/>
      <w:bookmarkEnd w:id="258"/>
      <w:r>
        <w:rPr>
          <w:rtl w:val="true"/>
        </w:rPr>
        <w:t>(</w:t>
      </w:r>
      <w:r>
        <w:rPr/>
        <w:t>40</w:t>
      </w:r>
      <w:r>
        <w:rPr>
          <w:rtl w:val="true"/>
        </w:rPr>
        <w:t xml:space="preserve">) </w:t>
      </w:r>
      <w:r>
        <w:rPr>
          <w:rtl w:val="true"/>
        </w:rPr>
        <w:t>اتفاق و اجتماع بر نصرت حضرت مهدی عجل الله تعالى فرجه الشریف</w:t>
      </w:r>
      <w:bookmarkEnd w:id="259"/>
    </w:p>
    <w:p>
      <w:pPr>
        <w:pStyle w:val="BookText"/>
        <w:rPr/>
      </w:pPr>
      <w:r>
        <w:rPr>
          <w:rFonts w:ascii="IRNazanin" w:hAnsi="IRNazanin" w:eastAsia="IRNazanin"/>
          <w:color w:val="111111"/>
          <w:sz w:val="28"/>
          <w:sz w:val="28"/>
          <w:szCs w:val="28"/>
          <w:rtl w:val="true"/>
          <w:lang w:bidi="fa-IR"/>
        </w:rPr>
        <w:t>زیرا که در اجتماع کردن تأثیری هست که در انفراد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نصرت کردن وظیفه ی همه افراد است، خداوند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همگی به ریسمان خداوند چنگ زنید و پراکنده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امام علیه السلام در تمام زمان ها رشته ی محکم خداوند در میان بندگانش می باشد و متمایل شدن به او جز با پیروی و نصرت او حاصل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یکی از خطبه هایش فرموده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از نصرت حق از پای نمی نشستید و از کنار زدن باطل سستی نمی کردید، کسی که مثل شما نیست بر شما طمع نمی نمود و آنان که بر شما نیرو یافتند قوت نمی گرفتند، ولی شما هم چون گم گشتگی بنی اسرائیل راه را گم کردید و به جانم سوگند که بعد از من گمگشتگی تان چند برابر خواهد شد، از جهت این که حق را پشت سرافکندید</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در توقیع رفیعی که از سوی ناحیه ی مقدس به شیخ مفید صادر گشت، آمده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شیعیان ما که خداوند آنان را در اطاعتش یاری دهد، در وفای پیمانی که از ایشان گرفته شده یک دل و مصمم باشند، نعمت لقای ما از آنان به تأخیر نمی افتد و سعادت دیدار ما برای آنان با معرفت کامل و راستین نسبت به ما تعجیل می گردد</w:t>
      </w:r>
      <w:r>
        <w:rPr>
          <w:rFonts w:eastAsia="IRNazanin" w:cs="IRNazanin"/>
          <w:color w:val="111111"/>
          <w:sz w:val="28"/>
          <w:szCs w:val="28"/>
          <w:rtl w:val="true"/>
          <w:lang w:bidi="fa-IR"/>
        </w:rPr>
        <w:t xml:space="preserve">». </w:t>
      </w:r>
      <w:r>
        <w:rPr>
          <w:rStyle w:val="FootnoteAnchor"/>
          <w:rtl w:val="true"/>
        </w:rPr>
        <w:footnoteReference w:id="370"/>
      </w:r>
      <w:bookmarkStart w:id="260" w:name="pg20212_229462"/>
    </w:p>
    <w:p>
      <w:pPr>
        <w:pStyle w:val="Heading2"/>
        <w:numPr>
          <w:ilvl w:val="1"/>
          <w:numId w:val="1"/>
        </w:numPr>
        <w:rPr/>
      </w:pPr>
      <w:bookmarkStart w:id="261" w:name="__RefHeading___Toc4571572_2320776876"/>
      <w:bookmarkStart w:id="262" w:name="_Toc80"/>
      <w:bookmarkEnd w:id="260"/>
      <w:bookmarkEnd w:id="261"/>
      <w:r>
        <w:rPr>
          <w:rtl w:val="true"/>
        </w:rPr>
        <w:t>(</w:t>
      </w:r>
      <w:r>
        <w:rPr/>
        <w:t>41</w:t>
      </w:r>
      <w:r>
        <w:rPr>
          <w:rtl w:val="true"/>
        </w:rPr>
        <w:t xml:space="preserve">) </w:t>
      </w:r>
      <w:r>
        <w:rPr>
          <w:rtl w:val="true"/>
        </w:rPr>
        <w:t>ذکر فضائل اهل بیت علیهم السلام</w:t>
      </w:r>
      <w:bookmarkEnd w:id="262"/>
    </w:p>
    <w:p>
      <w:pPr>
        <w:pStyle w:val="BookText"/>
        <w:rPr/>
      </w:pPr>
      <w:r>
        <w:rPr>
          <w:rFonts w:ascii="IRNazanin" w:hAnsi="IRNazanin" w:eastAsia="IRNazanin"/>
          <w:color w:val="111111"/>
          <w:sz w:val="28"/>
          <w:sz w:val="28"/>
          <w:szCs w:val="28"/>
          <w:rtl w:val="true"/>
          <w:lang w:bidi="fa-IR"/>
        </w:rPr>
        <w:t>در اصول کافی از حضرت ابی عبدالله صادق علیه الاسلام 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وظیفه ی جمعی از فرشتگان آسمان این است که نگاه می کنند بر یک و دو و سه نفری در حالی که آنان درباره ی فضیلت آل محمد علیهم السلام به گفتگو نشسته اند پس فرشته ای به فرشتگان دیگر می گوید آیا نمی بینید اینان را با همه ی کمی تعدادشان و بسیاری دشمنانشان فضایل آل محمد علیهم السلام را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گروه دیگری از فرشتگان می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فَضْلُ اللَّهِ يُؤْتِيهِ مَن يَشَاءُ وَاللَّهُ ذُو الْفَضْلِ الْعَظِيمِ</w:t>
      </w:r>
      <w:r>
        <w:rPr>
          <w:rFonts w:eastAsia="Amiri" w:cs="Amiri" w:ascii="Amiri" w:hAnsi="Amiri"/>
          <w:color w:val="111111"/>
          <w:sz w:val="28"/>
          <w:szCs w:val="28"/>
          <w:rtl w:val="true"/>
          <w:lang w:bidi="ar-SA"/>
        </w:rPr>
        <w:t xml:space="preserve">». </w:t>
      </w:r>
      <w:r>
        <w:rPr>
          <w:rStyle w:val="FootnoteAnchor"/>
          <w:rtl w:val="true"/>
        </w:rPr>
        <w:footnoteReference w:id="371"/>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فضل خداوند است که به هرکس بخواهد می دهد و خداوند دارای فضل عظیم است</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میسر، از حضرت ابی جعفر باقر علیه السلام آورده که گفت؛ امام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با هم خلوت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 از چشم دشمنان می 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هم حدیث می گویید و آن چه معتقد هستید برای هم بازگو می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 در خلوت می نشینیم و برای هم حدیث می گوییم و آن چه معتقدیم، برای هم باز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داشتم در بعضی از آن جاها با شما می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بوی شما و جان های شما را دوست می دارم و البته شما بر دین خداوند و دین فرشتگان او هستید، پس با پرهیز از گناه و جدیت در امر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کنید</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حضرت ابوالحسن موسی بن جعفر علیه السلام فرمود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بر ابلیس و لشگریانش دشوارتر از این نیست که برادران ایمانی با یکدیگر دیدار کنند و همانا دو مؤمن با یکدیگر دیدار می نمایند که به یاد خدا باشند آن گاه فضایل ما را یادآوری کنند، در این حال گوشت سالمی بر صورت ابلیس باقی نمی ماند، تا جایی که روح پلیدش به التماس می افتد از فرط آن که درد می کشد پس فرشتگان آسمان و گنجوران بهشت متوجه می شوند و او را لعنت می کنند تا این که هیچ فرشته ی مقربی باقی نمی ماند مگر این که بر او لعنت فرستد که زبون و با حسرت و مردود می افتد</w:t>
      </w:r>
      <w:r>
        <w:rPr>
          <w:rFonts w:eastAsia="IRNazanin" w:cs="IRNazanin"/>
          <w:color w:val="111111"/>
          <w:sz w:val="28"/>
          <w:szCs w:val="28"/>
          <w:rtl w:val="true"/>
          <w:lang w:bidi="fa-IR"/>
        </w:rPr>
        <w:t xml:space="preserve">». </w:t>
      </w:r>
      <w:r>
        <w:rPr>
          <w:rStyle w:val="FootnoteAnchor"/>
          <w:rtl w:val="true"/>
        </w:rPr>
        <w:footnoteReference w:id="374"/>
      </w:r>
      <w:bookmarkStart w:id="263" w:name="pg20212_229464"/>
    </w:p>
    <w:p>
      <w:pPr>
        <w:pStyle w:val="Heading2"/>
        <w:numPr>
          <w:ilvl w:val="1"/>
          <w:numId w:val="1"/>
        </w:numPr>
        <w:rPr/>
      </w:pPr>
      <w:bookmarkStart w:id="264" w:name="__RefHeading___Toc4571574_2320776876"/>
      <w:bookmarkStart w:id="265" w:name="_Toc81"/>
      <w:bookmarkEnd w:id="263"/>
      <w:bookmarkEnd w:id="264"/>
      <w:r>
        <w:rPr>
          <w:rtl w:val="true"/>
        </w:rPr>
        <w:t>(</w:t>
      </w:r>
      <w:r>
        <w:rPr/>
        <w:t>42</w:t>
      </w:r>
      <w:r>
        <w:rPr>
          <w:rtl w:val="true"/>
        </w:rPr>
        <w:t xml:space="preserve">) </w:t>
      </w:r>
      <w:r>
        <w:rPr>
          <w:rtl w:val="true"/>
        </w:rPr>
        <w:t>یاری امام زمان عجل الله تعالى فرجه الشریف به واسطه ی نصرت و یاری امام حسین علیه السلام</w:t>
      </w:r>
      <w:bookmarkEnd w:id="265"/>
    </w:p>
    <w:p>
      <w:pPr>
        <w:pStyle w:val="Heading3"/>
        <w:numPr>
          <w:ilvl w:val="2"/>
          <w:numId w:val="1"/>
        </w:numPr>
        <w:rPr/>
      </w:pPr>
      <w:bookmarkStart w:id="266" w:name="__RefHeading___Toc4571576_2320776876"/>
      <w:bookmarkStart w:id="267" w:name="_Toc82"/>
      <w:bookmarkEnd w:id="266"/>
      <w:r>
        <w:rPr>
          <w:rtl w:val="true"/>
        </w:rPr>
        <w:t>اشاره</w:t>
      </w:r>
      <w:bookmarkEnd w:id="267"/>
    </w:p>
    <w:p>
      <w:pPr>
        <w:pStyle w:val="BookText"/>
        <w:rPr/>
      </w:pPr>
      <w:r>
        <w:rPr>
          <w:rFonts w:ascii="IRNazanin" w:hAnsi="IRNazanin" w:eastAsia="IRNazanin"/>
          <w:color w:val="111111"/>
          <w:sz w:val="28"/>
          <w:sz w:val="28"/>
          <w:szCs w:val="28"/>
          <w:rtl w:val="true"/>
          <w:lang w:bidi="fa-IR"/>
        </w:rPr>
        <w:t>این وظیفه یکی از بزرگ ترین و ارزشمندترین وظایف ما در زمان غیبت حضرت ولی عصر عجل الله تعالی فرجه الشریف می باشد لذا لازم است در درجه ی اول چگونگی یاری امام زمان عجل الله تعالی فرجه الشریف را از طریق یاری و نصرت امام حسین علیه السلام متذکر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دلایل نقلی بسیاری وارد شده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جعفر شوشتری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فواید المشاهده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حضرت اباعبدالله الحسین علیه السلام هم در کربلا به اصحاب خود چنین فرمودند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نَصَرَنا بِنَفْسِهِ فَيَكُونُ مَعَنا فِي الدَّرَجاتِ العَالِيَةِ مِنَ الجَنانِ فَقَد أَخْبَرَنِي جَدِّي إِنَّ وَلَدِيَ الحُسَينَ علیه السلام يُقتَلُ بِطَفْ كَرَبَلاءِ غَرِيباً وَحيداً عَطشاناً، فَمَن نَصَرَهُ فَقَد نَصَرَني وَنَصَرَ وَلَدَهُ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نَصَرَنا بِلِسَانِهِ فَإِنَّهُ فِي حِزبِنَا فِي القِيامَةِ</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ما را به جان خودش یاری نماید پس با ما در درجات عالیه بهشت خواهد بود پس به تحقیق جد بزرگوارم صلی الله علیه واله وسلم به من خبر دادند که فرزندم حسین علیه السلام در زمین کربلا، در حالتی که بی کس و تنها و تشنه باشد شهید خواهد شد پس هرکس او را یاری کند؛ به تحقیق چنین است که مرا یاری کرده است و فرزند او حضرت قائم عجل الله تعالی فرجه الشریف را یاری کرده است و هرکس ما را به زبان خود یاری نماید پس به درستي که او در روز قیامت در زمره 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حضرت سیدالشهدا علیه السلام آشکار می گردد که نصرت و یاری اباعبدالله الحسین علیه السلام یاری حضرت قائم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جد بزرگوار اباعبدالله الحسین علیه السلام و پدر والامقامشان امیرالمؤمنین علی علیه السلام و نیز عصمت کبری فاطمه زهرا علیها السلام و حضرت امام مجتبی علیه السلام و همه ی اولاد طاهرینشان از ائمه معصومین علیهم السلام تا به وجود مبارک حضرت صاحب الامر عجل الله تعالی فرجه الشریف از نظر کمالِ معرفت و خلوص در محبّت الهی به همان درجه ی اباعبدالله الحسین علیه السلام و یا کامل تر از آن حضرت می باشند لکن در مقام ظهور و بروز درجات محبّت از جهاتی حضرت اباعبدالله الحسین علیه السلام از همه ممتاز شده اند و خداوند متعال در مقام عطایای خاص خود نسبت به آن حضرت، قلوب تمام بندگان حتی اولیاء و انبیاء مرسل خود را از اولین تا آخرین مجذوب ایشان گردیده است و محبت و دوستی اباعبدالله الحسین علیه السلام را بنا بر سخن پیامبر اکرم صلى الله عليه واله وسلم در دل های مؤمنین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صلى الله عليه واله وسلم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لِلحُسَينِ اللهِ مَحَبَّةً مَكْتُومَةً فِي بَواطِنِ الْمُؤْمِنِينَ</w:t>
      </w:r>
      <w:r>
        <w:rPr>
          <w:rFonts w:eastAsia="Amiri" w:cs="Amiri" w:ascii="Amiri" w:hAnsi="Amiri"/>
          <w:color w:val="111111"/>
          <w:sz w:val="28"/>
          <w:szCs w:val="28"/>
          <w:rtl w:val="true"/>
          <w:lang w:bidi="ar-SA"/>
        </w:rPr>
        <w:t xml:space="preserve">». </w:t>
      </w:r>
      <w:r>
        <w:rPr>
          <w:rStyle w:val="FootnoteAnchor"/>
          <w:rtl w:val="true"/>
        </w:rPr>
        <w:footnoteReference w:id="376"/>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برای حسین علیه السلام محبتی است که خداوند در دلها و سرشت مؤمنین قرار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چنان چه همه ی انبیاء اولیاء و مؤمنین عاشقانه به آن جناب اشتیاق پیدا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در روایت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نبي إلا وقد زار كربلا بَينَ قَبرِهِ وَبَينَ السَّمَاءِ مُختَلَفَةُ المَلائِكَةِ فَوجُ يَعْرُجُ وَفَوجُ يَنزِلُ</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پیامبران الهی دائماً کربلا را زیارت می کنند آن جایی که محل رفت و آمد فرشتگان الهی است که گروهی از آنان در حال بالا رفتن به آسمان و گروهی درحال فرود آمدن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نوعي اهل زمین و آسمان محو او گردیدند که با ذکر مصیبت آن مظلوم قبل از وقوع آن مصیبت و بعد از آن، همگي محزون و افسرده شدند، و در هر گوشه اي از اطراف عالم مجالس عزاي ايشان را برقرار و لوا و پرچم مصیبت شان را پیوسته برپا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واسطه ی آن جذبه و آن محبّت باطنی که خداوند از اباعبدالله الحسین علیه السلام در دلها قرار داده است، توجه به سوي ايشان از وظایف مؤمنین می باشد که با برپایی محافل و مجالس به یاد آن حضرت ذکر خدا و امر دین را رواج دهند و به این وسیله مردم را نسبت به خدا و پیامبر صلی الله علیه واله وسلم و فضائل و مناقب ائمه طاهرین علیهم السلام آشنا سازند، تشکیل مجالس و محافل به حبّ اباعبدالله الحسین علیه السلام در هر زمان سبب تحکیم ارکان توحید و امر رسالت می گردد و موجب آشکار شدن امر امامت و ولایت می گردد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است که محبّت به اباعبدالله الحسین علیه السلام منزله ی محبّت به همه ی اهل بیت علیهم السلام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زمان غیبت کبری حضرت صاحب الامر عجل الله تعالى فرجه الشریف، یکی از بهترین راه های یاری آن حضرت و ایجاد معرفت و محبّت به ایشان به واسطه ی برپایی مجالس جدشان می باشد بر این اساس زنده نگه داشتن ذکر و یاد جد بزرگوارشان ابا عبد الله الحسین علیه السلام، یکی از مهم ترین راه های یاری و نصرت امام زمان عجل الله تعالى فرجه الشریف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در روایات متعدد آمده است که یکی از حقوقی که اهل بیت علیهم السلام بر گردن ما دارند حق مودت و دوستی ایشان است و حق دیگریاری و نصرت آنان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از حضرت صادق علیه السلام روایت شده که در ضمن فرمایشاتي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باكٍ يَبكيه إلا وَقَد وَصَلَ فَاطِمَة الله وَ أسعَدَها عَلَيْهِ وَوَصَلَ رَسُولَ الله الله وأدّي حقنا</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گریه کننده اي نيست که بر امام حسین علیه السلام گریه نماید، مگر آن که به حضرت فاطمه زهرا علیها السلام تقرب جسته است و ایشان را با این گریه اش ياري کرده و نیز به حضرت رسول صلی الله علیه واله وسلم تقرب پیدا نموده و حق همه ی ما را اداء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روایت شده که فرمودند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بخواهد بداند که او از اهل بهشت است، محبّت ما را بر دل خود عرضه کند اگر قلب او محبّت ما را قبول کند، مؤمن است و هرکس دوست ما است باید در زیارت قبر امام حسین علیه السلام میل و رغبت کند زیرا هر که زیارت کننده ی آن حضرت است، ما او را اهل محبت و دوستي خود می دانیم و از اهل بهشت است و هرکه زیارت </w:t>
      </w:r>
      <w:r>
        <w:rPr>
          <w:rFonts w:eastAsia="IRNazanin" w:cs="IRNazanin"/>
          <w:color w:val="111111"/>
          <w:sz w:val="28"/>
          <w:szCs w:val="28"/>
          <w:rtl w:val="true"/>
          <w:lang w:bidi="fa-IR"/>
        </w:rPr>
        <w:t xml:space="preserve">- </w:t>
      </w:r>
      <w:bookmarkStart w:id="268" w:name="pg20212_229468"/>
    </w:p>
    <w:p>
      <w:pPr>
        <w:pStyle w:val="BookText"/>
        <w:rPr/>
      </w:pPr>
      <w:bookmarkEnd w:id="268"/>
      <w:r>
        <w:rPr>
          <w:rFonts w:ascii="IRNazanin" w:hAnsi="IRNazanin" w:eastAsia="IRNazanin"/>
          <w:color w:val="111111"/>
          <w:sz w:val="28"/>
          <w:sz w:val="28"/>
          <w:szCs w:val="28"/>
          <w:rtl w:val="true"/>
          <w:lang w:bidi="fa-IR"/>
        </w:rPr>
        <w:t>کننده آن حضرت نیست ایمانش ناقص است</w:t>
      </w:r>
      <w:r>
        <w:rPr>
          <w:rFonts w:eastAsia="IRNazanin" w:cs="IRNazanin"/>
          <w:color w:val="111111"/>
          <w:sz w:val="28"/>
          <w:szCs w:val="28"/>
          <w:rtl w:val="true"/>
          <w:lang w:bidi="fa-IR"/>
        </w:rPr>
        <w:t xml:space="preserve">». </w:t>
      </w:r>
      <w:r>
        <w:rPr>
          <w:rStyle w:val="FootnoteAnchor"/>
          <w:rtl w:val="true"/>
        </w:rPr>
        <w:footnoteReference w:id="379"/>
      </w:r>
    </w:p>
    <w:p>
      <w:pPr>
        <w:pStyle w:val="Heading3"/>
        <w:numPr>
          <w:ilvl w:val="2"/>
          <w:numId w:val="1"/>
        </w:numPr>
        <w:rPr/>
      </w:pPr>
      <w:bookmarkStart w:id="269" w:name="__RefHeading___Toc4571578_2320776876"/>
      <w:bookmarkStart w:id="270" w:name="_Toc83"/>
      <w:bookmarkEnd w:id="269"/>
      <w:r>
        <w:rPr>
          <w:rtl w:val="true"/>
        </w:rPr>
        <w:t>چگونگی یاری حضرت سید الشهدا علیه السلام</w:t>
      </w:r>
      <w:bookmarkEnd w:id="270"/>
    </w:p>
    <w:p>
      <w:pPr>
        <w:pStyle w:val="BookText"/>
        <w:rPr/>
      </w:pPr>
      <w:r>
        <w:rPr>
          <w:rFonts w:ascii="IRNazanin" w:hAnsi="IRNazanin" w:eastAsia="IRNazanin"/>
          <w:color w:val="111111"/>
          <w:sz w:val="28"/>
          <w:sz w:val="28"/>
          <w:szCs w:val="28"/>
          <w:rtl w:val="true"/>
          <w:lang w:bidi="fa-IR"/>
        </w:rPr>
        <w:t>یاری امام حسین علیه السلام به سه صورت وظیفه و تکلیف ما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جنگ با دشمنان آن حضرت است تا آن که دشمن او خوار و ذلیل شود و رفع شر و ظلم از ایشان شود که این مقام را اصحاب حضرت اباعبدالله الحسین علیه السلام دارا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تقاص و خونخواهی از دشمن حضرت اباعبدالله الحسین علیه السلام، بعد از کشته شدنشان می باشد که این امر به طور کامل در زمان ظهور امام زمان عجل الله تعالی فرجه الشریف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حضرت سید الشهداء علیه السلام که فضائل زیارت آن حضرت طبق اخبار وارد شده بسیار زیاد می باشد که به بیان برخی از آن ها در ابعاد مختلف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زائرامام حسین علیه السلام از مرگ تا هنگام خروج از 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سعادتمند بمیرد و جان کندن بر او آسان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حنوط و کفن بهشتي براي او آورند و بر روي کفنش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جبرئیل و عزرائیل و میکائیل علیهم السلام با عده ی زيادي از فرشتگان بر او نماز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جنازه ی او را مشایعت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بعد از مردن او، تا روز قیامت برایش استغفار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را به اندازه اي که چشم ببیند، وسعت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را به چراغ هايي روشن کنند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را با ریحان بهشتی فرش نمایند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او هول و هراس و وحشت قبر نباشد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او فشار قبر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منکر و نکیر بر او آسان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 دري براي او گشوده شود، که تا روز قیامت رائحة و بوي بهشتي به او برسد ولکن از براي بعضي تا هیجده روز چنین باشد و سپس او را بالا و در حظيرة القدس برده و در آن جا در جوار اولیاء الهي ساکن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در کنار قبر او بمانند و تا روز قیامت به عبادت پروردگار مشغول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ابي عبد الله علیه السلام در قبر به زیارت او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ظهور حضرت قائم عجل الله تعالی فرجه الشریف به دنیا برگردد و از اهل سعادت در آن دوران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رجعت که حضرت ابي عبدالله علیه السلام به دنيا برگردد و تختي از نور براي آن حضرت گذارند و اطراف آن نود هزار قبه ی سبز برپا کنند و مؤمنان به زیارت آن حضرت آیند، زائر آن حضرت از این مؤمنان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زائر امام حسین علیه السلام بعد از مرگ، از هنگام خروج از قبر تا ورود به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بیرون آمدن از قبر اول کسی که با او مصافحه می کند حضرت رسول صلی الله علیه واله وسلم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نوري که ما بین مشرق و مغرب را روشن نماید به او عطا مي شود و بر چهره اش از نور عرش علامت گذارند و بنویسند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زائِرُ قَبرِ ابنِ بِنتِ خَاتَمِ الأَنبِيَاء سَيّدِ الشُّهداء علیه السلام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زائر قبر پسر دختر خاتم پیامبران حضرت سیدالشهداء علیه السلام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به این علامت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ی عملش را به دست راست او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و وحشت عظیم روز قیامت ایمن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گناهانی که در دنیا مرتکب شده پرسش نکنند، گرچه گناهانش به تعداد ریگ بیابان ها و کوه هاي بزرگ و کف دریاها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خداوند مقامي به او عطا فرماید که همه حتي شهدائي که در خون خود غلطیده باشند، بر حال او غبطه خورند و آرزو کنند که ای کاش ما هم از زائرین آن حضرت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سفره ی غذای بهشتی که حضرت رسول اکرم صلی الله علیه واله وسلم و امیرالمؤمنین علیه السلام و فاطمه زهرا علیها السلام نشسته اند، او را بنشانند و با ایشان غذا بخورد، درحالی که مردم مشغول حسابند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برکنار حوض کوثر ببرند و حضرت امیرالمؤمنین علیه السلام با او در آن جا مصافحه فرماید، و از آب حوض او را سیراب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آن حضرت کسی را فرستد تا او را از منازل وحشتناك قیامت به راحتي عبور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امر فرماید که صراط براي او رام گردد تا به راحتي عبور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جهنم سالم بماند، و آن را هرگز دیدار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در زیر پرچم حضرت سیدالشهداء علیه السلام قرار گیرد و تا هنگام وارد شدن به بهشت با ایشان هم صحبت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قبل از همه داخل بهشت شود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ی آن حضرت ساکن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اخروی زائر امام 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مصافحه ی فرشتگان با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فرشتگان و همه ی پیغمبران و رسولان و ائمة اطهار علیهم السلام در حق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غيبي حضرت رسول صلی الله علیه واله وسلم به همنشيني با او در بهشت و بشارت حضرت امیرالمؤمنین علیه السلام به برآمدن حوائج او در دنیا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شدن هفتاد هزار فرشته به هر قطره عرقي که از او بریزد و تسبیح و استغفار کردن آنان براي او تا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گناهانش آمرزیده شود به طوري که گویا تازه از مادر متولد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آماده ی رفتن به زيارت مي شود، اهل آسمان ها به خاطر اشتیاق فراوان و دوست داشتن کار او یکدیگر را به او بشارت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او ثواب هزار روزه دار نوشته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هزار صدقه ی قبول شده برایش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هزار شهید از شهداي بدر برایش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کسي که در راه خدا هزار بنده آزاد کرده باشد برایش مي نويسند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کسي که هزار اسب در راه خدا به جهاد فرستاده باشد برایش نوشته می شود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يك يا ده یا هفتاد تا صدهزار حج و به هر قدم، صد حج مقبول و صد عمره مبرور برایش نوشته شود که در بعضی ثواب حج مقبول با حضرت رسول صلی الله علیه واله وسلم در بعضي ثواب حج خود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حضرت و عمره ی ایشان باشد و هرکدام از این مراتب مختلفه به خاطر تفاوت اشخاص در مراتب ایمان و معرفت و خلوص و محبّت، یا به جهت دوري و نزديکي راه يا جهات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زیارت ها چون زیارت روز عرفه تکمیل عقائد حقه و رفع شبهات شيطاني و نفساني از او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اسماء مبارکه مانند کروبین و مفلحین و فائزین و صالحین و زکویین نامیده شود و به درجات عالية آن ها نائل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نزد اهل عرش و فرشتگان مقرب به او مباهات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در علیین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ثواب زیارت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 حضرت رسول و امير المؤمنين علیهما السلام و فاطمة الزهرا علیها السلام فائز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جملة ودیعه ی حضرت صادق علیه السلام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قدم که بر مي دارد و مي گذارد، براي او هزار حسنه نوشته شود، و از او هزار سیئه و گناه محو شود، و مقام او هزار درجه بالا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برگشتن از زیارت جمعي از فرشتگان و شهداء با او همراهی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چهارم فضائل دنیوی زائر امام حسین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وسعت روزي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جان او از انواع آفات مانند فرود آمدن سقف خانه، و غرق شدن و سوختن و گرفتار درندگان شدن</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و گشایش فوري در هر سختي و شدتي که براي او پیش آید و برگشتن با خشنودي و برطرف شدن غم ها و بر آمدن حوائج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سعادتمند شدن در تمام عمرش و در جمیع امورش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در اهل بیت و اولادش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ماندن از شر شیاطین</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ماندن از شر دشمنان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در مال</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در عمر</w:t>
      </w:r>
      <w:r>
        <w:rPr>
          <w:rFonts w:eastAsia="IRNazanin" w:cs="IRNazanin"/>
          <w:color w:val="111111"/>
          <w:sz w:val="28"/>
          <w:szCs w:val="28"/>
          <w:rtl w:val="true"/>
          <w:lang w:bidi="fa-IR"/>
        </w:rPr>
        <w:t xml:space="preserve">. </w:t>
      </w:r>
      <w:bookmarkStart w:id="271" w:name="pg20212_229474"/>
    </w:p>
    <w:p>
      <w:pPr>
        <w:pStyle w:val="Heading2"/>
        <w:numPr>
          <w:ilvl w:val="1"/>
          <w:numId w:val="1"/>
        </w:numPr>
        <w:rPr/>
      </w:pPr>
      <w:bookmarkStart w:id="272" w:name="__RefHeading___Toc4571580_2320776876"/>
      <w:bookmarkStart w:id="273" w:name="_Toc84"/>
      <w:bookmarkEnd w:id="271"/>
      <w:bookmarkEnd w:id="272"/>
      <w:r>
        <w:rPr>
          <w:rtl w:val="true"/>
        </w:rPr>
        <w:t>(</w:t>
      </w:r>
      <w:r>
        <w:rPr/>
        <w:t>43</w:t>
      </w:r>
      <w:r>
        <w:rPr>
          <w:rtl w:val="true"/>
        </w:rPr>
        <w:t xml:space="preserve">) </w:t>
      </w:r>
      <w:r>
        <w:rPr>
          <w:rtl w:val="true"/>
        </w:rPr>
        <w:t>برپایی و حضور در مجالس فضائل و مناقب اهل بیت علیهم السلام</w:t>
      </w:r>
      <w:bookmarkEnd w:id="273"/>
    </w:p>
    <w:p>
      <w:pPr>
        <w:pStyle w:val="BookText"/>
        <w:rPr/>
      </w:pPr>
      <w:r>
        <w:rPr>
          <w:rFonts w:ascii="IRNazanin" w:hAnsi="IRNazanin" w:eastAsia="IRNazanin"/>
          <w:color w:val="111111"/>
          <w:sz w:val="28"/>
          <w:sz w:val="28"/>
          <w:szCs w:val="28"/>
          <w:rtl w:val="true"/>
          <w:lang w:bidi="fa-IR"/>
        </w:rPr>
        <w:t>در امالی شیخ صدوق و مجلّد دهم بحارالانوار از حضرت امام رضا علیه السلام آمده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مجلسی بنشیند که امر ما در آن زنده می گردد، روزی که دلها می میرند دل او نخواهد مرد</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 را دیدار کنید که در دیدارتان زنده شدن دلهایتان و یادآوری احادیث ما هست و احادیث ما شما را نسبت به یکدیگر مهربان می سازد که اگر آن ها را بگیرید رستگار شده و نجات یافته اید و هرگاه آن ها را ترک گویید، گمراه شده و هلاک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ها عمل کنید که من نجات شما را ضمانت می کنم</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امام صادق علیه السلام به فضیل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نشینید و حدیث می گویید؟</w:t>
      </w:r>
    </w:p>
    <w:p>
      <w:pPr>
        <w:pStyle w:val="BookText"/>
        <w:rPr/>
      </w:pPr>
      <w:r>
        <w:rPr>
          <w:rFonts w:ascii="IRNazanin" w:hAnsi="IRNazanin" w:eastAsia="IRNazanin"/>
          <w:color w:val="111111"/>
          <w:sz w:val="28"/>
          <w:sz w:val="28"/>
          <w:szCs w:val="28"/>
          <w:rtl w:val="true"/>
          <w:lang w:bidi="fa-IR"/>
        </w:rPr>
        <w:t>فضیل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آن مجلس را دوست می دارم، پس امر ما را احیا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کسی که امر ما را احیا نماید</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پیامبر اکرم صلى الله عليه واله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باغ های بهشت بگردید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های بهشت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کسی را که در مجلس اهل ذکر می نشیند می آمرزد و او را از آن چه می ترسد ایمن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فرشتگان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در میان آنان است و او تو را یاد نکرد؛</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خاطر هم نشینی با آنان آمرزیدم، زیرا که یاد کنندگان حق چنین هستند که هم نشین ایشان از جهت آنان بدبخت نگردد</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عبادبن کثیر می گوید به امام صادق 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سرائی را دیدم که در حال قصه گفتن چنین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مجلسی است که هرکس در آن بنشیند، بدبخت نمی شود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هیچ وجه نشیمنگاه هایشان خطا کرده، خداوند را فرشتگانی است که گشت می زنند، به غیر از کرام الکاتبین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از انسان سر می زند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بر جمعی بگذرند که محمد و آل محمد علیهم السلام را یاد می کنند به یکدیگر گویند توقف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نشینند و بهره مند می شوند و چون از آنان جدا گردند بیماران شان را عیادت کنند و در مراسم مردگانشان شرکت نمایند و از غائبین آن ها تفقد کنند پس آن مجلس است که هرکس در آن بنشیند، بدبخت نمی شود</w:t>
      </w:r>
      <w:r>
        <w:rPr>
          <w:rFonts w:eastAsia="IRNazanin" w:cs="IRNazanin"/>
          <w:color w:val="111111"/>
          <w:sz w:val="28"/>
          <w:szCs w:val="28"/>
          <w:rtl w:val="true"/>
          <w:lang w:bidi="fa-IR"/>
        </w:rPr>
        <w:t xml:space="preserve">». </w:t>
      </w:r>
      <w:r>
        <w:rPr>
          <w:rStyle w:val="FootnoteAnchor"/>
          <w:rtl w:val="true"/>
        </w:rPr>
        <w:footnoteReference w:id="384"/>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4" w:name="pg20212_229478"/>
      <w:bookmarkStart w:id="275" w:name="pg20212_229478"/>
      <w:bookmarkEnd w:id="275"/>
    </w:p>
    <w:p>
      <w:pPr>
        <w:pStyle w:val="Heading2"/>
        <w:numPr>
          <w:ilvl w:val="1"/>
          <w:numId w:val="1"/>
        </w:numPr>
        <w:rPr/>
      </w:pPr>
      <w:bookmarkStart w:id="276" w:name="pg20212_229478"/>
      <w:bookmarkStart w:id="277" w:name="__RefHeading___Toc4571582_2320776876"/>
      <w:bookmarkStart w:id="278" w:name="_Toc85"/>
      <w:bookmarkEnd w:id="276"/>
      <w:bookmarkEnd w:id="277"/>
      <w:r>
        <w:rPr>
          <w:rtl w:val="true"/>
        </w:rPr>
        <w:t>(</w:t>
      </w:r>
      <w:r>
        <w:rPr/>
        <w:t>44</w:t>
      </w:r>
      <w:r>
        <w:rPr>
          <w:rtl w:val="true"/>
        </w:rPr>
        <w:t xml:space="preserve">) </w:t>
      </w:r>
      <w:r>
        <w:rPr>
          <w:rtl w:val="true"/>
        </w:rPr>
        <w:t>پرهیز از مجالسی که اهل بیت علیهم السلام و حضرت مهدی عجل الله تعالى فرجه الشریف در آن ها مورد تمسخر باشند</w:t>
      </w:r>
      <w:bookmarkEnd w:id="278"/>
    </w:p>
    <w:p>
      <w:pPr>
        <w:pStyle w:val="BookText"/>
        <w:rPr/>
      </w:pPr>
      <w:r>
        <w:rPr>
          <w:rFonts w:ascii="IRNazanin" w:hAnsi="IRNazanin" w:eastAsia="IRNazanin"/>
          <w:color w:val="111111"/>
          <w:sz w:val="28"/>
          <w:sz w:val="28"/>
          <w:szCs w:val="28"/>
          <w:rtl w:val="true"/>
          <w:lang w:bidi="fa-IR"/>
        </w:rPr>
        <w:t>در اصول کافی به سند صحیحی از شعیب عقرقوفی آمده که گفت از حضرت ابوعبدالله امام صادق علیه السلام درباره ی فرموده ی خدای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نَزَّلَ عَلَيْكُمْ فِي الْكِتَابِ أَنْ إِذا سَمِعْتُمْ آيَاتِ اللهِ يُكْفَرُبِها وَيُسْتَهْزَأُ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آن است که چنان چه شنیدی کسی حق را انکار می دارد و آن را دروغ می شمارد و نسبت به امامان ناروا می گوید از کنارش برخیز و با او هم نشینی مکن، هرکس که باشد</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در همان کتاب در خبر صحیح از آن حضرت آمده که فرمود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خدا و روز بازپسین ایمان دارد در جایی ننشیند که امامی در آن مذمت شود یا مؤمنی اهانت گردد</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در همان کتاب از آن جناب روایت آمده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مجلس است که خداوند آن ها را دشمن می دارد و نقمتش را بر اهل آن می فرستد، پس با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آن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نشینی و مجالست مکنید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 مجلس است که کسی در آن قرار دارد که در فتوای خود دروغ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مجلسی که یاد دشمنانمان در آن تازه می شود و یاد ما در آن کهنه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فراموش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مجلسی که در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جلوگیری می شود درحالی که تو می 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مجلس چنین چیزی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سه آیه از کتاب خداوند را تلاوت کرد که گویی در دهانش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مشتش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تَسُبُوا الَّذِينَ يَدْعُونَ مِنْ دُونِ اللَّهِ فَيَسُبُوا اللهَ عَدْوًا بِغَيْرِ عِلْمٍ</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آنان که جز خداوند را می خوانند دشنام ندهید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ستمگرانه از روی نادانی دشنام می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رَأَيْتَ الَّذِينَ يَخُوضُونَ فِي آيَاتِنَا فَأَعْرِضْ عَنْهُمْ حَتَّى يَخُوضُوا فِي حَدِيثٍ غَيْرِهِ</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هرگاه کسانی را می بینی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خرده گیری و طعنه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ما گفتگو می کنند، پس از آنان اعراض کن تا در سخنی دیگر وارد شوند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تَقُولُوا لِما تَصِفُ أَلْسِنَتُكُمُ الْكَذِبَ هذا حَلالَ وَ هَذا حَرَامٌ لِتَفْتَرُوا عَلَى اللَّهِ الْكَذِبَ</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مگویید به سبب آن چه زبان هایتان به دروغ توصیف کند که این حلال است و آن حرام تا بر خداوند دروغ بندید</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از آن حضرت علیه السلام آمده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به ناصبیان و مجالست با آنان دچار گشتی، مانند کسی باش که بر روی سنگ سرخ شده ای باشد تا از آن جا برخیزی؛ زیرا که خداوند آن ها را دشمن می دارد و لعنت شان می کند پس اگر دیدی که درباره ی یکی از امامان گفتگو می کنند برخیز؛ زیرا که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آن جا بر آن ها فرود خواهد آمد</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در خبر صحیحی از آن حضرت علیه السلام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نزد دشنام دهنده ی اولیای خدا بنشیند به تحقیق خدا تعالی را معصیت کرده است</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نیز از آن حضرت علیه السلام آمده که فرمود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مجلسی بنشیند که در آن به یکی از امامان علیه السلام دشنام داده می شود و می تواند برخیزد و این کار را نکند، خداوند در دنیا لباس ذلت بر اندامش بپوشاند و در آخرت عذابش کند و آن چه از نیکی از جهت معرفت ما بر او منت نهاده از وی سلب فرماید</w:t>
      </w:r>
      <w:r>
        <w:rPr>
          <w:rFonts w:eastAsia="IRNazanin" w:cs="IRNazanin"/>
          <w:color w:val="111111"/>
          <w:sz w:val="28"/>
          <w:szCs w:val="28"/>
          <w:rtl w:val="true"/>
          <w:lang w:bidi="fa-IR"/>
        </w:rPr>
        <w:t xml:space="preserve">». </w:t>
      </w:r>
      <w:r>
        <w:rPr>
          <w:rStyle w:val="FootnoteAnchor"/>
          <w:rtl w:val="true"/>
        </w:rPr>
        <w:footnoteReference w:id="393"/>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9" w:name="pg20212_229482"/>
      <w:bookmarkStart w:id="280" w:name="pg20212_229482"/>
      <w:bookmarkEnd w:id="280"/>
    </w:p>
    <w:p>
      <w:pPr>
        <w:pStyle w:val="Heading2"/>
        <w:numPr>
          <w:ilvl w:val="1"/>
          <w:numId w:val="1"/>
        </w:numPr>
        <w:rPr/>
      </w:pPr>
      <w:bookmarkStart w:id="281" w:name="pg20212_229482"/>
      <w:bookmarkStart w:id="282" w:name="__RefHeading___Toc4571584_2320776876"/>
      <w:bookmarkStart w:id="283" w:name="_Toc86"/>
      <w:bookmarkEnd w:id="281"/>
      <w:bookmarkEnd w:id="282"/>
      <w:r>
        <w:rPr>
          <w:rtl w:val="true"/>
        </w:rPr>
        <w:t>(</w:t>
      </w:r>
      <w:r>
        <w:rPr/>
        <w:t>45</w:t>
      </w:r>
      <w:r>
        <w:rPr>
          <w:rtl w:val="true"/>
        </w:rPr>
        <w:t xml:space="preserve">) </w:t>
      </w:r>
      <w:r>
        <w:rPr>
          <w:rtl w:val="true"/>
        </w:rPr>
        <w:t>سرودن و خواندن شعر در فضایل و مناقب حضرت عجل الله تعالى فرجه الشریف</w:t>
      </w:r>
      <w:bookmarkEnd w:id="283"/>
    </w:p>
    <w:p>
      <w:pPr>
        <w:pStyle w:val="BookText"/>
        <w:rPr/>
      </w:pPr>
      <w:r>
        <w:rPr>
          <w:rFonts w:ascii="IRNazanin" w:hAnsi="IRNazanin" w:eastAsia="IRNazanin"/>
          <w:color w:val="111111"/>
          <w:sz w:val="28"/>
          <w:sz w:val="28"/>
          <w:szCs w:val="28"/>
          <w:rtl w:val="true"/>
          <w:lang w:bidi="fa-IR"/>
        </w:rPr>
        <w:t>حضرت 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درباره ی ما یک بیت شعر بگوید خداوند برای او خانه ای در بهشت خواهد ساخت</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و از آن حضرت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درباره ی ما بیت شعری نگوید، مگر این که به روح القدس تأیید و یاری شده باشد</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از حضرت رضا علیه السلام روایت است که فرمود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فرد مؤمنی که درباره ی ما شعری بسراید که ما را به آن مدح گوید، خداوند برای او در بهشت منزلگاهی خواهد ساخت که هفت برابر وسعت دنیا باشد، که هر فرشته مقرب و هر پیغمبر فرستاده شده ای او را در آن جا دیدار خواهد کرد</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شاید اختلاف ثواب ها از جهت متفاوت بودن شاعران در شناخت امامان و مراتب ایمان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زراره روایت آمده که گفت؛ کمیت بن زید بر حضرت ابوجعفر باقر علیه السلام وارد شد من نیز در آن محضر شرفیاب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کمیت قصیده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لِقَلْبٍ مُتَيَّمٍ مُسْتَهامٍ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جناب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قصیده را به پایان رسانید امام باقر علیه السلام به کمیت فرمود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که درباره ی ما شعر می گویی، پیوسته به روح القدس تأیید می شوی</w:t>
      </w:r>
      <w:r>
        <w:rPr>
          <w:rFonts w:eastAsia="IRNazanin" w:cs="IRNazanin"/>
          <w:color w:val="111111"/>
          <w:sz w:val="28"/>
          <w:szCs w:val="28"/>
          <w:rtl w:val="true"/>
          <w:lang w:bidi="fa-IR"/>
        </w:rPr>
        <w:t xml:space="preserve">». </w:t>
      </w:r>
      <w:r>
        <w:rPr>
          <w:rStyle w:val="FootnoteAnchor"/>
          <w:rtl w:val="true"/>
        </w:rPr>
        <w:footnoteReference w:id="397"/>
      </w:r>
      <w:bookmarkStart w:id="284" w:name="pg20212_229484"/>
    </w:p>
    <w:p>
      <w:pPr>
        <w:pStyle w:val="Heading2"/>
        <w:numPr>
          <w:ilvl w:val="1"/>
          <w:numId w:val="1"/>
        </w:numPr>
        <w:rPr/>
      </w:pPr>
      <w:bookmarkStart w:id="285" w:name="__RefHeading___Toc4571586_2320776876"/>
      <w:bookmarkStart w:id="286" w:name="_Toc87"/>
      <w:bookmarkEnd w:id="284"/>
      <w:bookmarkEnd w:id="285"/>
      <w:r>
        <w:rPr>
          <w:rtl w:val="true"/>
        </w:rPr>
        <w:t>(</w:t>
      </w:r>
      <w:r>
        <w:rPr/>
        <w:t>46</w:t>
      </w:r>
      <w:r>
        <w:rPr>
          <w:rtl w:val="true"/>
        </w:rPr>
        <w:t xml:space="preserve">) </w:t>
      </w:r>
      <w:r>
        <w:rPr>
          <w:rtl w:val="true"/>
        </w:rPr>
        <w:t>عمل به حسنات اخلاقی</w:t>
      </w:r>
      <w:bookmarkEnd w:id="286"/>
    </w:p>
    <w:p>
      <w:pPr>
        <w:pStyle w:val="Heading3"/>
        <w:numPr>
          <w:ilvl w:val="2"/>
          <w:numId w:val="1"/>
        </w:numPr>
        <w:rPr/>
      </w:pPr>
      <w:bookmarkStart w:id="287" w:name="__RefHeading___Toc4571588_2320776876"/>
      <w:bookmarkStart w:id="288" w:name="_Toc88"/>
      <w:bookmarkEnd w:id="287"/>
      <w:r>
        <w:rPr>
          <w:rtl w:val="true"/>
        </w:rPr>
        <w:t>اشاره</w:t>
      </w:r>
      <w:bookmarkEnd w:id="288"/>
    </w:p>
    <w:p>
      <w:pPr>
        <w:pStyle w:val="BookText"/>
        <w:rPr/>
      </w:pPr>
      <w:r>
        <w:rPr>
          <w:rFonts w:ascii="IRNazanin" w:hAnsi="IRNazanin" w:eastAsia="IRNazanin"/>
          <w:color w:val="111111"/>
          <w:sz w:val="28"/>
          <w:sz w:val="28"/>
          <w:szCs w:val="28"/>
          <w:rtl w:val="true"/>
          <w:lang w:bidi="fa-IR"/>
        </w:rPr>
        <w:t>چنان چه در روایات معصومین علیهم السلام آمده است؛ کسی که انتظار حضرت مهدی عجل الله تعالی فرجه الشریف را می کشد وظیفه دارد که رفتار خود را با نیکی های اخلاقی آراسته گرداند و سبب زینت و آبروی آن حضرت گردد زیرا رفتار یک منتظر رابطه مستقیم با آن حضرت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تکلیف هر منتظری آراستن و نیکوکردن رفتار و خُلق و خویش در برخورد با مردم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از ابوبصیر روایت شده روزی امام صادق علیه السلام فرمودند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خشنود می شود از همراهان حضرت مهدی عجل الله تعالی فرجه الشریف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آرزو دارد از اصحاب آن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انتظار باشد و باید در حالی که منتظر است بر طبق ورع رفتار کند و نیکی های اخلاقی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 چه بمیرد و بعداً آن بزرگوار قیام فرماید، پاداشی مانند پاداش کسانی که به خدمت ایشان می رسند خواهد داشت</w:t>
      </w:r>
      <w:r>
        <w:rPr>
          <w:rFonts w:eastAsia="IRNazanin" w:cs="IRNazanin"/>
          <w:color w:val="111111"/>
          <w:sz w:val="28"/>
          <w:szCs w:val="28"/>
          <w:rtl w:val="true"/>
          <w:lang w:bidi="fa-IR"/>
        </w:rPr>
        <w:t xml:space="preserve">. </w:t>
      </w:r>
      <w:bookmarkStart w:id="289" w:name="pg20212_229485"/>
    </w:p>
    <w:p>
      <w:pPr>
        <w:pStyle w:val="BookText"/>
        <w:rPr/>
      </w:pPr>
      <w:bookmarkEnd w:id="289"/>
      <w:r>
        <w:rPr>
          <w:rFonts w:ascii="IRNazanin" w:hAnsi="IRNazanin" w:eastAsia="IRNazanin"/>
          <w:color w:val="111111"/>
          <w:sz w:val="28"/>
          <w:sz w:val="28"/>
          <w:szCs w:val="28"/>
          <w:rtl w:val="true"/>
          <w:lang w:bidi="fa-IR"/>
        </w:rPr>
        <w:t>بنابراین، کوشش نمایید و منتظر باشید؛ گوارایتان باد ای خوشه چینان رحمت الهی</w:t>
      </w:r>
      <w:r>
        <w:rPr>
          <w:rFonts w:eastAsia="IRNazanin" w:cs="IRNazanin"/>
          <w:color w:val="111111"/>
          <w:sz w:val="28"/>
          <w:szCs w:val="28"/>
          <w:rtl w:val="true"/>
          <w:lang w:bidi="fa-IR"/>
        </w:rPr>
        <w:t xml:space="preserve">!!». </w:t>
      </w:r>
      <w:r>
        <w:rPr>
          <w:rStyle w:val="FootnoteAnchor"/>
          <w:rtl w:val="true"/>
        </w:rPr>
        <w:footnoteReference w:id="398"/>
      </w:r>
    </w:p>
    <w:p>
      <w:pPr>
        <w:pStyle w:val="Heading3"/>
        <w:numPr>
          <w:ilvl w:val="2"/>
          <w:numId w:val="1"/>
        </w:numPr>
        <w:rPr/>
      </w:pPr>
      <w:bookmarkStart w:id="290" w:name="__RefHeading___Toc4571590_2320776876"/>
      <w:bookmarkStart w:id="291" w:name="_Toc89"/>
      <w:bookmarkEnd w:id="290"/>
      <w:r>
        <w:rPr>
          <w:rtl w:val="true"/>
        </w:rPr>
        <w:t>ذوب گناهان</w:t>
      </w:r>
      <w:bookmarkEnd w:id="291"/>
    </w:p>
    <w:p>
      <w:pPr>
        <w:pStyle w:val="BookText"/>
        <w:rPr/>
      </w:pPr>
      <w:r>
        <w:rPr>
          <w:rFonts w:ascii="IRNazanin" w:hAnsi="IRNazanin" w:eastAsia="IRNazanin"/>
          <w:color w:val="111111"/>
          <w:sz w:val="28"/>
          <w:sz w:val="28"/>
          <w:szCs w:val="28"/>
          <w:rtl w:val="true"/>
          <w:lang w:bidi="fa-IR"/>
        </w:rPr>
        <w:t>علی احمسی روایت کرده؛ 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خُلق گناه را ذوب می کند؛ همان گونه که خورشید یخ را ذوب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خُلق هم عمل را فاسد می کند؛ همان گونه که سرکه عسل را فاسد می کند</w:t>
      </w:r>
      <w:r>
        <w:rPr>
          <w:rFonts w:eastAsia="IRNazanin" w:cs="IRNazanin"/>
          <w:color w:val="111111"/>
          <w:sz w:val="28"/>
          <w:szCs w:val="28"/>
          <w:rtl w:val="true"/>
          <w:lang w:bidi="fa-IR"/>
        </w:rPr>
        <w:t xml:space="preserve">». </w:t>
      </w:r>
      <w:r>
        <w:rPr>
          <w:rStyle w:val="FootnoteAnchor"/>
          <w:rtl w:val="true"/>
        </w:rPr>
        <w:footnoteReference w:id="399"/>
      </w:r>
    </w:p>
    <w:p>
      <w:pPr>
        <w:pStyle w:val="Heading3"/>
        <w:numPr>
          <w:ilvl w:val="2"/>
          <w:numId w:val="1"/>
        </w:numPr>
        <w:rPr/>
      </w:pPr>
      <w:bookmarkStart w:id="292" w:name="__RefHeading___Toc4571592_2320776876"/>
      <w:bookmarkStart w:id="293" w:name="_Toc90"/>
      <w:bookmarkEnd w:id="292"/>
      <w:r>
        <w:rPr>
          <w:rtl w:val="true"/>
        </w:rPr>
        <w:t>سنگینی نامه عمل و کفه ی حسنات</w:t>
      </w:r>
      <w:bookmarkEnd w:id="293"/>
    </w:p>
    <w:p>
      <w:pPr>
        <w:pStyle w:val="BookText"/>
        <w:rPr/>
      </w:pPr>
      <w:r>
        <w:rPr>
          <w:rFonts w:ascii="Amiri" w:hAnsi="Amiri" w:eastAsia="Amiri" w:cs="Amiri"/>
          <w:color w:val="111111"/>
          <w:sz w:val="28"/>
          <w:sz w:val="28"/>
          <w:szCs w:val="28"/>
          <w:rtl w:val="true"/>
          <w:lang w:bidi="ar-SA"/>
        </w:rPr>
        <w:t>رسول خدا صلى الله عليه واله وسلم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 ترین چیز در دین که سنگین ترین وزنه در ترازوی سنجش عمل بنده است خوش اخلاقی است</w:t>
      </w:r>
      <w:r>
        <w:rPr>
          <w:rFonts w:eastAsia="IRNazanin" w:cs="IRNazanin"/>
          <w:color w:val="111111"/>
          <w:sz w:val="28"/>
          <w:szCs w:val="28"/>
          <w:rtl w:val="true"/>
          <w:lang w:bidi="fa-IR"/>
        </w:rPr>
        <w:t xml:space="preserve">...». </w:t>
      </w:r>
      <w:r>
        <w:rPr>
          <w:rStyle w:val="FootnoteAnchor"/>
          <w:rtl w:val="true"/>
        </w:rPr>
        <w:footnoteReference w:id="400"/>
      </w:r>
    </w:p>
    <w:p>
      <w:pPr>
        <w:pStyle w:val="Heading3"/>
        <w:numPr>
          <w:ilvl w:val="2"/>
          <w:numId w:val="1"/>
        </w:numPr>
        <w:rPr/>
      </w:pPr>
      <w:bookmarkStart w:id="294" w:name="__RefHeading___Toc4571594_2320776876"/>
      <w:bookmarkStart w:id="295" w:name="_Toc91"/>
      <w:bookmarkEnd w:id="294"/>
      <w:r>
        <w:rPr>
          <w:rtl w:val="true"/>
        </w:rPr>
        <w:t>عامل ورود به بهشت</w:t>
      </w:r>
      <w:bookmarkEnd w:id="295"/>
    </w:p>
    <w:p>
      <w:pPr>
        <w:pStyle w:val="BookText"/>
        <w:rPr/>
      </w:pPr>
      <w:r>
        <w:rPr>
          <w:rFonts w:ascii="IRNazanin" w:hAnsi="IRNazanin" w:eastAsia="IRNazanin"/>
          <w:color w:val="111111"/>
          <w:sz w:val="28"/>
          <w:sz w:val="28"/>
          <w:szCs w:val="28"/>
          <w:rtl w:val="true"/>
          <w:lang w:bidi="fa-IR"/>
        </w:rPr>
        <w:t>سکونی از امام صادق علیه السلام و ایشان از پیامبر صلی الله علیه واله وسلم روایت کردند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ترین چیزی که امّت مرا داخل بهشت می کند تقوای الهی و حُسن خُلق است</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از امام رضا علیه السلام از پدران گرامیشان روایت شده که فرمودند؛ رسول خدا صلی الله علیه واله وسلم فرمودند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به حُسن خُلق؛ زیرا که شخص خوش اخلاق ناگزیر وارد </w:t>
      </w:r>
      <w:r>
        <w:rPr>
          <w:rFonts w:eastAsia="IRNazanin" w:cs="IRNazanin"/>
          <w:color w:val="111111"/>
          <w:sz w:val="28"/>
          <w:szCs w:val="28"/>
          <w:rtl w:val="true"/>
          <w:lang w:bidi="fa-IR"/>
        </w:rPr>
        <w:t xml:space="preserve">- </w:t>
      </w:r>
      <w:bookmarkStart w:id="296" w:name="pg20212_229486"/>
    </w:p>
    <w:p>
      <w:pPr>
        <w:pStyle w:val="BookText"/>
        <w:rPr/>
      </w:pPr>
      <w:bookmarkEnd w:id="296"/>
      <w:r>
        <w:rPr>
          <w:rFonts w:ascii="IRNazanin" w:hAnsi="IRNazanin" w:eastAsia="IRNazanin"/>
          <w:color w:val="111111"/>
          <w:sz w:val="28"/>
          <w:sz w:val="28"/>
          <w:szCs w:val="28"/>
          <w:rtl w:val="true"/>
          <w:lang w:bidi="fa-IR"/>
        </w:rPr>
        <w:t xml:space="preserve">بهشت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نهایت جایگاهش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برحذر باشید از بدی خُلق؛ زیرا که گریزی از داخل شدن انسان بدخُلق به آتش نیست</w:t>
      </w:r>
      <w:r>
        <w:rPr>
          <w:rFonts w:eastAsia="IRNazanin" w:cs="IRNazanin"/>
          <w:color w:val="111111"/>
          <w:sz w:val="28"/>
          <w:szCs w:val="28"/>
          <w:rtl w:val="true"/>
          <w:lang w:bidi="fa-IR"/>
        </w:rPr>
        <w:t xml:space="preserve">». </w:t>
      </w:r>
      <w:r>
        <w:rPr>
          <w:rStyle w:val="FootnoteAnchor"/>
          <w:rtl w:val="true"/>
        </w:rPr>
        <w:footnoteReference w:id="402"/>
      </w:r>
    </w:p>
    <w:p>
      <w:pPr>
        <w:pStyle w:val="Heading3"/>
        <w:numPr>
          <w:ilvl w:val="2"/>
          <w:numId w:val="1"/>
        </w:numPr>
        <w:rPr/>
      </w:pPr>
      <w:bookmarkStart w:id="297" w:name="__RefHeading___Toc4571596_2320776876"/>
      <w:bookmarkStart w:id="298" w:name="_Toc92"/>
      <w:bookmarkEnd w:id="297"/>
      <w:r>
        <w:rPr>
          <w:rtl w:val="true"/>
        </w:rPr>
        <w:t>محبوبیت نزد رسول خدا صلی الله علیه واله وسلم</w:t>
      </w:r>
      <w:bookmarkEnd w:id="298"/>
    </w:p>
    <w:p>
      <w:pPr>
        <w:pStyle w:val="BookText"/>
        <w:rPr/>
      </w:pPr>
      <w:r>
        <w:rPr>
          <w:rFonts w:ascii="Amiri" w:hAnsi="Amiri" w:eastAsia="Amiri" w:cs="Amiri"/>
          <w:color w:val="111111"/>
          <w:sz w:val="28"/>
          <w:sz w:val="28"/>
          <w:szCs w:val="28"/>
          <w:rtl w:val="true"/>
          <w:lang w:bidi="ar-SA"/>
        </w:rPr>
        <w:t>رسول خدا صلى الله عليه واله وسلم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ترین شما نزد من و صاحب نزدیک ترین جایگاه به من در روز قیامت خوش خُلق ترین و متواضع 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دورترین شما از من در روز قیامت زیاده گویان اند و آنان همان کسانی اند که بزرگی و تکبّر می کنند</w:t>
      </w:r>
      <w:r>
        <w:rPr>
          <w:rFonts w:eastAsia="IRNazanin" w:cs="IRNazanin"/>
          <w:color w:val="111111"/>
          <w:sz w:val="28"/>
          <w:szCs w:val="28"/>
          <w:rtl w:val="true"/>
          <w:lang w:bidi="fa-IR"/>
        </w:rPr>
        <w:t xml:space="preserve">». </w:t>
      </w:r>
      <w:r>
        <w:rPr>
          <w:rStyle w:val="FootnoteAnchor"/>
          <w:rtl w:val="true"/>
        </w:rPr>
        <w:footnoteReference w:id="403"/>
      </w:r>
    </w:p>
    <w:p>
      <w:pPr>
        <w:pStyle w:val="Heading3"/>
        <w:numPr>
          <w:ilvl w:val="2"/>
          <w:numId w:val="1"/>
        </w:numPr>
        <w:rPr/>
      </w:pPr>
      <w:bookmarkStart w:id="299" w:name="__RefHeading___Toc4571598_2320776876"/>
      <w:bookmarkStart w:id="300" w:name="_Toc93"/>
      <w:bookmarkEnd w:id="299"/>
      <w:r>
        <w:rPr>
          <w:rtl w:val="true"/>
        </w:rPr>
        <w:t>وسعت رزق</w:t>
      </w:r>
      <w:bookmarkEnd w:id="300"/>
    </w:p>
    <w:p>
      <w:pPr>
        <w:pStyle w:val="BookText"/>
        <w:rPr/>
      </w:pPr>
      <w:r>
        <w:rPr>
          <w:rFonts w:ascii="IRNazanin" w:hAnsi="IRNazanin" w:eastAsia="IRNazanin"/>
          <w:color w:val="111111"/>
          <w:sz w:val="28"/>
          <w:sz w:val="28"/>
          <w:szCs w:val="28"/>
          <w:rtl w:val="true"/>
          <w:lang w:bidi="fa-IR"/>
        </w:rPr>
        <w:t>از ابراهیم بن أبی رجا نقل شده؛ 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خُلق روزی را زیاد می کند</w:t>
      </w:r>
      <w:r>
        <w:rPr>
          <w:rFonts w:eastAsia="IRNazanin" w:cs="IRNazanin"/>
          <w:color w:val="111111"/>
          <w:sz w:val="28"/>
          <w:szCs w:val="28"/>
          <w:rtl w:val="true"/>
          <w:lang w:bidi="fa-IR"/>
        </w:rPr>
        <w:t xml:space="preserve">». </w:t>
      </w:r>
      <w:r>
        <w:rPr>
          <w:rStyle w:val="FootnoteAnchor"/>
          <w:rtl w:val="true"/>
        </w:rPr>
        <w:footnoteReference w:id="404"/>
      </w:r>
    </w:p>
    <w:p>
      <w:pPr>
        <w:pStyle w:val="Heading3"/>
        <w:numPr>
          <w:ilvl w:val="2"/>
          <w:numId w:val="1"/>
        </w:numPr>
        <w:rPr/>
      </w:pPr>
      <w:bookmarkStart w:id="301" w:name="__RefHeading___Toc4571600_2320776876"/>
      <w:bookmarkStart w:id="302" w:name="_Toc94"/>
      <w:bookmarkEnd w:id="301"/>
      <w:r>
        <w:rPr>
          <w:rtl w:val="true"/>
        </w:rPr>
        <w:t>طولانی شدن عمر</w:t>
      </w:r>
      <w:bookmarkEnd w:id="302"/>
    </w:p>
    <w:p>
      <w:pPr>
        <w:pStyle w:val="BookText"/>
        <w:rPr/>
      </w:pPr>
      <w:r>
        <w:rPr>
          <w:rFonts w:ascii="IRNazanin" w:hAnsi="IRNazanin" w:eastAsia="IRNazanin"/>
          <w:color w:val="111111"/>
          <w:sz w:val="28"/>
          <w:sz w:val="28"/>
          <w:szCs w:val="28"/>
          <w:rtl w:val="true"/>
          <w:lang w:bidi="fa-IR"/>
        </w:rPr>
        <w:t>از عبدالله بن سنان روایت شده که 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کردن و حُسن خُلق سرزمین ها را آباد و عمرها را طولانی می کند</w:t>
      </w:r>
      <w:r>
        <w:rPr>
          <w:rFonts w:eastAsia="IRNazanin" w:cs="IRNazanin"/>
          <w:color w:val="111111"/>
          <w:sz w:val="28"/>
          <w:szCs w:val="28"/>
          <w:rtl w:val="true"/>
          <w:lang w:bidi="fa-IR"/>
        </w:rPr>
        <w:t xml:space="preserve">». </w:t>
      </w:r>
      <w:r>
        <w:rPr>
          <w:rStyle w:val="FootnoteAnchor"/>
          <w:rtl w:val="true"/>
        </w:rPr>
        <w:footnoteReference w:id="405"/>
      </w:r>
    </w:p>
    <w:p>
      <w:pPr>
        <w:pStyle w:val="Heading3"/>
        <w:numPr>
          <w:ilvl w:val="2"/>
          <w:numId w:val="1"/>
        </w:numPr>
        <w:rPr/>
      </w:pPr>
      <w:bookmarkStart w:id="303" w:name="__RefHeading___Toc4571602_2320776876"/>
      <w:bookmarkStart w:id="304" w:name="_Toc95"/>
      <w:bookmarkEnd w:id="303"/>
      <w:r>
        <w:rPr>
          <w:rtl w:val="true"/>
        </w:rPr>
        <w:t>کامل شدن ایمان</w:t>
      </w:r>
      <w:bookmarkEnd w:id="304"/>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محمدبن مسلم روایت شده امام باقر علیه السلام فرمود</w:t>
      </w:r>
      <w:r>
        <w:rPr>
          <w:rFonts w:eastAsia="IRNazanin" w:cs="IRNazanin"/>
          <w:color w:val="111111"/>
          <w:sz w:val="28"/>
          <w:szCs w:val="28"/>
          <w:rtl w:val="true"/>
          <w:lang w:bidi="fa-IR"/>
        </w:rPr>
        <w:t xml:space="preserve">: - </w:t>
      </w:r>
      <w:bookmarkStart w:id="305" w:name="pg20212_229487"/>
    </w:p>
    <w:p>
      <w:pPr>
        <w:pStyle w:val="BookText"/>
        <w:rPr/>
      </w:pPr>
      <w:bookmarkEnd w:id="3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ترین مؤمنان از نظر ایمان خوش خُلق ترین آن هاست</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امیرمؤمنان علی علیه السلام فرمودند که رسول خدا صلی الله علیه واله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نیکوترین مردم از جهت ایمان خوش اخلاق ترین آن هاست و آن که نسبت به خانواده ی خود بیش تر مهربانی و مدارا می نماید و من مهربان ترین شما نسبت به خانواده ی خویشم</w:t>
      </w:r>
      <w:r>
        <w:rPr>
          <w:rFonts w:eastAsia="IRNazanin" w:cs="IRNazanin"/>
          <w:color w:val="111111"/>
          <w:sz w:val="28"/>
          <w:szCs w:val="28"/>
          <w:rtl w:val="true"/>
          <w:lang w:bidi="fa-IR"/>
        </w:rPr>
        <w:t xml:space="preserve">». </w:t>
      </w:r>
      <w:r>
        <w:rPr>
          <w:rStyle w:val="FootnoteAnchor"/>
          <w:rtl w:val="true"/>
        </w:rPr>
        <w:footnoteReference w:id="407"/>
      </w:r>
    </w:p>
    <w:p>
      <w:pPr>
        <w:pStyle w:val="Heading3"/>
        <w:numPr>
          <w:ilvl w:val="2"/>
          <w:numId w:val="1"/>
        </w:numPr>
        <w:rPr/>
      </w:pPr>
      <w:bookmarkStart w:id="306" w:name="__RefHeading___Toc4571604_2320776876"/>
      <w:bookmarkStart w:id="307" w:name="_Toc96"/>
      <w:bookmarkEnd w:id="306"/>
      <w:r>
        <w:rPr>
          <w:rtl w:val="true"/>
        </w:rPr>
        <w:t>کسب خیر دنیا و آخرت</w:t>
      </w:r>
      <w:bookmarkEnd w:id="307"/>
    </w:p>
    <w:p>
      <w:pPr>
        <w:pStyle w:val="BookText"/>
        <w:rPr/>
      </w:pPr>
      <w:r>
        <w:rPr>
          <w:rFonts w:ascii="IRNazanin" w:hAnsi="IRNazanin" w:eastAsia="IRNazanin"/>
          <w:color w:val="111111"/>
          <w:sz w:val="28"/>
          <w:sz w:val="28"/>
          <w:szCs w:val="28"/>
          <w:rtl w:val="true"/>
          <w:lang w:bidi="fa-IR"/>
        </w:rPr>
        <w:t>امام رضا علیه السلام از پدران گرامیشان از رسول خدا صلی الله علیه واله وسلم روایت فرموده اند که ایشان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الامین جبرئیل از طرف پروردگار عالمیان بر من نازل شد و گفت محمد صلی الله علیه واله وسلم بر تو باد حُسن خُلق؛ زیراکه خیر دنیا و آخرت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ترین شما به من خُوش خُلق ترین شماست</w:t>
      </w:r>
      <w:r>
        <w:rPr>
          <w:rFonts w:eastAsia="IRNazanin" w:cs="IRNazanin"/>
          <w:color w:val="111111"/>
          <w:sz w:val="28"/>
          <w:szCs w:val="28"/>
          <w:rtl w:val="true"/>
          <w:lang w:bidi="fa-IR"/>
        </w:rPr>
        <w:t xml:space="preserve">». </w:t>
      </w:r>
      <w:r>
        <w:rPr>
          <w:rStyle w:val="FootnoteAnchor"/>
          <w:rtl w:val="true"/>
        </w:rPr>
        <w:footnoteReference w:id="408"/>
      </w:r>
    </w:p>
    <w:p>
      <w:pPr>
        <w:pStyle w:val="Heading3"/>
        <w:numPr>
          <w:ilvl w:val="2"/>
          <w:numId w:val="1"/>
        </w:numPr>
        <w:rPr/>
      </w:pPr>
      <w:bookmarkStart w:id="308" w:name="__RefHeading___Toc4571606_2320776876"/>
      <w:bookmarkStart w:id="309" w:name="_Toc97"/>
      <w:bookmarkEnd w:id="308"/>
      <w:r>
        <w:rPr>
          <w:rtl w:val="true"/>
        </w:rPr>
        <w:t>صاحبان خرد</w:t>
      </w:r>
      <w:bookmarkEnd w:id="309"/>
    </w:p>
    <w:p>
      <w:pPr>
        <w:pStyle w:val="BookText"/>
        <w:rPr/>
      </w:pPr>
      <w:r>
        <w:rPr>
          <w:rFonts w:ascii="IRNazanin" w:hAnsi="IRNazanin" w:eastAsia="IRNazanin"/>
          <w:color w:val="111111"/>
          <w:sz w:val="28"/>
          <w:sz w:val="28"/>
          <w:szCs w:val="28"/>
          <w:rtl w:val="true"/>
          <w:lang w:bidi="fa-IR"/>
        </w:rPr>
        <w:t>پیامبر اکرم صلى الله عليه واله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شما صاحبان خرد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خرد چه کسانی اند؟</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صاحبان اخلاق نیکویند </w:t>
      </w:r>
      <w:r>
        <w:rPr>
          <w:rFonts w:eastAsia="IRNazanin" w:cs="IRNazanin"/>
          <w:color w:val="111111"/>
          <w:sz w:val="28"/>
          <w:szCs w:val="28"/>
          <w:rtl w:val="true"/>
          <w:lang w:bidi="fa-IR"/>
        </w:rPr>
        <w:t xml:space="preserve">...». </w:t>
      </w:r>
      <w:r>
        <w:rPr>
          <w:rStyle w:val="FootnoteAnchor"/>
          <w:rtl w:val="true"/>
        </w:rPr>
        <w:footnoteReference w:id="409"/>
      </w:r>
      <w:bookmarkStart w:id="310" w:name="pg20212_229488"/>
    </w:p>
    <w:p>
      <w:pPr>
        <w:pStyle w:val="Heading2"/>
        <w:numPr>
          <w:ilvl w:val="1"/>
          <w:numId w:val="1"/>
        </w:numPr>
        <w:rPr/>
      </w:pPr>
      <w:bookmarkStart w:id="311" w:name="__RefHeading___Toc4571608_2320776876"/>
      <w:bookmarkStart w:id="312" w:name="_Toc98"/>
      <w:bookmarkEnd w:id="310"/>
      <w:bookmarkEnd w:id="311"/>
      <w:r>
        <w:rPr>
          <w:rtl w:val="true"/>
        </w:rPr>
        <w:t>(</w:t>
      </w:r>
      <w:r>
        <w:rPr/>
        <w:t>47</w:t>
      </w:r>
      <w:r>
        <w:rPr>
          <w:rtl w:val="true"/>
        </w:rPr>
        <w:t xml:space="preserve">) </w:t>
      </w:r>
      <w:r>
        <w:rPr>
          <w:rtl w:val="true"/>
        </w:rPr>
        <w:t>حفظ زبان در زمان غیبت</w:t>
      </w:r>
      <w:bookmarkEnd w:id="312"/>
    </w:p>
    <w:p>
      <w:pPr>
        <w:pStyle w:val="BookText"/>
        <w:rPr/>
      </w:pPr>
      <w:r>
        <w:rPr>
          <w:rFonts w:ascii="IRNazanin" w:hAnsi="IRNazanin" w:eastAsia="IRNazanin"/>
          <w:color w:val="111111"/>
          <w:sz w:val="28"/>
          <w:sz w:val="28"/>
          <w:szCs w:val="28"/>
          <w:rtl w:val="true"/>
          <w:lang w:bidi="fa-IR"/>
        </w:rPr>
        <w:t>با توجه به این که در زمان غیبت فتنه ها و بلاها بسیار بالا می گیرد و شدید می شود، آن چنان که انسان با یک کلمه، در حالی که خودش هم نمی داند از دین خارج می شود، محافظت از زبان و حساسیت حفظ آن بیش تر از هر زمانی تکلیف و وظیفه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در روایت آمده است که شخص صبح از منزل دیندار خارج می شود ولی دین خود را شب از دست می دهد و برخی دیگر شب را با داشتن دین آغاز می کنند ولی آن را تا صبح از دست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امام باقر علیه السلام فرمودند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امتحان شوید ای شیعه 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سرمه در چشم؛ چون صاحب چشم می داند کی سرمه به چشم کشیده ولی نمی داند کی سرمه از چشمش رفته هم چنین صبح می کند مردی بر شریعت و دین ما و شب می کند حال آن که از دین خارج شده و شب می شود بر شریعت ماست، صبح می کند از دین خارج گشته است</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طبق روایات معصومین علیهم السلام با حفظ دین در دوران پربلای غیبت امام زمان عجل الله تعالی فرجه الشریف از مهم ترین تکالیف شیعیان و دوستان اهل بیت علیهم السلام و منتظران امام زمان عجل الله تعالی فرجه الشریف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قدس سره در کتاب کمال الدین در خبر صحیحی از جابر از مولای مان حضرت ابو جعفر باقر علیه السلام روایت آورده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بر مردم فرا می رسد که امام آن ها از نظرشان غایب می شود خوشا به حال آن کسانی که در آن زمان بر امر ما ثابت بمانند، کم ترین چیزی که از ثواب به آن ها می رسد این است که خداوند عزوجل آنان را ندا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و کنیزان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من ایمان آوردید و غیب مرا باور داشتید؛ پس بشارت باد شما را به نیکی و ثواب از من که شما به حق بندگان و کنیزان من هستید از شما می پذیرم و شما را عفو می کنم و گناهانتان را می آمرزم و به سبب شما باران به بندگانم می رسانم و بلا را از آن ها دفع می کنم اگر شما نبودید عذاب خود را بر آن ها نازل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 ای زاده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کاری که مؤمن در آن زمان باید انجام دهد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زبان و خانه نشینی</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مسأله ی خاموشی و حفظ زبان آن قدر مهم است که گاه حفظ دین به آن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واله وسلم در این زمینه فرموده اند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به خاموشی طولانی؛ چراکه آن رم دهنده ی شیطان و کمک تو در مورد دینت است</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و هم چنین یکی دیگر از علل سکوت و حفظ زبان در زمان غیبت آن حضرت برای مؤمن آن است که سخن گفتن در باب دین در میان مردم اثری ندارد جز این که مؤمنین مورد آزار و اذیت واقع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از رسول خدا صلی الله علیه واله وسلم آمده است که به سائلی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زبانت را نگه دار و در خانه بنشین و بگیر آن چه را می شناسی، و واگذار آن چه را نمی دانی و منکر می پنداری، و تو خودت را مواظب باش مردم را کاری نداشته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حرف خدا و پیامبر صلی الله علیه واله وسلم گوش نمی دهند چه رسد به حرف تو</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و در حدیث دیگری آمده است که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بیاید بر مردم زمانی که عافیت ده جزء باشد؛ نه جزء آن در کناره گیری از مردم است و یک جزء در سکوت</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از پیغمبر اکرم صلی الله علیه واله وسلم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عبادات چیست؟</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خاموشی و روزه</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و در خبر دیگر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چیز است که جز مؤمن به آن دست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خاموشی؛ و آن اوّل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عزوجل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عبادتی نزد من محبوب تر از خاموشی و روزه نیست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نشانه های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فهم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حلم و خاموشی است، همانا خاموشی یکی از درهای حکمت است؛ پس زبانت را جز از خیر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نگاه دار که تو را به بهشت می کشاند</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پیغمبر اکرم صلى الله عليه واله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 و میانه روی و خاموشی یک بخش از بیست و شش بخش پیغمبری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ابوذر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کاری به تو نیاموزم که در ترازو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 و بر زبان سبک باشد؟</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صلى الله عليه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خاموشی و حسن خلق و واگذاردن آن چه به تو مربوط نمی باشد</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پیغمبر اکرم صلى الله عليه واله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زبانش را نگهدارد خداوند زشتی هایش را بپوشاند</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 های فقه حلم و علم و خاموشی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خاموشی یکی از درهای حکمت است همانا خاموشی محبّت می آورد، به درستی که آن راهنمای هر خیری است</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در خبر صحیحی از امام صادق علیه السلام آمده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واله وسلم به شخصی که به محضر آن جناب مشرف شده بود،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را راهنمایی کنم به چیزی که خداوند به سبب آن تو را به بهشت برد؟</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خداوند به تو داده دیگران را دستگیری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خودم به آن چه می خواهم ببخشم، نیازمند باشم چطور؟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مظلوم را یاری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کسی که می خواهم یاری اش کنم، ناتوان تر بودم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کاری برای نادان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راهنمایی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خودم از کسی که می خواهم راهنمایی اش کنم، نادان تر بودم؟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زبانت را بربند جز از خیر؛ آیا شادمان نیستی که یکی از این صفات در تو باشد که تو را به بهشت بکشاند؟</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در کافی از امام صادق علیه السلام آمده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بنده پیوسته نیکوکار نوشته می شود مادام که ساکت باشد، و هنگامی که سخن بگوید نیکوکار یا بدکار نوشته شود</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در اصول کافی در خبر صحیحی از امام ابوجعفر باقر علیه السلام آمده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شیعیان ما لال ها هستند</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در همان کتاب به سند موثقی از امام کاظم علیه السلام آمده که شخصی به آن حضرت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سفارشی بنمای،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زبانت را حفظ کن که عزیز شوی، و زمام امورت را به دست مردم مده که خوار و زبون گردی</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حضرت عیسی علیه السلام فرمود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عبادت ده جزء است نه جزء آن در خاموشی است و یک جزء 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فرار کردن از مردم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حفظ زبان در زمان غیبت یکی از تکالیف پراهمیت است که در دعای غیبت امام زمان نیز از آن یاد شده و در آن دعا از خداوند تقاضای حفظ زبان برد و آفت چون و چرا نمودن در زمان ظهور و بحث و جدل در امر آن حضرت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وَصَبَرْنِي عَلَى ذَلِكَ حَتَّى لَا أُحِبُّ تَعْجِيلَ مَا أَخَّرْتَ وَلَا تَأْخِيرَ مَا عَجَّلْتَ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أَبْحَثَ عَمَّا كَتَمْتَهُ وَلَا أُنَازِعَكَ فِي تَدْبِيرِكَ وَلَا أَقُولَ لِمَ وَكَيْفَ وَمَا بَالُ وَلِيِّ أَمْرِ اللَّهِ لَا يَظْهَرُ وَقَدِ امْتَلَاتِ الْأَرْضُ مِنَ الْجَوْرِ؟ </w:t>
      </w:r>
      <w:r>
        <w:rPr>
          <w:rFonts w:eastAsia="Amiri" w:cs="Amiri" w:ascii="Amiri" w:hAnsi="Amiri"/>
          <w:color w:val="111111"/>
          <w:sz w:val="28"/>
          <w:szCs w:val="28"/>
          <w:rtl w:val="true"/>
          <w:lang w:bidi="ar-SA"/>
        </w:rPr>
        <w:t xml:space="preserve">...». </w:t>
      </w:r>
      <w:r>
        <w:rPr>
          <w:rStyle w:val="FootnoteAnchor"/>
          <w:rtl w:val="true"/>
        </w:rPr>
        <w:footnoteReference w:id="424"/>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صبر بده تا آن که دوست نداشته باشم عجله کردن در آن چه تو تأخیر انداختی و تأخیر در آن چه را که تو در آن عجله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آن چه تو آن را پوشیده داشتی، بحث نکنم و در تدبیر امور عالم با تو نزاع نکنم و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چگونه و چه شده است ولی امر را که ظاهر نمی شود حال آن که زمین از ستم پر شده است؟</w:t>
      </w:r>
      <w:r>
        <w:rPr>
          <w:rFonts w:eastAsia="IRNazanin" w:cs="IRNazanin"/>
          <w:color w:val="111111"/>
          <w:sz w:val="28"/>
          <w:szCs w:val="28"/>
          <w:rtl w:val="true"/>
          <w:lang w:bidi="fa-IR"/>
        </w:rPr>
        <w:t xml:space="preserve">....». </w:t>
      </w:r>
      <w:bookmarkStart w:id="313" w:name="pg20212_229494"/>
    </w:p>
    <w:p>
      <w:pPr>
        <w:pStyle w:val="Heading2"/>
        <w:numPr>
          <w:ilvl w:val="1"/>
          <w:numId w:val="1"/>
        </w:numPr>
        <w:rPr/>
      </w:pPr>
      <w:bookmarkStart w:id="314" w:name="__RefHeading___Toc4571610_2320776876"/>
      <w:bookmarkStart w:id="315" w:name="_Toc99"/>
      <w:bookmarkEnd w:id="313"/>
      <w:bookmarkEnd w:id="314"/>
      <w:r>
        <w:rPr>
          <w:rtl w:val="true"/>
        </w:rPr>
        <w:t>(</w:t>
      </w:r>
      <w:r>
        <w:rPr/>
        <w:t>48</w:t>
      </w:r>
      <w:r>
        <w:rPr>
          <w:rtl w:val="true"/>
        </w:rPr>
        <w:t xml:space="preserve">) </w:t>
      </w:r>
      <w:r>
        <w:rPr>
          <w:rtl w:val="true"/>
        </w:rPr>
        <w:t>صبر و شکیبائی</w:t>
      </w:r>
      <w:bookmarkEnd w:id="315"/>
    </w:p>
    <w:p>
      <w:pPr>
        <w:pStyle w:val="Heading3"/>
        <w:numPr>
          <w:ilvl w:val="2"/>
          <w:numId w:val="1"/>
        </w:numPr>
        <w:rPr/>
      </w:pPr>
      <w:bookmarkStart w:id="316" w:name="__RefHeading___Toc4571612_2320776876"/>
      <w:bookmarkStart w:id="317" w:name="_Toc100"/>
      <w:bookmarkEnd w:id="316"/>
      <w:r>
        <w:rPr>
          <w:rtl w:val="true"/>
        </w:rPr>
        <w:t>اشاره</w:t>
      </w:r>
      <w:bookmarkEnd w:id="317"/>
    </w:p>
    <w:p>
      <w:pPr>
        <w:pStyle w:val="BookText"/>
        <w:rPr/>
      </w:pPr>
      <w:r>
        <w:rPr>
          <w:rFonts w:ascii="IRNazanin" w:hAnsi="IRNazanin" w:eastAsia="IRNazanin"/>
          <w:color w:val="111111"/>
          <w:sz w:val="28"/>
          <w:sz w:val="28"/>
          <w:szCs w:val="28"/>
          <w:rtl w:val="true"/>
          <w:lang w:bidi="fa-IR"/>
        </w:rPr>
        <w:t>صبر کردن و منتظر امر ظهور از طرف خداوند بودن از بهترین اعمال و مهم ترین وظیفه ما در زمان غیبت است ولی این با دعا و درخواست تعجیل در فرج آن حضرت منافاتی ندارد، زیرا همان گونه که صبر وظیفه ایست که بر عهده ی ما قرار گرفته دعا کردن در تعجیل فرج نیز برای منتظران دستور و وظیفه است ولی از عجله کردن برای ظهور در روایات معصومین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پایداری مؤمن در انتظار فَرَج امر مهمی است و به همین علت است که سبب برخورداری مؤمن از ثواب ها و فضیلت های انتظار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روایت از امام صادق علیه السلام نقل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 ائمه معصومین علیهم السلام داشتن ورع و عفت و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انتظار فَرَج به صبر نمودن است</w:t>
      </w:r>
      <w:r>
        <w:rPr>
          <w:rFonts w:eastAsia="IRNazanin" w:cs="IRNazanin"/>
          <w:color w:val="111111"/>
          <w:sz w:val="28"/>
          <w:szCs w:val="28"/>
          <w:rtl w:val="true"/>
          <w:lang w:bidi="fa-IR"/>
        </w:rPr>
        <w:t xml:space="preserve">». </w:t>
      </w:r>
      <w:r>
        <w:rPr>
          <w:rStyle w:val="FootnoteAnchor"/>
          <w:rtl w:val="true"/>
        </w:rPr>
        <w:footnoteReference w:id="425"/>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دیگری 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عبادت با امام مستتر در دولت باطل افضل است یا عبادت در ظهور و دولت حق همراه با امام ظاهر؟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صدقه پنهانی از صدقه آشکارا بهتر است و عبادت شما در نهانی به همراه امام مستتر در دولت باطل بهتر است زیرا در دولت باطل از دشمنان خود می ترسید و در حالت قبل از جنگ به سر می برید نسبت به کسی که خدای تعالی را در ظهور حق دولت آن به همراه امام ظاهر می پرستید و عبادت به همراه خوف و در دولت باطل به مانند عبادت در امن و دولت حق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هریک از شما که نماز فریضه را فرادا و نهانی از دشمن و در وقت آن بخواند، خدای تعالی برای او ثواب ده نماز نافله را بنویسد و هریک از شما حسنه ای انجام دهد خدای تعالی برای او ثواب بیست حسنه بنویسد و خداوند حسنات مؤمنان شما را که اعمال را نیکو انجام دهند و برای حفظ دین و امام و جان خود تقیه کنند و زبانشان را نگاه دارند چندین برابر کند که خدای تعالی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مرا بر کار خیر راغب کردی و بر انجام آن واداشتی، اما می خواهم بدانم چگونه اعمال امروز ما افضل از اعمال اصحاب امام ظاهر در دولت حق است در حالی که ما و ایشان بردین واحدی هستیم و آن دین خدای تعالی است؟</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دخول در دین حق نماز و روزه و حج و سایر احکام و خیرات بر آن ها پیشی گرفتید و خدا را در نهانی به همراه امام مستتر عبادت کردید مطیع او و صابر و منتظر دولت حق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و نفوس خود از شرّ ملوک می هراسید حق شما در دست ظالمان است و شما را از آن منع می کنند و شما را به تنگی و طلب معاش مضطر کرده اند، درحالی که بردین و عبادت و طاعت از امام و خوف از دشمن خود صابر هستید از این رو خداوند اعمال شما را چندین برابر می کند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بر شما گوارا باد</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از مولای متقیان امیرالمؤمنین علی علیه السلام در نهج البلاغه روایت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خود قرار گیرید و بربلا و سختی صبر کنید، و دست ها و شمشیرهای خود را در پی هوس هایی که بر زبان می رانید به حرکت نیاورید و در آن چه خداوند آن را زود برایتان نیاورده شتاب زدگی مکنید که هریک از شما هرگاه حق پروردگار و حق رسول خدا و خاندان او را شناخته باشد چنان چه بر رختخواب بمیرد، شهید مرده است و پاداش او با خدا است و شایستگی ثواب عمل صالحی را که در نیتش بوده، خواهد یافت و این نیت به جای شمشیر کشیدن او خواهد بود و به درستی که هر چیزی را مدت و زمان معینی هست</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رسول خدا صلی الله علیه واله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صبرکنندگان در زمان غیبت و خوشا به حال کسانی که بر شیوه ی آنان پایدار مانند آن هایند که خداوند در کتابش آنان را وصف نموده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غیب ایمان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ُجبُ اللهِ أَلَا إِنَّ حِزْبَ اللَّهِ هُمُ الْمُفْلِحُونَ</w:t>
      </w:r>
      <w:r>
        <w:rPr>
          <w:rFonts w:eastAsia="Amiri" w:cs="Amiri" w:ascii="Amiri" w:hAnsi="Amiri"/>
          <w:color w:val="111111"/>
          <w:sz w:val="28"/>
          <w:szCs w:val="28"/>
          <w:rtl w:val="true"/>
          <w:lang w:bidi="ar-SA"/>
        </w:rPr>
        <w:t xml:space="preserve">». </w:t>
      </w:r>
      <w:r>
        <w:rPr>
          <w:rStyle w:val="FootnoteAnchor"/>
          <w:rtl w:val="true"/>
        </w:rPr>
        <w:footnoteReference w:id="429"/>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حزب خدایند، آگاه باشید که البته حزب خداوند رستگارانند</w:t>
      </w:r>
      <w:r>
        <w:rPr>
          <w:rFonts w:eastAsia="IRNazanin" w:cs="IRNazanin"/>
          <w:color w:val="111111"/>
          <w:sz w:val="28"/>
          <w:szCs w:val="28"/>
          <w:rtl w:val="true"/>
          <w:lang w:bidi="fa-IR"/>
        </w:rPr>
        <w:t xml:space="preserve">». </w:t>
      </w:r>
      <w:bookmarkStart w:id="318" w:name="pg20212_229497"/>
    </w:p>
    <w:p>
      <w:pPr>
        <w:pStyle w:val="Heading3"/>
        <w:numPr>
          <w:ilvl w:val="2"/>
          <w:numId w:val="1"/>
        </w:numPr>
        <w:rPr/>
      </w:pPr>
      <w:bookmarkStart w:id="319" w:name="__RefHeading___Toc4571614_2320776876"/>
      <w:bookmarkStart w:id="320" w:name="_Toc101"/>
      <w:bookmarkEnd w:id="318"/>
      <w:bookmarkEnd w:id="319"/>
      <w:r>
        <w:rPr>
          <w:rtl w:val="true"/>
        </w:rPr>
        <w:t>اقسام صبر منتظران</w:t>
      </w:r>
      <w:bookmarkEnd w:id="320"/>
    </w:p>
    <w:p>
      <w:pPr>
        <w:pStyle w:val="Heading4"/>
        <w:numPr>
          <w:ilvl w:val="3"/>
          <w:numId w:val="1"/>
        </w:numPr>
        <w:rPr/>
      </w:pPr>
      <w:bookmarkStart w:id="321" w:name="__RefHeading___Toc4571616_2320776876"/>
      <w:bookmarkStart w:id="322" w:name="_Toc102"/>
      <w:bookmarkEnd w:id="321"/>
      <w:r>
        <w:rPr/>
        <w:t>1</w:t>
      </w:r>
      <w:r>
        <w:rPr>
          <w:rtl w:val="true"/>
        </w:rPr>
        <w:t xml:space="preserve">- </w:t>
      </w:r>
      <w:r>
        <w:rPr>
          <w:rtl w:val="true"/>
        </w:rPr>
        <w:t>صبر و ثبوت قدم در راه اهل بیت علیهم السلام</w:t>
      </w:r>
      <w:bookmarkEnd w:id="322"/>
    </w:p>
    <w:p>
      <w:pPr>
        <w:pStyle w:val="BookText"/>
        <w:rPr/>
      </w:pPr>
      <w:r>
        <w:rPr>
          <w:rFonts w:ascii="IRNazanin" w:hAnsi="IRNazanin" w:eastAsia="IRNazanin"/>
          <w:color w:val="111111"/>
          <w:sz w:val="28"/>
          <w:sz w:val="28"/>
          <w:szCs w:val="28"/>
          <w:rtl w:val="true"/>
          <w:lang w:bidi="fa-IR"/>
        </w:rPr>
        <w:t>از جابربن عبدالله انصاری، از پیامبر صلی الله علیه واله وسلم روایت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 از بین آن ها غایب می شود تا وقتی خدا او را ظاهر کند، اسمش را نمی آورند، هرگاه خدا ظهورش را جلو انداخت، زمین را از داد و عدل پر می کند همان گونه که از ظلم و ستم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کسانی که در زمان غیبت او صبر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کسانی که در راه خاندان من ثابت قدم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 کسانی اند که خدا در کتابش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يُؤْمِنونَ بِالغَيبِ وَيُقيمونَ الصَّلاةَ وَمِمَّا رَزَقْنَاهُم يُنفِقُونَ</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غیب ایمان دارند و نماز به پا دارند و از هرچه روزیشان کردیم به فقیران انفاق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حِزْبُ اللَّهِ أَلَا إِنَّ حِزْبَ اللَّهِ هُمُ الْمُفْلِحُونَ</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حزب خدایند آگاه باشید که فقط حزب خدا رستگارانند</w:t>
      </w:r>
      <w:r>
        <w:rPr>
          <w:rFonts w:eastAsia="IRNazanin" w:cs="IRNazanin"/>
          <w:color w:val="111111"/>
          <w:sz w:val="28"/>
          <w:szCs w:val="28"/>
          <w:rtl w:val="true"/>
          <w:lang w:bidi="fa-IR"/>
        </w:rPr>
        <w:t xml:space="preserve">». </w:t>
      </w:r>
      <w:r>
        <w:rPr>
          <w:rStyle w:val="FootnoteAnchor"/>
          <w:rtl w:val="true"/>
        </w:rPr>
        <w:footnoteReference w:id="432"/>
      </w:r>
    </w:p>
    <w:p>
      <w:pPr>
        <w:pStyle w:val="Heading4"/>
        <w:numPr>
          <w:ilvl w:val="3"/>
          <w:numId w:val="1"/>
        </w:numPr>
        <w:rPr/>
      </w:pPr>
      <w:bookmarkStart w:id="323" w:name="__RefHeading___Toc4571618_2320776876"/>
      <w:bookmarkStart w:id="324" w:name="_Toc103"/>
      <w:bookmarkEnd w:id="323"/>
      <w:r>
        <w:rPr/>
        <w:t>2</w:t>
      </w:r>
      <w:r>
        <w:rPr>
          <w:rtl w:val="true"/>
        </w:rPr>
        <w:t xml:space="preserve">- </w:t>
      </w:r>
      <w:r>
        <w:rPr>
          <w:rtl w:val="true"/>
        </w:rPr>
        <w:t>صبر و پایداری در زمان نا امیدی</w:t>
      </w:r>
      <w:bookmarkEnd w:id="324"/>
    </w:p>
    <w:p>
      <w:pPr>
        <w:pStyle w:val="BookText"/>
        <w:rPr/>
      </w:pPr>
      <w:r>
        <w:rPr>
          <w:rFonts w:ascii="IRNazanin" w:hAnsi="IRNazanin" w:eastAsia="IRNazanin"/>
          <w:color w:val="111111"/>
          <w:sz w:val="28"/>
          <w:sz w:val="28"/>
          <w:szCs w:val="28"/>
          <w:rtl w:val="true"/>
          <w:lang w:bidi="fa-IR"/>
        </w:rPr>
        <w:t>از بزنطی روایت شده که گفت؛ به امام رضا علیه السلام عرض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 شما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ما از شهاب روایت می کنند که او از جد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دوری می کند از این که کسی را به مدتی که رسول خدا صلی الله علیه واله وسلم حکومت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حکومت دهد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صادق علیه السلام این چنین فرموده بودند، </w:t>
      </w:r>
      <w:r>
        <w:rPr>
          <w:rFonts w:eastAsia="IRNazanin" w:cs="IRNazanin"/>
          <w:color w:val="111111"/>
          <w:sz w:val="28"/>
          <w:szCs w:val="28"/>
          <w:rtl w:val="true"/>
          <w:lang w:bidi="fa-IR"/>
        </w:rPr>
        <w:t xml:space="preserve">- </w:t>
      </w:r>
      <w:bookmarkStart w:id="325" w:name="pg20212_229498"/>
    </w:p>
    <w:p>
      <w:pPr>
        <w:pStyle w:val="BookText"/>
        <w:rPr/>
      </w:pPr>
      <w:bookmarkEnd w:id="325"/>
      <w:r>
        <w:rPr>
          <w:rFonts w:ascii="IRNazanin" w:hAnsi="IRNazanin" w:eastAsia="IRNazanin"/>
          <w:color w:val="111111"/>
          <w:sz w:val="28"/>
          <w:sz w:val="28"/>
          <w:szCs w:val="28"/>
          <w:rtl w:val="true"/>
          <w:lang w:bidi="fa-IR"/>
        </w:rPr>
        <w:t>مطابق آن واقع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چه می فرمایید؟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نیکوست صبر و چه نیکوست منتظر گشایش بودن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برشما باد به صبر کردن؛ چرا که گشایش در زمان ناامیدی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قبل از شما بودند صابرتر از شما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که به خودتان تسلط ندارید و صبر نمی کنید تا خدا آن چه را که می خواهید برای شما بیاورد؟</w:t>
      </w:r>
    </w:p>
    <w:p>
      <w:pPr>
        <w:pStyle w:val="BookText"/>
        <w:rPr/>
      </w:pPr>
      <w:r>
        <w:rPr>
          <w:rFonts w:ascii="IRNazanin" w:hAnsi="IRNazanin" w:eastAsia="IRNazanin"/>
          <w:color w:val="111111"/>
          <w:sz w:val="28"/>
          <w:sz w:val="28"/>
          <w:szCs w:val="28"/>
          <w:rtl w:val="true"/>
          <w:lang w:bidi="fa-IR"/>
        </w:rPr>
        <w:t xml:space="preserve">این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امام زمان عجل الله تعالى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آن چه مردم می خواهند نمی آید؛ بلکه امری است مربوط به خدای بلند مرتبه و بزرگ، حکم او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کسی عجله می کند که می ترسد فرصت از دست برود</w:t>
      </w:r>
      <w:r>
        <w:rPr>
          <w:rFonts w:eastAsia="IRNazanin" w:cs="IRNazanin"/>
          <w:color w:val="111111"/>
          <w:sz w:val="28"/>
          <w:szCs w:val="28"/>
          <w:rtl w:val="true"/>
          <w:lang w:bidi="fa-IR"/>
        </w:rPr>
        <w:t xml:space="preserve">...». </w:t>
      </w:r>
      <w:r>
        <w:rPr>
          <w:rStyle w:val="FootnoteAnchor"/>
          <w:rtl w:val="true"/>
        </w:rPr>
        <w:footnoteReference w:id="433"/>
      </w:r>
    </w:p>
    <w:p>
      <w:pPr>
        <w:pStyle w:val="Heading4"/>
        <w:numPr>
          <w:ilvl w:val="3"/>
          <w:numId w:val="1"/>
        </w:numPr>
        <w:rPr/>
      </w:pPr>
      <w:bookmarkStart w:id="326" w:name="__RefHeading___Toc4571620_2320776876"/>
      <w:bookmarkStart w:id="327" w:name="_Toc104"/>
      <w:bookmarkEnd w:id="326"/>
      <w:r>
        <w:rPr/>
        <w:t>3</w:t>
      </w:r>
      <w:r>
        <w:rPr>
          <w:rtl w:val="true"/>
        </w:rPr>
        <w:t xml:space="preserve">- </w:t>
      </w:r>
      <w:r>
        <w:rPr>
          <w:rtl w:val="true"/>
        </w:rPr>
        <w:t>صبر برفتنه ها و گرفتاری ها</w:t>
      </w:r>
      <w:bookmarkEnd w:id="327"/>
    </w:p>
    <w:p>
      <w:pPr>
        <w:pStyle w:val="BookText"/>
        <w:rPr/>
      </w:pPr>
      <w:r>
        <w:rPr>
          <w:rFonts w:ascii="IRNazanin" w:hAnsi="IRNazanin" w:eastAsia="IRNazanin"/>
          <w:color w:val="111111"/>
          <w:sz w:val="28"/>
          <w:sz w:val="28"/>
          <w:szCs w:val="28"/>
          <w:rtl w:val="true"/>
          <w:lang w:bidi="fa-IR"/>
        </w:rPr>
        <w:t>امیرمؤمنان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واله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سزاوار است که گمراهان را وارد بهشت کند؟</w:t>
      </w:r>
    </w:p>
    <w:p>
      <w:pPr>
        <w:pStyle w:val="BookText"/>
        <w:rPr/>
      </w:pPr>
      <w:r>
        <w:rPr>
          <w:rFonts w:ascii="IRNazanin" w:hAnsi="IRNazanin" w:eastAsia="IRNazanin"/>
          <w:color w:val="111111"/>
          <w:sz w:val="28"/>
          <w:sz w:val="28"/>
          <w:szCs w:val="28"/>
          <w:rtl w:val="true"/>
          <w:lang w:bidi="fa-IR"/>
        </w:rPr>
        <w:t>منظورشان مؤمنانی هستند که در زمان فتنه بر پیروی از امامی که محل او مخفی و پنهان از دیدگاه است استوارند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صبر و تسلیم اند</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از این روایت به دست می آید که صبر و شکیبایی در برابر بلاها و امتحان های طاقت فرسای آن دوران پرالتهاب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در نهج البلاغه فرمودند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ملازم زمین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سرجای خود بنشینید و حرکتی به قصد جلو افتادن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 ظهور انجام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گرفتاری ها صبر کنید</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ابو صلاح کنانی روایت کرده که گفت خدمت حضرت صادق علیه السلام بودم پیرمردی وارد 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 از ظلم فرزندانم و اذیت برادرانم به من در این سن پیری شکایت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از برای حق دولتی، و از برای باطل نیز دولتی است و اهل هریک در دولت دیگری در ذلّت و خواری به سر می برند و کم تر چیزی که به مؤمن در دولت باطل می رسد ظلم اولادش و جفای برادرانش می باشد و هیچ مؤمنی نیست که به او راحتی و آسودگی در دولت باطل برسد، مگر آن که در مقابل آن قبل از مردن در بدن او یا در اولادش یا در مالش بلائی خواهد رسید، تا آن که خداوند او را از آلودگی هایی که پیدا کرده خلاص کند و بهره ی او را در دولت حق کامل گرداند پس صبر کنید و شاد باشید</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در خرایج آمده است که رسول خدا صلی الله علیه واله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شما قومی خواهند آمد که یک تن از آن ها اجر پنجاه تن از شما را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بدر و احد و حنین با تو بودیم و قرآن در میان ما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بر آن ها فرود آید، شما تحمل نمی کنید و مانند آن ها صبر ندارید</w:t>
      </w:r>
      <w:r>
        <w:rPr>
          <w:rFonts w:eastAsia="IRNazanin" w:cs="IRNazanin"/>
          <w:color w:val="111111"/>
          <w:sz w:val="28"/>
          <w:szCs w:val="28"/>
          <w:rtl w:val="true"/>
          <w:lang w:bidi="fa-IR"/>
        </w:rPr>
        <w:t xml:space="preserve">». </w:t>
      </w:r>
      <w:r>
        <w:rPr>
          <w:rStyle w:val="FootnoteAnchor"/>
          <w:rtl w:val="true"/>
        </w:rPr>
        <w:footnoteReference w:id="437"/>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تحف العقول در سفارشهای امام صادق علیه السلام به مؤمن الطاق آمده است</w:t>
      </w:r>
      <w:r>
        <w:rPr>
          <w:rFonts w:eastAsia="IRNazanin" w:cs="IRNazanin"/>
          <w:color w:val="111111"/>
          <w:sz w:val="28"/>
          <w:szCs w:val="28"/>
          <w:rtl w:val="true"/>
          <w:lang w:bidi="fa-IR"/>
        </w:rPr>
        <w:t xml:space="preserve">:- </w:t>
      </w:r>
      <w:bookmarkStart w:id="328" w:name="pg20212_229500"/>
    </w:p>
    <w:p>
      <w:pPr>
        <w:pStyle w:val="BookText"/>
        <w:rPr/>
      </w:pPr>
      <w:bookmarkEnd w:id="3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مؤمن نخواهد بود تا این که در او سه سنّت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از خداوند، سنتی از رسول و سنتی از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سنتی که از خدای عزوجل باید داشته باشد؛ این که باید اسرار را کتمان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 فَلَا يُظْهِرُ عَلَى غَيْبِهِ أَحَدًا</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دانای غیب، پس احدی را برغیب خویش آگاه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سنتی که از رسول خدا صلی الله علیه واله وسلم باید دارا باشد؛ این که با مردم به رفتار و اخلاق اسلامی مدارا کند و اما سنتی که از امام علیه السلام لازم است در او باشد؛ صبر در سختی ها و ناراحتی ها است، تا این که خداوند برای او فرج برساند</w:t>
      </w:r>
      <w:r>
        <w:rPr>
          <w:rFonts w:eastAsia="IRNazanin" w:cs="IRNazanin"/>
          <w:color w:val="111111"/>
          <w:sz w:val="28"/>
          <w:szCs w:val="28"/>
          <w:rtl w:val="true"/>
          <w:lang w:bidi="fa-IR"/>
        </w:rPr>
        <w:t xml:space="preserve">...». </w:t>
      </w:r>
      <w:r>
        <w:rPr>
          <w:rStyle w:val="FootnoteAnchor"/>
          <w:rtl w:val="true"/>
        </w:rPr>
        <w:footnoteReference w:id="439"/>
      </w:r>
    </w:p>
    <w:p>
      <w:pPr>
        <w:pStyle w:val="Heading4"/>
        <w:numPr>
          <w:ilvl w:val="3"/>
          <w:numId w:val="1"/>
        </w:numPr>
        <w:rPr/>
      </w:pPr>
      <w:bookmarkStart w:id="329" w:name="__RefHeading___Toc4571622_2320776876"/>
      <w:bookmarkStart w:id="330" w:name="_Toc105"/>
      <w:bookmarkEnd w:id="329"/>
      <w:r>
        <w:rPr/>
        <w:t>4</w:t>
      </w:r>
      <w:r>
        <w:rPr>
          <w:rtl w:val="true"/>
        </w:rPr>
        <w:t xml:space="preserve">- </w:t>
      </w:r>
      <w:r>
        <w:rPr>
          <w:rtl w:val="true"/>
        </w:rPr>
        <w:t>صبر بر دینداری</w:t>
      </w:r>
      <w:bookmarkEnd w:id="330"/>
    </w:p>
    <w:p>
      <w:pPr>
        <w:pStyle w:val="BookText"/>
        <w:rPr/>
      </w:pPr>
      <w:r>
        <w:rPr>
          <w:rFonts w:ascii="IRNazanin" w:hAnsi="IRNazanin" w:eastAsia="IRNazanin"/>
          <w:color w:val="111111"/>
          <w:sz w:val="28"/>
          <w:sz w:val="28"/>
          <w:szCs w:val="28"/>
          <w:rtl w:val="true"/>
          <w:lang w:bidi="fa-IR"/>
        </w:rPr>
        <w:t>از ابواسحاق روایت شده که گفت حضرت علی علیه السلام در خطبه ای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من می دانم که علم به کلی جمع نخواهد شد و مایه هایش از بین نخواهد رفت و تو زمین را از حجتت بر بندگان خالی نمی گذاری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 حجت آشکار باشد و از او اطاعت نکنند و چه پنهان و ترسان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دلیلت باطل نگردد و دوستان تو، بعد از این که هدایتشان کردی به گمراهی نیفتند ولی این دوستانت کجایند و چند نفرند؟</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از نظر تعداد کم و از نظر ارزش در نزد خدایی که یاد او بلند است بزرگ اند ایشان همان کسانی اند که پیشوایان دین و امامان هدایتگر را پیروی کرده و عادات و روش های آنان تأسی جسته و رهرو آن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است که علم با وجود ایمان حقیقی به آنان </w:t>
      </w:r>
      <w:r>
        <w:rPr>
          <w:rFonts w:eastAsia="IRNazanin" w:cs="IRNazanin"/>
          <w:color w:val="111111"/>
          <w:sz w:val="28"/>
          <w:szCs w:val="28"/>
          <w:rtl w:val="true"/>
          <w:lang w:bidi="fa-IR"/>
        </w:rPr>
        <w:t xml:space="preserve">- </w:t>
      </w:r>
      <w:bookmarkStart w:id="331" w:name="pg20212_229501"/>
    </w:p>
    <w:p>
      <w:pPr>
        <w:pStyle w:val="BookText"/>
        <w:rPr/>
      </w:pPr>
      <w:bookmarkEnd w:id="331"/>
      <w:r>
        <w:rPr>
          <w:rFonts w:ascii="IRNazanin" w:hAnsi="IRNazanin" w:eastAsia="IRNazanin"/>
          <w:color w:val="111111"/>
          <w:sz w:val="28"/>
          <w:sz w:val="28"/>
          <w:szCs w:val="28"/>
          <w:rtl w:val="true"/>
          <w:lang w:bidi="fa-IR"/>
        </w:rPr>
        <w:t>افاضه می شود و روان هایشان ندای پیشوایان دانش را اجابت می کند و کلامشان را که دیگران سخت می شمارند، نرم می دانند و به آن چه تکذیب کنندگان از آن وحشت دارند و اسراف کنندگان از آن دوری می کنند الفت می گیرند اینان پیروان علمایند و به جهت اطاعت خدای بلند مرتبه بزرگ و جانشینانش با اهل دنیا معاشرت می کنند و به خاطر حفظ دینشان و ترس از دشمنانشان، تقیّه را آیین خود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ایشان مربوط به مقام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و پیروانشان در زمان حکومت باطل کر و لال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نمی شنوند و خاموشی اختیار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حکومت حق را انتظار می کشند خدا نیز با کلمات خود حق را ثابت و باطل را مضمحل خواهد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های،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آنان به خاطر صبری که بر حفظ دینشان در زمان آرامش و سازش قبل از ظهور دارند چقدر مشتاقم به دیدارشان، در زمان آشکار شدن حکومتشان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ایشان و پدران و همسران و فرزندان نیکوکارشان را در بهشت برین جمع خواهد فرمود</w:t>
      </w:r>
      <w:r>
        <w:rPr>
          <w:rFonts w:eastAsia="IRNazanin" w:cs="IRNazanin"/>
          <w:color w:val="111111"/>
          <w:sz w:val="28"/>
          <w:szCs w:val="28"/>
          <w:rtl w:val="true"/>
          <w:lang w:bidi="fa-IR"/>
        </w:rPr>
        <w:t xml:space="preserve">». </w:t>
      </w:r>
      <w:r>
        <w:rPr>
          <w:rStyle w:val="FootnoteAnchor"/>
          <w:rtl w:val="true"/>
        </w:rPr>
        <w:footnoteReference w:id="440"/>
      </w:r>
    </w:p>
    <w:p>
      <w:pPr>
        <w:pStyle w:val="Heading4"/>
        <w:numPr>
          <w:ilvl w:val="3"/>
          <w:numId w:val="1"/>
        </w:numPr>
        <w:rPr/>
      </w:pPr>
      <w:bookmarkStart w:id="332" w:name="__RefHeading___Toc4571624_2320776876"/>
      <w:bookmarkStart w:id="333" w:name="_Toc106"/>
      <w:bookmarkEnd w:id="332"/>
      <w:r>
        <w:rPr/>
        <w:t>5</w:t>
      </w:r>
      <w:r>
        <w:rPr>
          <w:rtl w:val="true"/>
        </w:rPr>
        <w:t xml:space="preserve">- </w:t>
      </w:r>
      <w:r>
        <w:rPr>
          <w:rtl w:val="true"/>
        </w:rPr>
        <w:t>صبر بر آزارها و تكذيب ها</w:t>
      </w:r>
      <w:bookmarkEnd w:id="333"/>
    </w:p>
    <w:p>
      <w:pPr>
        <w:pStyle w:val="BookText"/>
        <w:rPr/>
      </w:pPr>
      <w:r>
        <w:rPr>
          <w:rFonts w:ascii="IRNazanin" w:hAnsi="IRNazanin" w:eastAsia="IRNazanin"/>
          <w:color w:val="111111"/>
          <w:sz w:val="28"/>
          <w:sz w:val="28"/>
          <w:szCs w:val="28"/>
          <w:rtl w:val="true"/>
          <w:lang w:bidi="fa-IR"/>
        </w:rPr>
        <w:t>از عبدالرحمان بن سلیط روایت شده است که حضرت امام حسین علیه السلام فرمودند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ما خاندان دوازده هدایت گر است؛ اولین آنان امیرالمؤمنین علی بن ابیطالب علیه السلام و آخرین آن ها نهمین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مطابق با حقیقت قیام می کند خدا به وسیله او زمین را بعد از مردنش زنده می کند و دین واقعی را بر همه ی ادیان چیره می کند؛ اگر چه مشرکان آن را ناپسند بدانند</w:t>
      </w:r>
      <w:r>
        <w:rPr>
          <w:rFonts w:eastAsia="IRNazanin" w:cs="IRNazanin"/>
          <w:color w:val="111111"/>
          <w:sz w:val="28"/>
          <w:szCs w:val="28"/>
          <w:rtl w:val="true"/>
          <w:lang w:bidi="fa-IR"/>
        </w:rPr>
        <w:t xml:space="preserve">. </w:t>
      </w:r>
      <w:bookmarkStart w:id="334" w:name="pg20212_229502"/>
    </w:p>
    <w:p>
      <w:pPr>
        <w:pStyle w:val="BookText"/>
        <w:rPr/>
      </w:pPr>
      <w:bookmarkEnd w:id="334"/>
      <w:r>
        <w:rPr>
          <w:rFonts w:ascii="IRNazanin" w:hAnsi="IRNazanin" w:eastAsia="IRNazanin"/>
          <w:color w:val="111111"/>
          <w:sz w:val="28"/>
          <w:sz w:val="28"/>
          <w:szCs w:val="28"/>
          <w:rtl w:val="true"/>
          <w:lang w:bidi="fa-IR"/>
        </w:rPr>
        <w:t>او غیبتی دارد که گروهی در آن از دین بر می گردند و عده ای نیز به اعتقادات خود پایبند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اینان مورد اذیت واقع می شوند و به آن گفته می شود اگر شما راست می گویید این وعده چه زمانی است؟</w:t>
      </w:r>
    </w:p>
    <w:p>
      <w:pPr>
        <w:pStyle w:val="BookText"/>
        <w:rPr/>
      </w:pPr>
      <w:r>
        <w:rPr>
          <w:rFonts w:ascii="IRNazanin" w:hAnsi="IRNazanin" w:eastAsia="IRNazanin"/>
          <w:color w:val="111111"/>
          <w:sz w:val="28"/>
          <w:sz w:val="28"/>
          <w:szCs w:val="28"/>
          <w:rtl w:val="true"/>
          <w:lang w:bidi="fa-IR"/>
        </w:rPr>
        <w:t>آگاه باشید؛ کسی که در زمان غیبت او بر آزارها و تکذیب ها صبر نماید به مانند کسی است که با شمشیر پیشاپیش رسول خدا صلی الله علیه واله وسلم مجاهده کرده باشد</w:t>
      </w:r>
      <w:r>
        <w:rPr>
          <w:rFonts w:eastAsia="IRNazanin" w:cs="IRNazanin"/>
          <w:color w:val="111111"/>
          <w:sz w:val="28"/>
          <w:szCs w:val="28"/>
          <w:rtl w:val="true"/>
          <w:lang w:bidi="fa-IR"/>
        </w:rPr>
        <w:t xml:space="preserve">». </w:t>
      </w:r>
      <w:r>
        <w:rPr>
          <w:rStyle w:val="FootnoteAnchor"/>
          <w:rtl w:val="true"/>
        </w:rPr>
        <w:footnoteReference w:id="441"/>
      </w:r>
    </w:p>
    <w:p>
      <w:pPr>
        <w:pStyle w:val="Heading4"/>
        <w:numPr>
          <w:ilvl w:val="3"/>
          <w:numId w:val="1"/>
        </w:numPr>
        <w:rPr/>
      </w:pPr>
      <w:bookmarkStart w:id="335" w:name="__RefHeading___Toc4571626_2320776876"/>
      <w:bookmarkStart w:id="336" w:name="_Toc107"/>
      <w:bookmarkEnd w:id="335"/>
      <w:r>
        <w:rPr/>
        <w:t>6</w:t>
      </w:r>
      <w:r>
        <w:rPr>
          <w:rtl w:val="true"/>
        </w:rPr>
        <w:t xml:space="preserve"> - </w:t>
      </w:r>
      <w:r>
        <w:rPr>
          <w:rtl w:val="true"/>
        </w:rPr>
        <w:t>صبر بر ظلم اعداء</w:t>
      </w:r>
      <w:bookmarkEnd w:id="336"/>
    </w:p>
    <w:p>
      <w:pPr>
        <w:pStyle w:val="BookText"/>
        <w:rPr/>
      </w:pPr>
      <w:r>
        <w:rPr>
          <w:rFonts w:ascii="IRNazanin" w:hAnsi="IRNazanin" w:eastAsia="IRNazanin"/>
          <w:color w:val="111111"/>
          <w:sz w:val="28"/>
          <w:sz w:val="28"/>
          <w:szCs w:val="28"/>
          <w:rtl w:val="true"/>
          <w:lang w:bidi="fa-IR"/>
        </w:rPr>
        <w:t>یعنی صبر کردن بر آن چه از دشمنان در دولت باطل و در حال غیبت امام عجل الله تعالی فرجه الشریف بر او وارد می شود و این فضیلت بسیار دارد که امام صادق علیه السلام در حدیث عمار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هرکدام از شماها در حال انتظار و صبر نمودن بر این ظلم ها بمیرد نزد خدا از بسیاری از شهدای بدر و احد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امام صادق علیه السلام به بعضی از موالیان خود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 دانی که هرکس انتظار امر ما را داشته باشد، و بر اذیت و آزار و ترسی که از دشمنان می بیند صبر نماید در روز قیامت در زمره ی ما خواهد بود</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حمران از امام صادق علیه السلام 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سلطنت می کنند؟ یا چه وقت از آن ها راحت می شویم؟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 دانی که هر چیزی را مدتی هست؟</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bookmarkStart w:id="337" w:name="pg20212_229503"/>
    </w:p>
    <w:p>
      <w:pPr>
        <w:pStyle w:val="BookText"/>
        <w:rPr/>
      </w:pPr>
      <w:bookmarkEnd w:id="337"/>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را سود می بخشد که بدانی این امر هرگاه فرا رسد از یک چشم برهم زدن زودتر آید همانا اگر حال و وضع آن ها را نزد خدای عزوجل بدانی که چگونه است خشم تو نسبت به آنان بیش تر می شد و اگر توبا تمامی اهل زمین کوشش نمایند که آنان را به وضعی بدتر از آن چه در آنند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جرم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درآورند نخواهند توانست پس شیطان تو را نلغزاند و پریشان ننماید؛ زیرا که به راستی عزّت از آن خدا و رسول صلی الله علیه واله وسلم و مؤمنين است ولی منافقان نمی دانند آیا نمی دانی که هرکس منتظر امر ما باشد و بر آن چه از اذیت و ترس می بیند صبر کند،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گروه ما خواهد بود</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در روضة الکافی به سند خود از حسن بن شاذان واسطی آورده که گفت به حضرت ابوالحسن امام رضا علیه السلام نامه ای نوشتم که در آن از جفای اهالی واسط گلایه کردم چون در این شهر گروهی از عثمانی ها بودند که مرا اذیت می کردند جواب به خط آن حضرت علیه السلام چنین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از دوستان ما پیمان گرفته بر صبر کردن در دولت باطل پس به حکم پروردگارت صبر کن که هرگاه سرور خلق به پا خیزد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ما را از آرامگاه مان برانگیخت؟ این است آن چه خداوند رحمان وعده داده و فرستادگان راست گفتند</w:t>
      </w:r>
      <w:r>
        <w:rPr>
          <w:rFonts w:eastAsia="IRNazanin" w:cs="IRNazanin"/>
          <w:color w:val="111111"/>
          <w:sz w:val="28"/>
          <w:szCs w:val="28"/>
          <w:rtl w:val="true"/>
          <w:lang w:bidi="fa-IR"/>
        </w:rPr>
        <w:t xml:space="preserve">»». </w:t>
      </w:r>
      <w:r>
        <w:rPr>
          <w:rStyle w:val="FootnoteAnchor"/>
          <w:rtl w:val="true"/>
        </w:rPr>
        <w:footnoteReference w:id="444"/>
      </w:r>
    </w:p>
    <w:p>
      <w:pPr>
        <w:pStyle w:val="Heading4"/>
        <w:numPr>
          <w:ilvl w:val="3"/>
          <w:numId w:val="1"/>
        </w:numPr>
        <w:rPr/>
      </w:pPr>
      <w:bookmarkStart w:id="338" w:name="__RefHeading___Toc4571628_2320776876"/>
      <w:bookmarkStart w:id="339" w:name="_Toc108"/>
      <w:bookmarkEnd w:id="338"/>
      <w:r>
        <w:rPr/>
        <w:t>7</w:t>
      </w:r>
      <w:r>
        <w:rPr>
          <w:rtl w:val="true"/>
        </w:rPr>
        <w:t xml:space="preserve">- </w:t>
      </w:r>
      <w:r>
        <w:rPr>
          <w:rtl w:val="true"/>
        </w:rPr>
        <w:t>صبر بر طولانی شدن زمان غیبت</w:t>
      </w:r>
      <w:bookmarkEnd w:id="339"/>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 نباید هیچگاه با قلب یا زبانش بر خداوند یا بر امام علیه السلام اعتراض کند که چرا غیبت ایشان را طولانی فرموده است؟ یا چرا با وجود این همه فساد و غلبه ی آن بر تمام زمین ایشان ظاهر نمی شوند؟ </w:t>
      </w:r>
    </w:p>
    <w:p>
      <w:pPr>
        <w:pStyle w:val="BookText"/>
        <w:rPr/>
      </w:pPr>
      <w:r>
        <w:rPr>
          <w:rFonts w:ascii="IRNazanin" w:hAnsi="IRNazanin" w:eastAsia="IRNazanin"/>
          <w:color w:val="111111"/>
          <w:sz w:val="28"/>
          <w:sz w:val="28"/>
          <w:szCs w:val="28"/>
          <w:rtl w:val="true"/>
          <w:lang w:bidi="fa-IR"/>
        </w:rPr>
        <w:t>زیرا بعد از آن که یقین دارد که تمام امور زمینی و آسمانی بر وفق اراده و مشیّت حضرت احدیت جلّ شانه می باشد، و بدون آن هیچ امری تحقق پیدا نمی کند، به خصوص امر امام علیه السلام که او در هیچ امری بدون اذن و رضای الهی تصرف نمی فرماید و بعد از آن که یقین دارد مشیّت الهی در هر امری که تعلق گرفت حتماً خیر و صلاح است، بلکه مقرون به حکمت های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ی این یقین و اعتقاد آن است که هرچند غیبت امام علیه السلام طولانی شود، و فتنه ها و بلاهای زیادی از هر نوع آن ها روی دهد، بنده از جهت ظاهری و قلبی تسلیم خداوند و راضی به آن باشد، و صبر نماید، و چون و چرا نکند و شک در دلش پیدا نشود و وسوسه به قلب خود راه ندهد، که اگر چنین کرد از فضیلت و مقام والایی برخوردار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قائم ما عجل الله تعالی فرجه الشریف غیبتی خواهد بود که زمان آن طولانی می شود، گویا می بینم شیعیان او در حال غیبت او مانند جولان کردن گوسفندان برای پیدا کردن چراگاه جولان می کنند یعنی به دنبال مکان آن حضرت هستند و آن را 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هریک از آن ها بر دینش ثابت بماند به گونه ای که دلش قساوت پیدا نکند یعنی شکی در او به سبب طولانی شدن غیبت آن حضرت عارض نشود پس او در قیامت با من و در درجه ی من خواهد بود</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بر ولایت ما در زمان غیبت قائم عجل الله تعالی فرجه الشریف ثابت بماند، خداوند او را اجر هزار شهید بدر و احد عطا فرماید</w:t>
      </w:r>
      <w:r>
        <w:rPr>
          <w:rFonts w:eastAsia="IRNazanin" w:cs="IRNazanin"/>
          <w:color w:val="111111"/>
          <w:sz w:val="28"/>
          <w:szCs w:val="28"/>
          <w:rtl w:val="true"/>
          <w:lang w:bidi="fa-IR"/>
        </w:rPr>
        <w:t xml:space="preserve">». </w:t>
      </w:r>
      <w:r>
        <w:rPr>
          <w:rStyle w:val="FootnoteAnchor"/>
          <w:rtl w:val="true"/>
        </w:rPr>
        <w:footnoteReference w:id="446"/>
      </w:r>
      <w:bookmarkStart w:id="340" w:name="pg20212_229505"/>
    </w:p>
    <w:p>
      <w:pPr>
        <w:pStyle w:val="Heading3"/>
        <w:numPr>
          <w:ilvl w:val="2"/>
          <w:numId w:val="1"/>
        </w:numPr>
        <w:rPr/>
      </w:pPr>
      <w:bookmarkStart w:id="341" w:name="__RefHeading___Toc4571630_2320776876"/>
      <w:bookmarkStart w:id="342" w:name="_Toc109"/>
      <w:bookmarkEnd w:id="340"/>
      <w:bookmarkEnd w:id="341"/>
      <w:r>
        <w:rPr>
          <w:rtl w:val="true"/>
        </w:rPr>
        <w:t>دعای طلب صبر در زمان غیبت</w:t>
      </w:r>
      <w:bookmarkEnd w:id="342"/>
    </w:p>
    <w:p>
      <w:pPr>
        <w:pStyle w:val="BookText"/>
        <w:rPr/>
      </w:pPr>
      <w:r>
        <w:rPr>
          <w:rFonts w:ascii="IRNazanin" w:hAnsi="IRNazanin" w:eastAsia="IRNazanin"/>
          <w:color w:val="111111"/>
          <w:sz w:val="28"/>
          <w:sz w:val="28"/>
          <w:szCs w:val="28"/>
          <w:rtl w:val="true"/>
          <w:lang w:bidi="fa-IR"/>
        </w:rPr>
        <w:t>در دعای شریفی به سند معتبر از شیخ ابوعمرو، نائب اول امام عصر عجل الله تعالی فرجه الشریف، این دعا را به ابوعلی محمد همام، املا فرمود و امر نمود که آن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صَبَرْنِي عَلَى ذَلِكَ حَتَّى لَا أُحِبَّ تَعْجِيلَ مَا أَخَرْتَ وَلَا تَأْخِيرَ مَا عَجَّلْتَ وَ </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استواری در دینت و اطاعت از ولیت و بر امتحان های زمان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داری عطا فرما تا این که جلو افتادن آن چه را تو به تأخیرش می اندازی و عقب افتادن آن چه را تو شتاب می دهی دوست نداشته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شریفی که از شیخ جلیل عثمان بن سعید قدس سره نائب دوم از نوائب چهارگانه روایت شده و اشاره شده که شیعیان آن را در زمان غیبت بخوانند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فَثَبِتْنِي عَلَى دِينِكَ وَاسْتَعْمِلْنِي بِطَاعَتِكَ وَلَيْنْ قَلْبِي لِوَلِي أَمْرِكَ وَعَافِنِي مِمَّا امْتَحَنْتَ بِهِ خَلْقَكَ وَثَبَتْنِي عَلَى طَاعَةِ وَلِيَ أَمْرِكَ</w:t>
      </w:r>
      <w:r>
        <w:rPr>
          <w:rFonts w:eastAsia="Amiri" w:cs="Amiri" w:ascii="Amiri" w:hAnsi="Amiri"/>
          <w:color w:val="111111"/>
          <w:sz w:val="28"/>
          <w:szCs w:val="28"/>
          <w:rtl w:val="true"/>
          <w:lang w:bidi="ar-SA"/>
        </w:rPr>
        <w:t xml:space="preserve">». </w:t>
      </w:r>
      <w:r>
        <w:rPr>
          <w:rStyle w:val="FootnoteAnchor"/>
          <w:rtl w:val="true"/>
        </w:rPr>
        <w:footnoteReference w:id="448"/>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مرا بردین خود ثابت ،بدار و برای عمل به طاعت خود توفیق بده، دلم را بر فرمان بردن از ولي امرت نرم گردان و مرا معاف دار از آن چه خلقت را به آن آزمودي، و مرا بر طاعت ولي امرت ثابت دار</w:t>
      </w:r>
      <w:r>
        <w:rPr>
          <w:rFonts w:eastAsia="IRNazanin" w:cs="IRNazanin"/>
          <w:color w:val="111111"/>
          <w:sz w:val="28"/>
          <w:szCs w:val="28"/>
          <w:rtl w:val="true"/>
          <w:lang w:bidi="fa-IR"/>
        </w:rPr>
        <w:t xml:space="preserve">». </w:t>
      </w:r>
      <w:bookmarkStart w:id="343" w:name="pg20212_229506"/>
    </w:p>
    <w:p>
      <w:pPr>
        <w:pStyle w:val="Heading2"/>
        <w:numPr>
          <w:ilvl w:val="1"/>
          <w:numId w:val="1"/>
        </w:numPr>
        <w:rPr/>
      </w:pPr>
      <w:bookmarkStart w:id="344" w:name="__RefHeading___Toc4571632_2320776876"/>
      <w:bookmarkStart w:id="345" w:name="_Toc110"/>
      <w:bookmarkEnd w:id="343"/>
      <w:bookmarkEnd w:id="344"/>
      <w:r>
        <w:rPr>
          <w:rtl w:val="true"/>
        </w:rPr>
        <w:t>(</w:t>
      </w:r>
      <w:r>
        <w:rPr/>
        <w:t>49</w:t>
      </w:r>
      <w:r>
        <w:rPr>
          <w:rtl w:val="true"/>
        </w:rPr>
        <w:t xml:space="preserve">) </w:t>
      </w:r>
      <w:r>
        <w:rPr>
          <w:rtl w:val="true"/>
        </w:rPr>
        <w:t>نشستن در خانه</w:t>
      </w:r>
      <w:bookmarkEnd w:id="345"/>
    </w:p>
    <w:p>
      <w:pPr>
        <w:pStyle w:val="BookText"/>
        <w:rPr/>
      </w:pPr>
      <w:r>
        <w:rPr>
          <w:rFonts w:ascii="IRNazanin" w:hAnsi="IRNazanin" w:eastAsia="IRNazanin"/>
          <w:color w:val="111111"/>
          <w:sz w:val="28"/>
          <w:sz w:val="28"/>
          <w:szCs w:val="28"/>
          <w:rtl w:val="true"/>
          <w:lang w:bidi="fa-IR"/>
        </w:rPr>
        <w:t>آن چه که باید در زمان غیبت امام عصر عجل الله تعالی فرجه الشریف هم و غم اصلی شیعیان باشد، حفظ دین است که آن را از طریق راهی که صاحبان دین معرفی می نمایند، باید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 هایی که ائمه معصومین علیهم السلام سفارش نموده اند نشستن در خانه می باشد که در روایات مختلف به آن دستور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ی این روایات از ابوبکر حضرمی نقل شده که گفت؛ من و اوان در زمانی که پرچم های سیاه در خراسان ظاهر شده بود به خدمت امام صادق علیه السلام رسیدیم و به ایشان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ی این پرچم ها چیست؟</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 هایتان بنشینید و زمانی که دیدید ما به دور مردی جمع شدیم با سلاح به طرف ما حرکت کنید</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طبق این روایت، خانه نشینی یکی از وظایفی است که شیعیان باید در طول زمان غیبت خود را به آن موظف بدانند و تا قبل از تحقق قطعی مقدمات ظهور نیز باید مراعات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دیگر از روایات از این وظیفه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ابوجارود نقل شده است که گفت؛ 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نصیحت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را به تقوای خدا و همراهی خانه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نشستن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ننشستن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همراهی نکردن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شلوغی های این مردم سفارش می کنم بپرهیز از آن کسانی از ما که قبل از قیام مهدی عجل الله تعالى فرجه الشريف قیام می کنند؛ که آنان نه بر چیزی هستند و نه به سوی چیزی می 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نه برحق اند و نه به سوی حق می روند</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در روایتی دیگر از عمار بن یاسر آمده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خاندان پیامبرتان در آخرالزمان است و نشانه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هرگاه آن زمان را درک کردید، ملازم زمین باشید و دست نگه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حرکت و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آن نشانه ها برای تان ظاهر شود</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xml:space="preserve">در این روایت به این وظیفه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 زمین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 از امام صادق علیه السلام به این وظیفه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گلیم پاره های منزلتان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ابوبصیر روایت شده که امام صادق علیه السلام از پدر گرامی شان علیه السلام نقل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ناچار آتشی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آذربایجان برپا می شود که نتیجه ای از آن حاضر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این آتش برپا شد گلیم پاره های منزلتان باشید و تا وقتی ما نشسته ایم شما نیز بنشینید اما زمانی که حرکت کننده 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کننده 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کند به سوی او بشتابید؛ ولو به روی دست 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گویا او را می بینم بین رکن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با او بیعت می کنند براساس کتابی جدید که می آورد و با عرب ها شدیداً برخورد می کند</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از سدیر نقل شده؛ 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 خانه ات باش و گلیم پاره ای از گلیم پاره های آن باش و تا زمانی که شب و روز ساکن است تو نیز ساکن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اتفاقی بزرگ نیفتاده که باعث تکان خوردن شب و روز شود تو نیز حرکتی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زمانی که به تو خبر رسید که سفیانی قیام کرده، به سوی ما کوچ کن؛ ولو بر روی پاهایت حرکت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کودکان که چهار دست و پا حرکت می کنند</w:t>
      </w:r>
      <w:r>
        <w:rPr>
          <w:rFonts w:eastAsia="IRNazanin" w:cs="IRNazanin"/>
          <w:color w:val="111111"/>
          <w:sz w:val="28"/>
          <w:szCs w:val="28"/>
          <w:rtl w:val="true"/>
          <w:lang w:bidi="fa-IR"/>
        </w:rPr>
        <w:t xml:space="preserve">)». </w:t>
      </w:r>
      <w:r>
        <w:rPr>
          <w:rStyle w:val="FootnoteAnchor"/>
          <w:rtl w:val="true"/>
        </w:rPr>
        <w:footnoteReference w:id="453"/>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تشبیه وظیفه ی خانه نشینی به گلیم پاره ی منزل بودن از آن جهت است که معمولاً گلیم های فرسوده در خانه را کسی مورد توجه قرار نمی دهد و اهل خانه هم برای آن ارزشی قائل نیستند و اگر از آن ها هم استفاده شود در مکان های دور از توجه خواهد بود و از این جا معلوم می شود که این وظیفه به معنای آن است که در میان اجتماع به گونه ای رفت و آمد داشته باشید که در معرض توجه قرار نگیرید تا کم تر در معرض آسیب واقع شوید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روایتی دیگر از این وظیفه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 زمین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جعفی از حضرت باقر علیه الاسلام روایت کند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ملازم زمین باش و دست و پا حرکت مده تا علاماتی را که برای تو ذکر می کنم درک کنی و نمی بینم که درک کنی؛ اختلاف بنی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 کننده ای ندا کند از آسمان و صدایی از طرف دمشق می آید که فتح شده و دهی از دهات شام که آن را جابیه گویند، به زمین فرو رود و زود است که پیش بیایند برادران ترک تا وارد جزیره شوند</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 xml:space="preserve">عبدالله بن عمر روایت کند که نزد پیغمبر صلی الله علیه واله وسلم نشسته بودم که یادی از فتنه ها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کند در آن زمان چه کنیم؟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خود را نگاه دار و در خانه ات بنشین و آن چه را که راجع به دین است و نزد تو معروف است بگیر و آن چه را که نزد تو منکر است واگذار و بر تو باد به شخص خودت و امور عامه را رها کن</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 xml:space="preserve">در برخی از روایات دیگر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پلاس خانه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صلى الله عليه واله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هایی در پیش دارید که مثل پاره شب تاریک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یا رسول الله؟</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پلاس خانه باشید</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در ذیل حدیثی دارد که دجال از یهودیه اصفهان خروج می کند فرمودند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امرشان کن که پلاسی باشند از پلاس های خانه خود</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سلمان داخل کوفه شد و نظر به آن کرد یاد بلاها و حکومت بنی امیه و بنی العباس شد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وقت رسد ملازم پلاس خانه ی خود باشید تا حجة بن الحسن عجل الله تعالی فرجه الشریف ظهور فرماید</w:t>
      </w:r>
      <w:r>
        <w:rPr>
          <w:rFonts w:eastAsia="IRNazanin" w:cs="IRNazanin"/>
          <w:color w:val="111111"/>
          <w:sz w:val="28"/>
          <w:szCs w:val="28"/>
          <w:rtl w:val="true"/>
          <w:lang w:bidi="fa-IR"/>
        </w:rPr>
        <w:t xml:space="preserve">». </w:t>
      </w:r>
      <w:r>
        <w:rPr>
          <w:rStyle w:val="FootnoteAnchor"/>
          <w:rtl w:val="true"/>
        </w:rPr>
        <w:footnoteReference w:id="458"/>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6" w:name="pg20212_229512"/>
      <w:bookmarkStart w:id="347" w:name="pg20212_229512"/>
      <w:bookmarkEnd w:id="347"/>
    </w:p>
    <w:p>
      <w:pPr>
        <w:pStyle w:val="Heading2"/>
        <w:numPr>
          <w:ilvl w:val="1"/>
          <w:numId w:val="1"/>
        </w:numPr>
        <w:rPr/>
      </w:pPr>
      <w:bookmarkStart w:id="348" w:name="pg20212_229512"/>
      <w:bookmarkStart w:id="349" w:name="__RefHeading___Toc4571634_2320776876"/>
      <w:bookmarkStart w:id="350" w:name="_Toc111"/>
      <w:bookmarkEnd w:id="348"/>
      <w:bookmarkEnd w:id="349"/>
      <w:r>
        <w:rPr>
          <w:rtl w:val="true"/>
        </w:rPr>
        <w:t>(</w:t>
      </w:r>
      <w:r>
        <w:rPr/>
        <w:t>50</w:t>
      </w:r>
      <w:r>
        <w:rPr>
          <w:rtl w:val="true"/>
        </w:rPr>
        <w:t xml:space="preserve">) </w:t>
      </w:r>
      <w:r>
        <w:rPr>
          <w:rtl w:val="true"/>
        </w:rPr>
        <w:t>معاشرت نکردن با مردم روزگار غیبت</w:t>
      </w:r>
      <w:bookmarkEnd w:id="350"/>
    </w:p>
    <w:p>
      <w:pPr>
        <w:pStyle w:val="BookText"/>
        <w:rPr/>
      </w:pPr>
      <w:r>
        <w:rPr>
          <w:rFonts w:ascii="IRNazanin" w:hAnsi="IRNazanin" w:eastAsia="IRNazanin"/>
          <w:color w:val="111111"/>
          <w:sz w:val="28"/>
          <w:sz w:val="28"/>
          <w:szCs w:val="28"/>
          <w:rtl w:val="true"/>
          <w:lang w:bidi="fa-IR"/>
        </w:rPr>
        <w:t>چون مجالست و رفت و آمد با مردم یکی از عوامل مهم و تأثیرگذار در ایمان و اعتقادات و اخلاقیات آدمی می باشد، در زمان غیبت توجه به این مسأله بسیار سفارش شده است و از آن جا که اکثریت مردم در آخرالزمان از جهت ایمانی و اعتقادی دچار تزلزل می گردند، برای حفظ ایمان، از رفت و آمد و معاشرت با آنان نهی کرده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از امام باقر علیه السلام روایت شده که فرمودند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آید بر مردم زمانی که امام آن ها غائب می شود، خوشا به حال آن ها که ثابت قدم باشند بر امر ما در آن زمان کم تر چیزی که برای آن ها است از ثواب این است که خداوند آن ها را ندا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و کنیزان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آوردید به سرمن و تصدیق نمودید حجت غائب مرا می آمرزم گناهان شما را و به برکات شما باران می بارانم بر بندگانم و دفع بلا از آن ها می کنم اگر شما نبودید برایشان عذاب می فرستادم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عمل است افضل اعمال مؤمن در آن زمان؟</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داشتن زبان و ماندن در خانه ی خود</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که مردم در سخط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هستند و به درستی که مهلت داده ایشان را برای کاری که اراده کرده به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برخلاف مردم عمل کردی و بلا نازل شد و تو در بین ایشان باشی، زودتر به رحمت خدا پیوسته ای و اگر در بین ایشان نباشی، بلا ایشان را می گیرد و تو نجات یافته ای و بدان که خدا اجر و مزد نیکوکاران را ضایع نخواهد کرد و رحمت خدا نزدیک به نیکوکاران است</w:t>
      </w:r>
      <w:r>
        <w:rPr>
          <w:rFonts w:eastAsia="IRNazanin" w:cs="IRNazanin"/>
          <w:color w:val="111111"/>
          <w:sz w:val="28"/>
          <w:szCs w:val="28"/>
          <w:rtl w:val="true"/>
          <w:lang w:bidi="fa-IR"/>
        </w:rPr>
        <w:t xml:space="preserve">». </w:t>
      </w:r>
      <w:r>
        <w:rPr>
          <w:rStyle w:val="FootnoteAnchor"/>
          <w:rtl w:val="true"/>
        </w:rPr>
        <w:footnoteReference w:id="460"/>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یکی از وظایف در دوران غیبت آن حضرت عجل الله تعالی فرجه الشریف عدم معاشرت با مردم در غیر ضرورت می باشد وگرنه سبب دوری شخص از امام زمانش می گردد</w:t>
      </w:r>
      <w:r>
        <w:rPr>
          <w:rFonts w:eastAsia="IRNazanin" w:cs="IRNazanin"/>
          <w:color w:val="111111"/>
          <w:sz w:val="28"/>
          <w:szCs w:val="28"/>
          <w:rtl w:val="true"/>
          <w:lang w:bidi="fa-IR"/>
        </w:rPr>
        <w:t xml:space="preserve">. </w:t>
      </w:r>
      <w:bookmarkStart w:id="351" w:name="pg20212_229514"/>
    </w:p>
    <w:p>
      <w:pPr>
        <w:pStyle w:val="Heading2"/>
        <w:numPr>
          <w:ilvl w:val="1"/>
          <w:numId w:val="1"/>
        </w:numPr>
        <w:rPr/>
      </w:pPr>
      <w:bookmarkStart w:id="352" w:name="__RefHeading___Toc4571636_2320776876"/>
      <w:bookmarkStart w:id="353" w:name="_Toc112"/>
      <w:bookmarkEnd w:id="351"/>
      <w:bookmarkEnd w:id="352"/>
      <w:r>
        <w:rPr>
          <w:rtl w:val="true"/>
        </w:rPr>
        <w:t>(</w:t>
      </w:r>
      <w:r>
        <w:rPr/>
        <w:t>51</w:t>
      </w:r>
      <w:r>
        <w:rPr>
          <w:rtl w:val="true"/>
        </w:rPr>
        <w:t xml:space="preserve">) </w:t>
      </w:r>
      <w:r>
        <w:rPr>
          <w:rtl w:val="true"/>
        </w:rPr>
        <w:t>آمادگی برای امتحان و غربال شدن در زمان غیبت</w:t>
      </w:r>
      <w:bookmarkEnd w:id="353"/>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قوانین ثابت الهی امتحان مؤمنان در همه ی زمان ها بر ایمان شان می باشد؛ زیرا که به وسیله ی امتحان، صدق و کذب ایمان انسان ها معلوم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امتحان خواهید شد و خوب و بد شما از هم جدا می شود مانند گندمی که غربال می شود و دانه های اضافه از آن جدا می گردد و افراد ناخالص شما جدا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امام صادق علیه السلام روایت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امتحان و فتنه ی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به مقدار اندکی نخواهد ماند سپس دست مبارکش را به نشانه کم بودن عدد نشان دادند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از اعراب در کنار حضرت مهدی عجل الله تعالى فرجه الشریف خواهند بود؟ </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ارادتمندان او فراوان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جز امتحان و غربال شدن نیست و بسیاری از مردم در غربال خارج خواهند شد و همراه حضرت قائم عجل الله تعالی فرجه الشریف از عرب ها جز تعداد اندکی باقی نمی ماند</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در امتحانات آخرالزمان کار به جایی می رسد که شیعیان از یکدیگر تبری می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امام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امری که شما انتظارش را دارید نخواهد شد تا این که بعضی از شما از بعضی دیگر تبری می جویند و در صورت هم تف و آب دهان اندازند و بعضی از شماها در حق بعضی دیگر شهادت به کفر دهند و همدیگر را لعن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 در آن زمان نیست؟</w:t>
      </w:r>
    </w:p>
    <w:p>
      <w:pPr>
        <w:pStyle w:val="BookText"/>
        <w:rPr/>
      </w:pPr>
      <w:r>
        <w:rPr>
          <w:rFonts w:ascii="IRNazanin" w:hAnsi="IRNazanin" w:eastAsia="IRNazanin"/>
          <w:color w:val="111111"/>
          <w:sz w:val="28"/>
          <w:sz w:val="28"/>
          <w:szCs w:val="28"/>
          <w:rtl w:val="true"/>
          <w:lang w:bidi="fa-IR"/>
        </w:rPr>
        <w:t>حضرت امام حسین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ی خیرها در آن زمان است، قائم ما عجل الله تعالى فرجه الشریف برخیزد و همه ی اختلافات را برطرف سازد</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امام صادق علیه السلام به اصحاب خود فرمودند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هيهات هيهات، یعنی دور است دور است، نه به خدا آن چه را چشم به او دوخته اید نخواهد شد مگر وقتی که غربال شوید، نه به خدا مگر وقتی که امتحان شوید نه به خدا مگر وقتی که تمیز داده شوید، نه به خدا مگر وقتی که ناامید باشید، نه به خدا مگر وقتی که شقی و بدبخت بشود کسی که بدبخت است و سعید و رستگار گردد کسی که خوشبخت است</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البته باید شکسته شوید، شکستن شیشه ولی شیشه ی شکسته ممکن است آبش کنند و به حالت خود برگردد ولی شما شکسته شوید مثل شکستن کوزه که به حالت خود بر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باید غربال شوید والله باید تمیز داده شوید والله باید امتحان شوید و خالص گردید، حتی نماند از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خیلی کم و حضرت دستش را وارد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که چیزی نمی ماند نعوذ بالله از امتحانات آخر الزمان</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امتحان شوید ای شیعه 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سرمه در چشم؛ چون صاحب چشم می داند کی سرمه به چشم کشیده ولی نمی داند کی سرمه از چشمش رفته و هم چنین صبح کند مردی بر شریعت و دین ما و شب می کند حال آن که از دین خارج شده و شب می شود بر شریعت ماست، صبح می کند از دین خارج گشته است</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شيعيان ما مَثَل خرمن طعام است که حیوان خورنده ای در آن بیفتد، پس پاک کنند دوباره بیفتد، باز پاک کنند تا این که بماند در آن چیزی که دیگر حیوان خورنده ضرر به آن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شیعیان ما باید تمیز داده شوند، باید امتحان کرده شوند تا باقی نماند از ایشان مگر کسی که فتنه به او ضرر نرساند</w:t>
      </w:r>
      <w:r>
        <w:rPr>
          <w:rFonts w:eastAsia="IRNazanin" w:cs="IRNazanin"/>
          <w:color w:val="111111"/>
          <w:sz w:val="28"/>
          <w:szCs w:val="28"/>
          <w:rtl w:val="true"/>
          <w:lang w:bidi="fa-IR"/>
        </w:rPr>
        <w:t xml:space="preserve">». </w:t>
      </w:r>
      <w:r>
        <w:rPr>
          <w:rStyle w:val="FootnoteAnchor"/>
          <w:rtl w:val="true"/>
        </w:rPr>
        <w:footnoteReference w:id="466"/>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می خواهد بداند دوست دار ماست یا نه، باید دلش را امتحان کند؛ اگر در دوستی ما دوستی دشمنان ما را نیز همراه کرده است نه او از ماست و نه ما از اوییم خدا و جبرئیل و میکائیل دشمن او خواهند بود و خدا دشمن کافران است</w:t>
      </w:r>
      <w:r>
        <w:rPr>
          <w:rFonts w:eastAsia="IRNazanin" w:cs="IRNazanin"/>
          <w:color w:val="111111"/>
          <w:sz w:val="28"/>
          <w:szCs w:val="28"/>
          <w:rtl w:val="true"/>
          <w:lang w:bidi="fa-IR"/>
        </w:rPr>
        <w:t xml:space="preserve">». </w:t>
      </w:r>
      <w:r>
        <w:rPr>
          <w:rStyle w:val="FootnoteAnchor"/>
          <w:rtl w:val="true"/>
        </w:rPr>
        <w:footnoteReference w:id="467"/>
      </w:r>
      <w:bookmarkStart w:id="354" w:name="pg20212_229518"/>
    </w:p>
    <w:p>
      <w:pPr>
        <w:pStyle w:val="Heading2"/>
        <w:numPr>
          <w:ilvl w:val="1"/>
          <w:numId w:val="1"/>
        </w:numPr>
        <w:rPr/>
      </w:pPr>
      <w:bookmarkStart w:id="355" w:name="__RefHeading___Toc4571638_2320776876"/>
      <w:bookmarkStart w:id="356" w:name="_Toc113"/>
      <w:bookmarkEnd w:id="354"/>
      <w:bookmarkEnd w:id="355"/>
      <w:r>
        <w:rPr>
          <w:rtl w:val="true"/>
        </w:rPr>
        <w:t>(</w:t>
      </w:r>
      <w:r>
        <w:rPr/>
        <w:t>52</w:t>
      </w:r>
      <w:r>
        <w:rPr>
          <w:rtl w:val="true"/>
        </w:rPr>
        <w:t xml:space="preserve">) </w:t>
      </w:r>
      <w:r>
        <w:rPr>
          <w:rtl w:val="true"/>
        </w:rPr>
        <w:t>مرابطه</w:t>
      </w:r>
      <w:bookmarkEnd w:id="356"/>
    </w:p>
    <w:p>
      <w:pPr>
        <w:pStyle w:val="BookText"/>
        <w:rPr/>
      </w:pPr>
      <w:r>
        <w:rPr>
          <w:rFonts w:ascii="IRNazanin" w:hAnsi="IRNazanin" w:eastAsia="IRNazanin"/>
          <w:color w:val="111111"/>
          <w:sz w:val="28"/>
          <w:sz w:val="28"/>
          <w:szCs w:val="28"/>
          <w:rtl w:val="true"/>
          <w:lang w:bidi="fa-IR"/>
        </w:rPr>
        <w:t>یکی دیگر از وظایف شیعیان در غیبت حضرت مهدی عجل الله تعالى فرجه الشریف مرابطه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دستور آن در آیه ی مبارکه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اصْبِرُوا وَصَابِرُوا وَرَابِطُوا وَاتَّقُوا اللَّهَ لَعَلَّكُمْ تُفْلِحُونَ</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 باشید و یکدیگر را به صبر و مقاومت سفارش کنید و مهیا و مراقب کار دشمن بوده و خداترس باشید باشد که فیروز و رستگار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ذیل این آیه فرمودند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سختی انجام واجبات صبر کنید و یکدیگر را به صبر بر مصائب امر کنید و برای ائمه علیهم السلام مرابطه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مقام نصرت و موالات آن ها باشید</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در حدیث نبوی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میّتی نامه ی عملش پیچیده و پرونده اش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مگر مرابطه کننده در راه خدا که عملش تا روز قیامت زیاد می گردد و از فرشته ی بازجوی قبر ایمن خواهد ماند</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مرابطه در لغت به معنای پیوند زدن است ولی در روایات به سه معنا به کار رفته است؛</w:t>
      </w:r>
    </w:p>
    <w:p>
      <w:pPr>
        <w:pStyle w:val="BookText"/>
        <w:rPr/>
      </w:pP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شخص اسب و سلاح جنگی خود را در مرزها و مراکز نفوذ دشمن نگاه دارد تا کشور اسلام از گزند دشمن در امان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مرابطه در کتب فقهی در باب جهاد مطرح شده است که به عنوان واجب کفائی بر عهده ی همه ی مسلمانان است و دارای شرایط خاصی می باشد و مدت آن از سه روز تا حداکثر چهل روز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نبوی دیگری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چشم است که آتش به آن ها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که از خوف خدا گریسته و چشمی که شب را برای حراست و پاسداری در راه خدا بیدار مانده باشد</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مرابطه در زبان روایات تهیه ی اسب و سلاح جنگی به قصد یاری کردن امام زمان عجل الله تعالى فرجه الشریف در مقابله با دشمنان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فروع کافی، در کتاب الدواجن به سند خود از ابن طیفور متطبّب آورده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ابوالحسن علیه السلام هم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چه مرکبی سوار می شوی؟</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الاغ</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چند خریده ای؟ </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اسراف است؛ این که الاغی را به سیزده دینار خریداری کنی و اسب تاتاری را واگذاری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هزینه ی اسب تاتاری از هزینه ی الاغ بیش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کسی که هزینه ی الاغ را می دهد، او نیز هزینه ی اسب را هم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ندانسته ای که هرکس اسبی را به انتظار امر ما نگاه دارد و به سبب آن دشمنمان را خشمگین سازد، و او به ما منسوب باشد، خداوند روزیش را فراخ گرداند و شرح صدر به او عطا کند و به آرزویش برساند و علاوه بر این آن مركب كمك خوبي براي حوايج او خواهد بود</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از ابوعبدالله جعفی نقل شده؛ امام باقر علیه السلام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مرابطه نزد شما چند روز است؟</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مرابطه ی ما مرابطه ای است که همیشه هست و هرکس در راه ما اسبی مهیا کند به مقدار دو برابر وزن 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مادامی که آن را نگه داشته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داشت و هرکسی سلاحی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مهیا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سازد تا وقتی که نزد او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مقدار وزن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یک بار و دوبار و سه بار و چهار بار جزع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مکرر دیدید که امامان بر حق شما مظلوم و مقهور شدند ناامید نشوید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ما و شما مانند پیامبری است که در بنی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خداوند عزیز و بلند مرتبه به او وحی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خود را به جهاد فراخوان که من تو را یاری خواهم کرد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ها را از سر کوه ها و جاهای دیگر جمع کردم و با هم به سوی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دشمن روی نهادند هنوز شمشیر و نیزه ای به کار نبرده بودند که دشمنان بر آن ها غلبه کردند و ایشان پا به فرار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خداوند متعال به او وحی فرستاد که قوم خویش را به جهاد دعوت کن که من شما را یاری خواهم کرد پس آن پیامبر ایشان را گردهم آورد و همگی را به سوی دشمن بسیج کرد؛ هنوز شمشیر و نیزه ای به کار نبرده بودند که شکست خوردند و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سومین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او وحی فرستاد که قوم خویش را به جهاد دعوت کن که من شما را یاری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قوم خویش را به جهاد فراخواند عرضه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وعده ی نصرت به ما دادی و ما یاری نشدیم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خدای عزوجل به او وحی فرمود یا باید جنگ و جهاد را بپذیرید یا آتش عذاب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کفار در نزد من از آتش عذاب محبوب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پیامبر قوم خود را به جهاد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سیصد و سیزده تن از آنان به عدد اهل بدر، او را اجابت کردند با آن ها به سوی دشمن روی نهاد و هنوز شمشیری و نیزه ای به کار نبرده بودند که خدای مفتح و پیروزی را نصیب آنان ساخت</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معنای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قلبی و مرتبط بودن شخص با امام زمانش عجل الله تعالی فرجه الشریف می باشد به طوری که به پیروی و یاری آن حضرت علیه السلام خود را موظف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مصائب صبر کنید، و یکدیگر را به تقیه کردن وادارید و با کسی 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او اقتدا دارید مرابطه نمایید و خداترسی را پیشه سازید؛ باشد که پیروز و رستگار شوید</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از یعقوب سراج از حضرت امام صادق علیه السلام در معنی آیه ی شریفه ی چنین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اصْبِرُوا وَصَابِرُوا وَرَابِطُوا وَاتَّقُوا اللَّهَ لَعَلَّكُمْ تُفْلِحُونَ</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اذیت در راه ما صبر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فَصابِروا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دشمنتان با ولی تان به صبر وادارید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رابطوا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ایستادگی با امامتان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پایداری در اعتقاد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پرهیز داشته باشید شاید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تنزیل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در حدیث دیگری آمده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امامتان در آن چه به شما امر فرموده و بر شما فرض کرده، مرابطه نمایید</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از ابن بصیر روایت شده؛ امام صادق علیه السلام فرمود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حتما باید هرکدام از شماها برای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تهیه سلاح جنگی و اسب برای یاری رساندن به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این آمادگی به اندازه ی تهیه ی تیری باشد؛ زیرا وقتی خدای بزرگ دانست او عزم این کار را دارد امیدوارم که عمر طولانی کند تا به زمان ظهور آن حضرت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برسد و از یاوران و اصحاب او باشد</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در برهان و غیر آن به نقل از تفسیر عیاشی، به سند خود از امام صادق علیه السلام در معنی آیه ی مرابطه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 و یکدیگر را به صبر وادارید بر انجام فرایض و واجبات، و خداترسی را پیشه کنید خداوند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کدام منکر از این زشت تر که این امت بر ما ظلم کردند و ما را کشتند؟</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مرابطه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فرماید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ماییم راه بین خدا و خلق او و ماییم رشته ارتباط توجه کنید هرکس در دفاع از ما جهاد کند به راستی که از پیغمبر صلی الله علیه واله وسلم و آن چه از سوی خداوند آورده، جهاد کرده است</w:t>
      </w:r>
      <w:r>
        <w:rPr>
          <w:rFonts w:eastAsia="IRNazanin" w:cs="IRNazanin"/>
          <w:color w:val="111111"/>
          <w:sz w:val="28"/>
          <w:szCs w:val="28"/>
          <w:rtl w:val="true"/>
          <w:lang w:bidi="fa-IR"/>
        </w:rPr>
        <w:t xml:space="preserve">...». </w:t>
      </w:r>
      <w:r>
        <w:rPr>
          <w:rStyle w:val="FootnoteAnchor"/>
          <w:rtl w:val="true"/>
        </w:rPr>
        <w:footnoteReference w:id="479"/>
      </w:r>
      <w:bookmarkStart w:id="357" w:name="pg20212_229524"/>
    </w:p>
    <w:p>
      <w:pPr>
        <w:pStyle w:val="Heading2"/>
        <w:numPr>
          <w:ilvl w:val="1"/>
          <w:numId w:val="1"/>
        </w:numPr>
        <w:rPr/>
      </w:pPr>
      <w:bookmarkStart w:id="358" w:name="__RefHeading___Toc4571640_2320776876"/>
      <w:bookmarkStart w:id="359" w:name="_Toc114"/>
      <w:bookmarkEnd w:id="357"/>
      <w:bookmarkEnd w:id="358"/>
      <w:r>
        <w:rPr>
          <w:rtl w:val="true"/>
        </w:rPr>
        <w:t>(</w:t>
      </w:r>
      <w:r>
        <w:rPr/>
        <w:t>53</w:t>
      </w:r>
      <w:r>
        <w:rPr>
          <w:rtl w:val="true"/>
        </w:rPr>
        <w:t xml:space="preserve">) </w:t>
      </w:r>
      <w:r>
        <w:rPr>
          <w:rtl w:val="true"/>
        </w:rPr>
        <w:t>اجتناب از ذکر نام مبارک حضرت مهدی عجل الله تعالى فرجه الشریف</w:t>
      </w:r>
      <w:bookmarkEnd w:id="359"/>
    </w:p>
    <w:p>
      <w:pPr>
        <w:pStyle w:val="BookText"/>
        <w:rPr/>
      </w:pPr>
      <w:r>
        <w:rPr>
          <w:rFonts w:ascii="IRNazanin" w:hAnsi="IRNazanin" w:eastAsia="IRNazanin"/>
          <w:color w:val="111111"/>
          <w:sz w:val="28"/>
          <w:sz w:val="28"/>
          <w:szCs w:val="28"/>
          <w:rtl w:val="true"/>
          <w:lang w:bidi="fa-IR"/>
        </w:rPr>
        <w:t>طبق روایات متعدد از ائمه معصومین علیهم السلام، یکی دیگر از وظایف ما منتظران، دوری نمودن از به زبان آوردن نام مبارک آن حضرت است البته این نهی و حرمت از نامیدن آن حضرت به اسم اصلی ایشان است ولی به کار بردن تعبیراتی مانند این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نام پیامبر صلی الله علیه واله وسلم هستند جایز می باشد چنان چه خود حضرات معصومین علیهم السلام نیز چنین عمل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واله وسلم در وصف حضرت مهدی عجل الله تعالی فرجه الشریف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که به طور آشکارا پیش از قیامش کسی نامش را نبرد مگر کافر به او</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علی بن رئاب از امام صادق علیه السلام روایت کند که فرمودند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این امر مردی است که جز کافر نام او را نبرد</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ریان بن صلت گوید از امام رضا علیه السلام از قائم عجل الله تعالی فرجه الشریف پرسیدند؛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پیکرش دیده نمی گردد و نامش برده نمی شود</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جابربن یزید گوید از امام باقر علیه السلام شنیدم که می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از امیرالمؤمنین علیه السلام درباره ی مهدی عجل الله تعالی فرجه الشریف پرسش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مهدی عجل الله تعالی فرجه الشریف خبر ده و بگو نام او 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اسمش را نمی گویم؛ زیرا حبيب و خليل من سفارش کرده است که نام او را بازگو نکنم تا خدای تعالی او را مبعوث کند و آن از چیزهایی است که خدای تعالی نزد رسولش به ودیعه نهاده است </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ابو هاشم جعفری گوید از امام هادی علیه السلام شنیدم که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پس از من فرزندم حسن علیه السلام است و با جانشین او چگونه اید؟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شخص او را نمی بینید و یاد کردنش به نام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او را یاد کنیم؟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خدا بر او باد</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از عبدالعظیم حسنی از امام جواد علیه السلام روایت شده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عجل الله تعالی فرجه الشریف همان کسی است که ولادت او بر مردم پوشیده داشته و بدن او از دید مردم پنهان می شود و بر آنان حرام است نام آوردن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 نام رسول خدا صلی الله علیه واله وسلم و هم کنیه ی ایشان است</w:t>
      </w:r>
      <w:r>
        <w:rPr>
          <w:rFonts w:eastAsia="IRNazanin" w:cs="IRNazanin"/>
          <w:color w:val="111111"/>
          <w:sz w:val="28"/>
          <w:szCs w:val="28"/>
          <w:rtl w:val="true"/>
          <w:lang w:bidi="fa-IR"/>
        </w:rPr>
        <w:t xml:space="preserve">....». </w:t>
      </w:r>
      <w:r>
        <w:rPr>
          <w:rStyle w:val="FootnoteAnchor"/>
          <w:rtl w:val="true"/>
        </w:rPr>
        <w:footnoteReference w:id="485"/>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محمدبن زیاد ازدی روایت شده که گفت امام کاظم علیه السلام زمانی 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حضرت مهدی عجل الله تعالی فرجه الشریف صحبت می کردند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او بر مردم پوشیده می شود و نامیدن او به اسم برایشان حلال نیست تا زمانی که خداوند بلند مرتبه و جلیل او را ظاهر کند و زمین را به وسیله ی او از عدل و داد پر کند؛ همان گونه که از ظلم و ستم پر شده باشد</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ابوهاشم داودبن قاسم جعفری از امام جواد علیه السلام نقل کرده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علیه السلام در حالی که بر دست سلمان تکیه داده بودند و امام حسن مجتبی علیه السلام نیز همراه ایشان بودند وارد مسجدالحرام شدند 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مردی که ظاهر و لباسی زیبا داشت، جلو آمد و بر آقا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جواب سلامش را دادند و او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می دهم بر این که مردی از نسل امام حسن عسکری علیه السلام خواهد بود که کنیه و نام ایشان آورده نمی شود، تا این که ظهور کند و زمین را از عدل پر کند؛ همان گونه که از ستم پر شده باشد و سلام و رحمت و برکات خدا بر شما باد یا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بلند شد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خضر علیه السلام بود</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از محمدبن زیاد ازدی نقل شده که گفت راجع به کلام خدای عزیز و جليل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وَأَسْبَغَ عَلَيْكُمْ نِعَمَهُ ظَاهِرَةً وَبَاطِنَةً</w:t>
      </w:r>
      <w:r>
        <w:rPr>
          <w:rFonts w:eastAsia="Amiri" w:cs="Amiri" w:ascii="Amiri" w:hAnsi="Amiri"/>
          <w:color w:val="111111"/>
          <w:sz w:val="28"/>
          <w:szCs w:val="28"/>
          <w:rtl w:val="true"/>
          <w:lang w:bidi="ar-SA"/>
        </w:rPr>
        <w:t xml:space="preserve">». </w:t>
      </w:r>
      <w:r>
        <w:rPr>
          <w:rStyle w:val="FootnoteAnchor"/>
          <w:rtl w:val="true"/>
        </w:rPr>
        <w:footnoteReference w:id="488"/>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نعمت های آشکار و نهانش را بر شما تمام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مولایم موسی بن جعفر علیه السلام سؤال کردم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ظاهری امام آشکار است و نعمت باطنی، امام غایب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امامان کسی غایب می شود؟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سرور کنیزان است؛ همان که تولدش از مردم مخفی است و برایشان حلال نیست نام آن حضرت را بیاورند تا این که خدای عزیز و جلیل ظاهرش کند و زمین را به وسیله ی او از عدل و داد پر کند؛ همان گونه که از ظلم و جور پر شده باشد</w:t>
      </w:r>
      <w:r>
        <w:rPr>
          <w:rFonts w:eastAsia="IRNazanin" w:cs="IRNazanin"/>
          <w:color w:val="111111"/>
          <w:sz w:val="28"/>
          <w:szCs w:val="28"/>
          <w:rtl w:val="true"/>
          <w:lang w:bidi="fa-IR"/>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از علی بن عاصم کوفی روایت شده که گفت در نامه هایی که از طرف حضرت صاحب الزمان عجل الله تعالی فرجه الشریف صادر شده،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است، ملعون کسی که نام مرا در حضور مردم ذکر کند</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 xml:space="preserve">از ابوعلی محمدبن حمّام نقل شده که می گفت؛ شنیدم محمدبن عثمان عمروی رحمه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سفیر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از طرف ناحیه ی مقدسه به خطی که من آن را می شناختم، صادر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مرا به اسم در حضور مردم یاد کند پس لعنت خدا بر او باد</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ابو محمد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پسرم و جانشین بعد از من است و هم اوست، آن که غایب می شود غیبتی طولانی و پس از پر شدن زمین از جور و ظلم، آشکار می گردد و آن را آکنده از قسط و عدل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درباره ی اسم او پرسیدم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هم نام و هم کنیه ی رسول خدا صلی الله علیه واله وسلم است و برای احدی روا نیست که او را به نام و یا کنیه اش بخواند، تا این که خداوند دولت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حکومتش را ظاهر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امروز از ما دیدی و شنیدی جز از اهلش پنهان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شماره ی امامان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دوازده تن از آل محمد علیهم السلام می باشند؛ علی، حسن، حسین، علی بن الحسين و محمدبن علی علیهم السلام و هرکس که خدا خواسته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از تو سؤال می کنم تا به حق، مرا فتوا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و این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فرزندش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و پنجمین از فرزندان او شخص او غایب می شود و یاد کردنش با اسمش روا نباشد</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شیخ صدوق از عبدالعظیم حسنی در حدیث عرضه کردن دینش بر حضرت ابوالحسن علی بن محمد عسکری امام هادی علیه السلام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امامان را برشمرد تا حضرت ابوالحسن امام هادی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حضرت هادی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پس از من فرزندم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چگونه است حال مردم با جانشین بعد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عبدالعظیم حسنی گوید؛ عرضه داشتم و چرا این گونه است ای مولای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که شخص او دیده نمی شود و یاد کردن نامش حلال نمی باشد، تا هنگامی که خروج کند پس زمین را آکنده از قسط و عدل سازد</w:t>
      </w:r>
      <w:r>
        <w:rPr>
          <w:rFonts w:eastAsia="IRNazanin" w:cs="IRNazanin"/>
          <w:color w:val="111111"/>
          <w:sz w:val="28"/>
          <w:szCs w:val="28"/>
          <w:rtl w:val="true"/>
          <w:lang w:bidi="fa-IR"/>
        </w:rPr>
        <w:t xml:space="preserve">...».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محمدبن عبد الجبار گفت به سرورم حضرت حسن بن علی امام عسکری علیه السلام عرضه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رسول خدا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می دارم که بدانم چه کسی امام و حجّت خداوند بر بندگانش بعد از تو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و حجت بعد از من پسرم هم نام رسول خدا صلى الله عليه واله وسلم و هم کنیه ی او است، آن که خاتم حجّت های الهی و خلفای او می باشد</w:t>
      </w:r>
      <w:r>
        <w:rPr>
          <w:rFonts w:eastAsia="IRNazanin" w:cs="IRNazanin"/>
          <w:color w:val="111111"/>
          <w:sz w:val="28"/>
          <w:szCs w:val="28"/>
          <w:rtl w:val="true"/>
          <w:lang w:bidi="fa-IR"/>
        </w:rPr>
        <w:t>...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احدی روا نیست که پیش از خروجش او را به نام یا کنیه اش بخواند</w:t>
      </w:r>
      <w:r>
        <w:rPr>
          <w:rFonts w:eastAsia="IRNazanin" w:cs="IRNazanin"/>
          <w:color w:val="111111"/>
          <w:sz w:val="28"/>
          <w:szCs w:val="28"/>
          <w:rtl w:val="true"/>
          <w:lang w:bidi="fa-IR"/>
        </w:rPr>
        <w:t xml:space="preserve">». </w:t>
      </w:r>
      <w:r>
        <w:rPr>
          <w:rStyle w:val="FootnoteAnchor"/>
          <w:rtl w:val="true"/>
        </w:rPr>
        <w:footnoteReference w:id="494"/>
      </w:r>
      <w:bookmarkStart w:id="360" w:name="pg20212_229530"/>
    </w:p>
    <w:p>
      <w:pPr>
        <w:pStyle w:val="Heading2"/>
        <w:numPr>
          <w:ilvl w:val="1"/>
          <w:numId w:val="1"/>
        </w:numPr>
        <w:rPr/>
      </w:pPr>
      <w:bookmarkStart w:id="361" w:name="__RefHeading___Toc4571642_2320776876"/>
      <w:bookmarkStart w:id="362" w:name="_Toc115"/>
      <w:bookmarkEnd w:id="360"/>
      <w:bookmarkEnd w:id="361"/>
      <w:r>
        <w:rPr>
          <w:rtl w:val="true"/>
        </w:rPr>
        <w:t>(</w:t>
      </w:r>
      <w:r>
        <w:rPr/>
        <w:t>54</w:t>
      </w:r>
      <w:r>
        <w:rPr>
          <w:rtl w:val="true"/>
        </w:rPr>
        <w:t xml:space="preserve">) </w:t>
      </w:r>
      <w:r>
        <w:rPr>
          <w:rtl w:val="true"/>
        </w:rPr>
        <w:t xml:space="preserve">برخاستن به جهت احترام به روی پا در هنگام شنیدن و بردن نام حضرت به اسم مخصوص </w:t>
      </w:r>
      <w:r>
        <w:rPr>
          <w:rtl w:val="true"/>
        </w:rPr>
        <w:t>«</w:t>
      </w:r>
      <w:r>
        <w:rPr>
          <w:rtl w:val="true"/>
        </w:rPr>
        <w:t>قائم</w:t>
      </w:r>
      <w:r>
        <w:rPr>
          <w:rtl w:val="true"/>
        </w:rPr>
        <w:t xml:space="preserve">» </w:t>
      </w:r>
      <w:r>
        <w:rPr>
          <w:rtl w:val="true"/>
        </w:rPr>
        <w:t>عجل الله تعالى فرجه الشریف</w:t>
      </w:r>
      <w:bookmarkEnd w:id="3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اسامی آن حضرت است که بیانگر آن است که ایشان در هنگام ظهور، قیام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هرکس که اراده ی یاری حضرت ولی عصر عجل الله تعالى فرجه الشریف را دارد لازم است در هنگام بردن نام ایشان قیام کند و آمادگی خود را از جهت یاری آن حضرت عملاً نمایش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تجسم ظاهری اعتقاد هر منتظر می باشد که اثر این تجسم ظاهری در روح و جسم منتظر اثر به سزایی دارد و هم چنین دیگران را نسبت به این اعتقاد آگاه می سازد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ذیل حدیثی از احمد بن فارس ادیب نقل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نام آن حضرت به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شود، بر شیعیان واجب است که برپا ایستند و اعلام آمادگی عملی دریاری حضرت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اسلامی وارد شده است که هرگاه نام امام زمان عجل الله تعالى فرجه الشریف مخصوصاً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شود از جا برخیزید، چنان که به پا خاستن هنگام یاد شدن نام و یا القاب خاصه امام عصر عجل الله تعالى فرجه الشریف خود، سیره و شیوه ی ائمه اطهار علیهم السلام بوده است و شیعیان نیز به تبعیت از آنان و جهت احترام باید برخیزند و اگر در مجلسی که اسم حضرت و یا لقب شریف آن بزرگوار برده می شود و آن گاه که همه ی مردم و اهل مجلس به احترام آن به پا خیزند و اگر در این حال کسی از اهل مجلس بدون هیچ عذر و بهانه ای از جای برنخیزد، این عمل او توهین و هتک حرمت به آن حضرت خواهد بود که تردیدی در حرام بودن آن نیست؛ زیرا توهین به خداوند می باشد</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لذا همان طوری که گفته شد این عمل جزء سیره ی عملی ائمه اطهار علیهم السلام بوده است که آنان نیز هنگام ذکر شدن نام آن بزرگوار و یا القاب شریفه ی ایشان از جا بلند می شدند به عنوان نمونه روزی حضرت صاحب الزمان عجل الله تعالى فرجه الشریف در مجلس امام جعفر صادق علیه السلام یاد شد، پس امام صادق علیه السلام به خاطر تعظیم و احترام اسم آن بزرگوار به پا 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شده است که دعبل خزاعی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معروف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دو بیت معروف را برای امام رضا علیه السلام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خروجُ إمام لامحالة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اسْمِ اللهِ وَالبَرَكَاتِ</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رضا علیه السلام از جای خود بلند شده و بر روی پاهای مبارک خود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ایستادند و سر نازنین و مبارک خویش را به سوی زمین خم نموده، پس از آن کف دست راست خود را بر سر مبارک خویش گذاشته بودند،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عَجَل فَرَجَهُ وَسَهَل مَحْرَجَهُ</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فلسفه این کار را برخی این گونه بیان کرده اند که هرکس در هرجایی از کره ی زمین نام مبارک و یا لقب شریف امام زمان عجل الله تعالى فرجه الشریف را ببرد، در این موقع آقا ولی عصر عجل الله تعالى فرجه الشریف هم زمان متوجه شده و به آن مکان و آن شخص توجه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جاست که هنگام نظر لطف امام عالم این شخص ایستاده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ایستادن به این معناست که این شیعه و شیفته ی امام زمان علیه السلام می خواهد با ایستادن به هنگام ذکر نام و یا القاب ایشان به حضرت بگوید که ما شیعیان آماده ی قیام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عمدتاً این حرکت برای احترام به حضرت مهدی عجل الله تعالى فرجه الشریف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بین تمام شیعیان و منتظران ماقبل نیز معمول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در مورد قیام به هنگام ذکر نام امام زمان عجل الله تعالى فرجه الشریف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الامر عجل الله تعالى فرجه الشریف غیبتی دارد بسیار طولانی و از کثرت لطف و محبِّتی که به دوستانش دارد هرکس وی را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مشعر است، به دولت او و اظهار تأثر از غربت او یاد کند، آن جناب هم نظر لطفی به او خواهد نمود چون در این حال مورد توجه و عنایت امام زمان عجل الله تعالى فرجه الشریف قرار می گیرد سزاوار است از باب احترام به آن عزیز به پا خیزد و تعجیل فرج او را از خداوند متعال بخواهد</w:t>
      </w:r>
      <w:r>
        <w:rPr>
          <w:rFonts w:eastAsia="IRNazanin" w:cs="IRNazanin"/>
          <w:color w:val="111111"/>
          <w:sz w:val="28"/>
          <w:szCs w:val="28"/>
          <w:rtl w:val="true"/>
          <w:lang w:bidi="fa-IR"/>
        </w:rPr>
        <w:t xml:space="preserve">». </w:t>
      </w:r>
      <w:r>
        <w:rPr>
          <w:rStyle w:val="FootnoteAnchor"/>
          <w:rtl w:val="true"/>
        </w:rPr>
        <w:footnoteReference w:id="497"/>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شده این احترام و بلند شدن و دستور قیام،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احترام نباشد وگرنه برای خداوند متعال و رسول اکرم صلی الله علیه واله وسلم و اولیای مکرم دیگر هم به جهت احترام باید قیام کرد، بلکه دستور آمادگی و فراهم نمودن مقدمات نهضت جهانی و در صف ایستادن برای پشتیبانی این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فشار و مصیبت از آغاز حکومت دودمان دنائت و رذالت اموی تا جنگ های صلیبی و حمله های مغول و تعدی های دولت های استعماری بر سر هر ملتی وارد می آمد، خاکسترش هم به باد فنا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دینی که پیشوایان آن دستور می دهند که چون اسم 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دولت حقه ی اسلام برده می شود، به پا بایستید و آمادگی خود را برای انجام تمام دستورات اعلام کنید و خود را همیشه نیرومند و مقتدر نشان دهید، هیچ وقت نخواهد مرد</w:t>
      </w:r>
      <w:r>
        <w:rPr>
          <w:rFonts w:eastAsia="IRNazanin" w:cs="IRNazanin"/>
          <w:color w:val="111111"/>
          <w:sz w:val="28"/>
          <w:szCs w:val="28"/>
          <w:rtl w:val="true"/>
          <w:lang w:bidi="fa-IR"/>
        </w:rPr>
        <w:t xml:space="preserve">. </w:t>
      </w:r>
      <w:r>
        <w:rPr>
          <w:rStyle w:val="FootnoteAnchor"/>
          <w:rtl w:val="true"/>
        </w:rPr>
        <w:footnoteReference w:id="498"/>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هنگام نام بردن از امام مهدی عجل الله تعالى فرجه الشریف دستش را روی سرش می گذارد با این عمل خود می خواهد بیان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من تسلیمم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تسلیم شود، دستش را روی سرش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دیگر عرب وقتی به اضطرار می رسد همه ی چاره ها بریده می شود و راه چاره ندارد دستش را روی سرش می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حضرت زینب علیها السلام که هنگام دیدن شمر ملعون برسینه ی امام حسین علیه السلام دست را بر روی سر گذاشتند؛ یعنی همه ی امیدها و چاره های من بریده و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هم همین طور است؛ وقتی نام امام عصر علیه السلام برده می شود، شیعه ی منتظر از جای بر می خیزد و با این عمل خویش اعلام می دارد که ای صاحب العصر عجل الله تعالى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 و فریاد ما هم برس که ما نیز مضطریم و جز تو کسی را نداریم</w:t>
      </w:r>
      <w:r>
        <w:rPr>
          <w:rFonts w:eastAsia="IRNazanin" w:cs="IRNazanin"/>
          <w:color w:val="111111"/>
          <w:sz w:val="28"/>
          <w:szCs w:val="28"/>
          <w:rtl w:val="true"/>
          <w:lang w:bidi="fa-IR"/>
        </w:rPr>
        <w:t xml:space="preserve">. </w:t>
      </w:r>
      <w:bookmarkStart w:id="363" w:name="pg20212_229534"/>
    </w:p>
    <w:p>
      <w:pPr>
        <w:pStyle w:val="Heading2"/>
        <w:numPr>
          <w:ilvl w:val="1"/>
          <w:numId w:val="1"/>
        </w:numPr>
        <w:rPr/>
      </w:pPr>
      <w:bookmarkStart w:id="364" w:name="__RefHeading___Toc4571644_2320776876"/>
      <w:bookmarkStart w:id="365" w:name="_Toc116"/>
      <w:bookmarkEnd w:id="363"/>
      <w:bookmarkEnd w:id="364"/>
      <w:r>
        <w:rPr>
          <w:rtl w:val="true"/>
        </w:rPr>
        <w:t>(</w:t>
      </w:r>
      <w:r>
        <w:rPr/>
        <w:t>55</w:t>
      </w:r>
      <w:r>
        <w:rPr>
          <w:rtl w:val="true"/>
        </w:rPr>
        <w:t xml:space="preserve">) </w:t>
      </w:r>
      <w:r>
        <w:rPr>
          <w:rtl w:val="true"/>
        </w:rPr>
        <w:t>شناخت حقوقی که حضرت مهدی عجل الله تعالى فرجه الشریف برگردن ما دارند</w:t>
      </w:r>
      <w:bookmarkEnd w:id="365"/>
    </w:p>
    <w:p>
      <w:pPr>
        <w:pStyle w:val="Heading3"/>
        <w:numPr>
          <w:ilvl w:val="2"/>
          <w:numId w:val="1"/>
        </w:numPr>
        <w:rPr/>
      </w:pPr>
      <w:bookmarkStart w:id="366" w:name="__RefHeading___Toc4571646_2320776876"/>
      <w:bookmarkStart w:id="367" w:name="_Toc117"/>
      <w:bookmarkEnd w:id="366"/>
      <w:r>
        <w:rPr>
          <w:rtl w:val="true"/>
        </w:rPr>
        <w:t>حق وجود و هستی</w:t>
      </w:r>
      <w:bookmarkEnd w:id="367"/>
    </w:p>
    <w:p>
      <w:pPr>
        <w:pStyle w:val="BookText"/>
        <w:rPr/>
      </w:pPr>
      <w:r>
        <w:rPr>
          <w:rFonts w:ascii="IRNazanin" w:hAnsi="IRNazanin" w:eastAsia="IRNazanin"/>
          <w:color w:val="111111"/>
          <w:sz w:val="28"/>
          <w:sz w:val="28"/>
          <w:szCs w:val="28"/>
          <w:rtl w:val="true"/>
          <w:lang w:bidi="fa-IR"/>
        </w:rPr>
        <w:t>در حدیث لولاک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لَوْلاكَ لَما خَلَقْتُ الْأَفْلاكَ، وَ لَوْلا عَلِيُّ لَما خَلَقْتُكَ، وَلَوْلا فَاطِمَةُ لَما خَلَقْتُكُما</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جهان را نمی آفریدم و اگر علی علیه السلام نبود، تو را، و اگر فاطمه علیها السلام نبود، من شما دو نفر را نمی آفریدم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قدسی آمده است که خداوند می فرماید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اگر تو نبودی، آدم را نمی آفریدم و اگر علی علیه السلام نبود بهشت را خلق نمی کردم</w:t>
      </w:r>
      <w:r>
        <w:rPr>
          <w:rFonts w:eastAsia="IRNazanin" w:cs="IRNazanin"/>
          <w:color w:val="111111"/>
          <w:sz w:val="28"/>
          <w:szCs w:val="28"/>
          <w:rtl w:val="true"/>
          <w:lang w:bidi="fa-IR"/>
        </w:rPr>
        <w:t xml:space="preserve">». </w:t>
      </w:r>
      <w:r>
        <w:rPr>
          <w:rStyle w:val="FootnoteAnchor"/>
          <w:rtl w:val="true"/>
        </w:rPr>
        <w:footnoteReference w:id="500"/>
      </w:r>
      <w:bookmarkStart w:id="368" w:name="pg20212_229535"/>
    </w:p>
    <w:p>
      <w:pPr>
        <w:pStyle w:val="BookText"/>
        <w:rPr/>
      </w:pPr>
      <w:bookmarkEnd w:id="368"/>
      <w:r>
        <w:rPr>
          <w:rFonts w:ascii="IRNazanin" w:hAnsi="IRNazanin" w:eastAsia="IRNazanin"/>
          <w:color w:val="111111"/>
          <w:sz w:val="28"/>
          <w:sz w:val="28"/>
          <w:szCs w:val="28"/>
          <w:rtl w:val="true"/>
          <w:lang w:bidi="fa-IR"/>
        </w:rPr>
        <w:t>و در حدیث دیگر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بهترین خلق من هستی به عزت و جلالم قسم، اگر تو نبودی افلاک را خلق نمی کردم و نه دنیا و نه زمین را</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ما مخلوق خدا هستیم و خداوند به سبب وجود آنان ما را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خداوند است اما آنان سبب خلقت ما شده اند آنان اولین مخلوق خدا هستند که علت و سبب آفرینش همه موجودات می باشند یعنی اگر نبود وجود نازنین امام زمان عجل الله تعالی فرجه الشریف خدا به ما رخت وجود و هستی نمی پوشاند ما را خداوند برای آنان خلق کرده است که به واسطه ی آنان بشناسیم تعالی پیدا کنیم تکامل و رشد پیدا کنیم و به تقرب الهی برسیم؛ چون آنان ابواب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تکامل و تعالی و تقرب الهی پیدا نمی کند مگر به واسطه 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سبب وجود و خلقت من است، حق برگردن من دارد</w:t>
      </w:r>
      <w:r>
        <w:rPr>
          <w:rFonts w:eastAsia="IRNazanin" w:cs="IRNazanin"/>
          <w:color w:val="111111"/>
          <w:sz w:val="28"/>
          <w:szCs w:val="28"/>
          <w:rtl w:val="true"/>
          <w:lang w:bidi="fa-IR"/>
        </w:rPr>
        <w:t>.</w:t>
      </w:r>
    </w:p>
    <w:p>
      <w:pPr>
        <w:pStyle w:val="Heading3"/>
        <w:numPr>
          <w:ilvl w:val="2"/>
          <w:numId w:val="1"/>
        </w:numPr>
        <w:rPr/>
      </w:pPr>
      <w:bookmarkStart w:id="369" w:name="__RefHeading___Toc4571648_2320776876"/>
      <w:bookmarkStart w:id="370" w:name="_Toc118"/>
      <w:bookmarkEnd w:id="369"/>
      <w:r>
        <w:rPr>
          <w:rtl w:val="true"/>
        </w:rPr>
        <w:t>حق بقاء در دنيا</w:t>
      </w:r>
      <w:bookmarkEnd w:id="370"/>
    </w:p>
    <w:p>
      <w:pPr>
        <w:pStyle w:val="BookText"/>
        <w:rPr/>
      </w:pPr>
      <w:r>
        <w:rPr>
          <w:rFonts w:ascii="IRNazanin" w:hAnsi="IRNazanin" w:eastAsia="IRNazanin"/>
          <w:color w:val="111111"/>
          <w:sz w:val="28"/>
          <w:sz w:val="28"/>
          <w:szCs w:val="28"/>
          <w:rtl w:val="true"/>
          <w:lang w:bidi="fa-IR"/>
        </w:rPr>
        <w:t>از امام رضا علیه السلام سؤال کردند آیا زمین به غیر از امام باقی می ماند؟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طور روایت کردند که در حالی زمین بدون امام باقی می ماند که خدا بر بندگانش خشم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خیر باقی نمی ماند در آن صورت هم درهم فرو می ریزد و نابود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زمین بدون حجت باقی نمی ماند و کسی بقاء پیدا نمی کند مگر به وجود حجت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عدیله آمده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الْأَيْمَةَ الْأَبْرَارَ وَالخلفاء الأخيار بَعْدَ الرَّسُولِ الْمُخْتار عَلى قَامِعُ الْكُفَارِ </w:t>
      </w:r>
      <w:r>
        <w:rPr>
          <w:rFonts w:eastAsia="Amiri" w:cs="Amiri" w:ascii="Amiri" w:hAnsi="Amiri"/>
          <w:color w:val="111111"/>
          <w:sz w:val="28"/>
          <w:szCs w:val="28"/>
          <w:rtl w:val="true"/>
          <w:lang w:bidi="ar-SA"/>
        </w:rPr>
        <w:t xml:space="preserve">- </w:t>
      </w:r>
      <w:bookmarkStart w:id="371" w:name="pg20212_229536"/>
    </w:p>
    <w:p>
      <w:pPr>
        <w:pStyle w:val="BookText"/>
        <w:rPr/>
      </w:pPr>
      <w:bookmarkEnd w:id="371"/>
      <w:r>
        <w:rPr>
          <w:rFonts w:ascii="Amiri" w:hAnsi="Amiri" w:eastAsia="Amiri" w:cs="Amiri"/>
          <w:color w:val="111111"/>
          <w:sz w:val="28"/>
          <w:sz w:val="28"/>
          <w:szCs w:val="28"/>
          <w:rtl w:val="true"/>
          <w:lang w:bidi="ar-SA"/>
        </w:rPr>
        <w:t>وَمِنْ بَعْدِهِ سَيِّدُ أَوْلادِهِ الْحَسَنُ بْنُ عَلِي ثُمَّ أَخُوهُ السَبْطُ التَّابِعُ لِمَرْضاةِ اللَّهِ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الْعابِدُ عَلِيُّ، ثُمَّ الْباقِرُ مُحَمَّدُ، ثُمَّ الصَّادِقُ جَعْفَرُ، ثُمَّ الْكَاظِمُ مُوسَى، ثُمَّ الرّضا عَلِيُّ، ثُمَّ التَّقِيُّ مُحَمَّدُ، ثُمَّ النَّقِيُّ عَلِيُّ، ثُمَّ الزَّكِيُّ الْعَسْكَرِيُّ الْحَسَنُ، ثُمَّ الْحُجَّةُ الْخَلَفُ الْقائِمُ الْمُنْتَظَرُ الْمَهْدِيُّ الْمُرْجَى الَّذِي بِبَقائِهِ بَقِيَتِ الدُّنْيَا، وَبِيُمْنِهِ رُزِقَ الْوَرى، وَبِوُجُودِهِ ثَبَتَتِ الْأَرْضُ وَالسَّماءُ، وَبِهِ يَمْلَأُ اللهُ الْأَرْضَ قِسْطاً وَعَدْلاً بَعْدَما مُلِئَتْ ظُلْماً وَجَوْراً</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 دهم که امامان نیکو کردار و جانشینان نیکوکار پس از رسول برگزیده خدايند، علی علیه السلام سرکوب گر کافران است و پس از او سرور فرزندانش حسن بن علیه السلام سپس برادر حضرت حسن علیه السلام نواده پیامبر صلی الله علیه واله وسلم، پیرو رضای خدا حسین علیه السلام، سپس عبادت کننده علی علیه السلام، سپس محمّد باقر علیه السلام، سپس جعفر صادق علیه السلام؛ سپس موسی کاظم علیه السلام، سپس على رضا علیه السلام، سپس محمد تقی علیه السلام، سپس على نقی علیه السلام، سپس زکی عسکری حسن علیه السلام، سپس حجّت جانشین برحق، قائم منتظر مهدی عجل الله تعالی ف</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رجه الشریف، آن امید بخشی که به بقایش دنیا باقیست و از برکتش بندگان روزی یافته اند و به وجودش زمین و آسمان استوار گشته است و خدا به وسیله او زمین را از عدل و داد پر می کند، پس از آن که از ستم و بیداد پرشده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آسمان بقاء دارد و اهل زمین و آسمان به تصدق وجودت رزق و روزی مادی و معنوی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بقاء حیات در زمین و مخصوصاً انسان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تکامل و بقاء همه ی موجودات، انس، جن، پرندگان، حیوانات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اوست</w:t>
      </w:r>
      <w:r>
        <w:rPr>
          <w:rFonts w:eastAsia="IRNazanin" w:cs="IRNazanin"/>
          <w:color w:val="111111"/>
          <w:sz w:val="28"/>
          <w:szCs w:val="28"/>
          <w:rtl w:val="true"/>
          <w:lang w:bidi="fa-IR"/>
        </w:rPr>
        <w:t>.</w:t>
      </w:r>
    </w:p>
    <w:p>
      <w:pPr>
        <w:pStyle w:val="Heading3"/>
        <w:numPr>
          <w:ilvl w:val="2"/>
          <w:numId w:val="1"/>
        </w:numPr>
        <w:rPr/>
      </w:pPr>
      <w:bookmarkStart w:id="372" w:name="__RefHeading___Toc4571650_2320776876"/>
      <w:bookmarkStart w:id="373" w:name="_Toc119"/>
      <w:bookmarkEnd w:id="372"/>
      <w:r>
        <w:rPr>
          <w:rtl w:val="true"/>
        </w:rPr>
        <w:t>حق قرابت و خویشاوندی با پیامبر صلی الله علیه واله وسلم</w:t>
      </w:r>
      <w:bookmarkEnd w:id="373"/>
    </w:p>
    <w:p>
      <w:pPr>
        <w:pStyle w:val="Heading4"/>
        <w:numPr>
          <w:ilvl w:val="3"/>
          <w:numId w:val="1"/>
        </w:numPr>
        <w:rPr/>
      </w:pPr>
      <w:bookmarkStart w:id="374" w:name="__RefHeading___Toc4571652_2320776876"/>
      <w:bookmarkStart w:id="375" w:name="_Toc120"/>
      <w:bookmarkEnd w:id="374"/>
      <w:r>
        <w:rPr>
          <w:rtl w:val="true"/>
        </w:rPr>
        <w:t>اشاره</w:t>
      </w:r>
      <w:bookmarkEnd w:id="375"/>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مهدی عجل الله تعالی فرجه الشریف از سلاله حضرت زهرا علیها السلام و پیامبر است و برگردن ما حق دارند</w:t>
      </w:r>
      <w:r>
        <w:rPr>
          <w:rFonts w:eastAsia="IRNazanin" w:cs="IRNazanin"/>
          <w:color w:val="111111"/>
          <w:sz w:val="28"/>
          <w:szCs w:val="28"/>
          <w:rtl w:val="true"/>
          <w:lang w:bidi="fa-IR"/>
        </w:rPr>
        <w:t xml:space="preserve">. </w:t>
      </w:r>
      <w:bookmarkStart w:id="376" w:name="pg20212_229537"/>
    </w:p>
    <w:p>
      <w:pPr>
        <w:pStyle w:val="BookText"/>
        <w:rPr/>
      </w:pPr>
      <w:bookmarkEnd w:id="376"/>
      <w:r>
        <w:rPr>
          <w:rFonts w:ascii="IRNazanin" w:hAnsi="IRNazanin" w:eastAsia="IRNazanin"/>
          <w:color w:val="111111"/>
          <w:sz w:val="28"/>
          <w:sz w:val="28"/>
          <w:szCs w:val="28"/>
          <w:rtl w:val="true"/>
          <w:lang w:bidi="fa-IR"/>
        </w:rPr>
        <w:t>خداوند در قرآن کریم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الْقُرْبي</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مزد رسالت نمی خواهم اما مودت و عشق به خویشانم را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طبق آیات قرآن اولاد پیامبر علیهم السلام برگردن ما حق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عجل الله تعالی فرجه الشریف هنگام ظهور ندا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 خواهم و شما را به حق خدا و به حق رسول خدا صلی الله علیه واله وسلم و حق خودم بر شما که مرا بر شما حق قرابت و خویشی پیامبر صلی الله علیه واله وسلم است، اجابت کنید</w:t>
      </w:r>
      <w:r>
        <w:rPr>
          <w:rFonts w:eastAsia="IRNazanin" w:cs="IRNazanin"/>
          <w:color w:val="111111"/>
          <w:sz w:val="28"/>
          <w:szCs w:val="28"/>
          <w:rtl w:val="true"/>
          <w:lang w:bidi="fa-IR"/>
        </w:rPr>
        <w:t xml:space="preserve">». </w:t>
      </w:r>
      <w:r>
        <w:rPr>
          <w:rStyle w:val="FootnoteAnchor"/>
          <w:rtl w:val="true"/>
        </w:rPr>
        <w:footnoteReference w:id="504"/>
      </w:r>
    </w:p>
    <w:p>
      <w:pPr>
        <w:pStyle w:val="Heading4"/>
        <w:numPr>
          <w:ilvl w:val="3"/>
          <w:numId w:val="1"/>
        </w:numPr>
        <w:rPr/>
      </w:pPr>
      <w:bookmarkStart w:id="377" w:name="__RefHeading___Toc4571654_2320776876"/>
      <w:bookmarkStart w:id="378" w:name="_Toc121"/>
      <w:bookmarkEnd w:id="377"/>
      <w:r>
        <w:rPr>
          <w:rtl w:val="true"/>
        </w:rPr>
        <w:t>حق مُنْعِمْ بِرمُتَنَعِم</w:t>
      </w:r>
      <w:bookmarkEnd w:id="378"/>
    </w:p>
    <w:p>
      <w:pPr>
        <w:pStyle w:val="BookText"/>
        <w:rPr/>
      </w:pPr>
      <w:r>
        <w:rPr>
          <w:rFonts w:ascii="Amiri" w:hAnsi="Amiri" w:eastAsia="Amiri" w:cs="Amiri"/>
          <w:color w:val="111111"/>
          <w:sz w:val="28"/>
          <w:sz w:val="28"/>
          <w:szCs w:val="28"/>
          <w:rtl w:val="true"/>
          <w:lang w:bidi="ar-SA"/>
        </w:rPr>
        <w:t>مُتَنَعم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 نعمت به او می رسد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 نعمت می خشد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عقل داده که ما چیزها را درک کنیم؛ هرکه منعم شد بر متنعم حق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نمی بودیم نه نهرها جاری می شد و نه میوه ها می رسید و نه درخت ها سبز می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تمام نعمت ها به علت وجود ماست و به واسطه ی وجود امامان است</w:t>
      </w:r>
      <w:r>
        <w:rPr>
          <w:rFonts w:eastAsia="IRNazanin" w:cs="IRNazanin"/>
          <w:color w:val="111111"/>
          <w:sz w:val="28"/>
          <w:szCs w:val="28"/>
          <w:rtl w:val="true"/>
          <w:lang w:bidi="fa-IR"/>
        </w:rPr>
        <w:t>).</w:t>
      </w:r>
    </w:p>
    <w:p>
      <w:pPr>
        <w:pStyle w:val="Heading3"/>
        <w:numPr>
          <w:ilvl w:val="2"/>
          <w:numId w:val="1"/>
        </w:numPr>
        <w:rPr/>
      </w:pPr>
      <w:bookmarkStart w:id="379" w:name="__RefHeading___Toc4571656_2320776876"/>
      <w:bookmarkStart w:id="380" w:name="_Toc122"/>
      <w:bookmarkEnd w:id="379"/>
      <w:r>
        <w:rPr>
          <w:rtl w:val="true"/>
        </w:rPr>
        <w:t>حق وساطت نعمت</w:t>
      </w:r>
      <w:bookmarkEnd w:id="380"/>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وساطت وجود امام زمان علیه السلام نبود، هیچ نعمتی بر هیچ متنعمی نمی رسید، یعنی نزول نعمت ها دارای واسطه است؛ هر نعمتی را خداوند به واسطه به متنعم خود داده است</w:t>
      </w:r>
      <w:r>
        <w:rPr>
          <w:rFonts w:eastAsia="IRNazanin" w:cs="IRNazanin"/>
          <w:color w:val="111111"/>
          <w:sz w:val="28"/>
          <w:szCs w:val="28"/>
          <w:rtl w:val="true"/>
          <w:lang w:bidi="fa-IR"/>
        </w:rPr>
        <w:t xml:space="preserve">. </w:t>
      </w:r>
      <w:bookmarkStart w:id="381" w:name="pg20212_229538"/>
    </w:p>
    <w:p>
      <w:pPr>
        <w:pStyle w:val="BookText"/>
        <w:rPr/>
      </w:pPr>
      <w:bookmarkEnd w:id="381"/>
      <w:r>
        <w:rPr>
          <w:rFonts w:ascii="IRNazanin" w:hAnsi="IRNazanin" w:eastAsia="IRNazanin"/>
          <w:color w:val="111111"/>
          <w:sz w:val="28"/>
          <w:sz w:val="28"/>
          <w:szCs w:val="28"/>
          <w:rtl w:val="true"/>
          <w:lang w:bidi="fa-IR"/>
        </w:rPr>
        <w:t>امام سجاد علیه السلام خطاب به ابو حمزه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طلوع آفتاب هرگز نخواب که برایت خوش ندارم؛ زیرا که خداوند در آن وقت روزی بندگان را تقسیم می کند و بر دست ما آن را جاری می سازد</w:t>
      </w:r>
      <w:r>
        <w:rPr>
          <w:rFonts w:eastAsia="IRNazanin" w:cs="IRNazanin"/>
          <w:color w:val="111111"/>
          <w:sz w:val="28"/>
          <w:szCs w:val="28"/>
          <w:rtl w:val="true"/>
          <w:lang w:bidi="fa-IR"/>
        </w:rPr>
        <w:t xml:space="preserve">». </w:t>
      </w:r>
      <w:r>
        <w:rPr>
          <w:rStyle w:val="FootnoteAnchor"/>
          <w:rtl w:val="true"/>
        </w:rPr>
        <w:footnoteReference w:id="505"/>
      </w:r>
    </w:p>
    <w:p>
      <w:pPr>
        <w:pStyle w:val="Heading3"/>
        <w:numPr>
          <w:ilvl w:val="2"/>
          <w:numId w:val="1"/>
        </w:numPr>
        <w:rPr/>
      </w:pPr>
      <w:bookmarkStart w:id="382" w:name="__RefHeading___Toc4571658_2320776876"/>
      <w:bookmarkStart w:id="383" w:name="_Toc123"/>
      <w:bookmarkEnd w:id="382"/>
      <w:r>
        <w:rPr>
          <w:rtl w:val="true"/>
        </w:rPr>
        <w:t>حق پدر بر فرزند</w:t>
      </w:r>
      <w:bookmarkEnd w:id="383"/>
    </w:p>
    <w:p>
      <w:pPr>
        <w:pStyle w:val="BookText"/>
        <w:rPr/>
      </w:pPr>
      <w:r>
        <w:rPr>
          <w:rFonts w:ascii="IRNazanin" w:hAnsi="IRNazanin" w:eastAsia="IRNazanin"/>
          <w:color w:val="111111"/>
          <w:sz w:val="28"/>
          <w:sz w:val="28"/>
          <w:szCs w:val="28"/>
          <w:rtl w:val="true"/>
          <w:lang w:bidi="fa-IR"/>
        </w:rPr>
        <w:t>وجود حق پدر بر فرزند یک حق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 گوید که پدر بر فرزند صاحب حق است و وجود او از وجود پدر نشأت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والد ایجاب می کند که در هر شرایطی خود را مدیون او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طبق روایات معصومین علیهم السلام از باقی مانده ی گل خاندان وحی و عصمت و طهارت آفریده شده اند؛ همان گونه که فرزند از پدر به وجود می آید و چون ما از اضافه ی گل آن ها سرشته شده ایم، حق آب و گل پدر، احسان به او را بر ما واجب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خداوند آب و گل اهل بیت علیهم السلام را آفرید، از گلی جداگانه بود و یک گلی دیگر را خدا آفرید و تمام مردم را از آن گل بدنشان را خلقت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گلی را به طور اختصاصی خداوند برای سرشت وجود نازنین محمد صلی الله علیه واله وسلم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آب و گل اهل بیت علیهم السلام را خلق کرد، از گل آن ها اضافه آمد و خداوند از مازاد و اضافه گِل اهل بیت علیهم السلام دست به خلقت شیعیان محمّد و آل محمد علیهم السلام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بن موسی الرضا علیه السلام فرمودند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همدم و همراه انسان و پدر مهربان اوست</w:t>
      </w:r>
      <w:r>
        <w:rPr>
          <w:rFonts w:eastAsia="IRNazanin" w:cs="IRNazanin"/>
          <w:color w:val="111111"/>
          <w:sz w:val="28"/>
          <w:szCs w:val="28"/>
          <w:rtl w:val="true"/>
          <w:lang w:bidi="fa-IR"/>
        </w:rPr>
        <w:t xml:space="preserve">». </w:t>
      </w:r>
      <w:r>
        <w:rPr>
          <w:rStyle w:val="FootnoteAnchor"/>
          <w:rtl w:val="true"/>
        </w:rPr>
        <w:footnoteReference w:id="506"/>
      </w:r>
      <w:bookmarkStart w:id="384" w:name="pg20212_229539"/>
    </w:p>
    <w:p>
      <w:pPr>
        <w:pStyle w:val="BookText"/>
        <w:rPr/>
      </w:pPr>
      <w:bookmarkEnd w:id="3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حق پدری برگردن ما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صلى الله عليه واله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 دو پدر این امت هستیم</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 را از علیین آفرید و ارواح ما را از بلندای آن خلق کرد و ارواح شیعیان ما را از آن علیین گرفت و بدن هایشان را از پایین آن آفرید و از این جهت بین ما و آنان نزدیکی برقرار شد و دل های ایشان به سوی ما راغب است</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اضافه ی گِل ما، شیعیان ما سرشته شده، برای همین رغبت به ما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صلى الله عليه واله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درختی هستم که فاطمه علیها السلام شاخه و علی علیه السلام پیوند و حسن و حسین علیهما السلام میوه و دوستانشان از این امت من، برگ های آن درخت می باشند</w:t>
      </w:r>
      <w:r>
        <w:rPr>
          <w:rFonts w:eastAsia="IRNazanin" w:cs="IRNazanin"/>
          <w:color w:val="111111"/>
          <w:sz w:val="28"/>
          <w:szCs w:val="28"/>
          <w:rtl w:val="true"/>
          <w:lang w:bidi="fa-IR"/>
        </w:rPr>
        <w:t xml:space="preserve">». </w:t>
      </w:r>
      <w:r>
        <w:rPr>
          <w:rStyle w:val="FootnoteAnchor"/>
          <w:rtl w:val="true"/>
        </w:rPr>
        <w:footnoteReference w:id="509"/>
      </w:r>
    </w:p>
    <w:p>
      <w:pPr>
        <w:pStyle w:val="Heading3"/>
        <w:numPr>
          <w:ilvl w:val="2"/>
          <w:numId w:val="1"/>
        </w:numPr>
        <w:rPr/>
      </w:pPr>
      <w:bookmarkStart w:id="385" w:name="__RefHeading___Toc4571660_2320776876"/>
      <w:bookmarkStart w:id="386" w:name="_Toc124"/>
      <w:bookmarkEnd w:id="385"/>
      <w:r>
        <w:rPr>
          <w:rtl w:val="true"/>
        </w:rPr>
        <w:t>حق مولا و ارباب بربنده</w:t>
      </w:r>
      <w:bookmarkEnd w:id="386"/>
    </w:p>
    <w:p>
      <w:pPr>
        <w:pStyle w:val="BookText"/>
        <w:rPr/>
      </w:pPr>
      <w:r>
        <w:rPr>
          <w:rFonts w:ascii="IRNazanin" w:hAnsi="IRNazanin" w:eastAsia="IRNazanin"/>
          <w:color w:val="111111"/>
          <w:sz w:val="28"/>
          <w:sz w:val="28"/>
          <w:szCs w:val="28"/>
          <w:rtl w:val="true"/>
          <w:lang w:bidi="fa-IR"/>
        </w:rPr>
        <w:t>بین ما و امام زمان عجل الله تعالی فرجه الشریف حق اربابی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زیارت جامعه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السَّادَةِ الْوُلاةِ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سروران و آقایانی که بر ما ولایت دارند</w:t>
      </w:r>
      <w:r>
        <w:rPr>
          <w:rFonts w:eastAsia="IRNazanin" w:cs="IRNazanin"/>
          <w:color w:val="111111"/>
          <w:sz w:val="28"/>
          <w:szCs w:val="28"/>
          <w:rtl w:val="true"/>
          <w:lang w:bidi="fa-IR"/>
        </w:rPr>
        <w:t xml:space="preserve">». </w:t>
      </w:r>
      <w:bookmarkStart w:id="387" w:name="pg20212_229540"/>
    </w:p>
    <w:p>
      <w:pPr>
        <w:pStyle w:val="BookText"/>
        <w:rPr/>
      </w:pPr>
      <w:bookmarkEnd w:id="387"/>
      <w:r>
        <w:rPr>
          <w:rFonts w:ascii="IRNazanin" w:hAnsi="IRNazanin" w:eastAsia="IRNazanin"/>
          <w:color w:val="111111"/>
          <w:sz w:val="28"/>
          <w:sz w:val="28"/>
          <w:szCs w:val="28"/>
          <w:rtl w:val="true"/>
          <w:lang w:bidi="fa-IR"/>
        </w:rPr>
        <w:t>طبق روايات معصومين علیهم السلام حق اربابی و سرپرستی را خداوند به آنان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صلى الله عليه واله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فرزندان عبدالمطلب سروران و اربابان اهل بهشت هستیم؛ یعنی من و علی و جعفر و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علیهم السلام</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نسبت به مؤمنان از خود آنان سزاوارتر است و بر آنان حق ولایت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اطاعت کردن هم چون بردگان و بندگان ما هستند</w:t>
      </w:r>
      <w:r>
        <w:rPr>
          <w:rFonts w:eastAsia="IRNazanin" w:cs="IRNazanin"/>
          <w:color w:val="111111"/>
          <w:sz w:val="28"/>
          <w:szCs w:val="28"/>
          <w:rtl w:val="true"/>
          <w:lang w:bidi="fa-IR"/>
        </w:rPr>
        <w:t xml:space="preserve">». </w:t>
      </w:r>
      <w:r>
        <w:rPr>
          <w:rStyle w:val="FootnoteAnchor"/>
          <w:rtl w:val="true"/>
        </w:rPr>
        <w:footnoteReference w:id="511"/>
      </w:r>
    </w:p>
    <w:p>
      <w:pPr>
        <w:pStyle w:val="Heading3"/>
        <w:numPr>
          <w:ilvl w:val="2"/>
          <w:numId w:val="1"/>
        </w:numPr>
        <w:rPr/>
      </w:pPr>
      <w:bookmarkStart w:id="388" w:name="__RefHeading___Toc4571662_2320776876"/>
      <w:bookmarkStart w:id="389" w:name="_Toc125"/>
      <w:bookmarkEnd w:id="388"/>
      <w:r>
        <w:rPr>
          <w:rtl w:val="true"/>
        </w:rPr>
        <w:t>حق عالم بر مُتَعَلّم</w:t>
      </w:r>
      <w:bookmarkEnd w:id="389"/>
    </w:p>
    <w:p>
      <w:pPr>
        <w:pStyle w:val="BookText"/>
        <w:rPr/>
      </w:pPr>
      <w:r>
        <w:rPr>
          <w:rFonts w:ascii="IRNazanin" w:hAnsi="IRNazanin" w:eastAsia="IRNazanin"/>
          <w:color w:val="111111"/>
          <w:sz w:val="28"/>
          <w:sz w:val="28"/>
          <w:szCs w:val="28"/>
          <w:rtl w:val="true"/>
          <w:lang w:bidi="fa-IR"/>
        </w:rPr>
        <w:t>از حقوق عقلیه است که هر عقل ایجاب می کند که کسی که مرا چیزی بیاموزد بر من حقی دارد و این حق باقی می ماند تا روز قیامت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قَبْلَكَ إِلَّا رِجَالاً نُّوحِي إِلَيْهِمْ فَسْئَلُوا أَهْلَ الذِّكْرِ إِن كُنتُمْ لَا تَعْلَمُونَ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پیامبری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تو نفرستادیم مگر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مردانی بودند که ما به ایشان وحی می کردیم، پس اگر نمی دانید از اهل اطلاع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کتب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قیامت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هرچه بخواهند از خاندان وحی که ما هستیم بپرسند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Style w:val="FootnoteAnchor"/>
          <w:rtl w:val="true"/>
        </w:rPr>
        <w:footnoteReference w:id="512"/>
      </w:r>
      <w:bookmarkStart w:id="390" w:name="pg20212_229541"/>
    </w:p>
    <w:p>
      <w:pPr>
        <w:pStyle w:val="BookText"/>
        <w:rPr/>
      </w:pPr>
      <w:bookmarkEnd w:id="390"/>
      <w:r>
        <w:rPr>
          <w:rFonts w:ascii="IRNazanin" w:hAnsi="IRNazanin" w:eastAsia="IRNazanin"/>
          <w:color w:val="111111"/>
          <w:sz w:val="28"/>
          <w:sz w:val="28"/>
          <w:szCs w:val="28"/>
          <w:rtl w:val="true"/>
          <w:lang w:bidi="fa-IR"/>
        </w:rPr>
        <w:t>پیامبر اکرم صلى الله عليه واله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مسأله ای را به کسی یاد دهد پس محققاً مالک او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استاد می تواند شاگردش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بفروشد؟</w:t>
      </w:r>
    </w:p>
    <w:p>
      <w:pPr>
        <w:pStyle w:val="BookText"/>
        <w:rPr/>
      </w:pPr>
      <w:r>
        <w:rPr>
          <w:rFonts w:ascii="IRNazanin" w:hAnsi="IRNazanin" w:eastAsia="IRNazanin"/>
          <w:color w:val="111111"/>
          <w:sz w:val="28"/>
          <w:sz w:val="28"/>
          <w:szCs w:val="28"/>
          <w:rtl w:val="true"/>
          <w:lang w:bidi="fa-IR"/>
        </w:rPr>
        <w:t>ایشان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اما حق امرو نهی به او را دارد</w:t>
      </w:r>
      <w:r>
        <w:rPr>
          <w:rFonts w:eastAsia="IRNazanin" w:cs="IRNazanin"/>
          <w:color w:val="111111"/>
          <w:sz w:val="28"/>
          <w:szCs w:val="28"/>
          <w:rtl w:val="true"/>
          <w:lang w:bidi="fa-IR"/>
        </w:rPr>
        <w:t xml:space="preserve">».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هم چنین از پیامبر علیه السلام 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هرکس گفته ای آموختی، بنده اش شده ای</w:t>
      </w:r>
      <w:r>
        <w:rPr>
          <w:rFonts w:eastAsia="IRNazanin" w:cs="IRNazanin"/>
          <w:color w:val="111111"/>
          <w:sz w:val="28"/>
          <w:szCs w:val="28"/>
          <w:rtl w:val="true"/>
          <w:lang w:bidi="fa-IR"/>
        </w:rPr>
        <w:t xml:space="preserve">». </w:t>
      </w:r>
      <w:r>
        <w:rPr>
          <w:rStyle w:val="FootnoteAnchor"/>
          <w:rtl w:val="true"/>
        </w:rPr>
        <w:footnoteReference w:id="514"/>
      </w:r>
    </w:p>
    <w:p>
      <w:pPr>
        <w:pStyle w:val="Heading3"/>
        <w:numPr>
          <w:ilvl w:val="2"/>
          <w:numId w:val="1"/>
        </w:numPr>
        <w:rPr/>
      </w:pPr>
      <w:bookmarkStart w:id="391" w:name="__RefHeading___Toc4571664_2320776876"/>
      <w:bookmarkStart w:id="392" w:name="_Toc126"/>
      <w:bookmarkEnd w:id="391"/>
      <w:r>
        <w:rPr>
          <w:rtl w:val="true"/>
        </w:rPr>
        <w:t>حق امام بر رعیت</w:t>
      </w:r>
      <w:bookmarkEnd w:id="392"/>
    </w:p>
    <w:p>
      <w:pPr>
        <w:pStyle w:val="BookText"/>
        <w:rPr/>
      </w:pPr>
      <w:r>
        <w:rPr>
          <w:rFonts w:ascii="IRNazanin" w:hAnsi="IRNazanin" w:eastAsia="IRNazanin"/>
          <w:color w:val="111111"/>
          <w:sz w:val="28"/>
          <w:sz w:val="28"/>
          <w:szCs w:val="28"/>
          <w:rtl w:val="true"/>
          <w:lang w:bidi="fa-IR"/>
        </w:rPr>
        <w:t>ما دو نوع امامت و پیشوایی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و ائمه 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و ائمه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پیشوایی بر افرادی که پشت سرش هستند حق پیدا می کند بر اطاعت؛ چون او را پیشوا و جلودار خود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نور سعادت است همان طور که امام نار، اطاعتش حرام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عجل الله تعالى فرجه الشريف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رعیت واجب است که امام نور را اطاعت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می گوید؛ 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امام بر رعیت مردم چیست؟</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امام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 چه می گوید بشنوند و او را مطلقاً اطاعت کنند</w:t>
      </w:r>
      <w:r>
        <w:rPr>
          <w:rFonts w:eastAsia="IRNazanin" w:cs="IRNazanin"/>
          <w:color w:val="111111"/>
          <w:sz w:val="28"/>
          <w:szCs w:val="28"/>
          <w:rtl w:val="true"/>
          <w:lang w:bidi="fa-IR"/>
        </w:rPr>
        <w:t xml:space="preserve">». </w:t>
      </w:r>
      <w:r>
        <w:rPr>
          <w:rStyle w:val="FootnoteAnchor"/>
          <w:rtl w:val="true"/>
        </w:rPr>
        <w:footnoteReference w:id="515"/>
      </w:r>
      <w:bookmarkStart w:id="393" w:name="pg20212_229542"/>
    </w:p>
    <w:p>
      <w:pPr>
        <w:pStyle w:val="Heading2"/>
        <w:numPr>
          <w:ilvl w:val="1"/>
          <w:numId w:val="1"/>
        </w:numPr>
        <w:rPr/>
      </w:pPr>
      <w:bookmarkStart w:id="394" w:name="__RefHeading___Toc4571666_2320776876"/>
      <w:bookmarkStart w:id="395" w:name="_Toc127"/>
      <w:bookmarkEnd w:id="393"/>
      <w:bookmarkEnd w:id="394"/>
      <w:r>
        <w:rPr>
          <w:rtl w:val="true"/>
        </w:rPr>
        <w:t>(</w:t>
      </w:r>
      <w:r>
        <w:rPr/>
        <w:t>56</w:t>
      </w:r>
      <w:r>
        <w:rPr>
          <w:rtl w:val="true"/>
        </w:rPr>
        <w:t xml:space="preserve">) </w:t>
      </w:r>
      <w:r>
        <w:rPr>
          <w:rtl w:val="true"/>
        </w:rPr>
        <w:t>ادای حقوق مالی وصله دادن برای پیامبر صلی الله علیه واله وسلم و اهل بیت علیهم السلام</w:t>
      </w:r>
      <w:bookmarkEnd w:id="395"/>
    </w:p>
    <w:p>
      <w:pPr>
        <w:pStyle w:val="Heading3"/>
        <w:numPr>
          <w:ilvl w:val="2"/>
          <w:numId w:val="1"/>
        </w:numPr>
        <w:rPr/>
      </w:pPr>
      <w:bookmarkStart w:id="396" w:name="__RefHeading___Toc4571668_2320776876"/>
      <w:bookmarkStart w:id="397" w:name="_Toc128"/>
      <w:bookmarkEnd w:id="396"/>
      <w:r>
        <w:rPr>
          <w:rtl w:val="true"/>
        </w:rPr>
        <w:t>اشاره</w:t>
      </w:r>
      <w:bookmarkEnd w:id="397"/>
    </w:p>
    <w:p>
      <w:pPr>
        <w:pStyle w:val="BookText"/>
        <w:rPr/>
      </w:pPr>
      <w:r>
        <w:rPr>
          <w:rFonts w:ascii="IRNazanin" w:hAnsi="IRNazanin" w:eastAsia="IRNazanin"/>
          <w:color w:val="111111"/>
          <w:sz w:val="28"/>
          <w:sz w:val="28"/>
          <w:szCs w:val="28"/>
          <w:rtl w:val="true"/>
          <w:lang w:bidi="fa-IR"/>
        </w:rPr>
        <w:t>حق امام زمان عجل الله تعالى فرجه الشریف بر همه ي بندگان به ویژه شیعیان، حق حیات است، حق هدایت است حقی نیست که بتوان آن را با معیاری سنجید و ارزش گذاری کرد حقی نیست که بتوان آن را با دنیا و اموال آن مقایسه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در برخی از توقیعات مبارکه و دعاها و زیارت های شریفه، سخن از حقوق امام زمان عجل الله تعالى فرجه الشریف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حقوق بدون تردید ابعاد مختلفی دارد که بخشی از آن شامل حال رعایت حق امامت او، مواظبت بر اطاعت او، نرنجانیدن قلب مبارک او، پاسداری از آرمان های او و مجاهدت در راه دفاع آن حضرت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علاوه بر آن سخن از پرداخت حقوق شرعیه ی امام زمان عجل الله تعالى فرجه الشریف و وجوهات مادی نیز به میان می آید که باید آن را در راستای ادای حقوقش بررسی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 چه در دعای ندبه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وَأَعِنَا عَلَى تَأْدِيَةِ حُقُوقِهِ إِلَيْهِ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ادای حقوق او یاری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توقیعی از خود آن حضرت آمده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هرکس تقوای پروردگارش را پیشه کند و از آن چه که به عنوان حقوق شرعیه خمس و زکات برعهده دارد به مستحقانش بپردازد از فتنه های باطل کننده ی دین و دنیا در امان خواهد بود</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در توقیع دومی که از طرف حضرت مهدی عجل الله تعالى فرجه الشریف برای شیخ مفید ارسال شده،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دوست با اخلاص و کسی که در راه ما با ستمگران مبارزه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با آن یاری اش که اولیای گذشته را تأیید می فرمود، تأیید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تو هم پیمان می شویم که هرکدام از برادران دینیات تقوای پروردگارش را داشته باشد و از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حقوق 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ذمه ی اوست به مستحقان پرداخت کند در آن بلای ویرانگر و گرفتاری تاریک و تیره کننده در امان باشد و اگر کسی از ایشان بخل بورزد در پرداخت آن نعمت هایی که امانت خدا در نزد اوست، به آنان که فرمان دارد این حقوق را به ایشان برساند در دنیا و آخرتش به واسطه ی این بخل ورزیدن زیانکار خواهد بود</w:t>
      </w:r>
      <w:r>
        <w:rPr>
          <w:rFonts w:eastAsia="IRNazanin" w:cs="IRNazanin"/>
          <w:color w:val="111111"/>
          <w:sz w:val="28"/>
          <w:szCs w:val="28"/>
          <w:rtl w:val="true"/>
          <w:lang w:bidi="fa-IR"/>
        </w:rPr>
        <w:t xml:space="preserve">...».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حقوق مالی را که برعهده ی هر شخص مکلف است به دو دسته می توان تقسیم کرد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واجبی است که با شرایط خاص برذمه ی هر مکلّف قرار داده شده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زکات،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دسته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حقوقی است که شرایط خاص برای هر شخص مكلّف ندارد و به این قسم از حقوق در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که در روایات از آن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علاوه بر حقوق واجب مادی و معنوی، هم چنین از وظایف شیعیان در برابر حضرت مهدی عجل الله تعالى فرجه الشریف ادای حقوق مالی مستحبی می باشد که باید هر مؤمن بخشی از دارایی خود را برای امام زمانش هدیه کند و هر سال به این وظیفه مداومت ورزد و در ادای این حق غنی و فقیر حقیر و شریف، مرد و زن یکسان می باشند و هرکس به مقدار تواناییش تکلیف دارد که این وظیفه را به جا آورد چنان چه خداوند عزوجل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ما آتاها</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کس را جز آن چه توانایی داده تکلیف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مفضّل بن عمر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امام صادق علیه السلامرسیدم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همراه داشتم که آن را در مقابل ایشان نهادم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چیست؟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تعارفی دوستان و خدمتگزاران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می گوید 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قبول می کنم اما نه به خاطر احتیاجی که به آن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پذیرفتن من فقط به جهت پاک شدن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 آورندگان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وسیله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فرمودند؛ شنیدم پدرم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یک سال بر او بگذرد و از مالش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باشد یا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ندهد، خدا روز قیامت به او نگاه نمی کند؛ مگر این که او را ببخشاید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صله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فریضه ای است که خدا آن را در کتابش بر شیعیان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آن 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مقام نیکوکاری نمی رسید، مگر آن که از آن چه دوست می دارید انفاق کنید، پس ماییم نیکوکاری و تقوا و راه هدایت و در تقوا، خواسته ها و دعاهای ما از خدا محجوب و بی اجابت نمی ماند</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پرداخت این حقوق طبق روایات به نفع خود شیعیان می باشد و منفعتش به آنان بازگشت می نماید و سبب پاک شدن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روایات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حسین بن محمدبن عامر نقل شده که گفت 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خیال کند امام علیه السلام به اموال مردم محتاج است،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مردم اند که محتاج اند امام اموال ایشان را قبول کند؛ همان گونه که خداوند عزیز و بلند مرتبه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 وَتُزَكِّيهِمْ بِهَا وَصَلَّ عَلَيْهِمْ إِنَّ صَلَاتَكَ سَكَنْ لَهُمْ وَاللَّهُ سَمِيعٌ عَلِيمٌ</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اموال مردم آن چه را صدقه می دهند قبول کن؛ به خاطر پاک شدن و تزکیه ی ایشان به این وسیله</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هم چنین خداوند در قرآن کریم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سَأَلْتُكُمْ مِنْ أَجْر فَهُوَ لَكُمْ إِنْ أَجْرَى إِلا عَلَى اللهِ</w:t>
      </w:r>
      <w:r>
        <w:rPr>
          <w:rFonts w:eastAsia="Amiri" w:cs="Amiri" w:ascii="Amiri" w:hAnsi="Amiri"/>
          <w:color w:val="111111"/>
          <w:sz w:val="28"/>
          <w:szCs w:val="28"/>
          <w:rtl w:val="true"/>
          <w:lang w:bidi="ar-SA"/>
        </w:rPr>
        <w:t xml:space="preserve">». </w:t>
      </w:r>
      <w:r>
        <w:rPr>
          <w:rStyle w:val="FootnoteAnchor"/>
          <w:rtl w:val="true"/>
        </w:rPr>
        <w:footnoteReference w:id="522"/>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بگو آن پاداشی که در مقابل رسالتم از شما خواستم نفعش برای خودتان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من فقط برخداست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ابن بکیر نقل شده که گفت؛ شنیدم 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اموال شما را قبول می کنم؛ در حالی که از متمول ترین اهالی مدینه ام این کار را فقط به خاطر پاک شدن خودتان می کنم</w:t>
      </w:r>
      <w:r>
        <w:rPr>
          <w:rFonts w:eastAsia="IRNazanin" w:cs="IRNazanin"/>
          <w:color w:val="111111"/>
          <w:sz w:val="28"/>
          <w:szCs w:val="28"/>
          <w:rtl w:val="true"/>
          <w:lang w:bidi="fa-IR"/>
        </w:rPr>
        <w:t xml:space="preserve">».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چنان چه در روایت از امام صادق 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رها نکنید صله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خاندان پیامبر علیهم السلام را به وسیله ی اموال تان؛ کسی که وضع مالی خوبی دارد به مقدار وسعت مالیاش و کسی که فقیر است به اندازه ی فقرش چنین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می خواهد خدا مهم ترین حوائجش را برایش برآورده کند باید به خاندان پیامبر و شیعیان ایشان به وسیله ی آن چه از مالش که بیش از همه به آن احتیاج دارد، صله بدهد</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درهم که هدیه کنی برای امام، خود افضل است از هزار هزار در هم که در امور خیریه ی دیگر صرف کنی</w:t>
      </w:r>
      <w:r>
        <w:rPr>
          <w:rFonts w:eastAsia="IRNazanin" w:cs="IRNazanin"/>
          <w:color w:val="111111"/>
          <w:sz w:val="28"/>
          <w:szCs w:val="28"/>
          <w:rtl w:val="true"/>
          <w:lang w:bidi="fa-IR"/>
        </w:rPr>
        <w:t xml:space="preserve">».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چیز پیش خدا محبوب تر از بردن هدیه ی مالی برای امام نیست و خدا هر درهمی را برای آن شخص در بهشت مانند کوه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ارزش و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 خدا در کتابش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يُقْرِضُ اللهَ قَرْضًا حَسَنًا فَيُضَاعِفَهُ لَهُ أَضْعَافًا كَثِيرَةً</w:t>
      </w:r>
      <w:r>
        <w:rPr>
          <w:rFonts w:eastAsia="Amiri" w:cs="Amiri" w:ascii="Amiri" w:hAnsi="Amiri"/>
          <w:color w:val="111111"/>
          <w:sz w:val="28"/>
          <w:szCs w:val="28"/>
          <w:rtl w:val="true"/>
          <w:lang w:bidi="ar-SA"/>
        </w:rPr>
        <w:t xml:space="preserve">». </w:t>
      </w:r>
      <w:r>
        <w:rPr>
          <w:rStyle w:val="FootnoteAnchor"/>
          <w:rtl w:val="true"/>
        </w:rPr>
        <w:footnoteReference w:id="526"/>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به خدا قرض الحسنه می دهد تا برای او چندین برابر افزایش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قرض به خدا قسم فقط در مورد صله ی امام است</w:t>
      </w:r>
      <w:r>
        <w:rPr>
          <w:rFonts w:eastAsia="IRNazanin" w:cs="IRNazanin"/>
          <w:color w:val="111111"/>
          <w:sz w:val="28"/>
          <w:szCs w:val="28"/>
          <w:rtl w:val="true"/>
          <w:lang w:bidi="fa-IR"/>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امام زمان عجل الله تعالى فرجه الشریف در نامه ی شریفی که به خط مبارک شان مرقوم فرمودند و توسط سفیر دوم شان محمدبن عثمان عمروی برای اسحاق بن یعقوب در جواب سؤالات فرستادند،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اموال شما را قبول نمی کنیم مگر به خاطر پاک شدنتان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هرکسی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 برای ما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هرکسی نمی خواهد، قطع صله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خدا به ما داده بهتر از چیزی است که شما می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مالی را که تو به ما صله دادی ما فقط پاک و پاکیزه های آن را می پذیریم</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امام صادق علیه السلام نقل فرمودند؛ حضرت امام موسی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نتواند ما را صله نماید، باید صله کند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ما را که ثواب صله ی ما برای او نوشته می شود و هرکس نتواند ما را زیارت کند صالحین از دوستانمان را دیدار نماید که ثواب زیارت ما برایش نوشته می شود</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فضایل حج روایت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درهم خرج کردن در راه حج از یک میلیون درهم در غیر آن بهتر است، و یک درهم که به امام برسد مانند خرج کردن یک میلیون درهم در حج است</w:t>
      </w:r>
      <w:r>
        <w:rPr>
          <w:rFonts w:eastAsia="IRNazanin" w:cs="IRNazanin"/>
          <w:color w:val="111111"/>
          <w:sz w:val="28"/>
          <w:szCs w:val="28"/>
          <w:rtl w:val="true"/>
          <w:lang w:bidi="fa-IR"/>
        </w:rPr>
        <w:t xml:space="preserve">». </w:t>
      </w:r>
      <w:r>
        <w:rPr>
          <w:rStyle w:val="FootnoteAnchor"/>
          <w:rtl w:val="true"/>
        </w:rPr>
        <w:footnoteReference w:id="530"/>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امالی شیخ صدوق قدس سره به سند خود از حضرت ابی عبدالله امام صادق علیه السلام از پدرانش علیهم السلام روایت است که رسول خدا صلى الله عليه واله وسلم فرمود</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یکی از اهل بیت مرا علیهم السلام در این سرای دنیا با یک قیراط </w:t>
      </w:r>
      <w:r>
        <w:rPr>
          <w:rStyle w:val="FootnoteAnchor"/>
          <w:rtl w:val="true"/>
        </w:rPr>
        <w:footnoteReference w:id="531"/>
      </w:r>
      <w:r>
        <w:rPr>
          <w:rFonts w:ascii="IRNazanin" w:hAnsi="IRNazanin" w:eastAsia="IRNazanin"/>
          <w:color w:val="111111"/>
          <w:sz w:val="28"/>
          <w:sz w:val="28"/>
          <w:szCs w:val="28"/>
          <w:rtl w:val="true"/>
          <w:lang w:bidi="fa-IR"/>
        </w:rPr>
        <w:t xml:space="preserve">صله نماید، روز قیامت با یک قنطار </w:t>
      </w:r>
      <w:r>
        <w:rPr>
          <w:rStyle w:val="FootnoteAnchor"/>
          <w:rtl w:val="true"/>
        </w:rPr>
        <w:footnoteReference w:id="532"/>
      </w:r>
      <w:r>
        <w:rPr>
          <w:rFonts w:ascii="IRNazanin" w:hAnsi="IRNazanin" w:eastAsia="IRNazanin"/>
          <w:color w:val="111111"/>
          <w:sz w:val="28"/>
          <w:sz w:val="28"/>
          <w:szCs w:val="28"/>
          <w:rtl w:val="true"/>
          <w:lang w:bidi="fa-IR"/>
        </w:rPr>
        <w:t>او را پاداش خواهم داد</w:t>
      </w:r>
      <w:r>
        <w:rPr>
          <w:rFonts w:eastAsia="IRNazanin" w:cs="IRNazanin"/>
          <w:color w:val="111111"/>
          <w:sz w:val="28"/>
          <w:szCs w:val="28"/>
          <w:rtl w:val="true"/>
          <w:lang w:bidi="fa-IR"/>
        </w:rPr>
        <w:t xml:space="preserve">».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حسن بن موسی گفت اصحاب ما روایت کرده اند از حضرت ابی عبدالله امام صادق علیه السلام راجع به فرموده ی خدای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يَصِلُونَ مَا أَمَرَ اللَّهُ بِهِ أَنْ يُوصَلَ </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به آن چه خدا امر به پیوند آن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صله رحم و محبت اهل ایمان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صله ی امام است در هر سال به کم یا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منظورم از این کار جز تزکیه ی شما چیزی نیست</w:t>
      </w:r>
      <w:r>
        <w:rPr>
          <w:rFonts w:eastAsia="IRNazanin" w:cs="IRNazanin"/>
          <w:color w:val="111111"/>
          <w:sz w:val="28"/>
          <w:szCs w:val="28"/>
          <w:rtl w:val="true"/>
          <w:lang w:bidi="fa-IR"/>
        </w:rPr>
        <w:t xml:space="preserve">».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حسن بن میاح از پدرش آورده که گفت حضرت ابو عبدالله امام صادق علیه السلام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درهم که امام به آن صله شود، از کوه احد سنگین تر است</w:t>
      </w:r>
      <w:r>
        <w:rPr>
          <w:rFonts w:eastAsia="IRNazanin" w:cs="IRNazanin"/>
          <w:color w:val="111111"/>
          <w:sz w:val="28"/>
          <w:szCs w:val="28"/>
          <w:rtl w:val="true"/>
          <w:lang w:bidi="fa-IR"/>
        </w:rPr>
        <w:t xml:space="preserve">».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امام صادق علیه السلام فرمود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نتواند ما را صله نماید، باید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ما را </w:t>
      </w:r>
      <w:r>
        <w:rPr>
          <w:rFonts w:eastAsia="IRNazanin" w:cs="IRNazanin"/>
          <w:color w:val="111111"/>
          <w:sz w:val="28"/>
          <w:szCs w:val="28"/>
          <w:rtl w:val="true"/>
          <w:lang w:bidi="fa-IR"/>
        </w:rPr>
        <w:t xml:space="preserve">- </w:t>
      </w:r>
      <w:bookmarkStart w:id="398" w:name="pg20212_229549"/>
    </w:p>
    <w:p>
      <w:pPr>
        <w:pStyle w:val="BookText"/>
        <w:rPr/>
      </w:pPr>
      <w:bookmarkEnd w:id="398"/>
      <w:r>
        <w:rPr>
          <w:rFonts w:ascii="IRNazanin" w:hAnsi="IRNazanin" w:eastAsia="IRNazanin"/>
          <w:color w:val="111111"/>
          <w:sz w:val="28"/>
          <w:sz w:val="28"/>
          <w:szCs w:val="28"/>
          <w:rtl w:val="true"/>
          <w:lang w:bidi="fa-IR"/>
        </w:rPr>
        <w:t>صله کند که ثواب صله ی ما برای او نوشته می شود و هرکس نتواند ما را زیارت کند صالحین از دوستانمان را دیدار نماید ثواب زیارت ما برایش نوشته می شود</w:t>
      </w:r>
      <w:r>
        <w:rPr>
          <w:rFonts w:eastAsia="IRNazanin" w:cs="IRNazanin"/>
          <w:color w:val="111111"/>
          <w:sz w:val="28"/>
          <w:szCs w:val="28"/>
          <w:rtl w:val="true"/>
          <w:lang w:bidi="fa-IR"/>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در کتاب کامل الزیارات به سند خود از حضرت ابوالحسن موسی بن جعفر علیه السلام آمده که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نتواند ما را زیارت کند پس صالحین از دوستانمان را دیدار نماید ثواب زیارت ما برایش نوشته می شود و هرکس نتواند ما را صله نماید، افراد صالح از دوستان ما را صله کند، ثواب صله ی ما برای او نوشته می شود</w:t>
      </w:r>
      <w:r>
        <w:rPr>
          <w:rFonts w:eastAsia="IRNazanin" w:cs="IRNazanin"/>
          <w:color w:val="111111"/>
          <w:sz w:val="28"/>
          <w:szCs w:val="28"/>
          <w:rtl w:val="true"/>
          <w:lang w:bidi="fa-IR"/>
        </w:rPr>
        <w:t xml:space="preserve">». </w:t>
      </w:r>
      <w:r>
        <w:rPr>
          <w:rStyle w:val="FootnoteAnchor"/>
          <w:rtl w:val="true"/>
        </w:rPr>
        <w:footnoteReference w:id="538"/>
      </w:r>
    </w:p>
    <w:p>
      <w:pPr>
        <w:pStyle w:val="Heading3"/>
        <w:numPr>
          <w:ilvl w:val="2"/>
          <w:numId w:val="1"/>
        </w:numPr>
        <w:rPr/>
      </w:pPr>
      <w:bookmarkStart w:id="399" w:name="__RefHeading___Toc4571670_2320776876"/>
      <w:bookmarkStart w:id="400" w:name="_Toc129"/>
      <w:bookmarkEnd w:id="399"/>
      <w:r>
        <w:rPr>
          <w:rtl w:val="true"/>
        </w:rPr>
        <w:t>موارد صرف صله در زمان غیبت</w:t>
      </w:r>
      <w:bookmarkEnd w:id="400"/>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صله ی امام عجل الله تعالى فرجه الشریف در زمان غیبت با مصرف کردن مال در مصارف و مخارجی که می داند آن حضرت عجل الله تعالى فرجه الشریف را به آن ها رضایت دارد و محبوب اوست، انجام می گیرد با قصد صله ی او، مانند چاپ کردن کتاب هایی که مربوط به آن حضرت است برپا کردن مجالس یادآوری آن جناب و دعوت به او، صله ی شیعیان و دوستانش به خصوص سادات علوی و علمای ترویج کننده ی شرع مقدس و راویان احادیث ائمه طاهرين علیهم السلام، و مانند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گونه های صله که بر اهل آن پوشیده نیست از خدای تعالی برای سایر مؤمنین توفیق می خواهم</w:t>
      </w:r>
      <w:r>
        <w:rPr>
          <w:rFonts w:eastAsia="IRNazanin" w:cs="IRNazanin"/>
          <w:color w:val="111111"/>
          <w:sz w:val="28"/>
          <w:szCs w:val="28"/>
          <w:rtl w:val="true"/>
          <w:lang w:bidi="fa-IR"/>
        </w:rPr>
        <w:t xml:space="preserve">. </w:t>
      </w:r>
      <w:bookmarkStart w:id="401" w:name="pg20212_229550"/>
    </w:p>
    <w:p>
      <w:pPr>
        <w:pStyle w:val="Heading2"/>
        <w:numPr>
          <w:ilvl w:val="1"/>
          <w:numId w:val="1"/>
        </w:numPr>
        <w:rPr/>
      </w:pPr>
      <w:bookmarkStart w:id="402" w:name="__RefHeading___Toc4571672_2320776876"/>
      <w:bookmarkStart w:id="403" w:name="_Toc130"/>
      <w:bookmarkEnd w:id="401"/>
      <w:bookmarkEnd w:id="402"/>
      <w:r>
        <w:rPr>
          <w:rtl w:val="true"/>
        </w:rPr>
        <w:t>(</w:t>
      </w:r>
      <w:r>
        <w:rPr/>
        <w:t>57</w:t>
      </w:r>
      <w:r>
        <w:rPr>
          <w:rtl w:val="true"/>
        </w:rPr>
        <w:t xml:space="preserve">) </w:t>
      </w:r>
      <w:r>
        <w:rPr>
          <w:rtl w:val="true"/>
        </w:rPr>
        <w:t>هدیه کردن ثواب تمام عبادات به حضرت مهدی عجل الله تعالى فرجه الشریف</w:t>
      </w:r>
      <w:bookmarkEnd w:id="403"/>
    </w:p>
    <w:p>
      <w:pPr>
        <w:pStyle w:val="Heading3"/>
        <w:numPr>
          <w:ilvl w:val="2"/>
          <w:numId w:val="1"/>
        </w:numPr>
        <w:rPr/>
      </w:pPr>
      <w:bookmarkStart w:id="404" w:name="__RefHeading___Toc4571674_2320776876"/>
      <w:bookmarkStart w:id="405" w:name="_Toc131"/>
      <w:bookmarkEnd w:id="404"/>
      <w:r>
        <w:rPr>
          <w:rtl w:val="true"/>
        </w:rPr>
        <w:t>اشاره</w:t>
      </w:r>
      <w:bookmarkEnd w:id="405"/>
    </w:p>
    <w:p>
      <w:pPr>
        <w:pStyle w:val="BookText"/>
        <w:rPr/>
      </w:pPr>
      <w:r>
        <w:rPr>
          <w:rFonts w:ascii="IRNazanin" w:hAnsi="IRNazanin" w:eastAsia="IRNazanin"/>
          <w:color w:val="111111"/>
          <w:sz w:val="28"/>
          <w:sz w:val="28"/>
          <w:szCs w:val="28"/>
          <w:rtl w:val="true"/>
          <w:lang w:bidi="fa-IR"/>
        </w:rPr>
        <w:t>یکی از وظایف منتظران حضرت مهدی عجل الله تعالى فرجه الشریف هدیه دادن به امام زمان عجل الله تعالى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هدیه دادن فقط هدیه ی مادی و دنیوی نیست، بلکه منظور هدیه معنوی است بدین معنا که عاشقان امام عصر عجل الله تعالى فرجه الشریف برخی از اعمال را انجام داده و ثواب آن را هدیه به امام زمان عجل الله تعالى فرجه الشریف نمایند و یا برخی از اعمال را به نیابت از ایشان انجام دهند که این عمل نه تنها موجب رضایت و خشنودی خداوند متعال و حضرت حجت علیه السلام خواهد بود، بلکه ثواب کامل برای خود او نیز خواهد داشت</w:t>
      </w:r>
      <w:r>
        <w:rPr>
          <w:rFonts w:eastAsia="IRNazanin" w:cs="IRNazanin"/>
          <w:color w:val="111111"/>
          <w:sz w:val="28"/>
          <w:szCs w:val="28"/>
          <w:rtl w:val="true"/>
          <w:lang w:bidi="fa-IR"/>
        </w:rPr>
        <w:t>.</w:t>
      </w:r>
    </w:p>
    <w:p>
      <w:pPr>
        <w:pStyle w:val="Heading3"/>
        <w:numPr>
          <w:ilvl w:val="2"/>
          <w:numId w:val="1"/>
        </w:numPr>
        <w:rPr/>
      </w:pPr>
      <w:bookmarkStart w:id="406" w:name="__RefHeading___Toc4571676_2320776876"/>
      <w:bookmarkStart w:id="407" w:name="_Toc132"/>
      <w:bookmarkEnd w:id="406"/>
      <w:r>
        <w:rPr>
          <w:rtl w:val="true"/>
        </w:rPr>
        <w:t>هدیه کردن ثواب قرائت قرآن به امام زمان عجل الله تعالى فرجه الشریف</w:t>
      </w:r>
      <w:bookmarkEnd w:id="407"/>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فضیلت این عمل روایتی را محمّدبن یعقوب کلینی که در کافی از علی بن مغیره آورده نقل می کنیم که می گوید به حضرت ابوالحسن امام کاظم علیه السلام عرض کردم</w:t>
      </w:r>
      <w:r>
        <w:rPr>
          <w:rFonts w:eastAsia="IRNazanin" w:cs="IRNazanin"/>
          <w:color w:val="111111"/>
          <w:sz w:val="28"/>
          <w:szCs w:val="28"/>
          <w:rtl w:val="true"/>
          <w:lang w:bidi="fa-IR"/>
        </w:rPr>
        <w:t xml:space="preserve">: - </w:t>
      </w:r>
      <w:bookmarkStart w:id="408" w:name="pg20212_229551"/>
    </w:p>
    <w:p>
      <w:pPr>
        <w:pStyle w:val="BookText"/>
        <w:rPr/>
      </w:pPr>
      <w:bookmarkEnd w:id="4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جد تو راجع به ختم کردن قرآن در هر شب پرسیده بود، جد بزرگوار شما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جناب عرضه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نیز؟</w:t>
      </w:r>
    </w:p>
    <w:p>
      <w:pPr>
        <w:pStyle w:val="BookText"/>
        <w:rPr/>
      </w:pPr>
      <w:r>
        <w:rPr>
          <w:rFonts w:ascii="IRNazanin" w:hAnsi="IRNazanin" w:eastAsia="IRNazanin"/>
          <w:color w:val="111111"/>
          <w:sz w:val="28"/>
          <w:sz w:val="28"/>
          <w:szCs w:val="28"/>
          <w:rtl w:val="true"/>
          <w:lang w:bidi="fa-IR"/>
        </w:rPr>
        <w:t>جد شما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ماه رمضان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ایشان عرضه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تا هرقدر که بتوانم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پدرم قرآن را چهل بار در ماه رمضان ختم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بعد از پدرم آن را ختم می کردم گاهی بر آن می افزودم و گاهی کم تر از آن را ختم می کردم به مقدار فراغت و اشتغال و نشاط و بی حالیم، پس هرگاه روز فطر شود برای رسول اکرم صلى الله علیه واله وسلم یک ختم، برای حضرت علی علیه السلام یک ختم و برای حضرت زهرا علیها السلام ختمی دیگر، سپس برای تک تک ائمه تا به شما برسد، قرار می دهم که از آن هنگام که در این حال بوده ام یک ختم قرآن برای شما قرار داده ام، به خاطر این عمل چه پاداشی برایم هست؟</w:t>
      </w:r>
    </w:p>
    <w:p>
      <w:pPr>
        <w:pStyle w:val="BookText"/>
        <w:rPr/>
      </w:pPr>
      <w:r>
        <w:rPr>
          <w:rFonts w:ascii="IRNazanin" w:hAnsi="IRNazanin" w:eastAsia="IRNazanin"/>
          <w:color w:val="111111"/>
          <w:sz w:val="28"/>
          <w:sz w:val="28"/>
          <w:szCs w:val="28"/>
          <w:rtl w:val="true"/>
          <w:lang w:bidi="fa-IR"/>
        </w:rPr>
        <w:t>امام کاظم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تو آن است که روز قیامت با آنان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پاداشی برای من است؟</w:t>
      </w:r>
    </w:p>
    <w:p>
      <w:pPr>
        <w:pStyle w:val="BookText"/>
        <w:rPr/>
      </w:pPr>
      <w:r>
        <w:rPr>
          <w:rFonts w:ascii="IRNazanin" w:hAnsi="IRNazanin" w:eastAsia="IRNazanin"/>
          <w:color w:val="111111"/>
          <w:sz w:val="28"/>
          <w:sz w:val="28"/>
          <w:szCs w:val="28"/>
          <w:rtl w:val="true"/>
          <w:lang w:bidi="fa-IR"/>
        </w:rPr>
        <w:t>امام کاظم علیه السلام سه مرتبه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پس چه خوب است شیعیان و منتظران حضرت ولی عصر عجل الله تعالی فرجه الشریف قرائت قرآن را به آن بزرگوار هدیه نمایند و با این عمل خود را بیش تر به حضرت نزدیک سازند تا از الطاف بیکران آن عزیز بهره مند گردند</w:t>
      </w:r>
      <w:r>
        <w:rPr>
          <w:rFonts w:eastAsia="IRNazanin" w:cs="IRNazanin"/>
          <w:color w:val="111111"/>
          <w:sz w:val="28"/>
          <w:szCs w:val="28"/>
          <w:rtl w:val="true"/>
          <w:lang w:bidi="fa-IR"/>
        </w:rPr>
        <w:t>.</w:t>
      </w:r>
    </w:p>
    <w:p>
      <w:pPr>
        <w:pStyle w:val="Heading3"/>
        <w:numPr>
          <w:ilvl w:val="2"/>
          <w:numId w:val="1"/>
        </w:numPr>
        <w:rPr/>
      </w:pPr>
      <w:bookmarkStart w:id="409" w:name="__RefHeading___Toc4571678_2320776876"/>
      <w:bookmarkStart w:id="410" w:name="_Toc133"/>
      <w:bookmarkEnd w:id="409"/>
      <w:r>
        <w:rPr>
          <w:rtl w:val="true"/>
        </w:rPr>
        <w:t>هدیه کردن ثواب نماز به امام زمان عجل الله تعالى فرجه الشریف</w:t>
      </w:r>
      <w:bookmarkEnd w:id="410"/>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شخص مؤمن و منتظر نماز بخواند و ثواب آن را به امام زمان عجل الله تعالی فرجه الشریف هدیه کند و به جای آورد که برای این کار هیچ حدّی و وقت معینی تعیین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نشده است و مقدار آن به میزان محبّت و توانایی فرد و میزان علاقه ی او به محبوب و مولایش بستگی دارد در مورد فضیلت این عمل به روایتی که سیدبن طاووس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محمد صمیری حدیث آورد و گفت حدیث کرد ما را ابوعبدالله احمدبن عبد الله بجلی به سندی که به امامان بوده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ثواب نماز خود را برای رسول خدا صلی الله علیه واله وسلم و امیرالمؤمنین علیه السلام و اوصیای بعد از آن حضرت قرار دهد خداوند متعال ثواب نمازش را آن قدر افزایش می دهد که از شمارش آن نفس قطع می گردد و پیش از آن که روحش از بدنش بیرون بیاید به او گفته می شود ای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ی تو به ما رسید پس امروز روز پاداش و تلافی کردن نیکی های توست دلت خوش و چشمت روشن باد به آن چه خداوند برایت مهیا و آماده ساخته و گوارایت باد آن چه را به آن رسیدی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 به امام عرض کردم چگونه نمازش را هدیه نماید و چه بگوید؟</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می کند ثواب نمازش را برای رسول خدا صلی الله علیه واله وسلم و </w:t>
      </w:r>
      <w:r>
        <w:rPr>
          <w:rFonts w:eastAsia="IRNazanin" w:cs="IRNazanin"/>
          <w:color w:val="111111"/>
          <w:sz w:val="28"/>
          <w:szCs w:val="28"/>
          <w:rtl w:val="true"/>
          <w:lang w:bidi="fa-IR"/>
        </w:rPr>
        <w:t xml:space="preserve">...». </w:t>
      </w:r>
      <w:r>
        <w:rPr>
          <w:rStyle w:val="FootnoteAnchor"/>
          <w:rtl w:val="true"/>
        </w:rPr>
        <w:footnoteReference w:id="540"/>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1" w:name="pg20212_229554"/>
      <w:bookmarkStart w:id="412" w:name="pg20212_229554"/>
      <w:bookmarkEnd w:id="412"/>
    </w:p>
    <w:p>
      <w:pPr>
        <w:pStyle w:val="Heading2"/>
        <w:numPr>
          <w:ilvl w:val="1"/>
          <w:numId w:val="1"/>
        </w:numPr>
        <w:rPr/>
      </w:pPr>
      <w:bookmarkStart w:id="413" w:name="pg20212_229554"/>
      <w:bookmarkStart w:id="414" w:name="__RefHeading___Toc4571680_2320776876"/>
      <w:bookmarkStart w:id="415" w:name="_Toc134"/>
      <w:bookmarkEnd w:id="413"/>
      <w:bookmarkEnd w:id="414"/>
      <w:r>
        <w:rPr>
          <w:rtl w:val="true"/>
        </w:rPr>
        <w:t>(</w:t>
      </w:r>
      <w:r>
        <w:rPr/>
        <w:t>58</w:t>
      </w:r>
      <w:r>
        <w:rPr>
          <w:rtl w:val="true"/>
        </w:rPr>
        <w:t xml:space="preserve">) </w:t>
      </w:r>
      <w:r>
        <w:rPr>
          <w:rtl w:val="true"/>
        </w:rPr>
        <w:t>صدقه دادن و قربانی کردن به قصد سلامت حضرت مهدی عجل الله تعالى فرجه الشریف</w:t>
      </w:r>
      <w:bookmarkEnd w:id="415"/>
    </w:p>
    <w:p>
      <w:pPr>
        <w:pStyle w:val="BookText"/>
        <w:rPr/>
      </w:pPr>
      <w:r>
        <w:rPr>
          <w:rFonts w:ascii="IRNazanin" w:hAnsi="IRNazanin" w:eastAsia="IRNazanin"/>
          <w:color w:val="111111"/>
          <w:sz w:val="28"/>
          <w:sz w:val="28"/>
          <w:szCs w:val="28"/>
          <w:rtl w:val="true"/>
          <w:lang w:bidi="fa-IR"/>
        </w:rPr>
        <w:t>شیعیان و منتظران واقعی امام زمان علیه السلام در همه ی اعمال و کارهای خود، حضرت ولی عصر عجل الله تعالى فرجه الشریف را بر خود مقدم می دارند و این یکی از نشانه های مودت و دوستی امام زمان عجل الله تعالى فرجه الشریف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هر کاری ابتدا به یاد امام و مولای خودشان هستند و بعد در فکر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صدقه ای بخواهند بدهند آن را به نیابت از امام عصر عجل الله تعالى فرجه الشریف و برای سلامتی آن بزرگوار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سیدبن طاووس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سفارش هایی به فرزندان خود چنین می نویسد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پیروی و وفاداری و دلبستگی به امام زمان عجل الله تعالى فرجه الشریف آن گونه باش که خدا و رسول خدا صلی الله علیه واله وسلم و پدران آن حضرت و خود او از تو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نمازهای حاجت را به جای می آوری، حوائج آن بزرگوار را بر خواسته های خود مقدم بدار صدقه دادن از سوی آن جناب را بیش 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صدقه دادن از سوی خودت و عزیزانت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آن حضرت را بر دعا برای خودت مقدم بدار خلاصه در هر کار خیری که مایه ی وفای به حق آن حضرت است آن بزرگوار را مقدم بدار؛ زیرا این کار احسان و توجه بیش تر آن بزرگوار بر تو می شود</w:t>
      </w:r>
      <w:r>
        <w:rPr>
          <w:rFonts w:eastAsia="IRNazanin" w:cs="IRNazanin"/>
          <w:color w:val="111111"/>
          <w:sz w:val="28"/>
          <w:szCs w:val="28"/>
          <w:rtl w:val="true"/>
          <w:lang w:bidi="fa-IR"/>
        </w:rPr>
        <w:t xml:space="preserve">».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پیامبر اکرم صلى الله عليه واله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 ای ایمان نیاورد تا این که من نزد او از خودش محبوب تر باشم و خاندانم از خاندانش نزد او محبوب تر و گرامی تر باشد و عترت من نزد او از عترت خویش محبوب تر باشد و ذات من از ذات خودش نزد او محبوب تر باشد</w:t>
      </w:r>
      <w:r>
        <w:rPr>
          <w:rFonts w:eastAsia="IRNazanin" w:cs="IRNazanin"/>
          <w:color w:val="111111"/>
          <w:sz w:val="28"/>
          <w:szCs w:val="28"/>
          <w:rtl w:val="true"/>
          <w:lang w:bidi="fa-IR"/>
        </w:rPr>
        <w:t xml:space="preserve">».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در روایتی دیگر منصور برزج از امام جعفر صادق علیه السلام چنین نقل می کند به حضرت ابی عبدالله امام صادق علیه السلام عرضه داشتم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شما یاد سلمان فارسی را زیاد می شنوم؟</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سلمان فارسی، بلکه بگو سلمان محمدی صلی الله علیه واله وسلم، آیا می دانی چرا بسیار از او یاد می کنیم؟</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مولای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سه صفت است که از او بیش تر یاد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مقدم داشتن خواسته امیر مؤمنان علی علیه السلام بر خواسته خودش، دوم دوست داشتن فقرا و برگزیدن آن ها بر اهل ثروت و مکنت، سوم دوست داشتن علم و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سلمان بنده ی صالح درست کار مسلمانی بود و از مشرکین نبود</w:t>
      </w:r>
      <w:r>
        <w:rPr>
          <w:rFonts w:eastAsia="IRNazanin" w:cs="IRNazanin"/>
          <w:color w:val="111111"/>
          <w:sz w:val="28"/>
          <w:szCs w:val="28"/>
          <w:rtl w:val="true"/>
          <w:lang w:bidi="fa-IR"/>
        </w:rPr>
        <w:t xml:space="preserve">». </w:t>
      </w:r>
      <w:r>
        <w:rPr>
          <w:rStyle w:val="FootnoteAnchor"/>
          <w:rtl w:val="true"/>
        </w:rPr>
        <w:footnoteReference w:id="543"/>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الاخطار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دعایی که برای صدقه دادن وقت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سفر کردن ذکر کرده چنین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هَذِهِ لَكَ وَ مِنكَ وَهِيَ صَدَقَةٌ عَن مَولانا محمد عجل الله تعالى فرجه الشریف، وَصَلَّ عَلَيْهِ بَينَ آسفارِهِ و حرکاتِه و سَكَناتِه في ساعاتِ لَيلِهِ وَ نَهارِهِ وَ صَدقَهُ عَمَّا يَعنِيهِ أَمَرَهُ وَ مَالا يَعنيهِ وَمَا يُضمِنه وما يُخلِفُه</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تو و برای توست و صدقه ای برای سلامتی مولایمان مهدی عجل الله تعالى فرجه الشريف می باشد، و بر او درود بفرست آن هنگام که در سفر است و در تمام حرکت ها و استراحت هایش، در تمامی اوقات شب و روزش و صدقه ای است برای هرچه که متعلق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توهم نرود که حضرت حجت عجل الله تعالى فرجه الشريف مستغنی و بی نیاز، بلکه منزه و مبرا است از صدقه ی رعایا، چه این تکلیف از شئون بندگی و ادای حق بزرگی و تربیت آن جناب است؛ پس هرچه مقام ولی منعم بالاتر و مرتبه ی رعیت پست تر اهتمام این تکلیف و سایر آداب و عبودیت بیش تر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مولای ما حضرت صاحب الزمان عجل الله تعالى فرجه الشريف به دنیا آمدند، ابلیس فریاد بلندی به آسمان کشید که تا آن زمان این طور فریاد نزده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 فرماندهان ابلیس جمع شدند و جویای علت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حجت خدا به دنیا آمد، با ظهور او مرگ ما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شیاطین پیشنهادی داد؛ یکی گفت در کودکی او را بکشیم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بکشیم خود ما هم نابود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نتیجه نرسیدند تصمیم گرفتند که سلامتی حضرت را به خطر بیندازند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روزه نه تنها ما باعث آزردگی قلب نازنینش می شویم که شیاطین هم دست به دست هم داده اند تا سلامتی آن مهر عالم آرا را 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خطر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برایش صدقه بدهیم</w:t>
      </w:r>
      <w:r>
        <w:rPr>
          <w:rFonts w:eastAsia="IRNazanin" w:cs="IRNazanin"/>
          <w:color w:val="111111"/>
          <w:sz w:val="28"/>
          <w:szCs w:val="28"/>
          <w:rtl w:val="true"/>
          <w:lang w:bidi="fa-IR"/>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سید اجل على بن طاووس در کتاب کشف المحجة فرزندش را سفارش و امر کرده به انجام اموری که مربوط به آداب و وظایف او نسبت به مولای مان صاحب الزمان عجل الله تعالى فرجه الشريف است، تا آن جا که گفته</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پیروی و وفاداری و تعلق خاطر و دلبستگی نسبت به آن حضرت به گونه ای باش که خداوند و رسول او صلی الله علیه واله وسلم و پدران آن حضرت و خود او از تو می خواهند و حوائج آن بزرگوار را بر خواسته های خود مقدم بدار هنگامی که نمازهای حاجت را به جای می آوری و صدقه دادن از سوی آن جناب را پیش از صدقه دادن از سوی خودت و عزیزانت قرار ده، و دعا برای آن حضرت را مقدم بدار بر دعا کردن برای خودت، و نیز در هرکار خیری که مایه ی وفای به حق آن حضرت است آن بزرگوار را مقدم بدار که سبب می شود به سوی تو توجه فرماید و به تو احسان نماید</w:t>
      </w:r>
      <w:r>
        <w:rPr>
          <w:rFonts w:eastAsia="IRNazanin" w:cs="IRNazanin"/>
          <w:color w:val="111111"/>
          <w:sz w:val="28"/>
          <w:szCs w:val="28"/>
          <w:rtl w:val="true"/>
          <w:lang w:bidi="fa-IR"/>
        </w:rPr>
        <w:t xml:space="preserve">...». </w:t>
      </w:r>
      <w:r>
        <w:rPr>
          <w:rStyle w:val="FootnoteAnchor"/>
          <w:rtl w:val="true"/>
        </w:rPr>
        <w:footnoteReference w:id="546"/>
      </w:r>
      <w:bookmarkStart w:id="416" w:name="pg20212_229558"/>
    </w:p>
    <w:p>
      <w:pPr>
        <w:pStyle w:val="Heading2"/>
        <w:numPr>
          <w:ilvl w:val="1"/>
          <w:numId w:val="1"/>
        </w:numPr>
        <w:rPr/>
      </w:pPr>
      <w:bookmarkStart w:id="417" w:name="__RefHeading___Toc4571682_2320776876"/>
      <w:bookmarkStart w:id="418" w:name="_Toc135"/>
      <w:bookmarkEnd w:id="416"/>
      <w:bookmarkEnd w:id="417"/>
      <w:r>
        <w:rPr>
          <w:rtl w:val="true"/>
        </w:rPr>
        <w:t>(</w:t>
      </w:r>
      <w:r>
        <w:rPr/>
        <w:t>59</w:t>
      </w:r>
      <w:r>
        <w:rPr>
          <w:rtl w:val="true"/>
        </w:rPr>
        <w:t xml:space="preserve">) </w:t>
      </w:r>
      <w:r>
        <w:rPr>
          <w:rtl w:val="true"/>
        </w:rPr>
        <w:t>به جا آوردن حج و عمره و طواف برای حضرت ولی عصر عجل الله تعالى فرجه الشریف</w:t>
      </w:r>
      <w:bookmarkEnd w:id="418"/>
    </w:p>
    <w:p>
      <w:pPr>
        <w:pStyle w:val="Heading3"/>
        <w:numPr>
          <w:ilvl w:val="2"/>
          <w:numId w:val="1"/>
        </w:numPr>
        <w:rPr/>
      </w:pPr>
      <w:bookmarkStart w:id="419" w:name="__RefHeading___Toc4571684_2320776876"/>
      <w:bookmarkStart w:id="420" w:name="_Toc136"/>
      <w:bookmarkEnd w:id="419"/>
      <w:r>
        <w:rPr>
          <w:rtl w:val="true"/>
        </w:rPr>
        <w:t>اشاره</w:t>
      </w:r>
      <w:bookmarkEnd w:id="420"/>
    </w:p>
    <w:p>
      <w:pPr>
        <w:pStyle w:val="BookText"/>
        <w:rPr/>
      </w:pPr>
      <w:r>
        <w:rPr>
          <w:rFonts w:ascii="IRNazanin" w:hAnsi="IRNazanin" w:eastAsia="IRNazanin"/>
          <w:color w:val="111111"/>
          <w:sz w:val="28"/>
          <w:sz w:val="28"/>
          <w:szCs w:val="28"/>
          <w:rtl w:val="true"/>
          <w:lang w:bidi="fa-IR"/>
        </w:rPr>
        <w:t>این عمل از قدیم الایام در میان بزرگان شیعه مرسوم بوده است که به نیابت آن حضرت، حج و عمره به جا می آوردند و در تشرفاتی که به محضر ایشان صورت گرفته این عمل را تأیید نموده اند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خرائج راوندی روایت کرده که ابو محمد دعلجی دو پسر داشت که یکی از آن دو صالح بود و او را ابوالحسن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مردگان را غسل می داد ولی پسر دیگر او اهل محرمات بود و نامش ابومحمد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شیعیان از ری به ابو محمد چنان چه مرسوم شیعیان بود، نیابت داد که برای حضرت صاحب الامر عجل الله تعالی فرجه الشریف حج به جا آورد و طلا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مقداری از آن زر را با خود به حج برد و مقداری از آن را برای امور حرام گذاشت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از پایان مراسم حج گوید در موقف ایستاده بودم جوانی گندمگون را در عرفات دیدم که مشغول تضرع و دعا بود چون بیرون رفتن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 رو به سوی من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حیا نمی کنی؟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چیز حیا 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حج نیابتی برای من می دهند تو مقداری از آن طلا را برای امور حرام چون خمر به کار می بری؟ به زودی چشم تو کور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اشاره به یک چشم او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برگشت از سفر همان چشمی که حضرت به آن اشاره کرده بودند چرک و خون آمد و کور شد</w:t>
      </w:r>
      <w:r>
        <w:rPr>
          <w:rFonts w:eastAsia="IRNazanin" w:cs="IRNazanin"/>
          <w:color w:val="111111"/>
          <w:sz w:val="28"/>
          <w:szCs w:val="28"/>
          <w:rtl w:val="true"/>
          <w:lang w:bidi="fa-IR"/>
        </w:rPr>
        <w:t xml:space="preserve">».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هم چنین در روایت دیگری آمده است که موسی بن قاسم گوید به ابی جعفر ثانی امام جواد علیه السلام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خواستم عوض شما و پدرانتان طواف کنم ولی می گویند از طرف اوصياء طواف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هرقدر بتوانی طواف کن، این کار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سه سال مجدداً خدمت حضرت رسیدم و به آن حضرت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قبل از شما اجازه خواستم که از جانب شما و پدرانتان طواف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اجازه فرمودید به کمک خدا از طرف شما طواف کردم، بعد چیز دیگری به نظرم آمد و به آن عمل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از طرف رسول خدا صلى الله عليه واله وسلم طواف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سه مرتبه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رسول خدا صلی الله علیه واله وسلم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دوم از طرف امیرالمؤمنین علیه السلام به جای آوردم، در روز سوم </w:t>
      </w:r>
      <w:r>
        <w:rPr>
          <w:rFonts w:eastAsia="IRNazanin" w:cs="IRNazanin"/>
          <w:color w:val="111111"/>
          <w:sz w:val="28"/>
          <w:szCs w:val="28"/>
          <w:rtl w:val="true"/>
          <w:lang w:bidi="fa-IR"/>
        </w:rPr>
        <w:t xml:space="preserve">- </w:t>
      </w:r>
      <w:bookmarkStart w:id="421" w:name="pg20212_229560"/>
    </w:p>
    <w:p>
      <w:pPr>
        <w:pStyle w:val="BookText"/>
        <w:rPr/>
      </w:pPr>
      <w:bookmarkEnd w:id="421"/>
      <w:r>
        <w:rPr>
          <w:rFonts w:ascii="IRNazanin" w:hAnsi="IRNazanin" w:eastAsia="IRNazanin"/>
          <w:color w:val="111111"/>
          <w:sz w:val="28"/>
          <w:sz w:val="28"/>
          <w:szCs w:val="28"/>
          <w:rtl w:val="true"/>
          <w:lang w:bidi="fa-IR"/>
        </w:rPr>
        <w:t>از جانب امام حسن علیه السلام و در روز چهارم از جانب امام حسین علیه السلام روز پنجم از جانب علی بن الحسین علیه السلام، روز ششم از ابی جعفر محمدبن على علیه السلام، روز هفتم از جعفربن محمد علیه السلام، روز هشتم از جانب پدرتان موسی بن جعفر علیه السلام، روز نهم از جانب پدرت علی بن موسی علیه السلام، روز دهم از جانب شما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کسانی هستند که به ولایت شان عقیده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جواد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 دینی اعتقاد داری که خداوند از بندگان غیر آن را قبول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از جانب مادرتان حضرت فاطمه علیها السلام طواف کردم و گاهی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زیاد کن، این ان شاء الله افضل اعمالی است که می کنی</w:t>
      </w:r>
      <w:r>
        <w:rPr>
          <w:rFonts w:eastAsia="IRNazanin" w:cs="IRNazanin"/>
          <w:color w:val="111111"/>
          <w:sz w:val="28"/>
          <w:szCs w:val="28"/>
          <w:rtl w:val="true"/>
          <w:lang w:bidi="fa-IR"/>
        </w:rPr>
        <w:t xml:space="preserve">».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پدر یا خویشاوندی را صله کند پس از طرف او طواف نماید، اجر آن به طور کامل برای او خواهد بود و برای کسی که از سوی او طواف کرده مانند پاداش او خواهد بود و او به خاطر گرامی داشتن پیوند آن شخص با ثواب طواف دیگری فزونی خواهد یافت</w:t>
      </w:r>
      <w:r>
        <w:rPr>
          <w:rFonts w:eastAsia="IRNazanin" w:cs="IRNazanin"/>
          <w:color w:val="111111"/>
          <w:sz w:val="28"/>
          <w:szCs w:val="28"/>
          <w:rtl w:val="true"/>
          <w:lang w:bidi="fa-IR"/>
        </w:rPr>
        <w:t xml:space="preserve">». </w:t>
      </w:r>
      <w:r>
        <w:rPr>
          <w:rStyle w:val="FootnoteAnchor"/>
          <w:rtl w:val="true"/>
        </w:rPr>
        <w:footnoteReference w:id="549"/>
      </w:r>
    </w:p>
    <w:p>
      <w:pPr>
        <w:pStyle w:val="Heading3"/>
        <w:numPr>
          <w:ilvl w:val="2"/>
          <w:numId w:val="1"/>
        </w:numPr>
        <w:rPr/>
      </w:pPr>
      <w:bookmarkStart w:id="422" w:name="__RefHeading___Toc4571686_2320776876"/>
      <w:bookmarkStart w:id="423" w:name="_Toc137"/>
      <w:bookmarkEnd w:id="422"/>
      <w:r>
        <w:rPr>
          <w:rtl w:val="true"/>
        </w:rPr>
        <w:t>زیارت مشاهد رسول الله صلی الله علیه واله وسلم و ائمه معصومین علیهم السلام به نیابت از امام زمان عجل الله تعالى فرجه الشریف</w:t>
      </w:r>
      <w:bookmarkEnd w:id="423"/>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فرستادن نائب به منظور زیارت از سوی حضرت ولی عصر عجل الله تعالى فرجه الشريف از وظایف مستحبى مؤمنان و شیعیان و منتظران آن حضرت می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کار در بین شیعیان در روزگاران قدیم نیز متداول بوده است و بر خوبی و برتری این عمل علاوه براین که خود موجب صله نیکی و مودت و دوستی از طرف مؤمن و منتظر واقعی به امام زمانش می باشد، روایت های متعددی در کتب علمای ما ذکر گردیده است که نشان دهنده ی ارجحیت این کار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بر طبق این روایات ائمه اطهار علیهم السلام خود نیز به این عمل اشاره داشته و بدان سفارش مؤکد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حضرمی از پدرش از امام ابوالحسن موسى بن جعفر علیه السلام روایت کرده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به نزد قبر پیغمبر صلی الله علیه واله وسلم رفتی و آن چه بر تو لازم است به جا آوردی، دو رکعت نماز بگذار، سپس بالای سر پیغمبر صلى الله عليه واله وسلم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توای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پدر و مادر و همسرم و فرزندانم و تمام بستگانم و از سوی تمام اهل شهرم، آزاد و برده، سفید و سیاه آنان، پس اگر به کسی بخواهی بگویی من از سوی تو بر رسول خدا صلی الله علیه واله وسلم سلام کردم، راست گفته باشی</w:t>
      </w:r>
      <w:r>
        <w:rPr>
          <w:rFonts w:eastAsia="IRNazanin" w:cs="IRNazanin"/>
          <w:color w:val="111111"/>
          <w:sz w:val="28"/>
          <w:szCs w:val="28"/>
          <w:rtl w:val="true"/>
          <w:lang w:bidi="fa-IR"/>
        </w:rPr>
        <w:t xml:space="preserve">». </w:t>
      </w:r>
      <w:r>
        <w:rPr>
          <w:rStyle w:val="FootnoteAnchor"/>
          <w:rtl w:val="true"/>
        </w:rPr>
        <w:footnoteReference w:id="550"/>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جایی که زیارت مشاهد مشرفه به نیابت از عموم مؤمنین بدین صورت مورد سفارش ائمه معصومین علیهم السلام قرار گرفته، پس زیارت این اماکن مقدسه به نیابت از امام معصوم علیهم السلام از ثواب و اهمیت و جایگاه بالایی برخوردار است و این عمل نه تنها موجب برخورداری از اجر و ثواب بیش تری برای کسی که به نیابت از امام علیه السلام به جای می آورد، می شود بلکه موجبات خرسندی و خشنودی قلب نازنین حضرت ولى عصر عجل الله تعالی فرجه الشریف و سایر امامان نیز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مجلسی حکایت می کند امام ابوالحسن عسکری علیه السلام زیارت کننده ای را از سوی خویش به مشهد حضرت ابی عبدالله علیه السلام فرستاد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خداوند جاهایی است که دوست می دارد در آن ها دعا شود که اجابت فرماید و البته حائر امام حسین علیه السلام از آن مکان ها است</w:t>
      </w:r>
      <w:r>
        <w:rPr>
          <w:rFonts w:eastAsia="IRNazanin" w:cs="IRNazanin"/>
          <w:color w:val="111111"/>
          <w:sz w:val="28"/>
          <w:szCs w:val="28"/>
          <w:rtl w:val="true"/>
          <w:lang w:bidi="fa-IR"/>
        </w:rPr>
        <w:t xml:space="preserve">».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عالم محدث عاملی در کتاب وسائل الشیعه، روایت داود صرمی را از حضرت ابوالحسن امام هادی عسکری علیه السلام آورده که گفت 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شما را زیارت کردم و آن را برای شما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سبب آن برای تو از سوی خداوند پاداش و اجر بزرگی است و ما از تو سپاسگزاریم</w:t>
      </w:r>
      <w:r>
        <w:rPr>
          <w:rFonts w:eastAsia="IRNazanin" w:cs="IRNazanin"/>
          <w:color w:val="111111"/>
          <w:sz w:val="28"/>
          <w:szCs w:val="28"/>
          <w:rtl w:val="true"/>
          <w:lang w:bidi="fa-IR"/>
        </w:rPr>
        <w:t xml:space="preserve">».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سید ابن طاووس فرموده است چون خواستی از حرم مطهر آن حضرت بیرون بروی، به سوی سرداب شریف برگرد و در آن جا هرچه می خواهی نماز بخوان آن گاه رو به قبله بایست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ادْفَعْ عَنْ وَلِيَك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دعا را تا پایان آن ذکر کرده این دعا در ادامه می آید و سپس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بسیار بخوان و با خوشبختی بازگرد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در اعمال روز جمعه از حضرت امام رضا علیه السلام نقل کرده و ما هم این دعا را به صورتی که شیخ از آن حضرت نقل نموده، در این جا می آوریم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فرموده است یونس بن عبدالرحمن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رضا علیه السلام امر می فرمودند به دعا نمودن، برای حضرت صاحب الامر عجل الله تعالی فرجه الشریف به این دعا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ادْفَعْ عَن وَلِيِّكَ وَخَلِيفَتِكَ وَحُجَّتِكَ عَلَى خَلْقِكَ، وَلِسانِكَ الْمُعَتِرِ عَنْكَ، النَّاطِقِ بِحِكْمَتِكَ، وَعَيْنِكَ النَّاظِرَةِ بِإِذْنِكَ، وَشاهِدِكَ عَلَى عِبادِكَ، الْجَحْجاج الْمُجَاهِدِ الْعائِذِ بِكَ الْعابِدِ عِنْدَكَ، وَأَعِذْهُ مِنْ شَرِ جَمِيعِ مَا خَلَقْتَ وَبَرَأْتَ وَأَنْشَأْتَ وَصَوَّرْتَ، وَاحْفَظْهُ مِنْ بَيْنِ يَدَيْهِ، وَمِنْ خَلْفِهِ، وَعَنْ يَمِينِهِ، وَعَنْ شِمَالِهِ، وَمِنْ فَوْقِهِ، وَمِنْ تَحْتِهِ بِحِفْظِكَ الَّذِي لَا يَضِيعُ مَنْ حَفِظْتَهُ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کن از ولیات و خلیفه ات و حجّت بر آفریدگانت و زبان سخنگوی از سویت و گویای به حکمتت و دیده نگرنده به اجازه ات و گواه بر بندگانت آن سرور بزرگوار مجاهد پناهنده به تو عبادت کننده نزد تو و پناهش ده از شر همه آن چه آفریدی و پدید کردی و پروردی و صورت دادی و او را نگهدار از پیش رویش و پشت سرش و از طرف راست و چپش و بالای سر و زیر پایش به نگهداری ات که هرکه را به آن نگهداری تباه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وَاحْفَظْ فِيهِ رَسُولَكَ وَآبَاءَهُ أَيْمَتَكَ وَدَعائِمَ دِينِكَ، وَاجْعَلْهُ فِي وَدِيعَتِكَ الَّتِي لَا تَضِيعُ وَفِي جِوارِكَ الَّذِي لَا يُغْفَرُ، وَفِي مَنْعِكَ وَعِزَكَ الَّذِي لَا يُقْهَرُ، وَآمِنْهُ بِأَمَانِكَ الْوَثِيقِ الَّذِي لَا يُحْذَلُ مَنْ آمَنْتَهُ بِهِ، وَاجْعَلْهُ فِي كَنَفِكَ الَّذِي لاَ يُرامُ مَنْ كَانَ فِيهِ، وَانْصُرْهُ بِنَصْرِكَ الْعَزِيزِ، وَأَيَّدَهُ بِجُنْدِكَ الْغالِبِ، وَقَوِهِ بِقُوَّتِكَ، وَأَرْدِفَهُ بِمَلائِكَتِكَ، وَوَالِ مَنْ والاهُ، وَعادِ مَنْ عاداهُ، وَأَلْبِسْهُ دِرْعَكَ الْحَصِينَةَ، وَحُقَّهُ بِالْمَلائِكَةِ حَفَاً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حفظ کن در وجود او پیامبرت و پدرانش آن امامان از سوی تو و پایه های دینت و او را قرار ده در سپرده خود که تباه نمی شود و در جوارت که امنیتش از بین نمی رود و در بازدارندگی و نیرومندی ات که شکست نخورد و او را ایمن دار و به امان استوارت که هرکه را به آن ایمن نمودی، هرگز خوار نمی شود و قرارش ده در حمایتت که هرکه در آن باشد، مورد دستبرد واقع نگردد و یاری اش ده به یاری نیرومندت و کمکش کن، با لشگر چیره ات و نیرومندش ساز به نیرویت و پشت سر او قرار بده فرشتگانت را و دوست بدار کسی را که دوستش دارد و دشمن بدار کسی را که دشمنش دارد و زره محکمت را به او بپوشان و او را به احاطه فرشتگان در آور، احاطه ای سامان یافته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اشْعَب بِهِ الصَّدْعَ وَارْتُقَ بِهِ الْفَتْقَ، وَأمِتْ بِهِ الْجَوْرَ وَأَظْهِرْ بِهِ الْعَدْلِ وَزَيَّنَ بِطُولِ بَقائِهِ الْأَرْضَ وَأَيَّدَهُ بِالنَّصْرِ وَانْصُرْهُ بِالرُّعْبِ، وَقَوَ ناصِرِيهِ، وَاخْذُلْ خَاذِلِيهِ، وَدَمْدِمْ مَنْ نَصَبَ لَهُ، وَدَمِرٌ مَنْ غَشَهُ، وَاقْتُلْ بِهِ جَبَابِرَةَ الْكُفْرِ وَعُمُدَهَ وَدَعائمه، وَاقْصِمْ بِهِ رُؤُوسَ الضَّلالَةِ، وَشارِعَةَ الْبِدَعِ، وَمُمِيتَةَ السُّنَّةِ، وَمُقَوِيَةَ الْبَاطِلِ، وَذَلَّلَ بِهِ الْجَبَّارِينَ، وَأَبِرْ بِهِ الْكَافِرِينَ وَجَمِيعَ الْمُلْحِدِينَ فِي مَشارِقِ الْأَرْضِ وَمَغارِبِهَا، وَبَرِهَا وَتَحْرِها، وَسَهْلِها وَجَبَلِها، حَتَّى لَاتَدَعَ مِنْهُمْ دَيَّاراً، وَلَا تُبْقِيَ لَهُمْ آثاراً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شکاف در همه امور را به او اصلاح کن و گسیختگی را به او پیوند ده و ستم را به دستش نابود گردان و عدالت را به او بنمایان و زمین را با طولانی ماندش بیارای و او را به پیروزی کمک کن و به وسیله انداختن ترس در دل دشمنان یاری اش ده و یاورانش را نیرومند ساز و واگذارنده اش را خوار کن و کسی که نسبت به او دشمنی ورزد هلاک ساز و هرکه به او خیانت کند نابود گردان و به دست او گردنکشان کفر و تکیه گاه ها و ستون های آن را به قتل برسان و به وسیله او سران گمراهی و پدیدآورندگان بدعت و میرانندگان سنت و تقویت کنندگان باطل را درهم شکن و به دست او گردنکشان را خوار کن و کافران و تمام بی دینان را نابود ساز در مشرق های زمین و مغرب هایش و خشکی ها و دریاهایش و هموارها و کوه هایش تا دیاری از آنان و آثاری از ایشان را باقی نگذاری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طَهِّرْ مِنْهُمْ بِلادَكَ، وَاشْفِ مِنْهُمْ عِبادَكَ، وَأَعِزَّ بِهِ الْمُؤْمِنِينَ، وَأَحْيِ بِهِ سُنَنَ الْمُرْسَلِينَ، وَدارِسَ حُكْمِ النَّبِيِّينَ، وَجَدِدْ بِهِ مَا امْتَحَى مِنْ دِينِكَ، وَبُدِّلَ مِنْ حُكْمِكَ، حَتَّى تُعِيدَ دِينَكَ بِهِ وَعَلَى يَدَيْهِ جَدِيداً غَضَاً مَحْضَاً صَحِيحاً لَاعِوَجَ فِيهِ وَلَا بِدْعَةَ مَعَهُ، وَحَتَّى تُنِيرَ بِعَدْلِهِ ظُلَمَ الْجَوْرِ وَتُطْفَئَ بِهِ نِيرَانَ الْكُفْرِ وَتُوضِحَ بِهِ مَعَاقِدَ الْحَقِ وَمَجْهُولَ الْعَدْلِ فَإِنَّهُ عَبْدُكَ الَّذِي اسْتَخْلَصْتَهُ لِنَفْسِكَ، وَاصْطَفَيْتَهُ عَلَى غَيْبِكَ، وَعَصَمْتَهُ مِنَ الذُّنُوبِ وَبَرَأَتُهُ مِنَ الْعُيُوبِ، وَطَهَّرْتَهُ مِنَ الرِّجْسِ، وَسَلَّمْتَهُ مِنَ الدَّنَسِ</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کشورهایت را از وجود آلوده ی آنان پاک کن و با محوایشان بندگانت را شفاده و مؤمنان را به وجود آن حضرت عزیز گردان و روش های رسولان و احکام کهنه پیامبران را به او زنده کن و به وسیله او آن چه را از دینت محو شده و از قانونت تغییر یافته، تجدید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 تا دینت را به وجود او بازگردانی و بر دو دست او جدید و تازه و خالص و صحیح کنی که کجی در آن دیده نشود و بدعت و پیرایه ای همراهش نباشد تا این که با عدالتش تاریکی های نابرابری را روشن کنی؛ و به وسیله او آتش های کفر را خاموش نمایی و گره بندهای حق و ناشناخته عدالت را به او روشن سازی زیرا او بنده توست، بنده ای که او را برای خود برگزیدی و او را برای غیب خود انتخاب کردی و از گناهان بازش داشتی و از عیب ها پاکیزه اش کردی و از آلودگی پاکش فرمودی و از چرکینی سالمش نمودی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فَإِنَّا نَشْهَدُ لَهُ يَوْمَ الْقِيامَةِ وَيَوْمَ حُلُولِ الطَّامَّةِ أَنَّهُ لَمْ يُذْنِبْ ذَنْباً، وَلَا أَتَى حُوباً، وَلَمْ يَرْتَكِبْ مَعْصِيَةً، وَلَمْ يُضَيّعْ لَكَ طَاعَةً، وَلَمْ يَهْتِكْ لَكَ حُرْمَةً، وَلَمْ يُبَدِّلَ لَكَ فَرِيضَةً وَلَمْ يُغَيّرْ لَكَ شَرِيعَةً، وَأَنَّهُ الْهَادِي الْمُهْتَدِي الطَّاهِرُ التَّقِيُّ النَّقِيُّ الرَّضِيُّ الزَّكِيُّ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روز قیامت و روز فرا رسیدن حادثه بزرگ، برای او گواهی می دهیم که گناهی انجام نداد و بزهی نیاورد و مرتکب معصیتی نشد و طاعتی را در پیشگاه تو تباه نکرد و حرمتی را از تو هتک نکرد و فریضه ای را دگرگون نساخت و آیینی را تغییر نداد و به درستی که اوست راهنمای راه یافته پاک، پرهیزگار، بی عیب، دوستدار، پاکیزه؛</w:t>
      </w:r>
    </w:p>
    <w:p>
      <w:pPr>
        <w:pStyle w:val="BookText"/>
        <w:rPr/>
      </w:pPr>
      <w:r>
        <w:rPr>
          <w:rFonts w:ascii="Amiri" w:hAnsi="Amiri" w:eastAsia="Amiri" w:cs="Amiri"/>
          <w:color w:val="111111"/>
          <w:sz w:val="28"/>
          <w:sz w:val="28"/>
          <w:szCs w:val="28"/>
          <w:rtl w:val="true"/>
          <w:lang w:bidi="ar-SA"/>
        </w:rPr>
        <w:t>اللهُمَّ أَعْطِهِ فِي نَفْسِهِ وَأَهْلِهِ وَوَلَدِهِ وَذُرِّيَّتِهِ وَأُمَّتِهِ وَجَمِيعِ رَعِيَّتِهِ مَا تُقِرُّبِهِ عَيْنَهُ، وَتَسُرُّ بِهِ نَفْسَهُ، وَتَجْمَعُ لَهُ مُلْكَ الْمُمْلَكَاتِ كُلّها قَرِيبِها وَبَعِيدِهَا، وَعَزِيزِهَا وَذَلِيلِها، حَتَّى تُجْرِيَ حُكْمَهُ عَلَى كُلِ حُكْمٍ، وَتَغْلِبَ بِحَقِّهِ كُلَّ 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عطا کن در وجودش و اهلش و فرزندان و نژادش و امت و همه رعیتش چیزی که چشمش را به آن روشن کنی و وجودش را به آن خوشحال نمایی و برای او گردآوری، فرمانروایی، همه مملکت ها را نزدیک و دورش را و نیرومند و خوارش را تا فرمانش را بر فراز هر فرمانی جاری سازی و حق او را بر هر باطلی چیره گردانی</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اسْلُكْ بِنا عَلَى يَدَيْهِ مِنْهَاجَ الْهُدَى، وَالْمَحَجَّةَ الْعُظْمَى، وَالطَّرِيقَةَ الْوُسْطَى الَّتِي يَرْجِعُ إِلَيْهَا الْغالِي، وَيَلْحَقُ بِها التَّالِي، وَقَوّنا عَلَى طَاعَتِهِ، وَثَبِّتْنَا عَلَى مُشَايَعَتِهِ، وَامْنُنْ عَلَيْنَا بِمُتابَعَتِهِ، وَاجْعَلْنا فِي حِزْبِهِ الْقَوَّامِينَ بِأَمْرِهِ الصَّابِرِينَ مَعَهُ، الظَّالِبِينَ رِضَاكَ بِمُناصَحَتِهِ، حَتَّى تَحْشُرَنَا يَوْمَ الْقِيَامَةِ فِي أَنْصَارِهِ وَأَعْوانِهِ وَمُقَوِيَةِ سُلْطَانِهِ،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دو دست آن بزرگوار به راه هدایت و جاده بزرگ تر و روش معتدل بدار که گمراه تندرو به آن بازگردد و عقب مانده خود را به آن برساند و بر طاعتش نیرویمان بخش و بر پیروی اش پا برجایمان کن و به متابعتش بر ما منّت بنه و ما را در گروه او قرار بده آن گروهی که به شدّت قیام کننده به دستورش هستند و همراه او شکیبا می باشند و با خیرخواهی اش جویندگان خشنودی تواند تا ما را در روز قیامت در شمار یاران و مددکاران و تقویت کنندگان حکومتش محشور نمایی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وَاجْعَل ذلِكَ لَنا خالِصاً مِنْ كُلِّ شَةٍ وَشُبْهَةٍ وَرِياءٍ وَسُمْعَةٍ، حَتَّى لَا نَعْتَمِدَ بِهِ غَيْرَكَ، وَلَا نَطْلُبَ بِهِ إِلا وَجْهَكَ وَحَتَّى تُحِلَّنا مَحَلَّهُ، وَتَجَعَلَنا فِي الْجَنَّةِ مَعَهُ، وَأَعِذْنا مِنَ السَّامَةِ وَالْكَسَل وَالْفَتْرَةِ، وَاجْعَلْنا مِمَّنْ تَنْتَصِرُ بِهِ لِدِينِكَ، وَتُعِزُّ بِهِ نَصْرَ وَلِيِّكَ، وَلَا تَسْتَبْدِلْ بِنا غَيْرَنَا، فَإِنَّ اسْتِبْدالَكَ بِنا غَيْرَنَا عَلَيْكَ يَسِيرُ وَهُوَ عَلَيْنَا 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را برای ما خالص از هر شک و شبهه و خودنمایی و شهرت طلبی قرار بده تا در این کار به غیر تو اعتماد نکنیم و به آن جز خشنودی تو را نخواهیم و تا ما را به جایگاه او وارد کنی و در بهشت با او قرار دهی؛ و از خستگی و کسالت و سستی پناهمان ده و ما را از کسانی قرار ده که به دست آن ها برای دینت پیروزی آوری و یاری ولی ات را به آنان نیرومند سازی و ما را در این زمینه با دیگران عوض مکن، زیرا عوض کردن ما با دیگران بر تو آسان، ولی برما کاری بسیار دشوار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وُلاةِ عَهْدِهِ، وَالأَيْمَةِ مِنْ بَعْدِهِ، وَبَلَّغْهُمْ أَمَالَهُمْ، وَزِدْ فِي أَجَالِهِمْ، وَأَعِزَّ نَصْرَهُمْ، وَتَقِمْ لَهُمْ مَا أَسْنَدْتَ إِلَيْهِمْ مِنْ أَمْرِكَ لَهُمْ، وَثَبَتْ دَعَائِمَهُمْ، وَاجْعَلْنَا لَهُمْ أَعْواناً، وَعَلَى دِينِكَ أَنْصاراً، فَإِنَّهُمْ مَعادِنُ كَلِماتِكَ، وَخُزَانُ عِلْمِكَ، وَأَرْكَانُ تَوْحِيدِكَ، وَدَعَائِمُ دِينِكَ، وَوُلاةُ أَمْرِكَ، وَخالِصَتُكَ مِنْ عِبادِكَ، وَصَفْوَتُكَ مِنْ خَلْقِكَ، وَأَوْلِياؤُكَ وَسَلائِلُ أَولِيائِكَ، وَصَفْوَةُ أَوْلادِ نَبِيِّكَ، وَالسَّلامُ عَلَيْهِ وَعَلَيْهِمْ وَرَحْمَةُ اللهِ وَبَرَكَاتُهُ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متولیان عهدش و پیشوایان پس از او درود فرست و آنان را به آرزوهایشان برسان و در عمرشان بیفزا و پیروزی شان را نیرومند ساز و برای آنان کامل کن آن چه از دستوراتت به آنان مستند کردی و پایه های حکومتشان را ثابت بدار و ما را از مددکاران آنان و </w:t>
      </w:r>
      <w:r>
        <w:rPr>
          <w:rFonts w:eastAsia="IRNazanin" w:cs="IRNazanin"/>
          <w:color w:val="111111"/>
          <w:sz w:val="28"/>
          <w:szCs w:val="28"/>
          <w:rtl w:val="true"/>
          <w:lang w:bidi="fa-IR"/>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دینت از یاوران قرار ده به درستی که آنان اند معادن کلماتت و خزانه داران دانشت و پایه های توحیدت و استوانه های دینت و کارگزاران فرمانت و زبده های از بندگانت و برگزیدگان از آفریدگانت و اولیایت و گزیده های دوستانت و انتخاب شده فرزندان پیامبرت و سلام و رحمت و برکات خدا بر او و بر آنان باد</w:t>
      </w:r>
      <w:r>
        <w:rPr>
          <w:rFonts w:eastAsia="IRNazanin" w:cs="IRNazanin"/>
          <w:color w:val="111111"/>
          <w:sz w:val="28"/>
          <w:szCs w:val="28"/>
          <w:rtl w:val="true"/>
          <w:lang w:bidi="fa-IR"/>
        </w:rPr>
        <w:t xml:space="preserve">». </w:t>
      </w:r>
      <w:bookmarkStart w:id="424" w:name="pg20212_229568"/>
    </w:p>
    <w:p>
      <w:pPr>
        <w:pStyle w:val="Heading2"/>
        <w:numPr>
          <w:ilvl w:val="1"/>
          <w:numId w:val="1"/>
        </w:numPr>
        <w:rPr/>
      </w:pPr>
      <w:bookmarkStart w:id="425" w:name="__RefHeading___Toc4571688_2320776876"/>
      <w:bookmarkStart w:id="426" w:name="_Toc138"/>
      <w:bookmarkEnd w:id="424"/>
      <w:bookmarkEnd w:id="425"/>
      <w:r>
        <w:rPr>
          <w:rtl w:val="true"/>
        </w:rPr>
        <w:t>(</w:t>
      </w:r>
      <w:r>
        <w:rPr/>
        <w:t>60</w:t>
      </w:r>
      <w:r>
        <w:rPr>
          <w:rtl w:val="true"/>
        </w:rPr>
        <w:t xml:space="preserve">) </w:t>
      </w:r>
      <w:r>
        <w:rPr>
          <w:rtl w:val="true"/>
        </w:rPr>
        <w:t>دعا در غیبت حضرت مهدی عجل الله تعالى فرجه الشریف</w:t>
      </w:r>
      <w:bookmarkEnd w:id="426"/>
    </w:p>
    <w:p>
      <w:pPr>
        <w:pStyle w:val="Heading3"/>
        <w:numPr>
          <w:ilvl w:val="2"/>
          <w:numId w:val="1"/>
        </w:numPr>
        <w:rPr/>
      </w:pPr>
      <w:bookmarkStart w:id="427" w:name="__RefHeading___Toc4571690_2320776876"/>
      <w:bookmarkStart w:id="428" w:name="_Toc139"/>
      <w:bookmarkEnd w:id="427"/>
      <w:r>
        <w:rPr>
          <w:rtl w:val="true"/>
        </w:rPr>
        <w:t>اشاره</w:t>
      </w:r>
      <w:bookmarkEnd w:id="428"/>
    </w:p>
    <w:p>
      <w:pPr>
        <w:pStyle w:val="BookText"/>
        <w:rPr/>
      </w:pPr>
      <w:r>
        <w:rPr>
          <w:rFonts w:ascii="IRNazanin" w:hAnsi="IRNazanin" w:eastAsia="IRNazanin"/>
          <w:color w:val="111111"/>
          <w:sz w:val="28"/>
          <w:sz w:val="28"/>
          <w:szCs w:val="28"/>
          <w:rtl w:val="true"/>
          <w:lang w:bidi="fa-IR"/>
        </w:rPr>
        <w:t>در ذکر پاره ای از ازمنه و اوقات که اختصاص دارد به امام عصر عجل الله تعالى فرجه الشریف و تکلیف رعایا در آن ها بالنسبه به آن جناب و عدد آن ها 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بلکه هر سه شب مردد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 زرد شدن آفتاب تا غروب آن در هر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دوشنبه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پنج 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نیمه ی شعبان</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نوروز</w:t>
      </w:r>
      <w:r>
        <w:rPr>
          <w:rFonts w:eastAsia="IRNazanin" w:cs="IRNazanin"/>
          <w:color w:val="111111"/>
          <w:sz w:val="28"/>
          <w:szCs w:val="28"/>
          <w:rtl w:val="true"/>
          <w:lang w:bidi="fa-IR"/>
        </w:rPr>
        <w:t xml:space="preserve">. </w:t>
      </w:r>
      <w:bookmarkStart w:id="429" w:name="pg20212_229569"/>
    </w:p>
    <w:p>
      <w:pPr>
        <w:pStyle w:val="Heading3"/>
        <w:numPr>
          <w:ilvl w:val="2"/>
          <w:numId w:val="1"/>
        </w:numPr>
        <w:rPr/>
      </w:pPr>
      <w:bookmarkStart w:id="430" w:name="__RefHeading___Toc4571692_2320776876"/>
      <w:bookmarkStart w:id="431" w:name="_Toc140"/>
      <w:bookmarkEnd w:id="429"/>
      <w:bookmarkEnd w:id="430"/>
      <w:r>
        <w:rPr>
          <w:rtl w:val="true"/>
        </w:rPr>
        <w:t>اول</w:t>
      </w:r>
      <w:r>
        <w:rPr>
          <w:rtl w:val="true"/>
        </w:rPr>
        <w:t xml:space="preserve">: </w:t>
      </w:r>
      <w:r>
        <w:rPr>
          <w:rtl w:val="true"/>
        </w:rPr>
        <w:t>شب قدر</w:t>
      </w:r>
      <w:bookmarkEnd w:id="431"/>
    </w:p>
    <w:p>
      <w:pPr>
        <w:pStyle w:val="BookText"/>
        <w:rPr/>
      </w:pPr>
      <w:r>
        <w:rPr>
          <w:rFonts w:ascii="IRNazanin" w:hAnsi="IRNazanin" w:eastAsia="IRNazanin"/>
          <w:color w:val="111111"/>
          <w:sz w:val="28"/>
          <w:sz w:val="28"/>
          <w:szCs w:val="28"/>
          <w:rtl w:val="true"/>
          <w:lang w:bidi="fa-IR"/>
        </w:rPr>
        <w:t>شب قدر بروز و ظهور قدر و منزلت و میمنت و عظمت و جلالت امام عصر عجل الله تعالی فرجه الشریف است به سبب نزول روح و آن قدر ملائکه بر آن جناب فرود آیند که بر زمین جای تنگ شود، برای تقدیر امور سال بندگان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در اخبار بسیار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علی بن ابراهیم به چند سند معتبر از حضرت باقر و صادق و كاظم علیهم السلام روایت کرده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تفسیر آیه ی مبارکه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 xml:space="preserve">» </w:t>
      </w:r>
      <w:r>
        <w:rPr>
          <w:rStyle w:val="FootnoteAnchor"/>
          <w:rtl w:val="true"/>
        </w:rPr>
        <w:footnoteReference w:id="553"/>
      </w:r>
      <w:r>
        <w:rPr>
          <w:rFonts w:ascii="IRNazanin" w:hAnsi="IRNazanin" w:eastAsia="IRNazanin"/>
          <w:color w:val="111111"/>
          <w:sz w:val="28"/>
          <w:sz w:val="28"/>
          <w:szCs w:val="28"/>
          <w:rtl w:val="true"/>
          <w:lang w:bidi="fa-IR"/>
        </w:rPr>
        <w:t>که خداوند تقدیر می کند هر امری را از حق و باطل و آن چه می شود در این سال و از برای خداوند است در آن بداء و مشیّت که پیش اندازد آن چه را بخواهد و تأخیر نماید آن چه را بخواهد از آجال و ارزاق و بلایا و اعراض و امراض و زیاد کند در آن ها آن چه را که بخواهد و کم کند آن چه را که بخواهد و می دهد آن را رسول خدا صلی الله علیه واله وسلم به امیرالمؤمنین علیه السلام و می دهد آن را امیرالمؤمنین به ائمه علیهم السلام تا آن که میرسد به صاحب الزمان عجل الله تعالی فرجه الشریف و شرط می کند در آن بداء و مشیت را و تقدیر و تأخیر را</w:t>
      </w:r>
      <w:r>
        <w:rPr>
          <w:rFonts w:eastAsia="IRNazanin" w:cs="IRNazanin"/>
          <w:color w:val="111111"/>
          <w:sz w:val="28"/>
          <w:szCs w:val="28"/>
          <w:rtl w:val="true"/>
          <w:lang w:bidi="fa-IR"/>
        </w:rPr>
        <w:t xml:space="preserve">».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نیز روایت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تقدیر می کند در آن شب قدر آجال و ارزاق را و هر امری که حادث می شود از موت و حیات یا ارزانی و گرانی یا خیر و 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که گفته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می شود ملائکه و روح القدس بر امام زمان و می دهند به او، آن چه را که نوشتند از این امور</w:t>
      </w:r>
      <w:r>
        <w:rPr>
          <w:rFonts w:eastAsia="IRNazanin" w:cs="IRNazanin"/>
          <w:color w:val="111111"/>
          <w:sz w:val="28"/>
          <w:szCs w:val="28"/>
          <w:rtl w:val="true"/>
          <w:lang w:bidi="fa-IR"/>
        </w:rPr>
        <w:t xml:space="preserve">».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امام باقر علیه السلام به ابوالمهاجر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 نمی شود بر ما شب قدر زیرا که ملائکه طواف می کنند به ما در آن شب</w:t>
      </w:r>
      <w:r>
        <w:rPr>
          <w:rFonts w:eastAsia="IRNazanin" w:cs="IRNazanin"/>
          <w:color w:val="111111"/>
          <w:sz w:val="28"/>
          <w:szCs w:val="28"/>
          <w:rtl w:val="true"/>
          <w:lang w:bidi="fa-IR"/>
        </w:rPr>
        <w:t xml:space="preserve">».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شیخ صفار در بصائر الدرجات روایت کرده از داود بن فرقد که گفت سؤال نمودم از امام صادق علیه السلام از قول خداوند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 وَمَا أَدْرَاكَ مَا لَيْلَهُ الْقَدْرِ</w:t>
      </w:r>
      <w:r>
        <w:rPr>
          <w:rFonts w:eastAsia="Amiri" w:cs="Amiri" w:ascii="Amiri" w:hAnsi="Amiri"/>
          <w:color w:val="111111"/>
          <w:sz w:val="28"/>
          <w:szCs w:val="28"/>
          <w:rtl w:val="true"/>
          <w:lang w:bidi="ar-SA"/>
        </w:rPr>
        <w:t xml:space="preserve">».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نازل می شود در او، آن چه می شود از این سال از موت یا مولود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چه کسی نازل 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سوی که شاید باشد به درستی که مردم این شب را در نماز و دعا و مسألت اند و 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شغلی است، نازل می شود ملائکه به سوی او به جهت امور سال از غروب آفتاب تا طلوع</w:t>
      </w:r>
      <w:r>
        <w:rPr>
          <w:rFonts w:eastAsia="IRNazanin" w:cs="IRNazanin"/>
          <w:color w:val="111111"/>
          <w:sz w:val="28"/>
          <w:szCs w:val="28"/>
          <w:rtl w:val="true"/>
          <w:lang w:bidi="fa-IR"/>
        </w:rPr>
        <w:t xml:space="preserve">».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نیز روایت کرده از عبدالله بن سنان که گفت سؤال کردم از آن جناب از نیمه شعبان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نزد من از آن چیزی نیست ولکن هرگاه شب نوزدهم از ماه رمضان شد تقسیم می شود در آن ارزاق و نوشته می شود در آن آجال و بیرون می آید در آن برات و منشور حاج و خداوند نظر لطف میفرماید به سوی عباد خود پس می آمرزد ایشان را مگر شارب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شب بیست و سوم شد، جدا می شود در آن هر امر محکمی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پایان می رسد و امضا کرده می شود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کی می رسد؟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صاحب شما یعنی امام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می شود در آن قافله ی حاج و آن چه می شود در آن سال از طاعتی یا معصیتی یا مردنی یا حیاتی و خدای تعالی پدیدار می کند در شب و روز آن چه را که می خواهد آن گاه می افکند آن را به سوی صاحب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مغیره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ارض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تقدیر می فرماید در آن مقادیر آن سال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انفاذا </w:t>
      </w:r>
      <w:r>
        <w:rPr>
          <w:rStyle w:val="FootnoteAnchor"/>
          <w:rtl w:val="true"/>
        </w:rPr>
        <w:footnoteReference w:id="559"/>
      </w:r>
      <w:r>
        <w:rPr>
          <w:rFonts w:ascii="IRNazanin" w:hAnsi="IRNazanin" w:eastAsia="IRNazanin"/>
          <w:color w:val="111111"/>
          <w:sz w:val="28"/>
          <w:sz w:val="28"/>
          <w:szCs w:val="28"/>
          <w:rtl w:val="true"/>
          <w:lang w:bidi="fa-IR"/>
        </w:rPr>
        <w:t>می فرماید آن را به سوی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معلی بن خنیس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چه کسی؟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چه کسی می بینی ای عاجز؟</w:t>
      </w:r>
    </w:p>
    <w:p>
      <w:pPr>
        <w:pStyle w:val="BookText"/>
        <w:rPr/>
      </w:pP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ضعیف؟</w:t>
      </w:r>
    </w:p>
    <w:p>
      <w:pPr>
        <w:pStyle w:val="BookText"/>
        <w:rPr/>
      </w:pPr>
      <w:r>
        <w:rPr>
          <w:rFonts w:ascii="IRNazanin" w:hAnsi="IRNazanin" w:eastAsia="IRNazanin"/>
          <w:color w:val="111111"/>
          <w:sz w:val="28"/>
          <w:sz w:val="28"/>
          <w:szCs w:val="28"/>
          <w:rtl w:val="true"/>
          <w:lang w:bidi="fa-IR"/>
        </w:rPr>
        <w:t>و در خبر دیگر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شب قدر می شود خداوند می نویسد در آن، آن چه می شود آن گاه می اندازد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چه کسی؟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چه کسی می دانی نادان؟</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در زادالمعاد فرموده از بعضی احادیث ظاهر می شود که هر سه شب قدرند و در شب اول تقدیر امور می شود و در شب دوم به کثرت دعا و عبادت ممکن است بعضی تغییر بیابد و در شب سوم حتم می شود و تغییر نمی یابد یا بسیار کم تغییر می یابد، بلاتشبیه مانند ارقام پادشاهان که اول تعلیقه می شود و تغییرش آسان است، بعد از آن ثبت دفاتر می شود و تغییرش دشوارتر است، اما تا به مهر آثار،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مزین نگردیده باز ممکن است تغییر بیابد و چون به مهر اشرف رسید به منزله ی حتم است و تغییرش در نهایت صعوبت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مقام ذکر عبادت در شب قدر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صاحب الامر عجل الله تعالی فرجه الشریف در تمام این شب با ملائکه ی مقربین محشور است و فوج فوج به خدمت او می آیند و بر او سلام می کنند و تقدیراتی که برای او و سایر خلق شده است بر او عرض می کنند سزاوار نیست در چنین شبی تأسی به امام خود نکنند و به غفلت به سر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فواید عبادت آن شب شمرده که چون تقدیرات جمیع امور از عمرو مال و فرزند و عزّت و صحت و توفیق اعمال خیر و سایر امور در این شب می شود، اصلاح تمام احوال سال خود را در این شب کرده خواهد بود و ممکن است که نام کسی در دیوان اشقیا نوشته باشد و در این شب تغییر یابد و از زمره ی سعادتمندان نوشته شود، چنان چه این مضمون در اکثر دعاها و احادیث معتبره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برای آن جناب را باید مقدم داشت بر دعای بر نفس خود و در این شب مشغول است به آن امر عظیم الهی که در اخبار گذشته و غیر آن اشاره شد به آن پس بهترین دعاها طلب نصرت و اعانت و حفظ الهی است برای آن جناب چنان چه گذشت که در شب بیست و سوم در جمیع حالات چه در ،رکوع چه در سجود و چه نشسته یا ایستاده بلکه در سایر اوقات باید خواند آن دعا را که مضمونش پس از حمد خداوند و صلوات بر رسول و آلش علیهم السلام این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كُنْ لِوَلِيِّكَ الحُجَةِ بنِ الحَسَن صَلَواتُكَ علَيهِ وعَلى آبائِهِ فِي هَذِهِ السَّاعَةِ وَفِي كُلّ سَاعَةٍ وَلِيّاً وَ حافِظاً وَنَاصِراً وَ دَلِيلاً وَقَائِداً وَعَوْنَا وَعَيْناً حَتَّى تُسْكِنَهُ أَرْضَكَ طَوْعاً وَتُمَتعَهُ فِيهَا طويلا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 از برای حجة بن الحسن المهدى عجل الله تعالی فرجه الشریف در این ساعت و در هر ساعتی،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ولی و حافظ و قائد و ناصر و راهنما و معین </w:t>
      </w:r>
      <w:r>
        <w:rPr>
          <w:rFonts w:eastAsia="IRNazanin" w:cs="IRNazanin"/>
          <w:color w:val="111111"/>
          <w:sz w:val="28"/>
          <w:szCs w:val="28"/>
          <w:rtl w:val="true"/>
          <w:lang w:bidi="fa-IR"/>
        </w:rPr>
        <w:t xml:space="preserve">...» </w:t>
      </w:r>
      <w:r>
        <w:rPr>
          <w:rStyle w:val="FootnoteAnchor"/>
          <w:rtl w:val="true"/>
        </w:rPr>
        <w:footnoteReference w:id="560"/>
      </w:r>
      <w:r>
        <w:rPr>
          <w:rFonts w:ascii="IRNazanin" w:hAnsi="IRNazanin" w:eastAsia="IRNazanin"/>
          <w:color w:val="111111"/>
          <w:sz w:val="28"/>
          <w:sz w:val="28"/>
          <w:szCs w:val="28"/>
          <w:rtl w:val="true"/>
          <w:lang w:bidi="fa-IR"/>
        </w:rPr>
        <w:t>تا آخر که به همین نحو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توسل و استغاثه به آن جناب وطلب اعانت و شفاعت در انجام آن چه می خواهد و باید به دست مبارک او جاری شود و به نظر انور او بگذرد، و تضرع و انابه که نظر لطف و رأفت خود را از او برندارد، و به وسیله ای خود را به نیکی در نزد آن جناب مذکور نماید که او آن چه سزاوار بزرگی او است در این شب که زمام امور به دست قدرت الهیه ی او است، او رفتار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معتبر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در شب بیست و سوم ماه مبارک رمضان هزار مرتبه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هرآینه صبح کند با یقین شدید به اعتراف به آن چه مخصوص ماست از کرامت ها در این شب به سبب آن چه در خواب ببیند</w:t>
      </w:r>
      <w:r>
        <w:rPr>
          <w:rFonts w:eastAsia="IRNazanin" w:cs="IRNazanin"/>
          <w:color w:val="111111"/>
          <w:sz w:val="28"/>
          <w:szCs w:val="28"/>
          <w:rtl w:val="true"/>
          <w:lang w:bidi="fa-IR"/>
        </w:rPr>
        <w:t xml:space="preserve">».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عالم ربانى سیّد علی بن عبدالحمید نیلی در شرح مصباح شیخ طوسی بعد از نقل این خبر فرموده در شب پنج شنبه بیست و سوم ماه رمضان سنه هفتصدو هشتادو هشت در مسجد کوفه معتکف بودیم با جماعتی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نماز شروع کردیم در خواندن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مرتبه؛ پس چون فارغ شدیم هریک از ما در جای خود خوابید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من در خواب دیدم و خواب غالب نبود، بلکه شبیه بود به پینکی </w:t>
      </w:r>
      <w:r>
        <w:rPr>
          <w:rStyle w:val="FootnoteAnchor"/>
          <w:rtl w:val="true"/>
        </w:rPr>
        <w:footnoteReference w:id="562"/>
      </w:r>
      <w:r>
        <w:rPr>
          <w:rFonts w:ascii="IRNazanin" w:hAnsi="IRNazanin" w:eastAsia="IRNazanin"/>
          <w:color w:val="111111"/>
          <w:sz w:val="28"/>
          <w:sz w:val="28"/>
          <w:szCs w:val="28"/>
          <w:rtl w:val="true"/>
          <w:lang w:bidi="fa-IR"/>
        </w:rPr>
        <w:t xml:space="preserve">که گویا درهایی باز شده که نمی دانم آن ها در آسمان است یا در زمین و بیرون آمد از او جماعتی بر هیأت های نیکو و رو کردند به من </w:t>
      </w:r>
      <w:r>
        <w:rPr>
          <w:rFonts w:eastAsia="IRNazanin" w:cs="IRNazanin"/>
          <w:color w:val="111111"/>
          <w:sz w:val="28"/>
          <w:szCs w:val="28"/>
          <w:rtl w:val="true"/>
          <w:lang w:bidi="fa-IR"/>
        </w:rPr>
        <w:t xml:space="preserve">- </w:t>
      </w:r>
      <w:bookmarkStart w:id="432" w:name="pg20212_229574"/>
    </w:p>
    <w:p>
      <w:pPr>
        <w:pStyle w:val="BookText"/>
        <w:rPr/>
      </w:pPr>
      <w:bookmarkEnd w:id="432"/>
      <w:r>
        <w:rPr>
          <w:rFonts w:ascii="IRNazanin" w:hAnsi="IRNazanin" w:eastAsia="IRNazanin"/>
          <w:color w:val="111111"/>
          <w:sz w:val="28"/>
          <w:sz w:val="28"/>
          <w:szCs w:val="28"/>
          <w:rtl w:val="true"/>
          <w:lang w:bidi="fa-IR"/>
        </w:rPr>
        <w:t>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ملازم شو ائمه معصومین خود را پس ایشانند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اعلام هداة، اكارم ثقات سادات برره اتقیاء، سفرة انجم زهر و اوابین 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از این از مکارم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مقام را گنجایش زیاده از این نیست</w:t>
      </w:r>
      <w:r>
        <w:rPr>
          <w:rFonts w:eastAsia="IRNazanin" w:cs="IRNazanin"/>
          <w:color w:val="111111"/>
          <w:sz w:val="28"/>
          <w:szCs w:val="28"/>
          <w:rtl w:val="true"/>
          <w:lang w:bidi="fa-IR"/>
        </w:rPr>
        <w:t>».</w:t>
      </w:r>
    </w:p>
    <w:p>
      <w:pPr>
        <w:pStyle w:val="Heading3"/>
        <w:numPr>
          <w:ilvl w:val="2"/>
          <w:numId w:val="1"/>
        </w:numPr>
        <w:rPr/>
      </w:pPr>
      <w:bookmarkStart w:id="433" w:name="__RefHeading___Toc4571694_2320776876"/>
      <w:bookmarkStart w:id="434" w:name="_Toc141"/>
      <w:bookmarkEnd w:id="433"/>
      <w:r>
        <w:rPr>
          <w:rtl w:val="true"/>
        </w:rPr>
        <w:t>دوم</w:t>
      </w:r>
      <w:r>
        <w:rPr>
          <w:rtl w:val="true"/>
        </w:rPr>
        <w:t xml:space="preserve">: </w:t>
      </w:r>
      <w:r>
        <w:rPr>
          <w:rtl w:val="true"/>
        </w:rPr>
        <w:t>روز جمعه</w:t>
      </w:r>
      <w:bookmarkEnd w:id="434"/>
    </w:p>
    <w:p>
      <w:pPr>
        <w:pStyle w:val="Heading4"/>
        <w:numPr>
          <w:ilvl w:val="3"/>
          <w:numId w:val="1"/>
        </w:numPr>
        <w:rPr/>
      </w:pPr>
      <w:bookmarkStart w:id="435" w:name="__RefHeading___Toc4571696_2320776876"/>
      <w:bookmarkStart w:id="436" w:name="_Toc142"/>
      <w:bookmarkEnd w:id="435"/>
      <w:r>
        <w:rPr>
          <w:rtl w:val="true"/>
        </w:rPr>
        <w:t>اشاره</w:t>
      </w:r>
      <w:bookmarkEnd w:id="436"/>
    </w:p>
    <w:p>
      <w:pPr>
        <w:pStyle w:val="BookText"/>
        <w:rPr/>
      </w:pPr>
      <w:r>
        <w:rPr>
          <w:rFonts w:ascii="IRNazanin" w:hAnsi="IRNazanin" w:eastAsia="IRNazanin"/>
          <w:color w:val="111111"/>
          <w:sz w:val="28"/>
          <w:sz w:val="28"/>
          <w:szCs w:val="28"/>
          <w:rtl w:val="true"/>
          <w:lang w:bidi="fa-IR"/>
        </w:rPr>
        <w:t>جمعه از چند جهت اختصاص و تعلق دارد به امام عصر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 که ولادت باسعادت آن جناب در آن روز بوده؛ دیگر آن که ظهور موفور السرور آن حضرت در آن روز خواهد بود و ترقب و انتظار فَرَج در آن روز بیش تر از روزهای دیگر است؛ چنان چه در جمله ای از اخبار، تصریح به آن شده و در زیارت مختص به آن جناب است در روز جمعه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يَا صَاحِبَ الزَّمَانِ صَلَوَاتُ اللهِ عَلَيْكَ وَ عَلَى آلِ بَيْتِكَ، هَذَا يَوْمُ الْجُمُعَةِ وَهُوَ يَوْمُكَ الْمُتَوَقَّعُ فِيهِ ظُهُورُكَ وَالْفَرْجُ فِيهِ لِلْمُؤْمِنِينَ عَلَى يَدَيْكَ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 خداوندی برتو و برآل بیت تو، این روز جمعه است و آن روز تو است که انتظار کشیده می شود در آن ظهور تو و فرج مؤمنین بر دست جناب تو و من ای آقای من در آن مهمان توأم و پناه آورده به تو و توای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کریمی و از اولاد و بزرگواران و مأموری به پناه دادن؛ پس مرا مهمانی کن و پناه ده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عید بودن روز جمعه و شمردن آن را یکی از عیدهای چهارگانه حقیقتاً به جهت آن روز شریف است و برای آن مؤمنینی که چشم و دل ایشان به جهت دیدن زمین پاک و پاکیزه از لوث شرک و کفر و پلیدی های معاصی و از وجود جبارین و ملحدین و کافرین و منافقین و ظهور کلمه ی حق و اعلای دین و شرایع ایمان و شعائر مسلمین، بی مزاحمت و ممانعت احدی از اعدای خداوند و اولیای او در آن روز روشن و منوّر و مسرور و خرسند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دعای بعد از طلوع آفتاب روز جمعه اشاره به این مطلب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سیدبن طاووس در جمال الاسبوع از حضرت کاظم علیه السلام روایت کرده که به محمدبن سنان در روز جمعه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خواندی در این روز واجب از دعا را؟</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است؟</w:t>
      </w:r>
    </w:p>
    <w:p>
      <w:pPr>
        <w:pStyle w:val="BookText"/>
        <w:rPr/>
      </w:pPr>
      <w:r>
        <w:rPr>
          <w:rFonts w:ascii="IRNazanin" w:hAnsi="IRNazanin" w:eastAsia="IRNazanin"/>
          <w:color w:val="111111"/>
          <w:sz w:val="28"/>
          <w:sz w:val="28"/>
          <w:szCs w:val="28"/>
          <w:rtl w:val="true"/>
          <w:lang w:bidi="fa-IR"/>
        </w:rPr>
        <w:t>فرموده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الْيَوْمُ الْجَدِيدُ الْمُبَارَكَ الَّذِي جَعَلَهُ اللَّهُ عِيداً لِأَوْلِيَائِهِ الْمُطَهَّرِينَ مِنَ الدَّنَسِ الْخَارِجِينَ مِنَ الْبَلْوَى الْمَكْرُورِينَ مَعَ أَوْلِيَائِهِ الْمُصَفَّيْنَ مِنَ الْعَكَرِ الْبَاذِلِينَ أَنْفُسَهُمْ فِي مَحَبَّةِ أَوْلِيَاءِ الرَّحْمَن تَسْلِيماً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روز تازه ی مبارکی که گردانده او را خداوند، عید از برای دوستان خود که پاک شدگانند از پلیدی ها و بیرون شدگانند از فتنه و رجعت کنندگانند با اولیای او علیهم السلام و تصفیه شدگانند از درد و انحرافات عقاید و اعمال قبیحه که جان های خود را بذل کنندگانند در محبت اولیای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ملتفت شوبه آفتاب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أَيَّتُهَا الشَّمْسُ الطَّالِعَةُ وَالنُّورُ الْفَاضِلُ الْبَغِيُّ، أُشْهِدُكِ بِتَوْحِيدِي لِلهِ لِتَكُونِي شَاهِدَتِي إِذَا ظَهَرَ الرَّبُّ لِفَصْلِ الْقَضَاءِ وَفِي الْعَالَمِ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وَ بِنُورِ وَجْهِكَ الْكَرِيمِ أَنْ تُشَوَهَ خَلْقِي، وَأَنْ تُرَدِّدَ رُوحِي فِي الْعَذَابِ بِنُورِكَ الْمَحْجُوبِ عَنْ كُلِ نَاظِرٍ، نَوَرْ قَلْبِي فَإِنِّي أَنَا عَبْدُكَ وَفِي قَبْضَتِكَ وَ لَا رَبَّ لِي سِوَاكَ</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أَتَقَرَّبُ إِلَيْكَ بِقَلْبٍ خَاضِعِ، وَإِلَى وَلِيكَ بِبَدَنِ خَاشِعِ، وَإِلَى الْأَئِمَّةِ الرَّاشِدِينَ بِفُؤَادٍ مُتَوَاضِعِ، وَإِلَى النُّقَبَاءِ الْكِرَامِ وَالنُّجَبَاءِ الْأَعِزَّةِ بِالذُّلِ، وَأَرْغُمُ أَنْفِي لِمَنْ وَحَدَكَ وَلَا إِلَهَ غَيْرُكَ، وَلَا خَالِقَ سِوَاكَ، وَأَصَعِرُ خَدِي لِأَوْلِيَائِكَ الْمُقَرَّبِينَ، وَأَنْفِي عَنْكَ كُلَّ ضِةٍ وَنِةٍ، فَإِنِّي أَنَا عَبْدُكَ الدَّلِيلُ الْمُعْتَرِفُ بِذُنُوبِي، وَأَسْأَلُكَ يَا سَيِّدِي حَطَهَا عَنِّي، وَ تَخْلِيصِي مِنَ الْأَدْنَاسِ وَالْأَرْجَاسِ،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إِلَهِي وَسَيِّدِي، قَدِ انْقَطَعْتُ عَنْ ذَوِي الْقُرْبَى وَاسْتَغْنَيْتُ بِكَ عَنْ أَهْلِ الدُّنْيَا مُتَعَرِضاً لِمَعْرُوفِكَ، أَعْطِنِي مِنْ مَعْرُوفِكَ مَعْرُوفاً تُغْنِينِي بِهِ عَمَّنْ سِوَاكَ</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بلکه جمعه از اسامی مبارکه حضرت صاحب الامر عجل الله تعالی فرجه الشریف است یا کنایه است از آن شخص شریف یا سبب نامیده شدن جمعه است به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صدوق در خصال از صقر بن ابی دلف روایت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علی النقی علیه السلام در شرح حدیث رسول خدا صلى الله عليه واله وسلم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نکنید با روزها که آن ها با شما دشمنی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ماییم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تا آن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جمعه پسر پسر من است و به سوی او جمع می شوند اهل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ائمه علیهم السلام نیست، ولکن کنایه است از ایشان تا آن که نفهمد معنی آن را غیر از اهل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خدای عزوجل کنایه فرمود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وَالتِّينِ وَالزَّيْتُونِ وَطُورِ سِينِينَ وَهَذَا الْبَلَدِ الْأَمِينِ</w:t>
      </w:r>
      <w:r>
        <w:rPr>
          <w:rFonts w:eastAsia="Amiri" w:cs="Amiri" w:ascii="Amiri" w:hAnsi="Amiri"/>
          <w:color w:val="111111"/>
          <w:sz w:val="28"/>
          <w:szCs w:val="28"/>
          <w:rtl w:val="true"/>
          <w:lang w:bidi="ar-SA"/>
        </w:rPr>
        <w:t xml:space="preserve">». </w:t>
      </w:r>
      <w:r>
        <w:rPr>
          <w:rStyle w:val="FootnoteAnchor"/>
          <w:rtl w:val="true"/>
        </w:rPr>
        <w:footnoteReference w:id="5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پیغمبر و علی و حسن و 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امثله ی دیگر از این رقم ذکر کرده است</w:t>
      </w:r>
      <w:r>
        <w:rPr>
          <w:rFonts w:eastAsia="IRNazanin" w:cs="IRNazanin"/>
          <w:color w:val="111111"/>
          <w:sz w:val="28"/>
          <w:szCs w:val="28"/>
          <w:rtl w:val="true"/>
          <w:lang w:bidi="fa-IR"/>
        </w:rPr>
        <w:t xml:space="preserve">.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حسین بن حمدان در کتاب خود روایت کرده از حسن بن مسعود و محمدبن خلیل که گفتند؛ داخل شدیم ما بر سید خود، ابوالحسن علی بن محمد علیه السلام در سامراء و در نزد آن جناب جماعتی از شیعیان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سؤال کردیم از آن جناب از سعد و نحس ایام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مکنید با ایام که با شما دشمنی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جناب از معنی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 دو معنی است؛ ظاهری و باطنی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شنبه برای ماست و یک شنبه برای شیعیان ما و دوشنبه برای بنی امیه و سه شنبه برای شیعیان ایشان و چهارشنبه برای بنی عباس و پنج شنبه برای شیعیان ایشان و جمعه عید است برای 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شنبه جدّ من رسول خدا صلى الله علیه واله وسلم و یک شنبه امیرالمؤمنین علیه السلام و دوشنبه حسن و حسین علیهما السلام و سه شنبه على بن الحسين علیه السلام و محمدبن علی علیه السلام و جعفربن محمد علیه السلام و چهارشنبه موسی بن جعفر علیه السلام و علی بن موسی علیه السلام و محمدبن على علیه السلام و من و پنج شنبه پسر من حسن علیه السلام است و جمعه پسر او است؛ آن که به او جمع می کند کلمه ها را یعنی دین ها همه، یک دین می شود و تمام می کند به او نعمت را و خداوند حق را ثابت و ظاهر می کند و باطل را محو می کند و او مهدی عجل الله تعالی فرجه الشریف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خواندند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بَقِيَّتُ اللَّهِ خَيْرٌ لَكُمْ إِنْ كُنْتُمْ 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است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بقية الله</w:t>
      </w:r>
      <w:r>
        <w:rPr>
          <w:rFonts w:eastAsia="IRNazanin" w:cs="IRNazanin"/>
          <w:color w:val="111111"/>
          <w:sz w:val="28"/>
          <w:szCs w:val="28"/>
          <w:rtl w:val="true"/>
          <w:lang w:bidi="fa-IR"/>
        </w:rPr>
        <w:t xml:space="preserve">».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صدوق در خصال روایت کرده از حضرت صادق علیه السلام فرمود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شنبه برای ماست و یکشنبه برای شیعیان ما و دوشنبه برای اعدای ما و سه شنبه برای بنی امیه و چهارشنبه روز خوردن دوا است و پنج شنبه حاجت ها در او برآورده می شود و جمعه از برای تنظیف و استعمال بوی خوش است و آن عید مسلمین است و آن افضل است از فطر و اضحی</w:t>
      </w:r>
      <w:r>
        <w:rPr>
          <w:rFonts w:eastAsia="IRNazanin" w:cs="IRNazanin"/>
          <w:color w:val="111111"/>
          <w:sz w:val="28"/>
          <w:szCs w:val="28"/>
          <w:rtl w:val="true"/>
          <w:lang w:bidi="fa-IR"/>
        </w:rPr>
        <w:t xml:space="preserve">. </w:t>
      </w:r>
      <w:bookmarkStart w:id="437" w:name="pg20212_229578"/>
    </w:p>
    <w:p>
      <w:pPr>
        <w:pStyle w:val="BookText"/>
        <w:rPr/>
      </w:pPr>
      <w:bookmarkEnd w:id="437"/>
      <w:r>
        <w:rPr>
          <w:rFonts w:ascii="IRNazanin" w:hAnsi="IRNazanin" w:eastAsia="IRNazanin"/>
          <w:color w:val="111111"/>
          <w:sz w:val="28"/>
          <w:sz w:val="28"/>
          <w:szCs w:val="28"/>
          <w:rtl w:val="true"/>
          <w:lang w:bidi="fa-IR"/>
        </w:rPr>
        <w:t>روز غدیر، بهترین عیدها است و آن هجدهم ذی الحجه است و در روز جمعه بود و خروج می کند قائم ما عجل الله تعالی فرجه الشریف اهل بیت روز جمعه و بر پا می شود قیامت روز جمعه و هیچ عملی بهتر نیست روز جمعه از صلوات بر محمد و آل او</w:t>
      </w:r>
      <w:r>
        <w:rPr>
          <w:rFonts w:eastAsia="IRNazanin" w:cs="IRNazanin"/>
          <w:color w:val="111111"/>
          <w:sz w:val="28"/>
          <w:szCs w:val="28"/>
          <w:rtl w:val="true"/>
          <w:lang w:bidi="fa-IR"/>
        </w:rPr>
        <w:t xml:space="preserve">».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و علّامه مجلسی در بحار نقل کرده از اصلی قدیم از مؤلفات قدمای علمای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نماز صبح را کردی در روز جمعه پس ابتدا کن به این شهادت آن گاه به صلوات بر محمد و آل او و آن دعایی است طولانی و بعضی از فقرات آن که متعلّق است به امام عصر عجل الله تعالی فرجه الشریف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كُنْ لِوَلِيِّكَ فِي خَلْقِكَ وَلِيّاً وَ حَافِظاً وَقَائِداً وَ نَاصِراً حَتَّى تُسْكِنَهُ أَرْضَكَ طَوْعاً وَتُمَتِّعَهُ مِنْهَا طَوْلًا وَتَجَعَلَهُ وَذُرِّيَّتَهُ فِيهَا الْأَئِمَّةِ الْوَارِثِينَ وَاجْمَعَ لَهُ شَمْلَهُ وَأَحْمِلْ لَهُ أَمْرَهُ وَأَصْلِحْ لَهُ رَعِيَّتَهُ وَثَبِّتْ رُكْنَهُ وَأَفْرِعْ الصَّبْرَ مِنْكَ عَلَيْهِ حَتَّى يَنْتَقِمَ فَيَشْتَفِيَ وَيَشْفِيَ حَزَازَاتِ قُلُوبِ نَغِلَهِ وَحَرَارَاتِ صُدُورٍ وَغِرَهِ وَحَسَرَاتِ أَنْفُسٍ تَرِحَهِ مِنْ دِمَاءٍ مَسْفُوكَهِ وَأَرْحَامٍ مَقْطُوعَهِ وَ طَاعَهِ مَجْهُولَهِ قَدْ أَحْسَنْتَ إِلَيْهِ الْبَلَاءَ وَوَسَعْتَ عَلَيْهِ الأَلَاءَ وَأَتْمَمْتَ عَلَيْهِ النَّعْمَاءَ فِي حُسْنِ الْحِفْظِ مِنْكَ لَهُ اللَّهُمَّ اكْفِهِ هَوْلَ عَدُوِّهِ وَ أَنْسِهِمْ ذِكْرَهُ وَأَرِدْ مَنْ أَرَادَهُ وَكِدْ مَنْ كَادَهُ وَامْكُرْ بِمَنْ مَكَرَ بِهِ وَاجْعَلْ دَائِرَة السَّوْءِ عَلَيْهِمْ اللَّهُمَّ فَضَّ جَمعَهُمْ وَفُلَ حَدَّهُمْ وَأَرْعِبْ قُلُوبَهُمْ وَزَلْزِلْ أَقْدَامَهُمْ وَاصْدَعْ شَعْبَهُمْ وَشَيِّتْ أَمْرَهُمْ فَإِنَّهُمْ أَضاعُوا الصَّلاةَ وَاتَّبَعُوا الشَّهَواتِ وَعَمِلُوا السَّيِّئَاتِ وَ اجْتَنَبُوا الْحَسَنَاتِ فَخُذْهُمْ بِالْمَثْلَاتِ وَأَرِهِمُ الْحَسَرَاتِ إِنَّكَ عَلَى كُلِّ شَيْ ءٍ قَدِيرُ</w:t>
      </w:r>
      <w:r>
        <w:rPr>
          <w:rFonts w:eastAsia="Amiri" w:cs="Amiri" w:ascii="Amiri" w:hAnsi="Amiri"/>
          <w:color w:val="111111"/>
          <w:sz w:val="28"/>
          <w:szCs w:val="28"/>
          <w:rtl w:val="true"/>
          <w:lang w:bidi="ar-SA"/>
        </w:rPr>
        <w:t xml:space="preserve">». </w:t>
      </w:r>
      <w:r>
        <w:rPr>
          <w:rStyle w:val="FootnoteAnchor"/>
          <w:rtl w:val="true"/>
        </w:rPr>
        <w:footnoteReference w:id="568"/>
      </w:r>
    </w:p>
    <w:p>
      <w:pPr>
        <w:pStyle w:val="Heading4"/>
        <w:numPr>
          <w:ilvl w:val="3"/>
          <w:numId w:val="1"/>
        </w:numPr>
        <w:rPr/>
      </w:pPr>
      <w:bookmarkStart w:id="438" w:name="__RefHeading___Toc4571698_2320776876"/>
      <w:bookmarkStart w:id="439" w:name="_Toc143"/>
      <w:bookmarkEnd w:id="438"/>
      <w:r>
        <w:rPr>
          <w:rtl w:val="true"/>
        </w:rPr>
        <w:t>زیارت امام عصر عجل الله تعالى فرجه الشریف در روز جمعه</w:t>
      </w:r>
      <w:bookmarkEnd w:id="439"/>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جليل علی بن طاووس در جمال الاسبوع این زیارت را برای حجت عجل الله تعالى فرجه الشریف در روز جمعه نقل فرموده</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حُجَّةَ اللَّهِ فِي أَرْضِهِ السَّلَامُ عَلَيْكَ يَا عَيْنَ اللَّهِ فِي خَلْقِهِ السَّلَامُ عَلَيْكَ يَا نُورَ اللَّهِ الَّذِي يَهْتَدِي بِهِ الْمُهْتَدُونَ وَيُفَرَّجُ بِهِ عَنِ الْمُؤْمِنِينَ السَّلَامُ عَلَيْكَ أَيُّهَا الْمُهَذَّبُ الْخَائِفُ السَّلَامُ عَلَيْكَ أَيُّهَا الْوَلِيُّ النَّاصِحُ السَّلَامُ عَلَيْكَ يَا سَفِينَة النَّجَاءِ السَّلَامُ عَلَيْكَ يَا عَيْنَ الْحَيَاهِ السَّلَامُ عَلَيْكَ صَلَّى اللَّهُ عَلَيْكَ وَعَلَى آلِ بَيْتِكَ الطَّيِّبِينَ الطَّاهِرِينَ السَّلَامُ عَلَيْكَ عَجَلَ اللَّهُ لَكَ مَا وَعَدَكَ مِنَ النَّصْرِ وَ ظُهُورِ الْأَمْرِ السَّلَامُ عَلَيْكَ يَا مَوْلَايَ أَنَا مَوْلَاكَ عَارِفُ بِأُولَاكَ وَأُخْرَاكَ أَتَقَرَّبُ إِلَى اللَّهِ تَعَالَى بِكَ وَ بِآلِ بَيْتِكَ وَ أَنْتَظِرُ ظُهُورَكَ وَ ظُهُورَ الْحَقِ عَلَى يَدِكَ وَأَسْأَلُ اللهَ أَنْ يُصَلِّي عَلَى مُحَمَّدٍ وَآلِ مُحَمَّدٍ وَأَنْ يَجْعَلَنِي مِنَ الْمُنْتَظِرِينَ لَكَ وَالتَّابِعِينَ وَالنَّاصِرِينَ لَكَ عَلَى أَعْدَائِكَ وَالْمُسْتَشْهَدِينَ بَيْنَ يَدَيْكَ فِي جُمْلَهِ أَوْلِيَائِكَ يَا مَوْلَايَ يَا صَاحِبَ الزَّمَانِ صَلَواتُ اللهِ عَلَيْكَ وَعَلَى آلِ بَيْتِكَ هَذَا يَوْمُ الْجُمُعَهِ وَهُوَ يَوْمُكَ الْمُتَوَقَّعُ فِيهِ ظُهُورُكَ وَالْفَرَجُ فِيهِ لِلْمُؤْمِنِينَ عَلَى يَدِكَ وَقَتْلُ الْک كَافِرِينَ بِسَيْفِكَ وَأَنَا يَا مَوْلَايَ فِيهِ ضَيْفُكَ وَ جَارُكَ وَأَنْتَ يَا مَوْلَايَ كَرِيمٌ مِنْ أَوْلَادِ الْكِرَامِ وَ مَأْمُورُ بِالْإِجَارَهِ فَأَضِفْنِي وَأَجِرْنِي صَلَوَاتُ اللَّهِ عَلَيْكَ وَعَلَى أَهْلِ بَيْتِكَ الظَّاهِرِينَ</w:t>
      </w:r>
      <w:r>
        <w:rPr>
          <w:rFonts w:eastAsia="Amiri" w:cs="Amiri" w:ascii="Amiri" w:hAnsi="Amiri"/>
          <w:color w:val="111111"/>
          <w:sz w:val="28"/>
          <w:szCs w:val="28"/>
          <w:rtl w:val="true"/>
          <w:lang w:bidi="ar-SA"/>
        </w:rPr>
        <w:t xml:space="preserve">».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سیّدبن طاووس بعد از نقل این زیارت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این بیت را می خوانم بعد از این زیارت و می گویم به اشاره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نَزِيلُكَ حَيْثُ مَا الْجَهَتْ رِكَابِي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ضَيْفُكَ حَيْثُ كُنْتُ مِنَ الْبِلادِ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به در خانه ی احسان و نعمت تو فرود آمدم، به هرجا که شترم متوجه شد و مرا برد و فرود آورد و میهمان خوان جود و کرم جناب توأم در هر شهر و دهکده که باشم</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سیّد معظم صلوات کبیر مروی از آن جناب را که برای آن جناب است با دعای دیگر که آن نیز متعلّق به آن جناب علیه السلام است، در تعقیب </w:t>
      </w:r>
      <w:r>
        <w:rPr>
          <w:rFonts w:eastAsia="IRNazanin" w:cs="IRNazanin"/>
          <w:color w:val="111111"/>
          <w:sz w:val="28"/>
          <w:szCs w:val="28"/>
          <w:rtl w:val="true"/>
          <w:lang w:bidi="fa-IR"/>
        </w:rPr>
        <w:t xml:space="preserve">- </w:t>
      </w:r>
      <w:bookmarkStart w:id="440" w:name="pg20212_229580"/>
    </w:p>
    <w:p>
      <w:pPr>
        <w:pStyle w:val="BookText"/>
        <w:rPr/>
      </w:pPr>
      <w:bookmarkEnd w:id="440"/>
      <w:r>
        <w:rPr>
          <w:rFonts w:ascii="IRNazanin" w:hAnsi="IRNazanin" w:eastAsia="IRNazanin"/>
          <w:color w:val="111111"/>
          <w:sz w:val="28"/>
          <w:sz w:val="28"/>
          <w:szCs w:val="28"/>
          <w:rtl w:val="true"/>
          <w:lang w:bidi="fa-IR"/>
        </w:rPr>
        <w:t>نماز عصر روز جمعه ذکر نموده و اصرار بلیغ در خواندن آن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مستحب است دعای ندبه ی معروفه را که متعلق است به آن حضرت و في الحقيقه مضامین آن سوزنده ی دل ها و شکافنده ی جگرها و ریزنده ی خون از دیدگان آنان است که اندکی از شربت محبّت آن جناب نوشیده و تلخی زهر فراق او به کامش رسیده در روز جمعه، بلکه در شب آن نیز چنان چه در یکی از مزارات قدیمه که مؤلف آن معاصر شیخ طبرسی صاحب احتجاج است، مروی است که باید خوانده شود و چون دعا طولانی و نسخه ی آن شایع بود، ذکر نکردیم</w:t>
      </w:r>
      <w:r>
        <w:rPr>
          <w:rFonts w:eastAsia="IRNazanin" w:cs="IRNazanin"/>
          <w:color w:val="111111"/>
          <w:sz w:val="28"/>
          <w:szCs w:val="28"/>
          <w:rtl w:val="true"/>
          <w:lang w:bidi="fa-IR"/>
        </w:rPr>
        <w:t>.</w:t>
      </w:r>
    </w:p>
    <w:p>
      <w:pPr>
        <w:pStyle w:val="Heading4"/>
        <w:numPr>
          <w:ilvl w:val="3"/>
          <w:numId w:val="1"/>
        </w:numPr>
        <w:rPr/>
      </w:pPr>
      <w:bookmarkStart w:id="441" w:name="__RefHeading___Toc4571700_2320776876"/>
      <w:bookmarkStart w:id="442" w:name="_Toc144"/>
      <w:bookmarkEnd w:id="441"/>
      <w:r>
        <w:rPr>
          <w:rtl w:val="true"/>
        </w:rPr>
        <w:t>بهترین اعمال روز جمعه</w:t>
      </w:r>
      <w:r>
        <w:rPr>
          <w:rtl w:val="true"/>
        </w:rPr>
        <w:t>.</w:t>
      </w:r>
      <w:bookmarkEnd w:id="442"/>
    </w:p>
    <w:p>
      <w:pPr>
        <w:pStyle w:val="BookText"/>
        <w:rPr/>
      </w:pPr>
      <w:r>
        <w:rPr>
          <w:rFonts w:ascii="IRNazanin" w:hAnsi="IRNazanin" w:eastAsia="IRNazanin"/>
          <w:color w:val="111111"/>
          <w:sz w:val="28"/>
          <w:sz w:val="28"/>
          <w:szCs w:val="28"/>
          <w:rtl w:val="true"/>
          <w:lang w:bidi="fa-IR"/>
        </w:rPr>
        <w:t>فرمودند که بهترین اعمال در روز جمعه، گفتن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وآل محمّد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صد مرتبه بعد از نماز عصر روز جمعه و در بسیاری از ادعیه ی روز جمعه، طلب نصرت و تعجيل فَرَج و ظهور شده در اول دعای تعقیب ظهر روز جمعه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 از من جان مرا که وقف شده است برتو و حبس شده برای فرمان تو به بهشت با معصومی از عترت پیغمبر خدا صلی الله علیه واله وسلم که محزون است به جهت مظلومی او نسبت داده شده به ولایت او که پرنمایی به او زمین را از عدل چنان چه پر شده از ظلم و جور، اللهم عجل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در اعمال روز جمعه از حضرت امام رضا علیه السلام نقل کرده و ما هم این دعا را به صورتی که شیخ از آن حضرت نقل نموده، در این جا می آوریم</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فرموده است یونس بن عبدالرحمن روایت کرده حضرت امام رضا علیه السلام امر می فرمودند به دعا نمودن، برای حضرت صاحب الامر عجل الله تعالی فرجه الشریف به این دعا</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ادْفَعْ عَن وَلِيِّكَ وَخَلِيفَتِكَ وَحُجَّتِكَ عَلَى خَلْقِكَ، وَلِسانِكَ الْمُعَتِرِ عَنْكَ، النَّاطِقِ بِحِكْمَتِكَ، وَعَيْنِكَ النَّاظِرَةِ بِإِذْنِكَ، وَشاهِدِكَ عَلَى عِبادِكَ، الْجَحَجاحِ الْمُجَاهِدِ الْعائِذِ بِكَ الْعابِدِ عِنْدَكَ، وَأَعِذْهُ مِنْ شَرِ جَمِيعِ مَا خَلَقْتَ وَبَرَأْتَ وَأَنْشَأْتَ وَصَوَّرْتَ، وَاحْفَظْهُ مِنْ بَيْنِ يَدَيْهِ، وَمِنْ خَلْفِهِ، وَعَنْ يَمِينِهِ، وَعَنْ شِمَالِهِ، وَمِنْ فَوْقِهِ، وَمِنْ تَحْتِهِ بِحِفْظِكَ الَّذِي لَا يَضِيعُ مَنْ حَفِظْتَهُ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کن از وليّات و خلیفه ات و حجّت بر آفریدگانت و زبان سخنگوی از سویت و گویای به حکمتت و دیده نگرنده به اجازه ات و گواه بر بندگانت، آن سرور بزرگوار مجاهد پناهنده به تو عبادت کننده نزد تو و پناهش ده از شر همه آن چه آفریدی و پدید کردی و پروردی و صورت دادی و او را نگهدار از پیش رویش و پشت سرش و از طرف راست و چپش و بالای سرو زیر پایش به نگهداری ات که هرکه را به آن نگهداری تباه نشود؛</w:t>
      </w:r>
    </w:p>
    <w:p>
      <w:pPr>
        <w:pStyle w:val="BookText"/>
        <w:rPr/>
      </w:pPr>
      <w:r>
        <w:rPr>
          <w:rFonts w:ascii="Amiri" w:hAnsi="Amiri" w:eastAsia="Amiri" w:cs="Amiri"/>
          <w:color w:val="111111"/>
          <w:sz w:val="28"/>
          <w:sz w:val="28"/>
          <w:szCs w:val="28"/>
          <w:rtl w:val="true"/>
          <w:lang w:bidi="ar-SA"/>
        </w:rPr>
        <w:t>وَاحْفَظُ فِيهِ رَسُولَكَ وَآبَاءَهُ أَيْمَتَكَ وَدَعائِمَ دِينِكَ، وَاجْعَلْهُ فِي وَدِيعَتِكَ الَّتِي لَا تَضِيعُ وَفِي جِوارِكَ الَّذِي لَا يُغْفَرُ، وَفِي مَنْعِكَ وَعِزَكَ الَّذِي لَا يُقْهَرُ، وَآمِنْهُ بِأَمَانِكَ الْوَثِيقِ الَّذِي لَا يُخْذَلُ مَنْ آمَنْتَهُ بِهِ وَاجْعَلْهُ فِي كَنَفِكَ الَّذِي لاَ يُرامُ مَنْ كَانَ فِيهِ، وَانْصُرْهُ بِنَصْرِكَ الْعَزِيزِ، وَأَيّدَهُ بِجُنْدِكَ الْغَالِبِ، وَقَوِهِ بِقُوَّتِكَ، وَأَرْدِفَهُ بِمَلائِكَتِكَ، وَوَالِ مَنْ والاهُ، وَعَادِ مَنْ عاداهُ، وَأَلْبِسْهُ دِرْعَكَ الْحَصِينَةَ، وَحُقَّهُ بِالْمَلَائِكَةِ حَفَاً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حفظ کن در وجود او پیامبرت و پدرانش علیهم السلام، آن امامان از سوی تو و پایه های دینت و او را قرار ده در سپرده خود که تباه نمی شود و در جوارت که امنیتش از بین نمی رود و در بازدارندگی و نیرومندی ات که شکست نخورد و او را ایمن دار و به امان استوارت که هرکه را به آن ایمن نمودی، هرگز خوار نمی شود و قرارش ده در حمایتت که هرکه در آن باشد، مورد دستبرد واقع نگردد و یاری اش ده به یاری نیرومندت و کمکش کن با لشکر چیره ات و نیرومندش ساز به نیرویت و پشت سر او قرار بده فرشتگانت را و دوست بدار کسی را که دوستش دارد و دشمن بدار کسی را که دشمنش دارد و زره محکمت را به او بپوشان و او را به احاطه فرشتگان در آور احاطه ای سامان یافته؛ </w:t>
      </w:r>
    </w:p>
    <w:p>
      <w:pPr>
        <w:pStyle w:val="BookText"/>
        <w:rPr/>
      </w:pPr>
      <w:r>
        <w:rPr>
          <w:rFonts w:ascii="Amiri" w:hAnsi="Amiri" w:eastAsia="Amiri" w:cs="Amiri"/>
          <w:color w:val="111111"/>
          <w:sz w:val="28"/>
          <w:sz w:val="28"/>
          <w:szCs w:val="28"/>
          <w:rtl w:val="true"/>
          <w:lang w:bidi="ar-SA"/>
        </w:rPr>
        <w:t>اللهُمَّ اشْعَب بِهِ الصَّدْعَ وَارْتُقَ بِهِ الْفَتْقَ، وَأَمِتْ بِهِ الْجَوْرَ، وَأَظْهِرْ بِهِ الْعَدْلَ، وَزَيَّنَ بِطُولِ بَقائِهِ الْأَرْضَ وَأَيَّدَهُ بِالنَّصْرِ وَانْصُرْهُ بِالرُّعْبِ وَقَوَ ناصِرِيهِ، وَاخْذُلْ خَاذِلِيهِ، وَدَمْدِمْ مَنْ نَصَبَ لَهُ، وَدَمِرٌ مَنْ غَشَهُ، وَاقْتُلْ بِهِ جَبابِرَةَ الْكُفْرِ وَعُمُدَهَ وَدَعَائِمَهُ، وَاقْصِمْ بِهِ رُؤُوسَ الضَّلالَةِ، وَشارِعَةَ الْبِدَعِ، وَمُمِيتَةَ السُّنَّةِ، وَمُقَوِيَةَ الْبَاطِلِ، وَذَلَّلٌ بِهِ الْجَبَّارِينَ وَأَبِرْ بِهِ الْكَافِرِينَ وَجَمِيعَ الْمُلْحِدِينَ فِي مَشارِقِ الْأَرْضِ وَمَغارِبِهَا، وَبَرِهَا وَبَحْرِهَا، وَسَهْلِها وَجَبَلِها، حَتَّى لَاتَدَعَ مِنْهُمْ دَيَّاراً، وَلَا تُبقي لَهُمْ آثاراً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 در همه امور را به او اصلاح کن و گسیختگی را به او پیوند ده و ستم را به دستش نابود گردان و عدالت را به او بنمایان و زمین را با طول ماندش بیارای و او را به پیروزی کمک کن و به وسیله در انداختن ترس در دل دشمنان یاری اش ده و یاورانش را نیرومند ساز و واگذارنده اش را خوار کن و کسی که نسبت به او دشمنی ورزد هلاک ساز و هرکه به او خیانت کند نابود گردان و به دست او گردنکشان کفر و تکیه گاه ها و ستون های آن را به قتل برسان و به وسیله او سران گمراهی و پدیدآورندگان بدعت و میرانندگان سنت و تقویت کنندگان باطل را درهم شکن و به دست او گردنکشان را خوار کن و کافران و تمام بی دینان را نابود ساز در مشرق های زمین و مغرب هایش و خشکی ها و دریاهایش و هموارها و کوه هایش تا دیاری از آنان و آثاری از ایشان را باقی نگذاری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طَهِرْ مِنْهُمْ بِلادَكَ، وَاشْفِ مِنْهُمْ عِبادَكَ، وَأَعِزَّ بِهِ الْمُؤْمِنِينَ، وَأَحْيِ بِهِ سُنَنَ الْمُرْسَلِينَ، وَدارِسَ حُكْمِ النَّبِيِّينَ، وَجَدِدْ بِهِ مَا امْتَحَى مِنْ دِينِكَ، وَبُدِّلَ مِنْ حُكْمِكَ، حَتَّى تُعِيدَ دِينَكَ بِهِ وَعَلَى يَدَيْهِ جَدِيداً غَضَاً مَحْضَاً صَحِيحاً لَاعِوَجَ فِيهِ وَلَا بِدْعَةَ مَعَهُ، وَحَتَّى تُنِيرَ بِعَدْلِهِ ظُلَمَ الْجَوْرِ وَتُطْفِئَ بِهِ نِيرانَ الْكُفْرِ وَتُوضِحَ بِهِ مَعَاقِدَ الْحَقِ وَمَجْهُولَ الْعَدْلِ، فَإِنَّهُ عَبْدُكَ الَّذِي اسْتَخْلَصْتَهُ لِنَفْسِكَ، وَاصْطَفَيْتَهُ عَلَى غَيْبِكَ، وَعَصَمْتَهُ مِنَ الذُّنُوبِ، وَبَرَّأَتَهُ مِنَ الْعُيُوبِ، وَطَهَّرْتَهُ مِنَ الرِّجْسِ، وَسَلَّمْتَهُ مِنَ الدَّنَسِ</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کشورهایت را از وجود آلوده ی آنان پاک کن و با محوایشان بندگانت را شفا ده و مؤمنان را به وجود آن حضرت عزیز گردان و روش های رسولان و احکام کهنه پیامبران را به او زنده کن و به وسیله ی او آن چه را از دینت محو شده و از قانونت تغییر یافته، تجدید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 تا دینت را به وجود او بازگردانی و بر دو دست او جدید و تازه و خالص و صحیح کنی که کجی در آن دیده نشود و بدعت و پیرایه ای همراهش نباشد تا این که با عدالتش تاریکی های نابرابری را روشن کنی و به وسیله او آتش های کفر را خاموش نمایی و گره بندهای حق و ناشناخته عدالت را به او روشن سازی زیرا او بنده توست، بنده ای که او را برای خود برگزیدی و او را برای غیب خود انتخاب کردی و از گناهان بازش داشتی و از عیب ها پاکیزه اش کردی و از آلودگی پاکش فرمودی و از ناپاکی سالمش نمودی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فَإِنَّا نَشْهَدُ لَهُ يَوْمَ الْقِيامَةِ وَيَوْمَ حُلُولِ الطَّامَّةِ أَنَّهُ لَمْ يُذْنِبُ ذَنْباً، وَلَا أَتَى حُوباً وَلَمْ يَرْتَكِبْ مَعْصِيَةً، وَلَمْ يُضَيّعْ لَكَ طَاعَةً، وَلَمْ يَهْتِكَ لَكَ حُرْمَةً، وَلَمْ يُبَدِّلَ لَكَ فَرِيضَةً، وَلَمْ يُغَيّرْ لَكَ شَرِيعَةً وَأَنَّهُ الْهَادِي الْمُهْتَدِي الطَّاهِرُ التَّقِيُّ النَّقِيُّ الرَّضِيُّ الزَّكِيُّ؛</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روز قیامت و روز فرارسیدن حادثه بزرگ برای او گواهی می دهیم که گناهی انجام نداد و بزمی نیاورد و مرتکب معصیتی نشد و طاعتی را در پیشگاه تو تباه نکرد و حرمتی را از تو هتک نکرد و فریضه ای را دگرگون نساخت و آیینی را تغییر نداد و به درستی که اوست راهنمای راه یافته پاک، پرهیزگار، بی عیب، دوستدار، پاکیزه؛</w:t>
      </w:r>
    </w:p>
    <w:p>
      <w:pPr>
        <w:pStyle w:val="BookText"/>
        <w:rPr/>
      </w:pPr>
      <w:r>
        <w:rPr>
          <w:rFonts w:ascii="Amiri" w:hAnsi="Amiri" w:eastAsia="Amiri" w:cs="Amiri"/>
          <w:color w:val="111111"/>
          <w:sz w:val="28"/>
          <w:sz w:val="28"/>
          <w:szCs w:val="28"/>
          <w:rtl w:val="true"/>
          <w:lang w:bidi="ar-SA"/>
        </w:rPr>
        <w:t>اللَّهُمَّ أَعْطِهِ فِي نَفْسِهِ وَأَهْلِهِ وَوَلَدِهِ وَذُرِّيَّتِهِ وَأُمَّتِهِ وَجَمِيعِ رَعِيَّتِهِ مَا تُقِرُّ بِهِ عَيْنَهُ، وَتَسُرُّ نَفْسَهُ، وَتَجْمَعُ لَهُ مُلْكَ الْمُمْلَكَاتِ كُلّها، قَرِيبِها وَبَعِيدِهَا، وَعَزِيزِهَا وَذَلِيلِها، حَتَّى تَجْرِيَ حُكْمَهُ عَلَى كُلِّ حُكْمٍ، وَتَغْلِبَ بِحَقِهِ كُلَّ 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عطا کن در وجودش و اهلش و فرزندان و نژادش و امّت و همه رعیتش چیزی که چشمش را به آن روشن کنی و وجودش را به آن خوشحال نمایی و برای او گردآوری، فرمانروایی همه مملکت ها را نزدیک و دورش را و نیرومند و خوارش را تا فرمانش را بر فراز هر فرمانی جاری سازی و حق او را بر هر باطلی چیره گردانی</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اسْلُكْ بِنا عَلَى يَدَيْهِ مِنْهَاجَ الْهُدَى، وَالْمَحَجَّةَ الْعُظْمَى، وَالطَّرِيقَةَ الْوُسْطَى الَّتِي يَرْجِعُ إِلَيْهَا الْغالِي، وَيَلْحَقُ بِهَا التَّالِي، وَقَوْنَا عَلَى طَاعَتِهِ، وَثَبِّتْنَا عَلَى مُشَايَعَتِهِ، وَامْنُنْ عَلَيْنا بِمُتابَعَتِهِ، وَاجْعَلْنا فِي حِزْبِهِ الْقَوَّامِينَ بِأَمْرِهِ الصَّابِرِينَ مَعَهُ، الظَّالِبِينَ رِضَاكَ بِمُناصَحَتِهِ، حَتَّى تَحْشُرَنَا يَوْمَ الْقِيَامَةِ فِي أَنْصارِهِ وَأَعْوانِهِ وَمُقَوَيَةِ سُلْطَانِهِ،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دو دست آن بزرگوار به راه هدایت و جاده بزرگ تر و روش معتدل بدار که گمراه تندرو به آن بازگردد و عقب مانده خود را به آن برساند و بر طاعتش نیرویمان بخش و بر پیروی اش پا برجایمان کن و به متابعتش بر ما منت گذار و ما را در گروه او قرار بده، آن گروهی که به شدت قیام کننده به دستورش هستند و همراه او شکیبا می باشند و با خیر خواهی اش جویندگان خشنودی تو هستند تا ما را در روز قیامت، در شمار یاران و مددکاران و تقویت کنندگان حکومتش محشور نمایی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وَاجْعَلْ ذلِكَ لَنا خالِصاً مِنْ كُلِّ شَةٍ وَشُبْهَةٍ وَرِياءٍ وَسُمْعَةٍ، حَتَّى لَا نَعْتَمِدَ بِهِ غَيْرَكَ، وَلَا نَطْلُبَ بِهِ إِلا وَجْهَكَ وَحَتَّى تُحِلَّنَا مَحَلَّهُ، وَتَجْعَلَنَا فِي الْجَنَّةِ مَعَهُ، وَأَعِذْنَا مِنَ السَّامَةِ وَالْكَسَل وَالْفَتْرَةِ، وَاجْعَلْنَا مِمَّنْ تَنْتَصِرُ بِهِ لِدِينِكَ، وَتُعِزُّ بِهِ نَصْرَ وَلِيِّكَ، وَلَا تَسْتَبْدِلْ بِنا غَيْرَنَا فَإِنَّ اسْتِبْدالَكَ بِنا غَيْرَنَا عَلَيْكَ يَسِيرُ، وَهُوَ عَلَيْنَا 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را برای ما خالص از هر شک و شبهه و خودنمایی و شهرت طلبی قرار بده تا در این کار به غیر تو اعتماد نکنیم و به آن جز خشنودی تو را نخواهیم و تا ما را به جایگاه او وارد کنی و در بهشت با او قرار دهی؛ و از خستگی و کسالت و سستی پناهمان ده و ما را از کسانی قرار ده که به دست آنها برای دینت پیروزی آوری و یاری ولی ات را به آنان نیرومند سازی و ما را در این زمینه با دیگران عوض مکن، زیرا عوض کردن ما با دیگران برتو آسان ولی بر ما کاری بسیار دشوار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وُلاةِ عَهْدِهِ، وَالْأَئِمَّةِ مِنْ بَعْدِهِ، وَبَلَّغْهُمْ آمَالَهُمْ، وَزِدْ فِي آجَالِهِمْ، وَأَعِزَّ نَصْرَهُمْ، وَتَمَمْ لَهُمْ مَا أَسْنَدْتَ إِلَيْهِمْ مِنْ أَمْرِكَ لَهُمْ، وَثَبَتْ دَعَائِمَهُمْ، وَاجْعَلْنا لَهُمْ أَعْواناً، وَعَلَى دِينِكَ أَنْصاراً، فَإِنَّهُمْ مَعادِنُ كَلِماتِكَ، وَخُزَانُ عِلْمِكَ، وَأَرْكَانُ تَوْحِيدِكَ، وَدَعَائِمُ دِينِكَ، وَوُلاةُ أَمْرِكَ، وَخالِصَتُكَ مِنْ عِبادِكَ، وَصَفْوَتُكَ مِنْ خَلْقِكَ، وَأَوْلِياؤُكَ</w:t>
      </w:r>
    </w:p>
    <w:p>
      <w:pPr>
        <w:pStyle w:val="BookText"/>
        <w:rPr/>
      </w:pPr>
      <w:r>
        <w:rPr>
          <w:rFonts w:ascii="Amiri" w:hAnsi="Amiri" w:eastAsia="Amiri" w:cs="Amiri"/>
          <w:color w:val="111111"/>
          <w:sz w:val="28"/>
          <w:sz w:val="28"/>
          <w:szCs w:val="28"/>
          <w:rtl w:val="true"/>
          <w:lang w:bidi="ar-SA"/>
        </w:rPr>
        <w:t>وَسَلائِلُ أَوْلِيائِكَ، وَصَفْوَةُ أَوْلادِ نَبِيِّكَ، وَالسَّلامُ عَلَيْهِ وَعَلَيْهِمْ وَرَحْمَةُ اللهِ وَبَرَكَاتُهُ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متولیان عهدش و پیشوایان پس از او درود فرست و آنان را به آرزوهایشان برسان و در عمرشان بیفزا و پیروزی شان را نیرومند ساز و برای آنان کامل کن آن چه از دستوراتت به آنان مستند کردی و پایه های حکومتشان را ثابت بدار و ما را از مددکاران آنان و </w:t>
      </w:r>
      <w:r>
        <w:rPr>
          <w:rFonts w:eastAsia="IRNazanin" w:cs="IRNazanin"/>
          <w:color w:val="111111"/>
          <w:sz w:val="28"/>
          <w:szCs w:val="28"/>
          <w:rtl w:val="true"/>
          <w:lang w:bidi="fa-IR"/>
        </w:rPr>
        <w:t xml:space="preserve">- </w:t>
      </w:r>
      <w:bookmarkStart w:id="443" w:name="pg20212_229585"/>
    </w:p>
    <w:p>
      <w:pPr>
        <w:pStyle w:val="BookText"/>
        <w:rPr/>
      </w:pPr>
      <w:bookmarkEnd w:id="443"/>
      <w:r>
        <w:rPr>
          <w:rFonts w:ascii="IRNazanin" w:hAnsi="IRNazanin" w:eastAsia="IRNazanin"/>
          <w:color w:val="111111"/>
          <w:sz w:val="28"/>
          <w:sz w:val="28"/>
          <w:szCs w:val="28"/>
          <w:rtl w:val="true"/>
          <w:lang w:bidi="fa-IR"/>
        </w:rPr>
        <w:t>نسبت به دینت از یاوران او قرار ده به درستی که آنان اند معادن کلماتت و خزانه داران دانشت و پایه های توحیدت و استوانه های دینت و کارگزاران فرمانت و زبده های از بندگانت و برگزیدگان از آفریدگانت و اولیایت و گزیده های دوستانت و انتخاب شده فرزندان پیامبرت و سلام و رحمت و برکات خدا بر او و بر آنان باد</w:t>
      </w:r>
      <w:r>
        <w:rPr>
          <w:rFonts w:eastAsia="IRNazanin" w:cs="IRNazanin"/>
          <w:color w:val="111111"/>
          <w:sz w:val="28"/>
          <w:szCs w:val="28"/>
          <w:rtl w:val="true"/>
          <w:lang w:bidi="fa-IR"/>
        </w:rPr>
        <w:t>».</w:t>
      </w:r>
    </w:p>
    <w:p>
      <w:pPr>
        <w:pStyle w:val="Heading3"/>
        <w:numPr>
          <w:ilvl w:val="2"/>
          <w:numId w:val="1"/>
        </w:numPr>
        <w:rPr/>
      </w:pPr>
      <w:bookmarkStart w:id="444" w:name="__RefHeading___Toc4571702_2320776876"/>
      <w:bookmarkStart w:id="445" w:name="_Toc145"/>
      <w:bookmarkEnd w:id="444"/>
      <w:r>
        <w:rPr>
          <w:rtl w:val="true"/>
        </w:rPr>
        <w:t>سوم</w:t>
      </w:r>
      <w:r>
        <w:rPr>
          <w:rtl w:val="true"/>
        </w:rPr>
        <w:t xml:space="preserve">: </w:t>
      </w:r>
      <w:r>
        <w:rPr>
          <w:rtl w:val="true"/>
        </w:rPr>
        <w:t>روز عاشورا</w:t>
      </w:r>
      <w:bookmarkEnd w:id="445"/>
    </w:p>
    <w:p>
      <w:pPr>
        <w:pStyle w:val="Heading4"/>
        <w:numPr>
          <w:ilvl w:val="3"/>
          <w:numId w:val="1"/>
        </w:numPr>
        <w:rPr/>
      </w:pPr>
      <w:bookmarkStart w:id="446" w:name="__RefHeading___Toc4571704_2320776876"/>
      <w:bookmarkStart w:id="447" w:name="_Toc146"/>
      <w:bookmarkEnd w:id="446"/>
      <w:r>
        <w:rPr>
          <w:rtl w:val="true"/>
        </w:rPr>
        <w:t>اشاره</w:t>
      </w:r>
      <w:bookmarkEnd w:id="447"/>
    </w:p>
    <w:p>
      <w:pPr>
        <w:pStyle w:val="BookText"/>
        <w:rPr/>
      </w:pPr>
      <w:r>
        <w:rPr>
          <w:rFonts w:ascii="IRNazanin" w:hAnsi="IRNazanin" w:eastAsia="IRNazanin"/>
          <w:color w:val="111111"/>
          <w:sz w:val="28"/>
          <w:sz w:val="28"/>
          <w:szCs w:val="28"/>
          <w:rtl w:val="true"/>
          <w:lang w:bidi="fa-IR"/>
        </w:rPr>
        <w:t xml:space="preserve">عاشورا روز سرافراز شدن حضرت حجت عجل الله تعالی فرجه الشریف است از جانب خداوند عزوجل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شیخ جعفربن محمدبن قولویه در کامل الزیارات روایت کرده از محمدبن حمران که گفت حضرت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شد از امر حسین بن علی علیه السلام آن چه شد، ناله و فریاد کردند ملائکه به سوی خداوند عزوجل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کنند با حسین برگزیده ی تو و پسر پیغمبر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واداشت خداوند برای ایشان ظل قائم عجل الله تعالی فرجه الشریف را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انتقام می کشم برای حسین علیه السلام از آن ها که بر او ظلم کردند</w:t>
      </w:r>
      <w:r>
        <w:rPr>
          <w:rFonts w:eastAsia="IRNazanin" w:cs="IRNazanin"/>
          <w:color w:val="111111"/>
          <w:sz w:val="28"/>
          <w:szCs w:val="28"/>
          <w:rtl w:val="true"/>
          <w:lang w:bidi="fa-IR"/>
        </w:rPr>
        <w:t xml:space="preserve">». </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شیخ صدوق در علل الشرایع روایت کرده از ابو حمزه ثمالی که گفت به 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ی شما قائم به حق نیستید؟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قائم عجل الله تعالی فرجه الشریف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جدم حسین علیه السلام کشته شد، ناله کردند ملائکه به سوی خدای تعالی و گریه و زاری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الهنا و سیّدنا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اعراض خواهی فرمود از کسی که بکشد برگزیده ی تو و پسر برگزیده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مختار از خلق تو را؟</w:t>
      </w:r>
    </w:p>
    <w:p>
      <w:pPr>
        <w:pStyle w:val="BookText"/>
        <w:rPr/>
      </w:pPr>
      <w:r>
        <w:rPr>
          <w:rFonts w:ascii="IRNazanin" w:hAnsi="IRNazanin" w:eastAsia="IRNazanin"/>
          <w:color w:val="111111"/>
          <w:sz w:val="28"/>
          <w:sz w:val="28"/>
          <w:szCs w:val="28"/>
          <w:rtl w:val="true"/>
          <w:lang w:bidi="fa-IR"/>
        </w:rPr>
        <w:t>پس خداوند وحی فرستاد به سوی ایشان قرار گیرید ای ملائکه ی من پس قسم به عزّت و جلال خود که هرآینه البته انتقام می کشم از ایشان، هرچند بعد از زمانی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خدای تعالی ظاهر نمود ائمه از فرزندان حسین علیه السلام را برای ملائکه، پس ملائکه به این مسرور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دیدند که یکی از ایشان ایستاده و نماز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ایستاده انتقام می کشم از ایشان</w:t>
      </w:r>
      <w:r>
        <w:rPr>
          <w:rFonts w:eastAsia="IRNazanin" w:cs="IRNazanin"/>
          <w:color w:val="111111"/>
          <w:sz w:val="28"/>
          <w:szCs w:val="28"/>
          <w:rtl w:val="true"/>
          <w:lang w:bidi="fa-IR"/>
        </w:rPr>
        <w:t xml:space="preserve">».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و نیز روز خروج و ظهور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شیخ مفید در ارشاد روایت کرده از ابی بصیر که گفت حضرت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منادی ندا میکند به اسم حضرت قائم عجل الله تعالى فرجه الشریف شب بیست و سوم یعنی از ماه رمضان و خروج می کند در روز عاشورا و آن روزی است که کشته شد در آن روز حسین بن علی علیه السلام</w:t>
      </w:r>
      <w:r>
        <w:rPr>
          <w:rFonts w:eastAsia="IRNazanin" w:cs="IRNazanin"/>
          <w:color w:val="111111"/>
          <w:sz w:val="28"/>
          <w:szCs w:val="28"/>
          <w:rtl w:val="true"/>
          <w:lang w:bidi="fa-IR"/>
        </w:rPr>
        <w:t xml:space="preserve">».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از جمله ی اخبار مستفاد می شود که از مقاصد عظیمه و فواید جلیله ی ظهور آن جناب خون خواهی و انتقام از قاتلین جد بزرگوارش بلکه از ذریه های ایشان و شفا دادن قلوب مؤمنین است، بلکه حزن ملائکه منتهی نمی شود مگر در آن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عیاشی روایت کرده از امام باقر علیه السلام که فرمود این آیه درباره امام حسین علیه السلام نازل شد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قُتِلَ مَظْلُوماً فَقَدْ جَعَلْنَا لِوَلِيهِ سُلْطَنا</w:t>
      </w:r>
      <w:r>
        <w:rPr>
          <w:rFonts w:eastAsia="Amiri" w:cs="Amiri" w:ascii="Amiri" w:hAnsi="Amiri"/>
          <w:color w:val="111111"/>
          <w:sz w:val="28"/>
          <w:szCs w:val="28"/>
          <w:rtl w:val="true"/>
          <w:lang w:bidi="ar-SA"/>
        </w:rPr>
        <w:t xml:space="preserve">». </w:t>
      </w:r>
      <w:r>
        <w:rPr>
          <w:rStyle w:val="FootnoteAnchor"/>
          <w:rtl w:val="true"/>
        </w:rPr>
        <w:footnoteReference w:id="573"/>
      </w:r>
      <w:bookmarkStart w:id="448" w:name="pg20212_229587"/>
    </w:p>
    <w:p>
      <w:pPr>
        <w:pStyle w:val="BookText"/>
        <w:rPr/>
      </w:pPr>
      <w:bookmarkEnd w:id="4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هرکسی که مظلوم کشته شد پس به تحقیق ما برای ولی او سلطه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يُسْرِف فِي الْقَتْلِ إِنَّهُ كَانَ مَنْصُوراً</w:t>
      </w:r>
      <w:r>
        <w:rPr>
          <w:rFonts w:eastAsia="Amiri" w:cs="Amiri" w:ascii="Amiri" w:hAnsi="Amiri"/>
          <w:color w:val="111111"/>
          <w:sz w:val="28"/>
          <w:szCs w:val="28"/>
          <w:rtl w:val="true"/>
          <w:lang w:bidi="ar-SA"/>
        </w:rPr>
        <w:t xml:space="preserve">». </w:t>
      </w:r>
      <w:r>
        <w:rPr>
          <w:rStyle w:val="FootnoteAnchor"/>
          <w:rtl w:val="true"/>
        </w:rPr>
        <w:footnoteReference w:id="5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اسراف نکند در قتل، پس به درستی که آن ولی منصور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حسین بن علی علیه السلام است که مظلوم کشته شد و ماییم اولیای او و قائم از ما عجل الله تعالی فرجه الشریف چون خروج کند و طلب نماید خون حسین علیه السلام را، پس می کشد تا آن که می گویند اسراف کرده در کشتن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مقتول، حسین علیه السلام و ولی او قائم عجل الله تعالی فرجه الشریف است و اسراف در قتل آن است که بکشد غیر قاتل او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مَنْصُوراً</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درستی که دنیا تمام نمی شود تا این که انتصار کرده شود به مردی از آل رسول خدا علیهم السلام که پر کند زمین را از عدل و داد چنان چه پر شده از ظلم و جور</w:t>
      </w:r>
      <w:r>
        <w:rPr>
          <w:rFonts w:eastAsia="IRNazanin" w:cs="IRNazanin"/>
          <w:color w:val="111111"/>
          <w:sz w:val="28"/>
          <w:szCs w:val="28"/>
          <w:rtl w:val="true"/>
          <w:lang w:bidi="fa-IR"/>
        </w:rPr>
        <w:t xml:space="preserve">».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علی بن ابراهیم روایت کرده است در تفسیر آیه ی شریفه 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لِلَّذِينَ يُقَتَلُونَ بِأَنَّهُمْ ظُلِمُوا وَإِنَّ اللَّهَ عَلَى نَصْرِهِمْ لَقَدِيرُ</w:t>
      </w:r>
      <w:r>
        <w:rPr>
          <w:rFonts w:eastAsia="Amiri" w:cs="Amiri" w:ascii="Amiri" w:hAnsi="Amiri"/>
          <w:color w:val="111111"/>
          <w:sz w:val="28"/>
          <w:szCs w:val="28"/>
          <w:rtl w:val="true"/>
          <w:lang w:bidi="ar-SA"/>
        </w:rPr>
        <w:t xml:space="preserve">». </w:t>
      </w:r>
      <w:r>
        <w:rPr>
          <w:rStyle w:val="FootnoteAnchor"/>
          <w:rtl w:val="true"/>
        </w:rPr>
        <w:footnoteReference w:id="5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کسانی که مورد ستم واقع شده اند و با ایشان کارزار شده، اجازه دفاع و جهاد داده شده است و البته خداوند بریاری آنان قادر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آیه در شأن قائم عجل الله تعالی فرجه الشریف نازل شده، به درستی که آن حضرت چون خروج نماید مطالبه می کند خون حسین علیه السلام را</w:t>
      </w:r>
      <w:r>
        <w:rPr>
          <w:rFonts w:eastAsia="IRNazanin" w:cs="IRNazanin"/>
          <w:color w:val="111111"/>
          <w:sz w:val="28"/>
          <w:szCs w:val="28"/>
          <w:rtl w:val="true"/>
          <w:lang w:bidi="fa-IR"/>
        </w:rPr>
        <w:t xml:space="preserve">. </w:t>
      </w:r>
      <w:r>
        <w:rPr>
          <w:rStyle w:val="FootnoteAnchor"/>
          <w:rtl w:val="true"/>
        </w:rPr>
        <w:footnoteReference w:id="578"/>
      </w:r>
    </w:p>
    <w:p>
      <w:pPr>
        <w:pStyle w:val="Heading4"/>
        <w:numPr>
          <w:ilvl w:val="3"/>
          <w:numId w:val="1"/>
        </w:numPr>
        <w:rPr/>
      </w:pPr>
      <w:bookmarkStart w:id="449" w:name="__RefHeading___Toc4571706_2320776876"/>
      <w:bookmarkStart w:id="450" w:name="_Toc147"/>
      <w:bookmarkEnd w:id="449"/>
      <w:r>
        <w:rPr>
          <w:rtl w:val="true"/>
        </w:rPr>
        <w:t>شعار اصحاب آن حضرت عجل الله تعالى فرجه الشریف</w:t>
      </w:r>
      <w:bookmarkEnd w:id="450"/>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غیبت فضل بن شاذان مروی است که شعار اصحاب حضرت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مهدی عجل الله تعالى فرجه الشریف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لَثَارَاتِ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یکی از زیارات جامعه در سلام بر آن حضرت مذکور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الْإِمَامِ الْعَالِمِ الْغَائِبِ عَنِ الْأَبْصَارِ وَالْحَاضِرِ فِي الْأَمْصَارِ وَالْغَائِبِ عَنِ الْعُيُونِ الْحَاضِرِ فِي الْأَفْكَارِ بَقِيَّةِ الْأَخْيَارِ الْوَارِثِ ذَا الْفَقَارِ الَّذِي يَظْهَرُ فِي بَيْت اللَّهِ ذِي الْأَسْتَارِ، وَيُنَادِي بِشِعَارِ يَا لَثَارَاتِ الْحُسَيْنِ، أَنَا الطَّالِبُ بِالْأَوْتَارِ أَنَا قَاصِمُ كُلِ جَبَّارٍ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شیخ برقی در کتاب محاسن و ابن قولویه در کامل الزیارات روایت کرده اند که 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موکل کرده به حسین بن علی علیه السلام هفتاد هزار ملک که صلوات می فرستند بر او هر روز و ایشان ژولیده موی، غبارآلودند از آن روز که آن حضرت کشته شده تا آن وقت که خدای خواسته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کرد حضرت از این خروج قائم عجل الله تعالى فرجه الشريف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خورد حسین بن علی علیه السلام به شمشیر، آن گاه پیش رفت قاتل آن حضرت که سرش را جدا کند ندا کرد منادی از جانب رب العزة تبارک و تعالی از وسط 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ای امت سرگردان ظالم بعد از پیغمبر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موفّق نکند شما را نه از برای قربانی و نه 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نمی شوند و موفق نخواهند شد هرگز، تا آن که برخیزد خون خواه حسین علیه السلام؛ یعنی قائم عجل الله تعالی فرجه الشریف</w:t>
      </w:r>
      <w:r>
        <w:rPr>
          <w:rFonts w:eastAsia="IRNazanin" w:cs="IRNazanin"/>
          <w:color w:val="111111"/>
          <w:sz w:val="28"/>
          <w:szCs w:val="28"/>
          <w:rtl w:val="true"/>
          <w:lang w:bidi="fa-IR"/>
        </w:rPr>
        <w:t xml:space="preserve">». </w:t>
      </w:r>
      <w:r>
        <w:rPr>
          <w:rStyle w:val="FootnoteAnchor"/>
          <w:rtl w:val="true"/>
        </w:rPr>
        <w:footnoteReference w:id="579"/>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روایت کرده از ابوالصلت هروی که گفت به خدمت حضرت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فرمایی در حدیثی که روایت شد از حضرت صادق علیه السلام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حضرت عجل الله تعالى فرجه الشریف خروج کند ذریه ی قاتلان حضرت امام حسین علیه السلام را به قتل آورد به سبب کردار پدرهای ایشان؟</w:t>
      </w:r>
    </w:p>
    <w:p>
      <w:pPr>
        <w:pStyle w:val="BookText"/>
        <w:rPr/>
      </w:pPr>
      <w:r>
        <w:rPr>
          <w:rFonts w:ascii="IRNazanin" w:hAnsi="IRNazanin" w:eastAsia="IRNazanin"/>
          <w:color w:val="111111"/>
          <w:sz w:val="28"/>
          <w:sz w:val="28"/>
          <w:szCs w:val="28"/>
          <w:rtl w:val="true"/>
          <w:lang w:bidi="fa-IR"/>
        </w:rPr>
        <w:t>حضرت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p>
    <w:p>
      <w:pPr>
        <w:pStyle w:val="BookText"/>
        <w:rPr/>
      </w:pPr>
      <w:r>
        <w:rPr>
          <w:rFonts w:ascii="IRNazanin" w:hAnsi="IRNazanin" w:eastAsia="IRNazanin"/>
          <w:color w:val="111111"/>
          <w:sz w:val="28"/>
          <w:sz w:val="28"/>
          <w:szCs w:val="28"/>
          <w:rtl w:val="true"/>
          <w:lang w:bidi="fa-IR"/>
        </w:rPr>
        <w:t>من عرض کردم که خدای عزوجل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تَزِرُ وَازِرَةٌ وِزْرَ أُخْرَى </w:t>
      </w:r>
      <w:r>
        <w:rPr>
          <w:rFonts w:eastAsia="Amiri" w:cs="Amiri" w:ascii="Amiri" w:hAnsi="Amiri"/>
          <w:color w:val="111111"/>
          <w:sz w:val="28"/>
          <w:szCs w:val="28"/>
          <w:rtl w:val="true"/>
          <w:lang w:bidi="ar-SA"/>
        </w:rPr>
        <w:t xml:space="preserve">...». </w:t>
      </w:r>
      <w:r>
        <w:rPr>
          <w:rStyle w:val="FootnoteAnchor"/>
          <w:rtl w:val="true"/>
        </w:rPr>
        <w:footnoteReference w:id="5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گنهکاری بار گناه دیگری را بردوش نمی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این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صادق است در جمیع اقوال خود ولكن ذریه ی کشندگان حضرت امام حسین علیه السلام راضی بودند به کارهای پدران خود و به آن فخر می کردند و هرکسی که راضی به کاری باشد گویا خود، آن کار را کرده است و اگر مردی در مشرق کشته شود و مردی در مغرب از کشته شدن او راضی باشد هرآینه این رضا شونده در نزد خدای عزّوجل</w:t>
      </w:r>
    </w:p>
    <w:p>
      <w:pPr>
        <w:pStyle w:val="BookText"/>
        <w:rPr/>
      </w:pPr>
      <w:r>
        <w:rPr>
          <w:rFonts w:ascii="IRNazanin" w:hAnsi="IRNazanin" w:eastAsia="IRNazanin"/>
          <w:color w:val="111111"/>
          <w:sz w:val="28"/>
          <w:sz w:val="28"/>
          <w:szCs w:val="28"/>
          <w:rtl w:val="true"/>
          <w:lang w:bidi="fa-IR"/>
        </w:rPr>
        <w:t>شریک آن کشنده باشد به درستی که حضرت قائم عجل الله تعالی فرجه الشریف وقتی که بیرون آید ایشان را می کشد به سبب راضی بودن ایشان به فعل پدران خود</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در زیارت عاشورا مکرّر خواسته شده که خداوند روزی فرماید طلب خون سيد الشهدا علیه السلام را با امام ظاهر ناطق، مهدی منصور از آل محمد عجل الله تعالی فرجه الشریف و مکرر خود ائمه علیهم السلام و اصحاب ایشان در نثر و نظم، خود را تسلّی می دادند از آن مصیبت عظیمه و رزیه ی جلیله به ظهور قائم آل محمد عجل الله تعالی فرجه الشریف</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روز عاشورا که هم روز ظهور آن جناب است و هم مقصد برداشتن </w:t>
      </w:r>
      <w:r>
        <w:rPr>
          <w:rFonts w:eastAsia="IRNazanin" w:cs="IRNazanin"/>
          <w:color w:val="111111"/>
          <w:sz w:val="28"/>
          <w:szCs w:val="28"/>
          <w:rtl w:val="true"/>
          <w:lang w:bidi="fa-IR"/>
        </w:rPr>
        <w:t xml:space="preserve">- </w:t>
      </w:r>
      <w:bookmarkStart w:id="451" w:name="pg20212_229590"/>
    </w:p>
    <w:p>
      <w:pPr>
        <w:pStyle w:val="BookText"/>
        <w:rPr/>
      </w:pPr>
      <w:bookmarkEnd w:id="451"/>
      <w:r>
        <w:rPr>
          <w:rFonts w:ascii="IRNazanin" w:hAnsi="IRNazanin" w:eastAsia="IRNazanin"/>
          <w:color w:val="111111"/>
          <w:sz w:val="28"/>
          <w:sz w:val="28"/>
          <w:szCs w:val="28"/>
          <w:rtl w:val="true"/>
          <w:lang w:bidi="fa-IR"/>
        </w:rPr>
        <w:t>کرب و اندوهی است که آن روز آورده و اختصاصی تمام به آن جناب دارد، باید اهتمام نمود در آن بعد از ادای مراسم تعزیت و تأسی به آن حضرت در گریه و زاری در آن روز در لعن و نفرین و طلب هلاک اعداء آل محمّد وطلب نصرت و ظفر و ظهور و تعجیل برای آن جناب چنان چه در اعمال و آداب آن روز اشاره فرمودند</w:t>
      </w:r>
      <w:r>
        <w:rPr>
          <w:rFonts w:eastAsia="IRNazanin" w:cs="IRNazanin"/>
          <w:color w:val="111111"/>
          <w:sz w:val="28"/>
          <w:szCs w:val="28"/>
          <w:rtl w:val="true"/>
          <w:lang w:bidi="fa-IR"/>
        </w:rPr>
        <w:t>.</w:t>
      </w:r>
    </w:p>
    <w:p>
      <w:pPr>
        <w:pStyle w:val="Heading4"/>
        <w:numPr>
          <w:ilvl w:val="3"/>
          <w:numId w:val="1"/>
        </w:numPr>
        <w:rPr/>
      </w:pPr>
      <w:bookmarkStart w:id="452" w:name="__RefHeading___Toc4571708_2320776876"/>
      <w:bookmarkStart w:id="453" w:name="_Toc148"/>
      <w:bookmarkEnd w:id="452"/>
      <w:r>
        <w:rPr>
          <w:rtl w:val="true"/>
        </w:rPr>
        <w:t>یکی از اعمال جلیله ی روز عاشورا</w:t>
      </w:r>
      <w:bookmarkEnd w:id="453"/>
    </w:p>
    <w:p>
      <w:pPr>
        <w:pStyle w:val="BookText"/>
        <w:rPr/>
      </w:pPr>
      <w:r>
        <w:rPr>
          <w:rFonts w:ascii="IRNazanin" w:hAnsi="IRNazanin" w:eastAsia="IRNazanin"/>
          <w:color w:val="111111"/>
          <w:sz w:val="28"/>
          <w:sz w:val="28"/>
          <w:szCs w:val="28"/>
          <w:rtl w:val="true"/>
          <w:lang w:bidi="fa-IR"/>
        </w:rPr>
        <w:t>چنان چه در یکی از اعمال جلیله ی آن روز که مشتمل است بر هزار لعن بر قاتل سيّدالشهدا علیه السلام و طلب عذاب و هلاک برای محاربین حجج و طلب فَرَج از آل محمد عجل الله تعالى فرجه الشریف از فقرات دعایی که باید در قنوت خواند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سُبُلَكَ ضَائِعَهُ وَ أَحْكَامَكَ مُعَطَّلَهُ وَ أَهْلَ نَبِيِّكَ فِي الْأَرْضِ هَائِمَهُ كَالْوَحْشِ السَّائِمَةِ اللَّهُمَّ أَعْلِ الْحَقَّ وَاسْتَنْقِذِ الْخَلْقَ وَامْنُنْ عَلَيْنَا بِالنَّجَاءِ وَاهْدِنَا لِلْإِيمَانِ وَعَجَلْ فَرَجَنَا بِالْقَائِمِ علیه السلام وَاجْعَلْهُ لَنَا رِدْءاً وَاجْعَلْنَا لَهُ رِفْداً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این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 الْعِتْرَةَ الضَّائِعَة الْمَقْتُولَة الدَّلِيلَة مِنَ الشَّجَرَةِ الطَّيِّبَهِ الْمُبَارَكَهِ اللَّهُمَّ أَعْلِ كَلِمَتَهُمْ وَأَفْلِجُ حُجَّتَهُمْ وَثَبِّتْ قُلُوبَهُمْ وَقُلُوبَ شِيعَتِهِمْ عَلَى مُوَالَاتِهِمْ وَانْصُرْهُمْ وَأَعِنْهُمْ وَصَبَرْهُمْ عَلَى الْأَذَي فِي جَنْبِكَ وَاجْعَلْ لَهُمْ أَيَّامًا مَشْهُورَةً وَأَيَّامًا مَعْلُومَةً كَمَا ضَمِنْتَ لِأَوْلِيَائِكَ فِي كِتَابِكَ الْمُنْزَلِ فَإِنَّكَ قُلْتَ وَعَدَ اللَّهُ الَّذِينَ آمَنُوا مِنْكُمْ وَعَمِلُوا الصَّالِحَاتِ لَيَسْتَخْلِفَنَّهُمْ فِي الْأَرْضِ كَمَا اسْتَخْلَفَ الَّذِينَ مِنْ قَبْلِهِمْ وَ لَيُمَكِّنَنَّ لَهُمْ دِينَهُمُ الَّذِي ارْتَضَى لَهُمْ الآيه</w:t>
      </w:r>
      <w:r>
        <w:rPr>
          <w:rFonts w:eastAsia="Amiri" w:cs="Amiri" w:ascii="Amiri" w:hAnsi="Amiri"/>
          <w:color w:val="111111"/>
          <w:sz w:val="28"/>
          <w:szCs w:val="28"/>
          <w:rtl w:val="true"/>
          <w:lang w:bidi="ar-SA"/>
        </w:rPr>
        <w:t>».</w:t>
      </w:r>
    </w:p>
    <w:p>
      <w:pPr>
        <w:pStyle w:val="Heading3"/>
        <w:numPr>
          <w:ilvl w:val="2"/>
          <w:numId w:val="1"/>
        </w:numPr>
        <w:rPr/>
      </w:pPr>
      <w:bookmarkStart w:id="454" w:name="__RefHeading___Toc4571710_2320776876"/>
      <w:bookmarkStart w:id="455" w:name="_Toc149"/>
      <w:bookmarkEnd w:id="454"/>
      <w:r>
        <w:rPr>
          <w:rtl w:val="true"/>
        </w:rPr>
        <w:t>چهارم</w:t>
      </w:r>
      <w:r>
        <w:rPr>
          <w:rtl w:val="true"/>
        </w:rPr>
        <w:t xml:space="preserve">: </w:t>
      </w:r>
      <w:r>
        <w:rPr>
          <w:rtl w:val="true"/>
        </w:rPr>
        <w:t>از وقت زرد شدن آفتاب تا غروب آن در هر روز</w:t>
      </w:r>
      <w:bookmarkEnd w:id="455"/>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هر روز، بنا بر تقسیمی که علما کرده اند هر روز را از مطلع فجر تا غروب آفتاب به دوازده بخش به نحوي که به حسب فصول فرقی نکند و هر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قسمتی منسوب است به امامی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ساعات شبانه روز و اختصاص آن به یکی از ائمه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جليل على بن طاوس در کتاب امان الاخطار </w:t>
      </w:r>
      <w:r>
        <w:rPr>
          <w:rStyle w:val="FootnoteAnchor"/>
          <w:rtl w:val="true"/>
        </w:rPr>
        <w:footnoteReference w:id="582"/>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 کردیم در کتاب مودعة في ساعات الليل والنهار این که هر ساعتی از روز مختص است به یکی از ائمه علیهم السلام و از براي او دو دعاست؛ یکی از آن دو را نقل کردیم از خط جدم ابی جعفر طوسی و ديگري را از خط ابن مقله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هریک از آن امامان مثل نگاهبان و حامی است از براي ساعت خود به مقتضاي روايات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ساعت اولی از برای مولای ما علی علیه السلام است و شمردند تا دوازدهم که برای مولای ما مهدی عجل الله تعالی فرجه الشریف است و دعا کند انسان در هر ساعتی از آن ساعات به آن چه مخصوص اوست از دعوات، چه این که روز کامل تابستان باشد یا روز زمستان کوتاه ترین اوقات؛ زیرا که دعاها تقسیم می شود دوازده قسمت، هرچه باشد مقدار روز به مقتضای 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اتفاق افتاد بیرون رفتن تو برای سفر در ساعتی که مختص است به او یکی از ائمه علیهم السلام که حمایت کننده اند و خداوند قرار داده ایشان را سبب برای نجات، پس بگو این مضمون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 مولای من فلان را علیه السلام، اسم آن امام را ببرد، که ما سلام می فرستیم بر او و این که ما توجه می کنیم به سبب اقبال جناب تو بر او در این که بوده باشد نگاهبانی ما و حمایت ما و سلامتی ما و کمال سعادت ما ضمان آن به امر تو بر او باشد به هر طرف که توجه کنیم در آن ساعت که گرداندی او را مثل نگاهبان در آن ساعت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هرگاه فرود آمدی در منزلی در ساعتی که مختص است به یکی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ایشان یا کوچ کردی از آن منزل، پس سلام کن بر آن امام به آن چه تو را نزدیک کند به او و به او خطاب کن در ضمانت آن چه حادث می شود در ساعت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نه آن بود که خداوند می خواست این را از تو، دلالت نمی کرد تو را بر آن و چون به این عمل کردی هدایت می کند تو را خداوند عزوجل به سوی خود و می شود حرکات و سکنات تو در سفر تو عبادت و سعادت از برای خانه ی آخرت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اختصاص ساعات دوازدهم به امام عصر عجل الله تعالی فرجه الشریف و دعای مختص آن و اما دو دعای مختص به امام عصر عجل الله تعالی فرجه الشریف که باید در ساعت دوازدهم روز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تَوَجَّدَ بِنَفْسِهِ عَنْ خَلْقِهِ يا مَنْ غَنِيَ عَنْ خَلْقِهِ بِصُنْعِهِ يا مَنْ عَرَّفَ نَفْسَهُ خَلْقَهُ بِلُطْفِهِ يا مَنْ سَلَكَ بِأَهْلِ طَاعَتِهِ مَرْضَاتَهُ يا مَنْ أَعَانَ أَهْلَ مَحَبَّتِهِ عَلَى شُكْرِهِمْ يا مَنْ مَنَّ عَلَيْهِمْ بِدينِهِ وَلَطْفَ لَهُمْ بِنائِلِهِ أَسْأَلُكَ بِحَقِّ الْخَلَفِ الصَّالِحِ بَقِيَّتِكَ فِي أَرْضِكَ الْمُنْتَقِمِ لَكَ مِنْ أَعْدَائِكَ وَأَعْدَاءِ رَسُولِكَ وَبَقِيَّهِ آبَائِهِ الصَّالِحِينَ الْحُجَّةِ بْنِ الْحَسَنِ وَأَتَضَرَّعُ إِلَيْكَ بِهِ وَأُقَدِّمُهُ بَيْنَ يَدَيْ حَوَائِجِي أَنْ تُصَلِّيَ عَلَى مُحَمَّدٍ وَآلِ مُحَمَّدٍ وَ أَنْ تَفْعَلَ فِي كَذَا وَكَذَا السَّيِّدُ وَالْكَفْعَمِيُّ بَيْنَ يَدَيْ حَوَائِجِي وَرَغْبَتِي إِلَيْكَ أَنْ تُصَلِّيَ عَلَى مُحَمَّدٍ وَآلِ مُحَمَّدٍ وَأَنْ تَفْعَلَ بِي كَذَا وَكَذَا وَأَنْ تَدَارَكَنِي بِهِ وَتُنَجِّيَنِي مِمَّا أَخَافُ وَأَحْذَرُ وَالْبِسْنِي بِهِ عَافِيَتَكَ وَعَفْوَكَ فِي الدُّنْيَا وَالْآخِرَةِ وَكُنْ لَهُ وَلِيّاً وَحَافِظاً وَ نَاصِراً وَقَائِداً وَكَالِنَا وَسَاتِراً حَتَّى تُسْكِنَهُ أَرْضَكَ طَوْعاً وَتُمَتِّعَهُ فِيهَا طَوِيلًا يَا أَرْحَمَ الرَّاحِمِينَ وَلَا حَوْلَ وَلَا قُوَّهَ إِلَّا بِاللَّهِ الْعَلِيِّ الْعَظِيمِ فَسَيَكْفِيكَهُمُ اللَّهُ وَهُوَ السَّمِيعُ الْعَلِيمُ</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 مُحَمَّدٍ أُولِي الْأَمْرِ الَّذِينَ آمَرْتَ بِطَاعَتِهِمْ وَ أُولِي الْأَرْحَامِ الَّذِينَ آمَرْتَ بِصِلَتِهِمْ وَذَوِي الْقُرْبَى الَّذِينَ آمَرْتَ بِمَودَّتِهِمْ وَالْمَوَالِي الَّذِينَ آمَرْتَ بِعِرْفَانِ حَقِّهِمْ وَأَهْلِ الْبَيْتِ الَّذِينَ اذْهَبْتَ عَنْهُمُ الرِّجْسَ وَطَهَّرْتَهُمْ تَطْهِيرًا أَسْأَلُكَ بِهِمْ أَنْ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تُصَلِّيَ عَلَى مُحَمَّدٍ وَآلِ مُحَمَّدٍ وَأَنْ تَفْعَلَ فِي كَذَا وَكَذا</w:t>
      </w:r>
      <w:r>
        <w:rPr>
          <w:rFonts w:eastAsia="Amiri" w:cs="Amiri" w:ascii="Amiri" w:hAnsi="Amiri"/>
          <w:color w:val="111111"/>
          <w:sz w:val="28"/>
          <w:szCs w:val="28"/>
          <w:rtl w:val="true"/>
          <w:lang w:bidi="ar-SA"/>
        </w:rPr>
        <w:t xml:space="preserve">».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و اما دعای دوم، پس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يَا خَالِقَ السَّقْفِ الْمَرْفُوعِ وَ الْمِهَادِ الْمَوْضُوعِ وَرَازِقَ الْعَاصِي وَالْمُطِيعِ الَّذِي لَيْسَ مِنْ دُونِهِ وَلِيُّ وَلَا شَفِيعٌ أَسْأَلُكَ بِأَسْمَائِكَ الَّتِي إِذَا سُمِّيَتْ عَلَى طَوَارِقِ الْعُسْرِ عَادَتْ يُسْراً وَإِذَا وُضِعَتْ عَلَى الْجِبَالِ كَانَتْ هَبَاءً مَنْشُوراً وَإِذَا رُفِعَتْ إِلَى السَّمَاءِ تَفَتَّحَتْ لَهَا الْمَغَالِقُ وَإِذَا هَبَطَتْ إِلَى ظُلُمَاتِ الْأَرْضِ اتَّسَعَتْ لَهَا الْمَضَايِقُ وَإِذَا دُعِيَتْ بِهَا الْمَوْتَى نُشِرَتْ مِنَ اللُّحُودِ وَإِذَا نُودِيَتْ بِهَا الْمَعْدُومَاتُ خَرَجَتْ إِلَى الْوُجُودِ وَإِذَا ذُكِرَتْ عَلَى الْقُلُوبِ وَجِلَتْ خُشُوعاً وَإِذَا قَرَعَتِ الْأَسْمَاعَ فَاضَتِ الْعُيُونُ دُمُوعاً أَسْأَلُكَ بِمُحَمَّدٍ رَسُولِكَ الْمُؤَيَّدِ بِالْمُعْجِزَاتِ الْمَبْعُوثِ بِمُحْكَمِ الآيَاتِ وَ بِأَمِيرِ الْمُؤْمِنِينَ عَلِيِّ بْنِ أَبِي طَالِبِ اللهِ الَّذِي اخْتَرْتَهُ لِمُوَاخَاتِهِ وَوَصِيَّتِهِ وَاصْطَفَيْتَهُ لِمُصَافَاتِهِ وَ مُصَاهَرَتِهِ وَ بِصَاحِبِ الزَّمَانِ الْمَهْدِيَ الَّذِي تَجْمَعُ عَلَى طَاعَتِهِ الأَرَاءَ الْمُتَفَرِّقَهَ وَتُؤَلّفُ لَهُ الْأَهْوَاءَ الْمُخْتَلِفَة وَتَسْتَخْلِصُ بِهِ حُقُوقَ أَوْلِيَائِكَ وَتَنْتَقِمُ بِهِ مِنْ شِرَارِ أَعْدَائِكَ وَتَمْلَأُ بِهِ الْأَرْضَ عَدْلاً وَإِحْسَاناً وَتُوَسِعُ عَلَى الْعِبَادِ بِظُهُورِهِ فَضْلاً وَامْتِنَاناً وَتُعِيدُ الْحَقَّ مِنْ مَكَانِهِ عَزِيزاً حَمِيداً وَ تُرْجِعُ الَّذِينَ عَلَى يَدَيْهِ غَضَاً جَدِيداً أَنْ تُصَلِّيَ عَلَى مُحَمَّدٍ وَآلِ مُحَمَّدٍ فَقَدِ اسْتَشْفَعْتُ بِهِمْ إِلَيْكَ وَقَدَّمْتُهُمْ أَمَامِي وَبَيْنَ يَدَيْ حَوَائِجِي وَأَنْ تُوزِعَنِي شُكْرَ نِعْمَتِكَ فِي التَّوْفِيقِ لِمَعْرِفَتِهِ وَالْهِدَايَهِ إِلَى طَاعَتِهِ وَأَنْ تَزِيدَنِي قُوَّةَ فِي التَّمَسُّكِ بِعِصْمَتِهِ وَالِاقْتِدَاءِ بِسُنَّتِهِ وَالْكَوْنِ فِي زُمْرَتِهِ وَشِيعَتِهِ إِنَّكَ سَمِيعُ الدُّعَاءِ بِرَحْمَتِكَ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شیخ ابراهیم کفعمی بعد از نقل این ادعیه گفته این ادعیه در متهجد شیخ طوسی نیست، ولكن من دیدم آن ها را در بعضی از کتب اصحاب خودمان که نوشته شده بود به آب طلا</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پوشیده و مخفی نماند که دعای اول را به نحوی که نقل نمودیم، مطابق است با آن چه سید بن باقی در اختیار خود و علامه در منهاج الاصلاح </w:t>
      </w:r>
      <w:r>
        <w:rPr>
          <w:rFonts w:eastAsia="IRNazanin" w:cs="IRNazanin"/>
          <w:color w:val="111111"/>
          <w:sz w:val="28"/>
          <w:szCs w:val="28"/>
          <w:rtl w:val="true"/>
          <w:lang w:bidi="fa-IR"/>
        </w:rPr>
        <w:t xml:space="preserve">- </w:t>
      </w:r>
      <w:bookmarkStart w:id="456" w:name="pg20212_229594"/>
    </w:p>
    <w:p>
      <w:pPr>
        <w:pStyle w:val="BookText"/>
        <w:rPr/>
      </w:pPr>
      <w:bookmarkEnd w:id="456"/>
      <w:r>
        <w:rPr>
          <w:rFonts w:ascii="IRNazanin" w:hAnsi="IRNazanin" w:eastAsia="IRNazanin"/>
          <w:color w:val="111111"/>
          <w:sz w:val="28"/>
          <w:sz w:val="28"/>
          <w:szCs w:val="28"/>
          <w:rtl w:val="true"/>
          <w:lang w:bidi="fa-IR"/>
        </w:rPr>
        <w:t>نقل کردند ولکن شیخ طوسی در مصباح تا آن جا نقل کرده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تُصَلِّيَ عَلَى مُحَمَّدٍ وَآلِ مُحَمَّدٍ وَأَنْ تَفْعَلَ فِي كَذَا وَكَذَا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زیاده که در دعای هر امامی موجود است، در آن جا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کفعمی استظهار کرده که این زیاده از سیدبن الباقی باشد که برداشته آن را از خبر ابوالوفای شیرازی ولهذا در دعای هر امامی خواسته آن چه را که در آن خبر امر فرمودند که بخواهیم و به آن امام در آن مطلب متوسل شویم و این را تحسین فرمود و نیز پوشیده نماند که با شیوع و تکرار این دو رقم ادعیه از برای ساعات تاکنون معلوم نشده که سند آن ها به کدام معصوم منتهی می شود؟</w:t>
      </w:r>
    </w:p>
    <w:p>
      <w:pPr>
        <w:pStyle w:val="BookText"/>
        <w:rPr/>
      </w:pPr>
      <w:r>
        <w:rPr>
          <w:rFonts w:ascii="IRNazanin" w:hAnsi="IRNazanin" w:eastAsia="IRNazanin"/>
          <w:color w:val="111111"/>
          <w:sz w:val="28"/>
          <w:sz w:val="28"/>
          <w:szCs w:val="28"/>
          <w:rtl w:val="true"/>
          <w:lang w:bidi="fa-IR"/>
        </w:rPr>
        <w:t>جناب فاضل المعی میرزا عبدالله اصفهانی در صحیفه ی ثالثه ی سجادیه چنین فهمیده که هر دعایی از آن امام است که آن دعا منسوب است به او و ما در صحیفه ی رابعه ی سجادیه و صحیفه ی ثانیه ی علویه او را متابعت کردیم ولکن با عدم وثوق و اطمینان به این اعتقاد که مستندی ندارد بلکه از سبک و سیاق آن ادعیه خصوص اخیره چنان معلوم می شود که از یک امام باشد و نهایت شباهت به کلمات امام عصر عجل الله تعالی فرجه الشریف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457" w:name="__RefHeading___Toc4571712_2320776876"/>
      <w:bookmarkStart w:id="458" w:name="_Toc150"/>
      <w:bookmarkEnd w:id="457"/>
      <w:r>
        <w:rPr>
          <w:rtl w:val="true"/>
        </w:rPr>
        <w:t>پنجم و ششم</w:t>
      </w:r>
      <w:r>
        <w:rPr>
          <w:rtl w:val="true"/>
        </w:rPr>
        <w:t xml:space="preserve">: </w:t>
      </w:r>
      <w:r>
        <w:rPr>
          <w:rtl w:val="true"/>
        </w:rPr>
        <w:t>عصر دوشنبه و پنج شنبه</w:t>
      </w:r>
      <w:bookmarkEnd w:id="458"/>
    </w:p>
    <w:p>
      <w:pPr>
        <w:pStyle w:val="BookText"/>
        <w:rPr/>
      </w:pPr>
      <w:r>
        <w:rPr>
          <w:rFonts w:ascii="IRNazanin" w:hAnsi="IRNazanin" w:eastAsia="IRNazanin"/>
          <w:color w:val="111111"/>
          <w:sz w:val="28"/>
          <w:sz w:val="28"/>
          <w:szCs w:val="28"/>
          <w:rtl w:val="true"/>
          <w:lang w:bidi="fa-IR"/>
        </w:rPr>
        <w:t>که در آن دو وقت اعمال عبّاد عرض می شود بر امام عصر عجل الله تعالی فرجه الشريف</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چه در عصر هر امامی بر آن جناب عرض می شد و در زمان حضرت رسول صلی الله علیه واله وسلم بر آن جناب و اخبار در این باب بسیار است و در غالب آن تصریح به عصر نشده ولکن در بعضی دیگر اشاره شده و موافق است با اعتبار شیخ طوسی در تفسیر مجمع البیان در ذیل آیه ی شریفه بیان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 xml:space="preserve">». </w:t>
      </w:r>
      <w:r>
        <w:rPr>
          <w:rStyle w:val="FootnoteAnchor"/>
          <w:rtl w:val="true"/>
        </w:rPr>
        <w:footnoteReference w:id="5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ما روایت کردند که اعمال امت عرض می شود بر پیغمبر صلی الله علیه واله وسلم در هر دوشنبه و پنج شنبه پس می شناسد آن ها را و هم چنین عرضه می شود بر ائمه هدی علیهم السلام پس می شناسند آن ها را و ایشانند مقصود از قول خداوند والمؤمنون</w:t>
      </w:r>
      <w:r>
        <w:rPr>
          <w:rFonts w:eastAsia="IRNazanin" w:cs="IRNazanin"/>
          <w:color w:val="111111"/>
          <w:sz w:val="28"/>
          <w:szCs w:val="28"/>
          <w:rtl w:val="true"/>
          <w:lang w:bidi="fa-IR"/>
        </w:rPr>
        <w:t xml:space="preserve">».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از غرایب آن که شیخ ابوالفتح رازی در تفسیر خود فرموده که در اخبار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امت را در هر شب دوشنبه و پنج شنبه به رسول خدا صلی الله علیه واله وسلم عرضه کنند و بر ائمه و مراد به مؤمنان امامان معصوم باشند</w:t>
      </w:r>
      <w:r>
        <w:rPr>
          <w:rFonts w:eastAsia="IRNazanin" w:cs="IRNazanin"/>
          <w:color w:val="111111"/>
          <w:sz w:val="28"/>
          <w:szCs w:val="28"/>
          <w:rtl w:val="true"/>
          <w:lang w:bidi="fa-IR"/>
        </w:rPr>
        <w:t xml:space="preserve">».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و در امالی شیخ طوسی و بصائر مروی است از داوود رقی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در نزد حضرت صادق علیه السلام که ناگاه ابتدا از پیش خود فرمود به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عرض شد بر من اعمال شما روز پنج شنبه پس دیدم در آن چه عرضه شد بر من از عمل توصله ی فلان پسر عمویت را پس این مرا مسرور کرد به درستی که می دانم که صله ی تو زودتر عمر او را فانی می کند و اجل او را قطع می کند</w:t>
      </w:r>
      <w:r>
        <w:rPr>
          <w:rFonts w:eastAsia="IRNazanin" w:cs="IRNazanin"/>
          <w:color w:val="111111"/>
          <w:sz w:val="28"/>
          <w:szCs w:val="28"/>
          <w:rtl w:val="true"/>
          <w:lang w:bidi="fa-IR"/>
        </w:rPr>
        <w:t xml:space="preserve">».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داوود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پسر عمویی بود خبیث و معاند؛ رسید به من بدی حال او و عیالش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پیش از بیرون آمدن من به سمت مکه، براتی نوشتم برای مخارج او چون به مدینه رسیدم حضرت صادق علیه السلام مرا به این خبر داد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در بصائر الدرجات صفار مروی است از آن جناب که فرمود</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عرضه میشود روز پنج شنبه به رسول خدا صلی الله علیه واله وسلم و برائمه علیهم السلام</w:t>
      </w:r>
      <w:r>
        <w:rPr>
          <w:rFonts w:eastAsia="IRNazanin" w:cs="IRNazanin"/>
          <w:color w:val="111111"/>
          <w:sz w:val="28"/>
          <w:szCs w:val="28"/>
          <w:rtl w:val="true"/>
          <w:lang w:bidi="fa-IR"/>
        </w:rPr>
        <w:t xml:space="preserve">». </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در خبر دیگر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عباد عرض می شود بر پیغمبر شما، هر شامگاه روز پنج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حیا کند یکی از شماها که عرض شود بر پیغمبر او عمل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یونس روایت کرده که گفت؛ شنیدم از حضرت امام رضا علیه السلام که می فرمود در ذکر ایام؛ چون ذکر فرمود پنج شنبه را، پس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روزی است که عرضه می شود در آن اعمال بر خداوند و به رسولش و برائمه علیهم السلام</w:t>
      </w:r>
      <w:r>
        <w:rPr>
          <w:rFonts w:eastAsia="IRNazanin" w:cs="IRNazanin"/>
          <w:color w:val="111111"/>
          <w:sz w:val="28"/>
          <w:szCs w:val="28"/>
          <w:rtl w:val="true"/>
          <w:lang w:bidi="fa-IR"/>
        </w:rPr>
        <w:t xml:space="preserve">».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نیز از عبدالله بن ابان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جناب رضا علیه السلام و میان من و آن جناب چیزی بود که بخوان خدای را برای من و برای موالیان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که اعمال شما عرض می شود بر من در هر پنج شنبه</w:t>
      </w:r>
      <w:r>
        <w:rPr>
          <w:rFonts w:eastAsia="IRNazanin" w:cs="IRNazanin"/>
          <w:color w:val="111111"/>
          <w:sz w:val="28"/>
          <w:szCs w:val="28"/>
          <w:rtl w:val="true"/>
          <w:lang w:bidi="fa-IR"/>
        </w:rPr>
        <w:t xml:space="preserve">».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سيّد جليل على بن طاووس در رساله ی محاسبة النفس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و روایت کردم در روایات متفقه از ثقات که روز دوشنبه و روز پنج شنبه عرضه می شود در آن دو اعمال بر خداوند عزوجل و روایت شده از اهل بیت علیهم السلام که در روز دوشنبه و پنج شنبه عرضه می شود اعمال بر خداوند عزوجل و به رسول او و برائمه علیهم السلام</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که از جد خود شیخ طوسی نقل کرد در تفسیر تبیان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اعمال عرض می شود بر پیغمبر صلی الله علیه واله وسلم در هر دوشنبه و پنج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عالم می شود به آن و هم چنین عرض می شود بر ائمه علیهم السلام پس می شناسند آن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نقل جمله از اخبار بر این مضمون، از طریق اهل سنت نقل کرده که رسول خدا صلی الله علیه واله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می شود اعمال امّت من در هر هفته دو مرتبه روز دوشنبه و روز پنج شنبه پس می آمرزد از برای هریک از بندگان خود، مگر برای بنده ای که میان او و برادرش عداوتی باشد 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این دو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روایت کرده که آن حضرت روز دوشنبه و پنج شنبه را روزه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سبب آن را کسی از آن جناب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 بالا می رود در هر دوشنبه و پنج شنبه و دوست دارم که عمل من بالا رود و در حالتی که من صائم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که انسان در هر دوشنبه و پنج شنبه محافظت کند به هر طریقی در طلب توفیق و مبادا که در این دو روز خود را مهمل بگذارد در استظهار در طاعت و این که کوشش کند در سلامتی از اضاعت </w:t>
      </w:r>
      <w:r>
        <w:rPr>
          <w:rStyle w:val="FootnoteAnchor"/>
          <w:rtl w:val="true"/>
        </w:rPr>
        <w:footnoteReference w:id="591"/>
      </w:r>
      <w:r>
        <w:rPr>
          <w:rFonts w:ascii="IRNazanin" w:hAnsi="IRNazanin" w:eastAsia="IRNazanin"/>
          <w:color w:val="111111"/>
          <w:sz w:val="28"/>
          <w:sz w:val="28"/>
          <w:szCs w:val="28"/>
          <w:rtl w:val="true"/>
          <w:lang w:bidi="fa-IR"/>
        </w:rPr>
        <w:t>به قدر امکان زیرا که عقل و نقل هردو اقتضا می کند که وقت عرض عبد بر سلطان مستعد و مستحفظ باشد به خلاف غیر آن از اوقات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فصل هفتم کتاب جمال الاسبوع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مهمات روز دوشنبه این که آن روز عرضه اعمال است بر خدا و رسول و خاصان او علیهم السلام</w:t>
      </w:r>
      <w:r>
        <w:rPr>
          <w:rFonts w:eastAsia="IRNazanin" w:cs="IRNazanin"/>
          <w:color w:val="111111"/>
          <w:sz w:val="28"/>
          <w:szCs w:val="28"/>
          <w:rtl w:val="true"/>
          <w:lang w:bidi="fa-IR"/>
        </w:rPr>
        <w:t xml:space="preserve">». </w:t>
      </w:r>
      <w:r>
        <w:rPr>
          <w:rStyle w:val="FootnoteAnchor"/>
          <w:rtl w:val="true"/>
        </w:rPr>
        <w:footnoteReference w:id="592"/>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جمله ای از اخبار خاصه و عامه را نقل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از طريق خاصه وقت عرض اعمال در این دو روز وقت انقضای این دو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سزاوار است از برای بنده ای که عارف است به حرمت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عرض می شود اعمال بر او این که تفقد کند اعمال خود را و اصلاح کند آن را به غایت آن چه طاقت او می رسد به آن و متذکر شود که آن اعمال عرض می شود بر خداوند عزوجل که او داناست به سرائر، آن گاه بر خواص او اهل مقام، باهر و حاضر می کند این صحیفه ها در پیش روی خداوند و پیش روی ایشان فضایح گناهان صغیره و کبیره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سهل است این مطلب در نزد بنده ای که تصدیق کرده به خداوند ملک اعظم عزیز قاهر و به روز باز پسین و در هر دو کتاب شرحی از تحریض و ترغیب به محاسبه ی اعمال و کیفیت آن کرده که مقام ذکر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کشف المحجة به فرزندش وصیت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كن حاجات خود را بر حضرت مهدی عجل الله تعالی فرجه الشریف در هر روز دوشنبه و هر روز پنج شنبه از هر هفته به آن قسمی که واجب است مراعات آن از برای آن جناب از ادب و خضوع و بگو در وقت خطاب با آن جناب، بعد از سلام بر او به آن زیارت که اولش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الله الكامل التام </w:t>
      </w:r>
      <w:r>
        <w:rPr>
          <w:rFonts w:eastAsia="IRNazanin" w:cs="IRNazanin"/>
          <w:color w:val="111111"/>
          <w:sz w:val="28"/>
          <w:szCs w:val="28"/>
          <w:rtl w:val="true"/>
          <w:lang w:bidi="fa-IR"/>
        </w:rPr>
        <w:t xml:space="preserve">...».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الْعَزِيزُ مَسَّنَا وَأَهْلَنَا الضُّرُّوَ جِئْنَا بِبِضَاعَةٍ مُرْجَاةٍ فَأَوْفِ لَنَا الْكَيْلَ وَتَصَدَّقَ عَلَيْنَا إِنَّ اللَّهَ يَجْزِي الْمُتَصَدِّقِينَ</w:t>
      </w:r>
      <w:r>
        <w:rPr>
          <w:rFonts w:eastAsia="Amiri" w:cs="Amiri" w:ascii="Amiri" w:hAnsi="Amiri"/>
          <w:color w:val="111111"/>
          <w:sz w:val="28"/>
          <w:szCs w:val="28"/>
          <w:rtl w:val="true"/>
          <w:lang w:bidi="ar-SA"/>
        </w:rPr>
        <w:t xml:space="preserve">». </w:t>
      </w:r>
      <w:r>
        <w:rPr>
          <w:rStyle w:val="FootnoteAnchor"/>
          <w:rtl w:val="true"/>
        </w:rPr>
        <w:footnoteReference w:id="5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بر یوسف وارد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قحطی و خشکسالی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و خانواده ما گزند و آسیب رسیده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دریافت آذوقه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ناچیزی آورده ایم، پس پیمانه ما را کامل بده و بر ما صدقه بخش؛ زیرا خدا صدقه دهندگان را پاداش می دهد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آخر کلمات شریفه که چون منقول نبود و اختصاص داشت 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سادات، نقل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کن برای آن جناب که پدر تو ذکر کرده برای تو که تو را سپرده و وصیت نموده به آن جناب و گردانده تو را به اذن خداوند عزوجل بنده ی او و این که تو را واگذاشته به او پس به درستی که جواب آن جناب علیه السلام خواهد رسید به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آخر این دو روز که به مقتضای اخبار مستفیضه روز عرض اعمال است و بنا به روایت شیخ طوسی در غیبت</w:t>
      </w:r>
      <w:r>
        <w:rPr>
          <w:rFonts w:eastAsia="IRNazanin" w:cs="IRNazanin"/>
          <w:color w:val="111111"/>
          <w:sz w:val="28"/>
          <w:szCs w:val="28"/>
          <w:rtl w:val="true"/>
          <w:lang w:bidi="fa-IR"/>
        </w:rPr>
        <w:t xml:space="preserve">: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برحضرت حجت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هریک از ائمه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 صلی الله عليه واله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شود بر خدای تعالی و هم به حسب تقسیم ساعات روز مختص است به آن جناب و نیز وقت تبدیل ملائکه ی حفظه است که موکلین روز بالا روند و موکلین شب فرود آیند باید نهایت مراقبت و مواظبت نمود در اصلاح اعمال و تدارک آن چه فوت شده و رفع مشغله ها و موانع از توجه و تضرّع و انابه و برخاستن از مجالس اهل غفلت و توسل و استغاثه به امام عصر عجل الله تعالی فرجه الشریف، به نحوی که سابقاً اشاره کردیم و خواستن از آن جناب شفاعت در اصلاح صحايف اعمال و تبدیل سيئات به حسنات و تمام و با قدر و منزلت کردن حسنات آن به فاضل حسنات خود؛ حسب دعای مشهور از آن جناب که برای شیعیان خود کردند و از خداوند خواستند که چنین کند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در شب و روز دوشنبه و پنج شنبه سعی کند در کردن عملی خالص که شاید به برکت آن از مفاسد باقی درگذرند و اختصاص دهد این </w:t>
      </w:r>
      <w:r>
        <w:rPr>
          <w:rFonts w:eastAsia="IRNazanin" w:cs="IRNazanin"/>
          <w:color w:val="111111"/>
          <w:sz w:val="28"/>
          <w:szCs w:val="28"/>
          <w:rtl w:val="true"/>
          <w:lang w:bidi="fa-IR"/>
        </w:rPr>
        <w:t xml:space="preserve">- </w:t>
      </w:r>
      <w:bookmarkStart w:id="459" w:name="pg20212_229600"/>
    </w:p>
    <w:p>
      <w:pPr>
        <w:pStyle w:val="BookText"/>
        <w:rPr/>
      </w:pPr>
      <w:bookmarkEnd w:id="459"/>
      <w:r>
        <w:rPr>
          <w:rFonts w:ascii="IRNazanin" w:hAnsi="IRNazanin" w:eastAsia="IRNazanin"/>
          <w:color w:val="111111"/>
          <w:sz w:val="28"/>
          <w:sz w:val="28"/>
          <w:szCs w:val="28"/>
          <w:rtl w:val="true"/>
          <w:lang w:bidi="fa-IR"/>
        </w:rPr>
        <w:t xml:space="preserve">دو روز را به بعضی اعمال چنان چه در اخبار رسیده مثل استحباب خواندن هزار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هریک از آن ها و خواندن سوره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Style w:val="FootnoteAnchor"/>
          <w:rtl w:val="true"/>
        </w:rPr>
        <w:footnoteReference w:id="596"/>
      </w:r>
      <w:r>
        <w:rPr>
          <w:rFonts w:ascii="IRNazanin" w:hAnsi="IRNazanin" w:eastAsia="IRNazanin"/>
          <w:color w:val="111111"/>
          <w:sz w:val="28"/>
          <w:sz w:val="28"/>
          <w:szCs w:val="28"/>
          <w:rtl w:val="true"/>
          <w:lang w:bidi="fa-IR"/>
        </w:rPr>
        <w:t>در نماز صبح هردو روز که هر دو سوره حال مختص است به امام عصر عجل الله تعالی فرجه الشریف، جاروب کردن مسجد در هر دو خواندن استغفار مأثور در آخر روز پنج شنبه و غیر این ها از اعمال که در محلش مذکور است</w:t>
      </w:r>
      <w:r>
        <w:rPr>
          <w:rFonts w:eastAsia="IRNazanin" w:cs="IRNazanin"/>
          <w:color w:val="111111"/>
          <w:sz w:val="28"/>
          <w:szCs w:val="28"/>
          <w:rtl w:val="true"/>
          <w:lang w:bidi="fa-IR"/>
        </w:rPr>
        <w:t>.</w:t>
      </w:r>
    </w:p>
    <w:p>
      <w:pPr>
        <w:pStyle w:val="Heading3"/>
        <w:numPr>
          <w:ilvl w:val="2"/>
          <w:numId w:val="1"/>
        </w:numPr>
        <w:rPr/>
      </w:pPr>
      <w:bookmarkStart w:id="460" w:name="__RefHeading___Toc4571714_2320776876"/>
      <w:bookmarkStart w:id="461" w:name="_Toc151"/>
      <w:bookmarkEnd w:id="460"/>
      <w:r>
        <w:rPr>
          <w:rtl w:val="true"/>
        </w:rPr>
        <w:t>هفتم شب و روز نیمه ی شعبان</w:t>
      </w:r>
      <w:bookmarkEnd w:id="461"/>
    </w:p>
    <w:p>
      <w:pPr>
        <w:pStyle w:val="Heading4"/>
        <w:numPr>
          <w:ilvl w:val="3"/>
          <w:numId w:val="1"/>
        </w:numPr>
        <w:rPr/>
      </w:pPr>
      <w:bookmarkStart w:id="462" w:name="__RefHeading___Toc4571716_2320776876"/>
      <w:bookmarkStart w:id="463" w:name="_Toc152"/>
      <w:bookmarkEnd w:id="462"/>
      <w:r>
        <w:rPr>
          <w:rtl w:val="true"/>
        </w:rPr>
        <w:t>اشاره</w:t>
      </w:r>
      <w:bookmarkEnd w:id="463"/>
    </w:p>
    <w:p>
      <w:pPr>
        <w:pStyle w:val="BookText"/>
        <w:rPr/>
      </w:pPr>
      <w:r>
        <w:rPr>
          <w:rFonts w:ascii="IRNazanin" w:hAnsi="IRNazanin" w:eastAsia="IRNazanin"/>
          <w:color w:val="111111"/>
          <w:sz w:val="28"/>
          <w:sz w:val="28"/>
          <w:szCs w:val="28"/>
          <w:rtl w:val="true"/>
          <w:lang w:bidi="fa-IR"/>
        </w:rPr>
        <w:t xml:space="preserve">ولادت باسعادت آن جناب علیه السلام در آن بوده و این نعمت عظیمه را خداوند در آن به بندگانش عطا فرموده و کافی است در مقام بیان تعظیم و احترام این وقت شریف آن چه لسان اهل البيت علیهم السلام عالم ربّانی، سیّد علی بن طاوس در اقبال </w:t>
      </w:r>
      <w:r>
        <w:rPr>
          <w:rStyle w:val="FootnoteAnchor"/>
          <w:rtl w:val="true"/>
        </w:rPr>
        <w:footnoteReference w:id="597"/>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مولای ما مهدی عجل الله تعالى فرجه الشریف کسی است که اطباق کردند اهل صدق از کسانی که اعتماد برایشان هست به این که پیغمبر خدا صلی الله علیه واله وسلم بشارت داده امت را به ولادت آن جناب و بزرگی انتفاع مسلمین به ریاست او و دولت او و ذکر نمود شرح کمال او را و آن چه خواهد رسید به آن حال جلالت او به مقامی که ظفر نیافته بر آن پیغمبری گذشته و نه وصى لاحقی و نرسیده به آن ملک سلیمانی که حکم کرد در ملک خود برجنّ و انس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سلیمان چون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 لِي مُلْكًا لَا يَنْبَغِي لِأَحَدٍ مِنْ بَعْدِي</w:t>
      </w:r>
      <w:r>
        <w:rPr>
          <w:rFonts w:eastAsia="IRNazanin" w:cs="IRNazanin"/>
          <w:color w:val="111111"/>
          <w:sz w:val="28"/>
          <w:szCs w:val="28"/>
          <w:rtl w:val="true"/>
          <w:lang w:bidi="fa-IR"/>
        </w:rPr>
        <w:t xml:space="preserve">» </w:t>
      </w:r>
      <w:r>
        <w:rPr>
          <w:rStyle w:val="FootnoteAnchor"/>
          <w:rtl w:val="true"/>
        </w:rPr>
        <w:footnoteReference w:id="5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کن به من ملکی که سزاوار نباشد برای احدی بعد از من</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جوابش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تو را اجابت کردیم در این که عطا نکنیم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احدی را بعد از تو بیش تر از آن و جزاین نیست که خداوند عزوجل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فَسَخَّرْنَا لَهُ الرِّيحَ تَجْرِي بِأَمْرِهِ رُخَاءٌ حَيْثُ أَصَابَ وَالشَّيَاطِينَ كُلَّ بَنَّاءٍ وَغَوَّاصِ وَ آخَرِينَ مُقَرَّنِينَ فِي الْأَصْفَادِ</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باد را در اختیار او قرار دادیم که هر جا تصمیم می گرفت به فرمان او نرم روان می شد و شیطان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و غوّاص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را که جفت جفت با زنجیرها به هم بسته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فرمانش درآوردیم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و شیاطینی را ذلیل و مسخر امر و نهی او کردیم و مسلمین اجماع کردند بر این که به محمد سید المرسلين و خاتم النبيين صلی الله علیه واله وسلم داده شده از فضل عظیم و مکان جسیم چیزی که داده نشده به احدی از پیغمبران در هیچ زمان و نه سلیمان و این که مهدی عجل الله تعالی فرجه الشریف خواهد آمد در آخرالزمان، در حالتی که منهدم شده ارکان دین انبیاء و مندرس شده آثار مراسم اوصیاء و منطمس شده آثار انوار اولیاء؛ پس پر می کند زمین را از عدل و داد و حکمت چنان چه پر شده از جور و جهل و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 تعالی پیغمبر خود محمد صلی الله علیه واله وسلم را فرستاد که تجدید نماید سایر مراسم انبیاء و مرسلین را و زنده کند معالم صادقین از اولین و آخرین را و نرسید احدی از ایشان علیه السلام که برخاسته باشد براي جمع کار ایشان، بعد از مندرس شدن آن و رسیده باشد به آن چه می رسد به آن مهدي عجل الله تعالی فرجه الشریف</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نموده ابونعیم حافظ و غیر او از رجال مخالفین و ذکر کرده ابن المنادي در کتاب ملاحم و او در نزد ایشان ثقه و امین است و ذکر کرده ابوالعلاي همدانی که برای او است مقام عالی و ذکر نموده شیعه ی آن جناب علیه السلام از آیات ظهورش و انتظام امورش از سیدالمرسلین صلی الله علیه واله وسلم که آن چه که نمی رسد به آن احدی از عالمیان و این از جمله آیات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خاتم النبيين صلی الله علیه واله وسلم است و تصدیق آن چه مخصوص فرمود خداي تعالى آن جناب را به آن که آن از فضایل او است در کلام خود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 xml:space="preserve">». </w:t>
      </w:r>
      <w:r>
        <w:rPr>
          <w:rStyle w:val="FootnoteAnchor"/>
          <w:rtl w:val="true"/>
        </w:rPr>
        <w:footnoteReference w:id="6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غالب خواهد فرمود بر جمیع دین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سزاوار است که بوده باشد تعظیم این شب به جهت ولادت آن حضرت در نزد مسلمین که معترفند به حقوق امامت او به اندازه ی آن چه ذکر فرمود جد او محمد صلی الله علیه واله وسلم و بشارت داده به او اهل سعادت از امت خود را چنان چه اگر ظلمت فرو می گرفت مسلمانان را و مشرف می شد برایشان لشکر دشمنان ایشان یا احاطه می کرد به ایشان نحوست گناهان ایشان؛ پس خدای تعالی پدیدار می کرد مولودي را که جدا می کرد ایشان را از ذلّ عبودیت و متمكّن می کرد هر دست بسته را از حق خود و عطا می کرد هر نفسی را آن چه مستحق بود به جهت سابقه ی اعمال خود و می گسترانید از براي خلایق در مغارب و مشارق، بساطی که اطراف آن یکسان و اکناف آن بی پایان و اوصاف آن نیک و پسندیده؛ می نشاند جمیع را بر آن نشاندن والد مهربان، اولاد عزیز خود را یا نشاندن پادشاه کریم رحیم، زیر دستان خود را و بنمایاند به ایشان از مقدمات آیات مسرت و بشارت نیکی ها در دار سعادت بی زوال، چيزي را که شهادت دهد حاضران براي غايب از آن و بکشاند گردن ها و دل ها را به سوي طاعت بخشنده ی آن ها</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آینه باید برخیزد هر انسان در این شب به قدر شکر آن چه خداوند جل جلاله منت گذاشته بر او به این سلطان و این که قرار داده او را از رعاياي آن جناب و ذکر شدگان در دیوان عسکر او و نامیده شدگان از اعوان بر استحکام اسلام و ایمان و استیصال کفر و طغیان و عدوان و </w:t>
      </w:r>
      <w:r>
        <w:rPr>
          <w:rFonts w:eastAsia="IRNazanin" w:cs="IRNazanin"/>
          <w:color w:val="111111"/>
          <w:sz w:val="28"/>
          <w:szCs w:val="28"/>
          <w:rtl w:val="true"/>
          <w:lang w:bidi="fa-IR"/>
        </w:rPr>
        <w:t xml:space="preserve">- </w:t>
      </w:r>
      <w:bookmarkStart w:id="464" w:name="pg20212_229603"/>
    </w:p>
    <w:p>
      <w:pPr>
        <w:pStyle w:val="BookText"/>
        <w:rPr/>
      </w:pPr>
      <w:bookmarkEnd w:id="464"/>
      <w:r>
        <w:rPr>
          <w:rFonts w:ascii="IRNazanin" w:hAnsi="IRNazanin" w:eastAsia="IRNazanin"/>
          <w:color w:val="111111"/>
          <w:sz w:val="28"/>
          <w:sz w:val="28"/>
          <w:szCs w:val="28"/>
          <w:rtl w:val="true"/>
          <w:lang w:bidi="fa-IR"/>
        </w:rPr>
        <w:t>کشاندن سرادقات سعادات را در تمام جهات، از آن جا که آفتاب طلوع نماید تا به آن جا که غروب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دهد از خدمت خود براي خداوند عزوجل که اجساد وفا نکند براي اقامه ی آن و خدمت براي رسولش که سبب این ولادت و سعادت و شرف این ریاست بود و خدمت براي آباي طاهرینش که اصل و اعوان او بودند بر اقامت حرمت آن و خدمت براي آن جناب به آن چه واجب است بر رعيت از براي مالک زمام امور او و آن که قیم است بر کارهایش که آن را مستقیم کند و به سعادتش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نمی یابم که قوه ی بشریه قادر باشد بر قیام به این حقوق معظمه ی مرضیه، مگر به قوتی از قدرت ربّانیه، پس به پا دارد هر بنده ی نیکبخت به قدر طاقت خود، آن چه را که خداوند به او انعام فرموده از قوت و اجتهاد</w:t>
      </w:r>
      <w:r>
        <w:rPr>
          <w:rFonts w:eastAsia="IRNazanin" w:cs="IRNazanin"/>
          <w:color w:val="111111"/>
          <w:sz w:val="28"/>
          <w:szCs w:val="28"/>
          <w:rtl w:val="true"/>
          <w:lang w:bidi="fa-IR"/>
        </w:rPr>
        <w:t>.</w:t>
      </w:r>
    </w:p>
    <w:p>
      <w:pPr>
        <w:pStyle w:val="Heading4"/>
        <w:numPr>
          <w:ilvl w:val="3"/>
          <w:numId w:val="1"/>
        </w:numPr>
        <w:rPr/>
      </w:pPr>
      <w:bookmarkStart w:id="465" w:name="__RefHeading___Toc4571718_2320776876"/>
      <w:bookmarkStart w:id="466" w:name="_Toc153"/>
      <w:bookmarkEnd w:id="465"/>
      <w:r>
        <w:rPr>
          <w:rtl w:val="true"/>
        </w:rPr>
        <w:t>دعاي مهم شب نيمه شعبان</w:t>
      </w:r>
      <w:bookmarkEnd w:id="466"/>
    </w:p>
    <w:p>
      <w:pPr>
        <w:pStyle w:val="BookText"/>
        <w:rPr/>
      </w:pPr>
      <w:r>
        <w:rPr>
          <w:rFonts w:ascii="IRNazanin" w:hAnsi="IRNazanin" w:eastAsia="IRNazanin"/>
          <w:color w:val="111111"/>
          <w:sz w:val="28"/>
          <w:sz w:val="28"/>
          <w:szCs w:val="28"/>
          <w:rtl w:val="true"/>
          <w:lang w:bidi="fa-IR"/>
        </w:rPr>
        <w:t>آن گاه فرمود این دعا را که قسم است بر خداوند به حق این مولود عظیم الشّأن، بخواند در شب نیمه شعبان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بِحَقِّ لَيْلَتِنا هذِهِ وَ مَوْلُودِها وَ حُجَّتِكَ وَ مَوْعُودِهَا الَّتِي قَرَنْتَ إِلى فَضْلِها فَضْلاً فَتَمَّتْ كَلِمَتُكَ صِدْقاً وَ عَدْلاً لا مُبَدِّلَ لِكَلِماتِكَ وَلَا مُعَقِّبَ لايَاتِكَ نُورُكَ الْمُتَالِقُ وَ ضِيَاؤُكَ الْمُشْرِقُ وَالْعَلَمُ النُّورُ فى طَخْياءِ الدَّيْجُورِ الْغَائِبُ الْمَسْتُورُ جَلَّ مَوْلِدُهُ وَ كَرُمَ مَحْتِدُهُ وَالْمَلائِكَةُ شُهَدُهُ وَاللهُ ناصِرُهُ وَ مُؤَيّدُهُ إِذَا آنَ ميعادُهُ وَ الْمَلَائِكَةُ أَمْدادُهُ سَيْفُ اللَّهِ الَّذِى لا يَنْبُو وَنُورُهُ الَّذى لا يَخْبُووَدْوُالْحِلْمِ الَّذِى لا يَصْبوا مَدارُ الدَهْرِ وَ نَوامِيسُ الْعَصْرِ وَ وُلاةُ الأَمْرِ وَ الْمُنَزَّلُ عَلَيْهِمْ مَا يَتَنَزَّلُ في لَيْلَةِ الْقَدْرِ وَ اَصْحابُ الْحَشْرِوَ النَّشْرِ تَراجِمَةُ وَحْيِهِ وَوُلاةُ أَمْرِهِ وَنَهْيِهِ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فَصَلِّ عَلى خاتِمِهُم وَقائِمِهِمُ الْمَسْتُورِ عَنْ عَوالِمِهِمْ وَاَدْرِكَ بِنَا اءَيَامَهُ وَظُهُورَهُ وَ قِيامَهُ وَاجْعَلْنا مِنْ أَنْصارِهِ وَاقْرِنْ ثارَنا بِثَارِهِ وَاكْتُبْنَا فِي أَعْوانِهِ وَخُلَصَائِهِ وَأَحْيِنَا فِي دَولَتِهِ نَاعِمِينَ وَبِصُحْبَتِهِ عَانِمِينَ وَبِحَقِّهِ قَائِمينَ وَمِنَ السُّوَّءِ سالِمِينَ يا أَرْحَمَ الرّاحِمينَ</w:t>
      </w:r>
      <w:r>
        <w:rPr>
          <w:rFonts w:eastAsia="Amiri" w:cs="Amiri" w:ascii="Amiri" w:hAnsi="Amiri"/>
          <w:color w:val="111111"/>
          <w:sz w:val="28"/>
          <w:szCs w:val="28"/>
          <w:rtl w:val="true"/>
          <w:lang w:bidi="ar-SA"/>
        </w:rPr>
        <w:t xml:space="preserve">. </w:t>
      </w:r>
      <w:bookmarkStart w:id="467" w:name="pg20212_229604"/>
    </w:p>
    <w:p>
      <w:pPr>
        <w:pStyle w:val="BookText"/>
        <w:rPr/>
      </w:pPr>
      <w:bookmarkEnd w:id="467"/>
      <w:r>
        <w:rPr>
          <w:rFonts w:ascii="Amiri" w:hAnsi="Amiri" w:eastAsia="Amiri" w:cs="Amiri"/>
          <w:color w:val="111111"/>
          <w:sz w:val="28"/>
          <w:sz w:val="28"/>
          <w:szCs w:val="28"/>
          <w:rtl w:val="true"/>
          <w:lang w:bidi="ar-SA"/>
        </w:rPr>
        <w:t>وَالْحَمْدُلِلهِ رَبِّ الْعالَمينَ وَصَلَواتُهُ عَلى سَيّدِنا مُحَمَّدٍ خَاتَمِ النَّبِيِّينَ وَالْمُرْسَلِينَ وَ عَلَى أَهْلِ بَيْتِهِ الصَّادِقِينَ وَعِتْرَتِهَ النَّاطِقِينَ وَالْعَنْ جَميعَ الظَّالِمِينَ وَاحْكُمْ بَيْنَنا وَ بَيْنَهُمْ يَا أَحْكَمَ الْحَاكِمِينَ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این شب و مولود در آن و به حق حجّت تو و موعود او که به فضیلتش فضیلت دیگری را قرین کردی، پس کامل شد کلمه ات به راستی و عدالت برای کلماتت دگرگون سازی نیست و برای آیاتت پس زننده ای نمی باشد نور درخشانت و پرتو فروزانت و نشانه روشنت در شب تاریک آن غایب پوشیده از نظر که عظیم بوده ولادتش و شریف است اصل و نسبش فرشتگان گواه اویند و خدا یاور و تأییدکننده اش، آن گاه که وعده ظهورش در رسد و فرشتگان مددکاران اویند شمشیر خداست که کند نشود و نور حق است که خاموش نگردد و با بردباری است که کاری بی منطق انجام ندهد مدار روزگار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نوامیس عصر و متولیان حکومت حق اند نازل شده بر آنان آن چه در شب قدر نازل می شود اصحاب حشر و نشرند و مفسران وحی خدا و والیان امر و نهی حق؛</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برخاتم و قائمشان که پوشیده از عوالم ایشان است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درک ايام او و ظهور و قیامش نائل فرما و از یارانش قرارمان ده و خون خواهی ما را به خون خواهی او قرین کن و ما را در شمار یاران و دلدادگانش ثبت فرما و در دولتش شاد و خرم زنده بدار و از هم نشینی اش بهره مند ساز و برپادارنده حقش قرارمان ده و از بدی ها به سلامت بدار، ای مهربان ترین مهربانان و سپاس خدای را پروردگار عالمیان و درودهای بی پایان خدا بر آقایمان محمد صلی الله علیه واله وسلم خاتم پیامبران و رسولان و بر اهل بیت راستگو و خاندان حق گویش علیهم السلام باد و خدايا، لعنت فرست بر همه ستمکاران و بین ما و بین آنان داوری کن ای داورترین داوران</w:t>
      </w:r>
      <w:r>
        <w:rPr>
          <w:rFonts w:eastAsia="IRNazanin" w:cs="IRNazanin"/>
          <w:color w:val="111111"/>
          <w:sz w:val="28"/>
          <w:szCs w:val="28"/>
          <w:rtl w:val="true"/>
          <w:lang w:bidi="fa-IR"/>
        </w:rPr>
        <w:t>».</w:t>
      </w:r>
    </w:p>
    <w:p>
      <w:pPr>
        <w:pStyle w:val="Heading3"/>
        <w:numPr>
          <w:ilvl w:val="2"/>
          <w:numId w:val="1"/>
        </w:numPr>
        <w:rPr/>
      </w:pPr>
      <w:bookmarkStart w:id="468" w:name="__RefHeading___Toc4571720_2320776876"/>
      <w:bookmarkStart w:id="469" w:name="_Toc154"/>
      <w:bookmarkEnd w:id="468"/>
      <w:r>
        <w:rPr>
          <w:rtl w:val="true"/>
        </w:rPr>
        <w:t>هشتم روز نوروز</w:t>
      </w:r>
      <w:bookmarkEnd w:id="469"/>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ظهور و ظفر امام عصر عجل الله تعالى فرجه الشریف بر دجال است؛ چنان چه جمال السالکین احمدبن فهد حلی در مهذب البارع فرموده، خبر داده المولى السيد المرتضى العلّامه بهاء الدين على بن عبدالحمید نسابه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دامت فضایله به اسناد خود از معلی بن خنیس از حضرت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نوروز، روزي است که عهد گرفت پیغمبر صلی الله علیه واله وسلم براي اميرالمؤمنين علیه السلام در غدیر خم، پس اقرار نمودند به ولایت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آن که ثابت بماند بر آن و واي بر آن که بشکند آن عهد را و آن روزي است که فرستاد در آن روز رسول خدا صلی الله علیه واله وسلم حضرت علی علیه السلام را به وادي جن، پس عهد و مواثيق از ایشان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روزي است که ظفر یافت در آن روز به اهل نهروان و کشت ذوالثديه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روزي است که ظاهر می شود در آن روز قائم ما اهل بيت عجل الله تعالی فرجه الشریف و ولادت امر و ظفر می دهد او را خداوند بر 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بردار می کشد او را بر کناسه ی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روز نوروزي نيست مگر آن که ما انتظار می کشیم در آن فرج را؛ زیرا که آن روز از ایام ماست که فارس ها آن را محافظت نمودند و شما یعنی عرب آن را ضایع نمودید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در بحار </w:t>
      </w:r>
      <w:r>
        <w:rPr>
          <w:rStyle w:val="FootnoteAnchor"/>
          <w:rtl w:val="true"/>
        </w:rPr>
        <w:footnoteReference w:id="601"/>
      </w:r>
      <w:r>
        <w:rPr>
          <w:rFonts w:ascii="IRNazanin" w:hAnsi="IRNazanin" w:eastAsia="IRNazanin"/>
          <w:color w:val="111111"/>
          <w:sz w:val="28"/>
          <w:sz w:val="28"/>
          <w:szCs w:val="28"/>
          <w:rtl w:val="true"/>
          <w:lang w:bidi="fa-IR"/>
        </w:rPr>
        <w:t xml:space="preserve">این خبر را مشروحاً از سید فضل الله راوندي نقل نموده که محل ذکر آن و ذکر اشکالات در آن خبر و جواب از آن و تحقیق روز نوروز نیست ولکن مخفی نماند که بودن روز خروج امام زمان عجل الله تعالی فرجه الشریف، روز جمعه و نوروز و عاشورا نه به نحوي است که در سال هاي بسيار که توافق نکنند منتظر فَرَج نتوان شدن، چه غیر ظهور و خروج حضرت حجّة بن الحسن بن على المهدي عجل الله تعالی فرجه الشریف که حال از عمر شریفش هزار و چهل سال و اندی می گذرد که خواهد شد و تبدیل و خلفی در آن نخواهد شد مابقی آن چه رسیده از آیات و علامات </w:t>
      </w:r>
      <w:r>
        <w:rPr>
          <w:rFonts w:eastAsia="IRNazanin" w:cs="IRNazanin"/>
          <w:color w:val="111111"/>
          <w:sz w:val="28"/>
          <w:szCs w:val="28"/>
          <w:rtl w:val="true"/>
          <w:lang w:bidi="fa-IR"/>
        </w:rPr>
        <w:t xml:space="preserve">- </w:t>
      </w:r>
      <w:bookmarkStart w:id="470" w:name="pg20212_229606"/>
    </w:p>
    <w:p>
      <w:pPr>
        <w:pStyle w:val="BookText"/>
        <w:rPr/>
      </w:pPr>
      <w:bookmarkEnd w:id="470"/>
      <w:r>
        <w:rPr>
          <w:rFonts w:ascii="IRNazanin" w:hAnsi="IRNazanin" w:eastAsia="IRNazanin"/>
          <w:color w:val="111111"/>
          <w:sz w:val="28"/>
          <w:sz w:val="28"/>
          <w:szCs w:val="28"/>
          <w:rtl w:val="true"/>
          <w:lang w:bidi="fa-IR"/>
        </w:rPr>
        <w:t>پیش از ظهور و مقارن آن، همه قابل تغییر و تبدیل و تقدیم و وتأخير و تأویل به چیز دیگر که از اهل بیت عصمت علیهم السلام رسیده باشد، هست؛ حتی آن ها که در شمار محتوم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ظاهراً مراد از محتوم در آن اخبار نه آن است که هیچ قابل تغییر نباشد و و ظاهر همانی را که فرمودند به همان نحو بیاید؛ بلکه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اي است از تأکید در آن که منافاتی با تغییر در مرحله از انحاي وجود آن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 این مقال است آن چه شیخ نعمانی در غیبت </w:t>
      </w:r>
      <w:r>
        <w:rPr>
          <w:rStyle w:val="FootnoteAnchor"/>
          <w:rtl w:val="true"/>
        </w:rPr>
        <w:footnoteReference w:id="602"/>
      </w:r>
      <w:r>
        <w:rPr>
          <w:rFonts w:ascii="IRNazanin" w:hAnsi="IRNazanin" w:eastAsia="IRNazanin"/>
          <w:color w:val="111111"/>
          <w:sz w:val="28"/>
          <w:sz w:val="28"/>
          <w:szCs w:val="28"/>
          <w:rtl w:val="true"/>
          <w:lang w:bidi="fa-IR"/>
        </w:rPr>
        <w:t>خود از ابی هاشم داودبن قاسم جعفری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در نزد ابی جعفر محمدبن علی الرضا علیه السلام، پس جاري شد ذکر سفیانی و آن چه رسیده بود در روایت که امر او از محتوم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 به ابو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بداء خواهد فرمود در محتوم؟</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جناب پس می ترسم که خداوند بداء فرماید در قائم عجل الله تعالى فرجه الشريف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قائم عجل الله تعالى فرجه الشريف از میعاد است و خداوند خلف نمی فرماید میعاد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محتمل است که هرکدام از آن روز، روز یکی از حالات آن جناب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خروج از قریه کرعه یا ظهور در مکه معظمه یا زمان غلبه و قهر بر اعداء و قتل گردن کشان یا استقرار در کوفه که مقر سلطنت است</w:t>
      </w:r>
      <w:r>
        <w:rPr>
          <w:rFonts w:eastAsia="IRNazanin" w:cs="IRNazanin"/>
          <w:color w:val="111111"/>
          <w:sz w:val="28"/>
          <w:szCs w:val="28"/>
          <w:rtl w:val="true"/>
          <w:lang w:bidi="fa-IR"/>
        </w:rPr>
        <w:t>.</w:t>
      </w:r>
    </w:p>
    <w:p>
      <w:pPr>
        <w:pStyle w:val="Heading3"/>
        <w:numPr>
          <w:ilvl w:val="2"/>
          <w:numId w:val="1"/>
        </w:numPr>
        <w:rPr/>
      </w:pPr>
      <w:bookmarkStart w:id="471" w:name="__RefHeading___Toc4571722_2320776876"/>
      <w:bookmarkStart w:id="472" w:name="_Toc155"/>
      <w:bookmarkEnd w:id="471"/>
      <w:r>
        <w:rPr>
          <w:rtl w:val="true"/>
        </w:rPr>
        <w:t>دعای غریق</w:t>
      </w:r>
      <w:bookmarkEnd w:id="472"/>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ابوعبدالله امام صادق علیه السلام فرمود</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شبه های به شما خواهد رسید که بدون نشانه ی دیده شدنی و امام هدایت کننده ای خواهید ماند و از آن نجات نمی یابد مگر کسی که دعای غریق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غریق چگونه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اللَّهُ يَا رَحْمَانُ يَا رَحِيمُ يَا مُقَلِّبَ الْقُلُوبِ ثَبِّتْ قَلْبِي عَلَى دِينِكَ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دگرگون کننده ی دل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مرا بر دینت پایدار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 من گفتم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يَا رَحْمَانُ يَا رَحِيمُ يَا مُقَلِبَ الْقُلُوبِ والأبصار ثَبِّتْ قَلْبِي عَلَى دِينِكَ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خداوند دگرگون کننده ی دل ها و دیده هاست، ولی همین طور که من می گویم تو نیز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مُقَلِّبَ الْقُلُوبِ ثَبِّتْ قَلْبِي عَلَى دِينِك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شیخ نعمانی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حمادبن عیسی، از عبدالله بن سنان روایت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پدرم به محضر امام ابوعبدالله صادق علیه السلام شرفیاب شدیم، پس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خواهید بود اگر در حالی واقع شدید که امام هدایت گر و نشانه ی آشکاری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از آن حیرت و سرگردانی نجات نیابد، مگر کسی که به دعای غریق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چگونه رفتار کنیم؟</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چنان شد و تو آن زمان را درک نخواهی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چه در دست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عقیده ی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متمسک شوید تا آن که امر برای تان به خوبی روشن شود</w:t>
      </w:r>
      <w:r>
        <w:rPr>
          <w:rFonts w:eastAsia="IRNazanin" w:cs="IRNazanin"/>
          <w:color w:val="111111"/>
          <w:sz w:val="28"/>
          <w:szCs w:val="28"/>
          <w:rtl w:val="true"/>
          <w:lang w:bidi="fa-IR"/>
        </w:rPr>
        <w:t xml:space="preserve">». </w:t>
      </w:r>
      <w:bookmarkStart w:id="473" w:name="pg20212_229608"/>
    </w:p>
    <w:p>
      <w:pPr>
        <w:pStyle w:val="Heading2"/>
        <w:numPr>
          <w:ilvl w:val="1"/>
          <w:numId w:val="1"/>
        </w:numPr>
        <w:rPr/>
      </w:pPr>
      <w:bookmarkStart w:id="474" w:name="__RefHeading___Toc4571724_2320776876"/>
      <w:bookmarkStart w:id="475" w:name="_Toc156"/>
      <w:bookmarkEnd w:id="473"/>
      <w:bookmarkEnd w:id="474"/>
      <w:r>
        <w:rPr>
          <w:rtl w:val="true"/>
        </w:rPr>
        <w:t>(</w:t>
      </w:r>
      <w:r>
        <w:rPr/>
        <w:t>61</w:t>
      </w:r>
      <w:r>
        <w:rPr>
          <w:rtl w:val="true"/>
        </w:rPr>
        <w:t xml:space="preserve">) </w:t>
      </w:r>
      <w:r>
        <w:rPr>
          <w:rtl w:val="true"/>
        </w:rPr>
        <w:t>دعا برای تعجیل فرج حضرت مهدی عجل الله تعالى فرجه الشریف</w:t>
      </w:r>
      <w:bookmarkEnd w:id="475"/>
    </w:p>
    <w:p>
      <w:pPr>
        <w:pStyle w:val="Heading3"/>
        <w:numPr>
          <w:ilvl w:val="2"/>
          <w:numId w:val="1"/>
        </w:numPr>
        <w:rPr/>
      </w:pPr>
      <w:bookmarkStart w:id="476" w:name="__RefHeading___Toc4571726_2320776876"/>
      <w:bookmarkStart w:id="477" w:name="_Toc157"/>
      <w:bookmarkEnd w:id="476"/>
      <w:r>
        <w:rPr>
          <w:rtl w:val="true"/>
        </w:rPr>
        <w:t>اشاره</w:t>
      </w:r>
      <w:bookmarkEnd w:id="477"/>
    </w:p>
    <w:p>
      <w:pPr>
        <w:pStyle w:val="BookText"/>
        <w:rPr/>
      </w:pPr>
      <w:r>
        <w:rPr>
          <w:rFonts w:ascii="IRNazanin" w:hAnsi="IRNazanin" w:eastAsia="IRNazanin"/>
          <w:color w:val="111111"/>
          <w:sz w:val="28"/>
          <w:sz w:val="28"/>
          <w:szCs w:val="28"/>
          <w:rtl w:val="true"/>
          <w:lang w:bidi="fa-IR"/>
        </w:rPr>
        <w:t>طبق احادیث و اخبار معتبر یکی دیگر از وظایف شیعیان، دعا برای تعجیل در فرج حضرت ولی عصر عجل الله تعالى فرجه الشریف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بسیاری از اخبار و ادعیه و زیارات امر ظهور آن حضرت، اصل وقوعش یک وعده ی تخلف ناپذیر الهی است ولی زمان وقوع آن از اموری است که قابل تعجیل و تأخیر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عواملی که در تعجیل فرج آن حضرت مؤثر است دعای مؤمنین می باشد که این موضوع به صراحت در روایات معصومین علیهم السلام به آن دستور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اسحاق بن یعقوب نقل شده که برای او از طرف وجود مقدس امام زمان عجل الله تعالى فرجه الشریف به دست محمدبن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نائب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رسیده که مضمون آن چنین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تعجیل در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جلو افتادن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دعا کنید؛ چرا که همان موجب گشایش کار شماست </w:t>
      </w:r>
      <w:r>
        <w:rPr>
          <w:rFonts w:eastAsia="IRNazanin" w:cs="IRNazanin"/>
          <w:color w:val="111111"/>
          <w:sz w:val="28"/>
          <w:szCs w:val="28"/>
          <w:rtl w:val="true"/>
          <w:lang w:bidi="fa-IR"/>
        </w:rPr>
        <w:t xml:space="preserve">...».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از احمدبن اسحاق بن سعد اشعری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امام حسن عسکری علیه السلام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و جانشین بعد از شما کیست؟</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غیبتی خواهد داشت که در آن زمان کسی از نابودی نجات پیدا نمی کند مگر آن که خدا او را بر اعتقاد به امامت فرزندم ثابت قدم بدارد و توفیقش بدهد که در آن زمان برای تعجیل در فرج فرزندم دعا کند</w:t>
      </w:r>
      <w:r>
        <w:rPr>
          <w:rFonts w:eastAsia="IRNazanin" w:cs="IRNazanin"/>
          <w:color w:val="111111"/>
          <w:sz w:val="28"/>
          <w:szCs w:val="28"/>
          <w:rtl w:val="true"/>
          <w:lang w:bidi="fa-IR"/>
        </w:rPr>
        <w:t xml:space="preserve">». </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روایت داریم که چون عذاب بنی اسرائیل به طول انجامید، چهل روز ضجه زدند و گریه کردند و به سوی خدا زاری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موسی و هارون علیهما السلام وحی فرمود که صدوهفتاد سال از عذاب ایشان کم شد و ایشان را از فرعون خلاص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ترک دعا برای فرج موجب تأخیر در آن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حضرت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حضرت ابراهیم علیه السلام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پسری برای تو از ساره متولد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پیرزن و عجوزه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فرزندی آورد و فرزندان آن پسر تا چهارصد سال در دست دشمن گرفتار عذاب شوند به سبب آن که کلام مرا رد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قوم بنی اسرائیل در دست فرعون مبتلا شدند تا چهل روز در درگاه خداوند ناله و گریه نمودند حق تعالی به حضرت موسی و هارون علیهما السلام وحی فرستاد که ایشان را از چنگال فرعون نجات دهند و صدو هفتاد سال از آن چهارصد سال باقی مانده بود که آن را بخشید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حضرت صادق علیه السلام فرمودند</w:t>
      </w:r>
      <w:r>
        <w:rPr>
          <w:rFonts w:eastAsia="IRNazanin" w:cs="IRNazanin"/>
          <w:color w:val="111111"/>
          <w:sz w:val="28"/>
          <w:szCs w:val="28"/>
          <w:rtl w:val="true"/>
          <w:lang w:bidi="fa-IR"/>
        </w:rPr>
        <w:t xml:space="preserve">: - </w:t>
      </w:r>
      <w:bookmarkStart w:id="478" w:name="pg20212_229610"/>
    </w:p>
    <w:p>
      <w:pPr>
        <w:pStyle w:val="BookText"/>
        <w:rPr/>
      </w:pPr>
      <w:bookmarkEnd w:id="4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هم این گونه تضرع و زاری می کردید، حق تعالی فرج ما را مقدر می فرمود و چون چنین نکنید این امر به نهایت خود خواهد رسید</w:t>
      </w:r>
      <w:r>
        <w:rPr>
          <w:rFonts w:eastAsia="IRNazanin" w:cs="IRNazanin"/>
          <w:color w:val="111111"/>
          <w:sz w:val="28"/>
          <w:szCs w:val="28"/>
          <w:rtl w:val="true"/>
          <w:lang w:bidi="fa-IR"/>
        </w:rPr>
        <w:t xml:space="preserve">». </w:t>
      </w:r>
      <w:r>
        <w:rPr>
          <w:rStyle w:val="FootnoteAnchor"/>
          <w:rtl w:val="true"/>
        </w:rPr>
        <w:footnoteReference w:id="605"/>
      </w:r>
    </w:p>
    <w:p>
      <w:pPr>
        <w:pStyle w:val="Heading3"/>
        <w:numPr>
          <w:ilvl w:val="2"/>
          <w:numId w:val="1"/>
        </w:numPr>
        <w:rPr/>
      </w:pPr>
      <w:bookmarkStart w:id="479" w:name="__RefHeading___Toc4571728_2320776876"/>
      <w:bookmarkStart w:id="480" w:name="_Toc158"/>
      <w:bookmarkEnd w:id="479"/>
      <w:r>
        <w:rPr>
          <w:rtl w:val="true"/>
        </w:rPr>
        <w:t>دعا برای امام زمان عجل الله تعالى فرجه الشریف</w:t>
      </w:r>
      <w:bookmarkEnd w:id="480"/>
    </w:p>
    <w:p>
      <w:pPr>
        <w:pStyle w:val="BookText"/>
        <w:rPr/>
      </w:pPr>
      <w:r>
        <w:rPr>
          <w:rFonts w:ascii="IRNazanin" w:hAnsi="IRNazanin" w:eastAsia="IRNazanin"/>
          <w:color w:val="111111"/>
          <w:sz w:val="28"/>
          <w:sz w:val="28"/>
          <w:szCs w:val="28"/>
          <w:rtl w:val="true"/>
          <w:lang w:bidi="fa-IR"/>
        </w:rPr>
        <w:t>دعا جلوه گاه نیاز آدمی است و دری است که به سوی رحمت پروردگار گشوده می شود و کلید آن اجابت است و بدون دعا بندگان از عنایت خداوند محروم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چه در سوره ی مبارکه فرقان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يَعْبَؤُا بِكُمْ رَبِّي لَوْلا دُعاؤُكُمْ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که اگر دعای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ناله و زاری و توبه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خدا به شما چه توجه و اعتنایی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دوران غیبت حضرت مهدی عجل الله تعالى فرجه الشریف نیاز به دعا در میان مردم، به علت غیبت آن حضرت بیش از هر زمانی احساس می شود؛ زیرا که مردم در این زمان از رحمت حضور خلیفه ی خداوند رحمان محروم مانده اند و درماندگی و اضطرار را با تمام وجود خود درک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چه در سوره ی مبارکه نمل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يُجِيبُ الْمُضْطَرَّ إِذَا دَعَاهُ وَيَكْشِفُ السُّوءَ وَيَجْعَلُكُمْ خُلَفَاءَ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غیر خدا آن کس را که درمانده وقتی دعا می کند و او را می خواند اجابت کند و گرفتاری او را برطرف نماید و شما را جانشینان زمین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امام زمان عجل الله تعالى فرجه الشریف و منتظران او تأویل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برای حضرت مهدی عجل الله تعالى فرجه الشریف و سلامتی ایشان و ایمنی حضرت و عزت و نصرت او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ائمه معصومین علیهم السلام به آن دستور داده اند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يونس بن عبدالرحمان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همواره به دعا برای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 الامر عجل الله تعالى فرجه الشریف امر می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الرضا علیه السلام كان يأمر بالدعا لصاحب الأمر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همواره به دعا برای صاحب الامر عجل الله تعالى فرجه الشریف امر می فرمودند</w:t>
      </w:r>
      <w:r>
        <w:rPr>
          <w:rFonts w:eastAsia="IRNazanin" w:cs="IRNazanin"/>
          <w:color w:val="111111"/>
          <w:sz w:val="28"/>
          <w:szCs w:val="28"/>
          <w:rtl w:val="true"/>
          <w:lang w:bidi="fa-IR"/>
        </w:rPr>
        <w:t xml:space="preserve">».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در این زمینه ادعیه ی مختلفی از ناحیه معصومین علیهم السلام 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عَرِفْنِي نَفْسَكَ فَإِنَّكَ إِنْ لَمْ تُعَرِفْنِي نَفْسَكَ لَمْ أَعْرِفْ رَسُولَكَ اللَّهُمَّ عَرِفْنِي رَسُولَكَ فَإِنَّكَ إِنْ لَمْ تُعَرِفْنِي رَسُولَكَ لَمْ أَعْرِفْ حُجَّتَكَ اللَّهُمَّ عَرِفْنِي حُجَّتَكَ فَإِنَّكَ إِنْ لَمْ تُعَرِفْنِي حُجَّتَكَ ضَلِلْتُ عَنْ دِينِي اللَّهُمَّ لَا تُمِثْنِي مَيْتَةً جَاهِلِيَّةً وَلَا تُزِغْ قَلْبِي بَعْدَ إِذْ هَدَيْتَنِي اللَّهُمَّ فَكَمَا هَدَيْتَنِي لِوَلَايَةِ مَنْ فَرَضْتَ عَلَيَّ طَاعَتَهُ مِنْ وَلَايَةِ وَلَاةِ أَمْرِكَ بَعْدَ رَسُولِكَ صَلَوَاتُكَ عَلَيْهِ وَآلِهِ حَتَّى وَالَيْتَ وُلاَةَ أَمْرِكَ أَمِيرَ الْمُؤْمِنِينَ وَالْحَسَنَ وَالْحُسَيْنَ وَعَلِيّاً وَ مُحَمَّداً وَ جَعْفَراً وَمُوسَى وَعَلِيّاً وَمُحَمَّداً وَ عَلِيّاً وَالْحَسَنَ وَالْحُجَّةَ الْقَائِمَ الْمَهْدِيَّ صَلَوَاتُكَ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فَثَبِتْنِي عَلَى دِينِكَ وَاسْتَعْمِلْنِي بِطَاعَتِكَ وَلَيْنْ قَلْبِي لِوَلِيَ أَمْرِكَ وَعَافِنِي مِمَّا امْتَحَنْتَ بِهِ خَلْقَكَ وَثَبَتْنِي عَلَى طَاعَةِ وَلِي أَمْرِكَ الَّذِي سَتَرْتَهُ عَنْ خَلْقِكَ فَبِإِذْنِكَ غَابَ عَنْ بَرِيَّتِكَ وَأَمْرَكَ يَنْتَظِرُ وَ أَنْتَ الْعَالِمُ غَيْرُ الْمُعَلَّمِ بِالْوَقْتِ الَّذِي فِيهِ صَلَاحُ أَمْرِ وَلِيكَ فِي الْإِذْنِ لَهُ بِإِظْهَارِ أَمْرِهِ وَكَشْفِ سِرِهِ فَصَبِرْنِي عَلَى ذَلِكَ حَتَّى لَا أُحِبَّ تَعْجِيلَ مَا أَخَرْتَ وَلَا تَأْخِيرَ مَا عَجَلَتَ وَلَا أَكْشِفَ مَا سَتَرْتَ وَلَا أَبْحَثَ عَمَّا كَتَمْتَ وَلَا أُنَازِعَكَ في تَدْبِيرِكَ وَلا أَقُول لِمَ وَكَيْفَ وَ مَا بَالُ وَلِي الْأَمْرِ لَا يَظْهَرُ وَ قَدِ امْتَلَاتِ الْأَرْضُ مِنَ الْجَوْرِ وَ أُفَوِّضُ أُمُورِي كُلَّهَا إِلَيْكَ</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أَنْ تُرِيَنِي وَلِي الْأَمْرِ ظَاهِراً نَافِذَ الْأَمْرِ مَعَ عِلْمِي بِأَنَّ لَكَ السُّلْطَانَ وَ الْقُدْرَةِ وَالْبُرْهَانَ وَالْحُجَّةَ وَالْمَشِيَّةَ وَالْحَوْلَ وَالْقُوَّةَ فَافْعَلْ ذَلِكَ بِي وَبِجَمِيعِ الْمُؤْمِنِينَ حَتَّى نَنْظُرَ إِلَى وَلِمَكَ صَلَوَاتُكَ عَلَيْهِ ظَاهِرَ الْمَقَالَةِ وَاضِحَ الدَّلَالَةِ هَادِياً مِنَ الضَّلَالَةِ شَافِياً مِنَ الْجَهَالَةِ أَبْرِزْيَا رَبِّ مُشَاهَدَتَهُ وَثَبِتْ قَوَاعِدَهُ وَاجْعَلْنَا مِمَّنْ تُقِرُّعَيْنَهُ بِرُؤْيَتِهِ وَأَقِمْنَا بِخِدْمَتِهِ وَتَوَفَّنَا عَلَى مِلَّتِهِ وَاُحْشُرْنَا فِي زُمْرَتِهِ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أَعِذْهُ مِنْ شَرِجَمِيعِ مَا خَلَقْتَ وَذَرَأْتَ وَبَرَأَتْ وَأَنْشَأْتَ وَصَوَّرْتَ وَاحْفَظْهُ مِنْ بَيْنِ يَدَيْهِ وَمِنْ خَلْفِهِ وَعَنْ يَمِينِهِ وَعَنْ شِمَالِهِ وَ مِنْ فَوْقِهِ وَ مِنْ تَحْتِهِ بِحِفْظِكَ الَّذِي لا يُضَيَّعُ مَنْ حَفِظْتَهُ بِهِ وَاحْفَظْ فِيهِ رَسُولَكَ وَوَصِيَّ رَسُولِكَ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وَمُدَّ فِي عُمُرِهِ وَزِدْ فِي أَجَلِهِ وَأَعِنْهُ عَلَى مَا وَلَّيْتَهُ وَاسْتَرْعَيْتَهُ وَزِدْ فِي كَرَامَتِكَ لَهُ فَإِنَّهُ الْهَادِي الْمَهْدِيُّ وَالْقَائِمُ الْمُهْتَدِي وَالطَّاهِرُ التَّقِيُّ الزَكِيُّ النَّقِيُّ الرَّضِيُّ الْمَرْضِيُّ الصَّابِرُ الشَّكُورُ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وَلاَ تَسْلُبْنَا الْيَقِينَ لِطُولِ الْأَمَدِ فِي غَيْبَتِهِ وَانْقِطَاعِ خَبَرِهِ عَنَّا وَلَا تُنْسِنَا ذِكْرَهُ وَ اِنْتِظَارَهُ وَالْإِيمَانَ بِهِ وَقُوَّةَ الْيَقِينِ فِي ظُهُورِهِ وَالدُّعَاءَ لَهُ وَالصَّلَاةَ عَلَيْهِ حَتَّى لَا يُقَنِّطَنَا طُولَ غَيْبَتِهِ مِنْ قِيَامِهِ وَيَكُونَ يَقِينُنَا فِي ذَلِكَ كَيَقِينِنَا فِي قِيَامِ رَسُولِكَ صَلَوَاتُكَ عَلَيْهِ وَآلِهِ وَمَا جَاءَ بِهِ مِنْ وَحْيِكَ وَتَنْزِيلِكَ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وَقَةٍ قُلُوبَنَا عَلَى الْإِيمَانِ بِهِ حَتَّى تَسْلُكَ بِنَا عَلَى يَدِهِ مِنْهَاجَ الْهُدَى وَالْمَحَجَّةَ الْعُظْمَى وَالطَّرِيقَةَ الْوُسْطَى وَقَوْنَا عَلَى طَاعَتِهِ وَثَبَتْنَا عَلَى مُشَايَعَتِهِ وَاجْعَلْنَا فِي حِزْبِهِ وَأَعْوَانِهِ وَأَنْصَارِهِ وَالرَّاضِينَ بِفِعْلِهِ وَلاَ تَسْلُبْنَا ذَلِكَ فِي حَيَاتِنَا وَلَا عِنْدَ وَفَاتِنَا حَتَّى تَتَوَفَّانَا وَنَحْنُ عَلَى ذَلِكَ لَا شَاكِينَ وَلَا نَاكِثِينَ وَلَا مُرْتَابِينَ وَلَا مُكَذِّبِينَ</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عَجِّلْ فَرَجَهُ وَأَيَّدَهُ بِالنَّصْرِ وَ أَنْصُرْ نَاصِرِيهِ وَأُخْذُلْ خَاذِلِيهِ وَدَمْدِمْ عَلَى مَنْ نَصَبَ لَهُ وَكَذَّبْ بِهِ وَأَظْهِرْ بِهِ الْحَقَّ وَأَمِتْ بِهِ الْجَوْرَ وَاسْتَنْقِذْ بِهِ عِبَادَكَ الْمُؤْمِنِينَ مِنَ الدُّلِ وَاِنْعَشْ بِهِ الْبِلادَ وَأَقْتُلَ بِهِ جَبَابِرَةَ الْكُفْرِ وَاقْصِمْ بِهِ رُءُوسَ الضَّلَالَةِ وَذَلِلْ بِهِ الْجَبَّارِينَ وَالْكَافِرِينَ وَأَبِرْبِهِ الْمُنَافِقِينَ وَالنَّاكِثِينَ وَجَمِيعَ الْمُخَالِفِينَ وَالْمُلْحَدِينِ فِي مَشَارِقِ الْأَرْضِ وَمَغَارِبِهَا وَبَرِهَا وَبَحْرِهَا وَ سَهْلِهَا وَجَبَلِهَا حَتَّى لَا تَدَعَ مِنْهُمْ دَيَّاراً وَلا تُبْقِيَ لَهُمْ آثَاراً طَهِرْ مِنْهُمْ بِلاَدَكَ وَاِشْفِ مِنْهُمْ صُدُورَ عِبَادِكَ وَجَدِّدْ بِهِ مَا امْتَحَى مِنْ دِينِكَ وَأَصْلِحْ بِهِ مَا بُدِلَ مِنْ حُكْمِكَ وَغُتِرَ مِنْ سُنَّتِكَ حَتَّى يَعُودَ دِينُكَ بِهِ وَ عَلَى يَدَيْهِ غَضَاً جَدِيداً صَحِيحاً لاَ عِوَجَ فِيهِ وَلَا بِدْعَةَ مَعَهُ حَتَّى تُطْفِئَ بِعَدْلِهِ نِيرَانَ الْكَافِرِينَ فَإِنَّهُ عَبْدُكَ الَّذِي اسْتَخْلَصْتَهُ لِنَفْسِكَ وَارْتَضَيْتَهُ لِنُصْرَةِ دِينِكَ وَاصْطَفَيْتَهُ بِعِلْمِكَ وَعَصَمْتَهُ مِنَ الذُّنُوبِ وَبَرَأَتُهُ مِنَ الْعُيُوبِ وَأَطْلَعْتَهُ عَلَى الْغُيُوبِ وَأَنْعَمْتَ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 وَطَهَّرْتَهُ مِنَ الرِّجْسِ وَنَقَّيْتَهُ مِنَ الدَّنَسِ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فَصَلَّ عَلَيْهِ وَ عَلَى آبَائِهِ الْأَيْمَةِ الطَّاهِرِينَ وَ عَلَى شِيعَتِهِ الْمُنْتَجَبِينَ وَبَلِّغْهُمْ مِنْ آمَالِهِمْ مَا يَأْمُلُونَ وَاجْعَلْ ذَلِكَ مِنَّا خَالِصاً مِنْ كُلِّ شَةٍ وَشُبْهَةٍ وَرِيَاءِ وَسُمْعَةٍ حَتَّى لَا نُرِيدَ بِهِ غَيْرَكَ وَلَا نَطْلُبَ بِهِ إِلَّا وَجْهَكَ اللَّهُمَّ إِنَّا نَشْكُو إِلَيْكَ فَقْدَ نَبِيِّنَا وَ غَيْبَةَ وَلِيِّنَا وَشِدَّةَ الزَّمَانِ عَلَيْنَا وَوُقُوعَ الْفِتَنِ وَتَظَاهُرَ الْأَعْدَاءِ وَكَثْرَةَ عَدُونَا وَقِلَّةَ عَدَدِنَا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فَافْرُجْ ذَلِكَ عَنَّا بِفَتْح مِنْكَ تُعَجِلُهُ وَنَصْرِ مِنْكَ تُعِزُّهُ وَ إِمَامٍ عَدْلٍ تُظهِرُهُ إِلَهَ اَلْحَقِّ آمِينَ اللَّهُمَّ إِنَّا نَسْأَلُكَ أَنْ تَأْذَنَ لِوَلِيَكَ فِي إِظْهَارِ عَدْلِكَ فِي بِلَادِكَ وَقَتْلِ أَعْدَائِكَ في بلادِكَ حَتَّى لا تَدَعَ لِلْجَوْرِ يَا رَبِّ دِعامَةُ إِلا قَصَمَتْهَا وَلا بَقِيَّةً إِلا أَفْنَيْتَهَا وَلَا قُوَّةً إِلا أَوْهَنْتَهَا وَلَا رَكْنَا إِلا هَدَمْتَهُ وَلَا حَداً إِلَّا فَلَلْتَهُ وَلَا سِلاحا إِلَّا أَكْلَلْتَهُ وَلَا رَايَةً إِلَّا نَكَّسْتَهَا وَلَا شُجاعاً إِلَّا قَتَلْتَهُ وَلَا جَيْساً إِلَّا خَذَلْتَهُ وَإِرْمِهِمْ يَا رَبِّ بِحَجَرِكَ الدَّامِعَ وَ اضْرِبْهُمْ بِسَيْفِكَ الْقَاطِعِ وَبَأْسِكَ الَّذِي لَا تَرُدُّهُ عَنِ الْقَوْمِ الْمُجْرِمِينَ وَعَذِّبْ أَعْدَاءَكَ وَ أَعْدَاءَ وَلِيِّكَ وَأَعْدَاءَ رَسُولِكَ صَلَوَاتُكَ عَلَيْهِ وَآلِهِ بِيَدِ وَلِيِّكَ وَأَيْدِي عِبَادِكَ الْمُؤْمِنِينَ اللَّهُمَّ اِكْفِ وَلِيَّكَ وَحُجَّتَكَ فِي أَرْضِكَ هَوْلَ عَدُوِّهِ وَكِدْ مَنْ كَادَهُ وَأُمْكُرْ بِمَنْ مَكَرَ بِهِ وَاجْعَلْ دَائِرَةَ السُّوءِ عَلَى مَنْ أَرَادَ بِهِ سُوءاً وَاقْطَعْ عَنْهُ مَادَّتَهُمْ وَأَرْعِبْ لَهُ قُلُوبَهُمْ وَزَلْزِل أَقْدَامَهُمْ وَخُذْهُمْ جَهْرَةً وَ بَغْتَةً وَشَدِدْ عَلَيْهِمْ عَذَابَكَ وَأَخْزِهِمْ فِي عِبَادِكَ وَالْعَنْهُمْ فِي بِلادِكَ وَأَسْكِنَهُمْ أَسْفَلَ نَارِكَ وَأَحِطْ بِهِمْ أَشَدَّ عَذَابِكَ وَأَصْلِهِمْ نَاراً وَ أحْشُ قُبُورَ مَوْتَاهُمْ نَاراً وَأَصْلِهِمْ حَرَّ نَاكَ فَإِنَّهُمْ أَضَاعُوا الصَّلاةَ وَاتَّبَعُوا الشَّهَوَاتِ وَأَضَلُّوا عِبَادَكَ</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فَأَحْيِ بِوَلِيَكَ الْقُرْآنَ وَأَرِنَا نُورَهُ سَرْمَداً لَا لَيْلَ فِيهِ وَأَحْيِ بِهِ الْقُلُوبَ الْمَيِّتَةَ وَاشْفِ بِهِ الصُّدُورَ الوَغِرَةَ واجمع بِهِ الْأَهْوَاءَ الْمُخْتَلِفَةَ عَلَى الْحَقِّ وَأَقِمْ بِهِ الْحُدُودَ الْمُعَطَّلَةَ وَالْأَحْكَامَ الْمُهْمَلَةَ حَتَّى لَا يَبْقَى حَقُّ إِلا ظَهَرَ وَ لَا عَدْلُ إِلَّا زَهَرَ وَ اجْعَلْنَا يَا رَبِّ مِنْ أَعْوَانِهِ وَ مُقَوِيَةِ سُلْطَانِهِ وَالْمُؤْتَمِرِينَ لِأَمْرِهِ وَالرَّاضِينَ بِفِعْلِهِ وَالْمُسَلِّمِينَ لِأَحْكَامِهِ وَمِمَّنْ لاَ حَاجَةَ بِهِ إِلَى التَّقِيَّةِ مِنْ خَلْقِكَ أَنْتَ يَا رَبِّ الَّذِي تَكْشِفُ الضُّرَّ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وَتُحِيبُ الْمُضْطَرَّ إِذَا دَعَاكَ وَتُنَحِي مِنَ الْكَرْبِ العَظِيمِ فَاكْشِفِ الضُّرَّ عَنْ وَلِيكَ وَ اِجْعَلْهُ خَلِيفَةً فِي أَرْضِكَ كَمَا ضَمِنْتَ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وَلا تَجْعَلْنِي مِنْ خُصَمَاءِ آلِ مُحَمَّدٍ عَلَيْهِمُ السَّلامُ وَلا تَجْعَلْنِي مِنْ أَعْدَاءِ آلِ مُحَمَّدٍ عَلَيْهِمُ السَّلاَمُ وَلَا تَجْعَلْنِي مِنْ أَهْلِ الْحَنَقِ وَالْغَيْظِ عَلَى آلِ مُحَمَّدٍ عَلَيْهِمُ السَّلَامُ فَإِنِّي أَعُوذُ بِكَ مِنْ ذَلِكَ فَأَعِذْنِي وَأَسْتَجِيرُ بِكَ فَأَجِرْنِي اللَّهُمَّ صَلِّ عَلَى مُحَمَّدٍ وَآلِ مُحَمَّدٍ وَ اِجْعَلْنِي بِهِمْ فَائِزَاً عِنْدَكَ فِي الدُّنْيا وَالْآخِرَةِ وَمِنَ الْمُقَرَّبِينَ آمِينَ رَبَّ الْعَالَمِينَ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من بشناسان اگر خود را به من نشناسانی، پیامبرت را نشناسم خدایا پیامبرت را به من بشناسان اگر پیامبرت را به من نشناسانی، حجتت را نشناسم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حجّتت را به من بشناسان اگر حجّتت را به من نشناسانی، از دینم گمراه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به مرگ جاهلیت نمیران، و دلم را پس از این که هدایت نمودی منحرف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به ولایت کسی که طاعتش را بر من واجب کردی از ولایت والیان امر خود پس از پیامبرت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تو بر او 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زمامداری والیان امرت امیرمؤمنان علی بن ابی طالب علیه السلام و حسن علیه السلام و حسین علیه السلام و على علیه السلام و محمد علیه السلام و جعفر علیه السلام و موسى علیه الاسلام و على علیه السلام و محمد علیه السلام و على علیه السلام و حسن علیه السلام و حجت قائم مهدی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تو بر همه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بردینت ثابت بدار، و تحت فرمانم بکار گیر و دلم را برای ولی امرت نرم کن</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سلامت کاملم بدار، از آن چه بندگانت را به آن آزمودی، و بر طاعت ولی امرت استوارم کن آن که او را از دیده بندگانت پوشیده داشتی و به اذن تو از آفریدگانت پنهان شد، و فرمان تو را انتظار می کشد و تو دانای بدون تعلیمی به آن هنگامی که صلاح کار ولی امرت در آن است در اجازه دادن به او برای آشکار ساختن حکومتش، و برطرف نمودن پرده غیبتش پس مرا بر این حقیقت شکیبا گردان تا دوست نداشته باشم پیش افتادن چیزی که به تأخیر انداختی، و به تأخیر انداختن چیزی که پیش انداختی، و نه آشکار نمودن چیزی که پنهان ساختی و نه کنجکاوی در آن چه کتمان کردی، و نه با تو نزاع کنم در تدبیرت و نه بگویم برای چه و چگونه و چه شده ولی امر ظهور نمی کند، و حال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که زمین از ستم پر شده، و من واگذار می کنم همه امورم را به تو، خدایا از تو می خواهم ولی امرت را آشکار و نافذ الامرت به من بنمایانی با این که می دانم تنها برای توست سلطنت و قدرت و برهان و حجت و مشیّت و حول و قوت این خواهش را نسبت به من و همه اهل ایمان انجام ده تا ولی امرت درود تو بر او را ببینم نمایان گفتار، روشن دلالت، هدایتگر از گمراهی شفابخش از نادانی آشکار فرما ای پروردگارم دیدارش را، و استوار کن پایه های کارش را و ما را از آنانی قرار ده که چشمش به دیدار حضرتش روشن شود، و ما را به خدمتش بگمار و بر آیینش بمیران و در گروهش محشور گردان،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پناهش ده از شر همه آن چه خلق کردی و آفریدی و پدید آوردی و پروریدی و صورت دادی، و او را نگاه دار از پیش رویش و از پشت سرش و از طرف راست و چپش و بالای سرو زیر پایش به نگاهداری خویش که تباه نمی گردد هرکه را به آن نگاه داری و حفظ کن در وجود او رسول صلی الله علیه واله وسلم و جانشین رسولت را بر او و خاندانش درود باد، خدایا عمرش را طولانی کن و بر زندگی اش بیفزای و بر آن چه سرپرستی اش دادی و رعایتش را از او خواستی یاری اش ده و در کرامتت بر او بیفزای و به درستی که او هدایتگر و هدایت شده و پاینده و ره یافته و پاک و پرهیزگار و پاکیزه و بی عیب و خشنود و پسندیده و شکیبا و سپاسگزار و کوشاست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را از ما مگیر به خاطر طول زمان غیبتش و قطع شدن خبرش، و یادش را به فراموشی مسپار و هم چنین کشیدن انتظارش و ایمان به حضرتش و نیرومندی یقین در ظهورش و دعا به وجودش و درود بر او را از یاد ما مبرتا جایی که طول غیبت او از قیامش ناامیدمان نکند و یقینمان در این موضوع همانند یقین مان در قیامت پیامبرت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تو بر او 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از وحی و قرآنت آورده باشد، پس دل های ما را برایمان به او نیرومند ساز تا ببری ما را به دست او در مسیر هدایت و بزرگراه بزرگ تر، و راه میانه تر و ما را بر طاعت او نیرومند کن و بر پیروی اش استوار فرما، و قرارمان ده در گروه و یاوران و یاران او و کسانی که به کار حضرتش خشنودند، و این حقایق را نه در زندگی و نه در هنگام مرگ از ما مگیر، تا ما را بمیرانی و ما براین حقایق باشیم و از شک کنندگان و پیمان شکنان و تردید داران و تکذیب گران نباشیم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گشایش امرش شتاب کن و به یاری خود تأییدش کن، و یارش را یاری ده، و واگذار کننده اش را خوار نما و هلاک کن هرکه را که با او طرح دشمنی اندازد، و او را تکذیب کند، و حق را بر او آشکار کن و ستم را به وسیله او میران، و بندگان مؤمنت را به وسیله او از خواری رهایی ده و کشورهایت را به او زنده و سرسبز کن و گردن کشان کفر را به دست او به قتل برسان و سرکرده های گمراهی را به او درهم شکن، و جبّاران و کافران را به وسیله او خوار کن و به قدرت او نابود کن منافقان، و پیمان شکنان و همه مخالفان و بی دینان را در مشرق های زمین و مغرب هایش در خشکی ها و دریاهایش و همواری ها و کوه هایش تا نگذاری از آنان احدی را و باقی نگذاری برای آنان آثاری را کشورهایت را از این ناپاکان پاک کن و با انتقام گرفتن از آنان سینه های بندگانت را شفا بخش و به وسیله او تازه کن آنچه از دینت کهنه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او اصلاح کن آن چه از قانونت به قانون دیگر تبدیل شده و از آیینت دگرگون گشته تا دین تو به وجود او و به دست او بازگردد با طراوت و تازه و بی عیب که نباشد در آن هیچ کجی و نه همراه آن هیچ بدعت، تا به دادگری اش خاموش کنی، آتش کافران را چه او بنده ی توست بنده ای که برای خود برگزیدی و او را برای دینت پسندیدی و با دانشت اختیارش نمودی و از گناهان نگاهش داشتی و از عیوب مبّرایش کردی، و بر نهان ها آگاهش فرمودی، و به او نعمت دادی و از پلیدی پاکش ساختی و از ناپاکی نظیفش فرمودی خدایا درود فرست بر او و بر پدرانش آن امامان پاک، و بر شیعیان نجیبش و آنان را به آرزوهایشان هر آن چه آرزو می کنند برسان، و این خواسته ها را از ما خالص گردان از هر شک و شبهه و خودنمایی و شهرت طلبی تا با آن غیر تو را نخواهیم و جز خاطر تو را نجوییم</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شکایت می کنیم از فقدان پیامبران، و غیبت اماممان، و سختی زمانه عليه وجودمان و فرود آمدن فتنه ها بر سرمان و پشت به پشت هم دادن دشمنان به زیانمان و بسیاری دشمنانمان و کمی نفراتمان خدایا این گرفتاری ها را از ما بگشا، به گشایشی از جانب خویش که آن را زود برسانی و نصرتی از سوی خود که با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عزت توأمش فرمایی، و پیشوای عدالتی که آشکارش سازی، ای پرستیده حق آمین،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 خواهیم به ولی ات برای آشکار کردن دادگری در میان بندگانت و کشتن دشمنان در کشورهایت اجازه دهی ای پروردگارم تا ستونی برای ستم باقی نگذاری مگر آن که درهم شکنی و نه باقی مانده ای جز آن که نابود گردانی، و نه نیرویی مگر ضعیفش نمایی و نه پایه ای جز آن که در هم فرو ریزی و نه برنده ای جز آن که گند کنی، و نه اسلحه ای جز آنکه از کار اندازی و نه پرچمی جز آن که سرنگون سازی، و نه پهلوانی جز آن که به قتل رسانی و نه لشکری جز آن که شکست دهی و سنگ باران شان کن، به سنگ درهم کوبنده ات و بزن آنان را به شمشیر برنده ات و انتقامت که آن را از مردمان بدکار باز نمی گردانی و عذاب کن دشمنانت و دشمنان ولیات و دشمنان رسولت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توبر او 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ولیات و دست بندگانت با ایمانت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کن ولیّات و حجّتت را در زمین از هراس دشمنش و از نیرنگ هرکه قصد او کند و حیله کن با هرکه به او حیله ورزد و بگردان گردش های بد روزگار را علیه هرکس که به او قصد بد کند، و و ریشه آن ها را از او قطع کن و رعب او را در دل های آنان درانداز، و قدم هایشان را بلغزان و آن ها را آشکارا و ناگهان بگیر، و عذابت را بر آنان، سخت کن و در میان بندگانت رسوایشان ساز و در شهر و دیار عالم به لعنت گرفتارشان گردان، و در قعر آتش جایشان ده و شدیدترین عذابت را بر آنان فرو انداز و با آتش دوزخ ملازم شان نما و گورهای مردگانشان را از آتش پرکن، و در سوز آتشت واردشان ساز که اینان نماز را تباه کردند و از شهوات پیروی نمودند و بندگانت را به گمراهی کشیدند و دیارت را ویران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ولیات قرآن را زنده کن و همیشه نورش را به ما بنمایان که شبی در آن نباشد و دل های مرده را به وسیله او زنده کن و سینه های آکنده از کینه را به او بهبودی بخش، و آرای پراکنده را به دست او بر پایه ی حق گرد آور و حدود معطل شده و احکام فرو گذاشته را به او بر پا بدار تا حق بجا نماند جز آن که آشکار گردد و نه عدالتی جز آن که شکوفا شود، و قرار ده ما را ای پروردگار از یاران و نیرو دهندگان سلطنت و فرمان برداران فرمان و خشنودان به </w:t>
      </w:r>
      <w:r>
        <w:rPr>
          <w:rFonts w:eastAsia="IRNazanin" w:cs="IRNazanin"/>
          <w:color w:val="111111"/>
          <w:sz w:val="28"/>
          <w:szCs w:val="28"/>
          <w:rtl w:val="true"/>
          <w:lang w:bidi="fa-IR"/>
        </w:rPr>
        <w:t xml:space="preserve">-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 و تسلیم شوندگان به احکامش و از آنانی که نیاز به پنهان کاری از بیم مردم نداشته باشند و توای پروردگارم که گرفتاری را بر طرف می کنی و بیچاره را اگر خواندت اجابت می کنی و نجات می دهی از اندوه بزرگ پس گرفتاری را از ولی ات برطرف کن، و او را خلیفه خود در زمینت قرار ده چنان که برای او تعهد نموده ای خدایا ما را قرار مده از رو در روشدگان با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دشمنان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کینه توزان بر خاندان محمّد درود برایشان که من از این امور به تو پناه می آورم، پس پناهم بده و از تو پناه می خواهم پس در پناهم بگیر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 و مرا از جانب خود به وسیله ی ایشان رستگار کن در دنیا و آخرت، و از مقربان درگاهت قرار ده، آمین ای پروردگار جهانیان</w:t>
      </w:r>
      <w:r>
        <w:rPr>
          <w:rFonts w:eastAsia="IRNazanin" w:cs="IRNazanin"/>
          <w:color w:val="111111"/>
          <w:sz w:val="28"/>
          <w:szCs w:val="28"/>
          <w:rtl w:val="true"/>
          <w:lang w:bidi="fa-IR"/>
        </w:rPr>
        <w:t xml:space="preserve">». </w:t>
      </w:r>
      <w:r>
        <w:rPr>
          <w:rStyle w:val="FootnoteAnchor"/>
          <w:rtl w:val="true"/>
        </w:rPr>
        <w:footnoteReference w:id="607"/>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اسراء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ابراهیم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ابراهیم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نحل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زخرف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روم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مباركه أسراء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مجادله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مزمل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الحجة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مات وليس له امام من ائمة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الحجة،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فیمن دان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بغیر امام من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امام عصر علیه السلام،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اصول کافی، کتاب الحجة،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 الامام والردّ 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اسراء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الحجة،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من عرف امامه لم يضره تقدم هذا الامر أو تأخر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شعراء آیه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الحجة في الغيبة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اسراء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نساء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فتح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انشقاق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كتاب الحجة،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پس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توضیحات کامل تر در کتاب شناخت امام زمان عجل الله تعالی فرجه الشریف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رعد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المكارم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یونس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رعد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اعراف آیه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نازعات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زخرف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محمد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قمر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احزاب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شوراء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نعماني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المكارم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أعراف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الکافی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امام عصر عجل الله تعالی فرجه الشریف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المكارم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نعمانی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هود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یونس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یونس آیه 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یونس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مكيال المكارم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مكيال المكارم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شیخ صدوق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اطیب 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الايمان والكفر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الاحاديث الامام المهدى علیه السلام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الخصام 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احزاب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زخرف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قدس سره در توضیح این عبارت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اشاره باشد به اختلاف احوال آن حضرت عجل الله تعالى فرجه الشریف در زمان غیبتش؛ به این ترتیب که به مدت شش روز کسی از ولادت ایشان خبر نداشت مگر خواص از نزدیکان ایشان پس از آن در مدت شش ماه دیگر از خاصان از جریان ولادت اطلاع پیدا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بعد از شش سال زمان شهادت پدر بزرگوارشان علیه السلام خبر ایشان به بسیاری از مردم رسید نیز شاید این عبارت اشاره باشد به این که بعد از انتصاب ایشان به امامت تا شش روز خبر به کسی نرسیده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شش ماه خبرایشان منتشر و بعد از شش سال، مسأله ی سفیران آن حضرت عجل الله تعالى فرجه الشریف ظاهر و منتشر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ظاهرترین احتمالات این است که این کلام اشاره باشد به بعضی از مقادیر زمانی که خدا برای غیبت تقدیر فرموده بود و این که زمان غیبت تغییر پذیر است و مشمول بداء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احتمال را تأیید می کند آن چه مرحوم کلینی قدس سره به اسنادش از اصبغ در حدیثی طولانی که در اخبار امیرالمؤمنین علیه السلام گذشت، روایت کرده است راوی می گوید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حضرت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امیرالمؤمنین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 سرگردانی و غیبت آن حضرت چه مقدار خواهد بود؟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شش روز یا شش ماه یا شش 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چیزی انجام خواهد شد؟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گونه که او مخلوق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 نیز مخلوق است و تغییر پذیر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تو را با زمان این امر چه کار ای اصبغ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بهترین گروه های این امت اند با بهترین نیکوکاران این خاندان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چه می شود؟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خدا آن چه را می خواهد انجام دهد؛ چرا که او بدائی دارد و اراده ها و اندازه ها و پایان ها نیز از آن اوست این مطلب دلالت دارد بر این که امر غیبت بداء و تغییر می پذیرد و تردید موجود در روایت نیز به این مطلب اشاره دارد؛ والله اعلم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نحل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مباركه أنبياء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امام عصر علیه السلام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وسائل الشیعه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امام عصر علیه السلام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شیخ صدوق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لشيعة المرتضى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اهل بیت علیهم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اهل بیت علیهم السلام، 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فرات الكوفي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اهل بيت علیهم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اهل بیت علیهم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فرات الكوفي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اهل بیت علیهم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الامام المهدى علیه السلام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الامام المهدی علیه السلام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بخش نامه ها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نساء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امام عصر علیه السلام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کتاب الایمان والكفر،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الشيعه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الحجة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نساء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چاپ اسوه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طلاق 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دخان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جهادالنفس باب وجوب تقوا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الايمان والكفرح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الايمان على الاسلام واليقين على الايمان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الامام المهدى علیه السلام،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الایمان والكفر،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الايمان والكفر،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کتاب جهاد 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تحف العقول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الايمان والكفر،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الورع</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الایمان والكفر،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الحدائق الناضرة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کهف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المكارم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قصص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 علیه السلام،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چاپ اسوه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چاپ اسوه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لقمان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المكارم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المكارم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الامام العسكري علیه السلام،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الحکمه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فى علائم الظهور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شیخ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مباركه أعراف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المكارم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الوصية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و 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بخاری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برکات حضرت ولی عصر عجل الله تعالی فرجه الشریف حکایات عبقری حسان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ماء معین امام زمان عجل الله تعالى فرجه الشريف می باشد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اسراء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الامام العسكري علیه السلام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لئالی الاخبار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خطبه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الكافى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جمعه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تفاوت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انعام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انعام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نحل آیه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جهاد نفس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زبان در سرنوشت انسان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المكارم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مجادله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مجادله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جن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الحجّه، باب نادر في حال الغيبه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 علیه السلام،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الكافى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پس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تفسر البرهان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المكارم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الکافی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الحجة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جاء في الاثنى عشر و النص</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لقمان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وتمام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مكيیال المکارم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الامال شیخ عباس قمی باب چهاردهم ص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آفتاب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مغرب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یقین بن طاووس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في مولد النبى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زادالمعاد مجلسی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شیخ طوسی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اهل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مباركه أنبياء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چاپ اسوه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ی امام زمان علیه السلام به شیخ مفید</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الامام المهدى علیه السلام،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طلاق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توبه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الحجة،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صلة الامام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سبأ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الحجة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صلة الامام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الحجة،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صلة الامام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الامام المهدى علیه السلام،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مجمع البحرین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قیراط نیم دانگ است و از بعضی نقل شده که قیراط در لغت یونان دانه ی خرخوب است و اصل آن قراط به تشدید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جمع آن قراریط می باشد در قاموس آمده قیراط و قرات وزنش در بلاد مختلف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مکه یک چهارم از یک ششم دینار است و در عراق نصف یک دهم دینار</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قاموس آمده قنطار وزن چهل اوقیه از طلا یا هزار و دویست دینار یا هزار و دویست اوقیه، یا هفتاد هزار دینار یا هشتاد هزار درهم یا صد رطل از طلا و نقره یا یک پوست گاو پر از طلا و نقره می باشد</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رعد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المكارم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مكيال المكارم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شیخ صدوق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الامان من اخطار الاسفار و الازمان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قطب راوندی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دخان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قدر 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اجرا کردن فرمان</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محمدبن مشهدی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اقبال الاعمال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شيخ مفيد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چُرتی</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تین 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الامالی شیخ طوسی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اللهوف في قتلى الطفوف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اسراء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حج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الامالي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انعام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الامان من اخطار الاسفار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حينة الواقيه</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توبه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بین رفتن</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لثمرة المهجة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یوسف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انسان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دارالکتب الاسلامية</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ص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ص آیات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توبه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image" Target="media/image2.jpeg"/><Relationship Id="rId386" Type="http://schemas.openxmlformats.org/officeDocument/2006/relationships/image" Target="media/image2.jpeg"/><Relationship Id="rId387" Type="http://schemas.openxmlformats.org/officeDocument/2006/relationships/footer" Target="footer380.xml"/><Relationship Id="rId388" Type="http://schemas.openxmlformats.org/officeDocument/2006/relationships/footnotes" Target="footnotes.xml"/><Relationship Id="rId389" Type="http://schemas.openxmlformats.org/officeDocument/2006/relationships/numbering" Target="numbering.xml"/><Relationship Id="rId390" Type="http://schemas.openxmlformats.org/officeDocument/2006/relationships/fontTable" Target="fontTable.xml"/><Relationship Id="rId391" Type="http://schemas.openxmlformats.org/officeDocument/2006/relationships/settings" Target="settings.xml"/><Relationship Id="rId3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386</Pages>
  <Words>71496</Words>
  <Characters>257960</Characters>
  <CharactersWithSpaces>327284</CharactersWithSpaces>
  <Paragraphs>2403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2026-08-26T10:17:09Z</dcterms:created>
  <dc:creator>ghaemiyeh.com</dc:creator>
  <dc:description/>
  <dc:language>en-US</dc:language>
  <cp:lastModifiedBy/>
  <dcterms:modified xsi:type="dcterms:W3CDTF">2026-08-26T13:47:21Z</dcterms:modified>
  <cp:revision>1</cp:revision>
  <dc:subject/>
  <dc:title>امام زمان شناسی شناخت حضرت مهدی عجل الله تعالی فرجه الشریف جلد 7</dc:title>
</cp:coreProperties>
</file>

<file path=docProps/custom.xml><?xml version="1.0" encoding="utf-8"?>
<Properties xmlns="http://schemas.openxmlformats.org/officeDocument/2006/custom-properties" xmlns:vt="http://schemas.openxmlformats.org/officeDocument/2006/docPropsVTypes"/>
</file>