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1430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51432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51434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351436_2320776876">
            <w:r>
              <w:rPr>
                <w:webHidden/>
                <w:rStyle w:val="IndexLink"/>
                <w:rtl w:val="true"/>
              </w:rPr>
              <w:t>متن تائیدیه حضرت آیة‌اللّه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351438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351440_2320776876">
            <w:r>
              <w:rPr>
                <w:webHidden/>
                <w:rStyle w:val="IndexLink"/>
                <w:rtl w:val="true"/>
              </w:rPr>
              <w:t>سوره اسراء</w:t>
            </w:r>
            <w:r>
              <w:rPr>
                <w:rStyle w:val="IndexLink"/>
                <w:rtl w:val="true"/>
              </w:rPr>
              <w:tab/>
            </w:r>
            <w:r>
              <w:rPr>
                <w:rStyle w:val="IndexLink"/>
              </w:rPr>
              <w:t>17</w:t>
            </w:r>
          </w:hyperlink>
        </w:p>
        <w:p>
          <w:pPr>
            <w:pStyle w:val="Contents3"/>
            <w:tabs>
              <w:tab w:val="clear" w:pos="8459"/>
              <w:tab w:val="right" w:pos="9026" w:leader="dot"/>
            </w:tabs>
            <w:rPr/>
          </w:pPr>
          <w:hyperlink w:anchor="__RefHeading___Toc4351442_2320776876">
            <w:r>
              <w:rPr>
                <w:webHidden/>
                <w:rStyle w:val="IndexLink"/>
                <w:rtl w:val="true"/>
              </w:rPr>
              <w:t xml:space="preserve">فضیلت تلاوت سورۀ </w:t>
            </w:r>
            <w:r>
              <w:rPr>
                <w:rStyle w:val="IndexLink"/>
                <w:rtl w:val="true"/>
              </w:rPr>
              <w:t xml:space="preserve">« </w:t>
            </w:r>
            <w:r>
              <w:rPr>
                <w:rStyle w:val="IndexLink"/>
                <w:rtl w:val="true"/>
              </w:rPr>
              <w:t xml:space="preserve">اسراء </w:t>
            </w:r>
            <w:r>
              <w:rPr>
                <w:rStyle w:val="IndexLink"/>
                <w:rtl w:val="true"/>
              </w:rPr>
              <w:t>»</w:t>
              <w:tab/>
            </w:r>
            <w:r>
              <w:rPr>
                <w:rStyle w:val="IndexLink"/>
              </w:rPr>
              <w:t>17</w:t>
            </w:r>
          </w:hyperlink>
        </w:p>
        <w:p>
          <w:pPr>
            <w:pStyle w:val="Contents3"/>
            <w:tabs>
              <w:tab w:val="clear" w:pos="8459"/>
              <w:tab w:val="right" w:pos="9026" w:leader="dot"/>
            </w:tabs>
            <w:rPr/>
          </w:pPr>
          <w:hyperlink w:anchor="__RefHeading___Toc4351444_2320776876">
            <w:r>
              <w:rPr>
                <w:webHidden/>
                <w:rStyle w:val="IndexLink"/>
                <w:rtl w:val="true"/>
              </w:rPr>
              <w:t>نام‌هاى این سوره</w:t>
            </w:r>
            <w:r>
              <w:rPr>
                <w:rStyle w:val="IndexLink"/>
                <w:rtl w:val="true"/>
              </w:rPr>
              <w:tab/>
            </w:r>
            <w:r>
              <w:rPr>
                <w:rStyle w:val="IndexLink"/>
              </w:rPr>
              <w:t>18</w:t>
            </w:r>
          </w:hyperlink>
        </w:p>
        <w:p>
          <w:pPr>
            <w:pStyle w:val="Contents3"/>
            <w:tabs>
              <w:tab w:val="clear" w:pos="8459"/>
              <w:tab w:val="right" w:pos="9026" w:leader="dot"/>
            </w:tabs>
            <w:rPr/>
          </w:pPr>
          <w:hyperlink w:anchor="__RefHeading___Toc4351446_2320776876">
            <w:r>
              <w:rPr>
                <w:webHidden/>
                <w:rStyle w:val="IndexLink"/>
                <w:rtl w:val="true"/>
              </w:rPr>
              <w:t>معراج گاه پیامبر صلى‌الله‌علیه‌و‌آله</w:t>
            </w:r>
            <w:r>
              <w:rPr>
                <w:rStyle w:val="IndexLink"/>
                <w:rtl w:val="true"/>
              </w:rPr>
              <w:tab/>
            </w:r>
            <w:r>
              <w:rPr>
                <w:rStyle w:val="IndexLink"/>
              </w:rPr>
              <w:t>19</w:t>
            </w:r>
          </w:hyperlink>
        </w:p>
        <w:p>
          <w:pPr>
            <w:pStyle w:val="Contents3"/>
            <w:tabs>
              <w:tab w:val="clear" w:pos="8459"/>
              <w:tab w:val="right" w:pos="9026" w:leader="dot"/>
            </w:tabs>
            <w:rPr/>
          </w:pPr>
          <w:hyperlink w:anchor="__RefHeading___Toc4351448_2320776876">
            <w:r>
              <w:rPr>
                <w:webHidden/>
                <w:rStyle w:val="IndexLink"/>
                <w:rtl w:val="true"/>
              </w:rPr>
              <w:t>دو فساد بزرگ تاریخى بنى‌اسرائیل</w:t>
            </w:r>
            <w:r>
              <w:rPr>
                <w:rStyle w:val="IndexLink"/>
                <w:rtl w:val="true"/>
              </w:rPr>
              <w:tab/>
            </w:r>
            <w:r>
              <w:rPr>
                <w:rStyle w:val="IndexLink"/>
              </w:rPr>
              <w:t>27</w:t>
            </w:r>
          </w:hyperlink>
        </w:p>
        <w:p>
          <w:pPr>
            <w:pStyle w:val="Contents3"/>
            <w:tabs>
              <w:tab w:val="clear" w:pos="8459"/>
              <w:tab w:val="right" w:pos="9026" w:leader="dot"/>
            </w:tabs>
            <w:rPr/>
          </w:pPr>
          <w:hyperlink w:anchor="__RefHeading___Toc4351450_2320776876">
            <w:r>
              <w:rPr>
                <w:webHidden/>
                <w:rStyle w:val="IndexLink"/>
                <w:rtl w:val="true"/>
              </w:rPr>
              <w:t>مستقیم‌ترین راه خوشبختى</w:t>
            </w:r>
            <w:r>
              <w:rPr>
                <w:rStyle w:val="IndexLink"/>
                <w:rtl w:val="true"/>
              </w:rPr>
              <w:tab/>
            </w:r>
            <w:r>
              <w:rPr>
                <w:rStyle w:val="IndexLink"/>
              </w:rPr>
              <w:t>31</w:t>
            </w:r>
          </w:hyperlink>
        </w:p>
        <w:p>
          <w:pPr>
            <w:pStyle w:val="Contents3"/>
            <w:tabs>
              <w:tab w:val="clear" w:pos="8459"/>
              <w:tab w:val="right" w:pos="9026" w:leader="dot"/>
            </w:tabs>
            <w:rPr/>
          </w:pPr>
          <w:hyperlink w:anchor="__RefHeading___Toc4351452_2320776876">
            <w:r>
              <w:rPr>
                <w:webHidden/>
                <w:rStyle w:val="IndexLink"/>
                <w:rtl w:val="true"/>
              </w:rPr>
              <w:t xml:space="preserve">تَفَأُّل و تَطَيُّر </w:t>
            </w:r>
            <w:r>
              <w:rPr>
                <w:rStyle w:val="IndexLink"/>
                <w:rtl w:val="true"/>
              </w:rPr>
              <w:t xml:space="preserve">( </w:t>
            </w:r>
            <w:r>
              <w:rPr>
                <w:rStyle w:val="IndexLink"/>
                <w:rtl w:val="true"/>
              </w:rPr>
              <w:t xml:space="preserve">فال نیك و بد </w:t>
            </w:r>
            <w:r>
              <w:rPr>
                <w:rStyle w:val="IndexLink"/>
                <w:rtl w:val="true"/>
              </w:rPr>
              <w:t>)</w:t>
              <w:tab/>
            </w:r>
            <w:r>
              <w:rPr>
                <w:rStyle w:val="IndexLink"/>
              </w:rPr>
              <w:t>36</w:t>
            </w:r>
          </w:hyperlink>
        </w:p>
        <w:p>
          <w:pPr>
            <w:pStyle w:val="Contents3"/>
            <w:tabs>
              <w:tab w:val="clear" w:pos="8459"/>
              <w:tab w:val="right" w:pos="9026" w:leader="dot"/>
            </w:tabs>
            <w:rPr/>
          </w:pPr>
          <w:hyperlink w:anchor="__RefHeading___Toc4351454_2320776876">
            <w:r>
              <w:rPr>
                <w:webHidden/>
                <w:rStyle w:val="IndexLink"/>
                <w:rtl w:val="true"/>
              </w:rPr>
              <w:t>چهار اصل مهم اساسى در رابطه با مسأله حساب و جزاى اعمال</w:t>
            </w:r>
            <w:r>
              <w:rPr>
                <w:rStyle w:val="IndexLink"/>
                <w:rtl w:val="true"/>
              </w:rPr>
              <w:tab/>
            </w:r>
            <w:r>
              <w:rPr>
                <w:rStyle w:val="IndexLink"/>
              </w:rPr>
              <w:t>39</w:t>
            </w:r>
          </w:hyperlink>
        </w:p>
        <w:p>
          <w:pPr>
            <w:pStyle w:val="Contents3"/>
            <w:tabs>
              <w:tab w:val="clear" w:pos="8459"/>
              <w:tab w:val="right" w:pos="9026" w:leader="dot"/>
            </w:tabs>
            <w:rPr/>
          </w:pPr>
          <w:hyperlink w:anchor="__RefHeading___Toc4351456_2320776876">
            <w:r>
              <w:rPr>
                <w:webHidden/>
                <w:rStyle w:val="IndexLink"/>
                <w:rtl w:val="true"/>
              </w:rPr>
              <w:t xml:space="preserve">اصل برائت و آیه </w:t>
            </w:r>
            <w:r>
              <w:rPr>
                <w:rStyle w:val="IndexLink"/>
                <w:rtl w:val="true"/>
              </w:rPr>
              <w:t xml:space="preserve">« </w:t>
            </w:r>
            <w:r>
              <w:rPr>
                <w:rStyle w:val="IndexLink"/>
                <w:rtl w:val="true"/>
              </w:rPr>
              <w:t xml:space="preserve">ما كُنّا مُعَذِّبینَ </w:t>
            </w:r>
            <w:r>
              <w:rPr>
                <w:rStyle w:val="IndexLink"/>
                <w:rtl w:val="true"/>
              </w:rPr>
              <w:t>... »</w:t>
              <w:tab/>
            </w:r>
            <w:r>
              <w:rPr>
                <w:rStyle w:val="IndexLink"/>
              </w:rPr>
              <w:t>41</w:t>
            </w:r>
          </w:hyperlink>
        </w:p>
        <w:p>
          <w:pPr>
            <w:pStyle w:val="Contents3"/>
            <w:tabs>
              <w:tab w:val="clear" w:pos="8459"/>
              <w:tab w:val="right" w:pos="9026" w:leader="dot"/>
            </w:tabs>
            <w:rPr/>
          </w:pPr>
          <w:hyperlink w:anchor="__RefHeading___Toc4351458_2320776876">
            <w:r>
              <w:rPr>
                <w:webHidden/>
                <w:rStyle w:val="IndexLink"/>
                <w:rtl w:val="true"/>
              </w:rPr>
              <w:t>مراحل چهارگانه مجازات الهى</w:t>
            </w:r>
            <w:r>
              <w:rPr>
                <w:rStyle w:val="IndexLink"/>
                <w:rtl w:val="true"/>
              </w:rPr>
              <w:tab/>
            </w:r>
            <w:r>
              <w:rPr>
                <w:rStyle w:val="IndexLink"/>
              </w:rPr>
              <w:t>42</w:t>
            </w:r>
          </w:hyperlink>
        </w:p>
        <w:p>
          <w:pPr>
            <w:pStyle w:val="Contents3"/>
            <w:tabs>
              <w:tab w:val="clear" w:pos="8459"/>
              <w:tab w:val="right" w:pos="9026" w:leader="dot"/>
            </w:tabs>
            <w:rPr/>
          </w:pPr>
          <w:hyperlink w:anchor="__RefHeading___Toc4351460_2320776876">
            <w:r>
              <w:rPr>
                <w:webHidden/>
                <w:rStyle w:val="IndexLink"/>
                <w:rtl w:val="true"/>
              </w:rPr>
              <w:t>خطوط زندگى طلبان دنیا و آخرت</w:t>
            </w:r>
            <w:r>
              <w:rPr>
                <w:rStyle w:val="IndexLink"/>
                <w:rtl w:val="true"/>
              </w:rPr>
              <w:tab/>
            </w:r>
            <w:r>
              <w:rPr>
                <w:rStyle w:val="IndexLink"/>
              </w:rPr>
              <w:t>45</w:t>
            </w:r>
          </w:hyperlink>
        </w:p>
        <w:p>
          <w:pPr>
            <w:pStyle w:val="Contents3"/>
            <w:tabs>
              <w:tab w:val="clear" w:pos="8459"/>
              <w:tab w:val="right" w:pos="9026" w:leader="dot"/>
            </w:tabs>
            <w:rPr/>
          </w:pPr>
          <w:hyperlink w:anchor="__RefHeading___Toc4351462_2320776876">
            <w:r>
              <w:rPr>
                <w:webHidden/>
                <w:rStyle w:val="IndexLink"/>
                <w:rtl w:val="true"/>
              </w:rPr>
              <w:t>شرایط سه‌گانۀ رسیدن به سعادت جاویدان</w:t>
            </w:r>
            <w:r>
              <w:rPr>
                <w:rStyle w:val="IndexLink"/>
                <w:rtl w:val="true"/>
              </w:rPr>
              <w:tab/>
            </w:r>
            <w:r>
              <w:rPr>
                <w:rStyle w:val="IndexLink"/>
              </w:rPr>
              <w:t>47</w:t>
            </w:r>
          </w:hyperlink>
        </w:p>
        <w:p>
          <w:pPr>
            <w:pStyle w:val="Contents3"/>
            <w:tabs>
              <w:tab w:val="clear" w:pos="8459"/>
              <w:tab w:val="right" w:pos="9026" w:leader="dot"/>
            </w:tabs>
            <w:rPr/>
          </w:pPr>
          <w:hyperlink w:anchor="__RefHeading___Toc4351464_2320776876">
            <w:r>
              <w:rPr>
                <w:webHidden/>
                <w:rStyle w:val="IndexLink"/>
                <w:rtl w:val="true"/>
              </w:rPr>
              <w:t>امدادهاى الهى</w:t>
            </w:r>
            <w:r>
              <w:rPr>
                <w:rStyle w:val="IndexLink"/>
                <w:rtl w:val="true"/>
              </w:rPr>
              <w:tab/>
            </w:r>
            <w:r>
              <w:rPr>
                <w:rStyle w:val="IndexLink"/>
              </w:rPr>
              <w:t>48</w:t>
            </w:r>
          </w:hyperlink>
        </w:p>
        <w:p>
          <w:pPr>
            <w:pStyle w:val="Contents3"/>
            <w:tabs>
              <w:tab w:val="clear" w:pos="8459"/>
              <w:tab w:val="right" w:pos="9026" w:leader="dot"/>
            </w:tabs>
            <w:rPr/>
          </w:pPr>
          <w:hyperlink w:anchor="__RefHeading___Toc4351466_2320776876">
            <w:r>
              <w:rPr>
                <w:webHidden/>
                <w:rStyle w:val="IndexLink"/>
                <w:rtl w:val="true"/>
              </w:rPr>
              <w:t>توحید و نیکى به پدر و مادر سرآغاز يك رشته احکام مهم اسلامى</w:t>
            </w:r>
            <w:r>
              <w:rPr>
                <w:rStyle w:val="IndexLink"/>
                <w:rtl w:val="true"/>
              </w:rPr>
              <w:tab/>
            </w:r>
            <w:r>
              <w:rPr>
                <w:rStyle w:val="IndexLink"/>
              </w:rPr>
              <w:t>51</w:t>
            </w:r>
          </w:hyperlink>
        </w:p>
        <w:p>
          <w:pPr>
            <w:pStyle w:val="Contents3"/>
            <w:tabs>
              <w:tab w:val="clear" w:pos="8459"/>
              <w:tab w:val="right" w:pos="9026" w:leader="dot"/>
            </w:tabs>
            <w:rPr/>
          </w:pPr>
          <w:hyperlink w:anchor="__RefHeading___Toc4351468_2320776876">
            <w:r>
              <w:rPr>
                <w:webHidden/>
                <w:rStyle w:val="IndexLink"/>
                <w:rtl w:val="true"/>
              </w:rPr>
              <w:t>دقت فوق‌العاده در احترام به پدر و مادر</w:t>
            </w:r>
            <w:r>
              <w:rPr>
                <w:rStyle w:val="IndexLink"/>
                <w:rtl w:val="true"/>
              </w:rPr>
              <w:tab/>
            </w:r>
            <w:r>
              <w:rPr>
                <w:rStyle w:val="IndexLink"/>
              </w:rPr>
              <w:t>52</w:t>
            </w:r>
          </w:hyperlink>
        </w:p>
        <w:p>
          <w:pPr>
            <w:pStyle w:val="Contents3"/>
            <w:tabs>
              <w:tab w:val="clear" w:pos="8459"/>
              <w:tab w:val="right" w:pos="9026" w:leader="dot"/>
            </w:tabs>
            <w:rPr/>
          </w:pPr>
          <w:hyperlink w:anchor="__RefHeading___Toc4351470_2320776876">
            <w:r>
              <w:rPr>
                <w:webHidden/>
                <w:rStyle w:val="IndexLink"/>
                <w:rtl w:val="true"/>
              </w:rPr>
              <w:t>منظور از ذى القربى در این‌جا چه كسانى هستند ؟</w:t>
            </w:r>
            <w:r>
              <w:rPr>
                <w:rStyle w:val="IndexLink"/>
                <w:rtl w:val="true"/>
              </w:rPr>
              <w:tab/>
            </w:r>
            <w:r>
              <w:rPr>
                <w:rStyle w:val="IndexLink"/>
              </w:rPr>
              <w:t>56</w:t>
            </w:r>
          </w:hyperlink>
        </w:p>
        <w:p>
          <w:pPr>
            <w:pStyle w:val="Contents3"/>
            <w:tabs>
              <w:tab w:val="clear" w:pos="8459"/>
              <w:tab w:val="right" w:pos="9026" w:leader="dot"/>
            </w:tabs>
            <w:rPr/>
          </w:pPr>
          <w:hyperlink w:anchor="__RefHeading___Toc4351472_2320776876">
            <w:r>
              <w:rPr>
                <w:webHidden/>
                <w:rStyle w:val="IndexLink"/>
                <w:rtl w:val="true"/>
              </w:rPr>
              <w:t>رعایت اعتدال در انفاق و بخشش</w:t>
            </w:r>
            <w:r>
              <w:rPr>
                <w:rStyle w:val="IndexLink"/>
                <w:rtl w:val="true"/>
              </w:rPr>
              <w:tab/>
            </w:r>
            <w:r>
              <w:rPr>
                <w:rStyle w:val="IndexLink"/>
              </w:rPr>
              <w:t>62</w:t>
            </w:r>
          </w:hyperlink>
        </w:p>
        <w:p>
          <w:pPr>
            <w:pStyle w:val="Contents3"/>
            <w:tabs>
              <w:tab w:val="clear" w:pos="8459"/>
              <w:tab w:val="right" w:pos="9026" w:leader="dot"/>
            </w:tabs>
            <w:rPr/>
          </w:pPr>
          <w:hyperlink w:anchor="__RefHeading___Toc4351474_2320776876">
            <w:r>
              <w:rPr>
                <w:webHidden/>
                <w:rStyle w:val="IndexLink"/>
                <w:rtl w:val="true"/>
              </w:rPr>
              <w:t>شش حکم مهم اجتماعى</w:t>
            </w:r>
            <w:r>
              <w:rPr>
                <w:rStyle w:val="IndexLink"/>
                <w:rtl w:val="true"/>
              </w:rPr>
              <w:tab/>
            </w:r>
            <w:r>
              <w:rPr>
                <w:rStyle w:val="IndexLink"/>
              </w:rPr>
              <w:t>65</w:t>
            </w:r>
          </w:hyperlink>
        </w:p>
        <w:p>
          <w:pPr>
            <w:pStyle w:val="Contents3"/>
            <w:tabs>
              <w:tab w:val="clear" w:pos="8459"/>
              <w:tab w:val="right" w:pos="9026" w:leader="dot"/>
            </w:tabs>
            <w:rPr/>
          </w:pPr>
          <w:hyperlink w:anchor="__RefHeading___Toc4351476_2320776876">
            <w:r>
              <w:rPr>
                <w:webHidden/>
                <w:rStyle w:val="IndexLink"/>
                <w:rtl w:val="true"/>
              </w:rPr>
              <w:t>زیان كم فروشى</w:t>
            </w:r>
            <w:r>
              <w:rPr>
                <w:rStyle w:val="IndexLink"/>
                <w:rtl w:val="true"/>
              </w:rPr>
              <w:tab/>
            </w:r>
            <w:r>
              <w:rPr>
                <w:rStyle w:val="IndexLink"/>
              </w:rPr>
              <w:t>76</w:t>
            </w:r>
          </w:hyperlink>
        </w:p>
        <w:p>
          <w:pPr>
            <w:pStyle w:val="Contents3"/>
            <w:tabs>
              <w:tab w:val="clear" w:pos="8459"/>
              <w:tab w:val="right" w:pos="9026" w:leader="dot"/>
            </w:tabs>
            <w:rPr/>
          </w:pPr>
          <w:hyperlink w:anchor="__RefHeading___Toc4351478_2320776876">
            <w:r>
              <w:rPr>
                <w:webHidden/>
                <w:rStyle w:val="IndexLink"/>
                <w:rtl w:val="true"/>
              </w:rPr>
              <w:t>تنها از علم پیروى كن</w:t>
            </w:r>
            <w:r>
              <w:rPr>
                <w:rStyle w:val="IndexLink"/>
                <w:rtl w:val="true"/>
              </w:rPr>
              <w:tab/>
            </w:r>
            <w:r>
              <w:rPr>
                <w:rStyle w:val="IndexLink"/>
              </w:rPr>
              <w:t>80</w:t>
            </w:r>
          </w:hyperlink>
        </w:p>
        <w:p>
          <w:pPr>
            <w:pStyle w:val="Contents3"/>
            <w:tabs>
              <w:tab w:val="clear" w:pos="8459"/>
              <w:tab w:val="right" w:pos="9026" w:leader="dot"/>
            </w:tabs>
            <w:rPr/>
          </w:pPr>
          <w:hyperlink w:anchor="__RefHeading___Toc4351480_2320776876">
            <w:r>
              <w:rPr>
                <w:webHidden/>
                <w:rStyle w:val="IndexLink"/>
                <w:rtl w:val="true"/>
              </w:rPr>
              <w:t>شرك و دوگانه پرستى خمیرمایۀ همه انحرافات و جنایات است</w:t>
            </w:r>
            <w:r>
              <w:rPr>
                <w:rStyle w:val="IndexLink"/>
                <w:rtl w:val="true"/>
              </w:rPr>
              <w:tab/>
            </w:r>
            <w:r>
              <w:rPr>
                <w:rStyle w:val="IndexLink"/>
              </w:rPr>
              <w:t>82</w:t>
            </w:r>
          </w:hyperlink>
        </w:p>
        <w:p>
          <w:pPr>
            <w:pStyle w:val="Contents3"/>
            <w:tabs>
              <w:tab w:val="clear" w:pos="8459"/>
              <w:tab w:val="right" w:pos="9026" w:leader="dot"/>
            </w:tabs>
            <w:rPr/>
          </w:pPr>
          <w:hyperlink w:anchor="__RefHeading___Toc4351482_2320776876">
            <w:r>
              <w:rPr>
                <w:webHidden/>
                <w:rStyle w:val="IndexLink"/>
                <w:rtl w:val="true"/>
              </w:rPr>
              <w:t>اثبات توحید از طریق دلیل تمانع</w:t>
            </w:r>
            <w:r>
              <w:rPr>
                <w:rStyle w:val="IndexLink"/>
                <w:rtl w:val="true"/>
              </w:rPr>
              <w:tab/>
            </w:r>
            <w:r>
              <w:rPr>
                <w:rStyle w:val="IndexLink"/>
              </w:rPr>
              <w:t>87</w:t>
            </w:r>
          </w:hyperlink>
        </w:p>
        <w:p>
          <w:pPr>
            <w:pStyle w:val="Contents3"/>
            <w:tabs>
              <w:tab w:val="clear" w:pos="8459"/>
              <w:tab w:val="right" w:pos="9026" w:leader="dot"/>
            </w:tabs>
            <w:rPr/>
          </w:pPr>
          <w:hyperlink w:anchor="__RefHeading___Toc4351484_2320776876">
            <w:r>
              <w:rPr>
                <w:webHidden/>
                <w:rStyle w:val="IndexLink"/>
                <w:rtl w:val="true"/>
              </w:rPr>
              <w:t>تسبیح و حمد عمومى موجودات جهان</w:t>
            </w:r>
            <w:r>
              <w:rPr>
                <w:rStyle w:val="IndexLink"/>
                <w:rtl w:val="true"/>
              </w:rPr>
              <w:tab/>
            </w:r>
            <w:r>
              <w:rPr>
                <w:rStyle w:val="IndexLink"/>
              </w:rPr>
              <w:t>90</w:t>
            </w:r>
          </w:hyperlink>
        </w:p>
        <w:p>
          <w:pPr>
            <w:pStyle w:val="Contents3"/>
            <w:tabs>
              <w:tab w:val="clear" w:pos="8459"/>
              <w:tab w:val="right" w:pos="9026" w:leader="dot"/>
            </w:tabs>
            <w:rPr/>
          </w:pPr>
          <w:hyperlink w:anchor="__RefHeading___Toc4351486_2320776876">
            <w:r>
              <w:rPr>
                <w:webHidden/>
                <w:rStyle w:val="IndexLink"/>
                <w:rtl w:val="true"/>
              </w:rPr>
              <w:t>حجاب مستور چیست ؟</w:t>
            </w:r>
            <w:r>
              <w:rPr>
                <w:rStyle w:val="IndexLink"/>
                <w:rtl w:val="true"/>
              </w:rPr>
              <w:tab/>
            </w:r>
            <w:r>
              <w:rPr>
                <w:rStyle w:val="IndexLink"/>
              </w:rPr>
              <w:t>97</w:t>
            </w:r>
          </w:hyperlink>
        </w:p>
        <w:p>
          <w:pPr>
            <w:pStyle w:val="Contents3"/>
            <w:tabs>
              <w:tab w:val="clear" w:pos="8459"/>
              <w:tab w:val="right" w:pos="9026" w:leader="dot"/>
            </w:tabs>
            <w:rPr/>
          </w:pPr>
          <w:hyperlink w:anchor="__RefHeading___Toc4351488_2320776876">
            <w:r>
              <w:rPr>
                <w:webHidden/>
                <w:rStyle w:val="IndexLink"/>
                <w:rtl w:val="true"/>
              </w:rPr>
              <w:t xml:space="preserve">« </w:t>
            </w:r>
            <w:r>
              <w:rPr>
                <w:rStyle w:val="IndexLink"/>
                <w:rtl w:val="true"/>
              </w:rPr>
              <w:t xml:space="preserve">اَكِنَّة </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وَقْر </w:t>
            </w:r>
            <w:r>
              <w:rPr>
                <w:rStyle w:val="IndexLink"/>
                <w:rtl w:val="true"/>
              </w:rPr>
              <w:t xml:space="preserve">» </w:t>
            </w:r>
            <w:r>
              <w:rPr>
                <w:rStyle w:val="IndexLink"/>
                <w:rtl w:val="true"/>
              </w:rPr>
              <w:t>چیست ؟</w:t>
            </w:r>
            <w:r>
              <w:rPr>
                <w:rStyle w:val="IndexLink"/>
                <w:rtl w:val="true"/>
              </w:rPr>
              <w:tab/>
            </w:r>
            <w:r>
              <w:rPr>
                <w:rStyle w:val="IndexLink"/>
              </w:rPr>
              <w:t>98</w:t>
            </w:r>
          </w:hyperlink>
        </w:p>
        <w:p>
          <w:pPr>
            <w:pStyle w:val="Contents3"/>
            <w:tabs>
              <w:tab w:val="clear" w:pos="8459"/>
              <w:tab w:val="right" w:pos="9026" w:leader="dot"/>
            </w:tabs>
            <w:rPr/>
          </w:pPr>
          <w:hyperlink w:anchor="__RefHeading___Toc4351490_2320776876">
            <w:r>
              <w:rPr>
                <w:webHidden/>
                <w:rStyle w:val="IndexLink"/>
                <w:rtl w:val="true"/>
              </w:rPr>
              <w:t>وحشت مشرکان از نداى توحید</w:t>
            </w:r>
            <w:r>
              <w:rPr>
                <w:rStyle w:val="IndexLink"/>
                <w:rtl w:val="true"/>
              </w:rPr>
              <w:tab/>
            </w:r>
            <w:r>
              <w:rPr>
                <w:rStyle w:val="IndexLink"/>
              </w:rPr>
              <w:t>98</w:t>
            </w:r>
          </w:hyperlink>
        </w:p>
        <w:p>
          <w:pPr>
            <w:pStyle w:val="Contents3"/>
            <w:tabs>
              <w:tab w:val="clear" w:pos="8459"/>
              <w:tab w:val="right" w:pos="9026" w:leader="dot"/>
            </w:tabs>
            <w:rPr/>
          </w:pPr>
          <w:hyperlink w:anchor="__RefHeading___Toc4351492_2320776876">
            <w:r>
              <w:rPr>
                <w:webHidden/>
                <w:rStyle w:val="IndexLink"/>
                <w:rtl w:val="true"/>
              </w:rPr>
              <w:t xml:space="preserve">تفسیر جمله </w:t>
            </w:r>
            <w:r>
              <w:rPr>
                <w:rStyle w:val="IndexLink"/>
                <w:rtl w:val="true"/>
              </w:rPr>
              <w:t xml:space="preserve">« </w:t>
            </w:r>
            <w:r>
              <w:rPr>
                <w:rStyle w:val="IndexLink"/>
                <w:rtl w:val="true"/>
              </w:rPr>
              <w:t xml:space="preserve">ما يَسْتَمِعُونَ بِه </w:t>
            </w:r>
            <w:r>
              <w:rPr>
                <w:rStyle w:val="IndexLink"/>
                <w:rtl w:val="true"/>
              </w:rPr>
              <w:t>»</w:t>
              <w:tab/>
            </w:r>
            <w:r>
              <w:rPr>
                <w:rStyle w:val="IndexLink"/>
              </w:rPr>
              <w:t>100</w:t>
            </w:r>
          </w:hyperlink>
        </w:p>
        <w:p>
          <w:pPr>
            <w:pStyle w:val="Contents3"/>
            <w:tabs>
              <w:tab w:val="clear" w:pos="8459"/>
              <w:tab w:val="right" w:pos="9026" w:leader="dot"/>
            </w:tabs>
            <w:rPr/>
          </w:pPr>
          <w:hyperlink w:anchor="__RefHeading___Toc4351494_2320776876">
            <w:r>
              <w:rPr>
                <w:webHidden/>
                <w:rStyle w:val="IndexLink"/>
                <w:rtl w:val="true"/>
              </w:rPr>
              <w:t>چرا نسبت مسحور به پیامبر صلى‌الله‌علیه‌و‌آله مى‌دادند ؟</w:t>
            </w:r>
            <w:r>
              <w:rPr>
                <w:rStyle w:val="IndexLink"/>
                <w:rtl w:val="true"/>
              </w:rPr>
              <w:tab/>
            </w:r>
            <w:r>
              <w:rPr>
                <w:rStyle w:val="IndexLink"/>
              </w:rPr>
              <w:t>100</w:t>
            </w:r>
          </w:hyperlink>
        </w:p>
        <w:p>
          <w:pPr>
            <w:pStyle w:val="Contents3"/>
            <w:tabs>
              <w:tab w:val="clear" w:pos="8459"/>
              <w:tab w:val="right" w:pos="9026" w:leader="dot"/>
            </w:tabs>
            <w:rPr/>
          </w:pPr>
          <w:hyperlink w:anchor="__RefHeading___Toc4351496_2320776876">
            <w:r>
              <w:rPr>
                <w:webHidden/>
                <w:rStyle w:val="IndexLink"/>
                <w:rtl w:val="true"/>
              </w:rPr>
              <w:t>رستاخیز قطعى است</w:t>
            </w:r>
            <w:r>
              <w:rPr>
                <w:rStyle w:val="IndexLink"/>
                <w:rtl w:val="true"/>
              </w:rPr>
              <w:tab/>
            </w:r>
            <w:r>
              <w:rPr>
                <w:rStyle w:val="IndexLink"/>
              </w:rPr>
              <w:t>102</w:t>
            </w:r>
          </w:hyperlink>
        </w:p>
        <w:p>
          <w:pPr>
            <w:pStyle w:val="Contents3"/>
            <w:tabs>
              <w:tab w:val="clear" w:pos="8459"/>
              <w:tab w:val="right" w:pos="9026" w:leader="dot"/>
            </w:tabs>
            <w:rPr/>
          </w:pPr>
          <w:hyperlink w:anchor="__RefHeading___Toc4351498_2320776876">
            <w:r>
              <w:rPr>
                <w:webHidden/>
                <w:rStyle w:val="IndexLink"/>
                <w:rtl w:val="true"/>
              </w:rPr>
              <w:t>برخورد منطقى با همه مخالفان</w:t>
            </w:r>
            <w:r>
              <w:rPr>
                <w:rStyle w:val="IndexLink"/>
                <w:rtl w:val="true"/>
              </w:rPr>
              <w:tab/>
            </w:r>
            <w:r>
              <w:rPr>
                <w:rStyle w:val="IndexLink"/>
              </w:rPr>
              <w:t>106</w:t>
            </w:r>
          </w:hyperlink>
        </w:p>
        <w:p>
          <w:pPr>
            <w:pStyle w:val="Contents3"/>
            <w:tabs>
              <w:tab w:val="clear" w:pos="8459"/>
              <w:tab w:val="right" w:pos="9026" w:leader="dot"/>
            </w:tabs>
            <w:rPr/>
          </w:pPr>
          <w:hyperlink w:anchor="__RefHeading___Toc4351500_2320776876">
            <w:r>
              <w:rPr>
                <w:webHidden/>
                <w:rStyle w:val="IndexLink"/>
                <w:rtl w:val="true"/>
              </w:rPr>
              <w:t xml:space="preserve">« </w:t>
            </w:r>
            <w:r>
              <w:rPr>
                <w:rStyle w:val="IndexLink"/>
                <w:rtl w:val="true"/>
              </w:rPr>
              <w:t xml:space="preserve">وسیله </w:t>
            </w:r>
            <w:r>
              <w:rPr>
                <w:rStyle w:val="IndexLink"/>
                <w:rtl w:val="true"/>
              </w:rPr>
              <w:t xml:space="preserve">» </w:t>
            </w:r>
            <w:r>
              <w:rPr>
                <w:rStyle w:val="IndexLink"/>
                <w:rtl w:val="true"/>
              </w:rPr>
              <w:t>چیست ؟</w:t>
            </w:r>
            <w:r>
              <w:rPr>
                <w:rStyle w:val="IndexLink"/>
                <w:rtl w:val="true"/>
              </w:rPr>
              <w:tab/>
            </w:r>
            <w:r>
              <w:rPr>
                <w:rStyle w:val="IndexLink"/>
              </w:rPr>
              <w:t>111</w:t>
            </w:r>
          </w:hyperlink>
        </w:p>
        <w:p>
          <w:pPr>
            <w:pStyle w:val="Contents3"/>
            <w:tabs>
              <w:tab w:val="clear" w:pos="8459"/>
              <w:tab w:val="right" w:pos="9026" w:leader="dot"/>
            </w:tabs>
            <w:rPr/>
          </w:pPr>
          <w:hyperlink w:anchor="__RefHeading___Toc4351502_2320776876">
            <w:r>
              <w:rPr>
                <w:webHidden/>
                <w:rStyle w:val="IndexLink"/>
                <w:rtl w:val="true"/>
              </w:rPr>
              <w:t>تسلیم بهانه‌جویان نشو</w:t>
            </w:r>
            <w:r>
              <w:rPr>
                <w:rStyle w:val="IndexLink"/>
                <w:rtl w:val="true"/>
              </w:rPr>
              <w:tab/>
            </w:r>
            <w:r>
              <w:rPr>
                <w:rStyle w:val="IndexLink"/>
              </w:rPr>
              <w:t>113</w:t>
            </w:r>
          </w:hyperlink>
        </w:p>
        <w:p>
          <w:pPr>
            <w:pStyle w:val="Contents3"/>
            <w:tabs>
              <w:tab w:val="clear" w:pos="8459"/>
              <w:tab w:val="right" w:pos="9026" w:leader="dot"/>
            </w:tabs>
            <w:rPr/>
          </w:pPr>
          <w:hyperlink w:anchor="__RefHeading___Toc4351504_2320776876">
            <w:r>
              <w:rPr>
                <w:webHidden/>
                <w:rStyle w:val="IndexLink"/>
                <w:rtl w:val="true"/>
              </w:rPr>
              <w:t>انکار گذشتگان چه ارتباطى به آیندگان دارد ؟</w:t>
            </w:r>
            <w:r>
              <w:rPr>
                <w:rStyle w:val="IndexLink"/>
                <w:rtl w:val="true"/>
              </w:rPr>
              <w:tab/>
            </w:r>
            <w:r>
              <w:rPr>
                <w:rStyle w:val="IndexLink"/>
              </w:rPr>
              <w:t>115</w:t>
            </w:r>
          </w:hyperlink>
        </w:p>
        <w:p>
          <w:pPr>
            <w:pStyle w:val="Contents3"/>
            <w:tabs>
              <w:tab w:val="clear" w:pos="8459"/>
              <w:tab w:val="right" w:pos="9026" w:leader="dot"/>
            </w:tabs>
            <w:rPr/>
          </w:pPr>
          <w:hyperlink w:anchor="__RefHeading___Toc4351506_2320776876">
            <w:r>
              <w:rPr>
                <w:webHidden/>
                <w:rStyle w:val="IndexLink"/>
                <w:rtl w:val="true"/>
              </w:rPr>
              <w:t>رؤیاى پیامبر صلى‌الله‌علیه‌و‌آله و شجره ملعونه</w:t>
            </w:r>
            <w:r>
              <w:rPr>
                <w:rStyle w:val="IndexLink"/>
                <w:rtl w:val="true"/>
              </w:rPr>
              <w:tab/>
            </w:r>
            <w:r>
              <w:rPr>
                <w:rStyle w:val="IndexLink"/>
              </w:rPr>
              <w:t>117</w:t>
            </w:r>
          </w:hyperlink>
        </w:p>
        <w:p>
          <w:pPr>
            <w:pStyle w:val="Contents3"/>
            <w:tabs>
              <w:tab w:val="clear" w:pos="8459"/>
              <w:tab w:val="right" w:pos="9026" w:leader="dot"/>
            </w:tabs>
            <w:rPr/>
          </w:pPr>
          <w:hyperlink w:anchor="__RefHeading___Toc4351508_2320776876">
            <w:r>
              <w:rPr>
                <w:webHidden/>
                <w:rStyle w:val="IndexLink"/>
                <w:rtl w:val="true"/>
              </w:rPr>
              <w:t>وسایل چهارگانه وسوسه‌گرى شیطان</w:t>
            </w:r>
            <w:r>
              <w:rPr>
                <w:rStyle w:val="IndexLink"/>
                <w:rtl w:val="true"/>
              </w:rPr>
              <w:tab/>
            </w:r>
            <w:r>
              <w:rPr>
                <w:rStyle w:val="IndexLink"/>
              </w:rPr>
              <w:t>123</w:t>
            </w:r>
          </w:hyperlink>
        </w:p>
        <w:p>
          <w:pPr>
            <w:pStyle w:val="Contents3"/>
            <w:tabs>
              <w:tab w:val="clear" w:pos="8459"/>
              <w:tab w:val="right" w:pos="9026" w:leader="dot"/>
            </w:tabs>
            <w:rPr/>
          </w:pPr>
          <w:hyperlink w:anchor="__RefHeading___Toc4351510_2320776876">
            <w:r>
              <w:rPr>
                <w:webHidden/>
                <w:rStyle w:val="IndexLink"/>
                <w:rtl w:val="true"/>
              </w:rPr>
              <w:t>با این‌همه نعمت كفران چرا ؟</w:t>
            </w:r>
            <w:r>
              <w:rPr>
                <w:rStyle w:val="IndexLink"/>
                <w:rtl w:val="true"/>
              </w:rPr>
              <w:tab/>
            </w:r>
            <w:r>
              <w:rPr>
                <w:rStyle w:val="IndexLink"/>
              </w:rPr>
              <w:t>129</w:t>
            </w:r>
          </w:hyperlink>
        </w:p>
        <w:p>
          <w:pPr>
            <w:pStyle w:val="Contents3"/>
            <w:tabs>
              <w:tab w:val="clear" w:pos="8459"/>
              <w:tab w:val="right" w:pos="9026" w:leader="dot"/>
            </w:tabs>
            <w:rPr/>
          </w:pPr>
          <w:hyperlink w:anchor="__RefHeading___Toc4351512_2320776876">
            <w:r>
              <w:rPr>
                <w:webHidden/>
                <w:rStyle w:val="IndexLink"/>
                <w:rtl w:val="true"/>
              </w:rPr>
              <w:t>انسان گل سرسبد موجودات</w:t>
            </w:r>
            <w:r>
              <w:rPr>
                <w:rStyle w:val="IndexLink"/>
                <w:rtl w:val="true"/>
              </w:rPr>
              <w:tab/>
            </w:r>
            <w:r>
              <w:rPr>
                <w:rStyle w:val="IndexLink"/>
              </w:rPr>
              <w:t>133</w:t>
            </w:r>
          </w:hyperlink>
        </w:p>
        <w:p>
          <w:pPr>
            <w:pStyle w:val="Contents3"/>
            <w:tabs>
              <w:tab w:val="clear" w:pos="8459"/>
              <w:tab w:val="right" w:pos="9026" w:leader="dot"/>
            </w:tabs>
            <w:rPr/>
          </w:pPr>
          <w:hyperlink w:anchor="__RefHeading___Toc4351514_2320776876">
            <w:r>
              <w:rPr>
                <w:webHidden/>
                <w:rStyle w:val="IndexLink"/>
                <w:rtl w:val="true"/>
              </w:rPr>
              <w:t xml:space="preserve">معنى </w:t>
            </w:r>
            <w:r>
              <w:rPr>
                <w:rStyle w:val="IndexLink"/>
                <w:rtl w:val="true"/>
              </w:rPr>
              <w:t xml:space="preserve">« </w:t>
            </w:r>
            <w:r>
              <w:rPr>
                <w:rStyle w:val="IndexLink"/>
                <w:rtl w:val="true"/>
              </w:rPr>
              <w:t xml:space="preserve">كثیر </w:t>
            </w:r>
            <w:r>
              <w:rPr>
                <w:rStyle w:val="IndexLink"/>
                <w:rtl w:val="true"/>
              </w:rPr>
              <w:t xml:space="preserve">» </w:t>
            </w:r>
            <w:r>
              <w:rPr>
                <w:rStyle w:val="IndexLink"/>
                <w:rtl w:val="true"/>
              </w:rPr>
              <w:t>در این‌جا چیست ؟</w:t>
            </w:r>
            <w:r>
              <w:rPr>
                <w:rStyle w:val="IndexLink"/>
                <w:rtl w:val="true"/>
              </w:rPr>
              <w:tab/>
            </w:r>
            <w:r>
              <w:rPr>
                <w:rStyle w:val="IndexLink"/>
              </w:rPr>
              <w:t>134</w:t>
            </w:r>
          </w:hyperlink>
        </w:p>
        <w:p>
          <w:pPr>
            <w:pStyle w:val="Contents3"/>
            <w:tabs>
              <w:tab w:val="clear" w:pos="8459"/>
              <w:tab w:val="right" w:pos="9026" w:leader="dot"/>
            </w:tabs>
            <w:rPr/>
          </w:pPr>
          <w:hyperlink w:anchor="__RefHeading___Toc4351516_2320776876">
            <w:r>
              <w:rPr>
                <w:webHidden/>
                <w:rStyle w:val="IndexLink"/>
                <w:rtl w:val="true"/>
              </w:rPr>
              <w:t>چرا انسان برترین مخلوق خدا است ؟</w:t>
            </w:r>
            <w:r>
              <w:rPr>
                <w:rStyle w:val="IndexLink"/>
                <w:rtl w:val="true"/>
              </w:rPr>
              <w:tab/>
            </w:r>
            <w:r>
              <w:rPr>
                <w:rStyle w:val="IndexLink"/>
              </w:rPr>
              <w:t>134</w:t>
            </w:r>
          </w:hyperlink>
        </w:p>
        <w:p>
          <w:pPr>
            <w:pStyle w:val="Contents3"/>
            <w:tabs>
              <w:tab w:val="clear" w:pos="8459"/>
              <w:tab w:val="right" w:pos="9026" w:leader="dot"/>
            </w:tabs>
            <w:rPr/>
          </w:pPr>
          <w:hyperlink w:anchor="__RefHeading___Toc4351518_2320776876">
            <w:r>
              <w:rPr>
                <w:webHidden/>
                <w:rStyle w:val="IndexLink"/>
                <w:rtl w:val="true"/>
              </w:rPr>
              <w:t>نقش رهبرى در اسلام</w:t>
            </w:r>
            <w:r>
              <w:rPr>
                <w:rStyle w:val="IndexLink"/>
                <w:rtl w:val="true"/>
              </w:rPr>
              <w:tab/>
            </w:r>
            <w:r>
              <w:rPr>
                <w:rStyle w:val="IndexLink"/>
              </w:rPr>
              <w:t>137</w:t>
            </w:r>
          </w:hyperlink>
        </w:p>
        <w:p>
          <w:pPr>
            <w:pStyle w:val="Contents3"/>
            <w:tabs>
              <w:tab w:val="clear" w:pos="8459"/>
              <w:tab w:val="right" w:pos="9026" w:leader="dot"/>
            </w:tabs>
            <w:rPr/>
          </w:pPr>
          <w:hyperlink w:anchor="__RefHeading___Toc4351520_2320776876">
            <w:r>
              <w:rPr>
                <w:webHidden/>
                <w:rStyle w:val="IndexLink"/>
                <w:rtl w:val="true"/>
              </w:rPr>
              <w:t xml:space="preserve">« </w:t>
            </w:r>
            <w:r>
              <w:rPr>
                <w:rStyle w:val="IndexLink"/>
                <w:rtl w:val="true"/>
              </w:rPr>
              <w:t xml:space="preserve">كوردلان </w:t>
            </w:r>
            <w:r>
              <w:rPr>
                <w:rStyle w:val="IndexLink"/>
                <w:rtl w:val="true"/>
              </w:rPr>
              <w:t xml:space="preserve">» </w:t>
            </w:r>
            <w:r>
              <w:rPr>
                <w:rStyle w:val="IndexLink"/>
                <w:rtl w:val="true"/>
              </w:rPr>
              <w:t>از دیدگاه قرآن كریم</w:t>
            </w:r>
            <w:r>
              <w:rPr>
                <w:rStyle w:val="IndexLink"/>
                <w:rtl w:val="true"/>
              </w:rPr>
              <w:tab/>
            </w:r>
            <w:r>
              <w:rPr>
                <w:rStyle w:val="IndexLink"/>
              </w:rPr>
              <w:t>139</w:t>
            </w:r>
          </w:hyperlink>
        </w:p>
        <w:p>
          <w:pPr>
            <w:pStyle w:val="Contents3"/>
            <w:tabs>
              <w:tab w:val="clear" w:pos="8459"/>
              <w:tab w:val="right" w:pos="9026" w:leader="dot"/>
            </w:tabs>
            <w:rPr/>
          </w:pPr>
          <w:hyperlink w:anchor="__RefHeading___Toc4351522_2320776876">
            <w:r>
              <w:rPr>
                <w:webHidden/>
                <w:rStyle w:val="IndexLink"/>
                <w:rtl w:val="true"/>
              </w:rPr>
              <w:t>آیا پیامبر روى خوش به مشرکان نشان داد ؟</w:t>
            </w:r>
            <w:r>
              <w:rPr>
                <w:rStyle w:val="IndexLink"/>
                <w:rtl w:val="true"/>
              </w:rPr>
              <w:tab/>
            </w:r>
            <w:r>
              <w:rPr>
                <w:rStyle w:val="IndexLink"/>
              </w:rPr>
              <w:t>142</w:t>
            </w:r>
          </w:hyperlink>
        </w:p>
        <w:p>
          <w:pPr>
            <w:pStyle w:val="Contents3"/>
            <w:tabs>
              <w:tab w:val="clear" w:pos="8459"/>
              <w:tab w:val="right" w:pos="9026" w:leader="dot"/>
            </w:tabs>
            <w:rPr/>
          </w:pPr>
          <w:hyperlink w:anchor="__RefHeading___Toc4351524_2320776876">
            <w:r>
              <w:rPr>
                <w:webHidden/>
                <w:rStyle w:val="IndexLink"/>
                <w:rtl w:val="true"/>
              </w:rPr>
              <w:t>توطئه شوم دیگرى علیه پیامبر اکرم صلى‌الله‌علیه‌و‌آله</w:t>
            </w:r>
            <w:r>
              <w:rPr>
                <w:rStyle w:val="IndexLink"/>
                <w:rtl w:val="true"/>
              </w:rPr>
              <w:tab/>
            </w:r>
            <w:r>
              <w:rPr>
                <w:rStyle w:val="IndexLink"/>
              </w:rPr>
              <w:t>145</w:t>
            </w:r>
          </w:hyperlink>
        </w:p>
        <w:p>
          <w:pPr>
            <w:pStyle w:val="Contents3"/>
            <w:tabs>
              <w:tab w:val="clear" w:pos="8459"/>
              <w:tab w:val="right" w:pos="9026" w:leader="dot"/>
            </w:tabs>
            <w:rPr/>
          </w:pPr>
          <w:hyperlink w:anchor="__RefHeading___Toc4351526_2320776876">
            <w:r>
              <w:rPr>
                <w:webHidden/>
                <w:rStyle w:val="IndexLink"/>
                <w:rtl w:val="true"/>
              </w:rPr>
              <w:t xml:space="preserve">سنت‌هاى‌الهى درجوامع انسانى </w:t>
            </w:r>
            <w:r>
              <w:rPr>
                <w:rStyle w:val="IndexLink"/>
                <w:rtl w:val="true"/>
              </w:rPr>
              <w:t xml:space="preserve">( </w:t>
            </w:r>
            <w:r>
              <w:rPr>
                <w:rStyle w:val="IndexLink"/>
                <w:rtl w:val="true"/>
              </w:rPr>
              <w:t xml:space="preserve">در شرایط يکسان </w:t>
            </w:r>
            <w:r>
              <w:rPr>
                <w:rStyle w:val="IndexLink"/>
                <w:rtl w:val="true"/>
              </w:rPr>
              <w:t xml:space="preserve">) </w:t>
            </w:r>
            <w:r>
              <w:rPr>
                <w:rStyle w:val="IndexLink"/>
                <w:rtl w:val="true"/>
              </w:rPr>
              <w:t>همیشه جریان دارد</w:t>
            </w:r>
            <w:r>
              <w:rPr>
                <w:rStyle w:val="IndexLink"/>
                <w:rtl w:val="true"/>
              </w:rPr>
              <w:tab/>
            </w:r>
            <w:r>
              <w:rPr>
                <w:rStyle w:val="IndexLink"/>
              </w:rPr>
              <w:t>146</w:t>
            </w:r>
          </w:hyperlink>
        </w:p>
        <w:p>
          <w:pPr>
            <w:pStyle w:val="Contents3"/>
            <w:tabs>
              <w:tab w:val="clear" w:pos="8459"/>
              <w:tab w:val="right" w:pos="9026" w:leader="dot"/>
            </w:tabs>
            <w:rPr/>
          </w:pPr>
          <w:hyperlink w:anchor="__RefHeading___Toc4351528_2320776876">
            <w:r>
              <w:rPr>
                <w:webHidden/>
                <w:rStyle w:val="IndexLink"/>
                <w:rtl w:val="true"/>
              </w:rPr>
              <w:t>نماز شب يك عبادت بزرگ روحانى</w:t>
            </w:r>
            <w:r>
              <w:rPr>
                <w:rStyle w:val="IndexLink"/>
                <w:rtl w:val="true"/>
              </w:rPr>
              <w:tab/>
            </w:r>
            <w:r>
              <w:rPr>
                <w:rStyle w:val="IndexLink"/>
              </w:rPr>
              <w:t>151</w:t>
            </w:r>
          </w:hyperlink>
        </w:p>
        <w:p>
          <w:pPr>
            <w:pStyle w:val="Contents3"/>
            <w:tabs>
              <w:tab w:val="clear" w:pos="8459"/>
              <w:tab w:val="right" w:pos="9026" w:leader="dot"/>
            </w:tabs>
            <w:rPr/>
          </w:pPr>
          <w:hyperlink w:anchor="__RefHeading___Toc4351530_2320776876">
            <w:r>
              <w:rPr>
                <w:webHidden/>
                <w:rStyle w:val="IndexLink"/>
                <w:rtl w:val="true"/>
              </w:rPr>
              <w:t>مقام محمود چیست ؟</w:t>
            </w:r>
            <w:r>
              <w:rPr>
                <w:rStyle w:val="IndexLink"/>
                <w:rtl w:val="true"/>
              </w:rPr>
              <w:tab/>
            </w:r>
            <w:r>
              <w:rPr>
                <w:rStyle w:val="IndexLink"/>
              </w:rPr>
              <w:t>154</w:t>
            </w:r>
          </w:hyperlink>
        </w:p>
        <w:p>
          <w:pPr>
            <w:pStyle w:val="Contents3"/>
            <w:tabs>
              <w:tab w:val="clear" w:pos="8459"/>
              <w:tab w:val="right" w:pos="9026" w:leader="dot"/>
            </w:tabs>
            <w:rPr/>
          </w:pPr>
          <w:hyperlink w:anchor="__RefHeading___Toc4351532_2320776876">
            <w:r>
              <w:rPr>
                <w:webHidden/>
                <w:rStyle w:val="IndexLink"/>
                <w:rtl w:val="true"/>
              </w:rPr>
              <w:t>سرانجام باطل ، نابودى است</w:t>
            </w:r>
            <w:r>
              <w:rPr>
                <w:rStyle w:val="IndexLink"/>
                <w:rtl w:val="true"/>
              </w:rPr>
              <w:tab/>
            </w:r>
            <w:r>
              <w:rPr>
                <w:rStyle w:val="IndexLink"/>
              </w:rPr>
              <w:t>156</w:t>
            </w:r>
          </w:hyperlink>
        </w:p>
        <w:p>
          <w:pPr>
            <w:pStyle w:val="Contents3"/>
            <w:tabs>
              <w:tab w:val="clear" w:pos="8459"/>
              <w:tab w:val="right" w:pos="9026" w:leader="dot"/>
            </w:tabs>
            <w:rPr/>
          </w:pPr>
          <w:hyperlink w:anchor="__RefHeading___Toc4351534_2320776876">
            <w:r>
              <w:rPr>
                <w:webHidden/>
                <w:rStyle w:val="IndexLink"/>
                <w:rtl w:val="true"/>
              </w:rPr>
              <w:t>حق پیروز است و باطل نابود است</w:t>
            </w:r>
            <w:r>
              <w:rPr>
                <w:rStyle w:val="IndexLink"/>
                <w:rtl w:val="true"/>
              </w:rPr>
              <w:tab/>
            </w:r>
            <w:r>
              <w:rPr>
                <w:rStyle w:val="IndexLink"/>
              </w:rPr>
              <w:t>157</w:t>
            </w:r>
          </w:hyperlink>
        </w:p>
        <w:p>
          <w:pPr>
            <w:pStyle w:val="Contents3"/>
            <w:tabs>
              <w:tab w:val="clear" w:pos="8459"/>
              <w:tab w:val="right" w:pos="9026" w:leader="dot"/>
            </w:tabs>
            <w:rPr/>
          </w:pPr>
          <w:hyperlink w:anchor="__RefHeading___Toc4351536_2320776876">
            <w:r>
              <w:rPr>
                <w:webHidden/>
                <w:rStyle w:val="IndexLink"/>
                <w:rtl w:val="true"/>
              </w:rPr>
              <w:t xml:space="preserve">آیه جاءَ الْحَقُّ </w:t>
            </w:r>
            <w:r>
              <w:rPr>
                <w:rStyle w:val="IndexLink"/>
                <w:rtl w:val="true"/>
              </w:rPr>
              <w:t xml:space="preserve">... </w:t>
            </w:r>
            <w:r>
              <w:rPr>
                <w:rStyle w:val="IndexLink"/>
                <w:rtl w:val="true"/>
              </w:rPr>
              <w:t>و قیام مهدى</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4351538_2320776876">
            <w:r>
              <w:rPr>
                <w:webHidden/>
                <w:rStyle w:val="IndexLink"/>
                <w:rtl w:val="true"/>
              </w:rPr>
              <w:t>فرق میان شفاء و رحمت</w:t>
            </w:r>
            <w:r>
              <w:rPr>
                <w:rStyle w:val="IndexLink"/>
                <w:rtl w:val="true"/>
              </w:rPr>
              <w:tab/>
            </w:r>
            <w:r>
              <w:rPr>
                <w:rStyle w:val="IndexLink"/>
              </w:rPr>
              <w:t>159</w:t>
            </w:r>
          </w:hyperlink>
        </w:p>
        <w:p>
          <w:pPr>
            <w:pStyle w:val="Contents3"/>
            <w:tabs>
              <w:tab w:val="clear" w:pos="8459"/>
              <w:tab w:val="right" w:pos="9026" w:leader="dot"/>
            </w:tabs>
            <w:rPr/>
          </w:pPr>
          <w:hyperlink w:anchor="__RefHeading___Toc4351540_2320776876">
            <w:r>
              <w:rPr>
                <w:webHidden/>
                <w:rStyle w:val="IndexLink"/>
                <w:rtl w:val="true"/>
              </w:rPr>
              <w:t>چرا ظالمان از قرآن نتیجه معکوس مى‌گیرند ؟</w:t>
            </w:r>
            <w:r>
              <w:rPr>
                <w:rStyle w:val="IndexLink"/>
                <w:rtl w:val="true"/>
              </w:rPr>
              <w:tab/>
            </w:r>
            <w:r>
              <w:rPr>
                <w:rStyle w:val="IndexLink"/>
              </w:rPr>
              <w:t>160</w:t>
            </w:r>
          </w:hyperlink>
        </w:p>
        <w:p>
          <w:pPr>
            <w:pStyle w:val="Contents3"/>
            <w:tabs>
              <w:tab w:val="clear" w:pos="8459"/>
              <w:tab w:val="right" w:pos="9026" w:leader="dot"/>
            </w:tabs>
            <w:rPr/>
          </w:pPr>
          <w:hyperlink w:anchor="__RefHeading___Toc4351542_2320776876">
            <w:r>
              <w:rPr>
                <w:webHidden/>
                <w:rStyle w:val="IndexLink"/>
                <w:rtl w:val="true"/>
              </w:rPr>
              <w:t>هرکسى بر فطرت خود مى‌تند</w:t>
            </w:r>
            <w:r>
              <w:rPr>
                <w:rStyle w:val="IndexLink"/>
                <w:rtl w:val="true"/>
              </w:rPr>
              <w:tab/>
            </w:r>
            <w:r>
              <w:rPr>
                <w:rStyle w:val="IndexLink"/>
              </w:rPr>
              <w:t>161</w:t>
            </w:r>
          </w:hyperlink>
        </w:p>
        <w:p>
          <w:pPr>
            <w:pStyle w:val="Contents3"/>
            <w:tabs>
              <w:tab w:val="clear" w:pos="8459"/>
              <w:tab w:val="right" w:pos="9026" w:leader="dot"/>
            </w:tabs>
            <w:rPr/>
          </w:pPr>
          <w:hyperlink w:anchor="__RefHeading___Toc4351544_2320776876">
            <w:r>
              <w:rPr>
                <w:webHidden/>
                <w:rStyle w:val="IndexLink"/>
                <w:rtl w:val="true"/>
              </w:rPr>
              <w:t xml:space="preserve">« </w:t>
            </w:r>
            <w:r>
              <w:rPr>
                <w:rStyle w:val="IndexLink"/>
                <w:rtl w:val="true"/>
              </w:rPr>
              <w:t xml:space="preserve">شاكِلَة </w:t>
            </w:r>
            <w:r>
              <w:rPr>
                <w:rStyle w:val="IndexLink"/>
                <w:rtl w:val="true"/>
              </w:rPr>
              <w:t xml:space="preserve">» </w:t>
            </w:r>
            <w:r>
              <w:rPr>
                <w:rStyle w:val="IndexLink"/>
                <w:rtl w:val="true"/>
              </w:rPr>
              <w:t>چیست ؟</w:t>
            </w:r>
            <w:r>
              <w:rPr>
                <w:rStyle w:val="IndexLink"/>
                <w:rtl w:val="true"/>
              </w:rPr>
              <w:tab/>
            </w:r>
            <w:r>
              <w:rPr>
                <w:rStyle w:val="IndexLink"/>
              </w:rPr>
              <w:t>162</w:t>
            </w:r>
          </w:hyperlink>
        </w:p>
        <w:p>
          <w:pPr>
            <w:pStyle w:val="Contents3"/>
            <w:tabs>
              <w:tab w:val="clear" w:pos="8459"/>
              <w:tab w:val="right" w:pos="9026" w:leader="dot"/>
            </w:tabs>
            <w:rPr/>
          </w:pPr>
          <w:hyperlink w:anchor="__RefHeading___Toc4351546_2320776876">
            <w:r>
              <w:rPr>
                <w:webHidden/>
                <w:rStyle w:val="IndexLink"/>
                <w:rtl w:val="true"/>
              </w:rPr>
              <w:t>روح چیست ؟</w:t>
            </w:r>
            <w:r>
              <w:rPr>
                <w:rStyle w:val="IndexLink"/>
                <w:rtl w:val="true"/>
              </w:rPr>
              <w:tab/>
            </w:r>
            <w:r>
              <w:rPr>
                <w:rStyle w:val="IndexLink"/>
              </w:rPr>
              <w:t>165</w:t>
            </w:r>
          </w:hyperlink>
        </w:p>
        <w:p>
          <w:pPr>
            <w:pStyle w:val="Contents3"/>
            <w:tabs>
              <w:tab w:val="clear" w:pos="8459"/>
              <w:tab w:val="right" w:pos="9026" w:leader="dot"/>
            </w:tabs>
            <w:rPr/>
          </w:pPr>
          <w:hyperlink w:anchor="__RefHeading___Toc4351548_2320776876">
            <w:r>
              <w:rPr>
                <w:webHidden/>
                <w:rStyle w:val="IndexLink"/>
                <w:rtl w:val="true"/>
              </w:rPr>
              <w:t xml:space="preserve">« </w:t>
            </w:r>
            <w:r>
              <w:rPr>
                <w:rStyle w:val="IndexLink"/>
                <w:rtl w:val="true"/>
              </w:rPr>
              <w:t xml:space="preserve">تَحَدّى </w:t>
            </w:r>
            <w:r>
              <w:rPr>
                <w:rStyle w:val="IndexLink"/>
                <w:rtl w:val="true"/>
              </w:rPr>
              <w:t xml:space="preserve">» </w:t>
            </w:r>
            <w:r>
              <w:rPr>
                <w:rStyle w:val="IndexLink"/>
                <w:rtl w:val="true"/>
              </w:rPr>
              <w:t>دلیل معجزه بودن قرآن است</w:t>
            </w:r>
            <w:r>
              <w:rPr>
                <w:rStyle w:val="IndexLink"/>
                <w:rtl w:val="true"/>
              </w:rPr>
              <w:tab/>
            </w:r>
            <w:r>
              <w:rPr>
                <w:rStyle w:val="IndexLink"/>
              </w:rPr>
              <w:t>171</w:t>
            </w:r>
          </w:hyperlink>
        </w:p>
        <w:p>
          <w:pPr>
            <w:pStyle w:val="Contents3"/>
            <w:tabs>
              <w:tab w:val="clear" w:pos="8459"/>
              <w:tab w:val="right" w:pos="9026" w:leader="dot"/>
            </w:tabs>
            <w:rPr/>
          </w:pPr>
          <w:hyperlink w:anchor="__RefHeading___Toc4351550_2320776876">
            <w:r>
              <w:rPr>
                <w:webHidden/>
                <w:rStyle w:val="IndexLink"/>
                <w:rtl w:val="true"/>
              </w:rPr>
              <w:t>بهانه‌هاى رنگارنگ</w:t>
            </w:r>
            <w:r>
              <w:rPr>
                <w:rStyle w:val="IndexLink"/>
                <w:rtl w:val="true"/>
              </w:rPr>
              <w:tab/>
            </w:r>
            <w:r>
              <w:rPr>
                <w:rStyle w:val="IndexLink"/>
              </w:rPr>
              <w:t>174</w:t>
            </w:r>
          </w:hyperlink>
        </w:p>
        <w:p>
          <w:pPr>
            <w:pStyle w:val="Contents3"/>
            <w:tabs>
              <w:tab w:val="clear" w:pos="8459"/>
              <w:tab w:val="right" w:pos="9026" w:leader="dot"/>
            </w:tabs>
            <w:rPr/>
          </w:pPr>
          <w:hyperlink w:anchor="__RefHeading___Toc4351552_2320776876">
            <w:r>
              <w:rPr>
                <w:webHidden/>
                <w:rStyle w:val="IndexLink"/>
                <w:rtl w:val="true"/>
              </w:rPr>
              <w:t>پاسخ پیامبر در برابر بهانه‌جویان</w:t>
            </w:r>
            <w:r>
              <w:rPr>
                <w:rStyle w:val="IndexLink"/>
                <w:rtl w:val="true"/>
              </w:rPr>
              <w:tab/>
            </w:r>
            <w:r>
              <w:rPr>
                <w:rStyle w:val="IndexLink"/>
              </w:rPr>
              <w:t>175</w:t>
            </w:r>
          </w:hyperlink>
        </w:p>
        <w:p>
          <w:pPr>
            <w:pStyle w:val="Contents3"/>
            <w:tabs>
              <w:tab w:val="clear" w:pos="8459"/>
              <w:tab w:val="right" w:pos="9026" w:leader="dot"/>
            </w:tabs>
            <w:rPr/>
          </w:pPr>
          <w:hyperlink w:anchor="__RefHeading___Toc4351554_2320776876">
            <w:r>
              <w:rPr>
                <w:webHidden/>
                <w:rStyle w:val="IndexLink"/>
                <w:rtl w:val="true"/>
              </w:rPr>
              <w:t>بهانه همگونى پیامبر صلى‌الله‌علیه‌و‌آله با سایر انسان‌ها</w:t>
            </w:r>
            <w:r>
              <w:rPr>
                <w:rStyle w:val="IndexLink"/>
                <w:rtl w:val="true"/>
              </w:rPr>
              <w:tab/>
            </w:r>
            <w:r>
              <w:rPr>
                <w:rStyle w:val="IndexLink"/>
              </w:rPr>
              <w:t>177</w:t>
            </w:r>
          </w:hyperlink>
        </w:p>
        <w:p>
          <w:pPr>
            <w:pStyle w:val="Contents3"/>
            <w:tabs>
              <w:tab w:val="clear" w:pos="8459"/>
              <w:tab w:val="right" w:pos="9026" w:leader="dot"/>
            </w:tabs>
            <w:rPr/>
          </w:pPr>
          <w:hyperlink w:anchor="__RefHeading___Toc4351556_2320776876">
            <w:r>
              <w:rPr>
                <w:webHidden/>
                <w:rStyle w:val="IndexLink"/>
                <w:rtl w:val="true"/>
              </w:rPr>
              <w:t>هدایت يافتگان واقعى</w:t>
            </w:r>
            <w:r>
              <w:rPr>
                <w:rStyle w:val="IndexLink"/>
                <w:rtl w:val="true"/>
              </w:rPr>
              <w:tab/>
            </w:r>
            <w:r>
              <w:rPr>
                <w:rStyle w:val="IndexLink"/>
              </w:rPr>
              <w:t>180</w:t>
            </w:r>
          </w:hyperlink>
        </w:p>
        <w:p>
          <w:pPr>
            <w:pStyle w:val="Contents3"/>
            <w:tabs>
              <w:tab w:val="clear" w:pos="8459"/>
              <w:tab w:val="right" w:pos="9026" w:leader="dot"/>
            </w:tabs>
            <w:rPr/>
          </w:pPr>
          <w:hyperlink w:anchor="__RefHeading___Toc4351558_2320776876">
            <w:r>
              <w:rPr>
                <w:webHidden/>
                <w:rStyle w:val="IndexLink"/>
                <w:rtl w:val="true"/>
              </w:rPr>
              <w:t>چگونه معاد ممکن است ؟</w:t>
            </w:r>
            <w:r>
              <w:rPr>
                <w:rStyle w:val="IndexLink"/>
                <w:rtl w:val="true"/>
              </w:rPr>
              <w:tab/>
            </w:r>
            <w:r>
              <w:rPr>
                <w:rStyle w:val="IndexLink"/>
              </w:rPr>
              <w:t>185</w:t>
            </w:r>
          </w:hyperlink>
        </w:p>
        <w:p>
          <w:pPr>
            <w:pStyle w:val="Contents3"/>
            <w:tabs>
              <w:tab w:val="clear" w:pos="8459"/>
              <w:tab w:val="right" w:pos="9026" w:leader="dot"/>
            </w:tabs>
            <w:rPr/>
          </w:pPr>
          <w:hyperlink w:anchor="__RefHeading___Toc4351560_2320776876">
            <w:r>
              <w:rPr>
                <w:webHidden/>
                <w:rStyle w:val="IndexLink"/>
                <w:rtl w:val="true"/>
              </w:rPr>
              <w:t>معاد جسمانى</w:t>
            </w:r>
            <w:r>
              <w:rPr>
                <w:rStyle w:val="IndexLink"/>
                <w:rtl w:val="true"/>
              </w:rPr>
              <w:tab/>
            </w:r>
            <w:r>
              <w:rPr>
                <w:rStyle w:val="IndexLink"/>
              </w:rPr>
              <w:t>186</w:t>
            </w:r>
          </w:hyperlink>
        </w:p>
        <w:p>
          <w:pPr>
            <w:pStyle w:val="Contents3"/>
            <w:tabs>
              <w:tab w:val="clear" w:pos="8459"/>
              <w:tab w:val="right" w:pos="9026" w:leader="dot"/>
            </w:tabs>
            <w:rPr/>
          </w:pPr>
          <w:hyperlink w:anchor="__RefHeading___Toc4351562_2320776876">
            <w:r>
              <w:rPr>
                <w:webHidden/>
                <w:rStyle w:val="IndexLink"/>
                <w:rtl w:val="true"/>
              </w:rPr>
              <w:t>آیا همه انسان‌ها بخیل هستند ؟</w:t>
            </w:r>
            <w:r>
              <w:rPr>
                <w:rStyle w:val="IndexLink"/>
                <w:rtl w:val="true"/>
              </w:rPr>
              <w:tab/>
            </w:r>
            <w:r>
              <w:rPr>
                <w:rStyle w:val="IndexLink"/>
              </w:rPr>
              <w:t>189</w:t>
            </w:r>
          </w:hyperlink>
        </w:p>
        <w:p>
          <w:pPr>
            <w:pStyle w:val="Contents3"/>
            <w:tabs>
              <w:tab w:val="clear" w:pos="8459"/>
              <w:tab w:val="right" w:pos="9026" w:leader="dot"/>
            </w:tabs>
            <w:rPr/>
          </w:pPr>
          <w:hyperlink w:anchor="__RefHeading___Toc4351564_2320776876">
            <w:r>
              <w:rPr>
                <w:webHidden/>
                <w:rStyle w:val="IndexLink"/>
                <w:rtl w:val="true"/>
              </w:rPr>
              <w:t>با این همه نشانه‌ها باز ایمان نیاوردند</w:t>
            </w:r>
            <w:r>
              <w:rPr>
                <w:rStyle w:val="IndexLink"/>
                <w:rtl w:val="true"/>
              </w:rPr>
              <w:tab/>
            </w:r>
            <w:r>
              <w:rPr>
                <w:rStyle w:val="IndexLink"/>
              </w:rPr>
              <w:t>190</w:t>
            </w:r>
          </w:hyperlink>
        </w:p>
        <w:p>
          <w:pPr>
            <w:pStyle w:val="Contents3"/>
            <w:tabs>
              <w:tab w:val="clear" w:pos="8459"/>
              <w:tab w:val="right" w:pos="9026" w:leader="dot"/>
            </w:tabs>
            <w:rPr/>
          </w:pPr>
          <w:hyperlink w:anchor="__RefHeading___Toc4351566_2320776876">
            <w:r>
              <w:rPr>
                <w:webHidden/>
                <w:rStyle w:val="IndexLink"/>
                <w:rtl w:val="true"/>
              </w:rPr>
              <w:t>منظور از آیات نه‌گانه چیست ؟</w:t>
            </w:r>
            <w:r>
              <w:rPr>
                <w:rStyle w:val="IndexLink"/>
                <w:rtl w:val="true"/>
              </w:rPr>
              <w:tab/>
            </w:r>
            <w:r>
              <w:rPr>
                <w:rStyle w:val="IndexLink"/>
              </w:rPr>
              <w:t>191</w:t>
            </w:r>
          </w:hyperlink>
        </w:p>
        <w:p>
          <w:pPr>
            <w:pStyle w:val="Contents3"/>
            <w:tabs>
              <w:tab w:val="clear" w:pos="8459"/>
              <w:tab w:val="right" w:pos="9026" w:leader="dot"/>
            </w:tabs>
            <w:rPr/>
          </w:pPr>
          <w:hyperlink w:anchor="__RefHeading___Toc4351568_2320776876">
            <w:r>
              <w:rPr>
                <w:webHidden/>
                <w:rStyle w:val="IndexLink"/>
                <w:rtl w:val="true"/>
              </w:rPr>
              <w:t>آیا سؤال كننده پیامبر صلى‌الله‌علیه‌و‌آله است ؟</w:t>
            </w:r>
            <w:r>
              <w:rPr>
                <w:rStyle w:val="IndexLink"/>
                <w:rtl w:val="true"/>
              </w:rPr>
              <w:tab/>
            </w:r>
            <w:r>
              <w:rPr>
                <w:rStyle w:val="IndexLink"/>
              </w:rPr>
              <w:t>196</w:t>
            </w:r>
          </w:hyperlink>
        </w:p>
        <w:p>
          <w:pPr>
            <w:pStyle w:val="Contents3"/>
            <w:tabs>
              <w:tab w:val="clear" w:pos="8459"/>
              <w:tab w:val="right" w:pos="9026" w:leader="dot"/>
            </w:tabs>
            <w:rPr/>
          </w:pPr>
          <w:hyperlink w:anchor="__RefHeading___Toc4351570_2320776876">
            <w:r>
              <w:rPr>
                <w:webHidden/>
                <w:rStyle w:val="IndexLink"/>
                <w:rtl w:val="true"/>
              </w:rPr>
              <w:t xml:space="preserve">منظور از </w:t>
            </w:r>
            <w:r>
              <w:rPr>
                <w:rStyle w:val="IndexLink"/>
                <w:rtl w:val="true"/>
              </w:rPr>
              <w:t xml:space="preserve">« </w:t>
            </w:r>
            <w:r>
              <w:rPr>
                <w:rStyle w:val="IndexLink"/>
                <w:rtl w:val="true"/>
              </w:rPr>
              <w:t xml:space="preserve">ارض </w:t>
            </w:r>
            <w:r>
              <w:rPr>
                <w:rStyle w:val="IndexLink"/>
                <w:rtl w:val="true"/>
              </w:rPr>
              <w:t xml:space="preserve">» </w:t>
            </w:r>
            <w:r>
              <w:rPr>
                <w:rStyle w:val="IndexLink"/>
                <w:rtl w:val="true"/>
              </w:rPr>
              <w:t>در این آیه كدام سرزمین است ؟</w:t>
            </w:r>
            <w:r>
              <w:rPr>
                <w:rStyle w:val="IndexLink"/>
                <w:rtl w:val="true"/>
              </w:rPr>
              <w:tab/>
            </w:r>
            <w:r>
              <w:rPr>
                <w:rStyle w:val="IndexLink"/>
              </w:rPr>
              <w:t>198</w:t>
            </w:r>
          </w:hyperlink>
        </w:p>
        <w:p>
          <w:pPr>
            <w:pStyle w:val="Contents3"/>
            <w:tabs>
              <w:tab w:val="clear" w:pos="8459"/>
              <w:tab w:val="right" w:pos="9026" w:leader="dot"/>
            </w:tabs>
            <w:rPr/>
          </w:pPr>
          <w:hyperlink w:anchor="__RefHeading___Toc4351572_2320776876">
            <w:r>
              <w:rPr>
                <w:webHidden/>
                <w:rStyle w:val="IndexLink"/>
                <w:rtl w:val="true"/>
              </w:rPr>
              <w:t>برنامه‌ریزى براى تعلیم و تربیت</w:t>
            </w:r>
            <w:r>
              <w:rPr>
                <w:rStyle w:val="IndexLink"/>
                <w:rtl w:val="true"/>
              </w:rPr>
              <w:tab/>
            </w:r>
            <w:r>
              <w:rPr>
                <w:rStyle w:val="IndexLink"/>
              </w:rPr>
              <w:t>202</w:t>
            </w:r>
          </w:hyperlink>
        </w:p>
        <w:p>
          <w:pPr>
            <w:pStyle w:val="Contents3"/>
            <w:tabs>
              <w:tab w:val="clear" w:pos="8459"/>
              <w:tab w:val="right" w:pos="9026" w:leader="dot"/>
            </w:tabs>
            <w:rPr/>
          </w:pPr>
          <w:hyperlink w:anchor="__RefHeading___Toc4351574_2320776876">
            <w:r>
              <w:rPr>
                <w:webHidden/>
                <w:rStyle w:val="IndexLink"/>
                <w:rtl w:val="true"/>
              </w:rPr>
              <w:t>رابطۀ علم و ایمان</w:t>
            </w:r>
            <w:r>
              <w:rPr>
                <w:rStyle w:val="IndexLink"/>
                <w:rtl w:val="true"/>
              </w:rPr>
              <w:tab/>
            </w:r>
            <w:r>
              <w:rPr>
                <w:rStyle w:val="IndexLink"/>
              </w:rPr>
              <w:t>205</w:t>
            </w:r>
          </w:hyperlink>
        </w:p>
        <w:p>
          <w:pPr>
            <w:pStyle w:val="Contents3"/>
            <w:tabs>
              <w:tab w:val="clear" w:pos="8459"/>
              <w:tab w:val="right" w:pos="9026" w:leader="dot"/>
            </w:tabs>
            <w:rPr/>
          </w:pPr>
          <w:hyperlink w:anchor="__RefHeading___Toc4351576_2320776876">
            <w:r>
              <w:rPr>
                <w:webHidden/>
                <w:rStyle w:val="IndexLink"/>
                <w:rtl w:val="true"/>
              </w:rPr>
              <w:t>آخرین بهانه‌هاى مشرکین</w:t>
            </w:r>
            <w:r>
              <w:rPr>
                <w:rStyle w:val="IndexLink"/>
                <w:rtl w:val="true"/>
              </w:rPr>
              <w:tab/>
            </w:r>
            <w:r>
              <w:rPr>
                <w:rStyle w:val="IndexLink"/>
              </w:rPr>
              <w:t>207</w:t>
            </w:r>
          </w:hyperlink>
        </w:p>
        <w:p>
          <w:pPr>
            <w:pStyle w:val="Contents3"/>
            <w:tabs>
              <w:tab w:val="clear" w:pos="8459"/>
              <w:tab w:val="right" w:pos="9026" w:leader="dot"/>
            </w:tabs>
            <w:rPr/>
          </w:pPr>
          <w:hyperlink w:anchor="__RefHeading___Toc4351578_2320776876">
            <w:r>
              <w:rPr>
                <w:webHidden/>
                <w:rStyle w:val="IndexLink"/>
                <w:rtl w:val="true"/>
              </w:rPr>
              <w:t xml:space="preserve">« </w:t>
            </w:r>
            <w:r>
              <w:rPr>
                <w:rStyle w:val="IndexLink"/>
                <w:rtl w:val="true"/>
              </w:rPr>
              <w:t xml:space="preserve">اعتدال </w:t>
            </w:r>
            <w:r>
              <w:rPr>
                <w:rStyle w:val="IndexLink"/>
                <w:rtl w:val="true"/>
              </w:rPr>
              <w:t xml:space="preserve">» </w:t>
            </w:r>
            <w:r>
              <w:rPr>
                <w:rStyle w:val="IndexLink"/>
                <w:rtl w:val="true"/>
              </w:rPr>
              <w:t>مبناى همه برنامه‌هاى اجتماعى و سیاسى</w:t>
            </w:r>
            <w:r>
              <w:rPr>
                <w:rStyle w:val="IndexLink"/>
                <w:rtl w:val="true"/>
              </w:rPr>
              <w:tab/>
            </w:r>
            <w:r>
              <w:rPr>
                <w:rStyle w:val="IndexLink"/>
              </w:rPr>
              <w:t>212</w:t>
            </w:r>
          </w:hyperlink>
        </w:p>
        <w:p>
          <w:pPr>
            <w:pStyle w:val="Contents3"/>
            <w:tabs>
              <w:tab w:val="clear" w:pos="8459"/>
              <w:tab w:val="right" w:pos="9026" w:leader="dot"/>
            </w:tabs>
            <w:rPr/>
          </w:pPr>
          <w:hyperlink w:anchor="__RefHeading___Toc4351580_2320776876">
            <w:r>
              <w:rPr>
                <w:webHidden/>
                <w:rStyle w:val="IndexLink"/>
                <w:rtl w:val="true"/>
              </w:rPr>
              <w:t>تکبیر چیست ؟</w:t>
            </w:r>
            <w:r>
              <w:rPr>
                <w:rStyle w:val="IndexLink"/>
                <w:rtl w:val="true"/>
              </w:rPr>
              <w:tab/>
            </w:r>
            <w:r>
              <w:rPr>
                <w:rStyle w:val="IndexLink"/>
              </w:rPr>
              <w:t>213</w:t>
            </w:r>
          </w:hyperlink>
        </w:p>
        <w:p>
          <w:pPr>
            <w:pStyle w:val="Contents2"/>
            <w:tabs>
              <w:tab w:val="clear" w:pos="8743"/>
              <w:tab w:val="right" w:pos="9026" w:leader="dot"/>
            </w:tabs>
            <w:rPr/>
          </w:pPr>
          <w:hyperlink w:anchor="__RefHeading___Toc4351582_2320776876">
            <w:r>
              <w:rPr>
                <w:webHidden/>
                <w:rStyle w:val="IndexLink"/>
                <w:rtl w:val="true"/>
              </w:rPr>
              <w:t>سوره كهف</w:t>
            </w:r>
            <w:r>
              <w:rPr>
                <w:rStyle w:val="IndexLink"/>
                <w:rtl w:val="true"/>
              </w:rPr>
              <w:tab/>
            </w:r>
            <w:r>
              <w:rPr>
                <w:rStyle w:val="IndexLink"/>
              </w:rPr>
              <w:t>215</w:t>
            </w:r>
          </w:hyperlink>
        </w:p>
        <w:p>
          <w:pPr>
            <w:pStyle w:val="Contents3"/>
            <w:tabs>
              <w:tab w:val="clear" w:pos="8459"/>
              <w:tab w:val="right" w:pos="9026" w:leader="dot"/>
            </w:tabs>
            <w:rPr/>
          </w:pPr>
          <w:hyperlink w:anchor="__RefHeading___Toc4351584_2320776876">
            <w:r>
              <w:rPr>
                <w:webHidden/>
                <w:rStyle w:val="IndexLink"/>
                <w:rtl w:val="true"/>
              </w:rPr>
              <w:t xml:space="preserve">فضیلت تلاوت سورۀ </w:t>
            </w:r>
            <w:r>
              <w:rPr>
                <w:rStyle w:val="IndexLink"/>
                <w:rtl w:val="true"/>
              </w:rPr>
              <w:t xml:space="preserve">« </w:t>
            </w:r>
            <w:r>
              <w:rPr>
                <w:rStyle w:val="IndexLink"/>
                <w:rtl w:val="true"/>
              </w:rPr>
              <w:t xml:space="preserve">كهف </w:t>
            </w:r>
            <w:r>
              <w:rPr>
                <w:rStyle w:val="IndexLink"/>
                <w:rtl w:val="true"/>
              </w:rPr>
              <w:t>»</w:t>
              <w:tab/>
            </w:r>
            <w:r>
              <w:rPr>
                <w:rStyle w:val="IndexLink"/>
              </w:rPr>
              <w:t>215</w:t>
            </w:r>
          </w:hyperlink>
        </w:p>
        <w:p>
          <w:pPr>
            <w:pStyle w:val="Contents3"/>
            <w:tabs>
              <w:tab w:val="clear" w:pos="8459"/>
              <w:tab w:val="right" w:pos="9026" w:leader="dot"/>
            </w:tabs>
            <w:rPr/>
          </w:pPr>
          <w:hyperlink w:anchor="__RefHeading___Toc4351586_2320776876">
            <w:r>
              <w:rPr>
                <w:webHidden/>
                <w:rStyle w:val="IndexLink"/>
                <w:rtl w:val="true"/>
              </w:rPr>
              <w:t>آغاز با نام خدا و قرآن</w:t>
            </w:r>
            <w:r>
              <w:rPr>
                <w:rStyle w:val="IndexLink"/>
                <w:rtl w:val="true"/>
              </w:rPr>
              <w:tab/>
            </w:r>
            <w:r>
              <w:rPr>
                <w:rStyle w:val="IndexLink"/>
              </w:rPr>
              <w:t>216</w:t>
            </w:r>
          </w:hyperlink>
        </w:p>
        <w:p>
          <w:pPr>
            <w:pStyle w:val="Contents3"/>
            <w:tabs>
              <w:tab w:val="clear" w:pos="8459"/>
              <w:tab w:val="right" w:pos="9026" w:leader="dot"/>
            </w:tabs>
            <w:rPr/>
          </w:pPr>
          <w:hyperlink w:anchor="__RefHeading___Toc4351588_2320776876">
            <w:r>
              <w:rPr>
                <w:webHidden/>
                <w:rStyle w:val="IndexLink"/>
                <w:rtl w:val="true"/>
              </w:rPr>
              <w:t>قرآن كتابى پابرجا و مستقیم و نگاهبان</w:t>
            </w:r>
            <w:r>
              <w:rPr>
                <w:rStyle w:val="IndexLink"/>
                <w:rtl w:val="true"/>
              </w:rPr>
              <w:tab/>
            </w:r>
            <w:r>
              <w:rPr>
                <w:rStyle w:val="IndexLink"/>
              </w:rPr>
              <w:t>218</w:t>
            </w:r>
          </w:hyperlink>
        </w:p>
        <w:p>
          <w:pPr>
            <w:pStyle w:val="Contents3"/>
            <w:tabs>
              <w:tab w:val="clear" w:pos="8459"/>
              <w:tab w:val="right" w:pos="9026" w:leader="dot"/>
            </w:tabs>
            <w:rPr/>
          </w:pPr>
          <w:hyperlink w:anchor="__RefHeading___Toc4351590_2320776876">
            <w:r>
              <w:rPr>
                <w:webHidden/>
                <w:rStyle w:val="IndexLink"/>
                <w:rtl w:val="true"/>
              </w:rPr>
              <w:t>عمل صالح يك برنامه مستمر</w:t>
            </w:r>
            <w:r>
              <w:rPr>
                <w:rStyle w:val="IndexLink"/>
                <w:rtl w:val="true"/>
              </w:rPr>
              <w:tab/>
            </w:r>
            <w:r>
              <w:rPr>
                <w:rStyle w:val="IndexLink"/>
              </w:rPr>
              <w:t>219</w:t>
            </w:r>
          </w:hyperlink>
        </w:p>
        <w:p>
          <w:pPr>
            <w:pStyle w:val="Contents3"/>
            <w:tabs>
              <w:tab w:val="clear" w:pos="8459"/>
              <w:tab w:val="right" w:pos="9026" w:leader="dot"/>
            </w:tabs>
            <w:rPr/>
          </w:pPr>
          <w:hyperlink w:anchor="__RefHeading___Toc4351592_2320776876">
            <w:r>
              <w:rPr>
                <w:webHidden/>
                <w:rStyle w:val="IndexLink"/>
                <w:rtl w:val="true"/>
              </w:rPr>
              <w:t>ادعاهاى بدون دلیل</w:t>
            </w:r>
            <w:r>
              <w:rPr>
                <w:rStyle w:val="IndexLink"/>
                <w:rtl w:val="true"/>
              </w:rPr>
              <w:tab/>
            </w:r>
            <w:r>
              <w:rPr>
                <w:rStyle w:val="IndexLink"/>
              </w:rPr>
              <w:t>221</w:t>
            </w:r>
          </w:hyperlink>
        </w:p>
        <w:p>
          <w:pPr>
            <w:pStyle w:val="Contents3"/>
            <w:tabs>
              <w:tab w:val="clear" w:pos="8459"/>
              <w:tab w:val="right" w:pos="9026" w:leader="dot"/>
            </w:tabs>
            <w:rPr/>
          </w:pPr>
          <w:hyperlink w:anchor="__RefHeading___Toc4351594_2320776876">
            <w:r>
              <w:rPr>
                <w:webHidden/>
                <w:rStyle w:val="IndexLink"/>
                <w:rtl w:val="true"/>
              </w:rPr>
              <w:t>جهان میدان آزمایش است</w:t>
            </w:r>
            <w:r>
              <w:rPr>
                <w:rStyle w:val="IndexLink"/>
                <w:rtl w:val="true"/>
              </w:rPr>
              <w:tab/>
            </w:r>
            <w:r>
              <w:rPr>
                <w:rStyle w:val="IndexLink"/>
              </w:rPr>
              <w:t>223</w:t>
            </w:r>
          </w:hyperlink>
        </w:p>
        <w:p>
          <w:pPr>
            <w:pStyle w:val="Contents3"/>
            <w:tabs>
              <w:tab w:val="clear" w:pos="8459"/>
              <w:tab w:val="right" w:pos="9026" w:leader="dot"/>
            </w:tabs>
            <w:rPr/>
          </w:pPr>
          <w:hyperlink w:anchor="__RefHeading___Toc4351596_2320776876">
            <w:r>
              <w:rPr>
                <w:webHidden/>
                <w:rStyle w:val="IndexLink"/>
                <w:rtl w:val="true"/>
              </w:rPr>
              <w:t>آغاز ماجراى اصحاب كهف</w:t>
            </w:r>
            <w:r>
              <w:rPr>
                <w:rStyle w:val="IndexLink"/>
                <w:rtl w:val="true"/>
              </w:rPr>
              <w:tab/>
            </w:r>
            <w:r>
              <w:rPr>
                <w:rStyle w:val="IndexLink"/>
              </w:rPr>
              <w:t>225</w:t>
            </w:r>
          </w:hyperlink>
        </w:p>
        <w:p>
          <w:pPr>
            <w:pStyle w:val="Contents3"/>
            <w:tabs>
              <w:tab w:val="clear" w:pos="8459"/>
              <w:tab w:val="right" w:pos="9026" w:leader="dot"/>
            </w:tabs>
            <w:rPr/>
          </w:pPr>
          <w:hyperlink w:anchor="__RefHeading___Toc4351598_2320776876">
            <w:r>
              <w:rPr>
                <w:webHidden/>
                <w:rStyle w:val="IndexLink"/>
                <w:rtl w:val="true"/>
              </w:rPr>
              <w:t>سرگذشت مشروح اصحاب كهف</w:t>
            </w:r>
            <w:r>
              <w:rPr>
                <w:rStyle w:val="IndexLink"/>
                <w:rtl w:val="true"/>
              </w:rPr>
              <w:tab/>
            </w:r>
            <w:r>
              <w:rPr>
                <w:rStyle w:val="IndexLink"/>
              </w:rPr>
              <w:t>231</w:t>
            </w:r>
          </w:hyperlink>
        </w:p>
        <w:p>
          <w:pPr>
            <w:pStyle w:val="Contents3"/>
            <w:tabs>
              <w:tab w:val="clear" w:pos="8459"/>
              <w:tab w:val="right" w:pos="9026" w:leader="dot"/>
            </w:tabs>
            <w:rPr/>
          </w:pPr>
          <w:hyperlink w:anchor="__RefHeading___Toc4351600_2320776876">
            <w:r>
              <w:rPr>
                <w:webHidden/>
                <w:rStyle w:val="IndexLink"/>
                <w:rtl w:val="true"/>
              </w:rPr>
              <w:t>جوانمردى و ایمان</w:t>
            </w:r>
            <w:r>
              <w:rPr>
                <w:rStyle w:val="IndexLink"/>
                <w:rtl w:val="true"/>
              </w:rPr>
              <w:tab/>
            </w:r>
            <w:r>
              <w:rPr>
                <w:rStyle w:val="IndexLink"/>
              </w:rPr>
              <w:t>232</w:t>
            </w:r>
          </w:hyperlink>
        </w:p>
        <w:p>
          <w:pPr>
            <w:pStyle w:val="Contents3"/>
            <w:tabs>
              <w:tab w:val="clear" w:pos="8459"/>
              <w:tab w:val="right" w:pos="9026" w:leader="dot"/>
            </w:tabs>
            <w:rPr/>
          </w:pPr>
          <w:hyperlink w:anchor="__RefHeading___Toc4351602_2320776876">
            <w:r>
              <w:rPr>
                <w:webHidden/>
                <w:rStyle w:val="IndexLink"/>
                <w:rtl w:val="true"/>
              </w:rPr>
              <w:t>ایمان و امدادهاى الهى</w:t>
            </w:r>
            <w:r>
              <w:rPr>
                <w:rStyle w:val="IndexLink"/>
                <w:rtl w:val="true"/>
              </w:rPr>
              <w:tab/>
            </w:r>
            <w:r>
              <w:rPr>
                <w:rStyle w:val="IndexLink"/>
              </w:rPr>
              <w:t>232</w:t>
            </w:r>
          </w:hyperlink>
        </w:p>
        <w:p>
          <w:pPr>
            <w:pStyle w:val="Contents3"/>
            <w:tabs>
              <w:tab w:val="clear" w:pos="8459"/>
              <w:tab w:val="right" w:pos="9026" w:leader="dot"/>
            </w:tabs>
            <w:rPr/>
          </w:pPr>
          <w:hyperlink w:anchor="__RefHeading___Toc4351604_2320776876">
            <w:r>
              <w:rPr>
                <w:webHidden/>
                <w:rStyle w:val="IndexLink"/>
                <w:rtl w:val="true"/>
              </w:rPr>
              <w:t>پناهگاهى به نام غار</w:t>
            </w:r>
            <w:r>
              <w:rPr>
                <w:rStyle w:val="IndexLink"/>
                <w:rtl w:val="true"/>
              </w:rPr>
              <w:tab/>
            </w:r>
            <w:r>
              <w:rPr>
                <w:rStyle w:val="IndexLink"/>
              </w:rPr>
              <w:t>237</w:t>
            </w:r>
          </w:hyperlink>
        </w:p>
        <w:p>
          <w:pPr>
            <w:pStyle w:val="Contents3"/>
            <w:tabs>
              <w:tab w:val="clear" w:pos="8459"/>
              <w:tab w:val="right" w:pos="9026" w:leader="dot"/>
            </w:tabs>
            <w:rPr/>
          </w:pPr>
          <w:hyperlink w:anchor="__RefHeading___Toc4351606_2320776876">
            <w:r>
              <w:rPr>
                <w:webHidden/>
                <w:rStyle w:val="IndexLink"/>
                <w:rtl w:val="true"/>
              </w:rPr>
              <w:t>موقعیت دقیق اصحاب كهف</w:t>
            </w:r>
            <w:r>
              <w:rPr>
                <w:rStyle w:val="IndexLink"/>
                <w:rtl w:val="true"/>
              </w:rPr>
              <w:tab/>
            </w:r>
            <w:r>
              <w:rPr>
                <w:rStyle w:val="IndexLink"/>
              </w:rPr>
              <w:t>239</w:t>
            </w:r>
          </w:hyperlink>
        </w:p>
        <w:p>
          <w:pPr>
            <w:pStyle w:val="Contents3"/>
            <w:tabs>
              <w:tab w:val="clear" w:pos="8459"/>
              <w:tab w:val="right" w:pos="9026" w:leader="dot"/>
            </w:tabs>
            <w:rPr/>
          </w:pPr>
          <w:hyperlink w:anchor="__RefHeading___Toc4351608_2320776876">
            <w:r>
              <w:rPr>
                <w:webHidden/>
                <w:rStyle w:val="IndexLink"/>
                <w:rtl w:val="true"/>
              </w:rPr>
              <w:t>بیدارى بعد از يك خواب طولانى</w:t>
            </w:r>
            <w:r>
              <w:rPr>
                <w:rStyle w:val="IndexLink"/>
                <w:rtl w:val="true"/>
              </w:rPr>
              <w:tab/>
            </w:r>
            <w:r>
              <w:rPr>
                <w:rStyle w:val="IndexLink"/>
              </w:rPr>
              <w:t>246</w:t>
            </w:r>
          </w:hyperlink>
        </w:p>
        <w:p>
          <w:pPr>
            <w:pStyle w:val="Contents3"/>
            <w:tabs>
              <w:tab w:val="clear" w:pos="8459"/>
              <w:tab w:val="right" w:pos="9026" w:leader="dot"/>
            </w:tabs>
            <w:rPr/>
          </w:pPr>
          <w:hyperlink w:anchor="__RefHeading___Toc4351610_2320776876">
            <w:r>
              <w:rPr>
                <w:webHidden/>
                <w:rStyle w:val="IndexLink"/>
                <w:rtl w:val="true"/>
              </w:rPr>
              <w:t>پاک‌ترین طعام</w:t>
            </w:r>
            <w:r>
              <w:rPr>
                <w:rStyle w:val="IndexLink"/>
                <w:rtl w:val="true"/>
              </w:rPr>
              <w:tab/>
            </w:r>
            <w:r>
              <w:rPr>
                <w:rStyle w:val="IndexLink"/>
              </w:rPr>
              <w:t>247</w:t>
            </w:r>
          </w:hyperlink>
        </w:p>
        <w:p>
          <w:pPr>
            <w:pStyle w:val="Contents3"/>
            <w:tabs>
              <w:tab w:val="clear" w:pos="8459"/>
              <w:tab w:val="right" w:pos="9026" w:leader="dot"/>
            </w:tabs>
            <w:rPr/>
          </w:pPr>
          <w:hyperlink w:anchor="__RefHeading___Toc4351612_2320776876">
            <w:r>
              <w:rPr>
                <w:webHidden/>
                <w:rStyle w:val="IndexLink"/>
                <w:rtl w:val="true"/>
              </w:rPr>
              <w:t>تقیه سازنده</w:t>
            </w:r>
            <w:r>
              <w:rPr>
                <w:rStyle w:val="IndexLink"/>
                <w:rtl w:val="true"/>
              </w:rPr>
              <w:tab/>
            </w:r>
            <w:r>
              <w:rPr>
                <w:rStyle w:val="IndexLink"/>
              </w:rPr>
              <w:t>249</w:t>
            </w:r>
          </w:hyperlink>
        </w:p>
        <w:p>
          <w:pPr>
            <w:pStyle w:val="Contents3"/>
            <w:tabs>
              <w:tab w:val="clear" w:pos="8459"/>
              <w:tab w:val="right" w:pos="9026" w:leader="dot"/>
            </w:tabs>
            <w:rPr/>
          </w:pPr>
          <w:hyperlink w:anchor="__RefHeading___Toc4351614_2320776876">
            <w:r>
              <w:rPr>
                <w:webHidden/>
                <w:rStyle w:val="IndexLink"/>
                <w:rtl w:val="true"/>
              </w:rPr>
              <w:t>کانون قرآن لطف است</w:t>
            </w:r>
            <w:r>
              <w:rPr>
                <w:rStyle w:val="IndexLink"/>
                <w:rtl w:val="true"/>
              </w:rPr>
              <w:tab/>
            </w:r>
            <w:r>
              <w:rPr>
                <w:rStyle w:val="IndexLink"/>
              </w:rPr>
              <w:t>249</w:t>
            </w:r>
          </w:hyperlink>
        </w:p>
        <w:p>
          <w:pPr>
            <w:pStyle w:val="Contents3"/>
            <w:tabs>
              <w:tab w:val="clear" w:pos="8459"/>
              <w:tab w:val="right" w:pos="9026" w:leader="dot"/>
            </w:tabs>
            <w:rPr/>
          </w:pPr>
          <w:hyperlink w:anchor="__RefHeading___Toc4351616_2320776876">
            <w:r>
              <w:rPr>
                <w:webHidden/>
                <w:rStyle w:val="IndexLink"/>
                <w:rtl w:val="true"/>
              </w:rPr>
              <w:t>پایان ماجراى اصحاب كهف</w:t>
            </w:r>
            <w:r>
              <w:rPr>
                <w:rStyle w:val="IndexLink"/>
                <w:rtl w:val="true"/>
              </w:rPr>
              <w:tab/>
            </w:r>
            <w:r>
              <w:rPr>
                <w:rStyle w:val="IndexLink"/>
              </w:rPr>
              <w:t>251</w:t>
            </w:r>
          </w:hyperlink>
        </w:p>
        <w:p>
          <w:pPr>
            <w:pStyle w:val="Contents3"/>
            <w:tabs>
              <w:tab w:val="clear" w:pos="8459"/>
              <w:tab w:val="right" w:pos="9026" w:leader="dot"/>
            </w:tabs>
            <w:rPr/>
          </w:pPr>
          <w:hyperlink w:anchor="__RefHeading___Toc4351618_2320776876">
            <w:r>
              <w:rPr>
                <w:webHidden/>
                <w:rStyle w:val="IndexLink"/>
                <w:rtl w:val="true"/>
              </w:rPr>
              <w:t>مسجد در كنار آرامگاه و ایجاد بناى يادبود</w:t>
            </w:r>
            <w:r>
              <w:rPr>
                <w:rStyle w:val="IndexLink"/>
                <w:rtl w:val="true"/>
              </w:rPr>
              <w:tab/>
            </w:r>
            <w:r>
              <w:rPr>
                <w:rStyle w:val="IndexLink"/>
              </w:rPr>
              <w:t>256</w:t>
            </w:r>
          </w:hyperlink>
        </w:p>
        <w:p>
          <w:pPr>
            <w:pStyle w:val="Contents3"/>
            <w:tabs>
              <w:tab w:val="clear" w:pos="8459"/>
              <w:tab w:val="right" w:pos="9026" w:leader="dot"/>
            </w:tabs>
            <w:rPr/>
          </w:pPr>
          <w:hyperlink w:anchor="__RefHeading___Toc4351620_2320776876">
            <w:r>
              <w:rPr>
                <w:webHidden/>
                <w:rStyle w:val="IndexLink"/>
                <w:rtl w:val="true"/>
              </w:rPr>
              <w:t xml:space="preserve">« </w:t>
            </w:r>
            <w:r>
              <w:rPr>
                <w:rStyle w:val="IndexLink"/>
                <w:rtl w:val="true"/>
              </w:rPr>
              <w:t xml:space="preserve">واو </w:t>
            </w:r>
            <w:r>
              <w:rPr>
                <w:rStyle w:val="IndexLink"/>
                <w:rtl w:val="true"/>
              </w:rPr>
              <w:t xml:space="preserve">» </w:t>
            </w:r>
            <w:r>
              <w:rPr>
                <w:rStyle w:val="IndexLink"/>
                <w:rtl w:val="true"/>
              </w:rPr>
              <w:t xml:space="preserve">در جمله </w:t>
            </w:r>
            <w:r>
              <w:rPr>
                <w:rStyle w:val="IndexLink"/>
                <w:rtl w:val="true"/>
              </w:rPr>
              <w:t xml:space="preserve">« </w:t>
            </w:r>
            <w:r>
              <w:rPr>
                <w:rStyle w:val="IndexLink"/>
                <w:rtl w:val="true"/>
              </w:rPr>
              <w:t xml:space="preserve">وَ ثامِنُهُمْ كَلْبُهُمْ </w:t>
            </w:r>
            <w:r>
              <w:rPr>
                <w:rStyle w:val="IndexLink"/>
                <w:rtl w:val="true"/>
              </w:rPr>
              <w:t>»</w:t>
              <w:tab/>
            </w:r>
            <w:r>
              <w:rPr>
                <w:rStyle w:val="IndexLink"/>
              </w:rPr>
              <w:t>259</w:t>
            </w:r>
          </w:hyperlink>
        </w:p>
        <w:p>
          <w:pPr>
            <w:pStyle w:val="Contents3"/>
            <w:tabs>
              <w:tab w:val="clear" w:pos="8459"/>
              <w:tab w:val="right" w:pos="9026" w:leader="dot"/>
            </w:tabs>
            <w:rPr/>
          </w:pPr>
          <w:hyperlink w:anchor="__RefHeading___Toc4351622_2320776876">
            <w:r>
              <w:rPr>
                <w:webHidden/>
                <w:rStyle w:val="IndexLink"/>
                <w:rtl w:val="true"/>
              </w:rPr>
              <w:t>خواب اصحاب كهف</w:t>
            </w:r>
            <w:r>
              <w:rPr>
                <w:rStyle w:val="IndexLink"/>
                <w:rtl w:val="true"/>
              </w:rPr>
              <w:tab/>
            </w:r>
            <w:r>
              <w:rPr>
                <w:rStyle w:val="IndexLink"/>
              </w:rPr>
              <w:t>265</w:t>
            </w:r>
          </w:hyperlink>
        </w:p>
        <w:p>
          <w:pPr>
            <w:pStyle w:val="Contents3"/>
            <w:tabs>
              <w:tab w:val="clear" w:pos="8459"/>
              <w:tab w:val="right" w:pos="9026" w:leader="dot"/>
            </w:tabs>
            <w:rPr/>
          </w:pPr>
          <w:hyperlink w:anchor="__RefHeading___Toc4351624_2320776876">
            <w:r>
              <w:rPr>
                <w:webHidden/>
                <w:rStyle w:val="IndexLink"/>
                <w:rtl w:val="true"/>
              </w:rPr>
              <w:t>همنشینى با پاکدلان پابرهنه افتخار است</w:t>
            </w:r>
            <w:r>
              <w:rPr>
                <w:rStyle w:val="IndexLink"/>
                <w:rtl w:val="true"/>
              </w:rPr>
              <w:tab/>
            </w:r>
            <w:r>
              <w:rPr>
                <w:rStyle w:val="IndexLink"/>
              </w:rPr>
              <w:t>269</w:t>
            </w:r>
          </w:hyperlink>
        </w:p>
        <w:p>
          <w:pPr>
            <w:pStyle w:val="Contents3"/>
            <w:tabs>
              <w:tab w:val="clear" w:pos="8459"/>
              <w:tab w:val="right" w:pos="9026" w:leader="dot"/>
            </w:tabs>
            <w:rPr/>
          </w:pPr>
          <w:hyperlink w:anchor="__RefHeading___Toc4351626_2320776876">
            <w:r>
              <w:rPr>
                <w:webHidden/>
                <w:rStyle w:val="IndexLink"/>
                <w:rtl w:val="true"/>
              </w:rPr>
              <w:t>روح طبقاتى مشکل بزرگ جامعه‌ها</w:t>
            </w:r>
            <w:r>
              <w:rPr>
                <w:rStyle w:val="IndexLink"/>
                <w:rtl w:val="true"/>
              </w:rPr>
              <w:tab/>
            </w:r>
            <w:r>
              <w:rPr>
                <w:rStyle w:val="IndexLink"/>
              </w:rPr>
              <w:t>270</w:t>
            </w:r>
          </w:hyperlink>
        </w:p>
        <w:p>
          <w:pPr>
            <w:pStyle w:val="Contents3"/>
            <w:tabs>
              <w:tab w:val="clear" w:pos="8459"/>
              <w:tab w:val="right" w:pos="9026" w:leader="dot"/>
            </w:tabs>
            <w:rPr/>
          </w:pPr>
          <w:hyperlink w:anchor="__RefHeading___Toc4351628_2320776876">
            <w:r>
              <w:rPr>
                <w:webHidden/>
                <w:rStyle w:val="IndexLink"/>
                <w:rtl w:val="true"/>
              </w:rPr>
              <w:t>رابطه هواپرستى و غفلت از خدا</w:t>
            </w:r>
            <w:r>
              <w:rPr>
                <w:rStyle w:val="IndexLink"/>
                <w:rtl w:val="true"/>
              </w:rPr>
              <w:tab/>
            </w:r>
            <w:r>
              <w:rPr>
                <w:rStyle w:val="IndexLink"/>
              </w:rPr>
              <w:t>272</w:t>
            </w:r>
          </w:hyperlink>
        </w:p>
        <w:p>
          <w:pPr>
            <w:pStyle w:val="Contents3"/>
            <w:tabs>
              <w:tab w:val="clear" w:pos="8459"/>
              <w:tab w:val="right" w:pos="9026" w:leader="dot"/>
            </w:tabs>
            <w:rPr/>
          </w:pPr>
          <w:hyperlink w:anchor="__RefHeading___Toc4351630_2320776876">
            <w:r>
              <w:rPr>
                <w:webHidden/>
                <w:rStyle w:val="IndexLink"/>
                <w:rtl w:val="true"/>
              </w:rPr>
              <w:t>نزدیك شدن به ثروتمندان به خاطر ثروتشان</w:t>
            </w:r>
            <w:r>
              <w:rPr>
                <w:rStyle w:val="IndexLink"/>
                <w:rtl w:val="true"/>
              </w:rPr>
              <w:tab/>
            </w:r>
            <w:r>
              <w:rPr>
                <w:rStyle w:val="IndexLink"/>
              </w:rPr>
              <w:t>273</w:t>
            </w:r>
          </w:hyperlink>
        </w:p>
        <w:p>
          <w:pPr>
            <w:pStyle w:val="Contents3"/>
            <w:tabs>
              <w:tab w:val="clear" w:pos="8459"/>
              <w:tab w:val="right" w:pos="9026" w:leader="dot"/>
            </w:tabs>
            <w:rPr/>
          </w:pPr>
          <w:hyperlink w:anchor="__RefHeading___Toc4351632_2320776876">
            <w:r>
              <w:rPr>
                <w:webHidden/>
                <w:rStyle w:val="IndexLink"/>
                <w:rtl w:val="true"/>
              </w:rPr>
              <w:t>مقایسه زندگى این جهان و آن جهان</w:t>
            </w:r>
            <w:r>
              <w:rPr>
                <w:rStyle w:val="IndexLink"/>
                <w:rtl w:val="true"/>
              </w:rPr>
              <w:tab/>
            </w:r>
            <w:r>
              <w:rPr>
                <w:rStyle w:val="IndexLink"/>
              </w:rPr>
              <w:t>278</w:t>
            </w:r>
          </w:hyperlink>
        </w:p>
        <w:p>
          <w:pPr>
            <w:pStyle w:val="Contents3"/>
            <w:tabs>
              <w:tab w:val="clear" w:pos="8459"/>
              <w:tab w:val="right" w:pos="9026" w:leader="dot"/>
            </w:tabs>
            <w:rPr/>
          </w:pPr>
          <w:hyperlink w:anchor="__RefHeading___Toc4351634_2320776876">
            <w:r>
              <w:rPr>
                <w:webHidden/>
                <w:rStyle w:val="IndexLink"/>
                <w:rtl w:val="true"/>
              </w:rPr>
              <w:t>لباس‌هاى زینتى در جهان دیگر</w:t>
            </w:r>
            <w:r>
              <w:rPr>
                <w:rStyle w:val="IndexLink"/>
                <w:rtl w:val="true"/>
              </w:rPr>
              <w:tab/>
            </w:r>
            <w:r>
              <w:rPr>
                <w:rStyle w:val="IndexLink"/>
              </w:rPr>
              <w:t>279</w:t>
            </w:r>
          </w:hyperlink>
        </w:p>
        <w:p>
          <w:pPr>
            <w:pStyle w:val="Contents3"/>
            <w:tabs>
              <w:tab w:val="clear" w:pos="8459"/>
              <w:tab w:val="right" w:pos="9026" w:leader="dot"/>
            </w:tabs>
            <w:rPr/>
          </w:pPr>
          <w:hyperlink w:anchor="__RefHeading___Toc4351636_2320776876">
            <w:r>
              <w:rPr>
                <w:webHidden/>
                <w:rStyle w:val="IndexLink"/>
                <w:rtl w:val="true"/>
              </w:rPr>
              <w:t>ترسیمى از موضع مستکبران در برابر مستضعفان</w:t>
            </w:r>
            <w:r>
              <w:rPr>
                <w:rStyle w:val="IndexLink"/>
                <w:rtl w:val="true"/>
              </w:rPr>
              <w:tab/>
            </w:r>
            <w:r>
              <w:rPr>
                <w:rStyle w:val="IndexLink"/>
              </w:rPr>
              <w:t>283</w:t>
            </w:r>
          </w:hyperlink>
        </w:p>
        <w:p>
          <w:pPr>
            <w:pStyle w:val="Contents3"/>
            <w:tabs>
              <w:tab w:val="clear" w:pos="8459"/>
              <w:tab w:val="right" w:pos="9026" w:leader="dot"/>
            </w:tabs>
            <w:rPr/>
          </w:pPr>
          <w:hyperlink w:anchor="__RefHeading___Toc4351638_2320776876">
            <w:r>
              <w:rPr>
                <w:webHidden/>
                <w:rStyle w:val="IndexLink"/>
                <w:rtl w:val="true"/>
              </w:rPr>
              <w:t>غرور و مستى ثروت</w:t>
            </w:r>
            <w:r>
              <w:rPr>
                <w:rStyle w:val="IndexLink"/>
                <w:rtl w:val="true"/>
              </w:rPr>
              <w:tab/>
            </w:r>
            <w:r>
              <w:rPr>
                <w:rStyle w:val="IndexLink"/>
              </w:rPr>
              <w:t>285</w:t>
            </w:r>
          </w:hyperlink>
        </w:p>
        <w:p>
          <w:pPr>
            <w:pStyle w:val="Contents3"/>
            <w:tabs>
              <w:tab w:val="clear" w:pos="8459"/>
              <w:tab w:val="right" w:pos="9026" w:leader="dot"/>
            </w:tabs>
            <w:rPr/>
          </w:pPr>
          <w:hyperlink w:anchor="__RefHeading___Toc4351640_2320776876">
            <w:r>
              <w:rPr>
                <w:webHidden/>
                <w:rStyle w:val="IndexLink"/>
                <w:rtl w:val="true"/>
              </w:rPr>
              <w:t>پاسخ مستضعفان به مستکبران</w:t>
            </w:r>
            <w:r>
              <w:rPr>
                <w:rStyle w:val="IndexLink"/>
                <w:rtl w:val="true"/>
              </w:rPr>
              <w:tab/>
            </w:r>
            <w:r>
              <w:rPr>
                <w:rStyle w:val="IndexLink"/>
              </w:rPr>
              <w:t>287</w:t>
            </w:r>
          </w:hyperlink>
        </w:p>
        <w:p>
          <w:pPr>
            <w:pStyle w:val="Contents3"/>
            <w:tabs>
              <w:tab w:val="clear" w:pos="8459"/>
              <w:tab w:val="right" w:pos="9026" w:leader="dot"/>
            </w:tabs>
            <w:rPr/>
          </w:pPr>
          <w:hyperlink w:anchor="__RefHeading___Toc4351642_2320776876">
            <w:r>
              <w:rPr>
                <w:webHidden/>
                <w:rStyle w:val="IndexLink"/>
                <w:rtl w:val="true"/>
              </w:rPr>
              <w:t>آغاز و پایان زندگى دریك تابلو ارزنده</w:t>
            </w:r>
            <w:r>
              <w:rPr>
                <w:rStyle w:val="IndexLink"/>
                <w:rtl w:val="true"/>
              </w:rPr>
              <w:tab/>
            </w:r>
            <w:r>
              <w:rPr>
                <w:rStyle w:val="IndexLink"/>
              </w:rPr>
              <w:t>294</w:t>
            </w:r>
          </w:hyperlink>
        </w:p>
        <w:p>
          <w:pPr>
            <w:pStyle w:val="Contents3"/>
            <w:tabs>
              <w:tab w:val="clear" w:pos="8459"/>
              <w:tab w:val="right" w:pos="9026" w:leader="dot"/>
            </w:tabs>
            <w:rPr/>
          </w:pPr>
          <w:hyperlink w:anchor="__RefHeading___Toc4351644_2320776876">
            <w:r>
              <w:rPr>
                <w:webHidden/>
                <w:rStyle w:val="IndexLink"/>
                <w:rtl w:val="true"/>
              </w:rPr>
              <w:t>زرق و برق ناپایدار دنیا</w:t>
            </w:r>
            <w:r>
              <w:rPr>
                <w:rStyle w:val="IndexLink"/>
                <w:rtl w:val="true"/>
              </w:rPr>
              <w:tab/>
            </w:r>
            <w:r>
              <w:rPr>
                <w:rStyle w:val="IndexLink"/>
              </w:rPr>
              <w:t>297</w:t>
            </w:r>
          </w:hyperlink>
        </w:p>
        <w:p>
          <w:pPr>
            <w:pStyle w:val="Contents3"/>
            <w:tabs>
              <w:tab w:val="clear" w:pos="8459"/>
              <w:tab w:val="right" w:pos="9026" w:leader="dot"/>
            </w:tabs>
            <w:rPr/>
          </w:pPr>
          <w:hyperlink w:anchor="__RefHeading___Toc4351646_2320776876">
            <w:r>
              <w:rPr>
                <w:webHidden/>
                <w:rStyle w:val="IndexLink"/>
                <w:rtl w:val="true"/>
              </w:rPr>
              <w:t>کوه‌ها و سرّ انهدام آن‌ها</w:t>
            </w:r>
            <w:r>
              <w:rPr>
                <w:rStyle w:val="IndexLink"/>
                <w:rtl w:val="true"/>
              </w:rPr>
              <w:tab/>
            </w:r>
            <w:r>
              <w:rPr>
                <w:rStyle w:val="IndexLink"/>
              </w:rPr>
              <w:t>300</w:t>
            </w:r>
          </w:hyperlink>
        </w:p>
        <w:p>
          <w:pPr>
            <w:pStyle w:val="Contents3"/>
            <w:tabs>
              <w:tab w:val="clear" w:pos="8459"/>
              <w:tab w:val="right" w:pos="9026" w:leader="dot"/>
            </w:tabs>
            <w:rPr/>
          </w:pPr>
          <w:hyperlink w:anchor="__RefHeading___Toc4351648_2320776876">
            <w:r>
              <w:rPr>
                <w:webHidden/>
                <w:rStyle w:val="IndexLink"/>
                <w:rtl w:val="true"/>
              </w:rPr>
              <w:t>ایمان به معاد و نقش آن در تربیت انسان‌ها</w:t>
            </w:r>
            <w:r>
              <w:rPr>
                <w:rStyle w:val="IndexLink"/>
                <w:rtl w:val="true"/>
              </w:rPr>
              <w:tab/>
            </w:r>
            <w:r>
              <w:rPr>
                <w:rStyle w:val="IndexLink"/>
              </w:rPr>
              <w:t>304</w:t>
            </w:r>
          </w:hyperlink>
        </w:p>
        <w:p>
          <w:pPr>
            <w:pStyle w:val="Contents3"/>
            <w:tabs>
              <w:tab w:val="clear" w:pos="8459"/>
              <w:tab w:val="right" w:pos="9026" w:leader="dot"/>
            </w:tabs>
            <w:rPr/>
          </w:pPr>
          <w:hyperlink w:anchor="__RefHeading___Toc4351650_2320776876">
            <w:r>
              <w:rPr>
                <w:webHidden/>
                <w:rStyle w:val="IndexLink"/>
                <w:rtl w:val="true"/>
              </w:rPr>
              <w:t>واى بر ما این چه كتابى است</w:t>
            </w:r>
            <w:r>
              <w:rPr>
                <w:rStyle w:val="IndexLink"/>
                <w:rtl w:val="true"/>
              </w:rPr>
              <w:tab/>
            </w:r>
            <w:r>
              <w:rPr>
                <w:rStyle w:val="IndexLink"/>
              </w:rPr>
              <w:t>307</w:t>
            </w:r>
          </w:hyperlink>
        </w:p>
        <w:p>
          <w:pPr>
            <w:pStyle w:val="Contents3"/>
            <w:tabs>
              <w:tab w:val="clear" w:pos="8459"/>
              <w:tab w:val="right" w:pos="9026" w:leader="dot"/>
            </w:tabs>
            <w:rPr/>
          </w:pPr>
          <w:hyperlink w:anchor="__RefHeading___Toc4351652_2320776876">
            <w:r>
              <w:rPr>
                <w:webHidden/>
                <w:rStyle w:val="IndexLink"/>
                <w:rtl w:val="true"/>
              </w:rPr>
              <w:t>نامه اعمال</w:t>
            </w:r>
            <w:r>
              <w:rPr>
                <w:rStyle w:val="IndexLink"/>
                <w:rtl w:val="true"/>
              </w:rPr>
              <w:tab/>
            </w:r>
            <w:r>
              <w:rPr>
                <w:rStyle w:val="IndexLink"/>
              </w:rPr>
              <w:t>307</w:t>
            </w:r>
          </w:hyperlink>
        </w:p>
        <w:p>
          <w:pPr>
            <w:pStyle w:val="Contents3"/>
            <w:tabs>
              <w:tab w:val="clear" w:pos="8459"/>
              <w:tab w:val="right" w:pos="9026" w:leader="dot"/>
            </w:tabs>
            <w:rPr/>
          </w:pPr>
          <w:hyperlink w:anchor="__RefHeading___Toc4351654_2320776876">
            <w:r>
              <w:rPr>
                <w:webHidden/>
                <w:rStyle w:val="IndexLink"/>
                <w:rtl w:val="true"/>
              </w:rPr>
              <w:t>آیا شیطان فرشته بود ؟</w:t>
            </w:r>
            <w:r>
              <w:rPr>
                <w:rStyle w:val="IndexLink"/>
                <w:rtl w:val="true"/>
              </w:rPr>
              <w:tab/>
            </w:r>
            <w:r>
              <w:rPr>
                <w:rStyle w:val="IndexLink"/>
              </w:rPr>
              <w:t>310</w:t>
            </w:r>
          </w:hyperlink>
        </w:p>
        <w:p>
          <w:pPr>
            <w:pStyle w:val="Contents3"/>
            <w:tabs>
              <w:tab w:val="clear" w:pos="8459"/>
              <w:tab w:val="right" w:pos="9026" w:leader="dot"/>
            </w:tabs>
            <w:rPr/>
          </w:pPr>
          <w:hyperlink w:anchor="__RefHeading___Toc4351656_2320776876">
            <w:r>
              <w:rPr>
                <w:webHidden/>
                <w:rStyle w:val="IndexLink"/>
                <w:rtl w:val="true"/>
              </w:rPr>
              <w:t>گمراهان را نباید به معاونت دعوت كرد</w:t>
            </w:r>
            <w:r>
              <w:rPr>
                <w:rStyle w:val="IndexLink"/>
                <w:rtl w:val="true"/>
              </w:rPr>
              <w:tab/>
            </w:r>
            <w:r>
              <w:rPr>
                <w:rStyle w:val="IndexLink"/>
              </w:rPr>
              <w:t>314</w:t>
            </w:r>
          </w:hyperlink>
        </w:p>
        <w:p>
          <w:pPr>
            <w:pStyle w:val="Contents3"/>
            <w:tabs>
              <w:tab w:val="clear" w:pos="8459"/>
              <w:tab w:val="right" w:pos="9026" w:leader="dot"/>
            </w:tabs>
            <w:rPr/>
          </w:pPr>
          <w:hyperlink w:anchor="__RefHeading___Toc4351658_2320776876">
            <w:r>
              <w:rPr>
                <w:webHidden/>
                <w:rStyle w:val="IndexLink"/>
                <w:rtl w:val="true"/>
              </w:rPr>
              <w:t>گویى تنها منتظر مجازاتند</w:t>
            </w:r>
            <w:r>
              <w:rPr>
                <w:rStyle w:val="IndexLink"/>
                <w:rtl w:val="true"/>
              </w:rPr>
              <w:tab/>
            </w:r>
            <w:r>
              <w:rPr>
                <w:rStyle w:val="IndexLink"/>
              </w:rPr>
              <w:t>319</w:t>
            </w:r>
          </w:hyperlink>
        </w:p>
        <w:p>
          <w:pPr>
            <w:pStyle w:val="Contents3"/>
            <w:tabs>
              <w:tab w:val="clear" w:pos="8459"/>
              <w:tab w:val="right" w:pos="9026" w:leader="dot"/>
            </w:tabs>
            <w:rPr/>
          </w:pPr>
          <w:hyperlink w:anchor="__RefHeading___Toc4351660_2320776876">
            <w:r>
              <w:rPr>
                <w:webHidden/>
                <w:rStyle w:val="IndexLink"/>
                <w:rtl w:val="true"/>
              </w:rPr>
              <w:t xml:space="preserve">چرا موسى </w:t>
            </w:r>
            <w:r>
              <w:rPr>
                <w:rStyle w:val="IndexLink"/>
                <w:rtl w:val="true"/>
              </w:rPr>
              <w:t>(</w:t>
            </w:r>
            <w:r>
              <w:rPr>
                <w:rStyle w:val="IndexLink"/>
                <w:rtl w:val="true"/>
              </w:rPr>
              <w:t>علیه السلام</w:t>
            </w:r>
            <w:r>
              <w:rPr>
                <w:rStyle w:val="IndexLink"/>
                <w:rtl w:val="true"/>
              </w:rPr>
              <w:t>)</w:t>
            </w:r>
            <w:r>
              <w:rPr>
                <w:rStyle w:val="IndexLink"/>
                <w:rtl w:val="true"/>
              </w:rPr>
              <w:t>به دیدار خضر شتافت ؟</w:t>
            </w:r>
            <w:r>
              <w:rPr>
                <w:rStyle w:val="IndexLink"/>
                <w:rtl w:val="true"/>
              </w:rPr>
              <w:tab/>
            </w:r>
            <w:r>
              <w:rPr>
                <w:rStyle w:val="IndexLink"/>
              </w:rPr>
              <w:t>330</w:t>
            </w:r>
          </w:hyperlink>
        </w:p>
        <w:p>
          <w:pPr>
            <w:pStyle w:val="Contents3"/>
            <w:tabs>
              <w:tab w:val="clear" w:pos="8459"/>
              <w:tab w:val="right" w:pos="9026" w:leader="dot"/>
            </w:tabs>
            <w:rPr/>
          </w:pPr>
          <w:hyperlink w:anchor="__RefHeading___Toc4351662_2320776876">
            <w:r>
              <w:rPr>
                <w:webHidden/>
                <w:rStyle w:val="IndexLink"/>
                <w:rtl w:val="true"/>
              </w:rPr>
              <w:t>دیدار معلم بزرگ</w:t>
            </w:r>
            <w:r>
              <w:rPr>
                <w:rStyle w:val="IndexLink"/>
                <w:rtl w:val="true"/>
              </w:rPr>
              <w:tab/>
            </w:r>
            <w:r>
              <w:rPr>
                <w:rStyle w:val="IndexLink"/>
              </w:rPr>
              <w:t>333</w:t>
            </w:r>
          </w:hyperlink>
        </w:p>
        <w:p>
          <w:pPr>
            <w:pStyle w:val="Contents3"/>
            <w:tabs>
              <w:tab w:val="clear" w:pos="8459"/>
              <w:tab w:val="right" w:pos="9026" w:leader="dot"/>
            </w:tabs>
            <w:rPr/>
          </w:pPr>
          <w:hyperlink w:anchor="__RefHeading___Toc4351664_2320776876">
            <w:r>
              <w:rPr>
                <w:webHidden/>
                <w:rStyle w:val="IndexLink"/>
                <w:rtl w:val="true"/>
              </w:rPr>
              <w:t>خضر ، كه بود ؟</w:t>
            </w:r>
            <w:r>
              <w:rPr>
                <w:rStyle w:val="IndexLink"/>
                <w:rtl w:val="true"/>
              </w:rPr>
              <w:tab/>
            </w:r>
            <w:r>
              <w:rPr>
                <w:rStyle w:val="IndexLink"/>
              </w:rPr>
              <w:t>334</w:t>
            </w:r>
          </w:hyperlink>
        </w:p>
        <w:p>
          <w:pPr>
            <w:pStyle w:val="Contents3"/>
            <w:tabs>
              <w:tab w:val="clear" w:pos="8459"/>
              <w:tab w:val="right" w:pos="9026" w:leader="dot"/>
            </w:tabs>
            <w:rPr/>
          </w:pPr>
          <w:hyperlink w:anchor="__RefHeading___Toc4351666_2320776876">
            <w:r>
              <w:rPr>
                <w:webHidden/>
                <w:rStyle w:val="IndexLink"/>
                <w:rtl w:val="true"/>
              </w:rPr>
              <w:t>معلم الهى واین اعمال زننده ؟</w:t>
            </w:r>
            <w:r>
              <w:rPr>
                <w:rStyle w:val="IndexLink"/>
                <w:rtl w:val="true"/>
              </w:rPr>
              <w:tab/>
            </w:r>
            <w:r>
              <w:rPr>
                <w:rStyle w:val="IndexLink"/>
              </w:rPr>
              <w:t>339</w:t>
            </w:r>
          </w:hyperlink>
        </w:p>
        <w:p>
          <w:pPr>
            <w:pStyle w:val="Contents3"/>
            <w:tabs>
              <w:tab w:val="clear" w:pos="8459"/>
              <w:tab w:val="right" w:pos="9026" w:leader="dot"/>
            </w:tabs>
            <w:rPr/>
          </w:pPr>
          <w:hyperlink w:anchor="__RefHeading___Toc4351668_2320776876">
            <w:r>
              <w:rPr>
                <w:webHidden/>
                <w:rStyle w:val="IndexLink"/>
                <w:rtl w:val="true"/>
              </w:rPr>
              <w:t>آیا نسیان براى پیامبران ممکن است ؟</w:t>
            </w:r>
            <w:r>
              <w:rPr>
                <w:rStyle w:val="IndexLink"/>
                <w:rtl w:val="true"/>
              </w:rPr>
              <w:tab/>
            </w:r>
            <w:r>
              <w:rPr>
                <w:rStyle w:val="IndexLink"/>
              </w:rPr>
              <w:t>341</w:t>
            </w:r>
          </w:hyperlink>
        </w:p>
        <w:p>
          <w:pPr>
            <w:pStyle w:val="Contents2"/>
            <w:tabs>
              <w:tab w:val="clear" w:pos="8743"/>
              <w:tab w:val="right" w:pos="9026" w:leader="dot"/>
            </w:tabs>
            <w:rPr/>
          </w:pPr>
          <w:hyperlink w:anchor="__RefHeading___Toc4351670_2320776876">
            <w:r>
              <w:rPr>
                <w:webHidden/>
                <w:rStyle w:val="IndexLink"/>
                <w:rtl w:val="true"/>
              </w:rPr>
              <w:t>فهرست مطالب</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7_206182"/>
      <w:bookmarkStart w:id="1" w:name="pg20197_206182"/>
      <w:bookmarkEnd w:id="1"/>
    </w:p>
    <w:p>
      <w:pPr>
        <w:pStyle w:val="Heading2"/>
        <w:numPr>
          <w:ilvl w:val="1"/>
          <w:numId w:val="1"/>
        </w:numPr>
        <w:rPr/>
      </w:pPr>
      <w:bookmarkStart w:id="2" w:name="pg20197_206182"/>
      <w:bookmarkStart w:id="3" w:name="__RefHeading___Toc4351430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پانزدهم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15</w:t>
      </w:r>
    </w:p>
    <w:p>
      <w:pPr>
        <w:pStyle w:val="BookText"/>
        <w:rPr/>
      </w:pPr>
      <w:r>
        <w:rPr>
          <w:rFonts w:ascii="IRNazanin" w:hAnsi="IRNazanin" w:eastAsia="IRNazanin"/>
          <w:color w:val="111111"/>
          <w:sz w:val="28"/>
          <w:sz w:val="28"/>
          <w:szCs w:val="28"/>
          <w:rtl w:val="true"/>
          <w:lang w:bidi="fa-IR"/>
        </w:rPr>
        <w:t>دکترمحمد 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1432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7_206187"/>
    </w:p>
    <w:p>
      <w:pPr>
        <w:pStyle w:val="Heading2"/>
        <w:numPr>
          <w:ilvl w:val="1"/>
          <w:numId w:val="1"/>
        </w:numPr>
        <w:rPr/>
      </w:pPr>
      <w:bookmarkStart w:id="8" w:name="__RefHeading___Toc4351434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7_206189"/>
    </w:p>
    <w:p>
      <w:pPr>
        <w:pStyle w:val="Heading2"/>
        <w:numPr>
          <w:ilvl w:val="1"/>
          <w:numId w:val="1"/>
        </w:numPr>
        <w:rPr/>
      </w:pPr>
      <w:bookmarkStart w:id="11" w:name="__RefHeading___Toc4351436_2320776876"/>
      <w:bookmarkStart w:id="12" w:name="_Toc4"/>
      <w:bookmarkEnd w:id="10"/>
      <w:bookmarkEnd w:id="11"/>
      <w:r>
        <w:rPr>
          <w:rtl w:val="true"/>
        </w:rPr>
        <w:t>متن تائیدیه حضرت آیة‌اللّه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7_206191"/>
    </w:p>
    <w:p>
      <w:pPr>
        <w:pStyle w:val="Heading2"/>
        <w:numPr>
          <w:ilvl w:val="1"/>
          <w:numId w:val="1"/>
        </w:numPr>
        <w:rPr/>
      </w:pPr>
      <w:bookmarkStart w:id="14" w:name="__RefHeading___Toc4351438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97_206192"/>
    </w:p>
    <w:p>
      <w:pPr>
        <w:pStyle w:val="Heading2"/>
        <w:numPr>
          <w:ilvl w:val="1"/>
          <w:numId w:val="1"/>
        </w:numPr>
        <w:rPr/>
      </w:pPr>
      <w:bookmarkStart w:id="17" w:name="__RefHeading___Toc4351440_2320776876"/>
      <w:bookmarkStart w:id="18" w:name="_Toc6"/>
      <w:bookmarkEnd w:id="16"/>
      <w:bookmarkEnd w:id="17"/>
      <w:r>
        <w:rPr>
          <w:rtl w:val="true"/>
        </w:rPr>
        <w:t>سوره اسراء</w:t>
      </w:r>
      <w:bookmarkEnd w:id="18"/>
    </w:p>
    <w:p>
      <w:pPr>
        <w:pStyle w:val="Heading3"/>
        <w:numPr>
          <w:ilvl w:val="2"/>
          <w:numId w:val="1"/>
        </w:numPr>
        <w:rPr/>
      </w:pPr>
      <w:bookmarkStart w:id="19" w:name="__RefHeading___Toc4351442_2320776876"/>
      <w:bookmarkStart w:id="20" w:name="_Toc7"/>
      <w:bookmarkEnd w:id="19"/>
      <w:r>
        <w:rPr>
          <w:rtl w:val="true"/>
        </w:rPr>
        <w:t xml:space="preserve">فضیلت تلاوت سورۀ </w:t>
      </w:r>
      <w:r>
        <w:rPr>
          <w:rtl w:val="true"/>
        </w:rPr>
        <w:t xml:space="preserve">« </w:t>
      </w:r>
      <w:r>
        <w:rPr>
          <w:rtl w:val="true"/>
        </w:rPr>
        <w:t xml:space="preserve">اسراء </w:t>
      </w:r>
      <w:r>
        <w:rPr>
          <w:rtl w:val="true"/>
        </w:rPr>
        <w:t>»</w:t>
      </w:r>
      <w:bookmarkEnd w:id="20"/>
    </w:p>
    <w:p>
      <w:p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بنى‌اسرائیل را هر شب جمعه بخواند از دنیا نخواهد رفت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كند و از يارانش خواهد بود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پاداش‌ها و فضیلت‌هایى كه براى سوره‌هاى قرآن بیان شده هرگز براى خواندن تنها نیست، بلکه خواندنى‌است‌که توأم باتفکر و اندیشه و سپس الهام‌گرفتن‌براى عمل بوده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در فضیلت این سوره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بخواند و به هنگامى كه به توصیه‌هاى خداوند در ارتباط با پدر و مادر دراین سوره مى‌رسد ، عواطف او تحریك گردد و احساس محبت بیشتر نسبت به پدر و مادر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پاداشى عظیم است </w:t>
      </w:r>
      <w:r>
        <w:rPr>
          <w:rFonts w:eastAsia="IRNazanin" w:cs="IRNazanin"/>
          <w:color w:val="111111"/>
          <w:sz w:val="28"/>
          <w:szCs w:val="28"/>
          <w:rtl w:val="true"/>
          <w:lang w:bidi="fa-IR"/>
        </w:rPr>
        <w:t>.</w:t>
      </w:r>
      <w:r>
        <w:rPr>
          <w:rStyle w:val="FootnoteAnchor"/>
          <w:rtl w:val="true"/>
        </w:rPr>
        <w:footnoteReference w:id="3"/>
      </w:r>
      <w:bookmarkStart w:id="21" w:name="pg20197_206193"/>
    </w:p>
    <w:p>
      <w:pPr>
        <w:pStyle w:val="BookText"/>
        <w:rPr/>
      </w:pPr>
      <w:bookmarkEnd w:id="2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سُبْحانَ‌الَّذى اَسْرىبِعَبْدِه لَيْلاً مِنَ الْمَسْجِدِ الْحَرامِ‌اِلَى الْمَسْجِدِ الاَقْصَا الَّذى بارَكْنا حَوْلَهُ لِنُرِيَهُ مِنْ‌ایاتِنا اِنَّهُ هُوَ السَّمیعُ الْبَصیرُ</w:t>
      </w:r>
    </w:p>
    <w:p>
      <w:pPr>
        <w:pStyle w:val="BookText"/>
        <w:rPr/>
      </w:pPr>
      <w:r>
        <w:rPr>
          <w:rFonts w:ascii="IRNazanin" w:hAnsi="IRNazanin" w:eastAsia="IRNazanin"/>
          <w:color w:val="111111"/>
          <w:sz w:val="28"/>
          <w:sz w:val="28"/>
          <w:szCs w:val="28"/>
          <w:rtl w:val="true"/>
          <w:lang w:bidi="fa-IR"/>
        </w:rPr>
        <w:t xml:space="preserve">پاك و منزه‌است خدایى‌که بنده‌اش‌را دریك شب ازمسجدالحرام به مسجد اقصى كه گرداگردش را پربرکت‌ساختیم برد، تا آیات خودرا به‌او نشان دهیم او شنوا و بینا است </w:t>
      </w:r>
      <w:r>
        <w:rPr>
          <w:rFonts w:eastAsia="IRNazanin" w:cs="IRNazanin"/>
          <w:color w:val="111111"/>
          <w:sz w:val="28"/>
          <w:szCs w:val="28"/>
          <w:rtl w:val="true"/>
          <w:lang w:bidi="fa-IR"/>
        </w:rPr>
        <w:t>.</w:t>
      </w:r>
    </w:p>
    <w:p>
      <w:pPr>
        <w:pStyle w:val="Heading3"/>
        <w:numPr>
          <w:ilvl w:val="2"/>
          <w:numId w:val="1"/>
        </w:numPr>
        <w:rPr/>
      </w:pPr>
      <w:bookmarkStart w:id="22" w:name="__RefHeading___Toc4351444_2320776876"/>
      <w:bookmarkStart w:id="23" w:name="_Toc8"/>
      <w:bookmarkEnd w:id="22"/>
      <w:r>
        <w:rPr>
          <w:rtl w:val="true"/>
        </w:rPr>
        <w:t>نام‌هاى این سوره</w:t>
      </w:r>
      <w:bookmarkEnd w:id="23"/>
    </w:p>
    <w:p>
      <w:pPr>
        <w:pStyle w:val="BookText"/>
        <w:rPr/>
      </w:pPr>
      <w:r>
        <w:rPr>
          <w:rFonts w:ascii="IRNazanin" w:hAnsi="IRNazanin" w:eastAsia="IRNazanin"/>
          <w:color w:val="111111"/>
          <w:sz w:val="28"/>
          <w:sz w:val="28"/>
          <w:szCs w:val="28"/>
          <w:rtl w:val="true"/>
          <w:lang w:bidi="fa-IR"/>
        </w:rPr>
        <w:t xml:space="preserve">نام مشهور این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نام‌هاى دیگرى نیز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هریك از این نام‌ها به تناسب مطالبى است كه در این سوره در رابطه با </w:t>
      </w:r>
      <w:bookmarkStart w:id="24" w:name="pg20197_206194"/>
    </w:p>
    <w:p>
      <w:pPr>
        <w:pStyle w:val="BookText"/>
        <w:rPr/>
      </w:pPr>
      <w:bookmarkEnd w:id="24"/>
      <w:r>
        <w:rPr>
          <w:rFonts w:ascii="IRNazanin" w:hAnsi="IRNazanin" w:eastAsia="IRNazanin"/>
          <w:color w:val="111111"/>
          <w:sz w:val="28"/>
          <w:sz w:val="28"/>
          <w:szCs w:val="28"/>
          <w:rtl w:val="true"/>
          <w:lang w:bidi="fa-IR"/>
        </w:rPr>
        <w:t xml:space="preserve">آن وجود دارد ، اگر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گذارده شده به خاطر آن است كه بخش قابل ملاحظه‌اى در آغاز و پایان این سوره پیرامون بنى‌اسرائیل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نخستین آیه آن كه پیرامون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سخن مى‌گوید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نخستین كلمه این سوره گرفته شده است </w:t>
      </w:r>
      <w:r>
        <w:rPr>
          <w:rFonts w:eastAsia="IRNazanin" w:cs="IRNazanin"/>
          <w:color w:val="111111"/>
          <w:sz w:val="28"/>
          <w:szCs w:val="28"/>
          <w:rtl w:val="true"/>
          <w:lang w:bidi="fa-IR"/>
        </w:rPr>
        <w:t>.</w:t>
      </w:r>
    </w:p>
    <w:p>
      <w:pPr>
        <w:pStyle w:val="Heading3"/>
        <w:numPr>
          <w:ilvl w:val="2"/>
          <w:numId w:val="1"/>
        </w:numPr>
        <w:rPr/>
      </w:pPr>
      <w:bookmarkStart w:id="25" w:name="__RefHeading___Toc4351446_2320776876"/>
      <w:bookmarkStart w:id="26" w:name="_Toc9"/>
      <w:bookmarkEnd w:id="25"/>
      <w:r>
        <w:rPr>
          <w:rtl w:val="true"/>
        </w:rPr>
        <w:t>معراج گاه پیامبر صلى‌الله‌علیه‌و‌آله</w:t>
      </w:r>
      <w:bookmarkEnd w:id="26"/>
    </w:p>
    <w:p>
      <w:pPr>
        <w:pStyle w:val="BookText"/>
        <w:rPr/>
      </w:pPr>
      <w:r>
        <w:rPr>
          <w:rFonts w:ascii="IRNazanin" w:hAnsi="IRNazanin" w:eastAsia="IRNazanin"/>
          <w:color w:val="111111"/>
          <w:sz w:val="28"/>
          <w:sz w:val="28"/>
          <w:szCs w:val="28"/>
          <w:rtl w:val="true"/>
          <w:lang w:bidi="fa-IR"/>
        </w:rPr>
        <w:t xml:space="preserve">این آیه در عین فشردگى بیشتر مشخصات این سفر شبانه اعجاز آمیز را بیان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نشان‌مى‌دهد كه این سفر شب‌هنگام واقع شد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لغت‌عرب به‌معنى سفرشبانه‌است، در حالى‌که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مسافرت در روز گفته مى‌شود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تأکیدى است براى آن‌چه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مى‌شود، این‌حقیقت‌را نیز بیان‌مى‌کند كه این سفر، به طور كامل در يك شب واقع شد و مهم نیز همین است كه فاصله میان مسجدالحرام و بیت‌المقدس كه بیش‌از يك صد فرسخ است و در شرایط آن زمان مى‌بایست روزها يا هفته‌ها به طول بیانجامد ، تنها دریك شب رخ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این افتخار و اکرام به خاطر مقام عبودیت و بندگى پیامبر صلى‌الله‌علیه‌و‌آله بود ، چرا كه بالاترین مقام براى انسان است كه بنده راستین خدا باشد ، جز بر پیشگاه او جبین نساید و در برابر فرمانى جز فرمان او تسلیمنگردد ، هرکارى مى‌کند براى خدا باشد و هرگام برمى‌دارد رضاى او را بطلبد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این سفر در بیدارى واقع شده و این سیر جسمانى بوده نه روحانى زیرا سیر روحانى معنى معقولى جز مسأله خواب يا حالتى شبیه به خواب ندارد ، ولى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جسم و جان پیامبر صلى‌الله‌علیه‌و‌آله در این</w:t>
      </w:r>
    </w:p>
    <w:p>
      <w:pPr>
        <w:pStyle w:val="BookText"/>
        <w:rPr/>
      </w:pPr>
      <w:r>
        <w:rPr>
          <w:rFonts w:ascii="IRNazanin" w:hAnsi="IRNazanin" w:eastAsia="IRNazanin"/>
          <w:color w:val="111111"/>
          <w:sz w:val="28"/>
          <w:sz w:val="28"/>
          <w:szCs w:val="28"/>
          <w:rtl w:val="true"/>
          <w:lang w:bidi="fa-IR"/>
        </w:rPr>
        <w:t xml:space="preserve">سفر شرکت داشته ، منتها كسانى كه نتوانسته‌اند این اعجاز را درست در فکر خود هضم كنند احتمال روحانى بودن را به عنوان توجیهى براى آیه ذکر كرده‌اند ، درحالى كه مى‌دانیم اگر كسى به دیگرى بگوید من فلان شخص رابه فلان منطقه بردم مفهومش این نیست كه در عالم خواب يا خیال بود يا تفکر اندیشه او به چنین سیرى پرداخته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این‌سیر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مقدمه‌اى‌بر مسأله معراج به آسمان‌ها بوده و بعدا دلایل آن ذکر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انتهاى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ازاین سیر ، مشاهده آیات عظمت الهى بوده ، همان‌گونه كه دنباله این سیر در آسمان‌ها نیز به همین منظور انجام گرفته است تا روح پرعظمت پیامبر صلى‌الله‌علیه‌و‌آله در پرتو مشاهده آن آیات بيّنات ، عظمت بیشترى يابد و آمادگى فزون‌ترى براى هدایت انسان‌ها پیدا كند ، نه آن‌گونه كه كوته فکران مى‌پندارند كه پیامبر صلى‌الله‌علیه‌و‌آله به معراج رفت تا خدا را ببیند ، به گمان این‌که خدا محلى در آسمان‌ها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پیامبر صلى‌الله‌علیه‌و‌آله گرچه عظمت خدا راشناخته‌بود و ازعظمت‌آفرینش او نیز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شنیدن كى بود مانند دیدن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سوره نجم كه به دنباله این سفر ، يعنى معراج در آسمان‌ها اشاره مى‌کند نیز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رَاى مِنْ ایاتِ رِبِّهِ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آیات بزرگ پروردگارش را مشاهده كرد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بارَكْنا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مطلب است كه مسجدالاقصى علاوه بر این‌که خود سرزمین مقدسى است اطراف آن نیز سرزمین مبارك و پربرکتى است و این ممکن </w:t>
      </w:r>
    </w:p>
    <w:p>
      <w:pPr>
        <w:pStyle w:val="BookText"/>
        <w:rPr/>
      </w:pPr>
      <w:r>
        <w:rPr>
          <w:rFonts w:ascii="IRNazanin" w:hAnsi="IRNazanin" w:eastAsia="IRNazanin"/>
          <w:color w:val="111111"/>
          <w:sz w:val="28"/>
          <w:sz w:val="28"/>
          <w:szCs w:val="28"/>
          <w:rtl w:val="true"/>
          <w:lang w:bidi="fa-IR"/>
        </w:rPr>
        <w:t xml:space="preserve">است اشاره به برکات ظاهرى آن بوده باشد ، چرا كه مى‌دانیم در منطقه‌اى سرسبز و خرم و مملو از درختان و آب‌هاى جارى و آبادى‌ها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اشاره به برکات معنوى آن بوده باشد ، زیرا این سرزمین مقدس در طول تاریخ كانون پیامبران بزرگ خدا و خاستگاه نور توحید و خداپرستى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گفتیم اشاره به این است كه بخشش این موهبت به پیامبر صلى‌الله‌علیه‌و‌آله بى‌حساب نبوده بلکه به خاطر شایستگى‌هایى بوده كه بر اثر گفتار و كردارش پیدا شد و خداوند از آن به خوبى آگاه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ضمناکلمه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دلیلى‌است‌براین‌که این برنامه پیامبر صلى‌الله‌علیه‌و‌آله خود نشانه‌اى بر پاك و منزه بودن خداوند از هر عیب و نقص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آیات عظمت خداوند آن‌قدر زیاد است كه پیامبر صلى‌الله‌علیه‌و‌آله با تمام عظمتش دراین سفر پرعظمت تنها گوشه‌اى از آن را مشاهده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این نکته نیز لازم است كه این تنها مسلمین نیستند كه عقیده به معراج دارند ، این عقیده در میان پیروان ادیان دیگر كم و بیش وجود دارد ازجمله درمورد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سنگین‌ترى دیده مى‌شود ، چنان‌که در انجیل مرقس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لوقا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يوحنا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مى‌خوانیم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به دار آویخته و كشته و دفن شد از مردگان برخاست و چهل روز در میان مردم زندگى كرد سپس به آسمان‌ها صعود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همیشگى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بعضى از روایات اسلامى نیز استفاده مى‌شود كه بعضى از پیامبران پیشین نیز داراى معراج بوده‌اند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وَاتَيْنا مُوسَىالْكِتابَ وَجَعَلْناهُ هُدىً‌لِبَنىاِسْرائِيلَ‌اَلاّتَتَّخِذُوا مِنْ‌دُونىوَكیلاً</w:t>
      </w:r>
    </w:p>
    <w:p>
      <w:pPr>
        <w:pStyle w:val="BookText"/>
        <w:rPr/>
      </w:pPr>
      <w:r>
        <w:rPr>
          <w:rFonts w:ascii="IRNazanin" w:hAnsi="IRNazanin" w:eastAsia="IRNazanin"/>
          <w:color w:val="111111"/>
          <w:sz w:val="28"/>
          <w:sz w:val="28"/>
          <w:szCs w:val="28"/>
          <w:rtl w:val="true"/>
          <w:lang w:bidi="fa-IR"/>
        </w:rPr>
        <w:t xml:space="preserve">ما به موسى كتاب آسمانى دادیم و آن را وسیله هدایت‌بنى اسرائیل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را تکیه‌گاه خود قرار ندهید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براى هدایت </w:t>
      </w:r>
    </w:p>
    <w:p>
      <w:pPr>
        <w:pStyle w:val="BookText"/>
        <w:rPr/>
      </w:pPr>
      <w:r>
        <w:rPr>
          <w:rFonts w:ascii="IRNazanin" w:hAnsi="IRNazanin" w:eastAsia="IRNazanin"/>
          <w:color w:val="111111"/>
          <w:sz w:val="28"/>
          <w:sz w:val="28"/>
          <w:szCs w:val="28"/>
          <w:rtl w:val="true"/>
          <w:lang w:bidi="fa-IR"/>
        </w:rPr>
        <w:t xml:space="preserve">بنى اسرائیل دراختیار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نخستین آیه این سوره از سیر پیامبر صلى‌الله‌علیه‌و‌آله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شب به عنوان يك اعجاز و اکرام پیامبر صلى‌الله‌علیه‌و‌آله سخن مى‌گفت و این‌گونه موضوعات غالبا از طرف مشرکان و مخالفان مورد انکار واقع مى‌شد كه چگونه ممکن است پیامبرى از میان ما برخیزد كه این‌همه افتخار داشته‌باشد لذا درآیه موردبحث اشاره به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كتاب آسمانى او مى‌کند تا معلوم شود این برنامه رسالت چیز نوظهورى نیست ، همچنین مخالفت لجوجانه و سرسختانه مشرکان نیز در تاریخ گذشته مخصوصاً تاریخ بنى‌اسرائیل ، سابقه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هدف اساسى بعثت پیامبران از جمله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تَتَّخِذُوا مِنْ دُونى وَكیلاً </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يکى از شاخه‌هاى اصلى توحید است ، توحید در عمل كه نشانه توحید درعقیده است ، كسى كه مؤثر واقعى را در جهان هستى تنها خدا مى‌داند به غیر او تکیه نخواهد كرد و </w:t>
      </w:r>
    </w:p>
    <w:p>
      <w:pPr>
        <w:pStyle w:val="BookText"/>
        <w:rPr/>
      </w:pPr>
      <w:r>
        <w:rPr>
          <w:rFonts w:ascii="IRNazanin" w:hAnsi="IRNazanin" w:eastAsia="IRNazanin"/>
          <w:color w:val="111111"/>
          <w:sz w:val="28"/>
          <w:sz w:val="28"/>
          <w:szCs w:val="28"/>
          <w:rtl w:val="true"/>
          <w:lang w:bidi="fa-IR"/>
        </w:rPr>
        <w:t>آن‌هاکه تکیه‌گاه‌هاى دیگر براى‌خود انتخاب مى‌کنند دلیل بر ضعف توحید اعتقادیشان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عالى‌ترین تجلیات هدایت كتب آسمانى ، برافروختن نور توحید در دل‌ها است كه نتیجه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بریدن و به خدا پیوستن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تکیه كردن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مَنْ حَمَلْنا مَعَ نُوحٍ اِنَّهُ كانَ عَبْدا شَكُوراً</w:t>
      </w:r>
    </w:p>
    <w:p>
      <w:pPr>
        <w:pStyle w:val="BookText"/>
        <w:rPr/>
      </w:pPr>
      <w:r>
        <w:rPr>
          <w:rFonts w:ascii="IRNazanin" w:hAnsi="IRNazanin" w:eastAsia="IRNazanin"/>
          <w:color w:val="111111"/>
          <w:sz w:val="28"/>
          <w:sz w:val="28"/>
          <w:szCs w:val="28"/>
          <w:rtl w:val="true"/>
          <w:lang w:bidi="fa-IR"/>
        </w:rPr>
        <w:t xml:space="preserve">اى فرزندان كسانى كه با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كردیم ، او بنده شکرگزارى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و به معنى شکرگزار است و این‌که بنى‌اسرائیل را به عنوان فرزندان همراهان نوح شمرده ، شاید به خاطر آن است كه طبق تواریخ معروف ، نوح داراى</w:t>
      </w:r>
    </w:p>
    <w:p>
      <w:pPr>
        <w:pStyle w:val="BookText"/>
        <w:rPr/>
      </w:pPr>
      <w:r>
        <w:rPr>
          <w:rFonts w:ascii="IRNazanin" w:hAnsi="IRNazanin" w:eastAsia="IRNazanin"/>
          <w:color w:val="111111"/>
          <w:sz w:val="28"/>
          <w:sz w:val="28"/>
          <w:szCs w:val="28"/>
          <w:rtl w:val="true"/>
          <w:lang w:bidi="fa-IR"/>
        </w:rPr>
        <w:t xml:space="preserve">سه فرزند 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روى زمین پس از طوفان نوح از آن‌ها گسترش يافتند از جمله مخصوصاً بنى‌اسرائیل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همۀ پیامبران بنده شکرگزار خدا بودند ، ولى براى نوح ویژگى‌هایى در احادیث وارد شده كه او را شایسته این توصیف نموده است ، از جمله این‌که هرگاه نعمت دیگرى به‌او مى‌رسید فورا به يادخدا مى‌افتاد و شکرگزارى‌مى‌کرد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اِلى بَنى اِسْرائیلَ فِى‌الْكِتابِ لَتُفْسِدُنَّ فِى‌الاَرْضِ مَرَّتَيْنِ وَ لَتَعْلُنَّ عُلُوّا كَبیرا</w:t>
      </w:r>
    </w:p>
    <w:p>
      <w:pPr>
        <w:pStyle w:val="BookText"/>
        <w:rPr/>
      </w:pPr>
      <w:r>
        <w:rPr>
          <w:rFonts w:ascii="IRNazanin" w:hAnsi="IRNazanin" w:eastAsia="IRNazanin"/>
          <w:color w:val="111111"/>
          <w:sz w:val="28"/>
          <w:sz w:val="28"/>
          <w:szCs w:val="28"/>
          <w:rtl w:val="true"/>
          <w:lang w:bidi="fa-IR"/>
        </w:rPr>
        <w:t>ما به بنى‌اسرائیل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كردیم كه دوبار درزمین فساد خواهید كرد و برترى‌جویى بزرگى خواهید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داراى معانى مختلفى است اما 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آیات بعد سرزمین مقدس فلسطین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وَعْدُ اُولیهُما بَعَثْنا عَلَيْكُمْ عِبادا لَنا اُولىبَأْسٍ شَدیدٍ فَجاسُوا خِلالَ الدِّيارِ وَ كانَ وَعْدا مَفْعُولاً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نخستین وعده فرارسد مردانى پیکارجو را برشمامى‌فرستیم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سخت شما را درهم كوبند حتى براى بدست آوردن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را جستجو مى‌کنند و این وعده‌اى است قطعى </w:t>
      </w:r>
      <w:r>
        <w:rPr>
          <w:rFonts w:eastAsia="IRNazanin" w:cs="IRNazanin"/>
          <w:color w:val="111111"/>
          <w:sz w:val="28"/>
          <w:szCs w:val="28"/>
          <w:rtl w:val="true"/>
          <w:lang w:bidi="fa-IR"/>
        </w:rPr>
        <w:t xml:space="preserve">. </w:t>
      </w:r>
      <w:bookmarkStart w:id="27" w:name="pg20197_206202"/>
    </w:p>
    <w:p>
      <w:pPr>
        <w:pStyle w:val="BookText"/>
        <w:rPr/>
      </w:pPr>
      <w:bookmarkEnd w:id="2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رَدَدْنالَكُمُ الْكَرَّةَ عَلَيْهِمْ وَ اَمْدَدْناكُمْ بِاَمْوالٍ وَبَنینَ وَ جَعَلْناكُمْ اَكْثَرَ نَفیراً</w:t>
      </w:r>
    </w:p>
    <w:p>
      <w:pPr>
        <w:pStyle w:val="BookText"/>
        <w:rPr/>
      </w:pPr>
      <w:r>
        <w:rPr>
          <w:rFonts w:ascii="IRNazanin" w:hAnsi="IRNazanin" w:eastAsia="IRNazanin"/>
          <w:color w:val="111111"/>
          <w:sz w:val="28"/>
          <w:sz w:val="28"/>
          <w:szCs w:val="28"/>
          <w:rtl w:val="true"/>
          <w:lang w:bidi="fa-IR"/>
        </w:rPr>
        <w:t xml:space="preserve">سپس شما را بر آن‌ها چیره مى‌کنیم و اموال و فرزندانتان راافزون خواهیم كرد و نفرات شما را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و به معنى گروهى از مردان است ، بعضى گفته‌اند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ماده نَفْر به معنى كوچ كردن و به چیزى روى آوردن است و به همین جهت به جماعتى كه قدرت بر تحرك به سوى چیزى داشته باشند ، نفیر گفته مى‌شود </w:t>
      </w:r>
      <w:r>
        <w:rPr>
          <w:rFonts w:eastAsia="IRNazanin" w:cs="IRNazanin"/>
          <w:color w:val="111111"/>
          <w:sz w:val="28"/>
          <w:szCs w:val="28"/>
          <w:rtl w:val="true"/>
          <w:lang w:bidi="fa-IR"/>
        </w:rPr>
        <w:t>.</w:t>
      </w:r>
    </w:p>
    <w:p>
      <w:pPr>
        <w:pStyle w:val="Heading3"/>
        <w:numPr>
          <w:ilvl w:val="2"/>
          <w:numId w:val="1"/>
        </w:numPr>
        <w:rPr/>
      </w:pPr>
      <w:bookmarkStart w:id="28" w:name="__RefHeading___Toc4351448_2320776876"/>
      <w:bookmarkStart w:id="29" w:name="_Toc10"/>
      <w:bookmarkEnd w:id="28"/>
      <w:r>
        <w:rPr>
          <w:rtl w:val="true"/>
        </w:rPr>
        <w:t>دو فساد بزرگ تاریخى بنى‌اسرائیل</w:t>
      </w:r>
      <w:bookmarkEnd w:id="29"/>
    </w:p>
    <w:p>
      <w:pPr>
        <w:pStyle w:val="BookText"/>
        <w:rPr/>
      </w:pPr>
      <w:r>
        <w:rPr>
          <w:rFonts w:ascii="IRNazanin" w:hAnsi="IRNazanin" w:eastAsia="IRNazanin"/>
          <w:color w:val="111111"/>
          <w:sz w:val="28"/>
          <w:sz w:val="28"/>
          <w:szCs w:val="28"/>
          <w:rtl w:val="true"/>
          <w:lang w:bidi="fa-IR"/>
        </w:rPr>
        <w:t xml:space="preserve">درآیات‌فوق سخن‌از دو انحراف اجتماعى بنى‌اسرائیل كه منجر به فساد و برترى جویى مى‌گردد به‌میان آمده‌است، كه به‌دنبال هریك از این دو ، خداوند مردانى نیرومند و پیکارجو را بر آن‌ها مسلّط ساخته تا آن‌ها را سخت مجازات كنند و به كیفر اعمالشان برسانند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تاریخ پرماجراى بنى‌اسرائیل ، فراز و نشیب بسیار دارد و پیروزى‌ها و شکست‌ها در آن فراوان دیده مى‌شود اما در این‌که قرآن به كدام يك از این حوادث اشاره مى‌کند </w:t>
      </w:r>
    </w:p>
    <w:p>
      <w:pPr>
        <w:pStyle w:val="BookText"/>
        <w:rPr/>
      </w:pPr>
      <w:r>
        <w:rPr>
          <w:rFonts w:ascii="IRNazanin" w:hAnsi="IRNazanin" w:eastAsia="IRNazanin"/>
          <w:color w:val="111111"/>
          <w:sz w:val="28"/>
          <w:sz w:val="28"/>
          <w:szCs w:val="28"/>
          <w:rtl w:val="true"/>
          <w:lang w:bidi="fa-IR"/>
        </w:rPr>
        <w:t xml:space="preserve">درمیان مفسران گفتگو بسیار زیاد است اما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رَدَدْناكُمُ الْكَرَّةَ عَلَيْهِمْ</w:t>
      </w:r>
    </w:p>
    <w:p>
      <w:pPr>
        <w:pStyle w:val="BookText"/>
        <w:rPr/>
      </w:pPr>
      <w:r>
        <w:rPr>
          <w:rFonts w:ascii="IRNazanin" w:hAnsi="IRNazanin" w:eastAsia="IRNazanin"/>
          <w:color w:val="111111"/>
          <w:sz w:val="28"/>
          <w:sz w:val="28"/>
          <w:szCs w:val="28"/>
          <w:rtl w:val="true"/>
          <w:lang w:bidi="fa-IR"/>
        </w:rPr>
        <w:t xml:space="preserve">وَ اَمْدَدْناكُمْ بِاَمْوالٍ وَ بَنینَ وَ جَعَلْناكُمْ اَكْثَرَ نَفیرا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حداقل فساداول بنى‌اسرائیل و انتقام آن درگذشته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این‌ها گذشته مسأله مهمى كه باید در این‌جا مورد توجه قرارگیرد این است كه ظاهر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عَلَيْكُمْ عِبادا لَنا اُولى 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از بندگان خود را كه قدرت جنگى زیادى داشتند بر ضدّ شما مبعوث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مى‌دهد كه گروه‌انتقام گیرنده مردان باایمان بودندکه 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این معنى در بسیارى از تفاسیر كه در بالا گفته شد دیده نمى‌شود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افرادى كه مورد مذمت هستند احیاناً به كار رفته است ، از جمله به كار رفتن این كلمه در مورد گنهکاران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بِهِ بِذُنُوبِ عِبادِهِ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در مورد طغیانگران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فِى‌الاَرْضِ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خطاکاران و منحرفان از اصل توحید در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تُعَذِّبْهُمْ فَاِنَّهُمْ عِبادُكَ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با همه اوصاف نمى‌توان انکار كرد كه اگر قرینه قاطعى قائم نشود ظاهر آیات مورد بحث در بدو نظر آن است كه جمعیت انتقام گیرنده مردمى با ایمان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آیات فوق اجمالاً به ما مى‌گوید كه بنى‌اسرائیل دوبار سخت به فساد دست زدند و استکبار ورزیدند و خدا از آن‌ها انتقام سختى گرفت و هدف از بیان این موضوع درس‌عبرتى براى آن‌ها و ما و همه انسان‌ها است تا بدانیم ستمگرى‌ها و فسادانگیزى‌ها در پیشگاه خدابدون مجازات نمى‌ماند ، هنگامى كه قدرت يافتیم حوادث دردناکى را كه در آینده در انتظار ما است فراموش نکنیم واز تواریخ گذشتگان این درس را بیاموزیم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اَحْسَنْتُمْ اَحْسَنْتُمْ لاَِنْفُسِكُمْ وَ اِنْ اَسَأْتُمْ فَلَها فَاِذاجاءَ وَعْدُ الاْخِرَةِ لِيَسُؤُوآا وُجُوهَكُمْ وَ لِيَدْخُلُواالْمَسْجِدَ كَمادَ خَلُوهُ اَوَّلَ مَرَّةٍ وَ لِيُتَبِّرُوا ما عَلَوْاتَتْبیرا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اگرنیکى‌کنید به خودتان نیکى مى‌کنید و اگر بدى‌کنید بازهم به‌خود مى‌کنید و هنگامى كه وعده دوم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دشمن بر شما سخت خواهد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غم واندوه در </w:t>
      </w:r>
    </w:p>
    <w:p>
      <w:pPr>
        <w:pStyle w:val="BookText"/>
        <w:rPr/>
      </w:pPr>
      <w:r>
        <w:rPr>
          <w:rFonts w:ascii="IRNazanin" w:hAnsi="IRNazanin" w:eastAsia="IRNazanin"/>
          <w:color w:val="111111"/>
          <w:sz w:val="28"/>
          <w:sz w:val="28"/>
          <w:szCs w:val="28"/>
          <w:rtl w:val="true"/>
          <w:lang w:bidi="fa-IR"/>
        </w:rPr>
        <w:t>صورت‌هایتان ظاهر مى‌شود و داخل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 همان‌گونه كه در دفعه اول وارد شدند و آن چه را زیر سلطه خود مى‌گیرند درهم مى‌کوبند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سنت همیشگى است نیکى‌ها وبدى‌ها سرانجام به خود انسان بازمى‌گردد،هرضربه‌اى كه انسان مى‌زند بر پیکر خویشتن زده است و هر خدمتى به دیگرى مى‌کند در حقیقت به‌خود خدمت كرده است ، ولى مع‌الاسف نه‌آن مجازات شما را بیدار مى‌کند و نه این نعمت و رحمت مجدد الهى باز هم به طغیان مى‌پردازید و راه ظلم و ستم و تعدى و تجاوز را پیش گیرید و فساد كبیر در زمین ایجاد مى‌کنید و برترى جویى را از حد مى‌گذرانید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اَنْ يَرْحَمَكُمْ وَ اِنْ عُدْتُّمْ عُدْنا وَ جَعَلْناجَهَنَّمَ لِلْكافِرینَ حَصیرا</w:t>
      </w:r>
    </w:p>
    <w:p>
      <w:pPr>
        <w:pStyle w:val="BookText"/>
        <w:rPr/>
      </w:pPr>
      <w:r>
        <w:rPr>
          <w:rFonts w:ascii="IRNazanin" w:hAnsi="IRNazanin" w:eastAsia="IRNazanin"/>
          <w:color w:val="111111"/>
          <w:sz w:val="28"/>
          <w:sz w:val="28"/>
          <w:szCs w:val="28"/>
          <w:rtl w:val="true"/>
          <w:lang w:bidi="fa-IR"/>
        </w:rPr>
        <w:t xml:space="preserve">امیداست پروردگارتان به‌شما رحم كند، هرگاه‌برگردیدمابازمى‌گردیم و جهنم را زندان سخت كافران قرار دادیم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حبس است و به هر نقطه‌اى كه راه خروج ندارد ، حصیر گفته مى‌شود و اگر حصیر را هم حصیر مى‌گویند به خاطر آن است كه قسمت‌هاى </w:t>
      </w:r>
      <w:bookmarkStart w:id="30" w:name="pg20197_206206"/>
    </w:p>
    <w:p>
      <w:pPr>
        <w:pStyle w:val="BookText"/>
        <w:rPr/>
      </w:pPr>
      <w:bookmarkEnd w:id="30"/>
      <w:r>
        <w:rPr>
          <w:rFonts w:ascii="IRNazanin" w:hAnsi="IRNazanin" w:eastAsia="IRNazanin"/>
          <w:color w:val="111111"/>
          <w:sz w:val="28"/>
          <w:sz w:val="28"/>
          <w:szCs w:val="28"/>
          <w:rtl w:val="true"/>
          <w:lang w:bidi="fa-IR"/>
        </w:rPr>
        <w:t xml:space="preserve">مختلف آن به هم بافته و محصور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الْقُرْانَ يَهْدى لِلَّتى هِىَ اَقْوَمُ وَ يُبَشِّرُ الْمُؤْمِنینَ‌الَّذینَ يَعْمَلُونَ الصّالِحاتِ اَنَّ لَهُمْ اَجْرا كَبیرا</w:t>
      </w:r>
    </w:p>
    <w:p>
      <w:pPr>
        <w:pStyle w:val="BookText"/>
        <w:rPr/>
      </w:pPr>
      <w:r>
        <w:rPr>
          <w:rFonts w:ascii="IRNazanin" w:hAnsi="IRNazanin" w:eastAsia="IRNazanin"/>
          <w:color w:val="111111"/>
          <w:sz w:val="28"/>
          <w:sz w:val="28"/>
          <w:szCs w:val="28"/>
          <w:rtl w:val="true"/>
          <w:lang w:bidi="fa-IR"/>
        </w:rPr>
        <w:t xml:space="preserve">این‌قرآن به‌راهى هدایت‌مى‌کند كه مستقیم‌ترین راه‌ها است‌و به مؤمنانى كه عمل صالح انجام مى‌دهند بشارت مى‌دهد كه براى آن‌ها پاداش بزرگى است </w:t>
      </w:r>
      <w:r>
        <w:rPr>
          <w:rFonts w:eastAsia="IRNazanin" w:cs="IRNazanin"/>
          <w:color w:val="111111"/>
          <w:sz w:val="28"/>
          <w:szCs w:val="28"/>
          <w:rtl w:val="true"/>
          <w:lang w:bidi="fa-IR"/>
        </w:rPr>
        <w:t>.</w:t>
      </w:r>
    </w:p>
    <w:p>
      <w:pPr>
        <w:pStyle w:val="Heading3"/>
        <w:numPr>
          <w:ilvl w:val="2"/>
          <w:numId w:val="1"/>
        </w:numPr>
        <w:rPr/>
      </w:pPr>
      <w:bookmarkStart w:id="31" w:name="__RefHeading___Toc4351450_2320776876"/>
      <w:bookmarkStart w:id="32" w:name="_Toc11"/>
      <w:bookmarkEnd w:id="31"/>
      <w:r>
        <w:rPr>
          <w:rtl w:val="true"/>
        </w:rPr>
        <w:t>مستقیم‌ترین راه خوشبختى</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از آن‌جا كه انسان به هنگامى كه مى‌خواهد فعالیت پى‌گیرى انجام دهد قیام مى‌کند و به كار مى‌پردازد از این نظر قیام كنایه از حسن انجام امور و آمادگى براى فعالیت آمده است ،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همین ماده گرفته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آن‌هم از این ماده است به معنى صاف و مستقیم و ثابت و پابرجااست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صاف‌تر و مستقیم‌تر و پابرجاتر مى‌آید و به این ترتیب ، مفهوم آیه فوق چنین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طریقه‌اى كه مستقیم‌ترین </w:t>
      </w:r>
    </w:p>
    <w:p>
      <w:pPr>
        <w:pStyle w:val="BookText"/>
        <w:rPr/>
      </w:pPr>
      <w:r>
        <w:rPr>
          <w:rFonts w:ascii="IRNazanin" w:hAnsi="IRNazanin" w:eastAsia="IRNazanin"/>
          <w:color w:val="111111"/>
          <w:sz w:val="28"/>
          <w:sz w:val="28"/>
          <w:szCs w:val="28"/>
          <w:rtl w:val="true"/>
          <w:lang w:bidi="fa-IR"/>
        </w:rPr>
        <w:t xml:space="preserve">و صاف‌ترین و پابرجاترین طرف است دعوت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صاف و مستقیم از نظر عقایدى كه عرضه مى‌کند ، عقایدى روشن ، قابل درك خالى از هرگونه ابهام و خرافات ، عقایدى كه دعوت به عمل دارد ، نیروهاى انسانى را بسیج مى‌کند</w:t>
      </w:r>
    </w:p>
    <w:p>
      <w:pPr>
        <w:pStyle w:val="BookText"/>
        <w:rPr/>
      </w:pPr>
      <w:r>
        <w:rPr>
          <w:rFonts w:ascii="IRNazanin" w:hAnsi="IRNazanin" w:eastAsia="IRNazanin"/>
          <w:color w:val="111111"/>
          <w:sz w:val="28"/>
          <w:sz w:val="28"/>
          <w:szCs w:val="28"/>
          <w:rtl w:val="true"/>
          <w:lang w:bidi="fa-IR"/>
        </w:rPr>
        <w:t xml:space="preserve">و میان انسان و قوانین عالم طبیعت هماهنگى برقرار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قرآن هدایت به طریقه و روشى مى‌کند كه در تمام زمینه‌ها صاف‌ترین و مستقیم‌ترین و ثابت‌ترین طریقه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هرگونه خبرى را كه در صورت انسان اثر بگذارد او را مسرور يا غم آلود كند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بشارت در مورد مؤمنان دلیلش روشن است ، ولى در مورد افراد بى‌ایمان و طغیانگر در حقیقت يك نوع استهزاء است و يا بشارتى است براى مؤمنان كه دشمنانشان به چنین سرنوشتى گرفتار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الَّذینَ لا يُؤْمِنُونَ بِالاْخِرَةِ اَعْتَدْنا لَهُمْ عَذابااَلیما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آن‌ها به قیامت ایمان نمى‌آورند عذاب دردناکى برایشان آماده ساخته‌ایم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الاِْنْسانُ بِالشَّرِّ دُعاءَهُ بِالْخَيْرِ وَ كانَ الاِْنْسانُ‌عَجُولاً</w:t>
      </w:r>
    </w:p>
    <w:p>
      <w:pPr>
        <w:pStyle w:val="BookText"/>
        <w:rPr/>
      </w:pP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شتابزدگى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بدى‌ها را طلب مى‌کند آن‌گونه كه‌نیکى‌ها را مى‌طلبد و انسان همواره عجول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وسیعى دارد كه هرگونه طلب و خواستن را شامل مى‌شود ، اعم از این‌که با زبان بخواهد و يا عملاً براى بدست آوردن چیزى بپاخیزد و تلاش و كوشش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عجول بودن انسان براى كسب منافع بیشتر و شتابزدگى او در تحصیل خیر و منفعت سبب مى‌شود كه تمام جوانب مسایل را مورد بررسى قرارندهد و چه بسیار كه با این عجله ، نتواند خیر واقعى خود را تشخیص دهد ، بلکه هوى و هوس‌هاى سرکش چهره حقیقت را در نظرش دگرگون سازد و به دنبال شر برود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این‌حال همان‌گونه‌که انسان، ازخداتقاضاى نیکى مى‌کند ، بر اثر سوءتشخیص‌خود، بدى‌ها را از او تقاضا مى‌کند و همان‌گونه كه براى نیکى تلاش مى‌کند ، به دنبال شر و بدى </w:t>
      </w:r>
    </w:p>
    <w:p>
      <w:pPr>
        <w:pStyle w:val="BookText"/>
        <w:rPr/>
      </w:pPr>
      <w:r>
        <w:rPr>
          <w:rFonts w:ascii="IRNazanin" w:hAnsi="IRNazanin" w:eastAsia="IRNazanin"/>
          <w:color w:val="111111"/>
          <w:sz w:val="28"/>
          <w:sz w:val="28"/>
          <w:szCs w:val="28"/>
          <w:rtl w:val="true"/>
          <w:lang w:bidi="fa-IR"/>
        </w:rPr>
        <w:t xml:space="preserve">مى‌رود و این بلاى بزرگى است براى نوع انسان‌ها و مانع عجیبى است در طریق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 رسیدن به خیر و سعادت آن است كه انسان در هرکار قدم مى‌گذارد با نهایت دقت و هوشیارى و دور از هرگونه عجله و شتابزدگى تمام جوانب را بررسى كند و خود را در انتخاب راه از هرگونه پیش‌داورى و قضاوت‌هاى آمیخته با هوى و هوس برکنار دارد، ازخدا دراین‌راه يارى‌بطلبد تا راه خیر و سعادت را بیابد و در پرتگاه و بیراهه گام‌ننهد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ايَتَيْنِ فَمَحَوْنا ايَةَ اللَّيْلِ وَجَعَلْنا ايَةَ النَّهارِ مُبْصِرَةً لِتَبْتَغُوا فَضْلاً مِنْ رَبِّكُمْ‌وَ لِتَعْلَمُوا عَدَدَ السِّنینَ وَالْحِسابَ وَ كُلَّ شَىْ‌ءٍ فَصَّلْناهُ تَفْصیلاً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شب و روز را دونشانه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عظمت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دادیم‌سپس نشانه شب را محو كرده و نشان‌روز را روشنى‌بخش‌ساختیم، تا فضل‌پروردگار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تلاش زندگى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سال‌ها و حساب را بدانید و هرچیزى را به طور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وَكُلَ‌اِنْسانٍ‌اَلْزَمْناهُ طائِرَهُ فىعُنُقِه وَنُخْرِجُلَهُيَوْمَ‌الْقِيمَةِ‌كِتابا يَلْقیهُ‌مَنْشُورا</w:t>
      </w:r>
    </w:p>
    <w:p>
      <w:pPr>
        <w:pStyle w:val="BookText"/>
        <w:rPr/>
      </w:pPr>
      <w:r>
        <w:rPr>
          <w:rFonts w:ascii="IRNazanin" w:hAnsi="IRNazanin" w:eastAsia="IRNazanin"/>
          <w:color w:val="111111"/>
          <w:sz w:val="28"/>
          <w:sz w:val="28"/>
          <w:szCs w:val="28"/>
          <w:rtl w:val="true"/>
          <w:lang w:bidi="fa-IR"/>
        </w:rPr>
        <w:t xml:space="preserve">اعمال هرانسانى را به‌گردنش قرارداده‌ایم و روزقیامت كتابى‌براى او بیرون مى‌آوریم كه آن را در برابر خود گشوده‌مى‌بیند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پرنده است ، ولى در این‌جا اشاره به چیزى است كه در میان عرب معمول بوده كه به‌وسیله پرندگان ، فال نیك و بد مى‌زدند و از چگونگى حرکت آن‌ها نتیجه‌گیرى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پرنده‌اى از طرف راست آن‌ها حرکت مى‌کرد آن را به فال نیك مى‌گرفتند و اگر از طرف چپ حرکت مى‌کرد آن را به فال بد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غالبا این كلمه به معنى فال بد زدن به كار مى‌رود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فال نیك زدن گفته مى‌شود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نیز كرارا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فال بد آمده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تُصِبْهُمْ سَيِئَةٌ يَطَّيَّرُوا بِمُوسى وَ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ناراحتى به فرعونیان مى‌رسید آن را از شوم بودن وجود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همراهانش مى‌دانستند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 </w:t>
      </w:r>
      <w:bookmarkStart w:id="33" w:name="pg20197_206211"/>
    </w:p>
    <w:p>
      <w:pPr>
        <w:pStyle w:val="BookText"/>
        <w:rPr/>
      </w:pPr>
      <w:bookmarkEnd w:id="33"/>
      <w:r>
        <w:rPr>
          <w:rFonts w:ascii="IRNazanin" w:hAnsi="IRNazanin" w:eastAsia="IRNazanin"/>
          <w:color w:val="111111"/>
          <w:sz w:val="28"/>
          <w:sz w:val="28"/>
          <w:szCs w:val="28"/>
          <w:rtl w:val="true"/>
          <w:lang w:bidi="fa-IR"/>
        </w:rPr>
        <w:t xml:space="preserve">در احادیث اسلامى مى‌خوانیم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شده است و راه مبارزه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موردبحث ، نیز اشاره به همین معنى است ، يا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و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قریب‌الافق با مسأله فال نیك و بداست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حقیقت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 نیك و بد و طالع سعد و نحس، چیزى جز اعمال شما نیست كه به گردنتان آویخته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نُخْرِجُ لَهُ يَوْمَ الْقِيمَةِ كِتابا يَلْقیهُ مَنْشُورا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منظور از كتاب چیزى جز كارنامه عمل انسان نیست ، همان كارنامه‌اى كه در این دنیا نیز وجود دارد و اعمال او در آن ثبت مى‌شود ، منتها در این‌جا پوشیده و مکتوم است و در آن‌جا گشوده و باز </w:t>
      </w:r>
      <w:r>
        <w:rPr>
          <w:rFonts w:eastAsia="IRNazanin" w:cs="IRNazanin"/>
          <w:color w:val="111111"/>
          <w:sz w:val="28"/>
          <w:szCs w:val="28"/>
          <w:rtl w:val="true"/>
          <w:lang w:bidi="fa-IR"/>
        </w:rPr>
        <w:t>.</w:t>
      </w:r>
    </w:p>
    <w:p>
      <w:pPr>
        <w:pStyle w:val="Heading3"/>
        <w:numPr>
          <w:ilvl w:val="2"/>
          <w:numId w:val="1"/>
        </w:numPr>
        <w:rPr/>
      </w:pPr>
      <w:bookmarkStart w:id="34" w:name="__RefHeading___Toc4351452_2320776876"/>
      <w:bookmarkStart w:id="35" w:name="_Toc12"/>
      <w:bookmarkEnd w:id="34"/>
      <w:r>
        <w:rPr>
          <w:rtl w:val="true"/>
        </w:rPr>
        <w:t xml:space="preserve">تَفَأُّل و تَطَيُّر </w:t>
      </w:r>
      <w:r>
        <w:rPr>
          <w:rtl w:val="true"/>
        </w:rPr>
        <w:t xml:space="preserve">( </w:t>
      </w:r>
      <w:r>
        <w:rPr>
          <w:rtl w:val="true"/>
        </w:rPr>
        <w:t xml:space="preserve">فال نیك و بد </w:t>
      </w:r>
      <w:r>
        <w:rPr>
          <w:rtl w:val="true"/>
        </w:rPr>
        <w:t>)</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در میان همۀ اقوام بوده و هست و به نظر مى‌رسد سرچشمۀ آن ، </w:t>
      </w:r>
    </w:p>
    <w:p>
      <w:pPr>
        <w:pStyle w:val="BookText"/>
        <w:rPr/>
      </w:pPr>
      <w:r>
        <w:rPr>
          <w:rFonts w:ascii="IRNazanin" w:hAnsi="IRNazanin" w:eastAsia="IRNazanin"/>
          <w:color w:val="111111"/>
          <w:sz w:val="28"/>
          <w:sz w:val="28"/>
          <w:szCs w:val="28"/>
          <w:rtl w:val="true"/>
          <w:lang w:bidi="fa-IR"/>
        </w:rPr>
        <w:t xml:space="preserve">عدم دسترسى به واقعیات و ناآگاهى از علل واقعى حوادث بوده است و به هرحال ، بدون شك این دو ، اثر طبیعى ندارند ، ولى داراى اثر روانى هستند ، فال نیك امیدآفرین است درحالى كه فال بد موجب يأس و نومیدى و ناتوانى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اسلام ، همیشه از مسایل مثبت ، استقبال مى‌کند ، از فال نیك نهى نکرده ، ولى فال بد را به شدت محکوم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اَلطَّيْرَةُ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برابر خدا در سرنوشت خویش مؤثر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شرك به خدا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دیگرى از پیامبر اکرم صلى‌الله‌علیه‌و‌آله مى‌خوانیم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الدّارُ فَشُؤْمُها ضَيْقُها وَ خُبْثُ جیرانِها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شوم خانه تنگ و تاریك و خانه‌اى است كه همسایگان بد داشته باشد </w:t>
      </w:r>
      <w:r>
        <w:rPr>
          <w:rFonts w:eastAsia="IRNazanin" w:cs="IRNazanin"/>
          <w:color w:val="111111"/>
          <w:sz w:val="28"/>
          <w:szCs w:val="28"/>
          <w:rtl w:val="true"/>
          <w:lang w:bidi="fa-IR"/>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كِتابَكَ كَفى بِنَفْسِكَ الْيَوْمَ عَلَيْكَ حَسیباً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نامه اعمال او است ، به او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را بخوان كافى است كه امروز خود حسابگر خود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آنقدر مسایل روشن و آشکار است و شواهد و مدارك زنده كه جاى گفتگو نیست و هرکس این نامه عمل را بنگرد مى‌تواند قضاوت و داورى كند ، هرچند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چراکه این نامه عمل مجموعه‌اى از آثار خود عمل است و يا نفس اعمال و به این ترتیب چیزى نیست كه بتوان آن را حاشا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صداى خودم را از نوار ضبط صوت بشنوم ، ياعکس دقیق خود را به هنگام انجام يك عمل نیك يابد ببینم مى‌توانم حاشا كنم ؟ كیفیت تشکیل نامه عمل در قیامت از این هم زنده‌تر و دقیق‌تر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فَاِنَّما يَهْتَدى لِنَفْسِه وَ مَنْ ضَلَّ فَاِنَّمايَضِلُّ عَلَيْها وَ لا تَزِرُ وازِرَةٌ وِزْرَ اُخْرى وَ ما كُنّامُعَذِّبینَ حَتّى نَبْعَثَ رَسُولاً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هدایت شود براى خود هدایت يافته و آن كس كه‌گمراه گردد به زیان خود </w:t>
      </w:r>
      <w:bookmarkStart w:id="36" w:name="pg20197_206214"/>
    </w:p>
    <w:p>
      <w:pPr>
        <w:pStyle w:val="BookText"/>
        <w:rPr/>
      </w:pPr>
      <w:bookmarkEnd w:id="36"/>
      <w:r>
        <w:rPr>
          <w:rFonts w:ascii="IRNazanin" w:hAnsi="IRNazanin" w:eastAsia="IRNazanin"/>
          <w:color w:val="111111"/>
          <w:sz w:val="28"/>
          <w:sz w:val="28"/>
          <w:szCs w:val="28"/>
          <w:rtl w:val="true"/>
          <w:lang w:bidi="fa-IR"/>
        </w:rPr>
        <w:t xml:space="preserve">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ضررش متوجه‌خود اواست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بارگناه دیگرى را به دوش نمى‌کشد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يا 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نخواهیم كرد مگرآن‌که پیامبرى مبعوث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وظائفشان را بیان كند </w:t>
      </w:r>
      <w:r>
        <w:rPr>
          <w:rFonts w:eastAsia="IRNazanin" w:cs="IRNazanin"/>
          <w:color w:val="111111"/>
          <w:sz w:val="28"/>
          <w:szCs w:val="28"/>
          <w:rtl w:val="true"/>
          <w:lang w:bidi="fa-IR"/>
        </w:rPr>
        <w:t>) .</w:t>
      </w:r>
    </w:p>
    <w:p>
      <w:pPr>
        <w:pStyle w:val="Heading3"/>
        <w:numPr>
          <w:ilvl w:val="2"/>
          <w:numId w:val="1"/>
        </w:numPr>
        <w:rPr/>
      </w:pPr>
      <w:bookmarkStart w:id="37" w:name="__RefHeading___Toc4351454_2320776876"/>
      <w:bookmarkStart w:id="38" w:name="_Toc13"/>
      <w:bookmarkEnd w:id="37"/>
      <w:r>
        <w:rPr>
          <w:rtl w:val="true"/>
        </w:rPr>
        <w:t>چهار اصل مهم اساسى در رابطه با مسأله حساب و جزاى اعمال</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 سنگین است و به معنى مسؤولیت نیز مى‌آید ، چراکه آن هم يك بار سنگین معنوى بر دوش انسان محسوب مى‌شود و اگر به وزیر ، وزیر گفته مى‌شود به خاطر آن است كه بار سنگینى از ناحیه رئیس دولت يا مردم بر دوش او گذارده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كلى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بارگناه دیگرى را به دوش نمى‌کشد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منافاتى با آن‌چه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گذشت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كنندگان بار مسؤولیت كسانى را كه گمراه كرده‌اند نیز بر دوش مى‌کشند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آن‌ها به‌خاطر اقدام به گمراه ساختن دیگران ، همچون فاعل آن محسوب مى‌شوند ، بنابراین در حقیقت این بارگناهان خودشان است كه بردوش دارند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در حکم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متعددى كه در زمینه سنت نیك و بد گذشت و مفهومش این بود كه هرکس سنت نیك يا بدى بگذارد در پاداش و كیفر عاملین به آن ، شریك است ، نیز با آن‌چه در بالا گفتیم تضادى ندارد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اجزاى علت تامّه عمل است و شریك در فاعليّت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چهارمین حکم را به این صورت بیان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شخص و قومى را مجازات نخواهیم كرد مگر این‌که پیامبرى را براى آن‌ها مبعوث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وظایفشان را كاملاً تشریح و اتمام حجت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كُنّا مُعَذِّبینَ حَتّى نَبْعَثَ رَسُولاً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عذاب در این‌جا هر نوع عذاب دنیا و آخرت است يا خصوص عذاب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مجازات‌هاى نابود كننده همچون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گفتگو است ، ولى بدون شك ظاهر آیه مطلق است و هر نوع عذاب را شامل مى‌شود </w:t>
      </w:r>
      <w:r>
        <w:rPr>
          <w:rFonts w:eastAsia="IRNazanin" w:cs="IRNazanin"/>
          <w:color w:val="111111"/>
          <w:sz w:val="28"/>
          <w:szCs w:val="28"/>
          <w:rtl w:val="true"/>
          <w:lang w:bidi="fa-IR"/>
        </w:rPr>
        <w:t xml:space="preserve">. </w:t>
      </w:r>
      <w:bookmarkStart w:id="39" w:name="pg20197_206216"/>
    </w:p>
    <w:p>
      <w:pPr>
        <w:pStyle w:val="Heading3"/>
        <w:numPr>
          <w:ilvl w:val="2"/>
          <w:numId w:val="1"/>
        </w:numPr>
        <w:rPr/>
      </w:pPr>
      <w:bookmarkStart w:id="40" w:name="__RefHeading___Toc4351456_2320776876"/>
      <w:bookmarkStart w:id="41" w:name="_Toc14"/>
      <w:bookmarkEnd w:id="39"/>
      <w:bookmarkEnd w:id="40"/>
      <w:r>
        <w:rPr>
          <w:rtl w:val="true"/>
        </w:rPr>
        <w:t xml:space="preserve">اصل برائت و آیه </w:t>
      </w:r>
      <w:r>
        <w:rPr>
          <w:rtl w:val="true"/>
        </w:rPr>
        <w:t xml:space="preserve">« </w:t>
      </w:r>
      <w:r>
        <w:rPr>
          <w:rtl w:val="true"/>
        </w:rPr>
        <w:t xml:space="preserve">ما كُنّا مُعَذِّبینَ </w:t>
      </w:r>
      <w:r>
        <w:rPr>
          <w:rtl w:val="true"/>
        </w:rPr>
        <w:t>... »</w:t>
      </w:r>
      <w:bookmarkEnd w:id="41"/>
    </w:p>
    <w:p>
      <w:pPr>
        <w:pStyle w:val="BookText"/>
        <w:rPr/>
      </w:pPr>
      <w:r>
        <w:rPr>
          <w:rFonts w:ascii="IRNazanin" w:hAnsi="IRNazanin" w:eastAsia="IRNazanin"/>
          <w:color w:val="111111"/>
          <w:sz w:val="28"/>
          <w:sz w:val="28"/>
          <w:szCs w:val="28"/>
          <w:rtl w:val="true"/>
          <w:lang w:bidi="fa-IR"/>
        </w:rPr>
        <w:t xml:space="preserve">در علم اصول در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فوق استدلال شده است ، زیرا حدّاقل مفهوم آیه این است كه در مسایلى كه عقل قادر به درك آن نیست ، خداوند بدون بعث رسولان يعنى بیان احکام و وظایف ، كسى را مجازات نمى‌کند و این دلیل بر نفى مجازات و عقاب در موارد عدم بیان است و اصل برائت نیز چیزى جز این نمى‌گوید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بدون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اَرَدْنا اَنْ نُهْلِكَ قَرْيَةً اَمَرْنا مُتْرَفیها فَفَسَقُوا فیها فَحَقَّ عَلَيْهَا الْقَوْلُ فَدَمَّرْناها تَدْمیراً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بخواهیم شهر و دیارى را هلاك كنیم نخست‌اوامر خود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مست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مى‌داریم سپس هنگامى كه به مخالفت برخاستند و استحقاق مجازات يافتند آن‌ها را شدیداً درهم مى‌کوبیم </w:t>
      </w:r>
      <w:r>
        <w:rPr>
          <w:rFonts w:eastAsia="IRNazanin" w:cs="IRNazanin"/>
          <w:color w:val="111111"/>
          <w:sz w:val="28"/>
          <w:szCs w:val="28"/>
          <w:rtl w:val="true"/>
          <w:lang w:bidi="fa-IR"/>
        </w:rPr>
        <w:t xml:space="preserve">. </w:t>
      </w:r>
      <w:bookmarkStart w:id="42" w:name="pg20197_206217"/>
    </w:p>
    <w:p>
      <w:pPr>
        <w:pStyle w:val="Heading3"/>
        <w:numPr>
          <w:ilvl w:val="2"/>
          <w:numId w:val="1"/>
        </w:numPr>
        <w:rPr/>
      </w:pPr>
      <w:bookmarkStart w:id="43" w:name="__RefHeading___Toc4351458_2320776876"/>
      <w:bookmarkStart w:id="44" w:name="_Toc15"/>
      <w:bookmarkEnd w:id="42"/>
      <w:bookmarkEnd w:id="43"/>
      <w:r>
        <w:rPr>
          <w:rtl w:val="true"/>
        </w:rPr>
        <w:t>مراحل چهارگانه مجازات الهى</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نعمت فراوان است يعنى متنعمین و ثروتمندان از خدا بى‌خبر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معنى وسیعى دارد ولى در این‌گونه موارد به معنى فرمان عذاب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هلاکت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هرگز قبل از اتمام حجت و بیان دستورهایش كسى را مؤاخذه و مجازات نمى‌کند ، بلکه نخست به بیان فرمان‌هایش مى‌پردازد ، اگر مردم از در اطاعت وارد شدند و آن‌ها را پذیرا گشتند چه بهتر كه سعادت دنیا و آخرتشان در آن است و اگر به فسق و مخالفت برخاستند و همه را زیرپاگذاشتند این‌جا است كه فرمان عذاب درباره آن‌ها تحقق مى‌پذیرد و به دنبال آن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درست در آیه دقت كنیم ، چهارمرحله مشخص براى این برنامه بیان شده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نواهى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فسق و مخالفت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استحقاق مجازات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هلاکت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این این مراحل بافاء تفریع به يکدیگر عطف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سؤال كه چرا مور خطاب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 توجه به يك نکته راه‌گشا است و آن این‌که در بسیارى از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جامعه‌هاى ناسالم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 سردمداران اجتماع هستند و دیگران تابع و پیرو آن‌ها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این تعبیر اشاره به نکته دیگرى نیز هست و آن این‌که سرچشمه غالب مفاسد اجتماعى نیز ثروتمندان از خدا بى‌خبر هستند كه در ناز و نعمت و عیش و هوس غرق هستند و هر نغمه اصلاحى و انسانى و اخلاقى در گوش آن‌ها ناهنجار است ، به همین دلیل همیشه در صف اول در مقابل پیامبران ایستاده بودند و دعوت آن‌ها را كه به نفع عدل و داد و حمایت از مستضعفان بوده همیشه بر ضد خود مى‌دیدند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این‌جهات از آن‌ها بالخصوص يادشده است چرا كه ریشه اصلى فساد همین‌گروه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كَمْ‌اَهْلَكْنامِنَ‌الْقُرُونِ مِنْ‌بَعْدِ نُوحٍ وَ كَفى بِرَبِّكَ‌بِذُنُوبِ عِبادِه خَبیرا بَصیرا</w:t>
      </w:r>
    </w:p>
    <w:p>
      <w:pPr>
        <w:pStyle w:val="BookText"/>
        <w:rPr/>
      </w:pPr>
      <w:r>
        <w:rPr>
          <w:rFonts w:ascii="IRNazanin" w:hAnsi="IRNazanin" w:eastAsia="IRNazanin"/>
          <w:color w:val="111111"/>
          <w:sz w:val="28"/>
          <w:sz w:val="28"/>
          <w:szCs w:val="28"/>
          <w:rtl w:val="true"/>
          <w:lang w:bidi="fa-IR"/>
        </w:rPr>
        <w:t>چه بسیار مردمى كه در قرون بعد از نوح زندگى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همین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هلاک‌کردیم و كافى‌است‌که‌پروردگارتازگناهان‌بندگانش‌آگاه و نسبت‌برآن‌بینااست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جمعیتى است كه در عصر واحدى‌زندگى مى‌کنند و سپس به مجموع يك عصراطلاق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این‌که‌مخصوصاً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بعدازنوح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شده،ممکن است به‌خاطرآن باشد كه زندگى انسان‌ها قبل‌از نوح بسیار ساده بود و این‌همه اختلافات مخصوصاً تقسیم جوامع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وجود داشت و به همین دلیل كمتر گرفتار مجازات‌هاى الهى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يُریدُ الْعاجِلَةَ عَجَّلْنا لهُ فیها ما نَشاءُ لِمَنْ‌نُریدُ ثُمَّ جَعَلْنا لَهُ جَهَنَّمَ</w:t>
      </w:r>
    </w:p>
    <w:p>
      <w:pPr>
        <w:pStyle w:val="BookText"/>
        <w:rPr/>
      </w:pPr>
      <w:r>
        <w:rPr>
          <w:rFonts w:ascii="Amiri" w:hAnsi="Amiri" w:eastAsia="Amiri" w:cs="Amiri"/>
          <w:color w:val="111111"/>
          <w:sz w:val="28"/>
          <w:sz w:val="28"/>
          <w:szCs w:val="28"/>
          <w:rtl w:val="true"/>
          <w:lang w:bidi="ar-SA"/>
        </w:rPr>
        <w:t>يَصْلیها مَذْمُوما مَدْحُوراً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مى‌طلبدآن‌مقدار ازآن را كه بخواهیم </w:t>
      </w:r>
      <w:bookmarkStart w:id="45" w:name="pg20197_206220"/>
    </w:p>
    <w:p>
      <w:pPr>
        <w:pStyle w:val="BookText"/>
        <w:rPr/>
      </w:pPr>
      <w:bookmarkEnd w:id="45"/>
      <w:r>
        <w:rPr>
          <w:rFonts w:ascii="IRNazanin" w:hAnsi="IRNazanin" w:eastAsia="IRNazanin"/>
          <w:color w:val="111111"/>
          <w:sz w:val="28"/>
          <w:sz w:val="28"/>
          <w:szCs w:val="28"/>
          <w:rtl w:val="true"/>
          <w:lang w:bidi="fa-IR"/>
        </w:rPr>
        <w:t xml:space="preserve">و به هرکس اراده كنیم‌مى‌دهیم ، سپس دوزخ را براى او قرار خواهیم داد كه در آتش سوزانش مى‌سوزد در حالى كه مذموم و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46" w:name="__RefHeading___Toc4351460_2320776876"/>
      <w:bookmarkStart w:id="47" w:name="_Toc16"/>
      <w:bookmarkEnd w:id="46"/>
      <w:r>
        <w:rPr>
          <w:rtl w:val="true"/>
        </w:rPr>
        <w:t>خطوط زندگى طلبان دنیا و آخرت</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نعمت‌هاى زودگذر يا دنیاى زودگذر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آتش افروختن و به آتش سوختن است و منظور در این‌جا همان معنى دوم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نمى‌گوید هرکس به دنبال دنیا برود ، به هرچه بخواهد مى‌رسد بلکه دو قید براى آن قایل مى‌شود ، اول این‌که تنها بخشى از آن‌چه را مى‌خواهد به آن مى‌رسد ، همان مقدارى را كه ما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این‌که همه افراد به همین مقدار نیز نمى‌رسند ، بلکه تنها گروهى از آن‌ها به بخشى از متاع دنیا خواهند رسید ، آن‌ها كه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نُریدُ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نه همه دنیا پرستان به دنیا مى‌رسند و نه آن‌ها كه مى‌رسند به همۀ آن‌چه </w:t>
      </w:r>
    </w:p>
    <w:p>
      <w:pPr>
        <w:pStyle w:val="BookText"/>
        <w:rPr/>
      </w:pPr>
      <w:r>
        <w:rPr>
          <w:rFonts w:ascii="IRNazanin" w:hAnsi="IRNazanin" w:eastAsia="IRNazanin"/>
          <w:color w:val="111111"/>
          <w:sz w:val="28"/>
          <w:sz w:val="28"/>
          <w:szCs w:val="28"/>
          <w:rtl w:val="true"/>
          <w:lang w:bidi="fa-IR"/>
        </w:rPr>
        <w:t xml:space="preserve">مى‌خواهند مى‌رسند ، زندگى روزمره نیز این محدودیت را به وضوح به ما نشان مى‌دهد ، چه بسیارند كسانى كه شب و روز مى‌دوند و به جایى نمى‌رسند و چه بسیار كسانى كه آرزوهاى دور و درازى در این دنیا دارند كه تنها بخش كوچکى از آن را بدست مى‌آورند و این‌هشدارى‌است براى‌دنیاپرستان كه اگر خیال‌کنید آخرت‌را به دنیا بفروشید به تمام هدفتان نایل مى‌شوید ، اشتباه بزرگى كرده‌اید ، بلکه گاهى هیچ و گاه به كمى دسترسى پیدا مى‌کنید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دامنه آرزوهاى انسان آن‌قدر گسترده است كه با محدودیت جهان ماده قابل اشباع نیست ، تمام دنیا را به يك نفر بدهند ، بسیار مى‌شود كه اشباع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تلاش مى‌کنند و به هیچ نمى‌رسند ، ممکن است به دلایل مختلفى باشد يا به خاطر آن‌است‌که هنوزامید بیدارى و نجاتشان‌است و خدا به‌آن‌ها محبت مى‌کند و يا به خاطر آن‌است‌که اگر به‌جایى‌برسند آن‌چنان طغیان‌مى‌کنندکه عرصه را بر خلق خدا تنگ مى‌نمایند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كیفر این گروه ، ضمن این‌که آتش جهنم شمرده شده است ، بادوتعبیر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گردیده، كه اولى به معنى مورد سرزنش و نکوهش قرار گرفتن و </w:t>
      </w:r>
      <w:bookmarkStart w:id="48" w:name="pg20197_206222"/>
    </w:p>
    <w:p>
      <w:pPr>
        <w:pStyle w:val="BookText"/>
        <w:rPr/>
      </w:pPr>
      <w:bookmarkEnd w:id="48"/>
      <w:r>
        <w:rPr>
          <w:rFonts w:ascii="IRNazanin" w:hAnsi="IRNazanin" w:eastAsia="IRNazanin"/>
          <w:color w:val="111111"/>
          <w:sz w:val="28"/>
          <w:sz w:val="28"/>
          <w:szCs w:val="28"/>
          <w:rtl w:val="true"/>
          <w:lang w:bidi="fa-IR"/>
        </w:rPr>
        <w:t xml:space="preserve">دومى به‌معنى دور ماندن از رحمت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آتش دوزخ ، كیفر جسمانى آن‌ها است و مذموم و مدحور بودن كیفر روحانى آن‌ها، چراکه معاد هم جسمانى‌است و هم روحانى و كیفر پاداش آن نیز در هر دو جنبه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مَنْ‌اَرادَالاْخِرَةَ وَ سَعى‌لَها سَعْيَها وَ هُوَ مُؤْمِنٌ‌فَاوُلئِكَ‌کانَ سَعْيُهُمْ مَشْكُورا</w:t>
      </w:r>
    </w:p>
    <w:p>
      <w:pPr>
        <w:pStyle w:val="BookText"/>
        <w:rPr/>
      </w:pPr>
      <w:r>
        <w:rPr>
          <w:rFonts w:ascii="IRNazanin" w:hAnsi="IRNazanin" w:eastAsia="IRNazanin"/>
          <w:color w:val="111111"/>
          <w:sz w:val="28"/>
          <w:sz w:val="28"/>
          <w:szCs w:val="28"/>
          <w:rtl w:val="true"/>
          <w:lang w:bidi="fa-IR"/>
        </w:rPr>
        <w:t xml:space="preserve">و آن كس كه سراى آخرت را بطلبد و سعى و كوشش خود را براى آن انجام دهد ، در حالى كه ایمان داشته باشد ، سعى‌و تلاش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w:t>
      </w:r>
    </w:p>
    <w:p>
      <w:pPr>
        <w:pStyle w:val="Heading3"/>
        <w:numPr>
          <w:ilvl w:val="2"/>
          <w:numId w:val="1"/>
        </w:numPr>
        <w:rPr/>
      </w:pPr>
      <w:bookmarkStart w:id="49" w:name="__RefHeading___Toc4351462_2320776876"/>
      <w:bookmarkStart w:id="50" w:name="_Toc17"/>
      <w:bookmarkEnd w:id="49"/>
      <w:r>
        <w:rPr>
          <w:rtl w:val="true"/>
        </w:rPr>
        <w:t>شرایط سه‌گانۀ رسیدن به سعادت جاویدان</w:t>
      </w:r>
      <w:bookmarkEnd w:id="50"/>
    </w:p>
    <w:p>
      <w:pPr>
        <w:pStyle w:val="BookText"/>
        <w:rPr/>
      </w:pPr>
      <w:r>
        <w:rPr>
          <w:rFonts w:ascii="IRNazanin" w:hAnsi="IRNazanin" w:eastAsia="IRNazanin"/>
          <w:color w:val="111111"/>
          <w:sz w:val="28"/>
          <w:sz w:val="28"/>
          <w:szCs w:val="28"/>
          <w:rtl w:val="true"/>
          <w:lang w:bidi="fa-IR"/>
        </w:rPr>
        <w:t xml:space="preserve">بنابراین براى رسیدن به سعادت جاویدان سه امر اساسى شرط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ارادۀ انسان آن هم اراده‌اى كه تعلق به حیات ابدى گیرد و به لذات زودگذر و نعمت‌هاى ناپایدار و هدف‌هاى صرفا مادى تعلق نگیرد ، همتى والا و روحیه‌اى عالى پشت بند آن باشد كه او را از پذیرفتن هرگونه رنگ تعلق و وابستگى آزاد سازد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اراده به صورت ضعیف و ناتوان در محیط فکر و اندیشه و روح نباشد بلکه </w:t>
      </w:r>
      <w:bookmarkStart w:id="51" w:name="pg20197_206223"/>
    </w:p>
    <w:p>
      <w:pPr>
        <w:pStyle w:val="BookText"/>
        <w:rPr/>
      </w:pPr>
      <w:bookmarkEnd w:id="51"/>
      <w:r>
        <w:rPr>
          <w:rFonts w:ascii="IRNazanin" w:hAnsi="IRNazanin" w:eastAsia="IRNazanin"/>
          <w:color w:val="111111"/>
          <w:sz w:val="28"/>
          <w:sz w:val="28"/>
          <w:szCs w:val="28"/>
          <w:rtl w:val="true"/>
          <w:lang w:bidi="fa-IR"/>
        </w:rPr>
        <w:t xml:space="preserve">تمام ذرات وجود انسان را به حرکت وادارد و آخرین سعى و تلاش خود را دراین به كاربندد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توجه‌داشته‌باشیدکه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به‌عنوان تأکید ذکرشده نشان مى‌دهد او آخرین ، سعى و تلاش و كوشش‌را كه‌براى‌رسیدن آخرت‌لازم‌است‌انجام‌مى‌دهد و چیزى فروگذارنمى‌کند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این‌ها 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ایمانى ثابت و استوار ، چرا كه تصمیم و تلاش هنگامى به ثمر مى‌رسد كه از انگیزه صحیحى ، سرچشمه گیرد و آن انگیزه چیزى جز ایمان به خدا نمى‌تواند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 هؤُلاءِ مِنْ عَطاءِ رَبِّكَ وَ ما كانَ عَطاءُرَبِّكَ مَحْظُوراً</w:t>
      </w:r>
    </w:p>
    <w:p>
      <w:pPr>
        <w:pStyle w:val="BookText"/>
        <w:rPr/>
      </w:pPr>
      <w:r>
        <w:rPr>
          <w:rFonts w:ascii="IRNazanin" w:hAnsi="IRNazanin" w:eastAsia="IRNazanin"/>
          <w:color w:val="111111"/>
          <w:sz w:val="28"/>
          <w:sz w:val="28"/>
          <w:szCs w:val="28"/>
          <w:rtl w:val="true"/>
          <w:lang w:bidi="fa-IR"/>
        </w:rPr>
        <w:t xml:space="preserve">هریک‌ازاین‌دوگروه‌را ازعطاى‌پروردگارت‌بهره و كمک‌مى‌دهیم و عطاى پروردگارت هرگز از كسى منع نشده است </w:t>
      </w:r>
      <w:r>
        <w:rPr>
          <w:rFonts w:eastAsia="IRNazanin" w:cs="IRNazanin"/>
          <w:color w:val="111111"/>
          <w:sz w:val="28"/>
          <w:szCs w:val="28"/>
          <w:rtl w:val="true"/>
          <w:lang w:bidi="fa-IR"/>
        </w:rPr>
        <w:t>.</w:t>
      </w:r>
    </w:p>
    <w:p>
      <w:pPr>
        <w:pStyle w:val="Heading3"/>
        <w:numPr>
          <w:ilvl w:val="2"/>
          <w:numId w:val="1"/>
        </w:numPr>
        <w:rPr/>
      </w:pPr>
      <w:bookmarkStart w:id="52" w:name="__RefHeading___Toc4351464_2320776876"/>
      <w:bookmarkStart w:id="53" w:name="_Toc18"/>
      <w:bookmarkEnd w:id="52"/>
      <w:r>
        <w:rPr>
          <w:rtl w:val="true"/>
        </w:rPr>
        <w:t>امدادهاى الهى</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كمك رساندن و افزودن است، راغب در كتاب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امداد غالبا در مورد كمک‌هاى مفید و مؤثر به كار برده </w:t>
      </w:r>
    </w:p>
    <w:p>
      <w:pPr>
        <w:pStyle w:val="BookText"/>
        <w:rPr/>
      </w:pPr>
      <w:r>
        <w:rPr>
          <w:rFonts w:ascii="IRNazanin" w:hAnsi="IRNazanin" w:eastAsia="IRNazanin"/>
          <w:color w:val="111111"/>
          <w:sz w:val="28"/>
          <w:sz w:val="28"/>
          <w:szCs w:val="28"/>
          <w:rtl w:val="true"/>
          <w:lang w:bidi="fa-IR"/>
        </w:rPr>
        <w:t xml:space="preserve">مى‌شود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مکروه و ناپسند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بخشى از نعمت‌هایش را در اختیار همگان مى‌گذارد و نیکان و بدان همگى از آن استفاده مى‌کنند ، این اشاره به آن بخش از نعمت‌ها است كه ادامه حیات ، متوقف بر آن است و بدون آن نمى‌تواند يك انتخابگر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اُنْظُرْكَيْفَ فَضَّلْنا بَعْضَهُمْ عَلى بَعْضٍ وَ لَلاْخِرَةُ‌اَكْبَرُ دَرَجاتٍ وَ اَكْبَرُ تَفْضیلاً</w:t>
      </w:r>
    </w:p>
    <w:p>
      <w:pPr>
        <w:pStyle w:val="BookText"/>
        <w:rPr/>
      </w:pPr>
      <w:r>
        <w:rPr>
          <w:rFonts w:ascii="IRNazanin" w:hAnsi="IRNazanin" w:eastAsia="IRNazanin"/>
          <w:color w:val="111111"/>
          <w:sz w:val="28"/>
          <w:sz w:val="28"/>
          <w:szCs w:val="28"/>
          <w:rtl w:val="true"/>
          <w:lang w:bidi="fa-IR"/>
        </w:rPr>
        <w:t xml:space="preserve">ببین چگونه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خاطر تلاششان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بعضى‌دیگر برترى بخشیده‌ایم ، درجات آخرت و برترى‌هایش ازاین‌هم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افرادى را در این جهان مى‌بینیم كه بدون تلاش و كوشش بهره‌هاى وسیع مى‌گیرند ، ولى بدون شك این‌ها موارد استثنایى است و نمى‌توان در برابر اصل كلى تلاش و كوشش و رابطه آن با میزان موفقیت به آن اعتنایى كرد و این‌گونه بهره‌گیرى‌هاى انحرافى منافات با آن اصل كلى ندارد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منظور از تلاش و كوشش تنها كمیت آن نیست ، گاه مى‌شود </w:t>
      </w:r>
    </w:p>
    <w:p>
      <w:pPr>
        <w:pStyle w:val="BookText"/>
        <w:rPr/>
      </w:pPr>
      <w:r>
        <w:rPr>
          <w:rFonts w:ascii="IRNazanin" w:hAnsi="IRNazanin" w:eastAsia="IRNazanin"/>
          <w:color w:val="111111"/>
          <w:sz w:val="28"/>
          <w:sz w:val="28"/>
          <w:szCs w:val="28"/>
          <w:rtl w:val="true"/>
          <w:lang w:bidi="fa-IR"/>
        </w:rPr>
        <w:t xml:space="preserve">تلاش كم با كمیت عالى اثرش بسیار بیشتر از تلاش فراوان با كیفیت پایین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اِلها اخَرَ فَتَقْعُدَ مَذْمُوما مَخْذُولاً</w:t>
      </w:r>
    </w:p>
    <w:p>
      <w:pPr>
        <w:pStyle w:val="BookText"/>
        <w:rPr/>
      </w:pP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دیگرى قرار مده كه ضعیف و مذموم وبى‌یار و ياور خواهى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ضعف و ناتوانى‌است ، زیرا در ادبیات عرب این‌کلمه كنایه از ضعف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بالا استفاده مى‌شود كه شرك سه اثر بسیار بد در وجود انسان مى‌گذارد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مایه ضعف و ناتوانى و زبونى و ذلت است درحالى كه توحید عامل قیام و حرکت و سرفرازى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 مایه مذمت و نکوهش است، چراکه يك خط روشن انحرافى است در برابر منطق عقل و كفرانى است آشکار در مقابل نعمت پروردگار و آن‌کس‌که تن به‌چنین انحرافى دهد درخور مذمت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سبب مى‌شود كه خداوند مشرك را به معبودهاى ساختگیش واگذارد و </w:t>
      </w:r>
      <w:bookmarkStart w:id="54" w:name="pg20197_206226"/>
    </w:p>
    <w:p>
      <w:pPr>
        <w:pStyle w:val="BookText"/>
        <w:rPr/>
      </w:pPr>
      <w:bookmarkEnd w:id="54"/>
      <w:r>
        <w:rPr>
          <w:rFonts w:ascii="IRNazanin" w:hAnsi="IRNazanin" w:eastAsia="IRNazanin"/>
          <w:color w:val="111111"/>
          <w:sz w:val="28"/>
          <w:sz w:val="28"/>
          <w:szCs w:val="28"/>
          <w:rtl w:val="true"/>
          <w:lang w:bidi="fa-IR"/>
        </w:rPr>
        <w:t xml:space="preserve">دست از حمایتش بردارد و از آن‌جا كه معبودهاى ساختگى نیز قادر بر حمایت كسى نیستند و خدا هم حمایتش را ازچنین‌کسان برداشته‌آن‌ها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يعنى‌بدون يار و ياورخواهند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اَلاّ تَعْبُدُوا اِلاّ اِيّاهُ وَ بِالْوالِدَيْنِ اِحْسانااِمّا يَبْلُغَنَّ عِنْدَكَ الْكِبَرَ اَحَدُهُما اَوْكِلاهُما فَلا تَقُلْ لَهُما اُفٍّ وَ لا تَنْهَرْ هُما وَ قُلْ لَهُما قَوْلاً كَریما</w:t>
      </w:r>
    </w:p>
    <w:p>
      <w:pPr>
        <w:pStyle w:val="BookText"/>
        <w:rPr/>
      </w:pPr>
      <w:r>
        <w:rPr>
          <w:rFonts w:ascii="IRNazanin" w:hAnsi="IRNazanin" w:eastAsia="IRNazanin"/>
          <w:color w:val="111111"/>
          <w:sz w:val="28"/>
          <w:sz w:val="28"/>
          <w:szCs w:val="28"/>
          <w:rtl w:val="true"/>
          <w:lang w:bidi="fa-IR"/>
        </w:rPr>
        <w:t xml:space="preserve">پروردگارت فرمان داده جز اورا نپرستید و به‌پدر و مادر نیکى‌کنید ، هرگاه يکى از آن‌ها يا هردو آن‌ها ، نزد تو ، به‌سن پیرى برسند كمترین اهانتى به آن‌ها روا مدار و بر آن‌ها فریاد مزن و گفتار لطیف و سنجیده بزرگوارانه به آن‌ها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 قُلْ رَبِ‌ارْحَمْهُما كَما رَبَّيانى صَغیراً</w:t>
      </w:r>
    </w:p>
    <w:p>
      <w:pPr>
        <w:pStyle w:val="BookText"/>
        <w:rPr/>
      </w:pPr>
      <w:r>
        <w:rPr>
          <w:rFonts w:ascii="IRNazanin" w:hAnsi="IRNazanin" w:eastAsia="IRNazanin"/>
          <w:color w:val="111111"/>
          <w:sz w:val="28"/>
          <w:sz w:val="28"/>
          <w:szCs w:val="28"/>
          <w:rtl w:val="true"/>
          <w:lang w:bidi="fa-IR"/>
        </w:rPr>
        <w:t xml:space="preserve">بال‌هاى‌تواضع خویش‌رادربرابرشان‌ازمحبت و لطف‌فرودآر و بگوپروردگارا همان‌گونه كه آن‌ها مرا در كوچکى تربیت كردند مشمول رحمتشان قرار ده </w:t>
      </w:r>
      <w:r>
        <w:rPr>
          <w:rFonts w:eastAsia="IRNazanin" w:cs="IRNazanin"/>
          <w:color w:val="111111"/>
          <w:sz w:val="28"/>
          <w:szCs w:val="28"/>
          <w:rtl w:val="true"/>
          <w:lang w:bidi="fa-IR"/>
        </w:rPr>
        <w:t>.</w:t>
      </w:r>
    </w:p>
    <w:p>
      <w:pPr>
        <w:pStyle w:val="Heading3"/>
        <w:numPr>
          <w:ilvl w:val="2"/>
          <w:numId w:val="1"/>
        </w:numPr>
        <w:rPr/>
      </w:pPr>
      <w:bookmarkStart w:id="55" w:name="__RefHeading___Toc4351466_2320776876"/>
      <w:bookmarkStart w:id="56" w:name="_Toc19"/>
      <w:bookmarkEnd w:id="55"/>
      <w:r>
        <w:rPr>
          <w:rtl w:val="true"/>
        </w:rPr>
        <w:t>توحید و نیکى به پدر و مادر سرآغاز يك رشته احکام مهم اسلامى</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مؤكّدترى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امر و فرمان قطعى و محکم و پایان دادن‌به </w:t>
      </w:r>
      <w:bookmarkStart w:id="57" w:name="pg20197_206227"/>
    </w:p>
    <w:p>
      <w:pPr>
        <w:pStyle w:val="BookText"/>
        <w:rPr/>
      </w:pPr>
      <w:bookmarkEnd w:id="57"/>
      <w:r>
        <w:rPr>
          <w:rFonts w:ascii="IRNazanin" w:hAnsi="IRNazanin" w:eastAsia="IRNazanin"/>
          <w:color w:val="111111"/>
          <w:sz w:val="28"/>
          <w:sz w:val="28"/>
          <w:szCs w:val="28"/>
          <w:rtl w:val="true"/>
          <w:lang w:bidi="fa-IR"/>
        </w:rPr>
        <w:t xml:space="preserve">چیزى را مى‌رساند و این نخستین تأکید در این مسأله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نیکى را دربرمى‌گیرد و همچنین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 و كافر را شامل مى‌شود ، تأکید دیگرى در این جمله است </w:t>
      </w:r>
      <w:r>
        <w:rPr>
          <w:rFonts w:eastAsia="IRNazanin" w:cs="IRNazanin"/>
          <w:color w:val="111111"/>
          <w:sz w:val="28"/>
          <w:szCs w:val="28"/>
          <w:rtl w:val="true"/>
          <w:lang w:bidi="fa-IR"/>
        </w:rPr>
        <w:t>.</w:t>
      </w:r>
    </w:p>
    <w:p>
      <w:pPr>
        <w:pStyle w:val="Heading3"/>
        <w:numPr>
          <w:ilvl w:val="2"/>
          <w:numId w:val="1"/>
        </w:numPr>
        <w:rPr/>
      </w:pPr>
      <w:bookmarkStart w:id="58" w:name="__RefHeading___Toc4351468_2320776876"/>
      <w:bookmarkStart w:id="59" w:name="_Toc20"/>
      <w:bookmarkEnd w:id="58"/>
      <w:r>
        <w:rPr>
          <w:rtl w:val="true"/>
        </w:rPr>
        <w:t>دقت فوق‌العاده در احترام به پدر و مادر</w:t>
      </w:r>
      <w:bookmarkEnd w:id="59"/>
    </w:p>
    <w:p>
      <w:pPr>
        <w:pStyle w:val="BookText"/>
        <w:rPr/>
      </w:pPr>
      <w:r>
        <w:rPr>
          <w:rFonts w:ascii="IRNazanin" w:hAnsi="IRNazanin" w:eastAsia="IRNazanin"/>
          <w:color w:val="111111"/>
          <w:sz w:val="28"/>
          <w:sz w:val="28"/>
          <w:szCs w:val="28"/>
          <w:rtl w:val="true"/>
          <w:lang w:bidi="fa-IR"/>
        </w:rPr>
        <w:t>در حقیقت در دو آیه‌اى كه گذشت ، قسمتى از ریزه‌کارى‌هاى برخورد مؤدبانه و فوق‌العاده احترام‌آمیز فرزندان را نسبت‌به پدران‌ومادران بازگو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يك سو انگشت روى حالات پیرى آن‌ها كه در آن موقع از همیشه نیازمندتر به‌حمایت و محبت و احترام‌هستندگذارده،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كمترین سخن‌اهانت‌آمیزرا به‌آن‌هامگو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ممکن است بر اثر كهولت به جایى برسند كه نتوانند بدون كمك دیگرى حرکت كنند و از جابرخیزند و حتى ممکن است قادر به دفع آلودگى از خود نباشند ، در این مواقع آزمایش بزرگ فرزندان شروع مى‌شود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وجود چنین پدر و مادرى را مایه رحمت مى‌دانند و يا بلا و مصیبت و عذاب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سوى دیگر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آن‌ها اف مگو ، يعنى اظهار ناراحتى و ابراز تنفر مکن و باز اضافهمى‌کند با صداى بلند و اهانت آمیز و داد و فریاد با</w:t>
      </w:r>
    </w:p>
    <w:p>
      <w:pPr>
        <w:pStyle w:val="BookText"/>
        <w:rPr/>
      </w:pPr>
      <w:r>
        <w:rPr>
          <w:rFonts w:ascii="IRNazanin" w:hAnsi="IRNazanin" w:eastAsia="IRNazanin"/>
          <w:color w:val="111111"/>
          <w:sz w:val="28"/>
          <w:sz w:val="28"/>
          <w:szCs w:val="28"/>
          <w:rtl w:val="true"/>
          <w:lang w:bidi="fa-IR"/>
        </w:rPr>
        <w:t xml:space="preserve">آن‌ها سخن مگو و باز تأکید مى‌کند كه با قول كریم و گفتار بزرگوارانه با آن‌ها سخن بگو كه همه آن‌ها نهایت ادب در سخن را مى‌رساند كه زبان كلید قلب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سوى دیگر دستور به تواضع و فروتنى مى‌دهد ، تواضعى كه نشان دهنده محبت و علاقه باشد و نه چیز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موقعى كه روبه سوى درگاه خدا مى‌آورى پدر و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حیات و چه در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مکن و تقاضاى رحمت پروردگار براى آن‌ها بنما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اَعْلَمُ بِما فى نُفُوسِكُمْ اِنْ تَكُونُوا صالِحینَ فَاِنَّهُ‌کانَ لِلاَوّبینَ غَفُوراً</w:t>
      </w:r>
    </w:p>
    <w:p>
      <w:pPr>
        <w:pStyle w:val="BookText"/>
        <w:rPr/>
      </w:pPr>
      <w:r>
        <w:rPr>
          <w:rFonts w:ascii="IRNazanin" w:hAnsi="IRNazanin" w:eastAsia="IRNazanin"/>
          <w:color w:val="111111"/>
          <w:sz w:val="28"/>
          <w:sz w:val="28"/>
          <w:szCs w:val="28"/>
          <w:rtl w:val="true"/>
          <w:lang w:bidi="fa-IR"/>
        </w:rPr>
        <w:t xml:space="preserve">پروردگار شمااز درون‌دل‌هاى 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لغزشى دراین زمینه داشتید و جبران كردید شما را عفو مى‌کند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هرگاه‌صالح باشید او توبه‌کنندگان را مى‌بخشد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بازگشت توأم با اراده را مى‌گویند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p>
    <w:p>
      <w:pPr>
        <w:pStyle w:val="BookText"/>
        <w:rPr/>
      </w:pPr>
      <w:r>
        <w:rPr>
          <w:rFonts w:ascii="IRNazanin" w:hAnsi="IRNazanin" w:eastAsia="IRNazanin"/>
          <w:color w:val="111111"/>
          <w:sz w:val="28"/>
          <w:sz w:val="28"/>
          <w:szCs w:val="28"/>
          <w:rtl w:val="true"/>
          <w:lang w:bidi="fa-IR"/>
        </w:rPr>
        <w:t xml:space="preserve">بازگشت با اراده گفته مى‌شود و هم بى‌اراده ، به همین دلیل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چون در حقیقت توبه بازگشت توأم با اراده به سوى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به كسى گفته مى‌شود كه هرلحظه از او خطایى سرزند به سوى پروردگار بازمى‌گردد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بدون قصد طغیان و سرکشى در برابر فرمان خدا لغزشى در زمینه احترام و نیکى به پدر و مادر از شما سرزند و بلافاصله پشیمان شدید و در مقام جبران برآیید مسلماً مشمول عفو خدا خواهید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 ذَا الْقُرْبى حَقَّهُ وَالْمِسْكینَ وَ ابْنَ السَّبیلِ وَ لاتُبَذِّرْ تَبْذیرا</w:t>
      </w:r>
    </w:p>
    <w:p>
      <w:pPr>
        <w:pStyle w:val="BookText"/>
        <w:rPr/>
      </w:pP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 و وامانده در راه را و هرگز اسراف و تبذیر مکن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پاشیدن دانه مى‌آید ، منتها این كلمه مخصوص مواردى است كه انسان اموال خود را به صورت غیرمنطقى و فساد ، مصرف </w:t>
      </w:r>
    </w:p>
    <w:p>
      <w:pPr>
        <w:pStyle w:val="BookText"/>
        <w:rPr/>
      </w:pPr>
      <w:r>
        <w:rPr>
          <w:rFonts w:ascii="IRNazanin" w:hAnsi="IRNazanin" w:eastAsia="IRNazanin"/>
          <w:color w:val="111111"/>
          <w:sz w:val="28"/>
          <w:sz w:val="28"/>
          <w:szCs w:val="28"/>
          <w:rtl w:val="true"/>
          <w:lang w:bidi="fa-IR"/>
        </w:rPr>
        <w:t xml:space="preserve">مى‌کند و معادل آن در فارسى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و 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تبذیر آن است كه مال در غیر موردش مصرف شود هرچند كم باشد و اگر در موردش صرف شود تبذیر نیست هرچند زیاد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تفسیر عیاشى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در ذیل این آیه در پاسخ سؤال كننده‌اى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اَنْفَقَ شَيْئا فى غَيْرِ طاعَةِ اللّهِ فَهُوَ مُبَذِّرٌ وَ مَنْ اَنْفَقَ فى سَبیلِ اللّهِ فَهُوَ 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غیر راه اطاعت فرمان خدا مالى انفاق كند ، تبذیر كننده است و كسى كه در راه خدا انفاق كند میانه‌رو است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مسأله اسراف و تبذیر تا آن حد است كه در حدیثى مى‌خوانیم پیامبر صلى‌الله‌علیه‌و‌آله از راهى عبور مى‌کرد، يکى از يارانش بنام سعد مشغول وضو گرفتن بود و آب زیادمى‌ریخت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اسراف مى‌کنى اى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آب وضو نیز اسراف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bookmarkStart w:id="60" w:name="pg20197_206231"/>
    </w:p>
    <w:p>
      <w:pPr>
        <w:pStyle w:val="BookText"/>
        <w:rPr/>
      </w:pPr>
      <w:bookmarkEnd w:id="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اِنْ كُنْتَ عَلى نَهْرٍ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چند در كنار نهر جارى باشى </w:t>
      </w:r>
      <w:r>
        <w:rPr>
          <w:rFonts w:eastAsia="IRNazanin" w:cs="IRNazanin"/>
          <w:color w:val="111111"/>
          <w:sz w:val="28"/>
          <w:szCs w:val="28"/>
          <w:rtl w:val="true"/>
          <w:lang w:bidi="fa-IR"/>
        </w:rPr>
        <w:t>» .</w:t>
      </w:r>
      <w:r>
        <w:rPr>
          <w:rStyle w:val="FootnoteAnchor"/>
          <w:rtl w:val="true"/>
        </w:rPr>
        <w:footnoteReference w:id="6"/>
      </w:r>
    </w:p>
    <w:p>
      <w:pPr>
        <w:pStyle w:val="Heading3"/>
        <w:numPr>
          <w:ilvl w:val="2"/>
          <w:numId w:val="1"/>
        </w:numPr>
        <w:rPr/>
      </w:pPr>
      <w:bookmarkStart w:id="61" w:name="__RefHeading___Toc4351470_2320776876"/>
      <w:bookmarkStart w:id="62" w:name="_Toc21"/>
      <w:bookmarkEnd w:id="61"/>
      <w:r>
        <w:rPr>
          <w:rtl w:val="true"/>
        </w:rPr>
        <w:t>منظور از ذى القربى در این‌جا چه كسانى هستند ؟</w:t>
      </w:r>
      <w:bookmarkEnd w:id="6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بستگان و نزدیکان است و در این‌که منظور از آن در این‌جا معنى عام است يا خاص درمیان مفسران بحث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معتقدند مخاطب ، همه مؤمنان و مسلمانان هستند و منظور پرداختن حق خویشاوندان به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دیگر مى‌گویند مخاطب پیامبر صلى‌الله‌علیه‌و‌آله است و منظور پرداختن حق بستگان پیامبر صلى‌الله‌علیه‌و‌آله به آن‌ها است ، مانند خمس غنایم و سایر اشیایى كه خمس به آن‌ها تعلق مى‌گیرد و به طورکلى حقوقشان در بیت‌المال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روایات متعددى كه از طرق شیعه و اهل تسنن نقل شده مى‌خوانیم كه به هنگام </w:t>
      </w:r>
    </w:p>
    <w:p>
      <w:pPr>
        <w:pStyle w:val="BookText"/>
        <w:rPr/>
      </w:pPr>
      <w:r>
        <w:rPr>
          <w:rFonts w:ascii="IRNazanin" w:hAnsi="IRNazanin" w:eastAsia="IRNazanin"/>
          <w:color w:val="111111"/>
          <w:sz w:val="28"/>
          <w:sz w:val="28"/>
          <w:szCs w:val="28"/>
          <w:rtl w:val="true"/>
          <w:lang w:bidi="fa-IR"/>
        </w:rPr>
        <w:t xml:space="preserve">نزول آیه فوق ، پیامبر صلى‌الله‌علیه‌و‌آله فاطمه علیهاالسلام را خواند و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زمین آباد و محصول‌خیزى در نزدیکى خیبر بود و از مدینه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فاصله داشت و بعد از خیبر ، نقطه اتکاء يهودیان در حجاز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مَراصِدُ الاِْطِّلاعِ ماده فدك مراجعه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آن‌که يهودیان این منطقه بدون جنگ تسلیم شدند پیامبر صلى‌الله‌علیه‌و‌آله این سرزمین را طبق تواریخ و اسناد معتبر به فاطمه علیهاالسلام بخشید ، اما بعد از رحلت آن حضرت ، مخالفان آن‌را غصب نمودند و سالیان دراز به‌صورت يکحربه سیاسى در دست آن‌ها بودامابعضى‌از خلفا اقدام به تحویل آن به فرزندان فاطمه علیهاالسلام نمودند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كه از منابع اهل تسنن از ابوسعید خدرى صحابه معروف پیامبر صلى‌الله‌علیه‌و‌آله 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 قَوْلُهُ تَعالى وَ آتِ ذَا الْقُرْبى حَقَّهُ اَعْطى رَسُولُ اللّهِ صلى‌الله‌علیه‌و‌آله فاطِمَةً فَدَكا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آیه و آتِ‌ذَاالْقُرْبى حَقَّهُ نازل شد پیامبر صلى‌الله‌علیه‌و‌آله سرزمین فدك را به فاطمه علیهاالسلام داد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بعضى از روایات استفاده مى‌شود كه حتى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اسارت در شام با همین آیه به شامیان استدلال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 ذَاالْقُرْبى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كه خدا به پیامبرش دستور داده كه حق ما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شما شامیان همه این حقوق را ضایع كردید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ولى این دو تفسیر با هم منافات ندارد ، همه موظف هستند حق ذى‌القربى رابپردازند پیامبر صلى‌الله‌علیه‌و‌آله هم كه رهبر جامعه اسلامى است موظف است به اینوظیفه الهى عمل كند ، در حقیقت اهل‌بیت پیامبر صلى‌الله‌علیه‌و‌آله از روشن‌ترین مصداق‌هاى ذى‌القربى و شخص پیامبر صلى‌الله‌علیه‌و‌آله از روشن‌ترین افراد مخاطب به این آیه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پیامبر صلى‌الله‌علیه‌و‌آله حق ذى القربى را كه خمس و همچنین فدك و مانند آن بود به آن‌ها بخشید ، چرا كه گرفتن زکات كه در واقع از اموال عمومى محسوب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مى‌شد براى آن‌ها ممنوع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اِنَ‌الْمُبَذِّرینَ كانُوا اِخْوانَ الشَّياطینِ وَ كانَ الشَّيْطانُ‌لِرَبِّه كَفُورا</w:t>
      </w:r>
    </w:p>
    <w:p>
      <w:pPr>
        <w:pStyle w:val="BookText"/>
        <w:rPr/>
      </w:pPr>
      <w:r>
        <w:rPr>
          <w:rFonts w:ascii="IRNazanin" w:hAnsi="IRNazanin" w:eastAsia="IRNazanin"/>
          <w:color w:val="111111"/>
          <w:sz w:val="28"/>
          <w:sz w:val="28"/>
          <w:szCs w:val="28"/>
          <w:rtl w:val="true"/>
          <w:lang w:bidi="fa-IR"/>
        </w:rPr>
        <w:t>چرا كه تبذیرکنندگان برادران شیطانند و شیطان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تبذیرکنندگان برادران شیطان هستند ، به خاطر آن است كه آن‌ها نیز نعمت‌هاى خداداد را كفران مى‌کنند و در غیر مورد قابل استفاده صرف مى‌نمایند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شیطان ، كفران نعمت‌هاى پروردگار را كرد روشن است ، زیرا خداوند نیرو و توان و هوش و استعداد فوق‌العاده‌اى به او داده بود و او این‌همه نیروها را در غیرموردش يعنى در طریق اغوا و گمراهى مردم صرف كرد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این است كه اعمالشان هم ردیف و هماهنگ اعمال شیطان است ، همچون برادرانى كه يکسان عمل مى‌کنند و يا به خاطر آن است كه قرین و همنشین شیطان در دوزخ هستند ، همان‌گونه كه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بعد از آن‌که قرین بودن شیطان را با انسان‌هاى آلوده به طور كلى بیان مى‌کند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w:t>
      </w:r>
    </w:p>
    <w:p>
      <w:pPr>
        <w:pStyle w:val="BookText"/>
        <w:rPr/>
      </w:pPr>
      <w:r>
        <w:rPr>
          <w:rFonts w:ascii="IRNazanin" w:hAnsi="IRNazanin" w:eastAsia="IRNazanin"/>
          <w:color w:val="111111"/>
          <w:sz w:val="28"/>
          <w:sz w:val="28"/>
          <w:szCs w:val="28"/>
          <w:rtl w:val="true"/>
          <w:lang w:bidi="fa-IR"/>
        </w:rPr>
        <w:t xml:space="preserve">يَنْفَعَكُمُ الْيَوْمُ اِذْ ظَلَمْتُمْ اَنَّكُمْ فِى الْعَذابِ مُشْتَرِكُونَ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اظهار برائت وتقاضاى جدایى از شیطان سودمند به حال شما نیست چرا كه همگى در عذاب مشترك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جمع ذکر شده ممکن است اشاره‌به چیزى‌باشد كه‌از آیات‌سورۀ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هر انسانى روى از ياد خدا برتابد، شیطانى برانگیخته مى‌شود كه قرین و همنشین او خواهد بود ، نه تنها در این جهان كه در آن جهان نیز همراه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يَعْشُ عَنْ ذِكْرِالرَّحْمنِ نُقَيِّضْ لَهُ شَيْطانا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جائَنا قالَ يالَيْتَ بَيْنى وَ بَيْنَكَ بُعْدَ الْمَشْرِقَيْنِ فَبِئْسَ الْقَرینُ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تُعْرِضَنَّ عَنْهُمُ ابْتِغاءَ رَحْمَةٍ مِنْ رَبِّكَ تَرْجُوهافَقُلْ لَهُمْ قَوْلاً مَيْسُوراً</w:t>
      </w:r>
    </w:p>
    <w:p>
      <w:pPr>
        <w:pStyle w:val="BookText"/>
        <w:rPr/>
      </w:pPr>
      <w:r>
        <w:rPr>
          <w:rFonts w:ascii="IRNazanin" w:hAnsi="IRNazanin" w:eastAsia="IRNazanin"/>
          <w:color w:val="111111"/>
          <w:sz w:val="28"/>
          <w:sz w:val="28"/>
          <w:szCs w:val="28"/>
          <w:rtl w:val="true"/>
          <w:lang w:bidi="fa-IR"/>
        </w:rPr>
        <w:t xml:space="preserve">و هرگاه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برتابى و انتظار رحمت‌پروردگارت را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گشایشى در كارت پدید آید و به‌آن‌ها كمك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نرم و آمیخته به‌لطف باآن‌ها سخن بگو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راحت و آسان است و در این‌جا مفهوم وسیعى دارد </w:t>
      </w:r>
    </w:p>
    <w:p>
      <w:pPr>
        <w:pStyle w:val="BookText"/>
        <w:rPr/>
      </w:pPr>
      <w:r>
        <w:rPr>
          <w:rFonts w:ascii="IRNazanin" w:hAnsi="IRNazanin" w:eastAsia="IRNazanin"/>
          <w:color w:val="111111"/>
          <w:sz w:val="28"/>
          <w:sz w:val="28"/>
          <w:szCs w:val="28"/>
          <w:rtl w:val="true"/>
          <w:lang w:bidi="fa-IR"/>
        </w:rPr>
        <w:t xml:space="preserve">که هرگونه سخن نیك و برخورد با احترام و محبت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مى‌خوانیم كه بعد از نزول این آیه هنگامى كه كسى چیزى از پیامبر صلى‌الله‌علیه‌و‌آله مى‌خواست و حضرت چیزى نداشت كه به او بدهد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يَرْزُقُنَا اللّهُ وَ اِيّاكُمْ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 ما و تو را از فضلش روزى دهد </w:t>
      </w:r>
      <w:r>
        <w:rPr>
          <w:rFonts w:eastAsia="IRNazanin" w:cs="IRNazanin"/>
          <w:color w:val="111111"/>
          <w:sz w:val="28"/>
          <w:szCs w:val="28"/>
          <w:rtl w:val="true"/>
          <w:lang w:bidi="fa-IR"/>
        </w:rPr>
        <w:t>» .</w:t>
      </w:r>
      <w:r>
        <w:rPr>
          <w:rStyle w:val="FootnoteAnchor"/>
          <w:rtl w:val="true"/>
        </w:rPr>
        <w:footnoteReference w:id="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سنت‌هاى قدیمى ما به هنگام برخورد با سائل چنین بوده و هست كه هنگامى كه تقاضاکننده‌اى به درخانه مى‌آمد و چیزى براى دادن موجود نبود به او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آمدن تو بر ما حقى ایجاد مى‌کند و از نظر اخلاقى از ما چیزى طلبکار هستى و ما تقاضا داریم كه این مطالبه اخلاقى خود را بر ما ببخشى چرا كه چیزى كه پاداش آن باشد موجود نداریم </w:t>
      </w:r>
      <w:r>
        <w:rPr>
          <w:rFonts w:eastAsia="IRNazanin" w:cs="IRNazanin"/>
          <w:color w:val="111111"/>
          <w:sz w:val="28"/>
          <w:szCs w:val="28"/>
          <w:rtl w:val="true"/>
          <w:lang w:bidi="fa-IR"/>
        </w:rPr>
        <w:t xml:space="preserve">. . </w:t>
      </w:r>
      <w:bookmarkStart w:id="63" w:name="pg20197_206237"/>
    </w:p>
    <w:p>
      <w:pPr>
        <w:pStyle w:val="BookText"/>
        <w:rPr/>
      </w:pPr>
      <w:bookmarkEnd w:id="63"/>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وَلاتَجْعَلْ‌يَدَكَ‌مَغْلُولَةً اِلىعُنُقِكَ و لاتَبْسُطْهاكُلَ‌الْبَسْطِ‌فَتَقْعُدَمَلُوما مَحْسُوراً</w:t>
      </w:r>
    </w:p>
    <w:p>
      <w:p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انفاق و بخشش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آن را مگشا تا مورد سرزنش قرار گیرى و از كار فرومانى </w:t>
      </w:r>
      <w:r>
        <w:rPr>
          <w:rFonts w:eastAsia="IRNazanin" w:cs="IRNazanin"/>
          <w:color w:val="111111"/>
          <w:sz w:val="28"/>
          <w:szCs w:val="28"/>
          <w:rtl w:val="true"/>
          <w:lang w:bidi="fa-IR"/>
        </w:rPr>
        <w:t>.</w:t>
      </w:r>
    </w:p>
    <w:p>
      <w:pPr>
        <w:pStyle w:val="Heading3"/>
        <w:numPr>
          <w:ilvl w:val="2"/>
          <w:numId w:val="1"/>
        </w:numPr>
        <w:rPr/>
      </w:pPr>
      <w:bookmarkStart w:id="64" w:name="__RefHeading___Toc4351472_2320776876"/>
      <w:bookmarkStart w:id="65" w:name="_Toc22"/>
      <w:bookmarkEnd w:id="64"/>
      <w:r>
        <w:rPr>
          <w:rtl w:val="true"/>
        </w:rPr>
        <w:t>رعایت اعتدال در انفاق و بخشش</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نشستن و كنایه از توقف و از كارافتادن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معنى‌کنار زدن لباس و برهنه ساختن قسمت زیر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بعدا این مفهوم توسعه يافته و به هر شخص خسته و وامانده كه از رسیدن به‌مقصد عاجزاست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غم و اندوه نیز از همین ماده گرفته شده ، چرا كه این حالت به انسان معمولاً در مواقعى دست مى‌دهد كه نیروى جبران مشکلات و شکست‌ها را از دست داده ، گویى از توانایى و قدرت برهنه شده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 دست به‌گردن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بخل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دست‌ها به طور </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تَبْسُطْها كُلَّ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كنایه‌از بذل و بخشش بى‌حساب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گاه بذل و بخشش زیاد نه تنها انسان را از فعالیت و ضروریات زندگى بازمى‌دارد بلکه زبان ملامت مردم را بر او مى‌گشاید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يَبْسُطُ الرِّزْقَ لِمَنْ يَشاءُ وَ يَقْدِرُ اِنَّهُ كانَ‌بِعِبادِه خَبیرا بَصیراً</w:t>
      </w:r>
    </w:p>
    <w:p>
      <w:pPr>
        <w:pStyle w:val="BookText"/>
        <w:rPr/>
      </w:pPr>
      <w:r>
        <w:rPr>
          <w:rFonts w:ascii="IRNazanin" w:hAnsi="IRNazanin" w:eastAsia="IRNazanin"/>
          <w:color w:val="111111"/>
          <w:sz w:val="28"/>
          <w:sz w:val="28"/>
          <w:szCs w:val="28"/>
          <w:rtl w:val="true"/>
          <w:lang w:bidi="fa-IR"/>
        </w:rPr>
        <w:t xml:space="preserve">پروردگارت روزى‌رابراى هرکس‌بخواهد گشاده يا تنگ‌مى‌دارد، او نسبت به بندگانش آگاه و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مى‌شود كه اصلاً چرا بعضى از مردم محروم و نیازمند و مسکین هستند كه لازم باشد مابه آن‌ها انفاق كنیم آیا بهتر نبود خداوند خودش به آن‌ها هرچه لازم بود مى‌داد تا نیازى نداشته باشند كه ما به آن‌ها انفاق كنیم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 به پاسخ همین سؤال است ، این يك آزمون براى شما است وگرنه براى او همه چیز ممکن است ، او مى‌خواهد به این وسیله شما را تربیت كند و </w:t>
      </w:r>
    </w:p>
    <w:p>
      <w:pPr>
        <w:pStyle w:val="BookText"/>
        <w:rPr/>
      </w:pPr>
      <w:r>
        <w:rPr>
          <w:rFonts w:ascii="IRNazanin" w:hAnsi="IRNazanin" w:eastAsia="IRNazanin"/>
          <w:color w:val="111111"/>
          <w:sz w:val="28"/>
          <w:sz w:val="28"/>
          <w:szCs w:val="28"/>
          <w:rtl w:val="true"/>
          <w:lang w:bidi="fa-IR"/>
        </w:rPr>
        <w:t xml:space="preserve">روح سخاوت و فداکارى و از خودگذشتگى را در شما پرورش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بسیارى از مردم اگر كاملاً بى‌نیاز شوند راه طغیان و سرکشى پیش مى‌گیرند و صلاح آن‌ها این است كه در حد معینى از روزى باشند ، حدى كه نه موجب فقر گردد نه طغیان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وسعت و تنگى رزق در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موارد استثنایى يعنى از كارافتادگان و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بستگى به میزان تلاش و كوشش آن‌ها دارد و این‌که مى‌فرماید خدا روزى را براى هرکس بخواهد تنگ و يا گشاده مى‌دارد ، این خواستن هماهنگ با حکمت او است و حکمتش ایجاب مى‌کند كه هرکس تلاشش بیشتر باشد سهمش فزون‌تر و هرکس كمتر باشد محروم‌تر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لاتَقْتُلُوااَوْلادَكُمْ‌خَشْيَةَ‌اِمْلاقٍنَحْنُ نَرْزُقُهُمْ وَ اِيّاكُمْ‌اِنَّ قَتْلَهُمْ كانَ خِطْأً كَبیرا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فرزندانتان را از ترس فقر به قتل نرسانید ، ما آن‌ها و شما را روزى مى‌دهیم ، مسلماً قتل آن‌ها گناه بزرگى است </w:t>
      </w:r>
      <w:r>
        <w:rPr>
          <w:rFonts w:eastAsia="IRNazanin" w:cs="IRNazanin"/>
          <w:color w:val="111111"/>
          <w:sz w:val="28"/>
          <w:szCs w:val="28"/>
          <w:rtl w:val="true"/>
          <w:lang w:bidi="fa-IR"/>
        </w:rPr>
        <w:t xml:space="preserve">. </w:t>
      </w:r>
      <w:bookmarkStart w:id="66" w:name="pg20197_206240"/>
    </w:p>
    <w:p>
      <w:pPr>
        <w:pStyle w:val="Heading3"/>
        <w:numPr>
          <w:ilvl w:val="2"/>
          <w:numId w:val="1"/>
        </w:numPr>
        <w:rPr/>
      </w:pPr>
      <w:bookmarkStart w:id="67" w:name="__RefHeading___Toc4351474_2320776876"/>
      <w:bookmarkStart w:id="68" w:name="_Toc23"/>
      <w:bookmarkEnd w:id="66"/>
      <w:bookmarkEnd w:id="67"/>
      <w:r>
        <w:rPr>
          <w:rtl w:val="true"/>
        </w:rPr>
        <w:t>شش حکم مهم اجتماعى</w:t>
      </w:r>
      <w:bookmarkEnd w:id="68"/>
    </w:p>
    <w:p>
      <w:pPr>
        <w:pStyle w:val="BookText"/>
        <w:rPr/>
      </w:pPr>
      <w:r>
        <w:rPr>
          <w:rFonts w:ascii="IRNazanin" w:hAnsi="IRNazanin" w:eastAsia="IRNazanin"/>
          <w:color w:val="111111"/>
          <w:sz w:val="28"/>
          <w:sz w:val="28"/>
          <w:szCs w:val="28"/>
          <w:rtl w:val="true"/>
          <w:lang w:bidi="fa-IR"/>
        </w:rPr>
        <w:t xml:space="preserve">در تعقیب بخش‌هاى مختلفى از احکام اسلامى كه در آیات گذشته آمد در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دیگرى از این احکام پرداخته و شش حکم مهم را ضمن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عباراتى كوتاه</w:t>
      </w:r>
    </w:p>
    <w:p>
      <w:pPr>
        <w:pStyle w:val="BookText"/>
        <w:rPr/>
      </w:pPr>
      <w:r>
        <w:rPr>
          <w:rFonts w:ascii="IRNazanin" w:hAnsi="IRNazanin" w:eastAsia="IRNazanin"/>
          <w:color w:val="111111"/>
          <w:sz w:val="28"/>
          <w:sz w:val="28"/>
          <w:szCs w:val="28"/>
          <w:rtl w:val="true"/>
          <w:lang w:bidi="fa-IR"/>
        </w:rPr>
        <w:t xml:space="preserve">اما پرمعنى و دلنشین شرح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يك عمل زشت جاهلى كه از فجیع‌ترین گناهان بود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خود را از ترس فقر به قتل نرسانید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اَوْلادَكُمْ خَشْيَةَ اِمْلاقٍ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آیه به خوبى استفاده مى‌شود كه وضع اقتصادى اعراب جاهلى آن‌قدر سخت و ناراحت كننده بوده كه حتى گاهى فرزندان دلبند خود را از ترس عدم توانایى اقتصادى به قتل مى‌رساندند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عرب جاهلى آیا فقط دختران را به زیر خاك پنهان مى‌کرد و يا پسران را نیز از ترس فقر به قتل مى‌رساند در میان مفسران گفتگو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 هستند این‌ها همه اشاره به زنده به گور كردن دختران است كه به دو دلیل </w:t>
      </w:r>
    </w:p>
    <w:p>
      <w:pPr>
        <w:pStyle w:val="BookText"/>
        <w:rPr/>
      </w:pPr>
      <w:r>
        <w:rPr>
          <w:rFonts w:ascii="IRNazanin" w:hAnsi="IRNazanin" w:eastAsia="IRNazanin"/>
          <w:color w:val="111111"/>
          <w:sz w:val="28"/>
          <w:sz w:val="28"/>
          <w:szCs w:val="28"/>
          <w:rtl w:val="true"/>
          <w:lang w:bidi="fa-IR"/>
        </w:rPr>
        <w:t xml:space="preserve">این كار را انجام مى‌دادند يکى این‌که مبادا در آینده در جنگ‌ها به اسارت دشمنان درآیند نوامیس آنان به چنگال بیگانه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فشار فقر و عدم توانایى بر تأمین هزینه زندگى آن‌ها سبب قتلشان مى‌شد ، چرا كه دختر در آن جامعه تولیدکننده نبود غالبا مصرف‌کننده محسوب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پسران نیز در آغاز عمر مصرف كننده بودند ولى عرب جاهلى همیشه به پسران به عنوان يك سرمایه مهم مى‌نگریست و حاضر به از دست دادن آن‌ها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عقیده دارند كه آن‌ها دو نوع قتل فرزند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نوعى‌که به پندار غلط خودشان به‌خاطر حفظ ناموس بود و این اختصاص به دختران داشت و نوعى دیگر كه از ترس فقر صورت مى‌گرفت و آن جنبه عمومى داشت و پسر و دختر در آن تفاوت نمى‌کرد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تعبیر آیه كه ضمیرجمع مذكّر در آن به‌کار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دلیلى بر این نظر بوده باشد ، زیرا اطلاق جمع مذکر به پسر و دختر به طور مجموع از نظر ادبیات عرب </w:t>
      </w:r>
    </w:p>
    <w:p>
      <w:pPr>
        <w:pStyle w:val="BookText"/>
        <w:rPr/>
      </w:pPr>
      <w:r>
        <w:rPr>
          <w:rFonts w:ascii="IRNazanin" w:hAnsi="IRNazanin" w:eastAsia="IRNazanin"/>
          <w:color w:val="111111"/>
          <w:sz w:val="28"/>
          <w:sz w:val="28"/>
          <w:szCs w:val="28"/>
          <w:rtl w:val="true"/>
          <w:lang w:bidi="fa-IR"/>
        </w:rPr>
        <w:t xml:space="preserve">ممکن است ولى براى خصوص دختران بعید به 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گفته شد پسران قادر بر تولید بودند و سرمایه‌اى محسوب مى‌شدند كاملاً صحیح است ، ولى این در صورتى است كه توانایى بر هزینه آن‌ها در كوتاه مدت داشته باشند ، درحالى كه گاهى آن‌قدر در فشار بودند كه حتى توانایى بر اداره زندگى آن‌ها درکوتاه مدت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تفسیر دوم صحیح‌تر به نظر مى‌رسد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این يك توهم بیش نبود كه روزى‌دهنده فرزندان پدر و مادر هستند ، خداوند اعلام مى‌کند كه این پندار شیطانى را از سر بدر كنند و به تلاش و كوشش هرچه بیشتر برخیزند ، خدا هم كمك نموده ، زندگى آن‌ها را اداره مى‌کند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خِطْأً 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اشاره و تأکید بر این موضوع است كه قتل فرزندان گناهى است بزرگ كه از قدیم در میان انسان‌ها شناخته شده و زشتى آن در اعماق فطرت جاى دارد ، لذا مخصوص به عصر و زمانى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اِنَّهُ كانَ فاحِشَةً وَ ساءَ سَبیلاً</w:t>
      </w:r>
    </w:p>
    <w:p>
      <w:pPr>
        <w:pStyle w:val="BookText"/>
        <w:rPr/>
      </w:pPr>
      <w:r>
        <w:rPr>
          <w:rFonts w:ascii="IRNazanin" w:hAnsi="IRNazanin" w:eastAsia="IRNazanin"/>
          <w:color w:val="111111"/>
          <w:sz w:val="28"/>
          <w:sz w:val="28"/>
          <w:szCs w:val="28"/>
          <w:rtl w:val="true"/>
          <w:lang w:bidi="fa-IR"/>
        </w:rPr>
        <w:t xml:space="preserve">و نزدیك زنا نشوید كه كار بسیار زشت و بدراهى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بزرگ دیگرى كه آیه بعد به آن اشاره مى‌کند مسأله زنا و عمل منافى عفت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كوتاه به سه نکته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نمى‌گوید زنانکنید ، بلکه‌مى‌گوید به این عمل شرم‌آور نزدیك نشوید ، این تعبیر علاوه بر تأکیدى كه در عمق آن نسبت به خود این عمل نهفته شده ، اشاره لطیفى به این است كه آلودگى به زنا غالبا مقدماتى دارد كه انسان را تدریجا به آن نزدیك مى‌کند ، چشم چرانى يکى از مقدمات آن است ، برهنگى و بى‌حجابى مقدمه دیگر ، كتاب‌هاى بدآموز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فیلم‌هاى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كانون‌هاى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هریك مقدمه‌اى براى این كار محسوب مى‌شود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خلوت با اجنبیه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بودن مرد و زن نامحرم دریك مکان خالى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وسوسه‌انگیز دیگرى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ترك ازدواج براى جوانان و سخت‌گیرى‌هاى بى‌دلیل طرفین در این زمینه ، همه از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به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آیه فوق با يك جمله كوتاه همه آن‌ها را نهى مى‌کند و در روایات اسلامى نیز هرکدام جداگانه مورد نهى قرار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لاتَقْتُلُواالنَّفْسَ‌الَّتى حَرَّمَ‌اللّهُ اِلاّ بِالْحَقِّ وَ مَنْ‌قُتِلَ مَظْلُوما فَقَدْ جَعَلْنا لِوَلِيِّه سُلْطانا فَلا يُسْرِفْ فِى الْقَتْلِ اِنَّهُ كانَ مَنْصُوراً</w:t>
      </w:r>
    </w:p>
    <w:p>
      <w:pPr>
        <w:pStyle w:val="BookText"/>
        <w:rPr/>
      </w:pPr>
      <w:r>
        <w:rPr>
          <w:rFonts w:ascii="IRNazanin" w:hAnsi="IRNazanin" w:eastAsia="IRNazanin"/>
          <w:color w:val="111111"/>
          <w:sz w:val="28"/>
          <w:sz w:val="28"/>
          <w:szCs w:val="28"/>
          <w:rtl w:val="true"/>
          <w:lang w:bidi="fa-IR"/>
        </w:rPr>
        <w:t xml:space="preserve">و كسى‌را كه خداوند خونش را حرام شمرده به قتل نرسانید ،جز به حق و آن كس كه مظلوم كشته شده براى وليّش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 اما در قتل اسراف نکند ، چرا كه او مورد حمایت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دیگر كه این آیه به آن اشاره‌مى‌کند احترام خون انسان‌ها و حرمت شدید قتل نفس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خون انسان‌ها و حرمت قتل نفس از مسایلى است كه همه شرایع آسمانى و قوانین بشرى در آن متفق هستند و آن را يکى از بزرگ‌ترین گناهان مى‌شمرند ، ولى اسلام اهمیت بیشترى به این مسأله داده است تا آن‌جا كه قتل يك انسان را همانند كشتن همۀ </w:t>
      </w:r>
    </w:p>
    <w:p>
      <w:pPr>
        <w:pStyle w:val="BookText"/>
        <w:rPr/>
      </w:pPr>
      <w:r>
        <w:rPr>
          <w:rFonts w:ascii="Amiri" w:hAnsi="Amiri" w:eastAsia="Amiri" w:cs="Amiri"/>
          <w:color w:val="111111"/>
          <w:sz w:val="28"/>
          <w:sz w:val="28"/>
          <w:szCs w:val="28"/>
          <w:rtl w:val="true"/>
          <w:lang w:bidi="ar-SA"/>
        </w:rPr>
        <w:t xml:space="preserve">انسان‌ها شمرده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نَفْسٍ‌اَوْ فَسادٍفِى‌الاَرْضِ فَكَاَنَّما قَتَلَ‌النّاسَ جَمیعا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حتى از بعضى از آیات قرآن چنین استفاده مى‌شود كه مجازات خلود در آتش كه مخصوص كفار است براى قاتل تعیین شده است ، این تعبیر دلیل آن باشد كه افرادى كه دستشان به خون بى‌گناهان آلوده مى‌شود با ایمان از دنیا نخواهند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يَقْتُلْ مُؤْمِنا مُتَعَمِّدا فَجَزاؤُهُ جَهَنَّمُ خالِدا فیها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درست به همین دلیل مواردى پیش مى‌آید كه احترام خون برداشته مى‌شود و این در مورد كسانى است كه مرتکب قتل و يا گناهى همانند آن شده‌اند ، لذا در آیه فوق بعد از ذکر يك اصل‌کلى در زمینه حرمت قتل‌نفس بلافاصله باجمله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را استثناء مى‌کند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معروفى از پیامبر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هیچ مسلمان كه شهادت به وحدانیت خدا و نبوت پیامبر اسلام مى‌دهد حلال نیست مگر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 زانى </w:t>
      </w:r>
    </w:p>
    <w:p>
      <w:pPr>
        <w:pStyle w:val="BookText"/>
        <w:rPr/>
      </w:pPr>
      <w:r>
        <w:rPr>
          <w:rFonts w:ascii="IRNazanin" w:hAnsi="IRNazanin" w:eastAsia="IRNazanin"/>
          <w:color w:val="111111"/>
          <w:sz w:val="28"/>
          <w:sz w:val="28"/>
          <w:szCs w:val="28"/>
          <w:rtl w:val="true"/>
          <w:lang w:bidi="fa-IR"/>
        </w:rPr>
        <w:t xml:space="preserve">محصن و آن‌کس كه دین خود را رها كند و از جماعت مسلمین بیرون رود </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قتل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سوم حدیث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هرج و مرج را در جامعه اسلامى مى‌گیرد ، این حکم يك حکم سیاسى براى حفظ نظام اجتماعى در مقابل امورى است كه نه تنها امنیت اجتماعى بلکه اصل نظام اسلام را تهدید مى‌کند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اسلام كسى را مجبور به پذیرش این آیین نمى‌کند ، بلکه برخورد آن با پیروان آیین‌هاى دیگر تنها يك برخورد منطقى توأم با بحث آزاد است ، ولى اگر كسى اسلام را با میل خود پذیرفت و جزء جامعه اسلامى شد و طبعا از اسرار مسلمین آگاه گردید ، سپس تصمیم گرفت از این آیین بازگردد و عملاً اساس نظام را تضعیف كند و تزلزل در ارکان جامعه اسلامى ایجاد نماید مسلماً این كار قابل تحمل نیست و با شرایطى كه در فقه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اسلامى آمده است حکم آن اعدام است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البته احترام به خون انسان‌ها در اسلام مخصوص مسلمان‌ها نیست ، بلکه غیر مسلمانانى كه با مسلمین سرجنگ ندارند و در يك زندگى مسالمت‌آمیز با آن‌ها به سرمى‌برند ، جان و مال و ناموسشان محفوظ است و تجاوز به آن حرام و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ارتباط با فراز پایانى آیه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رعایت عدالت حتى در مورد قاتلان در آن حد و پایه است كه در وصایاى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عبدالمطلب مبادا بعد از شهادت من در خون مسلمانان غوطه‌ور شوید و بگویید امیرمؤمنان كشته‌شد و به بهانه آن خون‌هایى بریزید ، آگاه باشید تنها قاتل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خواهد شد ، درست دقت كنید هنگامى كه من از این ضربه‌اى كه او بر من زده‌است شهید شوم تنها يک‌ضربه‌کارى براو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بزنید و بعد از كشتنش بدن او را مثله نکنید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الْيَتیمِ اِلاّ بِالَّتى هِىَ اَحْسَنُ حَتّى يَبْلُغَ اَشُدَّهُ وَ اَوْفُوا بِالْعَهْدِ اِنَّ الْعَهْدَ كانَ مَسْؤُلاً</w:t>
      </w:r>
    </w:p>
    <w:p>
      <w:pPr>
        <w:pStyle w:val="BookText"/>
        <w:rPr/>
      </w:pPr>
      <w:r>
        <w:rPr>
          <w:rFonts w:ascii="IRNazanin" w:hAnsi="IRNazanin" w:eastAsia="IRNazanin"/>
          <w:color w:val="111111"/>
          <w:sz w:val="28"/>
          <w:sz w:val="28"/>
          <w:szCs w:val="28"/>
          <w:rtl w:val="true"/>
          <w:lang w:bidi="fa-IR"/>
        </w:rPr>
        <w:t xml:space="preserve">و به مال يتیم، جز به طریقى كه بهترین طریق است ، نزدیک‌نشوید تا به سرحد بلوغ برسد و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كنید كه از عهد سؤال مى‌شود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توسعه يافته و به هرگونه استحکام جسمانى و روحانى گفته شده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رسیدن به حد بلوغ است ، ولى بلوغ جسمانى در این‌جا كافى نیست ، بلکه باید بلوغ فکرى و اقتصادى نیز باشد ، به گونه‌اى كه يتیم بتواند اموال خود را حفظ و نگهدارى كند و انتخاب این تعبیر براى همین منظور است كه البته باید از طریق آزمایش قطعى مشخص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آیه چهارمین و پنجمین دستور از سلسله احکام را شرح مى‌دهد نخست به اهمیت حفظ مال يتیمان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مى‌گوید نه تنها اموال يتیمان را نخورید بلکه حتى حریم آن را كاملاً محترم بشمارید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ممکن است این دستور دستاویزى گرددبراى افراد ناآگاه كه تنها به جنبه‌هاى منفى مى‌نگرند و سبب شود كه اموال يتیمان را بدون سرپرست بگذارند و به دست حوادث بسپارند ، لذا بلافاصله استثناء روشنى براى این حکم ذکر كرده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طریقى كه بهترین طرق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بِالَّتى هِىَ اَحْسَنُ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این تعبیر جامع و رسا ، هرگونه تصرفى در اموال يتیمان كه به منظور حفظ ، اصلاح ، تکثیر و اضافه بوده باشد و جهات لازم براى پیشگیرى از هدر رفتن این اموال در نظر گرفته شود مجاز است ، بلکه خدمتى است آشکار به يتیمان كه قادر بر حفظ مصالح خویشتن نیستند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این‌وضع تا زمانى ادامه دارد كه به حدّ رشد فکرى و اقتصادى برسد آن‌گونه كه قرآن </w:t>
      </w:r>
    </w:p>
    <w:p>
      <w:pPr>
        <w:pStyle w:val="BookText"/>
        <w:rPr/>
      </w:pPr>
      <w:r>
        <w:rPr>
          <w:rFonts w:ascii="Amiri" w:hAnsi="Amiri" w:eastAsia="Amiri" w:cs="Amiri"/>
          <w:color w:val="111111"/>
          <w:sz w:val="28"/>
          <w:sz w:val="28"/>
          <w:szCs w:val="28"/>
          <w:rtl w:val="true"/>
          <w:lang w:bidi="ar-SA"/>
        </w:rPr>
        <w:t xml:space="preserve">در ادامه آیه مورد بحث از آن ياد مى‌کند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زمانى كه به حد قدرت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اَشُدَّهُ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 مسأله وفاى به عهد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اَوْفُوا بِالْعَهْدِ اِنَّ الْعَهْدِ كانَ مَسْؤلاً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عهد و پیمان معنى وسیعى دارد كه هم شامل عهدهاى خصوصى در میان افراد در رابطه با مسایل اقتصادى و كسب و كار و زناشویى و امثال آن مى‌گردد و هم شامل عهد و پیمان‌هایى كه در میان ملت‌ها و حکومت‌ها برقرار مى‌گردد و از آن بالاتر شامل پیمان‌هاى الهى و رهبران آسمانى نسبت به امت‌ها و امت‌ها نسبت به آن‌ها مى‌شود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اَوْفُواالْكَيْلَ اِذاكِلْتُمْ وَ زِنُوابِالْقِسْطاسِ‌الْمُسْتَقیمِ ذلِكَ خَيْرٌ وَ اَحْسَنُ تَأویلاً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به‌هنگامى‌که پیمانه مى‌کنید حق پیمانهرا ادانمایید و با ترازوى‌درست وزن كنید این براى شما بهتر و عاقبتش نیکوتر است </w:t>
      </w:r>
      <w:r>
        <w:rPr>
          <w:rFonts w:eastAsia="IRNazanin" w:cs="IRNazanin"/>
          <w:color w:val="111111"/>
          <w:sz w:val="28"/>
          <w:szCs w:val="28"/>
          <w:rtl w:val="true"/>
          <w:lang w:bidi="fa-IR"/>
        </w:rPr>
        <w:t xml:space="preserve">. . </w:t>
      </w:r>
      <w:bookmarkStart w:id="69" w:name="pg20197_206251"/>
    </w:p>
    <w:p>
      <w:pPr>
        <w:pStyle w:val="Heading3"/>
        <w:numPr>
          <w:ilvl w:val="2"/>
          <w:numId w:val="1"/>
        </w:numPr>
        <w:rPr/>
      </w:pPr>
      <w:bookmarkStart w:id="70" w:name="__RefHeading___Toc4351476_2320776876"/>
      <w:bookmarkStart w:id="71" w:name="_Toc24"/>
      <w:bookmarkEnd w:id="69"/>
      <w:bookmarkEnd w:id="70"/>
      <w:r>
        <w:rPr>
          <w:rtl w:val="true"/>
        </w:rPr>
        <w:t>زیان كم فروشى</w:t>
      </w:r>
      <w:bookmarkEnd w:id="7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نکته‌اى كه باید در این‌جا مورد توجه قرارگیرد این است كه در قرآن مجیدکرارا روى مسأله مبارزه با كم‌فروشى و تقلب در وزن و پیمانه تکیه و تأکید شده است ، دریك جا رعایت این نظم را در ردیف نظام آفرینش در پهنه جهان هستى گذارده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رَفَعَها وَ وَضَعَ‌الْمیزانِ اَلاَّ تَطْغَوْا فِى‌الْمیزانِ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خداوندآسمان رابرافراشت و میزان و حساب در همه چیز گذاشت ، تا شما دروزن و حساب تعدى و طغیان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مسأله رعایت عدالت در كیل و وزن مسأله كوچك و كم‌اهمیتى نیست ، بلکه جزیى از اصل عدالت و نظم است كه حاکم بر سراسر هستى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جایى دیگر با لحنى شدید و تهدیدآمیز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لِلْمُطَفِفینَ الَّذینَ اِذَا اكْتالُوا عَلَى‌النّاسِ يَسْتَوْفُونَ وَ اَذا كالُوهُمْ اَوْ وَزَنُوهُمْ يُخْسِرُونَ ، اَلا يَظُنُّ اُولئِكَ اَنَّهُمْ مَبْعُوثُونَ لِيَوْمٍ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كم‌فروشان آن‌ها كه به هنگام خرید ، حق خود را به طور كامل مى‌گیرند و به هنگام فروش از كیل و وزن كم مى‌گذارند ، آیا گمان نمى‌کنند كه در روز عظیمى برانگیخته خواهند شد ، روز رستاخیز </w:t>
      </w:r>
    </w:p>
    <w:p>
      <w:pPr>
        <w:pStyle w:val="BookText"/>
        <w:rPr/>
      </w:pPr>
      <w:r>
        <w:rPr>
          <w:rFonts w:ascii="IRNazanin" w:hAnsi="IRNazanin" w:eastAsia="IRNazanin"/>
          <w:color w:val="111111"/>
          <w:sz w:val="28"/>
          <w:sz w:val="28"/>
          <w:szCs w:val="28"/>
          <w:rtl w:val="true"/>
          <w:lang w:bidi="fa-IR"/>
        </w:rPr>
        <w:t xml:space="preserve">در دادگاه عدل خدا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در حالات بعضى از پیامبران در قرآن مجید مى‌خوانیم كه لبه تیز مبارزه آن‌ها بعد از مسأله شرك متوجه كم‌فروشى بود و سرانجام آن قوم ستمگر اعتنایى نکردند و به عذاب شدید الهى گرفتار و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ششم تفسیرنمونه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پیرامون رسالت شعیب در مدین مراجعه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حق و عدالت و نظم و حساب درهمه چیز و همه‌جا يك اصل اساسى و حیاتى‌است و همان‌گونه كه گفتیم اصلى است كه بر كل عالم هستى حکومت مى‌کند ، بنابراین هرگونه انحراف از این اصل خطرناك و بدعاقبت است ، مخصوصاً كم‌فروشى سرمایه اعتماد و اطمینان را كه رکن مهم مبادلات است از بین مى‌برد و نظام اقتصادى را به هم مى‌ریزد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قابل توجه است كه از نظر حقوقى كم‌فروشان ضامن و بدهکار در برابر خریداران هستند و لذا توبه آن‌ها جز به اداى حقوقى را كه غصب كرده‌اند ممکن نیست ، حتى اگر صاحبانش را نشناسد باید معادل آن را به عنوان رد مظالم از </w:t>
      </w:r>
    </w:p>
    <w:p>
      <w:pPr>
        <w:pStyle w:val="BookText"/>
        <w:rPr/>
      </w:pPr>
      <w:r>
        <w:rPr>
          <w:rFonts w:ascii="IRNazanin" w:hAnsi="IRNazanin" w:eastAsia="IRNazanin"/>
          <w:color w:val="111111"/>
          <w:sz w:val="28"/>
          <w:sz w:val="28"/>
          <w:szCs w:val="28"/>
          <w:rtl w:val="true"/>
          <w:lang w:bidi="fa-IR"/>
        </w:rPr>
        <w:t xml:space="preserve">طرف صاحبان اصلى به مستمندان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دیگر این‌که گاهى مسأله كم فروشى تعمیم داده مى‌شود به گونه‌اى كه هرنوع كم‌کارى و كوتاهى در انجام وظایف را شامل مى‌شود ، به این ترتیب كارگرى كه از كار خود كم مى‌گذارد ، آموزگار و استادى كه درست درس نمى‌دهد كارمندى كه به‌موقع سرکار خود حاضر نمى‌شود و دلسوزى لازم را نمى‌کند ، كارمندى همه مشمول این حکم هستند و در عواقب آن سهیم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الفاظ آیاتى كه در بالا گفته شد مستقیما شامل این تعمیم نیست ، بلکه يك توسعه عقلى است و تعبیرى كه در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وَالسَّماءَ رَفَعَها وَ وَضَعَ‌الْمیزانَ اَلاَّ</w:t>
      </w:r>
    </w:p>
    <w:p>
      <w:pPr>
        <w:pStyle w:val="BookText"/>
        <w:rPr/>
      </w:pPr>
      <w:r>
        <w:rPr>
          <w:rFonts w:ascii="Amiri" w:hAnsi="Amiri" w:eastAsia="Amiri" w:cs="Amiri"/>
          <w:color w:val="111111"/>
          <w:sz w:val="28"/>
          <w:sz w:val="28"/>
          <w:szCs w:val="28"/>
          <w:rtl w:val="true"/>
          <w:lang w:bidi="ar-SA"/>
        </w:rPr>
        <w:t xml:space="preserve">تَطْغَوْا فَى‌الْمیزانَ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اشاره‌اى به این تعمیم دارد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قِسْطاس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قاف و ضم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مقیاس و گاهى هم بر وزن قرآن نیز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ترازو است ، بعضى آن را كلمه‌اى رومى و بعضى عربى مى‌دانند و گاهى گفته مى‌شود در اصل مرکب از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معنى كفه ترازو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ترازوى بزرگ است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ترازوهاى كوچك هم گفته مى‌شود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به‌هرحال‌قسطاس‌مستقیم‌ترازوى‌صحیح و سالمى‌است‌که‌عادلانه‌وزن‌کند، بى‌کم وکاست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روایتى از امام باقر در تفسیر این كلمه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هُوَالْمیزانُ الَّذى لَهُ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قسطاس ترازویى است كه زبانه دارد </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اشاره به این‌که ترازوهاى بدون زبانه حرکات كفه‌ها را به طور دقیق نشان نمى‌دهد ، اما هنگامى كه ترازو زبانه داشته باشد كمترین حرکات كفه‌ها روى زبانه منعکس مى‌شود و عدالت كاملاً رعایت مى‌گردد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اِنَّ السَّمْعَ وَ الْبَصَرَ وَ الْفُؤادَ كُلُّ اُولئِكَ </w:t>
      </w:r>
      <w:r>
        <w:rPr>
          <w:rFonts w:eastAsia="Amiri" w:cs="Amiri" w:ascii="Amiri" w:hAnsi="Amiri"/>
          <w:color w:val="111111"/>
          <w:sz w:val="28"/>
          <w:szCs w:val="28"/>
          <w:rtl w:val="true"/>
          <w:lang w:bidi="ar-SA"/>
        </w:rPr>
        <w:t xml:space="preserve">. </w:t>
      </w:r>
      <w:bookmarkStart w:id="72" w:name="pg20197_206255"/>
    </w:p>
    <w:p>
      <w:pPr>
        <w:pStyle w:val="BookText"/>
        <w:rPr/>
      </w:pPr>
      <w:bookmarkEnd w:id="72"/>
      <w:r>
        <w:rPr>
          <w:rFonts w:ascii="Amiri" w:hAnsi="Amiri" w:eastAsia="Amiri" w:cs="Amiri"/>
          <w:color w:val="111111"/>
          <w:sz w:val="28"/>
          <w:sz w:val="28"/>
          <w:szCs w:val="28"/>
          <w:rtl w:val="true"/>
          <w:lang w:bidi="ar-SA"/>
        </w:rPr>
        <w:t>کانَ عَنْهُ مَسْؤُلاً</w:t>
      </w:r>
    </w:p>
    <w:p>
      <w:pPr>
        <w:pStyle w:val="BookText"/>
        <w:rPr/>
      </w:pPr>
      <w:r>
        <w:rPr>
          <w:rFonts w:ascii="IRNazanin" w:hAnsi="IRNazanin" w:eastAsia="IRNazanin"/>
          <w:color w:val="111111"/>
          <w:sz w:val="28"/>
          <w:sz w:val="28"/>
          <w:szCs w:val="28"/>
          <w:rtl w:val="true"/>
          <w:lang w:bidi="fa-IR"/>
        </w:rPr>
        <w:t xml:space="preserve">از آن‌چه نمى‌دانى پیروى مکن ، چرا كه گوش و چشم و دل‌ها همه مسؤول هستند </w:t>
      </w:r>
      <w:r>
        <w:rPr>
          <w:rFonts w:eastAsia="IRNazanin" w:cs="IRNazanin"/>
          <w:color w:val="111111"/>
          <w:sz w:val="28"/>
          <w:szCs w:val="28"/>
          <w:rtl w:val="true"/>
          <w:lang w:bidi="fa-IR"/>
        </w:rPr>
        <w:t>.</w:t>
      </w:r>
    </w:p>
    <w:p>
      <w:pPr>
        <w:pStyle w:val="Heading3"/>
        <w:numPr>
          <w:ilvl w:val="2"/>
          <w:numId w:val="1"/>
        </w:numPr>
        <w:rPr/>
      </w:pPr>
      <w:bookmarkStart w:id="73" w:name="__RefHeading___Toc4351478_2320776876"/>
      <w:bookmarkStart w:id="74" w:name="_Toc25"/>
      <w:bookmarkEnd w:id="73"/>
      <w:r>
        <w:rPr>
          <w:rtl w:val="true"/>
        </w:rPr>
        <w:t>تنها از علم پیروى كن</w:t>
      </w:r>
      <w:bookmarkEnd w:id="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دنباله روى از چیزى است ، مى‌دانیم دنباله روى از غیرعلم ، مفهوم وسیعى دارد كه همه آن‌چه را گفتیم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از پیروى از غیر علم معنى وسیعى دارد كه مسایل اعتقادى و گفتار و شهادت و قضاوت و عمل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زمینه الگوى شناخت در همه چیز ، علم و يقین است و غیر آن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و تخمین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قابل اعتماد نیست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از میان حواس انسان تنها اشاره به چشم و گوش شده دلیلش روشن است ، زیرا معلومات حسّى انسان غالبا از این دو طریق حاصل مى‌شود و بقیه تحت‌الشعاع آن‌ها هستند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فِى الاَرْضِ مَرَحا اِنَّكَ لَنْ تَخْرِقَ الاَرْضَ وَلَنْ تَبْلُغَ الْجِبالَ طُولاً</w:t>
      </w:r>
    </w:p>
    <w:p>
      <w:pPr>
        <w:pStyle w:val="BookText"/>
        <w:rPr/>
      </w:pPr>
      <w:r>
        <w:rPr>
          <w:rFonts w:ascii="IRNazanin" w:hAnsi="IRNazanin" w:eastAsia="IRNazanin"/>
          <w:color w:val="111111"/>
          <w:sz w:val="28"/>
          <w:sz w:val="28"/>
          <w:szCs w:val="28"/>
          <w:rtl w:val="true"/>
          <w:lang w:bidi="fa-IR"/>
        </w:rPr>
        <w:t>روى زمین با تکبر راه مرو ، تو نمى‌توانى زمین را بشکافى و طول قامتت هرگز به كوه‌ها نمى‌رسد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شدت خوشحالى در برابر يك موضوع باطل و بى‌اساس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این‌که افراد متکبر و مغرور غالبا به هنگام راه رفتن پاهاى خود را محکم به زمین مى‌کوبند تا مردم را از آمد و رفت خویش آگاه سازند ، گردن به آسمان مى‌کشند تا برترى خود را به پندار خویش بر زمینیان مشخص سازند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اگر پاى خود را بر زمین بکوبى هرگز مى‌توانى زمین را بشکافى يا ذره ناچیزى هستى بر روى این كره عظیم خاکى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مى‌توانى هرقدر گردن خود را بر فرازى هم طراز كوه‌ها شوى يا این‌که حداکثر مى‌توانى چند سانتى‌متر قامت خود را بلندتر نشان دهى درحالى كه حتى عظمت بلندترین قله‌هاى كوه‌هاى زمین در برابر این كره ، چیز قابل ذکرى نیست و خود زمین ذره بى‌مقدارى است در مجموعۀ جهان هستى </w:t>
      </w:r>
      <w:r>
        <w:rPr>
          <w:rFonts w:eastAsia="IRNazanin" w:cs="IRNazanin"/>
          <w:color w:val="111111"/>
          <w:sz w:val="28"/>
          <w:szCs w:val="28"/>
          <w:rtl w:val="true"/>
          <w:lang w:bidi="fa-IR"/>
        </w:rPr>
        <w:t xml:space="preserve">. </w:t>
      </w:r>
      <w:bookmarkStart w:id="75" w:name="pg20197_206257"/>
    </w:p>
    <w:p>
      <w:pPr>
        <w:pStyle w:val="BookText"/>
        <w:rPr/>
      </w:pPr>
      <w:bookmarkEnd w:id="75"/>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p>
    <w:p>
      <w:pPr>
        <w:pStyle w:val="BookText"/>
        <w:rPr/>
      </w:pPr>
      <w:r>
        <w:rPr>
          <w:rFonts w:ascii="IRNazanin" w:hAnsi="IRNazanin" w:eastAsia="IRNazanin"/>
          <w:color w:val="111111"/>
          <w:sz w:val="28"/>
          <w:sz w:val="28"/>
          <w:szCs w:val="28"/>
          <w:rtl w:val="true"/>
          <w:lang w:bidi="fa-IR"/>
        </w:rPr>
        <w:t xml:space="preserve">همه این‌ها گناهش نزد پروردگار تو منفور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روشن مى‌شود كه برخلاف گفته پیروان مکتب جبر ، خدا هرگز اراده نکرده است گناهى از كسى سربزند ، چرا كه اگر چنین چیزى را اراده كرده بود با كراهت و ناخشنودى كه دراین آیه روى آن تأکید شده است سازگار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اَوْحى اِلَيْكَ رَبُّكَ مِنَ الْحِكْمَةِ وَ لا تَجْعَلْ مَعَ‌اللّهِ اِلها اخَرَ فَتُلْقى فى جَهَنَّمَ مَلُوما مَدْحُوراً</w:t>
      </w:r>
    </w:p>
    <w:p>
      <w:pPr>
        <w:pStyle w:val="BookText"/>
        <w:rPr/>
      </w:pPr>
      <w:r>
        <w:rPr>
          <w:rFonts w:ascii="IRNazanin" w:hAnsi="IRNazanin" w:eastAsia="IRNazanin"/>
          <w:color w:val="111111"/>
          <w:sz w:val="28"/>
          <w:sz w:val="28"/>
          <w:szCs w:val="28"/>
          <w:rtl w:val="true"/>
          <w:lang w:bidi="fa-IR"/>
        </w:rPr>
        <w:t>این احکام از حکمت‌هایى است كه پروردگارت به تووحى فرستاده و هرگز معبودى با اللّه قرار مده كه در جهنم مى‌افتى در حالى كه مورد سرزنش خواهى بود و رانده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خدا </w:t>
      </w:r>
      <w:r>
        <w:rPr>
          <w:rFonts w:eastAsia="IRNazanin" w:cs="IRNazanin"/>
          <w:color w:val="111111"/>
          <w:sz w:val="28"/>
          <w:szCs w:val="28"/>
          <w:rtl w:val="true"/>
          <w:lang w:bidi="fa-IR"/>
        </w:rPr>
        <w:t>) .</w:t>
      </w:r>
    </w:p>
    <w:p>
      <w:pPr>
        <w:pStyle w:val="Heading3"/>
        <w:numPr>
          <w:ilvl w:val="2"/>
          <w:numId w:val="1"/>
        </w:numPr>
        <w:rPr/>
      </w:pPr>
      <w:bookmarkStart w:id="76" w:name="__RefHeading___Toc4351480_2320776876"/>
      <w:bookmarkStart w:id="77" w:name="_Toc26"/>
      <w:bookmarkEnd w:id="76"/>
      <w:r>
        <w:rPr>
          <w:rtl w:val="true"/>
        </w:rPr>
        <w:t>شرك و دوگانه پرستى خمیرمایۀ همه انحرافات و جنایات است</w:t>
      </w:r>
      <w:bookmarkEnd w:id="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احکام آسمانى درعین این‌که از وحى الهى </w:t>
      </w:r>
    </w:p>
    <w:p>
      <w:pPr>
        <w:pStyle w:val="BookText"/>
        <w:rPr/>
      </w:pPr>
      <w:r>
        <w:rPr>
          <w:rFonts w:ascii="IRNazanin" w:hAnsi="IRNazanin" w:eastAsia="IRNazanin"/>
          <w:color w:val="111111"/>
          <w:sz w:val="28"/>
          <w:sz w:val="28"/>
          <w:szCs w:val="28"/>
          <w:rtl w:val="true"/>
          <w:lang w:bidi="fa-IR"/>
        </w:rPr>
        <w:t xml:space="preserve">سرچشمه مى‌گیرد با ترازوى عقل ، نیز كاملاً قابل سنجش و قابل درك است ، چه كسى مى‌تواند زشتى شرك يا قتل نفس ، يا آزار پدر و مادر و همچنین قبح زنا و كبر و غرور و ظلم به يتیمان و عواقب شوم پیمان‌شکنى و مانند آن را انکار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احکام هم از طریق حکمت عقلى ، اثبات شده است و هم از طریق وحى الهى و اصول همه احکام الهى چنین است هرچند جزییات آن را در بسیارى از اوقات با چراغ‌کم‌فروغ عقل‌نمى‌توان تشخیص‌داد و تنها درپرتونورافکن‌نیرومند وحى‌بایددرک‌کرد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شرك و دوگانه پرستى ، خمیر مایه همه انحرافات و جنایات و گناهان است ، لذا بیان این سلسله احکام اساسى اسلام از شرك شروع شد و به شرك نیز پایان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اَفَاَصْفكُمْ رَبُّكُمْ بِالْبَنینَ وَ اتَّخَذَ مِنَ الْمَلائِكَةِ اِناثااِنَّكُمْ لَتَقُولُونَ قَوْلاً عَظیما</w:t>
      </w:r>
    </w:p>
    <w:p>
      <w:pPr>
        <w:pStyle w:val="BookText"/>
        <w:rPr/>
      </w:pPr>
      <w:r>
        <w:rPr>
          <w:rFonts w:ascii="IRNazanin" w:hAnsi="IRNazanin" w:eastAsia="IRNazanin"/>
          <w:color w:val="111111"/>
          <w:sz w:val="28"/>
          <w:sz w:val="28"/>
          <w:szCs w:val="28"/>
          <w:rtl w:val="true"/>
          <w:lang w:bidi="fa-IR"/>
        </w:rPr>
        <w:t xml:space="preserve">آیا پروردگار شما پسران را مخصوص شما قرارداد و خودش‌دخترانى از فرشتگان انتخاب كرد ؟ شما سخن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فرزندان دختر همانند فرزندان پسر از مواهب الهى هستند و هیچ‌گونه تفاوتى </w:t>
      </w:r>
    </w:p>
    <w:p>
      <w:pPr>
        <w:pStyle w:val="BookText"/>
        <w:rPr/>
      </w:pPr>
      <w:r>
        <w:rPr>
          <w:rFonts w:ascii="IRNazanin" w:hAnsi="IRNazanin" w:eastAsia="IRNazanin"/>
          <w:color w:val="111111"/>
          <w:sz w:val="28"/>
          <w:sz w:val="28"/>
          <w:szCs w:val="28"/>
          <w:rtl w:val="true"/>
          <w:lang w:bidi="fa-IR"/>
        </w:rPr>
        <w:t>از نظر ارزش انسانى ندارند ، اصولاً بقاء نسل بشر بدون هیچ يك از آن‌ها امکان‌پذیر نیست و به‌همین‌دلیل تحقیردختران‌که مخصوص جوامع جاهلى بوده و هست يك فکر خرافى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قرآن این است كه آن‌ها را با منطق خودشان محکوم سازد كه شما چگونه افراد نادانى هستید براى پروردگارتان چیزى قایل مى‌شوید كه خود از آن عار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پایان آیه به صورت يك حکم قاطع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لَتَقُولُونَ قَوْلاً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سخنى‌که با هیچ‌منطقى سازگار نیست و از چندین جهت بى‌پایه است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وجود فرزند براى خدا اهانت عظیمى به ساحت مقدس او است ، چرا كه نه او جسم است نه عوارض جسمانى دارد ، نه نیاز به بقاء نسل ، بنابراین اعتقاد به فرزند براى او صرفا از عدم شناخت صفات پاکش سرچشمه مى‌گیرد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شما فرزندان خدا را همه دختر مى‌دانید ؟ در حالى كه براى دختر پایین‌ترین منزلت را قائل هستید این اعتقاد سفیهانه اهانت دیگرى از نظر پندارهاى شما به خدا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گذشته این عقیده اهانتى به مقام فرشتگان الهى است‌که فرمانبران حق هستند و مقربان درگاه او زیرا شما از شنیدن نام دختر وحشت دارید ولى این مقربان الهى را همه دختر مى‌دانید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فىهذَاالْقُرْانِ لِيَذَّكَّرُوا وَمايَزیدُهُمْاِلاّنُفُورا</w:t>
      </w:r>
    </w:p>
    <w:p>
      <w:pPr>
        <w:pStyle w:val="BookText"/>
        <w:rPr/>
      </w:pPr>
      <w:r>
        <w:rPr>
          <w:rFonts w:ascii="IRNazanin" w:hAnsi="IRNazanin" w:eastAsia="IRNazanin"/>
          <w:color w:val="111111"/>
          <w:sz w:val="28"/>
          <w:sz w:val="28"/>
          <w:szCs w:val="28"/>
          <w:rtl w:val="true"/>
          <w:lang w:bidi="fa-IR"/>
        </w:rPr>
        <w:t xml:space="preserve">ما، دراین‌قرآن‌انواع بیانات‌مؤثر راآوردیم‌تا متذكّرشوند،ولى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كوردلان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نفرتشان نمى‌افزاید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تغییر دادن و دگرگون ساختن است و مخصوصاً باتوجه به این‌که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معنى كثرت را نیز دربردارد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بیانات قرآن درزمینه اثبات توحید و نفى‌شرك ، گاهى فطرى ، زمانى در شکل تهدید ، گاهى تشویق و خلاصه از انواع طرق و فنون مختلف كلام براى آگاه ساختن و بیدارکردن مشرکان استفاده شده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بسیار مناسب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این تعبیر مى‌گوید ما از هر درى وارد شدیم و از هر راهى استفاده كردیم تا </w:t>
      </w:r>
    </w:p>
    <w:p>
      <w:pPr>
        <w:pStyle w:val="BookText"/>
        <w:rPr/>
      </w:pPr>
      <w:r>
        <w:rPr>
          <w:rFonts w:ascii="IRNazanin" w:hAnsi="IRNazanin" w:eastAsia="IRNazanin"/>
          <w:color w:val="111111"/>
          <w:sz w:val="28"/>
          <w:sz w:val="28"/>
          <w:szCs w:val="28"/>
          <w:rtl w:val="true"/>
          <w:lang w:bidi="fa-IR"/>
        </w:rPr>
        <w:t xml:space="preserve">چراغ توحید را در دل این كوردلان بیفروزیم ، اما گروهى از آن‌ها آن‌قدر لجوج و متعصب و سرسخت هستند كه نه تنها این بیانات آن‌ها را به حقیقت نزدیك نمى‌سازد بلکه بر نفرت و دورى آن‌ها مى‌افزاید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به ذهن مى‌رسد كه اگر این بیانات گوناگون نتیجه معکوس دارد ، ذکر آن‌ها چه فایده‌اى خواهد داشت ؟</w:t>
      </w:r>
    </w:p>
    <w:p>
      <w:pPr>
        <w:pStyle w:val="BookText"/>
        <w:rPr/>
      </w:pPr>
      <w:r>
        <w:rPr>
          <w:rFonts w:ascii="IRNazanin" w:hAnsi="IRNazanin" w:eastAsia="IRNazanin"/>
          <w:color w:val="111111"/>
          <w:sz w:val="28"/>
          <w:sz w:val="28"/>
          <w:szCs w:val="28"/>
          <w:rtl w:val="true"/>
          <w:lang w:bidi="fa-IR"/>
        </w:rPr>
        <w:t xml:space="preserve">پاسخ این سؤال روشن است و آن این‌که قرآن براى يك فرد يا يك گروه خاص نازل نشده بلکه براى جامعه انسانى است و مسلماً همه انسان‌ها این‌گونه نیستند ، بسیار هستند كسانى كه این دلایل مختلف را مى‌شنوند و راه حق را باز مى‌یابند ، هر دسته‌اى از این تشنگان حقیقت از يك نوع بیان قرآن بهره‌مى‌گیرند و بیدارمى‌شوند و همین‌اثر ، براى نزول این آیات ، كافى است ، هرچند كوردلانى از آن نتیجه معکوس بگیرند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آیه این درس را در زمینه مسایل تربیتى و تبلیغى مى‌توان فراگرفت كه باید براى رسیدن به هدف‌هاى عالى تربیتى ، تنها از يك طریق استفاده نکرد ، بلکه از طرق </w:t>
      </w:r>
      <w:bookmarkStart w:id="78" w:name="pg20197_206262"/>
    </w:p>
    <w:p>
      <w:pPr>
        <w:pStyle w:val="BookText"/>
        <w:rPr/>
      </w:pPr>
      <w:bookmarkEnd w:id="78"/>
      <w:r>
        <w:rPr>
          <w:rFonts w:ascii="IRNazanin" w:hAnsi="IRNazanin" w:eastAsia="IRNazanin"/>
          <w:color w:val="111111"/>
          <w:sz w:val="28"/>
          <w:sz w:val="28"/>
          <w:szCs w:val="28"/>
          <w:rtl w:val="true"/>
          <w:lang w:bidi="fa-IR"/>
        </w:rPr>
        <w:t xml:space="preserve">گوناگون و وسایل مختلف بهره گرفت ، كه مردم ذوق‌ها و استعدادهاى مختلفى دارند و براى نفوذ در هریك باید از راهى وارد شد و يکى از فنون بلاغت نیز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مَعَهُ الِهَةٌ كَما يَقُولُونَ اِذا لاَبْتَغَوْا اِلى ذِى‌الْعَرْشِ سَبیلاً</w:t>
      </w:r>
    </w:p>
    <w:p>
      <w:pPr>
        <w:pStyle w:val="BookText"/>
        <w:rPr/>
      </w:pPr>
      <w:r>
        <w:rPr>
          <w:rFonts w:ascii="IRNazanin" w:hAnsi="IRNazanin" w:eastAsia="IRNazanin"/>
          <w:color w:val="111111"/>
          <w:sz w:val="28"/>
          <w:sz w:val="28"/>
          <w:szCs w:val="28"/>
          <w:rtl w:val="true"/>
          <w:lang w:bidi="fa-IR"/>
        </w:rPr>
        <w:t xml:space="preserve">بگو اگر با او خدایانى ، آن‌چنان كه آن‌ها مى‌پندارند بود ،سعى‌مى‌کردند راهى‌به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پیدا كنند </w:t>
      </w:r>
      <w:r>
        <w:rPr>
          <w:rFonts w:eastAsia="IRNazanin" w:cs="IRNazanin"/>
          <w:color w:val="111111"/>
          <w:sz w:val="28"/>
          <w:szCs w:val="28"/>
          <w:rtl w:val="true"/>
          <w:lang w:bidi="fa-IR"/>
        </w:rPr>
        <w:t>.</w:t>
      </w:r>
    </w:p>
    <w:p>
      <w:pPr>
        <w:pStyle w:val="Heading3"/>
        <w:numPr>
          <w:ilvl w:val="2"/>
          <w:numId w:val="1"/>
        </w:numPr>
        <w:rPr/>
      </w:pPr>
      <w:bookmarkStart w:id="79" w:name="__RefHeading___Toc4351482_2320776876"/>
      <w:bookmarkStart w:id="80" w:name="_Toc27"/>
      <w:bookmarkEnd w:id="79"/>
      <w:r>
        <w:rPr>
          <w:rtl w:val="true"/>
        </w:rPr>
        <w:t>اثبات توحید از طریق دلیل تمانع</w:t>
      </w:r>
      <w:bookmarkEnd w:id="80"/>
    </w:p>
    <w:p>
      <w:pPr>
        <w:pStyle w:val="BookText"/>
        <w:rPr/>
      </w:pPr>
      <w:r>
        <w:rPr>
          <w:rFonts w:ascii="IRNazanin" w:hAnsi="IRNazanin" w:eastAsia="IRNazanin"/>
          <w:color w:val="111111"/>
          <w:sz w:val="28"/>
          <w:sz w:val="28"/>
          <w:szCs w:val="28"/>
          <w:rtl w:val="true"/>
          <w:lang w:bidi="fa-IR"/>
        </w:rPr>
        <w:t xml:space="preserve">این آیه به يکى از دلایل توحید ، اشاره مى‌کند كه در لسان دانشمندان و فلاسفه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است كه هر صاحب قدرتى مى‌خواهد قدرت خود را كامل‌تر و قلمرو حکومت خویش را بیشتر كند و اگر راستى خدایانى وجود داشت این تنازع و تمانع بر سر قدرت و گسترش حکومت درمیان آن‌ها درمى‌گرفت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گفته شود چه مانعى دارد كه خدایان متعدد با همکارى يکدیگر </w:t>
      </w:r>
    </w:p>
    <w:p>
      <w:pPr>
        <w:pStyle w:val="BookText"/>
        <w:rPr/>
      </w:pPr>
      <w:r>
        <w:rPr>
          <w:rFonts w:ascii="IRNazanin" w:hAnsi="IRNazanin" w:eastAsia="IRNazanin"/>
          <w:color w:val="111111"/>
          <w:sz w:val="28"/>
          <w:sz w:val="28"/>
          <w:szCs w:val="28"/>
          <w:rtl w:val="true"/>
          <w:lang w:bidi="fa-IR"/>
        </w:rPr>
        <w:t>بر این عالم حکومت كنند ؟ و چه لزومى دارد كه به تنازع برخیزند ؟</w:t>
      </w:r>
    </w:p>
    <w:p>
      <w:pPr>
        <w:pStyle w:val="BookText"/>
        <w:rPr/>
      </w:pPr>
      <w:r>
        <w:rPr>
          <w:rFonts w:ascii="IRNazanin" w:hAnsi="IRNazanin" w:eastAsia="IRNazanin"/>
          <w:color w:val="111111"/>
          <w:sz w:val="28"/>
          <w:sz w:val="28"/>
          <w:szCs w:val="28"/>
          <w:rtl w:val="true"/>
          <w:lang w:bidi="fa-IR"/>
        </w:rPr>
        <w:t xml:space="preserve">در پاسخ این سؤال باید به این واقعیت توجه داشت كه قطع نظر از این‌که علاقه به تکامل و توسعه قدرت براى هر موجودى طبیعى و قطع نظر از این‌که خدایانى را كه مشرکان به آن اعتقاد داشتند داراى بسیارى از صفات بشرى بودند كه يکى از روشن‌ترین آن‌ها علاقه به حکومت و قدرت بیشتر است ، قطع‌نظر از همه این‌ها اصولاً لازمه تعدد وجوه ، اختلاف است چرا كه اگر هیچ‌گونه اختلافى در رویه و برنامه و جهات دیگر نباشد ، تعدد معنى نخواهد داشت بلکه هر دو يك چیز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بحث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نیز آمده است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فیهِما اِلهَةٌ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و آسمان خدایان دیگرى جز اللّه وجود داشتند نظام جهان به هم ریخت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 این دو بیان گرچه از پاره‌اى جهات شبیه هستند ولى اشاره به دو دلیل مختلف مى‌کنند كه يکى بازگشت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نظم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تعدد خدایان است و دیگرى قطع نظر از نظم جهان از وجود تمانع و تنازع در میان خدایان متعدد سخن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نیز در این زمینه بحث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يَقُولُونَ عُلُوّا كَبیرا</w:t>
      </w:r>
    </w:p>
    <w:p>
      <w:pPr>
        <w:pStyle w:val="BookText"/>
        <w:rPr/>
      </w:pPr>
      <w:r>
        <w:rPr>
          <w:rFonts w:ascii="IRNazanin" w:hAnsi="IRNazanin" w:eastAsia="IRNazanin"/>
          <w:color w:val="111111"/>
          <w:sz w:val="28"/>
          <w:sz w:val="28"/>
          <w:szCs w:val="28"/>
          <w:rtl w:val="true"/>
          <w:lang w:bidi="fa-IR"/>
        </w:rPr>
        <w:t xml:space="preserve">او پاك و برتر است از آن‌چه آن‌ها مى‌گویند ، بسیار برتر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این جمله كوتاه باچهار تعبیر مختلف ، پاکى دامان كبریائیش از این‌گونه نسبت‌هاى ناروا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از این نقایص و نسبت‌هاى ناروا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برتر از آن است كه این‌ها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تَعالى عَمّا يَقُولُونَ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 مطلق است و براى تأکید آمده این گفتار را تأکید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با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تأکیدجدیدى برآن مى‌افزاید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همه نسبت‌هاى نارواى آنان و لوازمى را كه در بردارد شامل مى‌شود </w:t>
      </w:r>
      <w:r>
        <w:rPr>
          <w:rFonts w:eastAsia="IRNazanin" w:cs="IRNazanin"/>
          <w:color w:val="111111"/>
          <w:sz w:val="28"/>
          <w:szCs w:val="28"/>
          <w:rtl w:val="true"/>
          <w:lang w:bidi="fa-IR"/>
        </w:rPr>
        <w:t xml:space="preserve">. </w:t>
      </w:r>
      <w:bookmarkStart w:id="81" w:name="pg20197_206265"/>
    </w:p>
    <w:p>
      <w:pPr>
        <w:pStyle w:val="BookText"/>
        <w:rPr/>
      </w:pPr>
      <w:bookmarkEnd w:id="81"/>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السَّمواتُ السَّبْعُ وَ الاَرْضُ وَ مَنْ فیهِنَّ وَ اِنْمِنْ شَىْ‌ءٍ اِلاّ يُسَبِّحُ بِحَمْدِه وَلكِنْ لا تَفْقَهُونَ تَسْبیحَهُمْ اِنَّهُ كانَ حَلیما غَفُورا</w:t>
      </w:r>
    </w:p>
    <w:p>
      <w:pPr>
        <w:pStyle w:val="BookText"/>
        <w:rPr/>
      </w:pPr>
      <w:r>
        <w:rPr>
          <w:rFonts w:ascii="IRNazanin" w:hAnsi="IRNazanin" w:eastAsia="IRNazanin"/>
          <w:color w:val="111111"/>
          <w:sz w:val="28"/>
          <w:sz w:val="28"/>
          <w:szCs w:val="28"/>
          <w:rtl w:val="true"/>
          <w:lang w:bidi="fa-IR"/>
        </w:rPr>
        <w:t xml:space="preserve">آسمان‌هاى هفتگانه و زمین و كسانى كه در آن‌ها هستندهمه تسبیح او مى‌گویند و هر موجودى تسبیح و حمد او مى‌گوید ، ولى شما تسبیح آن‌ها را نمى‌فهمید او حلیم و آمرزنده است </w:t>
      </w:r>
      <w:r>
        <w:rPr>
          <w:rFonts w:eastAsia="IRNazanin" w:cs="IRNazanin"/>
          <w:color w:val="111111"/>
          <w:sz w:val="28"/>
          <w:szCs w:val="28"/>
          <w:rtl w:val="true"/>
          <w:lang w:bidi="fa-IR"/>
        </w:rPr>
        <w:t>.</w:t>
      </w:r>
    </w:p>
    <w:p>
      <w:pPr>
        <w:pStyle w:val="Heading3"/>
        <w:numPr>
          <w:ilvl w:val="2"/>
          <w:numId w:val="1"/>
        </w:numPr>
        <w:rPr/>
      </w:pPr>
      <w:bookmarkStart w:id="82" w:name="__RefHeading___Toc4351484_2320776876"/>
      <w:bookmarkStart w:id="83" w:name="_Toc28"/>
      <w:bookmarkEnd w:id="82"/>
      <w:r>
        <w:rPr>
          <w:rtl w:val="true"/>
        </w:rPr>
        <w:t>تسبیح و حمد عمومى موجودات جهان</w:t>
      </w:r>
      <w:bookmarkEnd w:id="83"/>
    </w:p>
    <w:p>
      <w:pPr>
        <w:pStyle w:val="BookText"/>
        <w:rPr/>
      </w:pPr>
      <w:r>
        <w:rPr>
          <w:rFonts w:ascii="IRNazanin" w:hAnsi="IRNazanin" w:eastAsia="IRNazanin"/>
          <w:color w:val="111111"/>
          <w:sz w:val="28"/>
          <w:sz w:val="28"/>
          <w:szCs w:val="28"/>
          <w:rtl w:val="true"/>
          <w:lang w:bidi="fa-IR"/>
        </w:rPr>
        <w:t xml:space="preserve">در آیات مختلف قرآن ، سخن از تسبیح و حمد موجودات عالم هستى در برابر خداوند بزرگ به میان آمده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هستى يکپارچه زمزمه و غوغا است ، هر موجودى به نوعى به حمد و ثناى حق مشغول است و غلغله‌اى خاموش در پهنه عالم هستى طنین افکنده كه بى‌خبران توانایى شنیدن آن را ندارند ، اما اندیشمندانى كه قلب و جانشان به نور ایمان زنده و روشن است ، این صدا را از هر سو به خوبى به گوش و جان مى‌شنوند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در تفسیر حقیقت این حمد و تسبیح در میان دانشمندان و فلاسفه و مفسران بسیار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حمد 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 نظرات آن‌هارا با آن‌چه مورد قبول ما است ذیلاً مى‌خوانید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معتقدند كه همه ذرات موجودات این جهان اعم از آن‌چه ما آن را عاقل مى‌شماریم يا بى‌جان و غیرعاقل همه داراى يك نوع درك و شعورند و در عالم خود تسبیح و حمد خدا مى‌گویند ، هر چند ما قادر نیستیم به نحوه درك و احساس آن‌ها پى ببریم و زمزمه حمد و تسبیح آن‌ها را بشنویم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مِنْها لَما يَهْبِطُ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سنگ‌ها از ترس خدا از فراز كوه‌ها به پایین مى‌افتند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لِلاَرْضِ ائتِيَا طَوْعا اَوْ كَرْها قالَتا اَتَيْنا طائِعِينَ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از روى اطاعت يا كراهت به فرمان من آیید ، آن‌ها گفتند ما از در اطاعت مى‌آییم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مى‌توان گواه بر این عقیده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بسیارى معتقدند كه این تسبیح و حمد ، همان چیزى است‌که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مى‌نامیم ، حقیقى است نه مجازى ، ولى زبان حال است 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مى‌شود به كسى كه آثار ناراحتى و درد و رنج و بى‌خوابى در چهره و چشم او نمایان است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 از ناراحتیت سخن نمى‌گویى اما چشم تو مى‌گوید كه دیشب به خواب نرفتى و چهره‌ات گواهى مى‌دهد كه از درد و ناراحتى جانکاهى رنج مى‌برى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زبان‌حال گاهى آن‌قدر قوى و نیرومند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تحت‌الشعاع خود قرار مى‌دهد و به تکذیب آن برمى‌خیزد ، این همان چیزى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معروفش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شَيْئا اِلاّ ظَهَرَ فى فَلَتاتِ لِسانِهِ وَ صَفَحاتِ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رازى را در </w:t>
      </w:r>
    </w:p>
    <w:p>
      <w:pPr>
        <w:pStyle w:val="BookText"/>
        <w:rPr/>
      </w:pPr>
      <w:r>
        <w:rPr>
          <w:rFonts w:ascii="IRNazanin" w:hAnsi="IRNazanin" w:eastAsia="IRNazanin"/>
          <w:color w:val="111111"/>
          <w:sz w:val="28"/>
          <w:sz w:val="28"/>
          <w:szCs w:val="28"/>
          <w:rtl w:val="true"/>
          <w:lang w:bidi="fa-IR"/>
        </w:rPr>
        <w:t xml:space="preserve">دل نهان نمى‌کند مگر این‌که در لابلاى سخنانش به طور ناخودآگاه و صفحه صورتش آشکار مى‌گردد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سوى دیگر آیا مى‌توان انکار كرد كه يك تابلو بسیار زیبا كه شاهکارى از هنر راستین است گواهى بر ذوق و مهارت نقاش مى‌دهد و او را مدح و ثنا مى‌گوید ؟</w:t>
      </w:r>
    </w:p>
    <w:p>
      <w:pPr>
        <w:pStyle w:val="BookText"/>
        <w:rPr/>
      </w:pPr>
      <w:r>
        <w:rPr>
          <w:rFonts w:ascii="IRNazanin" w:hAnsi="IRNazanin" w:eastAsia="IRNazanin"/>
          <w:color w:val="111111"/>
          <w:sz w:val="28"/>
          <w:sz w:val="28"/>
          <w:szCs w:val="28"/>
          <w:rtl w:val="true"/>
          <w:lang w:bidi="fa-IR"/>
        </w:rPr>
        <w:t>آیا مى‌توان انکار كرد كه دیوان شعر شعراى بزرگ و نامدار از قریحه عالى آن‌ها حکایت مى‌کند ؟ و دائما آن‌ها را مى‌ستاید ؟</w:t>
      </w:r>
    </w:p>
    <w:p>
      <w:pPr>
        <w:pStyle w:val="BookText"/>
        <w:rPr/>
      </w:pPr>
      <w:r>
        <w:rPr>
          <w:rFonts w:ascii="IRNazanin" w:hAnsi="IRNazanin" w:eastAsia="IRNazanin"/>
          <w:color w:val="111111"/>
          <w:sz w:val="28"/>
          <w:sz w:val="28"/>
          <w:szCs w:val="28"/>
          <w:rtl w:val="true"/>
          <w:lang w:bidi="fa-IR"/>
        </w:rPr>
        <w:t>آیا مى‌توان منکر شد كه ساختمان‌هاى عظیم و كارخانه‌هاى بزرگ و مغزهاى پیچیده الکترونیك و امثال آن‌ها، با زبان بى‌زبانى از سازنده و مخترع و مبتکر خود سخن مى‌گویند و هریك درحد خود از آن‌ها ستایش مى‌کنند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قبول كرد كه عالم شگرف هستى با آن نظام عجیبش ، با آن‌همه رازها و اسرار ، با آن عظمت خیره كننده‌اش و با آن ریزه‌کارى‌هاى حیرت‌زا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 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معنى پاك و منزه شمردن از عیوب مى‌باشد ؟ ساختمان و نظم این عالم هستى مى‌گوید خالق آن از هرگونه نقص و عیبى مبرا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 روز آن شاعر نکته‌پرداز هر برگى از برگ‌هاى درختان سبز را دفترى از معرفت كردگار مى‌دانست ، دانشمندان گیاه‌شناس امروز درباره این برگ‌ها نه يك دفتر بلکه كتاب‌ها نوشته‌اند واز ساختمان اسرارآمیز كوچك ترین اجزاى آن يعنى سلول‌ها گرفته تا طبقات هفتگانه برگ و دستگاه تنفسى آن و رشته‌هاى آبیارى و تغذیه و سایر مشخصات بسیار پیچیده برگ‌ها در این كتاب‌ها ، بحث‌ها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براى تسبیح و حمد عمومى موجودات كاملاً قابل درك است و نیاز به آن ندارد كه ما براى همه ذرات عالم هستى درك و شعور قایل شویم چرا كه دلیل قاطعى براى آن در دست نیست و آیات گذشته نیز به احتمال زیاد همان زبان حال را بیان مى‌کند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روایاتى كه از پیامبر صلى‌الله‌علیه‌و‌آله و ائمه اهل‌بیت علیهم‌السلام رسیده تعبیرات جالبى در این </w:t>
      </w:r>
    </w:p>
    <w:p>
      <w:pPr>
        <w:pStyle w:val="BookText"/>
        <w:rPr/>
      </w:pPr>
      <w:r>
        <w:rPr>
          <w:rFonts w:ascii="IRNazanin" w:hAnsi="IRNazanin" w:eastAsia="IRNazanin"/>
          <w:color w:val="111111"/>
          <w:sz w:val="28"/>
          <w:sz w:val="28"/>
          <w:szCs w:val="28"/>
          <w:rtl w:val="true"/>
          <w:lang w:bidi="fa-IR"/>
        </w:rPr>
        <w:t xml:space="preserve">زمینه دیده مى‌شود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يُسَبِّحُ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شَىْ‌ءٍ يُسَبِّحُ بِحَمْدِهِ وَ اِنّالَنَرى اَنْ يَنْقُضَ الْجِدارُ وَ هُوَ تَسْبیحُها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چیز تسبیح و حمد خدا مى‌گوید حتّى هنگامى كه دیوار مى‌شکافد و صدایى از آن به گوش مى‌رسد آن نیز تسبیح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رَسُولُ اللّهِ عَنْ اَنْ تُوْسَمَ الْبَهائِمُ فىوُجُوهِها ، وَ اَنْ تُضْرَبَ وُجُوهُها لاَِنَّها تُسَبِّحُ بِحَمْدِ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داغ در صورت حیوانات نگذارید و تازیانه به صورت آن‌ها نزنید زیرا آن‌ها حمد و ثناى خدا مى‌گویند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مامِنْ طَيْرٍ يُصادُ فى بَرٍّ وَ لا بَحْرٍ وَ لا شَىْ‌ءٌ يُصادُ مِنَ‌الْوَحْشِ اِلاّبِتَضْيیعِهالتَّسْبیحَ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هیچ‌پرنده‌اى در صحرا و دریا صید نمى‌شود و هیچ حیوان وحشى به دام صیاد نمى‌افتد مگر به خاطر ترك تسبیح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گنجشکانى را شنید،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مى‌دانید این‌ها چه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ابوحمزه </w:t>
      </w:r>
    </w:p>
    <w:p>
      <w:pPr>
        <w:pStyle w:val="BookText"/>
        <w:rPr/>
      </w:pPr>
      <w:r>
        <w:rPr>
          <w:rFonts w:ascii="IRNazanin" w:hAnsi="IRNazanin" w:eastAsia="IRNazanin"/>
          <w:color w:val="111111"/>
          <w:sz w:val="28"/>
          <w:sz w:val="28"/>
          <w:szCs w:val="28"/>
          <w:rtl w:val="true"/>
          <w:lang w:bidi="fa-IR"/>
        </w:rPr>
        <w:t xml:space="preserve">ثمالى كه از ياران خاص امام بود مى‌گوید ،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يُسَبِّحْنَ رَبَّهُنَّ عَزَّ وَ جَلَّ وَ يَسْئَلْنَ قُوتَ يَوْمِهِنَّ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تسبیح خداوند بزرگ را مى‌گویند و روزى خود را از او مى‌خواهند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دیگرى مى‌خوانیم كه يك روز پیامبر صلى‌الله‌علیه‌و‌آله نزد عایشه آمد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لباس مرا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دیروز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اَمّاعَلِمْتَ اَنَّ الثَّوْبَ يُسَبِّحُ فِاِذَا اتَّسَخَ انْقَطَعَ 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نمى‌دانى كه لباس انسان نیز تسبیح خدا مى‌گوید و هنگامى كه چرك و آلوده شود تسبیح آن قطع مى‌شود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این روایات كه بعضى از آن‌ها معانى دقیق و باریکى دارد نشان مى‌دهد كه این حکم عمومى تسبیح موجودات ، همه‌چیز را بدون استثناء دربرمى‌گیرد و همه این‌ها با آن‌چه در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به معنى زبان‌حال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كاملاً سازگار است و این‌که در این روایات خواندیم هنگامى كه لباس آلوده و كثیف مى‌شود ، تسبیح آن قطع مى‌گردد ، ممکن است اشاره به این باشد كه موجودات تا چهره پاك طبیعى دارند ، انسان را به ياد خدا مى‌اندازند،اما هنگامى‌که چهره پاك طبیعى‌خود را از دست دادند دیگر آن يادآورى از بین مى‌رود</w:t>
      </w:r>
      <w:r>
        <w:rPr>
          <w:rFonts w:eastAsia="IRNazanin" w:cs="IRNazanin"/>
          <w:color w:val="111111"/>
          <w:sz w:val="28"/>
          <w:szCs w:val="28"/>
          <w:rtl w:val="true"/>
          <w:lang w:bidi="fa-IR"/>
        </w:rPr>
        <w:t xml:space="preserve">. </w:t>
      </w:r>
      <w:bookmarkStart w:id="84" w:name="pg20197_206272"/>
    </w:p>
    <w:p>
      <w:pPr>
        <w:pStyle w:val="BookText"/>
        <w:rPr/>
      </w:pPr>
      <w:bookmarkEnd w:id="84"/>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اِذاقَرَأْتَ‌الْقُرْانَ‌جَعَلْنابَيْنَكَ وَبَيْنَ الَّذینَ لا يُؤْمِنُونَ‌بِالاْخِرَةِ حِجابا مَسْتُوراً</w:t>
      </w:r>
    </w:p>
    <w:p>
      <w:pPr>
        <w:pStyle w:val="BookText"/>
        <w:rPr/>
      </w:pPr>
      <w:r>
        <w:rPr>
          <w:rFonts w:ascii="IRNazanin" w:hAnsi="IRNazanin" w:eastAsia="IRNazanin"/>
          <w:color w:val="111111"/>
          <w:sz w:val="28"/>
          <w:sz w:val="28"/>
          <w:szCs w:val="28"/>
          <w:rtl w:val="true"/>
          <w:lang w:bidi="fa-IR"/>
        </w:rPr>
        <w:t xml:space="preserve">و هنگامى‌که قرآن‌مى‌خوانى میان تو و آن‌ها كه ایمان به آخرت ندارند حجاب ناپیدایى قرار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 و پرده ، همان لجاجت و تعصب و خودخواهى و غرور و جهل و نادانى بود كه حقایق قرآن را از دیدگاه فکر و عقل آن‌ها مکتوم مى‌داشت و به آن‌ها اجازه نمى‌داد حقایق روشنى همچون توحید و معاد و صدق دعوت پیامبر صلى‌الله‌علیه‌و‌آله و مانند آن‌ها را درك كنند</w:t>
      </w:r>
      <w:r>
        <w:rPr>
          <w:rFonts w:eastAsia="IRNazanin" w:cs="IRNazanin"/>
          <w:color w:val="111111"/>
          <w:sz w:val="28"/>
          <w:szCs w:val="28"/>
          <w:rtl w:val="true"/>
          <w:lang w:bidi="fa-IR"/>
        </w:rPr>
        <w:t>.</w:t>
      </w:r>
    </w:p>
    <w:p>
      <w:pPr>
        <w:pStyle w:val="Heading3"/>
        <w:numPr>
          <w:ilvl w:val="2"/>
          <w:numId w:val="1"/>
        </w:numPr>
        <w:rPr/>
      </w:pPr>
      <w:bookmarkStart w:id="85" w:name="__RefHeading___Toc4351486_2320776876"/>
      <w:bookmarkStart w:id="86" w:name="_Toc29"/>
      <w:bookmarkEnd w:id="85"/>
      <w:r>
        <w:rPr>
          <w:rtl w:val="true"/>
        </w:rPr>
        <w:t>حجاب مستور چیست ؟</w:t>
      </w:r>
      <w:bookmarkEnd w:id="86"/>
    </w:p>
    <w:p>
      <w:pPr>
        <w:pStyle w:val="BookText"/>
        <w:rPr/>
      </w:pP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تعبیر قرآن این است كه این حجاب از دیده‌ها پنهان است ، در واقع حجاب كینه و عداوت و حسادت چیزى نیست كه با چشم دیده شود ، ولى با این حال پرده ضخیمى میان انسان و شخصى كه مورد كینه و حسادت او است ایجاد مى‌کند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روایات‌نیز مى‌خوانیم كه‌گاهى دشمنان سرسخت پیامبر صلى‌الله‌علیه‌و‌آله به سراغ او </w:t>
      </w:r>
      <w:bookmarkStart w:id="87" w:name="pg20197_206273"/>
    </w:p>
    <w:p>
      <w:pPr>
        <w:pStyle w:val="BookText"/>
        <w:rPr/>
      </w:pPr>
      <w:bookmarkEnd w:id="87"/>
      <w:r>
        <w:rPr>
          <w:rFonts w:ascii="IRNazanin" w:hAnsi="IRNazanin" w:eastAsia="IRNazanin"/>
          <w:color w:val="111111"/>
          <w:sz w:val="28"/>
          <w:sz w:val="28"/>
          <w:szCs w:val="28"/>
          <w:rtl w:val="true"/>
          <w:lang w:bidi="fa-IR"/>
        </w:rPr>
        <w:t>مى‌آمدند در حالى كه او با ياران خود مشغول تلاوت قرآن بود اما او را نمى‌دیدند ، گویى عظمت‌خیره‌کننده پیامبر صلى‌الله‌علیه‌و‌آله مانع‌مى‌شدکه این كوردلان او را ببینند و شناسند و آزار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اَكِنَّةً اَنْ يَفْقَهُوهُ وَ فى اذانِهِمْ وَقْرا وَ اِذا ذَكَرْتَ رَبَّكَ فِى الْقُرْانِ وَحْدَهُ وَلَّوْا عَلى اَدْبارِهِمِ نُفُورا</w:t>
      </w:r>
    </w:p>
    <w:p>
      <w:pPr>
        <w:pStyle w:val="BookText"/>
        <w:rPr/>
      </w:pPr>
      <w:r>
        <w:rPr>
          <w:rFonts w:ascii="IRNazanin" w:hAnsi="IRNazanin" w:eastAsia="IRNazanin"/>
          <w:color w:val="111111"/>
          <w:sz w:val="28"/>
          <w:sz w:val="28"/>
          <w:szCs w:val="28"/>
          <w:rtl w:val="true"/>
          <w:lang w:bidi="fa-IR"/>
        </w:rPr>
        <w:t xml:space="preserve">و بر دل‌هاى آن‌ها پوشش‌هایى قرارمى‌دهیم، تا آن‌را نفهمندو در گوش‌هایشان سنگینى و هنگامى كه پروردگارت را درقرآن به يگانگى ياد مى‌کنى پشت مى‌کنند و از تو روى برمى‌گردانند </w:t>
      </w:r>
      <w:r>
        <w:rPr>
          <w:rFonts w:eastAsia="IRNazanin" w:cs="IRNazanin"/>
          <w:color w:val="111111"/>
          <w:sz w:val="28"/>
          <w:szCs w:val="28"/>
          <w:rtl w:val="true"/>
          <w:lang w:bidi="fa-IR"/>
        </w:rPr>
        <w:t>.</w:t>
      </w:r>
    </w:p>
    <w:p>
      <w:pPr>
        <w:pStyle w:val="Heading3"/>
        <w:numPr>
          <w:ilvl w:val="2"/>
          <w:numId w:val="1"/>
        </w:numPr>
        <w:rPr/>
      </w:pPr>
      <w:bookmarkStart w:id="88" w:name="__RefHeading___Toc4351488_2320776876"/>
      <w:bookmarkStart w:id="89" w:name="_Toc30"/>
      <w:bookmarkEnd w:id="88"/>
      <w:r>
        <w:rPr>
          <w:rtl w:val="true"/>
        </w:rPr>
        <w:t xml:space="preserve">« </w:t>
      </w:r>
      <w:r>
        <w:rPr>
          <w:rtl w:val="true"/>
        </w:rPr>
        <w:t xml:space="preserve">اَكِنَّة </w:t>
      </w:r>
      <w:r>
        <w:rPr>
          <w:rtl w:val="true"/>
        </w:rPr>
        <w:t xml:space="preserve">» </w:t>
      </w:r>
      <w:r>
        <w:rPr>
          <w:rtl w:val="true"/>
        </w:rPr>
        <w:t xml:space="preserve">و </w:t>
      </w:r>
      <w:r>
        <w:rPr>
          <w:rtl w:val="true"/>
        </w:rPr>
        <w:t>«</w:t>
      </w:r>
      <w:r>
        <w:rPr>
          <w:rtl w:val="true"/>
        </w:rPr>
        <w:t xml:space="preserve">وَقْر </w:t>
      </w:r>
      <w:r>
        <w:rPr>
          <w:rtl w:val="true"/>
        </w:rPr>
        <w:t xml:space="preserve">» </w:t>
      </w:r>
      <w:r>
        <w:rPr>
          <w:rtl w:val="true"/>
        </w:rPr>
        <w:t>چیست ؟</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هرپوششى است كه چیزى را با آن مستورمى‌کنند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سنگینى است كه در گوش پدید مى‌آید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بارسنگین‌است</w:t>
      </w:r>
      <w:r>
        <w:rPr>
          <w:rFonts w:eastAsia="IRNazanin" w:cs="IRNazanin"/>
          <w:color w:val="111111"/>
          <w:sz w:val="28"/>
          <w:szCs w:val="28"/>
          <w:rtl w:val="true"/>
          <w:lang w:bidi="fa-IR"/>
        </w:rPr>
        <w:t>.</w:t>
      </w:r>
    </w:p>
    <w:p>
      <w:pPr>
        <w:pStyle w:val="Heading3"/>
        <w:numPr>
          <w:ilvl w:val="2"/>
          <w:numId w:val="1"/>
        </w:numPr>
        <w:rPr/>
      </w:pPr>
      <w:bookmarkStart w:id="90" w:name="__RefHeading___Toc4351490_2320776876"/>
      <w:bookmarkStart w:id="91" w:name="_Toc31"/>
      <w:bookmarkEnd w:id="90"/>
      <w:r>
        <w:rPr>
          <w:rtl w:val="true"/>
        </w:rPr>
        <w:t>وحشت مشرکان از نداى توحید</w:t>
      </w:r>
      <w:bookmarkEnd w:id="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بالا خواندیم كه مشرکان مخصوصاً از شنیدن نداى توحید سخت به وحشت </w:t>
      </w:r>
    </w:p>
    <w:p>
      <w:pPr>
        <w:pStyle w:val="BookText"/>
        <w:rPr/>
      </w:pPr>
      <w:r>
        <w:rPr>
          <w:rFonts w:ascii="IRNazanin" w:hAnsi="IRNazanin" w:eastAsia="IRNazanin"/>
          <w:color w:val="111111"/>
          <w:sz w:val="28"/>
          <w:sz w:val="28"/>
          <w:szCs w:val="28"/>
          <w:rtl w:val="true"/>
          <w:lang w:bidi="fa-IR"/>
        </w:rPr>
        <w:t xml:space="preserve">مى‌افتادند و پا به فرار مى‌گذاشتند چرا كه زیربناى همه زندگى آن‌ها شرك و بت‌پرستى بود و همه نظامات حاکم بر جامعه آن‌ها ، نظام‌هاى شرك آلود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پاى توحید به میان مى‌آمد ، نه تنها عقاید مذهبیشان بلکه نظام اجتماعى ، اقتصادى و سیاسى و فرهنگیشان كه از شرك مایه مى‌گرفت نیز به هم‌مى‌ریخت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سردمداران شرك سخت كوشش كردند كه نداى توحید به گوش كسى نرسد ، ولى آن‌ها ظالمان و ستمگرانى بودند كه هم به توده‌هاى مستضعف ستم مى‌کردند و هم به خویشتن چراکه هر ظالم و منحرفى گور خود را با دست خود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اَعْلَمُ بِمايَسْتَمِعُونَبِهاِذْيَسْتَمِعُونَ‌اِلَيْكَ وَاِذْهُمْ‌نَجْوى اِذْيَقُولُ الظّالِمُونَ اِنْ تَتَّبِعُونَ اِلاّ رَجُلاًمَسْحُوراً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مى‌دانیم آن‌ها به چه منظورى به سخنان تو گوش فرا مى‌دهند و هنگامى كه با هم نجوامى‌کنند، درآن هنگام‌که ستمگران مى‌گویند شما جز از انسانى كه سحر شده است پیروى نمى‌کنید </w:t>
      </w:r>
      <w:r>
        <w:rPr>
          <w:rFonts w:eastAsia="IRNazanin" w:cs="IRNazanin"/>
          <w:color w:val="111111"/>
          <w:sz w:val="28"/>
          <w:szCs w:val="28"/>
          <w:rtl w:val="true"/>
          <w:lang w:bidi="fa-IR"/>
        </w:rPr>
        <w:t xml:space="preserve">. </w:t>
      </w:r>
      <w:bookmarkStart w:id="92" w:name="pg20197_206275"/>
    </w:p>
    <w:p>
      <w:pPr>
        <w:pStyle w:val="Heading3"/>
        <w:numPr>
          <w:ilvl w:val="2"/>
          <w:numId w:val="1"/>
        </w:numPr>
        <w:rPr/>
      </w:pPr>
      <w:bookmarkStart w:id="93" w:name="__RefHeading___Toc4351492_2320776876"/>
      <w:bookmarkStart w:id="94" w:name="_Toc32"/>
      <w:bookmarkEnd w:id="92"/>
      <w:bookmarkEnd w:id="93"/>
      <w:r>
        <w:rPr>
          <w:rtl w:val="true"/>
        </w:rPr>
        <w:t xml:space="preserve">تفسیر جمله </w:t>
      </w:r>
      <w:r>
        <w:rPr>
          <w:rtl w:val="true"/>
        </w:rPr>
        <w:t xml:space="preserve">« </w:t>
      </w:r>
      <w:r>
        <w:rPr>
          <w:rtl w:val="true"/>
        </w:rPr>
        <w:t xml:space="preserve">ما يَسْتَمِعُونَ بِه </w:t>
      </w:r>
      <w:r>
        <w:rPr>
          <w:rtl w:val="true"/>
        </w:rPr>
        <w:t>»</w:t>
      </w:r>
      <w:bookmarkEnd w:id="94"/>
    </w:p>
    <w:p>
      <w:pPr>
        <w:pStyle w:val="BookText"/>
        <w:rPr/>
      </w:pPr>
      <w:r>
        <w:rPr>
          <w:rFonts w:ascii="IRNazanin" w:hAnsi="IRNazanin" w:eastAsia="IRNazanin"/>
          <w:color w:val="111111"/>
          <w:sz w:val="28"/>
          <w:sz w:val="28"/>
          <w:szCs w:val="28"/>
          <w:rtl w:val="true"/>
          <w:lang w:bidi="fa-IR"/>
        </w:rPr>
        <w:t xml:space="preserve">ما مى‌دانیم آن‌ها به چه انگیزه‌اى به سخنان تو گوش فرا مى‌دهند ، براى درك حق ، نه ، بلکه براى استهزاء و وصله چسباندن و توجیهات انحرافى و سرانجام گمراه شدن و گمراه كردن دیگران </w:t>
      </w:r>
      <w:r>
        <w:rPr>
          <w:rFonts w:eastAsia="IRNazanin" w:cs="IRNazanin"/>
          <w:color w:val="111111"/>
          <w:sz w:val="28"/>
          <w:szCs w:val="28"/>
          <w:rtl w:val="true"/>
          <w:lang w:bidi="fa-IR"/>
        </w:rPr>
        <w:t>.</w:t>
      </w:r>
    </w:p>
    <w:p>
      <w:pPr>
        <w:pStyle w:val="Heading3"/>
        <w:numPr>
          <w:ilvl w:val="2"/>
          <w:numId w:val="1"/>
        </w:numPr>
        <w:rPr/>
      </w:pPr>
      <w:bookmarkStart w:id="95" w:name="__RefHeading___Toc4351494_2320776876"/>
      <w:bookmarkStart w:id="96" w:name="_Toc33"/>
      <w:bookmarkEnd w:id="95"/>
      <w:r>
        <w:rPr>
          <w:rtl w:val="true"/>
        </w:rPr>
        <w:t>چرا نسبت مسحور به پیامبر صلى‌الله‌علیه‌و‌آله مى‌دادند ؟</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پیامبر صلى‌الله‌علیه‌و‌آله به مسحور از ناحیه دشمنان يا به خاطر این بوده است كه مى‌خواستند از این طریق نسبت جنون به پیامبر صلى‌الله‌علیه‌و‌آله دهند و بگویند ساحران در فکر و عقل او نفوذ كرده و به وسیله ساحران ، العیاذ باللّه ، اختلال حواس يافته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نیز احتمال داده‌اند كه مسحور به معنى ساحر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اسم مفعول گاهى به معنى اسم فاعل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نفوذ خارق‌العاده كلام پیامبر صلى‌الله‌علیه‌و‌آله را در دل‌هاى آماده مردم حق طلب ، به سحر نسبت مى‌دادند كه خود ، این اعتراف ضمنى جالبى </w:t>
      </w:r>
    </w:p>
    <w:p>
      <w:pPr>
        <w:pStyle w:val="BookText"/>
        <w:rPr/>
      </w:pPr>
      <w:r>
        <w:rPr>
          <w:rFonts w:ascii="IRNazanin" w:hAnsi="IRNazanin" w:eastAsia="IRNazanin"/>
          <w:color w:val="111111"/>
          <w:sz w:val="28"/>
          <w:sz w:val="28"/>
          <w:szCs w:val="28"/>
          <w:rtl w:val="true"/>
          <w:lang w:bidi="fa-IR"/>
        </w:rPr>
        <w:t xml:space="preserve">است بر نفوذ عجیب گفتار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لَكَالاَمْثالَ فَضَلُّوا فَلا يَسْتَطیعُونَ‌سَبیلاً</w:t>
      </w:r>
    </w:p>
    <w:p>
      <w:pPr>
        <w:pStyle w:val="BookText"/>
        <w:rPr/>
      </w:pPr>
      <w:r>
        <w:rPr>
          <w:rFonts w:ascii="IRNazanin" w:hAnsi="IRNazanin" w:eastAsia="IRNazanin"/>
          <w:color w:val="111111"/>
          <w:sz w:val="28"/>
          <w:sz w:val="28"/>
          <w:szCs w:val="28"/>
          <w:rtl w:val="true"/>
          <w:lang w:bidi="fa-IR"/>
        </w:rPr>
        <w:t xml:space="preserve">ببین چگونه براى‌تو مثل‌مى‌زنند و ازهمین‌رو گمراه‌شدندو قدرت پیدا كردن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راه ناپیدا باشد و چهره حق مخفى گردد ، بلکه آن‌ها چشم بینا ندارند و عقل و خرد خود را به خاطر بغض و جهل و تعصب و لجاج از كار انداخته‌اند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اَءِذا كُنّا عِظاما وَ رُفاتا اَءِنّا لَمَبْعُوثُونَ خَلْقاجَدیدا</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آیاهنگامى‌که ما استخوان‌هاى پوسیده و پراکنده‌اى شدیم دگر بار آفرینش تازه‌اى خواهیم يافت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چیزى كه كهنه و پوسیده و متلاشى شود مى‌گویند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این‌تعبیرمانند بسیارى‌از تعبیرات دیگر قرآن در زمینه معاد نشان مى‌دهد كه پیامبر صلى‌الله‌علیه‌و‌آله همواره در دعوت خود سخن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كه این جسم بعد از </w:t>
      </w:r>
      <w:bookmarkStart w:id="97" w:name="pg20197_206277"/>
    </w:p>
    <w:p>
      <w:pPr>
        <w:pStyle w:val="BookText"/>
        <w:rPr/>
      </w:pPr>
      <w:bookmarkEnd w:id="97"/>
      <w:r>
        <w:rPr>
          <w:rFonts w:ascii="IRNazanin" w:hAnsi="IRNazanin" w:eastAsia="IRNazanin"/>
          <w:color w:val="111111"/>
          <w:sz w:val="28"/>
          <w:sz w:val="28"/>
          <w:szCs w:val="28"/>
          <w:rtl w:val="true"/>
          <w:lang w:bidi="fa-IR"/>
        </w:rPr>
        <w:t xml:space="preserve">متلاشى شدن بازمى‌گردد ، وگرنه هرگاه سخن تنها از معاد روحانى بود این‌گونه ایرادهاى مخالفان به هیچ‌وجه معنى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اَوْحَدیدا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سنگ و آهن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اَوْخَلْقا مِمّايَكْبُرُ فىصُدُورِكُمْفَسَيَقُولُونَ مَنْيُعیدُناقُلِ الَّذى فَطَرَكُمْ اَوَّلَ مَرَّةٍ فَسَيُنْغِضُونَ اِلَيْكَ رُؤُسَهُمْ‌وَ يَقُولُونَ مَتى هُوَ قُلْ عَسى اَنْ يَكُونَ قَریبا</w:t>
      </w:r>
    </w:p>
    <w:p>
      <w:pPr>
        <w:pStyle w:val="BookText"/>
        <w:rPr/>
      </w:pPr>
      <w:r>
        <w:rPr>
          <w:rFonts w:ascii="IRNazanin" w:hAnsi="IRNazanin" w:eastAsia="IRNazanin"/>
          <w:color w:val="111111"/>
          <w:sz w:val="28"/>
          <w:sz w:val="28"/>
          <w:szCs w:val="28"/>
          <w:rtl w:val="true"/>
          <w:lang w:bidi="fa-IR"/>
        </w:rPr>
        <w:t>یا هر مخلوقى‌که در نظرشما از این سخت‌تراست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حیات وزندگى دورتر، باز خدا قادر است شمارا به‌زندگى مجدد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به‌زودى مى‌گویند چه كسى ما رابازمى‌گرداند؟ بگو همان كسى‌که روز نخست شما را آفرید ، آن‌ها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تعجب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خم مى‌کنند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خواهد بود ؟ بگو شاید نزدیك باشد</w:t>
      </w:r>
      <w:r>
        <w:rPr>
          <w:rFonts w:eastAsia="IRNazanin" w:cs="IRNazanin"/>
          <w:color w:val="111111"/>
          <w:sz w:val="28"/>
          <w:szCs w:val="28"/>
          <w:rtl w:val="true"/>
          <w:lang w:bidi="fa-IR"/>
        </w:rPr>
        <w:t>.</w:t>
      </w:r>
    </w:p>
    <w:p>
      <w:pPr>
        <w:pStyle w:val="Heading3"/>
        <w:numPr>
          <w:ilvl w:val="2"/>
          <w:numId w:val="1"/>
        </w:numPr>
        <w:rPr/>
      </w:pPr>
      <w:bookmarkStart w:id="98" w:name="__RefHeading___Toc4351496_2320776876"/>
      <w:bookmarkStart w:id="99" w:name="_Toc34"/>
      <w:bookmarkEnd w:id="98"/>
      <w:r>
        <w:rPr>
          <w:rtl w:val="true"/>
        </w:rPr>
        <w:t>رستاخیز قطعى است</w:t>
      </w:r>
      <w:bookmarkEnd w:id="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حرکت دادن سر به سوى </w:t>
      </w:r>
    </w:p>
    <w:p>
      <w:pPr>
        <w:pStyle w:val="BookText"/>
        <w:rPr/>
      </w:pPr>
      <w:r>
        <w:rPr>
          <w:rFonts w:ascii="IRNazanin" w:hAnsi="IRNazanin" w:eastAsia="IRNazanin"/>
          <w:color w:val="111111"/>
          <w:sz w:val="28"/>
          <w:sz w:val="28"/>
          <w:szCs w:val="28"/>
          <w:rtl w:val="true"/>
          <w:lang w:bidi="fa-IR"/>
        </w:rPr>
        <w:t xml:space="preserve">طرف مقابل از روى تعجب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استخوان‌ها بعد از پوسیدن تبدیل به خاك مى‌شوند و خاك همیشه آثارى از حیات دارد ، گیاهان از خاك مى‌رویند ، موجودات زنده در خاك پرورش مى‌یابند و اصل وجود آدمى نیز از خاك است ، كوتاه سخن این‌که خاك دروازه حیات و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سنگ و آهن يا موجوداتى از این‌ها سخت‌تر فاصله‌شان با حیات و زندگى بسیار بیشتر است ، هرگز گیاهى از دل سنگ و آهن برنمى‌خیزد ، اما قرآن مى‌گوید در پیشگاه قدرت خدا این‌ها اهمیت ندارد ، هرچه باشید و هرچه شوید باز امکان بازگشتتان به حیات و زندگى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 و آهن‌ها نیز مى‌پوسند و متلاشى مى‌شوند و با موجودات دیگر این كرۀ خاکى ترکیب مى‌یابند و مبدأ حیات و زندگى مى‌شوند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ایراد آن ها این بود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اگر بپذیریم كه این استخوان‌هاى پوسیده و متلاشى شده قابل بازگشت به حیات است چه كسى قدرت انجام این كار را دارد ، </w:t>
      </w:r>
    </w:p>
    <w:p>
      <w:pPr>
        <w:pStyle w:val="BookText"/>
        <w:rPr/>
      </w:pPr>
      <w:r>
        <w:rPr>
          <w:rFonts w:ascii="IRNazanin" w:hAnsi="IRNazanin" w:eastAsia="IRNazanin"/>
          <w:color w:val="111111"/>
          <w:sz w:val="28"/>
          <w:sz w:val="28"/>
          <w:szCs w:val="28"/>
          <w:rtl w:val="true"/>
          <w:lang w:bidi="fa-IR"/>
        </w:rPr>
        <w:t xml:space="preserve">چرا كه این تبدیل را يك امر بسیار پیچیده و مشکل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قرآن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همان كسى كه شما را روز اول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الَّذى فَطَرَكُمْ اَوَّلَ مَرَّةٍ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به سومین ایراد آن‌ها مى‌پردازد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سر خود را از روى تعجب و انکار تکان‌مى‌دهند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چه‌زمانى این‌معاد واقع‌مى‌شود؟فَسَيُنْغِضُونَ اِلَيْكَ‌رُؤُسَهُمْ وَيَقُولُونَ مَتى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حقیقت با این ایراد خود مى‌خواستند این مطلب را منعکس كنند كه به فرض این ماده خاکى قابل تبدیل به انسان باشد و قدرت خدا را نیز قبول كنیم ، اما این يك وعدۀ نسیه بیش نیست و معلوم نیست در چه زمانى واقع مى‌شود ؟ اگر در هزاران يا میلیون‌هاسال بعد باشد چه تأثیرى در زندگى امروز ما مى‌کند ، سخن از نقد بگو و نسیه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پاسخشان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بگو شاید زمان آن نزدیك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عَسى اَنْ يَكُونَ قَریبا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نزدیك است چراکه مجموعه عمر این جهان هرچه باشد در برابر زندگى بى پایان </w:t>
      </w:r>
    </w:p>
    <w:p>
      <w:pPr>
        <w:pStyle w:val="BookText"/>
        <w:rPr/>
      </w:pPr>
      <w:r>
        <w:rPr>
          <w:rFonts w:ascii="IRNazanin" w:hAnsi="IRNazanin" w:eastAsia="IRNazanin"/>
          <w:color w:val="111111"/>
          <w:sz w:val="28"/>
          <w:sz w:val="28"/>
          <w:szCs w:val="28"/>
          <w:rtl w:val="true"/>
          <w:lang w:bidi="fa-IR"/>
        </w:rPr>
        <w:t xml:space="preserve">در سراى دیگر لحظه زودگذرى بیش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يَدْعُوكُمْ فَتَسْتَجیبوُنَ بِحَمْدِه وَ تَظُنُّونَ اِنْ‌لَبِثْتُمْ اِلاّ قَلیلاً</w:t>
      </w:r>
    </w:p>
    <w:p>
      <w:pPr>
        <w:pStyle w:val="BookText"/>
        <w:rPr/>
      </w:pPr>
      <w:r>
        <w:rPr>
          <w:rFonts w:ascii="IRNazanin" w:hAnsi="IRNazanin" w:eastAsia="IRNazanin"/>
          <w:color w:val="111111"/>
          <w:sz w:val="28"/>
          <w:sz w:val="28"/>
          <w:szCs w:val="28"/>
          <w:rtl w:val="true"/>
          <w:lang w:bidi="fa-IR"/>
        </w:rPr>
        <w:t xml:space="preserve">همان روز كه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مى‌خواند ، شما هم اجابت مى‌کنید درحالى كه حمد او مى‌گویید و تصور مى‌کنید تنهامدت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روز این احساس به انسان دست مى‌دهد كه دوران برزخ هرچند طولانى بوده ، در برابر عمر بى‌نهایت در عالم بقاء، لحظات زودگذرى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این احتمال را نیز داده‌اند كه منظور اشاره به توقف در دنیا است يعنى آن‌روزاست‌که مى‌دانید زندگى‌دنیا چندان طولانى نبوده، ساعاتى‌بوده كوتاه و بسیار زودگذر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لِعِبادى يَقُولُوا الَّتى هِىَ اَحْسَنُ اِنَّ الشَّيْطانَ‌يَنْزَغُ بَيْنَهُمْ اِنَّ الشَّيْطانَ كانَ لِلاِْنْسانِ عَدُوّا مُبیناً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بندگانم بگو سخنى بگویند كه بهترین باشد چراکه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سخنان ناموزون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فتنه و فساد مى‌کند ،همیشه شیطان دشمن آشکارى براى انسان بوده است </w:t>
      </w:r>
      <w:r>
        <w:rPr>
          <w:rFonts w:eastAsia="IRNazanin" w:cs="IRNazanin"/>
          <w:color w:val="111111"/>
          <w:sz w:val="28"/>
          <w:szCs w:val="28"/>
          <w:rtl w:val="true"/>
          <w:lang w:bidi="fa-IR"/>
        </w:rPr>
        <w:t xml:space="preserve">. </w:t>
      </w:r>
      <w:bookmarkStart w:id="100" w:name="pg20197_206281"/>
    </w:p>
    <w:p>
      <w:pPr>
        <w:pStyle w:val="Heading3"/>
        <w:numPr>
          <w:ilvl w:val="2"/>
          <w:numId w:val="1"/>
        </w:numPr>
        <w:rPr/>
      </w:pPr>
      <w:bookmarkStart w:id="101" w:name="__RefHeading___Toc4351498_2320776876"/>
      <w:bookmarkStart w:id="102" w:name="_Toc35"/>
      <w:bookmarkEnd w:id="100"/>
      <w:bookmarkEnd w:id="101"/>
      <w:r>
        <w:rPr>
          <w:rtl w:val="true"/>
        </w:rPr>
        <w:t>برخورد منطقى با همه مخالفان</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ورود در كارى به نیت اِفساد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مؤمنان است و روش بحث با دشمنان را به آن‌ها مى‌آموزد چرا كه گاهى مؤمنان تازه‌کار طبق روشى كه از پیش داشتند با هرکس كه در عقیده با آن‌ها مخالف بود به خشونت مى‌پرداختند و آن‌ها را صریحا اهل جهنم و عذاب و شقى و گمراه مى‌خواندند و خود را اهل نجات ، و این سبب مى‌شد كه مخالفان يك حالت منفى در برابر دعوت پیامبر اسلام صلى‌الله‌علیه‌و‌آله به خود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شیطان ، سعى مى‌کند میان مؤمنان و مخالفانشان فساد كند و يا سعى مى‌کند در دل‌هاى مؤمنان به طرز مرموزى نفوذ كند و آن‌ها را به فساد و افساد دعوت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رَبُّكُمْ‌اَعْلَمُ بِكُمْ اِنْ‌يَشَأْ يَرْحَمْكُمْ اَوْ اِنْ يَشَأْ يُعَذِّبْكُمْ‌وَ ما اَرْسَلْناكَ عَلَيْهِمْ وَكیلاً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نیات 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 است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p>
    <w:p>
      <w:pPr>
        <w:pStyle w:val="BookText"/>
        <w:rPr/>
      </w:pPr>
      <w:r>
        <w:rPr>
          <w:rFonts w:ascii="IRNazanin" w:hAnsi="IRNazanin" w:eastAsia="IRNazanin"/>
          <w:color w:val="111111"/>
          <w:sz w:val="28"/>
          <w:sz w:val="28"/>
          <w:szCs w:val="28"/>
          <w:rtl w:val="true"/>
          <w:lang w:bidi="fa-IR"/>
        </w:rPr>
        <w:t xml:space="preserve">مشمول رحمت خود مى‌کند و اگر بخواهد مجازات مى‌کند و ما تو را وکیل بر آن‌ها نساخته‌ایم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ملزم باشى آن‌ها اجبارا ایمان بیاورند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گمان نکنید كه شما مؤمنان تنها اهل نجات هستید و دیگران اهل‌دوزخ هستند، خدا از اعمال شما و دل‌هاى شما آگاه‌تر است ، اگر بخواهد به گناهانتان شما را مجازات مى‌کند و اگر بخواهد مشمول رحمت مى‌سازد ، كمى‌به حال خود بیندیشید و درباره خود و دیگران عادلانه‌تر قضاوت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آیه روى‌سخن را به پیامبر صلى‌الله‌علیه‌و‌آله كرده و به عنوان دلدارى و پیشگیرى از ناراحتى فوق‌العاده پیامبر صلى‌الله‌علیه‌و‌آله از عدم ایمان مشرکان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اَرْسَلْناكَ عَلَيْهِمْ وَكیلاً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وظیفه تو ابلاغ آشکار و دعوت مجدّانه به سوى حق است ، اگر مشرکین ایمان آورند چه بهتر وگرنه زیانى به تو نخواهد رسید ، تو وظیفه خود را انجام داده‌اى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مخاطب در این جمله شخص پیامبر صلى‌الله‌علیه‌و‌آله است ، ولى بعید نیست مانند بسیارى دیگر از خطاب‌هاى قرآن ، هدف همه مؤمنان باشند ، چرا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شما </w:t>
      </w:r>
    </w:p>
    <w:p>
      <w:pPr>
        <w:pStyle w:val="BookText"/>
        <w:rPr/>
      </w:pPr>
      <w:r>
        <w:rPr>
          <w:rFonts w:ascii="IRNazanin" w:hAnsi="IRNazanin" w:eastAsia="IRNazanin"/>
          <w:color w:val="111111"/>
          <w:sz w:val="28"/>
          <w:sz w:val="28"/>
          <w:szCs w:val="28"/>
          <w:rtl w:val="true"/>
          <w:lang w:bidi="fa-IR"/>
        </w:rPr>
        <w:t xml:space="preserve">مسلمین دعوت به حق است ، خواه ایمان بیاورید يا نه ، بنابراین جوش و خروش بى‌حد كه موجب توسل به خشونت در سخن و هتاکى و توهین بشود دلیلى ندارد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رَبُّكَ‌اَعْلَمُ‌بِمَنْ فِى‌السَّمواتِ وَالاَرْضِ وَلَقَدْفَضَّلْنابَعْضَ‌النَّبِيّينَ عَلى بَعْضٍ وَ اتَيْنا داوُدَ زَبُورا</w:t>
      </w:r>
    </w:p>
    <w:p>
      <w:pPr>
        <w:pStyle w:val="BookText"/>
        <w:rPr/>
      </w:pPr>
      <w:r>
        <w:rPr>
          <w:rFonts w:ascii="IRNazanin" w:hAnsi="IRNazanin" w:eastAsia="IRNazanin"/>
          <w:color w:val="111111"/>
          <w:sz w:val="28"/>
          <w:sz w:val="28"/>
          <w:szCs w:val="28"/>
          <w:rtl w:val="true"/>
          <w:lang w:bidi="fa-IR"/>
        </w:rPr>
        <w:t xml:space="preserve">پروردگار تو از حال همه كسانى كه در آسمان‌ها و زمین‌هستند آگاه‌تر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بر دیگران برترى‌دادیم به‌خاطرشایستگى تواست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بعضى‌ازپیامبران را بر بعضى دیگر برترى دادیم و به داود زبور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این‌جمله درحقیقت پاسخ به‌یکى از ایرادهاى مشرکان‌است ، كه با تعبیر تحقیرآمیزى مى‌گفتند آیا خداوند شخص دیگرى را نداشت كه محمّد يتیم را به نبوت انتخاب كرد ؟</w:t>
      </w:r>
    </w:p>
    <w:p>
      <w:pPr>
        <w:pStyle w:val="BookText"/>
        <w:rPr/>
      </w:pPr>
      <w:r>
        <w:rPr>
          <w:rFonts w:ascii="IRNazanin" w:hAnsi="IRNazanin" w:eastAsia="IRNazanin"/>
          <w:color w:val="111111"/>
          <w:sz w:val="28"/>
          <w:sz w:val="28"/>
          <w:szCs w:val="28"/>
          <w:rtl w:val="true"/>
          <w:lang w:bidi="fa-IR"/>
        </w:rPr>
        <w:t>وانگهى چه شد كه او سرآمد همه پیامبران و خاتم آن‌ها شد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جاى تعجب نیست خداوند از ارزش انسانى هرکس آگاه است و پیامبران خود را از میان همین توده مردم برگزیده و بعضى را بر بعضى فضیلت و برترى </w:t>
      </w:r>
    </w:p>
    <w:p>
      <w:pPr>
        <w:pStyle w:val="BookText"/>
        <w:rPr/>
      </w:pPr>
      <w:r>
        <w:rPr>
          <w:rFonts w:ascii="IRNazanin" w:hAnsi="IRNazanin" w:eastAsia="IRNazanin"/>
          <w:color w:val="111111"/>
          <w:sz w:val="28"/>
          <w:sz w:val="28"/>
          <w:szCs w:val="28"/>
          <w:rtl w:val="true"/>
          <w:lang w:bidi="fa-IR"/>
        </w:rPr>
        <w:t xml:space="preserve">داده است ، يکى را به عنوان خلیل اللهى مفتخر ساخت، دیگرى‌را كلیم‌اللّه و دیگرى‌را روح‌اللّه قرارداد، پیامبراسلام صلى‌الله‌علیه‌و‌آله را به عنوان حبیب‌اللّه برگزید و خلاصه بعضى را بر بعضى فضیلت بخشید ، طبق موازینى كه خودش مى‌داند و حکمتش اقتضا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يَمْلِكُونَ كَشْفَ‌الضُّرِّ عَنْكُمْ وَ لا تَحْویلاً</w:t>
      </w:r>
    </w:p>
    <w:p>
      <w:pPr>
        <w:pStyle w:val="BookText"/>
        <w:rPr/>
      </w:pPr>
      <w:r>
        <w:rPr>
          <w:rFonts w:ascii="IRNazanin" w:hAnsi="IRNazanin" w:eastAsia="IRNazanin"/>
          <w:color w:val="111111"/>
          <w:sz w:val="28"/>
          <w:sz w:val="28"/>
          <w:szCs w:val="28"/>
          <w:rtl w:val="true"/>
          <w:lang w:bidi="fa-IR"/>
        </w:rPr>
        <w:t>بگو كسانى‌را كه غیراز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مى‌پندارید بخوانید، آن‌ها نمى‌توانند مشکلى را از شما برطرف سازند و نه تغییرى در آن ایجاد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پندار نادرست گفته مى‌شود ، لذا از ابن عباس نقل شده كه هرجا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كاررفته به معنى دروغ و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بى‌اساس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كنارزدن پرده يا لباس و مانند آن از روى چیزى‌است و اگراین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برطرف‌ساختن غم و اندوه و بیمارى و ناراحتى نیز اطلاق مى‌شود به خاطر آن است كه گویى غم و اندوه و بیمارى همچون پرده‌اى بر چهره جان و تن انسان مى‌افتند ، چهره حقیقى‌را كه سلامت و آسایش و آرامش است ، مى‌پوشاند ، </w:t>
      </w:r>
    </w:p>
    <w:p>
      <w:pPr>
        <w:pStyle w:val="BookText"/>
        <w:rPr/>
      </w:pPr>
      <w:r>
        <w:rPr>
          <w:rFonts w:ascii="IRNazanin" w:hAnsi="IRNazanin" w:eastAsia="IRNazanin"/>
          <w:color w:val="111111"/>
          <w:sz w:val="28"/>
          <w:sz w:val="28"/>
          <w:szCs w:val="28"/>
          <w:rtl w:val="true"/>
          <w:lang w:bidi="fa-IR"/>
        </w:rPr>
        <w:t xml:space="preserve">به همین جهت برطرف ساختن این‌اندوه و ناراحتى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این‌آیه همانندبسیارى دیگرازآیات قرآن، منطق و عقیده مشرکان را از این راه ابطال‌مى‌کندکه پرستش و عبادت الهه يا به‌خاطر جلب‌منفعت است يا دفع زیان ، درحالى كه این‌هاقدرتى ازخودندارندکه مشکلى‌را برطرف‌سازند و نه‌حتى مشکلى را جابجا كنند ، يعنى ازدرجه شدیدتر لااقل به‌درجه خفیف‌تر تنزل‌دهند كه معلوم شود آن‌ها از خود قدرتى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يَمْلِكُونَ كَشْفَ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آن‌ها نه توانایى بر تأثیر كامل دربرطرف ساختن مشکلات دارند و نه تأثیر در دگرگونى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اُولئِكَ‌الَّذینَ يَدْعُونَ يَبْتَغُونَ اِلى رَبِّهِمُ الْوَسیلَةَ‌اَيُّهُمْ اَقْرَبُ وَ يَرْجُونَ رَحْمَتَهُ وَ يَخافُونَ عَذابَهُ اِنَ‌عَذابَ رَبِّكَ كانَ مَحْذُورا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كسانى هستند كه خودشان وسیله‌اى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پروردگارشان مى‌طلبند ، وسیله‌اى هرچه نزدیک‌تر و به‌رحمت او امیدوارند و از عذاب او مى‌ترسند چراکه همه از عذاب پروردگارت پرهیز و وحشت دارند </w:t>
      </w:r>
      <w:r>
        <w:rPr>
          <w:rFonts w:eastAsia="IRNazanin" w:cs="IRNazanin"/>
          <w:color w:val="111111"/>
          <w:sz w:val="28"/>
          <w:szCs w:val="28"/>
          <w:rtl w:val="true"/>
          <w:lang w:bidi="fa-IR"/>
        </w:rPr>
        <w:t xml:space="preserve">. </w:t>
      </w:r>
      <w:bookmarkStart w:id="103" w:name="pg20197_206286"/>
    </w:p>
    <w:p>
      <w:pPr>
        <w:pStyle w:val="BookText"/>
        <w:rPr/>
      </w:pPr>
      <w:bookmarkEnd w:id="103"/>
      <w:r>
        <w:rPr>
          <w:rFonts w:ascii="IRNazanin" w:hAnsi="IRNazanin" w:eastAsia="IRNazanin"/>
          <w:color w:val="111111"/>
          <w:sz w:val="28"/>
          <w:sz w:val="28"/>
          <w:szCs w:val="28"/>
          <w:rtl w:val="true"/>
          <w:lang w:bidi="fa-IR"/>
        </w:rPr>
        <w:t xml:space="preserve">در تفسیر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اَيُّهُمْ 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بزرگ اسلام ، تفسیرهاى گوناگونى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آن است كه هریك از این اولیاء پروردگار از فرشتگان و پیامبرانى كه معبود واقع شده‌اند هرکدام به خدا نزدیک‌تر هستند به درگاه او بیشتر مى‌روند ، بنابراین آن‌ها از خود چیزى ندارند هر چه دارند از خدا است و هر چه مقامشان بالا رود طاعت و بندگیشان فزون‌تر مى‌شود </w:t>
      </w:r>
      <w:r>
        <w:rPr>
          <w:rFonts w:eastAsia="IRNazanin" w:cs="IRNazanin"/>
          <w:color w:val="111111"/>
          <w:sz w:val="28"/>
          <w:szCs w:val="28"/>
          <w:rtl w:val="true"/>
          <w:lang w:bidi="fa-IR"/>
        </w:rPr>
        <w:t>.</w:t>
      </w:r>
    </w:p>
    <w:p>
      <w:pPr>
        <w:pStyle w:val="Heading3"/>
        <w:numPr>
          <w:ilvl w:val="2"/>
          <w:numId w:val="1"/>
        </w:numPr>
        <w:rPr/>
      </w:pPr>
      <w:bookmarkStart w:id="104" w:name="__RefHeading___Toc4351500_2320776876"/>
      <w:bookmarkStart w:id="105" w:name="_Toc36"/>
      <w:bookmarkEnd w:id="104"/>
      <w:r>
        <w:rPr>
          <w:rtl w:val="true"/>
        </w:rPr>
        <w:t xml:space="preserve">« </w:t>
      </w:r>
      <w:r>
        <w:rPr>
          <w:rtl w:val="true"/>
        </w:rPr>
        <w:t xml:space="preserve">وسیله </w:t>
      </w:r>
      <w:r>
        <w:rPr>
          <w:rtl w:val="true"/>
        </w:rPr>
        <w:t xml:space="preserve">» </w:t>
      </w:r>
      <w:r>
        <w:rPr>
          <w:rtl w:val="true"/>
        </w:rPr>
        <w:t>چیست ؟</w:t>
      </w:r>
      <w:bookmarkEnd w:id="105"/>
    </w:p>
    <w:p>
      <w:pPr>
        <w:pStyle w:val="BookText"/>
        <w:rPr/>
      </w:pPr>
      <w:r>
        <w:rPr>
          <w:rFonts w:ascii="IRNazanin" w:hAnsi="IRNazanin" w:eastAsia="IRNazanin"/>
          <w:color w:val="111111"/>
          <w:sz w:val="28"/>
          <w:sz w:val="28"/>
          <w:szCs w:val="28"/>
          <w:rtl w:val="true"/>
          <w:lang w:bidi="fa-IR"/>
        </w:rPr>
        <w:t xml:space="preserve">این كلمه در دو مورد در قرآن مجید به كار رفته است يکى در این‌جا و دیگرى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همان‌گونه كه 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گفته‌ایم وسیله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چیزى است كه باعث تقرب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نتیجه‌اى كه از تقرب حاصل مى‌گردد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بسیار وسیعى دارد كه هرکار نیك و شایسته‌اى را شامل مى‌شود و هرصفت برجسته درآن درج‌است، چراکه همه این‌ها موجب قرب‌پروردگار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شفاعت پیامبران و بندگان صالح خدا و مقربان درگاه او كه طبق صریح آیات قرآن در پیشگاه او پذیرفته مى‌شود ، نیز يکى از وسایل تقرب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منظورازتوسل به‌مقربان درگاه‌پروردگار این‌نیست‌که انسان چیزى‌را ازپیامبر يا امام ، مستقلاً تقاضاکند و يا حل‌مشکلى را از او بخواهد، بلکه هدف‌آن‌است‌که خودرا درخط آنان قرار دهد و هماهنگ بابرنامه‌هاى آن‌هاشود و خدارا به مقام آنان بخواند تا خدا اجازه شفاعت در مورد آنان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مراجعه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قَرْيَةٍ اِلاّنَحْنُ مُهْلِكُوها قَبْلَ يَوْمِ الْقِيمَةِ اَوْمُعَذِّبُوها عَذابا شَدیدا كانَ ذلِكَ فِى الْكِتابِ مَسْطُورا</w:t>
      </w:r>
    </w:p>
    <w:p>
      <w:pPr>
        <w:pStyle w:val="BookText"/>
        <w:rPr/>
      </w:pPr>
      <w:r>
        <w:rPr>
          <w:rFonts w:ascii="IRNazanin" w:hAnsi="IRNazanin" w:eastAsia="IRNazanin"/>
          <w:color w:val="111111"/>
          <w:sz w:val="28"/>
          <w:sz w:val="28"/>
          <w:szCs w:val="28"/>
          <w:rtl w:val="true"/>
          <w:lang w:bidi="fa-IR"/>
        </w:rPr>
        <w:t xml:space="preserve">هر شهر و آبادى‌را پیش از روز قیامت هلاك مى‌کنیم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اگرگناهکار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شدیدى گرفتارشان خواهیم ساخت ، این در كتاب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جهان پایان مى‌گیرد و همه راه فنا را مى‌پیمایند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يك اصل مسلّم و قطعى است كه در كتاب الهى ثبت است </w:t>
      </w:r>
      <w:r>
        <w:rPr>
          <w:rFonts w:eastAsia="IRNazanin" w:cs="IRNazanin"/>
          <w:color w:val="111111"/>
          <w:sz w:val="28"/>
          <w:szCs w:val="28"/>
          <w:rtl w:val="true"/>
          <w:lang w:bidi="fa-IR"/>
        </w:rPr>
        <w:t xml:space="preserve">» . </w:t>
      </w:r>
      <w:bookmarkStart w:id="106" w:name="pg20197_206288"/>
    </w:p>
    <w:p>
      <w:pPr>
        <w:pStyle w:val="BookText"/>
        <w:rPr/>
      </w:pPr>
      <w:bookmarkEnd w:id="106"/>
      <w:r>
        <w:rPr>
          <w:rFonts w:ascii="IRNazanin" w:hAnsi="IRNazanin" w:eastAsia="IRNazanin"/>
          <w:color w:val="111111"/>
          <w:sz w:val="28"/>
          <w:sz w:val="28"/>
          <w:szCs w:val="28"/>
          <w:rtl w:val="true"/>
          <w:lang w:bidi="fa-IR"/>
        </w:rPr>
        <w:t xml:space="preserve">با توجه به این اصل قطعى و غیرقابل تغییر ، مشرکان گمراه و ستمگران آلوده باید از هم‌اکنون حساب كار خویش را برسند كه اگر تا پایان این جهان هم زنده بمانند باز عاقبتش فنا و سپس بازگشت به حساب و جزا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اَنْ نُرْسِلَ بِالاْياتِ اِلاّ اَنْ كَذَّبَ بِهَاالاَوَّلُونَ‌وَ اتَيْنا ثَمُودَ النّاقَةَ مُبْصِرَةً فَظَلَمُوا بِها وَ ما نُرْسِلُ‌بِالاْياتِ اِلاّ تَخْویفا</w:t>
      </w:r>
    </w:p>
    <w:p>
      <w:pPr>
        <w:pStyle w:val="BookText"/>
        <w:rPr/>
      </w:pPr>
      <w:r>
        <w:rPr>
          <w:rFonts w:ascii="IRNazanin" w:hAnsi="IRNazanin" w:eastAsia="IRNazanin"/>
          <w:color w:val="111111"/>
          <w:sz w:val="28"/>
          <w:sz w:val="28"/>
          <w:szCs w:val="28"/>
          <w:rtl w:val="true"/>
          <w:lang w:bidi="fa-IR"/>
        </w:rPr>
        <w:t>هیچ چیزمانع ما نبود كه این‌معجزات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درخواستى بهانه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بفرستیم ، جز این‌که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همین‌گونه درخواست‌ها را داشتند و با ایشان هماهنگ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تکذیب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ناقه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روشنگربود ، اما آن‌ها بر آن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ناقه را به هلاکت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معجزات را فقط براى تخویف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مى‌فرستیم </w:t>
      </w:r>
      <w:r>
        <w:rPr>
          <w:rFonts w:eastAsia="IRNazanin" w:cs="IRNazanin"/>
          <w:color w:val="111111"/>
          <w:sz w:val="28"/>
          <w:szCs w:val="28"/>
          <w:rtl w:val="true"/>
          <w:lang w:bidi="fa-IR"/>
        </w:rPr>
        <w:t>.</w:t>
      </w:r>
    </w:p>
    <w:p>
      <w:pPr>
        <w:pStyle w:val="Heading3"/>
        <w:numPr>
          <w:ilvl w:val="2"/>
          <w:numId w:val="1"/>
        </w:numPr>
        <w:rPr/>
      </w:pPr>
      <w:bookmarkStart w:id="107" w:name="__RefHeading___Toc4351502_2320776876"/>
      <w:bookmarkStart w:id="108" w:name="_Toc37"/>
      <w:bookmarkEnd w:id="107"/>
      <w:r>
        <w:rPr>
          <w:rtl w:val="true"/>
        </w:rPr>
        <w:t>تسلیم بهانه‌جویان نشو</w:t>
      </w:r>
      <w:bookmarkEnd w:id="1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ایراد براى مشرکان باقى مى‌ماند كه خوب ما بحثى </w:t>
      </w:r>
    </w:p>
    <w:p>
      <w:pPr>
        <w:pStyle w:val="BookText"/>
        <w:rPr/>
      </w:pPr>
      <w:r>
        <w:rPr>
          <w:rFonts w:ascii="IRNazanin" w:hAnsi="IRNazanin" w:eastAsia="IRNazanin"/>
          <w:color w:val="111111"/>
          <w:sz w:val="28"/>
          <w:sz w:val="28"/>
          <w:szCs w:val="28"/>
          <w:rtl w:val="true"/>
          <w:lang w:bidi="fa-IR"/>
        </w:rPr>
        <w:t xml:space="preserve">نداریم ایمان بیاوریم ، اما به این شرط كه پیامبر صلى‌الله‌علیه‌و‌آله هر معجزه‌اى را كه ما پیشنهاد مى‌کنیم انجام دهد و در واقع به بهانه‌جویى‌هاى ما تن در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آن‌ها مى‌گوید معجزاتى كه دلیل صدق پیامبر است به قدرکافى فرستاده شده و اما معجزات اقتراحى و پیشنهادى شما ، چیزى نیست كه باآن موافقت شود ، چراکه پس‌از مشاهده باز ایمان نخواهیدآورد ، اگر بپرسند به چه دلیل ؟ در پاسخ گفته مى‌شود به دلیل این‌که امت‌هاى گذشته كه آن‌ها هم شرایطى كاملاً مشابه شما داشتند نیز چنین پیشنهادهاى بهانه‌جویانه‌اى را كردند ، بعداً هم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برنامه مااین نیست كه هرکسى معجزه‌اى پیشنهاد كند پیامبر تسلیم‌او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و معجزات راجز براى تخویف مردم و اتمام حجت نمى‌فرستیم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بِالاْياتِ اِلاّ تَخْویفا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ما افراد خارق‌العاده‌گر نیستند كه بنشینند و هرکسى پیشنهادى كند آن را انجام دهند ، وظیفه آن‌ها ابلاغ دعوت الهى و تعلیم و تربیت و برپا نمودن حکومت عدل و داد است، منتها باید براى‌اثبات‌رابطه خود باخدا به اندازه كافى معجزه ارائه دهند ، همین و بس</w:t>
      </w:r>
      <w:r>
        <w:rPr>
          <w:rFonts w:eastAsia="IRNazanin" w:cs="IRNazanin"/>
          <w:color w:val="111111"/>
          <w:sz w:val="28"/>
          <w:szCs w:val="28"/>
          <w:rtl w:val="true"/>
          <w:lang w:bidi="fa-IR"/>
        </w:rPr>
        <w:t xml:space="preserve">. </w:t>
      </w:r>
      <w:bookmarkStart w:id="109" w:name="pg20197_206290"/>
    </w:p>
    <w:p>
      <w:pPr>
        <w:pStyle w:val="Heading3"/>
        <w:numPr>
          <w:ilvl w:val="2"/>
          <w:numId w:val="1"/>
        </w:numPr>
        <w:rPr/>
      </w:pPr>
      <w:bookmarkStart w:id="110" w:name="__RefHeading___Toc4351504_2320776876"/>
      <w:bookmarkStart w:id="111" w:name="_Toc38"/>
      <w:bookmarkEnd w:id="109"/>
      <w:bookmarkEnd w:id="110"/>
      <w:r>
        <w:rPr>
          <w:rtl w:val="true"/>
        </w:rPr>
        <w:t>انکار گذشتگان چه ارتباطى به آیندگان دارد ؟</w:t>
      </w:r>
      <w:bookmarkEnd w:id="111"/>
    </w:p>
    <w:p>
      <w:pPr>
        <w:pStyle w:val="BookText"/>
        <w:rPr/>
      </w:pPr>
      <w:r>
        <w:rPr>
          <w:rFonts w:ascii="IRNazanin" w:hAnsi="IRNazanin" w:eastAsia="IRNazanin"/>
          <w:color w:val="111111"/>
          <w:sz w:val="28"/>
          <w:sz w:val="28"/>
          <w:szCs w:val="28"/>
          <w:rtl w:val="true"/>
          <w:lang w:bidi="fa-IR"/>
        </w:rPr>
        <w:t xml:space="preserve">گاهى این سؤال پیش مى‌آید كه قرآن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گذشتگان ، معجزاتى را پیشنهاد كردند و پس از انجام آن‌ها باز به تکذیب و انکار برخاستند ، این امر سبب شد كه ما به پیشنهادهاى شما در این زمینه ترتیب اثر ندهیم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تکذیب پیشینیان سبب محرومیت‌نسل‌هاى بعد مى‌شود ؟</w:t>
      </w:r>
    </w:p>
    <w:p>
      <w:pPr>
        <w:pStyle w:val="BookText"/>
        <w:rPr/>
      </w:pPr>
      <w:r>
        <w:rPr>
          <w:rFonts w:ascii="IRNazanin" w:hAnsi="IRNazanin" w:eastAsia="IRNazanin"/>
          <w:color w:val="111111"/>
          <w:sz w:val="28"/>
          <w:sz w:val="28"/>
          <w:szCs w:val="28"/>
          <w:rtl w:val="true"/>
          <w:lang w:bidi="fa-IR"/>
        </w:rPr>
        <w:t>پاسخ این سؤال با توجه به آن‌چه در بالا گفتیم روشن است ،</w:t>
      </w:r>
    </w:p>
    <w:p>
      <w:pPr>
        <w:pStyle w:val="BookText"/>
        <w:rPr/>
      </w:pPr>
      <w:r>
        <w:rPr>
          <w:rFonts w:ascii="IRNazanin" w:hAnsi="IRNazanin" w:eastAsia="IRNazanin"/>
          <w:color w:val="111111"/>
          <w:sz w:val="28"/>
          <w:sz w:val="28"/>
          <w:szCs w:val="28"/>
          <w:rtl w:val="true"/>
          <w:lang w:bidi="fa-IR"/>
        </w:rPr>
        <w:t xml:space="preserve">زیرا این يك تعبیر رایج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مى‌گوییم ما نمى‌توانیم تسلیم بهانه جویى‌هاى تو شویم ، اگر طرف مقابل بپرسد چرا ؟ مى‌گوییم این كار سابقه زیاد دارد كه دیگران چنین پیشنهادهایى كردند امّا بعدا تسلیم حق نشدند ، شرایط و وضع شما نیز همانند آن‌ها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ازاین‌گذشته شما روش آن‌هاراتأییدمى‌کنید و باآن‌موافقت‌دارید و عملاً هم‌ثابت كرده‌اید كه درصدد تحقیق و جستجوى حق نیستید بلکه هدفتان بهانه‌جویى و به دنبال آن ، لجاجت و سرسختى و انکار همه‌چیز است ، بنابراین انجام پیشنهادهاى شما بى‌معنى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همین كه پیامبر صلى‌الله‌علیه‌و‌آله به آن‌ها خبر داد ، دوزخیان از درختى به نام زقّوم كه در اعماق جهنم مى‌روید و داراى اوصافى چنین و چنان است تغذیه مى‌کنند ، فورا به سخریه و استهزاء برخاستند ، گاهى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چیزى جز خرما و كره نیست و بیایید این غذاى چرب و شیرین را به ياد زقّوم بخوریم و زمانى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دوزخى كه آتشش از دل سنگ بیرون مى‌آید چگونه درخت درآن مى‌روید ، درحالى كه روشن بود این درخت همانند درخت‌هاى این جهان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اِذْقُلْنا لَكَ اِنَّ رَبَّكَ اَحاطَ بِالنّاسِ وَ ما جَعَلْنَا الرُّءْيَاالَّتى اَرَيْناكَ اِلاّ فِتْنَةً لِلنّاسِ وَالشَّجَرَةَ‌الْمَلْعُونَةَ‌فِى‌الْقُرانِ وَنُخَوِّفُهُمْ فَمايَزیدُهُمْ‌اِلاّطُغْيانا كَبیرا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يادآور زمانى را كه به تو گفتیم پروردگارت احاطه كامل‌به مردم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وضعشان كاملاً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آن‌رؤیایى رابه تو نشان‌دادیم‌فقط براى آزمایش مردم بود ، همچنین شجره ملعونه را كه در قرآن ذکر كرده‌ایم ، ما آن‌ها را تخویف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مى‌کنیم اما جز بر طغیانشان افزوده نمى‌شود</w:t>
      </w:r>
      <w:r>
        <w:rPr>
          <w:rFonts w:eastAsia="IRNazanin" w:cs="IRNazanin"/>
          <w:color w:val="111111"/>
          <w:sz w:val="28"/>
          <w:szCs w:val="28"/>
          <w:rtl w:val="true"/>
          <w:lang w:bidi="fa-IR"/>
        </w:rPr>
        <w:t xml:space="preserve">. </w:t>
      </w:r>
      <w:bookmarkStart w:id="112" w:name="pg20197_206292"/>
    </w:p>
    <w:p>
      <w:pPr>
        <w:pStyle w:val="BookText"/>
        <w:rPr/>
      </w:pPr>
      <w:bookmarkEnd w:id="112"/>
      <w:r>
        <w:rPr>
          <w:rFonts w:ascii="IRNazanin" w:hAnsi="IRNazanin" w:eastAsia="IRNazanin"/>
          <w:color w:val="111111"/>
          <w:sz w:val="28"/>
          <w:sz w:val="28"/>
          <w:szCs w:val="28"/>
          <w:rtl w:val="true"/>
          <w:lang w:bidi="fa-IR"/>
        </w:rPr>
        <w:t xml:space="preserve">خداوند مى‌داند همیشه در برابر دعوت پیامبران ، گروهى پاکدل ایمان آورده‌اند و گروهى متعصب و لجوج به بهانه‌جویى و كارشکنى و دشمنى برخاسته‌اند ، در گذشته چنین بوده است ، امروز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نُخَوِّفُهُمْ فَما يَزیدُهُمْ اِلاّ طُغْيانا كَبیرا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اگردل و جان آدمى آماده پذیرش حق نباشد ، نه تنها سخن حق در آن اثر نمى‌گذارد ، بلکه غالبا نتیجه معکوس مى‌دهد و به خاطر سرسختى و مقاومت منفى بر گمراهى و لجاجتشان مى‌افزاید </w:t>
      </w:r>
      <w:r>
        <w:rPr>
          <w:rFonts w:eastAsia="IRNazanin" w:cs="IRNazanin"/>
          <w:color w:val="111111"/>
          <w:sz w:val="28"/>
          <w:szCs w:val="28"/>
          <w:rtl w:val="true"/>
          <w:lang w:bidi="fa-IR"/>
        </w:rPr>
        <w:t>.</w:t>
      </w:r>
    </w:p>
    <w:p>
      <w:pPr>
        <w:pStyle w:val="Heading3"/>
        <w:numPr>
          <w:ilvl w:val="2"/>
          <w:numId w:val="1"/>
        </w:numPr>
        <w:rPr/>
      </w:pPr>
      <w:bookmarkStart w:id="113" w:name="__RefHeading___Toc4351506_2320776876"/>
      <w:bookmarkStart w:id="114" w:name="_Toc39"/>
      <w:bookmarkEnd w:id="113"/>
      <w:r>
        <w:rPr>
          <w:rtl w:val="true"/>
        </w:rPr>
        <w:t>رؤیاى پیامبر صلى‌الله‌علیه‌و‌آله و شجره ملعونه</w:t>
      </w:r>
      <w:bookmarkEnd w:id="114"/>
    </w:p>
    <w:p>
      <w:pPr>
        <w:pStyle w:val="BookText"/>
        <w:rPr/>
      </w:pPr>
      <w:r>
        <w:rPr>
          <w:rFonts w:ascii="IRNazanin" w:hAnsi="IRNazanin" w:eastAsia="IRNazanin"/>
          <w:color w:val="111111"/>
          <w:sz w:val="28"/>
          <w:sz w:val="28"/>
          <w:szCs w:val="28"/>
          <w:rtl w:val="true"/>
          <w:lang w:bidi="fa-IR"/>
        </w:rPr>
        <w:t xml:space="preserve">درتفسیر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میان‌مفسران‌گفتگو بسیاراست‌که دوبیان معتبرآن به‌شرح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گفته‌اند كه رؤیا در این‌جا به معنى خواب نیست بلکه مشاهده واقعى چشم است و آن اشاره به داستان معراج كه در آغاز همین سوره آمده دانسته‌اند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طبق این تفسیر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معراج آزمایشى براى مردم بود به خاطر آن </w:t>
      </w:r>
    </w:p>
    <w:p>
      <w:pPr>
        <w:pStyle w:val="BookText"/>
        <w:rPr/>
      </w:pPr>
      <w:r>
        <w:rPr>
          <w:rFonts w:ascii="IRNazanin" w:hAnsi="IRNazanin" w:eastAsia="IRNazanin"/>
          <w:color w:val="111111"/>
          <w:sz w:val="28"/>
          <w:sz w:val="28"/>
          <w:szCs w:val="28"/>
          <w:rtl w:val="true"/>
          <w:lang w:bidi="fa-IR"/>
        </w:rPr>
        <w:t xml:space="preserve">است كه صبحگاهان كه پیامبر داستان معراج را بیان كرد ، سر و صدا پیرامون آن برخاست ، دشمنان آن را به باد مسخره گرفتند ، افراد ضعیف‌الایمان با شك و تردید به آن نگریستند و مؤمنان راستین آن را به طور كامل پذیرفتند ، چرا كه در برابر قدرت خدا همه این مسایل ، سهل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ایراد مهمى كه به این تفسیر متوجه مى‌شود این است كه رؤیا معمولاً به معنى خواب است نه مشاهده در بیدارى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شیعه و اهل تسنن نقل كرده‌اند كه این خواب اشاره به جریان معروفى كه پیامبر صلى‌الله‌علیه‌و‌آله در خواب دید میمون‌هایى از منبر او بالا مى‌روند و پایین مى‌آیند ، بسیار از این مسأله غمگین شد ، آن‌چنان كه بعد از آن كمتر مى‌خندید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میمون‌ها را به بنى امیه تفسیر كرده‌اند كه يکى بعد از دیگرى بر جاى پیامبر صلى‌الله‌علیه‌و‌آله نشستند درحالى كه از يکدیگر تقلید مى‌کردند و افرادى فاقد شخصیت بودند و حکومت اسلامى و خلافت رسول اللّه را به فساد كشیدند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كبیر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تسنن در تفسیر الجامع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مجمع‌البیان و جمعى دیگر نقل كرده‌اند و مرحوم فیض كاشانى در تفسیر صافى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معروف در میان عامه و خاصه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 تفسیر منافاتى باهم ندارند ، ممکن است هر دو در معنى آیه جمع باشد ولى تفسیر دوم با مکى بودن سوره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شجره ملعونه ، در این مورد نیز با تفسیرهاى متعددى روبرو مى‌شویم ، امّا بسیارى از این تفسیرها و يا همه آن‌ها ، منافاتى باهم ندارند و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اشاره به هر گروه منافق و خبیث و لجوج و همه كسانى كه در خط آن‌ها گام برمى دارند ، باشد و شجره زقوم در قیامت تجسمى از وجود این شجرات خبیثه در جهان دیگر است و همه این شجرات خبیثه مایه آزمایش و امتحان مؤمنان راستین در این جهان هستند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یهودیانى كه امروز بر مراکز حساس‌اسلامى غاصبانه مسلط شده‌اند و هر ساعت درگوشه‌اى از جهان آتشى برمى‌افروزند و آن‌همه جنایت و بیدادگرى دارند ، هم‌چنین </w:t>
      </w:r>
    </w:p>
    <w:p>
      <w:pPr>
        <w:pStyle w:val="BookText"/>
        <w:rPr/>
      </w:pPr>
      <w:r>
        <w:rPr>
          <w:rFonts w:ascii="IRNazanin" w:hAnsi="IRNazanin" w:eastAsia="IRNazanin"/>
          <w:color w:val="111111"/>
          <w:sz w:val="28"/>
          <w:sz w:val="28"/>
          <w:szCs w:val="28"/>
          <w:rtl w:val="true"/>
          <w:lang w:bidi="fa-IR"/>
        </w:rPr>
        <w:t xml:space="preserve">منافقانى كه با آن‌ها معاملات سیاسى و غیرسیاسى كرده و مى‌کنند و همه سلطه‌گرانى كه خط بنى‌امیه را در برابر اسلام در كل كشورهاى‌اسلامى تعقیب مى‌نمایند و نیکان را از صحنه اجتماع كنار مى‌زنند ، فرومایگان را بر گرده مردم مسلط مى‌کنند ، دوستان حق و مجاهدان راستین را شهید و بازماندگان دوران جاهلیت را بر سرکار مى‌گمارند ، همه این‌ها شاخ و برگ شجره خبیثه ملعونه هستند و آزمایشى براى مردم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اِذْقُلْنالِلْمَلائِكَةِ‌اسْجُدُوا لاِدَمَ‌فَسَجَدُوا اِلاّاِبْلیسَ‌قالَ‌ءَاَسْجُدُلِمَنْ خَلَقْتَ طینا</w:t>
      </w:r>
    </w:p>
    <w:p>
      <w:pPr>
        <w:pStyle w:val="BookText"/>
        <w:rPr/>
      </w:pPr>
      <w:r>
        <w:rPr>
          <w:rFonts w:ascii="IRNazanin" w:hAnsi="IRNazanin" w:eastAsia="IRNazanin"/>
          <w:color w:val="111111"/>
          <w:sz w:val="28"/>
          <w:sz w:val="28"/>
          <w:szCs w:val="28"/>
          <w:rtl w:val="true"/>
          <w:lang w:bidi="fa-IR"/>
        </w:rPr>
        <w:t>به‌یاد آورید زمانى را كه به فرشتگان گفتیم براى آدم سجده‌کنید ، آن‌ها همگى سجده‌کردند جز ابلیس كه گفت آیابراى كسى سجده كنم كه او را از خاك آفریده‌اى؟</w:t>
      </w:r>
    </w:p>
    <w:p>
      <w:pPr>
        <w:pStyle w:val="BookText"/>
        <w:rPr/>
      </w:pPr>
      <w:r>
        <w:rPr>
          <w:rFonts w:ascii="IRNazanin" w:hAnsi="IRNazanin" w:eastAsia="IRNazanin"/>
          <w:color w:val="111111"/>
          <w:sz w:val="28"/>
          <w:sz w:val="28"/>
          <w:szCs w:val="28"/>
          <w:rtl w:val="true"/>
          <w:lang w:bidi="fa-IR"/>
        </w:rPr>
        <w:t xml:space="preserve">این سجده يك نوع خضوع و تواضع به خاطر عظمت خلقت آدم و امتیاز او بر سایر موجودات و يا سجده‌اى بوده است به عنوان پرستش در برابر خداوند به خاطر آفرینش چنین مخلوق شگرفى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ابلیس دراین‌جا به عنوان استثناء از فرشتگان آمده ، امّا او به شهادت قرآن هرگز </w:t>
      </w:r>
    </w:p>
    <w:p>
      <w:pPr>
        <w:pStyle w:val="BookText"/>
        <w:rPr/>
      </w:pPr>
      <w:r>
        <w:rPr>
          <w:rFonts w:ascii="IRNazanin" w:hAnsi="IRNazanin" w:eastAsia="IRNazanin"/>
          <w:color w:val="111111"/>
          <w:sz w:val="28"/>
          <w:sz w:val="28"/>
          <w:szCs w:val="28"/>
          <w:rtl w:val="true"/>
          <w:lang w:bidi="fa-IR"/>
        </w:rPr>
        <w:t xml:space="preserve">جزء فرشتگان نبوده ، بلکه بر اثر بندگى خدا در صف آن‌ها قرارداشت او از جن بود و خلقت نارى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اَرَاَيْتَكَ هذَا الَّذى كَرَّمْتَ عَلَىَّ لَئِنْ اَخَّرْتَنِ اِلى يَوْمِ‌الْقِيمَةِ لاََحْتَنِكَنَّ ذُرِيَّتَهُ اِلاّ قَلیلاً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كسى را كه بر من ترجیح داده‌اى اگر تا روز قیامت مرا زنده بگذارى همه فرزندانش را جز عده كمى گمراه و ریشه‌کن خواهم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ریشه‌کندن چیزى است ، بنابراین گفتار مزبور اشاره به این است كه من كل بنى‌آدم را جز عده كمى از جاده اطاعت تو برمى‌کنم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وجودداردکه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زیرگلو بوده باشد در واقع شیطان مى‌خواهد بگوید من به گردن همه آن‌ها ریسمان وسوسه مى‌افکنم و به جادۀ خطا مى‌کشانم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تَبِعَكَ مِنْهُمْ فَاِنَّ جَهَنَّمَ جَزاؤُكُمْ جَزاءًمَوْفُوراً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هرکس ازآنان ازتو تبعيّت كند جهنم كیفر آن‌هااست ، كیفرى است فراوان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براى این‌که میدان آزمایشى براى همگان تحقق يابد ، و وسیله‌اى براى پرورش مؤمنان راستین فراهم شود كه انسان همواره در كوره حوادث پخته مى‌شود و در برابردشمن نیرومند، قوى و قهرمان مى‌گردد، به شیطان امکان بقاء و فعالیت داده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مَنِ‌اسْتَطَعْتَ‌مِنْهُمْ‌بِصَوْتِكَ وَاَجْلِبْ‌عَلَيْهِمْ‌بِخَيْلِكَ‌وَ رَجِلِكَ‌وَشارِكْهُمْ فِى‌الاَمْوالِ وَ الاَوْلادِ وَعِدْهُمْ وَ ما يَعِدُهُمُ الشَّيْطانُ اِلاّ غُرُوراً</w:t>
      </w:r>
    </w:p>
    <w:p>
      <w:pPr>
        <w:pStyle w:val="BookText"/>
        <w:rPr/>
      </w:pPr>
      <w:r>
        <w:rPr>
          <w:rFonts w:ascii="IRNazanin" w:hAnsi="IRNazanin" w:eastAsia="IRNazanin"/>
          <w:color w:val="111111"/>
          <w:sz w:val="28"/>
          <w:sz w:val="28"/>
          <w:szCs w:val="28"/>
          <w:rtl w:val="true"/>
          <w:lang w:bidi="fa-IR"/>
        </w:rPr>
        <w:t xml:space="preserve">هرکدام از آن‌ها را مى‌توانى با صداى خودت تحریك كن ولشکر سواره و پیاده‌ات را بر آن‌ها گسیل دار و در ثروت‌وفرزندانشان شرکت جوى و آن‌ها را با وعده‌ها سرگرم كن ولى شیطان جز فریب و دروغ وعده‌اى نمى‌دهد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عِبادى لَيْسَ لَكَ عَلَيْهِمْ سُلْطانٌ وَ كَفى بِرَبِّكَ وَكیلاً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سلطه‌اى بر بندگان من پیدا نخواهى كرد و آن‌ها هیچگاه به دام تو گرفتار نمى‌شوند همین‌قدر كافى است پروردگارت حافظ آن‌ها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تحریك و برانگیختن است</w:t>
      </w:r>
      <w:r>
        <w:rPr>
          <w:rFonts w:eastAsia="IRNazanin" w:cs="IRNazanin"/>
          <w:color w:val="111111"/>
          <w:sz w:val="28"/>
          <w:szCs w:val="28"/>
          <w:rtl w:val="true"/>
          <w:lang w:bidi="fa-IR"/>
        </w:rPr>
        <w:t xml:space="preserve">. </w:t>
      </w:r>
      <w:bookmarkStart w:id="115" w:name="pg20197_206298"/>
    </w:p>
    <w:p>
      <w:pPr>
        <w:pStyle w:val="BookText"/>
        <w:rPr/>
      </w:pPr>
      <w:bookmarkEnd w:id="1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فریاد شدید است و اِجْلاب به معنى راندن و حرکت دادن با نهیب و فریاد مى‌باشد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351508_2320776876"/>
      <w:bookmarkStart w:id="117" w:name="_Toc40"/>
      <w:bookmarkEnd w:id="116"/>
      <w:r>
        <w:rPr>
          <w:rtl w:val="true"/>
        </w:rPr>
        <w:t>وسایل چهارگانه وسوسه‌گرى شیطان</w:t>
      </w:r>
      <w:bookmarkEnd w:id="117"/>
    </w:p>
    <w:p>
      <w:pPr>
        <w:pStyle w:val="BookText"/>
        <w:rPr/>
      </w:pPr>
      <w:r>
        <w:rPr>
          <w:rFonts w:ascii="IRNazanin" w:hAnsi="IRNazanin" w:eastAsia="IRNazanin"/>
          <w:color w:val="111111"/>
          <w:sz w:val="28"/>
          <w:sz w:val="28"/>
          <w:szCs w:val="28"/>
          <w:rtl w:val="true"/>
          <w:lang w:bidi="fa-IR"/>
        </w:rPr>
        <w:t xml:space="preserve">گر چه در آیات فوق ، مخاطب شیطان است و خداوند به عنوان يك فرمان تهدیدآمیز به او مى‌گوید هرچه از دستت ساخته است بکن و با وسایل گوناگون به اغواى بنى‌آدم برخیز ، ولى در واقع هشدارى است به همه انسان‌ها كه طرق نفوذ شیطان را دریابند و از تنوع وسایل وسوسه‌هاى او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در آیه فوق به چهاربخش مهم و اصولى از این وسایل ، اشاره مى‌کند و به انسان‌ها مى‌گوید كه از چهارطرف مراقب خویش باشند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برنامه‌هاى تبلیغاتى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اسْتَطَعْتَ مِنْهُمْ بِصَوْتِكَ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مفسران آن را تنها به معنى نغمه‌هاى هوس‌انگیز موسیقى و خوانندگى تفسیر كرده‌اند معنى وسیعى دارد كه هرگونه تبلیغات گمراه‌کننده را كه در آن از </w:t>
      </w:r>
    </w:p>
    <w:p>
      <w:pPr>
        <w:pStyle w:val="BookText"/>
        <w:rPr/>
      </w:pPr>
      <w:r>
        <w:rPr>
          <w:rFonts w:ascii="IRNazanin" w:hAnsi="IRNazanin" w:eastAsia="IRNazanin"/>
          <w:color w:val="111111"/>
          <w:sz w:val="28"/>
          <w:sz w:val="28"/>
          <w:szCs w:val="28"/>
          <w:rtl w:val="true"/>
          <w:lang w:bidi="fa-IR"/>
        </w:rPr>
        <w:t xml:space="preserve">وسایل صوتى و سمعى استفاده مى‌شود شامل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نخستین برنامه شیطان، استفاده از این وسایل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مخصوصاً در دنیاى امروز كه دنیاى فرستنده‌هاى رادیویى و دنیاى تبلیغات گسترده سمعى و بصرى است ، از هر زمانى روشن‌تر و آشکارتر است ، چرا كه شیاطین و احزاب آن‌ها در شرق و غرب جهان بر این وسیله مؤثر تکیه دارند و بخش عظیمى از سرمایه‌هاى خود را در این راه مصرف مى‌کنند ، تا بندگان خدا را استعمار كنند و از راه حق كه راه آزادى و استقلال و ایمان و تقوى است منحرف سازند و به صورت بردگانى بى‌اراده و ناتوان درآورند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نیروى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منحصر به عصر و زمان ما نیست كه شیاطین براى يافتن منطقه‌هاى نفوذ به قدرت نظامى متوسّل مى‌شوند ، همیشه بازوى نظامى يکى از بازوهاى مهم و خطرناك همه جباران و ستمگران جهان بوده است ، آن‌ها ناگهان در يك لحظه به نیروهاى مسلّح خود فریاد مى‌زنند و به مناطقى كه ممکن است با مقاومت </w:t>
      </w:r>
    </w:p>
    <w:p>
      <w:pPr>
        <w:pStyle w:val="BookText"/>
        <w:rPr/>
      </w:pPr>
      <w:r>
        <w:rPr>
          <w:rFonts w:ascii="IRNazanin" w:hAnsi="IRNazanin" w:eastAsia="IRNazanin"/>
          <w:color w:val="111111"/>
          <w:sz w:val="28"/>
          <w:sz w:val="28"/>
          <w:szCs w:val="28"/>
          <w:rtl w:val="true"/>
          <w:lang w:bidi="fa-IR"/>
        </w:rPr>
        <w:t xml:space="preserve">سرسختانه ، آزادى و استقلال خویش را بازیابند گسیل مى‌دارند و حتّى در عصر خود مى‌بینیم برنامه گسیل سریع كه درست همان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تنظیم كرده‌اند ، به این ترتیب كه پاره‌اى از قدرت‌هاى جهانخوار غرب نیروى ویژه‌اى ، آماده ساخته‌اند كه بتوانند آن را در كوتاه‌ترین مدت در هر منطقه‌اى از جهان كه منافع نامشروع شیطانیشان به خطر بیفتد اعزام كنند و هر جنبش حق‌طلبانه‌اى را در نطفه خفه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وصول این لشکر سریع ، زمینه را با جاسوسان ماهر خود كه در واقع لشکر پیاده هستند آماده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این‌که خداوند به بندگان راستینش در همین آیات وعده داده است كه شیطان و لشکر او هرگز بر آن‌ها سلطه نخواهند يافت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برنامه‌هاى اقتصادى و ظاهراً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دیگر از وسایل‌مؤثر نفوذشیطان از طریق شرکت در اموال و نفوس است ، باز در این‌جا مى‌بینیم بعضى از مفسران شرکت در اموال را منحصرا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اولادرا فقط به‌معنى فرزندان نامشروع </w:t>
      </w:r>
    </w:p>
    <w:p>
      <w:pPr>
        <w:pStyle w:val="BookText"/>
        <w:rPr/>
      </w:pPr>
      <w:r>
        <w:rPr>
          <w:rFonts w:ascii="IRNazanin" w:hAnsi="IRNazanin" w:eastAsia="IRNazanin"/>
          <w:color w:val="111111"/>
          <w:sz w:val="28"/>
          <w:sz w:val="28"/>
          <w:szCs w:val="28"/>
          <w:rtl w:val="true"/>
          <w:lang w:bidi="fa-IR"/>
        </w:rPr>
        <w:t xml:space="preserve">دانسته‌اند در حالى كه این دو كلمه معنى بسیار وسیع‌ترى دارد كه همه اموال حرام و فرزندان نامشروع و غیر آن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عصر و زمان خود مى‌بینیم كه شیاطین جهانخوار ، مرتبا پیشنهاد سرمایه‌گذارى و تأسیس شرکت‌ها و ایجاد انواع كارخانه‌ها و مراکز تولیدى در كشورهاى ضعیف مى‌کنند و زیر پوشش این شرکت‌ها انواع فعالیت‌هاى خطرناك و مضر را انجام مى‌دهند ، جاسوس‌هاى خود را به نام كارشناس فنى يا مشاور اقتصادى و مهندس و تکنیسین به این كشورها اعزام مى‌دارند و بالطائف الحیل آخرین رمق آن‌ها را مى‌مکند و از رشد و نمو و استقلال اقتصادى آن‌ها جلوگیرى مى‌کنند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طریق تأسیس مدارس ، دانشگاه‌ها ، كتابخانه‌ها ، بیمارستان‌ها و جهانگردى در فرزندان آن‌ها شرکت مى‌جویند ، جمعى از آن‌ها را به سوى خود متمایل مى‌سازند ، حتّى گاهى با كمک‌هاى سخاوتمندانه از طریق بورس تحصیلى كه در اختیار جوانان مى‌گذارند آن‌ها رابه‌طورکامل به فرهنگ و برنامه خود جلب مى‌کنند و در افکار آن‌ها شریك مى‌شوند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برنامه‌هاى مخرب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وعده‌هاى مغرورکننده و انواع فریب‌ها و نیرنگ‌ها يکى دیگر از برنامه‌هاى شیطان‌ها است ، آن‌ها روانشناسان و روانکاوان ماهرى را براى اغفال و فریب مردم ساده دل و حتّى هوشیار تربیت كرده‌اند ، گاهى به نام این‌که دروازه تمدن بزرگ در چندقدمى آن‌ها است و يا این‌که در آینده نزدیکى در ردیف اولین كشورهاى متمدن و پیشرو قرار خواهند گرفت و يا این‌که نسل آن‌ها نسل نمونه و بى‌نظیرى است كه مى‌تواند در پرتو برنامه‌هاى آنان به اوج عظمت برسد و امثال این خیالات و پندارها، آن‌هارا سرگرم مى‌سازند كه همه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به عکس از طریق تحقیر و تضعیف روحیه و این‌که آن‌ها هرگز مبارزه با قدرت‌هاى عظیم جهانى را ندارند و میان تمدّنشان با تمدّن كشورهاى پیشرفته صدها سال فاصله است آنان‌را ازهرگونه تلاش و كوششى بازمى‌دارند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قصه سر دراز دارد و طرق نفوذ شیطان و لشکریان او يك راه و دو راه نیست </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كه عباداللّه و بندگان راستین خدا با دلگرمى كه از وعده قطعى او در این آیات به دست مى‌آورند به جنگ با این شیاطین برمى‌خیزند و كمترین وحشتى به خود راه نمى‌دهند و مى‌دانند سر و صداى شیاطین هرقدر زیاد باشد بى‌محتوا و توخالى است و با قدرت ایمان و توکل برخدا برهمه آن‌ها مى‌توان پیروز شد و نقشه‌هاشان را نقش برآب كرد چنان‌که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بِرَبِّكِ وَكیلاً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حافظ و نگاهبان و يار و ياور آن‌ها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الَّذى يُزْجى لَكُمُ الْفُلْكَ فِى الْبَحْرِ لِتَبْتَغُوا مِنْ‌فَضْلِه اِنَّهُ كانَ بِكُمْ رَحیماً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پروردگارتان كسى‌است‌که كشتىرا در دریا براى‌شما به‌حرکت‌درمى‌آورد تا از نعمت او بهره‌مند شوید ، او نسبت به شما مهربان است </w:t>
      </w:r>
      <w:r>
        <w:rPr>
          <w:rFonts w:eastAsia="IRNazanin" w:cs="IRNazanin"/>
          <w:color w:val="111111"/>
          <w:sz w:val="28"/>
          <w:szCs w:val="28"/>
          <w:rtl w:val="true"/>
          <w:lang w:bidi="fa-IR"/>
        </w:rPr>
        <w:t xml:space="preserve">. . </w:t>
      </w:r>
      <w:bookmarkStart w:id="118" w:name="pg20197_206304"/>
    </w:p>
    <w:p>
      <w:pPr>
        <w:pStyle w:val="Heading3"/>
        <w:numPr>
          <w:ilvl w:val="2"/>
          <w:numId w:val="1"/>
        </w:numPr>
        <w:rPr/>
      </w:pPr>
      <w:bookmarkStart w:id="119" w:name="__RefHeading___Toc4351510_2320776876"/>
      <w:bookmarkStart w:id="120" w:name="_Toc41"/>
      <w:bookmarkEnd w:id="118"/>
      <w:bookmarkEnd w:id="119"/>
      <w:r>
        <w:rPr>
          <w:rtl w:val="true"/>
        </w:rPr>
        <w:t>با این‌همه نعمت كفران چرا ؟</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دادن مداوم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براى حرکت كشتى‌ها در دریا ، نظاماتى دست به دست هم داده تا این امر فراهم گردد ، از يك سو آب به صورت مرکبى راهوار آفریده شده ، از سوى دیگر وزن مخصوص بعضى از اشیاء سبک‌تر از آب است آن‌چنان كه روى آب بماند و يا اگر سنگین‌تر است آن را به شکلى ساخت كه عملاً وزن مخصوصى كمتر از آب پیدا كند ، به طورى كه طاقت تحمل بارهاى سنگین و انسان‌هاى فراوانى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نیروى محرکى لازم است ، كه در زمان‌هاى گذشته بادهاى منظمى بود كه بر صفحه اقیانوس‌ها با نظم خاصى مى‌وزید و آشنایى به زمان و مسیر و سرعت این بادها به</w:t>
      </w:r>
    </w:p>
    <w:p>
      <w:pPr>
        <w:pStyle w:val="BookText"/>
        <w:rPr/>
      </w:pPr>
      <w:r>
        <w:rPr>
          <w:rFonts w:ascii="IRNazanin" w:hAnsi="IRNazanin" w:eastAsia="IRNazanin"/>
          <w:color w:val="111111"/>
          <w:sz w:val="28"/>
          <w:sz w:val="28"/>
          <w:szCs w:val="28"/>
          <w:rtl w:val="true"/>
          <w:lang w:bidi="fa-IR"/>
        </w:rPr>
        <w:t xml:space="preserve">ناخدایان امکان مى‌داد كه از نیروى عظیم آن براى حرکت كشتى‌هاى بادبانى استفاده كنند ، ولى امروز از نیروى بخار كه برادر باد است براى حرکت كشتى‌هاى عظیم استفاده مى‌شود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چهارم نیاز به وسیله راهیابى است كه در گذشته خورشید و ستارگان آسمان </w:t>
      </w:r>
    </w:p>
    <w:p>
      <w:pPr>
        <w:pStyle w:val="BookText"/>
        <w:rPr/>
      </w:pPr>
      <w:r>
        <w:rPr>
          <w:rFonts w:ascii="IRNazanin" w:hAnsi="IRNazanin" w:eastAsia="IRNazanin"/>
          <w:color w:val="111111"/>
          <w:sz w:val="28"/>
          <w:sz w:val="28"/>
          <w:szCs w:val="28"/>
          <w:rtl w:val="true"/>
          <w:lang w:bidi="fa-IR"/>
        </w:rPr>
        <w:t xml:space="preserve">بودند و امروز قطب نماها و نقشه‌ها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چهار موضوع دست به دست هم نمى‌دادند و براى حرکت منظم كشتى‌ها هم‌آهنگ نمى‌شدند انسان از این وسیله بسیار مهم حمل و نقل و مرکب سوارى راهوار محروم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مى‌دانید كشتى‌ها همیشه بزرگ‌ترین وسیله نقلیه انسان‌ها بوده و هستند ، هم‌اکنون كشتى‌هاى غول‌پیکرى داریم كه به اندازه يك شهر كوچك وسعت و سرنشین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اِذامَسَّكُمُ‌الضُّرُّ فِى‌الْبَحْرِضَلَ‌مَنْ‌تَدْعُونَ‌اِلاّاِيّاهُ‌فَلَمّانَجّيكُمْ‌اِلَى‌الْبَرِّاَعْرَضْتُمْ وَ كانَ الاِْنْسانُ كَفُوراً</w:t>
      </w:r>
    </w:p>
    <w:p>
      <w:pPr>
        <w:pStyle w:val="BookText"/>
        <w:rPr/>
      </w:pPr>
      <w:r>
        <w:rPr>
          <w:rFonts w:ascii="IRNazanin" w:hAnsi="IRNazanin" w:eastAsia="IRNazanin"/>
          <w:color w:val="111111"/>
          <w:sz w:val="28"/>
          <w:sz w:val="28"/>
          <w:szCs w:val="28"/>
          <w:rtl w:val="true"/>
          <w:lang w:bidi="fa-IR"/>
        </w:rPr>
        <w:t xml:space="preserve">و هنگامى‌که در دریا ناراحتى به شما برسد همه‌کس را جز اوفراموش خواهید كرد ، اما هنگامى كه شما را به خشکى‌نجات دهد روى مى‌گردانید و انسان كفران كننده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هنگامى‌که ناراحتى‌ها در دریا به شما مى‌رسد تمام معبودهایى جز خدا از نظر شما گم مى‌شود و باید گم شود چرا طوفان حوادث پرده‌هاى تقلید و تعصب را كه بر فطرت آدمى </w:t>
      </w:r>
    </w:p>
    <w:p>
      <w:pPr>
        <w:pStyle w:val="BookText"/>
        <w:rPr/>
      </w:pPr>
      <w:r>
        <w:rPr>
          <w:rFonts w:ascii="IRNazanin" w:hAnsi="IRNazanin" w:eastAsia="IRNazanin"/>
          <w:color w:val="111111"/>
          <w:sz w:val="28"/>
          <w:sz w:val="28"/>
          <w:szCs w:val="28"/>
          <w:rtl w:val="true"/>
          <w:lang w:bidi="fa-IR"/>
        </w:rPr>
        <w:t xml:space="preserve">افتاده كنار مى‌زند و نور فطرت كه نور توحید و خداپرستى و يگانه‌پرستى است جلوه‌گر مى‌شود ، آرى در چنین لحظاتى همه معبودهاى پندارى و خیالى كه نیروى توهم انسان به آن‌ها قدرت بخشیده بود همچون برف در آفتاب تابستان آب مى‌شوند و از ذهن محو مى‌گردند و تنها نور ا در آن مى‌درخشد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نَجّيكُمْ اِلَى الْبَرِّ اَعْرَضْتُمْ وَ كانَ اِلاِْنْسانُ كَفُورا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خدا شمارا نجات داد باردیگر پرده‌هاى غرور و غفلت ، تقلید و تعصب ، این نور الهى را مى‌پوشاند و گرد و غبار عصیان و گناه و سرگرمى‌هاى زندگى مادى ، چهره تابناك آن را پنهان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اَفَاَمِنْتُمْ‌اَنْ‌يَخْسِفَ‌بِكُمْ‌جانِبَ‌الْبَرِّاَوْيُرْسِلَ‌عَلَيْكُمْ‌حاصِبا ثُمَ‌لاتَجِدُوالَكُمْ‌وَكیلاً</w:t>
      </w:r>
    </w:p>
    <w:p>
      <w:pPr>
        <w:pStyle w:val="BookText"/>
        <w:rPr/>
      </w:pPr>
      <w:r>
        <w:rPr>
          <w:rFonts w:ascii="IRNazanin" w:hAnsi="IRNazanin" w:eastAsia="IRNazanin"/>
          <w:color w:val="111111"/>
          <w:sz w:val="28"/>
          <w:sz w:val="28"/>
          <w:szCs w:val="28"/>
          <w:rtl w:val="true"/>
          <w:lang w:bidi="fa-IR"/>
        </w:rPr>
        <w:t xml:space="preserve">آیا ازاین‌ایمن هستیدکه درخشکى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يک‌زلزله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زمین فروببرد يا طوفانى از سنگریزه بر شما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درآن مدفونتان‌کند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خودنیابید؟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بادى است كه سنگریزه‌ها را حرکت مى‌دهد و پشت سرهم بر جایى </w:t>
      </w:r>
    </w:p>
    <w:p>
      <w:pPr>
        <w:pStyle w:val="BookText"/>
        <w:rPr/>
      </w:pPr>
      <w:r>
        <w:rPr>
          <w:rFonts w:ascii="IRNazanin" w:hAnsi="IRNazanin" w:eastAsia="IRNazanin"/>
          <w:color w:val="111111"/>
          <w:sz w:val="28"/>
          <w:sz w:val="28"/>
          <w:szCs w:val="28"/>
          <w:rtl w:val="true"/>
          <w:lang w:bidi="fa-IR"/>
        </w:rPr>
        <w:t xml:space="preserve">مى‌کوبد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سنگریزه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بیابانگردان كه مخصوصاً با این مسأله آشنا بودند كه گاهى طوفان در دل بیابان‌ها مى‌وزید و توده‌اى از شن و سنگریزه را با خود حمل مى‌کرد و در نقطه دیگر فرودمى‌آورد و تلّى عظیم تشکیل مى‌داد به گونه‌اى كه گاهى قطار شتران در زیر آن دفن مى‌شدند ، اهمیت این تهدید را بیشتر درك مى‌کردند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اَمْ‌اَمِنْتُمْ اَنْ‌يُعیدَكُمْ فیهِ تارَةً اُخْرى فَيُرْسِلَ عَلَيْكُمْ‌قاصِفا مِنَ الرّيحِ فَيُغْرِقَكُمْ بِما كَفَرْتُمْ ثُمَّ لا تَجِدُوا لَكُمْ عَلَيْنا بِه تَبیعاً</w:t>
      </w:r>
    </w:p>
    <w:p>
      <w:pPr>
        <w:pStyle w:val="BookText"/>
        <w:rPr/>
      </w:pPr>
      <w:r>
        <w:rPr>
          <w:rFonts w:ascii="IRNazanin" w:hAnsi="IRNazanin" w:eastAsia="IRNazanin"/>
          <w:color w:val="111111"/>
          <w:sz w:val="28"/>
          <w:sz w:val="28"/>
          <w:szCs w:val="28"/>
          <w:rtl w:val="true"/>
          <w:lang w:bidi="fa-IR"/>
        </w:rPr>
        <w:t>یا این‌که ایمن هستید كه بار دیگر شما را به دریا بازگرداندو تندبادکوبنده‌اى برشما بفرستد و شمارابه‌خاطرکفرتان غرق‌کند، حتى كسى‌که‌خونتان‌رامطالبه نماید پیدا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شکننده است و در این‌جا اشاره به طوفان شدیدى است كه همه‌چیز را درهم مى‌شکند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تابع و در این‌جا اشاره به كسى است كه به مطالبۀ خون و </w:t>
      </w:r>
      <w:bookmarkStart w:id="121" w:name="pg20197_206308"/>
    </w:p>
    <w:p>
      <w:pPr>
        <w:pStyle w:val="BookText"/>
        <w:rPr/>
      </w:pPr>
      <w:bookmarkEnd w:id="121"/>
      <w:r>
        <w:rPr>
          <w:rFonts w:ascii="IRNazanin" w:hAnsi="IRNazanin" w:eastAsia="IRNazanin"/>
          <w:color w:val="111111"/>
          <w:sz w:val="28"/>
          <w:sz w:val="28"/>
          <w:szCs w:val="28"/>
          <w:rtl w:val="true"/>
          <w:lang w:bidi="fa-IR"/>
        </w:rPr>
        <w:t xml:space="preserve">خون‌بها برمى‌خیزد و دنبال آن را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بَنى ادَمَ وَ حَمَلْناهُمْ فِى الْبَرِّ وَ الْبَحْرِ وَرَزَقْناهُمْ مِنَ الطَّيِّباتِ وَ فَضَّلْناهُمْ عَلى كَثیرٍ مِمَّنْ‌خَلَقْنا تَفْضیلاً</w:t>
      </w:r>
    </w:p>
    <w:p>
      <w:pPr>
        <w:pStyle w:val="BookText"/>
        <w:rPr/>
      </w:pPr>
      <w:r>
        <w:rPr>
          <w:rFonts w:ascii="IRNazanin" w:hAnsi="IRNazanin" w:eastAsia="IRNazanin"/>
          <w:color w:val="111111"/>
          <w:sz w:val="28"/>
          <w:sz w:val="28"/>
          <w:szCs w:val="28"/>
          <w:rtl w:val="true"/>
          <w:lang w:bidi="fa-IR"/>
        </w:rPr>
        <w:t xml:space="preserve">ما بنى‌آدم‌را گرامى‌داشتیم و آن‌هارا در خشکى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برمرکب‌هاى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كردیم و ازانواع روزى‌هاى‌پاکیزه‌به‌آن‌ها روزى‌دادیم و بر بسیارى‌از خلق‌خودبرترى‌بخشیدیم</w:t>
      </w:r>
      <w:r>
        <w:rPr>
          <w:rFonts w:eastAsia="IRNazanin" w:cs="IRNazanin"/>
          <w:color w:val="111111"/>
          <w:sz w:val="28"/>
          <w:szCs w:val="28"/>
          <w:rtl w:val="true"/>
          <w:lang w:bidi="fa-IR"/>
        </w:rPr>
        <w:t>.</w:t>
      </w:r>
    </w:p>
    <w:p>
      <w:pPr>
        <w:pStyle w:val="Heading3"/>
        <w:numPr>
          <w:ilvl w:val="2"/>
          <w:numId w:val="1"/>
        </w:numPr>
        <w:rPr/>
      </w:pPr>
      <w:bookmarkStart w:id="122" w:name="__RefHeading___Toc4351512_2320776876"/>
      <w:bookmarkStart w:id="123" w:name="_Toc42"/>
      <w:bookmarkEnd w:id="122"/>
      <w:r>
        <w:rPr>
          <w:rtl w:val="true"/>
        </w:rPr>
        <w:t>انسان گل سرسبد موجودات</w:t>
      </w:r>
      <w:bookmarkEnd w:id="123"/>
    </w:p>
    <w:p>
      <w:pPr>
        <w:pStyle w:val="BookText"/>
        <w:rPr/>
      </w:pPr>
      <w:r>
        <w:rPr>
          <w:rFonts w:ascii="IRNazanin" w:hAnsi="IRNazanin" w:eastAsia="IRNazanin"/>
          <w:color w:val="111111"/>
          <w:sz w:val="28"/>
          <w:sz w:val="28"/>
          <w:szCs w:val="28"/>
          <w:rtl w:val="true"/>
          <w:lang w:bidi="fa-IR"/>
        </w:rPr>
        <w:t xml:space="preserve">از آن‌جا كه يکى از طرق تربیت و هدایت ، همان دادن شخصیت به افراد است قرآن مجید به دنبال بحث‌هایى كه درباره مشرکان و منحرفان در آیات گذشته داشت ، در این‌جا به بیان شخصیت والاى نوع بشر و مواهب الهى نسبت به او مى‌پردازد ، تا با توجه به این ارزش فوق‌العاده به آسانى خود را نیالاید و خویش را به بهانه ناچیزى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كَرَّمْنا بَنى ادَمَ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سه قسمت از مواهب الهى ، نسبت به انسان‌ها اشاره مى‌کند كه عبارتندازمرکب، </w:t>
      </w:r>
      <w:bookmarkStart w:id="124" w:name="pg20197_206309"/>
    </w:p>
    <w:p>
      <w:pPr>
        <w:pStyle w:val="BookText"/>
        <w:rPr/>
      </w:pPr>
      <w:bookmarkEnd w:id="124"/>
      <w:r>
        <w:rPr>
          <w:rFonts w:ascii="IRNazanin" w:hAnsi="IRNazanin" w:eastAsia="IRNazanin"/>
          <w:color w:val="111111"/>
          <w:sz w:val="28"/>
          <w:sz w:val="28"/>
          <w:szCs w:val="28"/>
          <w:rtl w:val="true"/>
          <w:lang w:bidi="fa-IR"/>
        </w:rPr>
        <w:t xml:space="preserve">رزق طيّب ، برترى بر سایر مخلوقات </w:t>
      </w:r>
      <w:r>
        <w:rPr>
          <w:rFonts w:eastAsia="IRNazanin" w:cs="IRNazanin"/>
          <w:color w:val="111111"/>
          <w:sz w:val="28"/>
          <w:szCs w:val="28"/>
          <w:rtl w:val="true"/>
          <w:lang w:bidi="fa-IR"/>
        </w:rPr>
        <w:t>.</w:t>
      </w:r>
    </w:p>
    <w:p>
      <w:pPr>
        <w:pStyle w:val="Heading3"/>
        <w:numPr>
          <w:ilvl w:val="2"/>
          <w:numId w:val="1"/>
        </w:numPr>
        <w:rPr/>
      </w:pPr>
      <w:bookmarkStart w:id="125" w:name="__RefHeading___Toc4351514_2320776876"/>
      <w:bookmarkStart w:id="126" w:name="_Toc43"/>
      <w:bookmarkEnd w:id="125"/>
      <w:r>
        <w:rPr>
          <w:rtl w:val="true"/>
        </w:rPr>
        <w:t xml:space="preserve">معنى </w:t>
      </w:r>
      <w:r>
        <w:rPr>
          <w:rtl w:val="true"/>
        </w:rPr>
        <w:t xml:space="preserve">« </w:t>
      </w:r>
      <w:r>
        <w:rPr>
          <w:rtl w:val="true"/>
        </w:rPr>
        <w:t xml:space="preserve">كثیر </w:t>
      </w:r>
      <w:r>
        <w:rPr>
          <w:rtl w:val="true"/>
        </w:rPr>
        <w:t xml:space="preserve">» </w:t>
      </w:r>
      <w:r>
        <w:rPr>
          <w:rtl w:val="true"/>
        </w:rPr>
        <w:t>در این‌جا چیست ؟</w:t>
      </w:r>
      <w:bookmarkEnd w:id="126"/>
    </w:p>
    <w:p>
      <w:pPr>
        <w:pStyle w:val="BookText"/>
        <w:rPr/>
      </w:pPr>
      <w:r>
        <w:rPr>
          <w:rFonts w:ascii="IRNazanin" w:hAnsi="IRNazanin" w:eastAsia="IRNazanin"/>
          <w:color w:val="111111"/>
          <w:sz w:val="28"/>
          <w:sz w:val="28"/>
          <w:szCs w:val="28"/>
          <w:rtl w:val="true"/>
          <w:lang w:bidi="fa-IR"/>
        </w:rPr>
        <w:t xml:space="preserve">بعضى از مفسران آیه فوق را دلیل بر فضیلت فرشتگان بر كل بنى‌آدم دانسته‌اند ، چرا كه قرآن مى‌گوید ما انسان‌ها رابر بسیارى از مخلوقات خود برترى دادیم و طبعا گروهى در این‌جا باقى مى‌ماند كه انسان برتر از آن‌ها نیست و این گروه جز فرشتگان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باتوجه به آیات آفرینش آدم و سجود و خضوع فرشتگان براى او و تعلیم علم اسماء به آن‌ها از سوى آدم ، تردیدى باقى نمى‌ماند كه انسان از فرشته برتر است ، بنابراین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جمیع خواهد بود و به گفته مفسر بزرگ طبرسى در مجمع‌البیان ، در قرآن و مکالمات عرب ، بسیار معمول است كه این كلمه به معنى جمیع 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شیاطین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اَكْثَرُهُمْ كاذِبُونَ </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w:t>
      </w:r>
    </w:p>
    <w:p>
      <w:pPr>
        <w:pStyle w:val="Heading3"/>
        <w:numPr>
          <w:ilvl w:val="2"/>
          <w:numId w:val="1"/>
        </w:numPr>
        <w:rPr/>
      </w:pPr>
      <w:bookmarkStart w:id="127" w:name="__RefHeading___Toc4351516_2320776876"/>
      <w:bookmarkStart w:id="128" w:name="_Toc44"/>
      <w:bookmarkEnd w:id="127"/>
      <w:r>
        <w:rPr>
          <w:rtl w:val="true"/>
        </w:rPr>
        <w:t>چرا انسان برترین مخلوق خدا است ؟</w:t>
      </w:r>
      <w:bookmarkEnd w:id="1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چندان پیچیده نیست ، زیرا مى‌دانیم تنها موجودى كه از نیروهاى </w:t>
      </w:r>
    </w:p>
    <w:p>
      <w:pPr>
        <w:pStyle w:val="BookText"/>
        <w:rPr/>
      </w:pPr>
      <w:r>
        <w:rPr>
          <w:rFonts w:ascii="IRNazanin" w:hAnsi="IRNazanin" w:eastAsia="IRNazanin"/>
          <w:color w:val="111111"/>
          <w:sz w:val="28"/>
          <w:sz w:val="28"/>
          <w:szCs w:val="28"/>
          <w:rtl w:val="true"/>
          <w:lang w:bidi="fa-IR"/>
        </w:rPr>
        <w:t xml:space="preserve">مختلف ، مادى و معنوى ، جسمانى و روحانى تشکیل شده و در لابلاى تضادها مى‌تواند پرورش پیدا كند و استعداد تکامل و پیشروى نامحدود دارد ،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معروفى كه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نیز شاهد روشنى بر این مدعا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خلق عالم را بر سه‌گونه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حیوانات و انسان ، فرشتگان عقل دارند بدون شهوت و غضب، حیوانات مجموعه‌اى از شهوت و غضبند و عقل ندارند ، اما انسان مجموعه‌اى است از هردو ، تا كدامین غالب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او بر شهوتش غالب شود ، از فرشتگان برتر است و اگر شهوتش بر عقلش چیره گردد ، از حیوانات پست‌تر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اُناسٍ بِاِمامِهِمْ فَمَنْ اُوتِىَ كِتابَهُ‌بِيَمینِه فَاُولئِكَ يَقْرَؤُنَ كِتابَهُمْ وَ لا يُظْلَمُونَ فَتیلاً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يادآورید روزى‌را كه هرگروهى‌را با پیشوایشان‌مى‌خوانیم ،آن‌هاکه نامه عملشان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راستشان است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شادى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سر سوزنى به آن‌ها ظلم و ستم نمى‌شود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رشته بسیار نازکى است كه درشکاف هسته خرما قرار دارد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نقطه‌اى در پشت هسته خرما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پوسته نازکى است كه هسته خرما را پوشانیده و تمام این كلمات كنایه از شى‌ء بسیار كوچك و حقیر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این‌جا معنى وسیعى دارد كه هر پیشوایى را اعم از پیامبران و ائمه هدى و دانشمندان و كتاب و سنت و هم‌چنین ائمه كفر و ضلال را شامل مى‌شود و به این ترتیب هرکس در آن‌جا در خط همان رهبرى قرار خواهد گرفت كه در این جهان خط او را انتخاب كرده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عین این‌که يکى از اسباب تکامل انسان را بیان مى‌کند ، هشدارى است به همه افراد بشر كه در انتخاب رهبر فوق‌العاده دقیق و سخت‌گیر باشند و زمام فکر وبرنامه خود را به دست هرکس نسپرند </w:t>
      </w:r>
      <w:r>
        <w:rPr>
          <w:rFonts w:eastAsia="IRNazanin" w:cs="IRNazanin"/>
          <w:color w:val="111111"/>
          <w:sz w:val="28"/>
          <w:szCs w:val="28"/>
          <w:rtl w:val="true"/>
          <w:lang w:bidi="fa-IR"/>
        </w:rPr>
        <w:t xml:space="preserve">. </w:t>
      </w:r>
      <w:bookmarkStart w:id="129" w:name="pg20197_206312"/>
    </w:p>
    <w:p>
      <w:pPr>
        <w:pStyle w:val="Heading3"/>
        <w:numPr>
          <w:ilvl w:val="2"/>
          <w:numId w:val="1"/>
        </w:numPr>
        <w:rPr/>
      </w:pPr>
      <w:bookmarkStart w:id="130" w:name="__RefHeading___Toc4351518_2320776876"/>
      <w:bookmarkStart w:id="131" w:name="_Toc45"/>
      <w:bookmarkEnd w:id="129"/>
      <w:bookmarkEnd w:id="130"/>
      <w:r>
        <w:rPr>
          <w:rtl w:val="true"/>
        </w:rPr>
        <w:t>نقش رهبرى در اسلام</w:t>
      </w:r>
      <w:bookmarkEnd w:id="131"/>
    </w:p>
    <w:p>
      <w:pPr>
        <w:pStyle w:val="BookText"/>
        <w:rPr/>
      </w:pPr>
      <w:r>
        <w:rPr>
          <w:rFonts w:ascii="IRNazanin" w:hAnsi="IRNazanin" w:eastAsia="IRNazanin"/>
          <w:color w:val="111111"/>
          <w:sz w:val="28"/>
          <w:sz w:val="28"/>
          <w:szCs w:val="28"/>
          <w:rtl w:val="true"/>
          <w:lang w:bidi="fa-IR"/>
        </w:rPr>
        <w:t xml:space="preserve">در حدیث معروفى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هنگامى كه سخن از ارکان اصلى اسلام به میان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پنجمین و مهم‌ترین رکن معرفى مى‌کند درحالى كه نماز كه معرف پیوند خلق با خالق است و روزه كه رمز مبارزه با شهوات است و زکات كه پیوند خلق با خلق است و حج كه جنبه‌هاى اجتماعى اسلام را بیان مى‌کند چهار رکن اصلى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چیز به اندازه ولایت و رهبرى اهمیت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كه اجراى اصول دیگر در سایه آن خواهد بود </w:t>
      </w:r>
      <w:r>
        <w:rPr>
          <w:rFonts w:eastAsia="IRNazanin" w:cs="IRNazanin"/>
          <w:color w:val="111111"/>
          <w:sz w:val="28"/>
          <w:szCs w:val="28"/>
          <w:rtl w:val="true"/>
          <w:lang w:bidi="fa-IR"/>
        </w:rPr>
        <w:t xml:space="preserve">) . </w:t>
      </w:r>
      <w:r>
        <w:rPr>
          <w:rStyle w:val="FootnoteAnchor"/>
          <w:rtl w:val="true"/>
        </w:rPr>
        <w:footnoteReference w:id="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همین دلیل در حدیث معروفى از پیامبر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بِغَيْرِ اِمامٍ </w:t>
      </w:r>
    </w:p>
    <w:p>
      <w:pPr>
        <w:pStyle w:val="BookText"/>
        <w:rPr/>
      </w:pPr>
      <w:r>
        <w:rPr>
          <w:rFonts w:ascii="IRNazanin" w:hAnsi="IRNazanin" w:eastAsia="IRNazanin"/>
          <w:color w:val="111111"/>
          <w:sz w:val="28"/>
          <w:sz w:val="28"/>
          <w:szCs w:val="28"/>
          <w:rtl w:val="true"/>
          <w:lang w:bidi="fa-IR"/>
        </w:rPr>
        <w:t xml:space="preserve">ماتَ میتَةَ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بدون امام و رهبر از دنیا برود مرگ او مرگ جاهلیت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البتّه خداوند براى هرعصر و زمانى رهبرى براى نجات و هدایت انسان‌ها قرارداد؟ چرا كه حکمت او ایجاب مى‌کند فرمان سعادت بدون ضامن اجرا نباشد ، امّا مهم این است كه مردم رهبرشان را بشناسند و در دام رهبران گمراه و فاسد و مفسد گرفتار نشوند كه نجات از چنگالشان دشوار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شیعه به وجود يك امام معصوم در هر عصر و زمان فلسفه‌اش همین است آن‌گونه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بَلى لا تَخلُوالاَرْضُ مِنْ قائِمٍ لِلّهِ بِحُجَّةٍ ، اِمّا ظاهِرا مَشْهُورا وَاِمّا خائِفا مَغْمُورا ، لِئَلاّ تَبْطُلَ حُجَجُ اللّهِ وَ بَيِّناتُهُ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سوگند صفحه روى زمین هرگز از رهبرى كه با حجت الهى قیام كند خالى نشود ، خواه ظاهر و آشکار 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نداشتن پیروان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پنهان ، </w:t>
      </w:r>
      <w:r>
        <w:rPr>
          <w:rFonts w:eastAsia="IRNazanin" w:cs="IRNazanin"/>
          <w:color w:val="111111"/>
          <w:sz w:val="28"/>
          <w:szCs w:val="28"/>
          <w:rtl w:val="true"/>
          <w:lang w:bidi="fa-IR"/>
        </w:rPr>
        <w:t xml:space="preserve">. </w:t>
      </w:r>
      <w:bookmarkStart w:id="132" w:name="pg20197_206314"/>
    </w:p>
    <w:p>
      <w:pPr>
        <w:pStyle w:val="BookText"/>
        <w:rPr/>
      </w:pPr>
      <w:bookmarkEnd w:id="132"/>
      <w:r>
        <w:rPr>
          <w:rFonts w:ascii="IRNazanin" w:hAnsi="IRNazanin" w:eastAsia="IRNazanin"/>
          <w:color w:val="111111"/>
          <w:sz w:val="28"/>
          <w:sz w:val="28"/>
          <w:szCs w:val="28"/>
          <w:rtl w:val="true"/>
          <w:lang w:bidi="fa-IR"/>
        </w:rPr>
        <w:t xml:space="preserve">تا نشانه‌هاى الهى و دلایل فرمان او از میان نرود </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مَنْ‌کانَ فىهذِهاَعْمى فَهُوَ فِى‌الاْخِرَةِاَعْمى وَاَضَلُّ سَبیلاً</w:t>
      </w:r>
    </w:p>
    <w:p>
      <w:pPr>
        <w:pStyle w:val="BookText"/>
        <w:rPr/>
      </w:pPr>
      <w:r>
        <w:rPr>
          <w:rFonts w:ascii="IRNazanin" w:hAnsi="IRNazanin" w:eastAsia="IRNazanin"/>
          <w:color w:val="111111"/>
          <w:sz w:val="28"/>
          <w:sz w:val="28"/>
          <w:szCs w:val="28"/>
          <w:rtl w:val="true"/>
          <w:lang w:bidi="fa-IR"/>
        </w:rPr>
        <w:t xml:space="preserve">اما آن‌هاکه دراین‌جهان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ازدیدن چهره‌حق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نابینابودند درآن‌جا نیزنابینا هستند و گمراه‌تر</w:t>
      </w:r>
      <w:r>
        <w:rPr>
          <w:rFonts w:eastAsia="IRNazanin" w:cs="IRNazanin"/>
          <w:color w:val="111111"/>
          <w:sz w:val="28"/>
          <w:szCs w:val="28"/>
          <w:rtl w:val="true"/>
          <w:lang w:bidi="fa-IR"/>
        </w:rPr>
        <w:t>.</w:t>
      </w:r>
    </w:p>
    <w:p>
      <w:pPr>
        <w:pStyle w:val="Heading3"/>
        <w:numPr>
          <w:ilvl w:val="2"/>
          <w:numId w:val="1"/>
        </w:numPr>
        <w:rPr/>
      </w:pPr>
      <w:bookmarkStart w:id="133" w:name="__RefHeading___Toc4351520_2320776876"/>
      <w:bookmarkStart w:id="134" w:name="_Toc46"/>
      <w:bookmarkEnd w:id="133"/>
      <w:r>
        <w:rPr>
          <w:rtl w:val="true"/>
        </w:rPr>
        <w:t xml:space="preserve">« </w:t>
      </w:r>
      <w:r>
        <w:rPr>
          <w:rtl w:val="true"/>
        </w:rPr>
        <w:t xml:space="preserve">كوردلان </w:t>
      </w:r>
      <w:r>
        <w:rPr>
          <w:rtl w:val="true"/>
        </w:rPr>
        <w:t xml:space="preserve">» </w:t>
      </w:r>
      <w:r>
        <w:rPr>
          <w:rtl w:val="true"/>
        </w:rPr>
        <w:t>از دیدگاه قرآن كریم</w:t>
      </w:r>
      <w:bookmarkEnd w:id="134"/>
    </w:p>
    <w:p>
      <w:pPr>
        <w:pStyle w:val="BookText"/>
        <w:rPr/>
      </w:pPr>
      <w:r>
        <w:rPr>
          <w:rFonts w:ascii="IRNazanin" w:hAnsi="IRNazanin" w:eastAsia="IRNazanin"/>
          <w:color w:val="111111"/>
          <w:sz w:val="28"/>
          <w:sz w:val="28"/>
          <w:szCs w:val="28"/>
          <w:rtl w:val="true"/>
          <w:lang w:bidi="fa-IR"/>
        </w:rPr>
        <w:t xml:space="preserve">قرآن تعبیرجالبى از مشرکان و بیدادگران در آیه فوق دارد ،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مى‌کند كه اشاره به این حقیقت است كه چهره حق همه‌جا آشکار است اگر چشم بینایى باشد ، چشمى كه آیات خدا را در پهناى این جهان ببیند ، چشمى كه درس‌هاى عبرت را در صفحات تاریخ ، بخواند ، چشمى كه سرنوشت جباران و ستمگران را مشاهده كند ، خلاصه چشمى باز و حق‌نگر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مى‌خوانیم كه در تفسیر آیه فوق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يَدُلُّهُ </w:t>
      </w:r>
    </w:p>
    <w:p>
      <w:pPr>
        <w:pStyle w:val="BookText"/>
        <w:rPr/>
      </w:pPr>
      <w:r>
        <w:rPr>
          <w:rFonts w:ascii="IRNazanin" w:hAnsi="IRNazanin" w:eastAsia="IRNazanin"/>
          <w:color w:val="111111"/>
          <w:sz w:val="28"/>
          <w:sz w:val="28"/>
          <w:szCs w:val="28"/>
          <w:rtl w:val="true"/>
          <w:lang w:bidi="fa-IR"/>
        </w:rPr>
        <w:t xml:space="preserve">السَّمواتُ وَ الاَرْضُ وَ اخْتِلافُ اللَّيْلِ وَ النَّهارِ وَ دَوَرانُ الْفُلْكِ وَ الشَّمْسُ وَ الْقَمَرُ وَالاْياتُ الْعَجیباتُ عَلى اَنَّ وَراءَ ذلِكَ اَمْرٌ اَعْظَمُ مِنْهُ ، فَهُوَ فِى‌الاْخِرَةِ اَعْمى وَ اَضَلُّ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آفرینش آسمان‌ها و زمین و آمد و شد شب و روز و گردش ستارگان و خورشید و ماه و نشانه‌اى شگفت‌انگیز او را از حقیقت بزرگ‌ترى كه وراى آن نهفته است آشکار نسازد او در آخرت اعمى و گمراه‌تر است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بعضى دیگر از روایات بدترین نابینایى ، نابینایى دل شمرده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الْعَمى عَمَى الْقَلْبِ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اِنْ‌کادُوالَيَفْتِنُونَكَ عَنِ‌الَّذى اَوْحَيْنااِلَيْكَ لِتَفْتَرِىَ‌عَلَيْنا غَيْرَهُ وَ اِذا لاَتَّخَذُوكَ خَلیلاً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نزدیك بود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آن‌چه وحى‌کرده‌ایم بفریبند ، تا غیر آن را به ما نسبت دهى و در آن صورت تو را دوست خود انتخاب كنند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دوستى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بحثى كه در آیات گذشته پیرامون شرك و مشرکان بود در آیه مورد بحث به پیامبر اکرم صلى‌الله‌علیه‌و‌آله هشدار مى‌دهد كه از وسوسه‌هاى مشرکین برحذر باشد ، مبادا كمترین ضعفى در مبارزه با شرك و بت‌پرستى به خود راه بدهد ، بلکه باید با قاطعیت هرچه تمام‌تر دنبال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تمایل به خواسته‌هاى مشرکان پیدا مى‌کردى ، تو را به عنوان دوست خود انتخاب مى‌کردند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ثَبَّتْناكَ لَقَدْ كِدْتَ تَرْكَنُ اِلَيْهِمْ شَيْئا قَلیلاً</w:t>
      </w:r>
    </w:p>
    <w:p>
      <w:pPr>
        <w:pStyle w:val="BookText"/>
        <w:rPr/>
      </w:pPr>
      <w:r>
        <w:rPr>
          <w:rFonts w:ascii="IRNazanin" w:hAnsi="IRNazanin" w:eastAsia="IRNazanin"/>
          <w:color w:val="111111"/>
          <w:sz w:val="28"/>
          <w:sz w:val="28"/>
          <w:szCs w:val="28"/>
          <w:rtl w:val="true"/>
          <w:lang w:bidi="fa-IR"/>
        </w:rPr>
        <w:t xml:space="preserve">و اگر ما تورا ثابت قدم نمى‌ساختیم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مقام عصمت‌مصون از انحراف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بود كمى به آن‌ها تمایل‌کنى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لاََذَقْناكَ ضِعْفَ الْحَيوةِ وَ ضِعْفَ الْمَماتِ ثُمَّ لاتَجِدُ لَكَ عَلَيْنا نَصیراً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چنین‌مى‌کردى ما دوبرابر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حیات‌دنیا و 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bookmarkStart w:id="135" w:name="pg20197_206317"/>
    </w:p>
    <w:p>
      <w:pPr>
        <w:pStyle w:val="BookText"/>
        <w:rPr/>
      </w:pPr>
      <w:bookmarkEnd w:id="135"/>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مرگ به تو مى‌چشانیدیم ، سپس در برابر ما ياورى نمى‌یافتى </w:t>
      </w:r>
      <w:r>
        <w:rPr>
          <w:rFonts w:eastAsia="IRNazanin" w:cs="IRNazanin"/>
          <w:color w:val="111111"/>
          <w:sz w:val="28"/>
          <w:szCs w:val="28"/>
          <w:rtl w:val="true"/>
          <w:lang w:bidi="fa-IR"/>
        </w:rPr>
        <w:t>.</w:t>
      </w:r>
    </w:p>
    <w:p>
      <w:pPr>
        <w:pStyle w:val="Heading3"/>
        <w:numPr>
          <w:ilvl w:val="2"/>
          <w:numId w:val="1"/>
        </w:numPr>
        <w:rPr/>
      </w:pPr>
      <w:bookmarkStart w:id="136" w:name="__RefHeading___Toc4351522_2320776876"/>
      <w:bookmarkStart w:id="137" w:name="_Toc47"/>
      <w:bookmarkEnd w:id="136"/>
      <w:r>
        <w:rPr>
          <w:rtl w:val="true"/>
        </w:rPr>
        <w:t>آیا پیامبر روى خوش به مشرکان نشان داد ؟</w:t>
      </w:r>
      <w:bookmarkEnd w:id="137"/>
    </w:p>
    <w:p>
      <w:pPr>
        <w:pStyle w:val="BookText"/>
        <w:rPr/>
      </w:pPr>
      <w:r>
        <w:rPr>
          <w:rFonts w:ascii="IRNazanin" w:hAnsi="IRNazanin" w:eastAsia="IRNazanin"/>
          <w:color w:val="111111"/>
          <w:sz w:val="28"/>
          <w:sz w:val="28"/>
          <w:szCs w:val="28"/>
          <w:rtl w:val="true"/>
          <w:lang w:bidi="fa-IR"/>
        </w:rPr>
        <w:t xml:space="preserve">گرچه بهانه‌جویان خواسته‌اند ، آیات فوق را دستاویزى براى نفى معصوم بودن پیامبر بگیرند و بگویند آیات فوق و شأن نزول‌هایى كه در رابطه با آن دیده مى‌شود ، پیامبر صلى‌الله‌علیه‌و‌آله در برابر وسوسه‌هاى بت‌پرستان از خود انعطاف نشان داد و بلافاصله از سوى خداوند مورد مؤاخذه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خود آیات فوق آن‌قدر گویا است كه ما را از اقامه شواهد دیگر بر بطلان این طرز تفکر بى‌نیاز مى‌سازد ، زیرا دومین آیه مورد بحث با 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تو را ثابت قدم نگاه نداشته بودیم ، نزدیك بود به آن‌ها تمایل پیدا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مفهومش این است تثبیت الهى كه ما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مى‌کنیم ، مانع این تمایل شد ، نه این‌که پیامبر صلى‌الله‌علیه‌و‌آله انعطاف نشان داده بود و خداوند او را نهى و مؤاخذه كرد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و دوم درحقیقت اشاره به دو حالت مختلف پیامبر صلى‌الله‌علیه‌و‌آله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حالت اول كه حالت بشرى و انسان عادى است و در آیه نخست بیان شده ایجاب مى‌کند كه وسوسه‌هاى دشمنان در او اثر بگذارد ، به‌خصوص اگر مصالحى ظاهراً در این انعطاف به چشم بخورد ، مانند امید به اسلام سران شرك بعد از این انعطاف و يا پیشگیرى از خونریزى و درگیرى‌هاى بیشتر و هر بشر عادى هرقدر قوى باشد احتمال تحت تأثیر واقع شدن در برابر این وسوسه‌ها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آیه دوم جنبه روحانى و عصمت الهى و لطف خاص پروردگار را بیان مى‌کند كه شامل حال پیامبران مخصوصاً پیامبر اسلام صلى‌الله‌علیه‌و‌آله در بحرانى‌ترین لحظات زندگى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طبع بشرى تا لب پرتگاه قبول وسوسه‌هاى مشرکان آمد ، اما تأیید الهى او را حفظ كرد و نجات داد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درست همان تعبیرى است كه در سوره يوسف مى‌خوانیم كه در بحرانى‌ترین لحظات برهان الهى به سراغ او آمد و اگر مشاهده این برهان‌نبود تسلیم وسوسه‌هاى فوق‌العاده نیرومند همسر عزیز مصر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وَهَمَّ بَها لَوْلا اَنْ رَأَى بُرْهانَ رَبِّهِ </w:t>
      </w:r>
    </w:p>
    <w:p>
      <w:pPr>
        <w:pStyle w:val="BookText"/>
        <w:rPr/>
      </w:pPr>
      <w:r>
        <w:rPr>
          <w:rFonts w:ascii="Amiri" w:hAnsi="Amiri" w:eastAsia="Amiri" w:cs="Amiri"/>
          <w:color w:val="111111"/>
          <w:sz w:val="28"/>
          <w:sz w:val="28"/>
          <w:szCs w:val="28"/>
          <w:rtl w:val="true"/>
          <w:lang w:bidi="ar-SA"/>
        </w:rPr>
        <w:t xml:space="preserve">كَذلِكَ لِنَصْرِفَ عَنْهُ السُّوءَ وَ الْفَحْشاءَ اِنَّهُ مِنْ عِبادِنَا الْمُخْلَصینَ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عقیدۀ ما آیات فوق ، نه تنها دلیل بر نفى عصمت نیست ، بلکه يکى از آیات دالّ بر عصمت است چرا كه مسلماً این تثبیت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از نظر فکر و عواطف و تثبیت از نظر گام‌هاى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مورد نبوده است زیرا دلیل آن در موارد مشابه نیز وجود دارد و به این ترتیب گواه زنده‌اى بر معصوم بودن پیامبران و رهبران الهى محسوب مى‌شود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تمایل به آن‌ها پیدا كرده بودى ، شدیدا مجازات مى‌شدى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همان چیزى است كه در بحث‌هاى مربوط به عصمت پیامبران آمده است كه معصوم بودن آن‌ها جنبه اضطرارى ندارد ، بلکه توأم با يك نوع خودآگاهى است كه با اختیار و آزادى اراده انجام مى‌شود ، لذا ارتکاب گناه در چنین حالتى عقلاً محال نیست ، بلکه عملاً به خاطر آن آگاهى و ایمان خاص ، وجود خارجى هرگز نخواهد يافت و اگر فرضاً وجود </w:t>
      </w:r>
      <w:bookmarkStart w:id="138" w:name="pg20197_206320"/>
    </w:p>
    <w:p>
      <w:pPr>
        <w:pStyle w:val="BookText"/>
        <w:rPr/>
      </w:pPr>
      <w:bookmarkEnd w:id="138"/>
      <w:r>
        <w:rPr>
          <w:rFonts w:ascii="IRNazanin" w:hAnsi="IRNazanin" w:eastAsia="IRNazanin"/>
          <w:color w:val="111111"/>
          <w:sz w:val="28"/>
          <w:sz w:val="28"/>
          <w:szCs w:val="28"/>
          <w:rtl w:val="true"/>
          <w:lang w:bidi="fa-IR"/>
        </w:rPr>
        <w:t xml:space="preserve">مى‌یافت مشمول همان كیفرها و مجازات‌هاى الهى بود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كادُوا لَيَسْتَفِزُّونَكَ مِنَ‌الاَرْضِ لِيُخْرِجُوكَ مِنْهاوَ اِذا لا يَلْبَثُونَ خِلافَكَ اِلاّ قَلیلاً</w:t>
      </w:r>
    </w:p>
    <w:p>
      <w:pPr>
        <w:pStyle w:val="BookText"/>
        <w:rPr/>
      </w:pPr>
      <w:r>
        <w:rPr>
          <w:rFonts w:ascii="IRNazanin" w:hAnsi="IRNazanin" w:eastAsia="IRNazanin"/>
          <w:color w:val="111111"/>
          <w:sz w:val="28"/>
          <w:sz w:val="28"/>
          <w:szCs w:val="28"/>
          <w:rtl w:val="true"/>
          <w:lang w:bidi="fa-IR"/>
        </w:rPr>
        <w:t xml:space="preserve">نزدیك بود آن‌ها تو را از این سرزمین با نیرنگ و توطئه ریشه‌کن و بیرون سازند ، اما هرگاه چنین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مجازات سخت الهى مى‌شدند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جز مدت كمى باقى نمى‌ماندند </w:t>
      </w:r>
      <w:r>
        <w:rPr>
          <w:rFonts w:eastAsia="IRNazanin" w:cs="IRNazanin"/>
          <w:color w:val="111111"/>
          <w:sz w:val="28"/>
          <w:szCs w:val="28"/>
          <w:rtl w:val="true"/>
          <w:lang w:bidi="fa-IR"/>
        </w:rPr>
        <w:t>.</w:t>
      </w:r>
    </w:p>
    <w:p>
      <w:pPr>
        <w:pStyle w:val="Heading3"/>
        <w:numPr>
          <w:ilvl w:val="2"/>
          <w:numId w:val="1"/>
        </w:numPr>
        <w:rPr/>
      </w:pPr>
      <w:bookmarkStart w:id="139" w:name="__RefHeading___Toc4351524_2320776876"/>
      <w:bookmarkStart w:id="140" w:name="_Toc48"/>
      <w:bookmarkEnd w:id="139"/>
      <w:r>
        <w:rPr>
          <w:rtl w:val="true"/>
        </w:rPr>
        <w:t>توطئه شوم دیگرى علیه پیامبر اکرم صلى‌الله‌علیه‌و‌آله</w:t>
      </w:r>
      <w:bookmarkEnd w:id="1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باتوجه‌به‌این‌که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يَسْتَفِزُّونَكَ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گاهى به معنى ریشه‌کن كردن آمده و گاه به معنى تحریك نمودن توأم با سرعت و مهارت ، معلوم مى‌شود كه مشرکان ، توطئه حساب‌شده‌اى چیده‌بودند كه محیط را براى پیامبر اکرم صلى‌الله‌علیه‌و‌آله غیرقابل تحمل كنند و يا تودۀ </w:t>
      </w:r>
      <w:bookmarkStart w:id="141" w:name="pg20197_206321"/>
    </w:p>
    <w:p>
      <w:pPr>
        <w:pStyle w:val="BookText"/>
        <w:rPr/>
      </w:pPr>
      <w:bookmarkEnd w:id="141"/>
      <w:r>
        <w:rPr>
          <w:rFonts w:ascii="IRNazanin" w:hAnsi="IRNazanin" w:eastAsia="IRNazanin"/>
          <w:color w:val="111111"/>
          <w:sz w:val="28"/>
          <w:sz w:val="28"/>
          <w:szCs w:val="28"/>
          <w:rtl w:val="true"/>
          <w:lang w:bidi="fa-IR"/>
        </w:rPr>
        <w:t xml:space="preserve">عوام را چنان بر ضدش بشورانند كه به‌راحتى بتوانند او را از مکه اخراج نمایند ، ولى آن‌ها نمى‌دانستند كه از قدرت آن‌ها بالاتر قدرت خداوند بزرگى است كه آنان در برابر اراده‌اش بسیار ضعیف و ناتوان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به آن‌ها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چنین كارى را انجام مى‌دادند ، بعد از تو جز مدت كوتاهى درنگ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نابود مى‌شدند زیرا این گناه بسیار عظیمى است كه مردم، رهبر دلسوز و نجات بخششان را ، از شهر خود بیرونکنند و به این ترتیب بزرگ‌ترین نعمت الهى را كفران نمایند ، چنین جمعیتى دیگر حق حیات نخواهند داشت و مجازات نابودکننده الهى به سراغشان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اَرْسَلْنا قَبْلَكَ مِنْ رُسُلِنا وَ لا تَجِدُ لِسُنَّتِناتَحْویلاً</w:t>
      </w:r>
    </w:p>
    <w:p>
      <w:pPr>
        <w:pStyle w:val="BookText"/>
        <w:rPr/>
      </w:pPr>
      <w:r>
        <w:rPr>
          <w:rFonts w:ascii="IRNazanin" w:hAnsi="IRNazanin" w:eastAsia="IRNazanin"/>
          <w:color w:val="111111"/>
          <w:sz w:val="28"/>
          <w:sz w:val="28"/>
          <w:szCs w:val="28"/>
          <w:rtl w:val="true"/>
          <w:lang w:bidi="fa-IR"/>
        </w:rPr>
        <w:t xml:space="preserve">این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پیامبرانى است كه پیش از تو فرستادیم وهرگز براى سنت ما تغییر و دگرگونى نخواهى يافت </w:t>
      </w:r>
      <w:r>
        <w:rPr>
          <w:rFonts w:eastAsia="IRNazanin" w:cs="IRNazanin"/>
          <w:color w:val="111111"/>
          <w:sz w:val="28"/>
          <w:szCs w:val="28"/>
          <w:rtl w:val="true"/>
          <w:lang w:bidi="fa-IR"/>
        </w:rPr>
        <w:t>.</w:t>
      </w:r>
    </w:p>
    <w:p>
      <w:pPr>
        <w:pStyle w:val="Heading3"/>
        <w:numPr>
          <w:ilvl w:val="2"/>
          <w:numId w:val="1"/>
        </w:numPr>
        <w:rPr/>
      </w:pPr>
      <w:bookmarkStart w:id="142" w:name="__RefHeading___Toc4351526_2320776876"/>
      <w:bookmarkStart w:id="143" w:name="_Toc49"/>
      <w:bookmarkEnd w:id="142"/>
      <w:r>
        <w:rPr>
          <w:rtl w:val="true"/>
        </w:rPr>
        <w:t xml:space="preserve">سنت‌هاى‌الهى درجوامع انسانى </w:t>
      </w:r>
      <w:r>
        <w:rPr>
          <w:rtl w:val="true"/>
        </w:rPr>
        <w:t xml:space="preserve">( </w:t>
      </w:r>
      <w:r>
        <w:rPr>
          <w:rtl w:val="true"/>
        </w:rPr>
        <w:t xml:space="preserve">در شرایط يکسان </w:t>
      </w:r>
      <w:r>
        <w:rPr>
          <w:rtl w:val="true"/>
        </w:rPr>
        <w:t xml:space="preserve">) </w:t>
      </w:r>
      <w:r>
        <w:rPr>
          <w:rtl w:val="true"/>
        </w:rPr>
        <w:t>همیشه جریان دارد</w:t>
      </w:r>
      <w:bookmarkEnd w:id="1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سنت از يك منطق روشن سرچشمه مى‌گیرد و آن این‌که چنین قوم ناسپاسى كه </w:t>
      </w:r>
    </w:p>
    <w:p>
      <w:pPr>
        <w:pStyle w:val="BookText"/>
        <w:rPr/>
      </w:pPr>
      <w:r>
        <w:rPr>
          <w:rFonts w:ascii="IRNazanin" w:hAnsi="IRNazanin" w:eastAsia="IRNazanin"/>
          <w:color w:val="111111"/>
          <w:sz w:val="28"/>
          <w:sz w:val="28"/>
          <w:szCs w:val="28"/>
          <w:rtl w:val="true"/>
          <w:lang w:bidi="fa-IR"/>
        </w:rPr>
        <w:t xml:space="preserve">چراغ هدایت خود را مى‌شکنند ، سنگر نجات خویش را ویران مى‌کنند و طبیب دردهاى جانکاهشان را مى‌آزارند ، آرى چنین قومى دیگر لایق رحمت الهى نیستند و مجازات آن‌ها را فراخواهد گرفت و مى‌دانیم خداوند تبعیضى درمیان بندگانش قایل نیست ، يعنى در مقابل اعمال يکسان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يکسان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يکسان قایل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معنى عدم تخلف سنت‌هاى پروردگار ، به عکس سنت‌هاى انسان‌هاى خودکامه كه يك روز منافعشان ایجاب مى‌کند ، سنتى را وضع كنند و فردا كه منافعشان غیر آن را اقتضا كند آن‌را حذف‌نموده حتّى‌گاهى ضدش را به جایش مى‌نشانند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تغییر سنت‌ها در جوامع انسانى يا به خاطر مسایل مجهولى است كه با گذشت زمان آشکار مى‌شود و به انسان نشان مى‌دهد كه در گذشته گرفتار اشتباهاتى شده ، يا به خاطر اقتضاى منافع خاص و شرایط زندگى يا خودکامگى‌ها است و مى‌دانیم در ذات پاك خدا هیچ‌یك ازاین مسایل راه ندارد ، سنتى را كه طبق حکمتى قرار داد ، در شرایط مشابه همیشه جریان داشته و خواهد 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اَقِمِ‌الصَّلوةَ لِدُلُوكِ الشَّمْسِ اِلى غَسَقِ اللَّيْلِ وَ قُرْانَ‌الْفَجْرِ اِنَّ قُرْانَ الْفَجْرِ كانَ مَشْهُوداً</w:t>
      </w:r>
    </w:p>
    <w:p>
      <w:pPr>
        <w:pStyle w:val="BookText"/>
        <w:rPr/>
      </w:pPr>
      <w:r>
        <w:rPr>
          <w:rFonts w:ascii="IRNazanin" w:hAnsi="IRNazanin" w:eastAsia="IRNazanin"/>
          <w:color w:val="111111"/>
          <w:sz w:val="28"/>
          <w:sz w:val="28"/>
          <w:szCs w:val="28"/>
          <w:rtl w:val="true"/>
          <w:lang w:bidi="fa-IR"/>
        </w:rPr>
        <w:t xml:space="preserve">نماز را از زوال خورشید تا نهایت تاریکى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برپادار و هم‌چنین قرآن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چرا كه قرآن فجر مورد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دُلُوكِ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زوال آفتاب از دائرة‌النهار است كه وقت ظهر مى‌باشد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مالیدن گرفته شده ، چرا كه انسان در آن موقع بر اثر شدت تابش آفتاب چشم خود را مى‌مالید و يا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شدن است چرا كه خورشید در این موقع از دائره نصف‌النهار به سمت مغرب متمایل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غَسَق شدت ظلمت است و تاریکى شب در نیمه شب از هر وقت متراکم‌تر مى‌باشد این كلمه روى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قرائت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هم رفته اشاره به نماز فجر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همین آیه هنگامى كه زراره محدث بزرگ شیعه از آن سؤال كرد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دُلُوكُها زَوالُها ، غَسَقُ اللَّيْلِ اِلى نِصْفِ اللَّيْلِ ، ذلِكَ اَرْبَعُ صَلَواتٍ وَضَعَهُنَّ رَسُولُ اللّهِ صلى‌الله‌علیه‌و‌آله وَ وَقَّتَهُنَّ لِلنّاسِ وَ قُرْانُ الْفَجْرِ صَلوةُ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دلوك شمس به معنى زوال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دائره نصف‌النهار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غسق‌اللیل به معنى نیمه شب است ، این چهار نماز است كه پیامبر صلى‌الله‌علیه‌و‌آله آن‌ها را براى مردم قرارداد و توقیت نمود و قرآن الفجر اشاره به نماز صبح است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آیه فوق از آیاتى است كه اشاره اجمالى به وقت نمازهاى پنجگانه مى‌کند و با انضمام به سایر آیات قرآن در زمینه وقت نماز است و روایات فراوانى كه در این رابطه وارد شده ، وقت نمازهاى پنجگانه دقیقا مشخص مى‌شود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دیگرى كه در این‌جا باقى مى‌ماند این است كه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قُرْانَ الْفَجْرِ كانَ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مورد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پیش مى‌آید كه مشاهده چه كسانى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روایاتى كه در تفسیر این آیه به ما رسیده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ملائکه شب و روز است ، زیرا در آغاز صبح فرشتگان شب كه مراقب بندگان خدا هستند جاى خود را به فرشتگان روز مى‌دهند و چون نماز صبح در همان آغاز طلوع انجام مى‌گیرد هر دو گروه آن را مشاهده كرده و بر آن گواهى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به خوبى روشن مى‌شود كه بهترین موقع براى اداى نماز صبح همان لحظات آغاز طلوع فجر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عَسى اَنْ يَبْعَثَكَ رَبُّكَ‌مَقاما مَحْمُوداً</w:t>
      </w:r>
    </w:p>
    <w:p>
      <w:pPr>
        <w:pStyle w:val="BookText"/>
        <w:rPr/>
      </w:pPr>
      <w:r>
        <w:rPr>
          <w:rFonts w:ascii="IRNazanin" w:hAnsi="IRNazanin" w:eastAsia="IRNazanin"/>
          <w:color w:val="111111"/>
          <w:sz w:val="28"/>
          <w:sz w:val="28"/>
          <w:szCs w:val="28"/>
          <w:rtl w:val="true"/>
          <w:lang w:bidi="fa-IR"/>
        </w:rPr>
        <w:t xml:space="preserve">پاسى‌از شب را از خواب برخیز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این‌یك وظیفه اضافى براى تو است ، تا پروردگارت تو را به مقامى در خور ستایش برانگیزد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چنان‌که راغب در مفردات مى‌گوید به معنى خواب است ، ولى هنگامى كه به باب تَفَعُّل مى‌رود به معنى از بین بردن خواب و انتقال به حالت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بیدارى آمده است ،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برمى‌گردد يعنى قسمتى از شب را بیدار </w:t>
      </w:r>
      <w:bookmarkStart w:id="144" w:name="pg20197_206326"/>
    </w:p>
    <w:p>
      <w:pPr>
        <w:pStyle w:val="BookText"/>
        <w:rPr/>
      </w:pPr>
      <w:bookmarkEnd w:id="144"/>
      <w:r>
        <w:rPr>
          <w:rFonts w:ascii="IRNazanin" w:hAnsi="IRNazanin" w:eastAsia="IRNazanin"/>
          <w:color w:val="111111"/>
          <w:sz w:val="28"/>
          <w:sz w:val="28"/>
          <w:szCs w:val="28"/>
          <w:rtl w:val="true"/>
          <w:lang w:bidi="fa-IR"/>
        </w:rPr>
        <w:t xml:space="preserve">باش و قرآن بخوان ، ولى این كلمه بعدا در لسان اهل شرع به معنى نمازشب به كار رفته است و مُتَهَجِّدُ بِهِ به كسى مى‌گویند كه نماز شب مى‌خواند </w:t>
      </w:r>
      <w:r>
        <w:rPr>
          <w:rFonts w:eastAsia="IRNazanin" w:cs="IRNazanin"/>
          <w:color w:val="111111"/>
          <w:sz w:val="28"/>
          <w:szCs w:val="28"/>
          <w:rtl w:val="true"/>
          <w:lang w:bidi="fa-IR"/>
        </w:rPr>
        <w:t>.</w:t>
      </w:r>
    </w:p>
    <w:p>
      <w:pPr>
        <w:pStyle w:val="Heading3"/>
        <w:numPr>
          <w:ilvl w:val="2"/>
          <w:numId w:val="1"/>
        </w:numPr>
        <w:rPr/>
      </w:pPr>
      <w:bookmarkStart w:id="145" w:name="__RefHeading___Toc4351528_2320776876"/>
      <w:bookmarkStart w:id="146" w:name="_Toc50"/>
      <w:bookmarkEnd w:id="145"/>
      <w:r>
        <w:rPr>
          <w:rtl w:val="true"/>
        </w:rPr>
        <w:t>نماز شب يك عبادت بزرگ روحانى</w:t>
      </w:r>
      <w:bookmarkEnd w:id="146"/>
    </w:p>
    <w:p>
      <w:pPr>
        <w:pStyle w:val="BookText"/>
        <w:rPr/>
      </w:pPr>
      <w:r>
        <w:rPr>
          <w:rFonts w:ascii="IRNazanin" w:hAnsi="IRNazanin" w:eastAsia="IRNazanin"/>
          <w:color w:val="111111"/>
          <w:sz w:val="28"/>
          <w:sz w:val="28"/>
          <w:szCs w:val="28"/>
          <w:rtl w:val="true"/>
          <w:lang w:bidi="fa-IR"/>
        </w:rPr>
        <w:t xml:space="preserve">غوغاى زندگى روزانه از جهات مختلف ، توجه انسان را به خود جلب مى‌کند و فکر آدمى را به وادى‌هاى گوناگون مى‌کشاند ، به طورى كه جمعیت خاطر و حضور قلب كامل ، در آن بسیار مشکل است ، اما در دل شب و به هنگام سحر و فرونشستن غوغاى زندگى مادّى و آرامش روح و جسم انسان در پرتو مقدارى خواب ، حالت توجه و نشاط خاصى به انسان دست مى‌دهد كه بى‌نظیر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این محیط آرام و دور از هرگونه ریا و تظاهر و خودنمایى و توأم با حُضور قلب حالت توجهى به انسان دست مى‌دهد كه فوق‌العاده روح پرور و تکامل آفرین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دوستان خدا همیشه از عبادت‌هاى آخرشب ، براى‌تصفیه روح و حیات قلب و تقویت اراده و تکمیل اخلاص ، نیرو مى‌گرفته‌اند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آغاز اسلام نیز پیامبر صلى‌الله‌علیه‌و‌آله با استفاده از همین برنامه روحانى مسلمانان را پرورش داد و شخصیت آن‌ها را آن‌قدر بالا برد كه گویى آن انسان سابق نیستند ، يعنى از آن‌ها انسان‌هاى‌تازه‌اى آفرید ، مُصَمِّم ، شجاع ، باایمان ، پاك و با اخلاص و شاید مقام محمود كه در آیات فوق به عنوان نتیجه نافله شب آمده است اشاره به همین حقیقت نیز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اللَّيْلِ مَصَحَّةٌ لِلْبَدَنِ وَ مَرْضاةٌ لِلرَّبِّ عَزَّ وَ جَلَّ وَ تَعَرُّضٌ لِلرَّحْمَةِ وَ تَمَسُّكٌ بِاَخْلاقِ النَّبِّيینَ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شب موجب صحّت جسم و خشنودى پروردگار و در معرض رحمت او قرار گرفتن و تمسّك به اخلاق پیامبران است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رسول خدا صلى‌الله‌علیه‌و‌آله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بِاللَّيْلِ حَسُنَ وُجْهُهُ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شب بخواند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نیکو خواهد بود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بعضى از روایات مى‌خوانیم كه این عبادت به قدرى اهمیت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جز پاکان و نیکان موفق به آن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نزد على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عرض‌کرد،من ازنمازشب محروم‌شدم،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قَدْ قَيَّدْتَكَ ذُنُوبُكَ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گناهانت تو را به بند كشیده است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الرَّجُلَ لَيَكْذِبُ الْكِذْبَةَ وَ يَحْرُمُ بِها صَلوةَ‌اللَّيْلِ فَاِذاحَرُمَ بِها صَلوةَ‌اللَّيْلِ حَرُمَ بِهَا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دروغ مى‌گوید و سبب محرومیتش از نماز شب مى‌شود، هنگامى‌که ازنماز شب محروم شد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نیزمحروم‌مى‌شود</w:t>
      </w:r>
      <w:r>
        <w:rPr>
          <w:rFonts w:eastAsia="IRNazanin" w:cs="IRNazanin"/>
          <w:color w:val="111111"/>
          <w:sz w:val="28"/>
          <w:szCs w:val="28"/>
          <w:rtl w:val="true"/>
          <w:lang w:bidi="fa-IR"/>
        </w:rPr>
        <w:t>» .</w:t>
      </w:r>
      <w:r>
        <w:rPr>
          <w:rStyle w:val="FootnoteAnchor"/>
          <w:rtl w:val="true"/>
        </w:rPr>
        <w:footnoteReference w:id="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نماز شب آداب فراوانى دارد ولى بد نیست ساده‌ترین صورت آن را در این‌جا بیاوریم تا عاشقان این عمل روحانى بتوانند بهره بیشتر گیرند ، نماز شب به طور كاملاً ساده يازده رکعت است كه به ترتیب ذیل به سه بخش تقسیم مى‌شود </w:t>
      </w:r>
      <w:r>
        <w:rPr>
          <w:rFonts w:eastAsia="IRNazanin" w:cs="IRNazanin"/>
          <w:color w:val="111111"/>
          <w:sz w:val="28"/>
          <w:szCs w:val="28"/>
          <w:rtl w:val="true"/>
          <w:lang w:bidi="fa-IR"/>
        </w:rPr>
        <w:t xml:space="preserve">. . </w:t>
      </w:r>
      <w:bookmarkStart w:id="147" w:name="pg20197_206329"/>
    </w:p>
    <w:p>
      <w:pPr>
        <w:pStyle w:val="BookText"/>
        <w:rPr/>
      </w:pPr>
      <w:bookmarkEnd w:id="147"/>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نماز دو رکعتى كه مجموعاً هشت رکعت مى‌شود و نامش نافله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نماز دو رکعتى كه نامش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يك رکعتى كه نامش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طرز انجام این نمازها درست همانند نمازصبح مى‌باشد ، ولى اذان و اقامه ندارند و قنوت وتر را هرچه طولانى‌تر كنند بهتر است </w:t>
      </w:r>
      <w:r>
        <w:rPr>
          <w:rFonts w:eastAsia="IRNazanin" w:cs="IRNazanin"/>
          <w:color w:val="111111"/>
          <w:sz w:val="28"/>
          <w:szCs w:val="28"/>
          <w:rtl w:val="true"/>
          <w:lang w:bidi="fa-IR"/>
        </w:rPr>
        <w:t>.</w:t>
      </w:r>
    </w:p>
    <w:p>
      <w:pPr>
        <w:pStyle w:val="Heading3"/>
        <w:numPr>
          <w:ilvl w:val="2"/>
          <w:numId w:val="1"/>
        </w:numPr>
        <w:rPr/>
      </w:pPr>
      <w:bookmarkStart w:id="148" w:name="__RefHeading___Toc4351530_2320776876"/>
      <w:bookmarkStart w:id="149" w:name="_Toc51"/>
      <w:bookmarkEnd w:id="148"/>
      <w:r>
        <w:rPr>
          <w:rtl w:val="true"/>
        </w:rPr>
        <w:t>مقام محمود چیست ؟</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حمد به معنى ستایش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لفظش پیدا است معنى وسیعى دارد كه شامل هر مقامى كه درخور ستایش باشد مى‌شود ولى مسلماً در این‌جا اشاره به مقام ممتاز و فوق‌العاده‌اى است كه براى پیامبر در سایه عبادت‌هاى شبانه و نیایش در دل سحر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در میان مفسرین این است كه این مقام همان شفاعت كبراى پیامبر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تفسیر در روایات متعددى نیز وارد شده است ، درتفسیر عیاشى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مى‌خوانیم كه در تفسیر 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اَنْ يَبْعَثَكَ رَبُّكَ مَقاماً مَحْمُوداً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الشَّفاعَةُ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احتمال نیز وجود دارد كه مقام محمود همان نهایت قرب به پروردگار است كه يکى از آثارش شفاعت كبرى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اَدْخِلْنى مُدْخَلَ صِدْقٍ وَ اَخْرِجْنى مُخْرَجَ‌صِدْقٍ وَاجْعَلْ لى مِنْ لَدُنْكَ سُلْطانا نَصیراً</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واردکن و صادقانه خارج نما و از سوى خود سلطان و ياورى براى من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رمز اصلى پیروزى در همین جا نهفته شده است و راه و روش انبیاء و اولیاى الهى همین بوده كه فکرشان ، گفتارشان و اعمالشان از هرگونه غش و تقلب و خدعه و نیرنگ و هرچه برخلاف صدق و راستى است پاك باشد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بسیارى از بدبختى‌هایى كه امروز با چشم خود مى‌بینیم كه دامنگیر افراد و اقوام و ملت‌ها شده به خاطر انحراف از همین اصل است ، گاهى پایۀ اصلى كارشان بر اساس </w:t>
      </w:r>
      <w:bookmarkStart w:id="150" w:name="pg20197_206331"/>
    </w:p>
    <w:p>
      <w:pPr>
        <w:pStyle w:val="BookText"/>
        <w:rPr/>
      </w:pPr>
      <w:bookmarkEnd w:id="150"/>
      <w:r>
        <w:rPr>
          <w:rFonts w:ascii="IRNazanin" w:hAnsi="IRNazanin" w:eastAsia="IRNazanin"/>
          <w:color w:val="111111"/>
          <w:sz w:val="28"/>
          <w:sz w:val="28"/>
          <w:szCs w:val="28"/>
          <w:rtl w:val="true"/>
          <w:lang w:bidi="fa-IR"/>
        </w:rPr>
        <w:t xml:space="preserve">دروغ و نیرنگ است و گاه كه ورودشان در كارها بر اساس راستى است این خط اصیل را تا پایان حفظ نمى‌کنند و همین عامل شکست آن‌ها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اصل‌که از يک‌نظر میوه‌درخت توحید و ازنظر دیگر نتیجه ورود و خروج صادقانه در كارها است ، همان است كه در پایان آیه به آن اشاره شدهاست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لى مِنْ لَدُنْكَ سُلْطاناً نَصیراً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من تنها هستم و به تنهایى كارى نمى‌توان انجام داد و با اتکاء بر قدرتم در برابر این همه مشکلات پیروز نخواهم شد ، تو مرا يارى كن و تو ياورانى براى من فراهم ساز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اِنَّ الْباطِلَ كانَ زَهُوقاً</w:t>
      </w:r>
    </w:p>
    <w:p>
      <w:pPr>
        <w:pStyle w:val="BookText"/>
        <w:rPr/>
      </w:pPr>
      <w:r>
        <w:rPr>
          <w:rFonts w:ascii="IRNazanin" w:hAnsi="IRNazanin" w:eastAsia="IRNazanin"/>
          <w:color w:val="111111"/>
          <w:sz w:val="28"/>
          <w:sz w:val="28"/>
          <w:szCs w:val="28"/>
          <w:rtl w:val="true"/>
          <w:lang w:bidi="fa-IR"/>
        </w:rPr>
        <w:t xml:space="preserve">و بگو حق فرارسیده و باطل مضمحل و نابود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نابود شدنى است </w:t>
      </w:r>
      <w:r>
        <w:rPr>
          <w:rFonts w:eastAsia="IRNazanin" w:cs="IRNazanin"/>
          <w:color w:val="111111"/>
          <w:sz w:val="28"/>
          <w:szCs w:val="28"/>
          <w:rtl w:val="true"/>
          <w:lang w:bidi="fa-IR"/>
        </w:rPr>
        <w:t>.</w:t>
      </w:r>
    </w:p>
    <w:p>
      <w:pPr>
        <w:pStyle w:val="Heading3"/>
        <w:numPr>
          <w:ilvl w:val="2"/>
          <w:numId w:val="1"/>
        </w:numPr>
        <w:rPr/>
      </w:pPr>
      <w:bookmarkStart w:id="151" w:name="__RefHeading___Toc4351532_2320776876"/>
      <w:bookmarkStart w:id="152" w:name="_Toc52"/>
      <w:bookmarkEnd w:id="151"/>
      <w:r>
        <w:rPr>
          <w:rtl w:val="true"/>
        </w:rPr>
        <w:t>سرانجام باطل ، نابودى است</w:t>
      </w:r>
      <w:bookmarkEnd w:id="1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اضمحلال و هلاك و نابودى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معنى چیزى است كه به طور كامل محو و نابود مى‌شود </w:t>
      </w:r>
      <w:r>
        <w:rPr>
          <w:rFonts w:eastAsia="IRNazanin" w:cs="IRNazanin"/>
          <w:color w:val="111111"/>
          <w:sz w:val="28"/>
          <w:szCs w:val="28"/>
          <w:rtl w:val="true"/>
          <w:lang w:bidi="fa-IR"/>
        </w:rPr>
        <w:t xml:space="preserve">. </w:t>
      </w:r>
      <w:bookmarkStart w:id="153" w:name="pg20197_206332"/>
    </w:p>
    <w:p>
      <w:pPr>
        <w:pStyle w:val="Heading3"/>
        <w:numPr>
          <w:ilvl w:val="2"/>
          <w:numId w:val="1"/>
        </w:numPr>
        <w:rPr/>
      </w:pPr>
      <w:bookmarkStart w:id="154" w:name="__RefHeading___Toc4351534_2320776876"/>
      <w:bookmarkStart w:id="155" w:name="_Toc53"/>
      <w:bookmarkEnd w:id="153"/>
      <w:bookmarkEnd w:id="154"/>
      <w:r>
        <w:rPr>
          <w:rtl w:val="true"/>
        </w:rPr>
        <w:t>حق پیروز است و باطل نابود است</w:t>
      </w:r>
      <w:bookmarkEnd w:id="155"/>
    </w:p>
    <w:p>
      <w:pPr>
        <w:pStyle w:val="BookText"/>
        <w:rPr/>
      </w:pPr>
      <w:r>
        <w:rPr>
          <w:rFonts w:ascii="IRNazanin" w:hAnsi="IRNazanin" w:eastAsia="IRNazanin"/>
          <w:color w:val="111111"/>
          <w:sz w:val="28"/>
          <w:sz w:val="28"/>
          <w:szCs w:val="28"/>
          <w:rtl w:val="true"/>
          <w:lang w:bidi="fa-IR"/>
        </w:rPr>
        <w:t xml:space="preserve">در آیه فوق به يك اصل كلى و اساسى دیگر و يك سنت جاودان الهى برخورد مى‌کنیم كه مایه دلگرمى همه پیروان حق است و آن این‌که سرانجام حق پیروز است و باطل به طور قطع نابودشدنى است ، باطل صولت و دولتى دارد ، رعد و برقى مى‌زند ، كر و فرى نشان مى‌دهد ولى عمرش كوتاه است و سرانجام به دره نیستى سقوط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به‌گفتۀ قرآن همچون كف‌هاى روى‌آب چشمکى مى‌زند ، غوغایى مى‌کند و خاموش مى‌گردد و آب كه مایه حیات است مى‌ماند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الزَّبَدُ فَيَذْهَبُ جُفاءً وَ اَمّا ما يَنْفَعُ النّاسَ فَيَمْكُثُ فِى‌الاَرْضِ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دلیل این موضوع در باطن كلمه باطل نهفته شده ، زیرا چیزى است كه باقوانین عالم آفرینش هماهنگ نیست و سهمى از واقعیت و حقیقت ندارد </w:t>
      </w:r>
      <w:r>
        <w:rPr>
          <w:rFonts w:eastAsia="IRNazanin" w:cs="IRNazanin"/>
          <w:color w:val="111111"/>
          <w:sz w:val="28"/>
          <w:szCs w:val="28"/>
          <w:rtl w:val="true"/>
          <w:lang w:bidi="fa-IR"/>
        </w:rPr>
        <w:t>.</w:t>
      </w:r>
    </w:p>
    <w:p>
      <w:pPr>
        <w:pStyle w:val="Heading3"/>
        <w:numPr>
          <w:ilvl w:val="2"/>
          <w:numId w:val="1"/>
        </w:numPr>
        <w:rPr/>
      </w:pPr>
      <w:bookmarkStart w:id="156" w:name="__RefHeading___Toc4351536_2320776876"/>
      <w:bookmarkStart w:id="157" w:name="_Toc54"/>
      <w:bookmarkEnd w:id="156"/>
      <w:r>
        <w:rPr>
          <w:rtl w:val="true"/>
        </w:rPr>
        <w:t xml:space="preserve">آیه جاءَ الْحَقُّ </w:t>
      </w:r>
      <w:r>
        <w:rPr>
          <w:rtl w:val="true"/>
        </w:rPr>
        <w:t xml:space="preserve">... </w:t>
      </w:r>
      <w:r>
        <w:rPr>
          <w:rtl w:val="true"/>
        </w:rPr>
        <w:t>و قیام مهدى</w:t>
      </w:r>
      <w:r>
        <w:rPr>
          <w:rtl w:val="true"/>
        </w:rPr>
        <w:t>(</w:t>
      </w:r>
      <w:r>
        <w:rPr>
          <w:rtl w:val="true"/>
        </w:rPr>
        <w:t>علیه السلام</w:t>
      </w:r>
      <w:r>
        <w:rPr>
          <w:rtl w:val="true"/>
        </w:rPr>
        <w:t>)</w:t>
      </w:r>
      <w:bookmarkEnd w:id="1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روایات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قیام مهدى تفسیر شده است </w:t>
      </w:r>
    </w:p>
    <w:p>
      <w:pPr>
        <w:pStyle w:val="BookText"/>
        <w:rPr/>
      </w:pPr>
      <w:r>
        <w:rPr>
          <w:rFonts w:ascii="IRNazanin" w:hAnsi="IRNazanin" w:eastAsia="IRNazanin"/>
          <w:color w:val="111111"/>
          <w:sz w:val="28"/>
          <w:sz w:val="28"/>
          <w:szCs w:val="28"/>
          <w:rtl w:val="true"/>
          <w:lang w:bidi="fa-IR"/>
        </w:rPr>
        <w:t xml:space="preserve">هنگامى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الهى این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قامَ الْقائِمُ ذَهَبَتْ دَوْلَةُ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كند دولت باطل برچیده مى‌شود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مسلماً مفهوم این قبیل احادیث انحصار معنى وسیع آیه به این مصداق نیست بلکه قیام مهدى از روشن‌ترین مصداق‌هاى آن است كه نتیجه‌اش پیروزى نهایى حق بر باطل در سراسر جهان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پیامبر صلى‌الله‌علیه‌و‌آله مى‌خوانیم كه در روز فتح مکه وارد مسجدالحرام شد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كه از قبایل عرب بر گردخانه كعبه چیده شده بود هریك را پس از دیگرى با عصاى خودسرنگون‌مى‌ساخت و پیوسته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كانَ زَهُوقا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این قانون كلى الهى و ناموس تخلف‌ناپذیر آفرینش در هر عصر و زمانى مصداقى دارد و قیام پیامبر اکرم صلى‌الله‌علیه‌و‌آله و پیروزیش بر لشکر شرك و بت‌پرستى و </w:t>
      </w:r>
      <w:r>
        <w:rPr>
          <w:rFonts w:eastAsia="IRNazanin" w:cs="IRNazanin"/>
          <w:color w:val="111111"/>
          <w:sz w:val="28"/>
          <w:szCs w:val="28"/>
          <w:rtl w:val="true"/>
          <w:lang w:bidi="fa-IR"/>
        </w:rPr>
        <w:t xml:space="preserve">. </w:t>
      </w:r>
      <w:bookmarkStart w:id="158" w:name="pg20197_206334"/>
    </w:p>
    <w:p>
      <w:pPr>
        <w:pStyle w:val="BookText"/>
        <w:rPr/>
      </w:pPr>
      <w:bookmarkEnd w:id="158"/>
      <w:r>
        <w:rPr>
          <w:rFonts w:ascii="IRNazanin" w:hAnsi="IRNazanin" w:eastAsia="IRNazanin"/>
          <w:color w:val="111111"/>
          <w:sz w:val="28"/>
          <w:sz w:val="28"/>
          <w:szCs w:val="28"/>
          <w:rtl w:val="true"/>
          <w:lang w:bidi="fa-IR"/>
        </w:rPr>
        <w:t xml:space="preserve">هم‌چنین قیام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بر ستمگران و جباران جهان‌از چهره‌هاى روشن و تابناك این قانون عمومى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مِنَ‌الْقُرْانِ ماهُوَشِفاءٌ وَ رَحْمَةٌ‌لِلْمُؤْمِنینَ‌وَلا يَزیدُ الظّالِمینَ اِلاّ خَساراً</w:t>
      </w:r>
    </w:p>
    <w:p>
      <w:pPr>
        <w:pStyle w:val="BookText"/>
        <w:rPr/>
      </w:pPr>
      <w:r>
        <w:rPr>
          <w:rFonts w:ascii="IRNazanin" w:hAnsi="IRNazanin" w:eastAsia="IRNazanin"/>
          <w:color w:val="111111"/>
          <w:sz w:val="28"/>
          <w:sz w:val="28"/>
          <w:szCs w:val="28"/>
          <w:rtl w:val="true"/>
          <w:lang w:bidi="fa-IR"/>
        </w:rPr>
        <w:t xml:space="preserve">قرآن را نازل مى‌کنیم كه شفا و رحمت براى مؤمنان است وستمگران را جز 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نمى‌افزاید </w:t>
      </w:r>
      <w:r>
        <w:rPr>
          <w:rFonts w:eastAsia="IRNazanin" w:cs="IRNazanin"/>
          <w:color w:val="111111"/>
          <w:sz w:val="28"/>
          <w:szCs w:val="28"/>
          <w:rtl w:val="true"/>
          <w:lang w:bidi="fa-IR"/>
        </w:rPr>
        <w:t>.</w:t>
      </w:r>
    </w:p>
    <w:p>
      <w:pPr>
        <w:pStyle w:val="Heading3"/>
        <w:numPr>
          <w:ilvl w:val="2"/>
          <w:numId w:val="1"/>
        </w:numPr>
        <w:rPr/>
      </w:pPr>
      <w:bookmarkStart w:id="159" w:name="__RefHeading___Toc4351538_2320776876"/>
      <w:bookmarkStart w:id="160" w:name="_Toc55"/>
      <w:bookmarkEnd w:id="159"/>
      <w:r>
        <w:rPr>
          <w:rtl w:val="true"/>
        </w:rPr>
        <w:t>فرق میان شفاء و رحمت</w:t>
      </w:r>
      <w:bookmarkEnd w:id="160"/>
    </w:p>
    <w:p>
      <w:pPr>
        <w:pStyle w:val="BookText"/>
        <w:rPr/>
      </w:pPr>
      <w:r>
        <w:rPr>
          <w:rFonts w:ascii="IRNazanin" w:hAnsi="IRNazanin" w:eastAsia="IRNazanin"/>
          <w:color w:val="111111"/>
          <w:sz w:val="28"/>
          <w:sz w:val="28"/>
          <w:szCs w:val="28"/>
          <w:rtl w:val="true"/>
          <w:lang w:bidi="fa-IR"/>
        </w:rPr>
        <w:t xml:space="preserve">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درمقابل بیمارى‌ها و عیب‌ها و نقص‌ها است ، بنابراین نخستین كارى كه قرآن در وجود انسان‌ها مى‌کند همان پاک‌سازى از انواع بیمارى‌هاى فکرى و اخلاقى فرد و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فرامى‌رسد كه مرحله تخلق به اخلاق الهى و جوانه زدن شکوفه‌هاى فضایل انسانى در وجود افرادى است كه تحت تربیت قرآن قرار گرفته‌اند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bookmarkStart w:id="161" w:name="pg20197_206335"/>
    </w:p>
    <w:p>
      <w:pPr>
        <w:pStyle w:val="BookText"/>
        <w:rPr/>
      </w:pPr>
      <w:bookmarkEnd w:id="161"/>
      <w:r>
        <w:rPr>
          <w:rFonts w:ascii="Amiri" w:hAnsi="Amiri" w:eastAsia="Amiri" w:cs="Amiri"/>
          <w:color w:val="111111"/>
          <w:sz w:val="28"/>
          <w:sz w:val="28"/>
          <w:szCs w:val="28"/>
          <w:rtl w:val="true"/>
          <w:lang w:bidi="ar-SA"/>
        </w:rPr>
        <w:t xml:space="preserve">به تعبیر فلاسفه و عرفاء اولى به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مى‌کند و دومى به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تَحْلِيَة </w:t>
      </w:r>
      <w:r>
        <w:rPr>
          <w:rFonts w:eastAsia="Amiri" w:cs="Amiri" w:ascii="Amiri" w:hAnsi="Amiri"/>
          <w:color w:val="111111"/>
          <w:sz w:val="28"/>
          <w:szCs w:val="28"/>
          <w:rtl w:val="true"/>
          <w:lang w:bidi="ar-SA"/>
        </w:rPr>
        <w:t>» .</w:t>
      </w:r>
    </w:p>
    <w:p>
      <w:pPr>
        <w:pStyle w:val="Heading3"/>
        <w:numPr>
          <w:ilvl w:val="2"/>
          <w:numId w:val="1"/>
        </w:numPr>
        <w:rPr/>
      </w:pPr>
      <w:bookmarkStart w:id="162" w:name="__RefHeading___Toc4351540_2320776876"/>
      <w:bookmarkStart w:id="163" w:name="_Toc56"/>
      <w:bookmarkEnd w:id="162"/>
      <w:r>
        <w:rPr>
          <w:rtl w:val="true"/>
        </w:rPr>
        <w:t>چرا ظالمان از قرآن نتیجه معکوس مى‌گیرند ؟</w:t>
      </w:r>
      <w:bookmarkEnd w:id="163"/>
    </w:p>
    <w:p>
      <w:pPr>
        <w:pStyle w:val="BookText"/>
        <w:rPr/>
      </w:pPr>
      <w:r>
        <w:rPr>
          <w:rFonts w:ascii="IRNazanin" w:hAnsi="IRNazanin" w:eastAsia="IRNazanin"/>
          <w:color w:val="111111"/>
          <w:sz w:val="28"/>
          <w:sz w:val="28"/>
          <w:szCs w:val="28"/>
          <w:rtl w:val="true"/>
          <w:lang w:bidi="fa-IR"/>
        </w:rPr>
        <w:t xml:space="preserve">نه تنها دراین آیه كه در بسیارى دیگر از آیات قرآن مى‌خوانیم دشمنان حق به‌جاى این‌که از نور آیات الهى دل و جان خود را روشن سازند و تیرگى‌ها را بزدایند ، بر جهل و شقاوتشان افزوده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دلیل آن است كه خمیر مایه وجودشان بر اثر كفر و ظلم و نفاق به شکل دیگرى درآمده ، لذا هرجا نورحق را مى‌بینند به‌ستیز باآن برمى‌خیزند و این مقابله و ستیز باحق ، برپلیدى آن‌ها مى‌افزاید و روح طغیان و سرکشى را در آن‌ها تقویت مى‌کند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غذاى نیروبخش را اگر به عالم مجاهد و دانشمند مبارزى بدهیم از آن نیروى كافى براى تعلیم و تربیت و يا جهاد در راه حق مى‌گیرد ، ولى همین غذاى نیروبخش را اگر به ظالم بیدادگرى بدهیم از نیروى آن براى ظلم بیشتر استفاده مى‌کند ، تفاوت در غذا نیست ، تفاوت در مزاج‌ها و طرز تفکرها است </w:t>
      </w:r>
      <w:r>
        <w:rPr>
          <w:rFonts w:eastAsia="IRNazanin" w:cs="IRNazanin"/>
          <w:color w:val="111111"/>
          <w:sz w:val="28"/>
          <w:szCs w:val="28"/>
          <w:rtl w:val="true"/>
          <w:lang w:bidi="fa-IR"/>
        </w:rPr>
        <w:t xml:space="preserve">. </w:t>
      </w:r>
      <w:bookmarkStart w:id="164" w:name="pg20197_206336"/>
    </w:p>
    <w:p>
      <w:pPr>
        <w:pStyle w:val="BookText"/>
        <w:rPr/>
      </w:pPr>
      <w:bookmarkEnd w:id="164"/>
      <w:r>
        <w:rPr>
          <w:rFonts w:ascii="IRNazanin" w:hAnsi="IRNazanin" w:eastAsia="IRNazanin"/>
          <w:color w:val="111111"/>
          <w:sz w:val="28"/>
          <w:sz w:val="28"/>
          <w:szCs w:val="28"/>
          <w:rtl w:val="true"/>
          <w:lang w:bidi="fa-IR"/>
        </w:rPr>
        <w:t xml:space="preserve">و درست به همین دلیل ، براى استفاده از قرآن باید قبلاً آمادگى پذیرش را پیداکرد و به اصطلاح علاوه بر فاعلیت فاعل ، قابلیت محل نیز شرط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اَنْعَمْنا عَلَى الاِنْسانِ اَعْرَضَ وَ نَا بِجانِبِه وَ اِذامَسَّهُ الشَّرُّ كانَ يَؤُساً</w:t>
      </w:r>
    </w:p>
    <w:p>
      <w:pPr>
        <w:pStyle w:val="BookText"/>
        <w:rPr/>
      </w:pPr>
      <w:r>
        <w:rPr>
          <w:rFonts w:ascii="IRNazanin" w:hAnsi="IRNazanin" w:eastAsia="IRNazanin"/>
          <w:color w:val="111111"/>
          <w:sz w:val="28"/>
          <w:sz w:val="28"/>
          <w:szCs w:val="28"/>
          <w:rtl w:val="true"/>
          <w:lang w:bidi="fa-IR"/>
        </w:rPr>
        <w:t xml:space="preserve">هنگامى‌که به انسان نعمت مى‌بخشیم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مى‌گرداند و متکبرانه دورمى‌شود و هنگامى كه كمترین بدى به او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مى‌گردد </w:t>
      </w:r>
      <w:r>
        <w:rPr>
          <w:rFonts w:eastAsia="IRNazanin" w:cs="IRNazanin"/>
          <w:color w:val="111111"/>
          <w:sz w:val="28"/>
          <w:szCs w:val="28"/>
          <w:rtl w:val="true"/>
          <w:lang w:bidi="fa-IR"/>
        </w:rPr>
        <w:t>.</w:t>
      </w:r>
    </w:p>
    <w:p>
      <w:pPr>
        <w:pStyle w:val="Heading3"/>
        <w:numPr>
          <w:ilvl w:val="2"/>
          <w:numId w:val="1"/>
        </w:numPr>
        <w:rPr/>
      </w:pPr>
      <w:bookmarkStart w:id="165" w:name="__RefHeading___Toc4351542_2320776876"/>
      <w:bookmarkStart w:id="166" w:name="_Toc57"/>
      <w:bookmarkEnd w:id="165"/>
      <w:r>
        <w:rPr>
          <w:rtl w:val="true"/>
        </w:rPr>
        <w:t>هرکسى بر فطرت خود مى‌تند</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روى گردانیدن و منظور در این‌جا روى برگردانیدن از خدا و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 شدن است و با 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معنى‌تکبر و غرور و موضع‌گیرى خصمانه رامى‌رساند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جمله استفاده مى‌شود كه انسان‌هاى بى‌ایمان و يا ضعیف الایمان به هنگام روى آوردن نعمت‌ها آن‌چنان مغرور مى‌شوند كه به كلى بخشنده نعمت‌ها را به دست </w:t>
      </w:r>
      <w:bookmarkStart w:id="167" w:name="pg20197_206337"/>
    </w:p>
    <w:p>
      <w:pPr>
        <w:pStyle w:val="BookText"/>
        <w:rPr/>
      </w:pPr>
      <w:bookmarkEnd w:id="167"/>
      <w:r>
        <w:rPr>
          <w:rFonts w:ascii="IRNazanin" w:hAnsi="IRNazanin" w:eastAsia="IRNazanin"/>
          <w:color w:val="111111"/>
          <w:sz w:val="28"/>
          <w:sz w:val="28"/>
          <w:szCs w:val="28"/>
          <w:rtl w:val="true"/>
          <w:lang w:bidi="fa-IR"/>
        </w:rPr>
        <w:t xml:space="preserve">فراموشى مى‌سپارند ، نه تنها فراموشش مى‌کنند بلکه يك حالت بى‌اعتنایى و اعتراض و استکبار در برابر او به خود مى‌گیرند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كمترین ناراحتى است كه به انسان دست مى‌دهد ، يعنى آن‌ها به قدرى كم ظرفیت هستند كه با مختصر گرفتارى ، دست و پاى خود را گم مى‌کنند و رشته افکارشان به كلى درهم مى‌ریزد و ظلمت يأس و نومیدى بر قلبشان سایه مى‌افکند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فَرَبُّكُمْ اَعْلَمُ بِمَنْ هُوَ اَهْدىسَبیلاً</w:t>
      </w:r>
    </w:p>
    <w:p>
      <w:pPr>
        <w:pStyle w:val="BookText"/>
        <w:rPr/>
      </w:pPr>
      <w:r>
        <w:rPr>
          <w:rFonts w:ascii="IRNazanin" w:hAnsi="IRNazanin" w:eastAsia="IRNazanin"/>
          <w:color w:val="111111"/>
          <w:sz w:val="28"/>
          <w:sz w:val="28"/>
          <w:szCs w:val="28"/>
          <w:rtl w:val="true"/>
          <w:lang w:bidi="fa-IR"/>
        </w:rPr>
        <w:t xml:space="preserve">بگو 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مى‌کند پروردگار شماآن‌هاراکه راهشان نیکوتر است بهتر مى‌شناسد </w:t>
      </w:r>
      <w:r>
        <w:rPr>
          <w:rFonts w:eastAsia="IRNazanin" w:cs="IRNazanin"/>
          <w:color w:val="111111"/>
          <w:sz w:val="28"/>
          <w:szCs w:val="28"/>
          <w:rtl w:val="true"/>
          <w:lang w:bidi="fa-IR"/>
        </w:rPr>
        <w:t>.</w:t>
      </w:r>
    </w:p>
    <w:p>
      <w:pPr>
        <w:pStyle w:val="Heading3"/>
        <w:numPr>
          <w:ilvl w:val="2"/>
          <w:numId w:val="1"/>
        </w:numPr>
        <w:rPr/>
      </w:pPr>
      <w:bookmarkStart w:id="168" w:name="__RefHeading___Toc4351544_2320776876"/>
      <w:bookmarkStart w:id="169" w:name="_Toc58"/>
      <w:bookmarkEnd w:id="168"/>
      <w:r>
        <w:rPr>
          <w:rtl w:val="true"/>
        </w:rPr>
        <w:t xml:space="preserve">« </w:t>
      </w:r>
      <w:r>
        <w:rPr>
          <w:rtl w:val="true"/>
        </w:rPr>
        <w:t xml:space="preserve">شاكِلَة </w:t>
      </w:r>
      <w:r>
        <w:rPr>
          <w:rtl w:val="true"/>
        </w:rPr>
        <w:t xml:space="preserve">» </w:t>
      </w:r>
      <w:r>
        <w:rPr>
          <w:rtl w:val="true"/>
        </w:rPr>
        <w:t>چیست ؟</w:t>
      </w:r>
      <w:bookmarkEnd w:id="16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مهار كردن حیوان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مهار مى‌گویند و از آن‌جا كه روحیات و سجایا و عادات هر انسانى او را مقید به رویه‌اى مى‌کند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سؤال‌ها و نیازها و كلیه مسایلى گفته </w:t>
      </w:r>
    </w:p>
    <w:p>
      <w:pPr>
        <w:pStyle w:val="BookText"/>
        <w:rPr/>
      </w:pPr>
      <w:r>
        <w:rPr>
          <w:rFonts w:ascii="IRNazanin" w:hAnsi="IRNazanin" w:eastAsia="IRNazanin"/>
          <w:color w:val="111111"/>
          <w:sz w:val="28"/>
          <w:sz w:val="28"/>
          <w:szCs w:val="28"/>
          <w:rtl w:val="true"/>
          <w:lang w:bidi="fa-IR"/>
        </w:rPr>
        <w:t xml:space="preserve">مى‌شود كه به نوعى انسان را مقید سازد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به این ترتیب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اختصاصى به طبیعت ذاتى انسان ندارد ، لذا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معنى براى آن ذکر كرده است ، طبیعت و خلقت و نیز طریقه مذهب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هریك از این امور انسان را از نظر عمل به نحوى مقيّد مى‌سازد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این‌جا روشن مى‌شود آن‌ها كه آیه فوق را دلیلى بر حکومت صفات ذات بر انسان گرفته‌اند و آن را دلیلى بر جبر مى‌پندارند و در این راه تا آن‌جا پیش‌رفته‌اند كه به تربیت و تزکیه اعتقاد ندارند ، تا چه حدّ در اشتباه هستند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ملکات و روحیات انسان معمولاً جنبه اختیارى دارد چرا كه انسان هنگامى كه عملى را تکرار كند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تدریجا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مى‌شود ، همین مَلَكات است كه به اعمال انسان شکل مى‌دهد و خط او را در زندگى مشخص مى‌سازد ، درحالى كه پیدایش آن مستند به عوامل اختیارى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به‌نیت تفسیرشده‌است، دراصول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اَلنِّيَّةُ اَفْضَلُ مِنَ الْعَمَلِ اَلا وَ اِنَّ النِّيَّةَ هِىَ الْعَمَلُ ، ثُمَّ تَلا قَوْلَهُ عَزَّ وَ جَلَّ قُلْ كُلٌّ يَعْمَلُ عَلى شاكِلَتِه يَعْنى عَلى 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افضل از عمل است اصلاً نيّت همان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و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شاکله نیت است </w:t>
      </w:r>
      <w:r>
        <w:rPr>
          <w:rFonts w:eastAsia="IRNazanin" w:cs="IRNazanin"/>
          <w:color w:val="111111"/>
          <w:sz w:val="28"/>
          <w:szCs w:val="28"/>
          <w:rtl w:val="true"/>
          <w:lang w:bidi="fa-IR"/>
        </w:rPr>
        <w:t xml:space="preserve">» . </w:t>
      </w:r>
      <w:r>
        <w:rPr>
          <w:rStyle w:val="FootnoteAnchor"/>
          <w:rtl w:val="true"/>
        </w:rPr>
        <w:footnoteReference w:id="3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نکته جالبى در بردارد و آن این‌که نیت انسان كه از اعتقادات او برمى‌خیزد به عمل او شکل مى‌دهد و اصولاً خود نیت يك نوع شاکله يعنى امر مقیدکننده است ، لذا گاهى نیت را به خود عمل ، تفسیر فرموده و گاه آن را برتر از عمل شناخته ، چرا كه به 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bookmarkStart w:id="170" w:name="pg20197_206340"/>
    </w:p>
    <w:p>
      <w:pPr>
        <w:pStyle w:val="BookText"/>
        <w:rPr/>
      </w:pPr>
      <w:bookmarkEnd w:id="170"/>
      <w:r>
        <w:rPr>
          <w:rFonts w:ascii="IRNazanin" w:hAnsi="IRNazanin" w:eastAsia="IRNazanin"/>
          <w:color w:val="111111"/>
          <w:sz w:val="28"/>
          <w:sz w:val="28"/>
          <w:szCs w:val="28"/>
          <w:rtl w:val="true"/>
          <w:lang w:bidi="fa-IR"/>
        </w:rPr>
        <w:t xml:space="preserve">در روایت دیگرى مى‌خوانیم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آیا مى‌توان در معابد يهود و كلیساهاى نصارى نماز خواند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آن‌ها 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ما در آن نماز بخوانیم هرچند آن‌هاهم نماز 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مگر قرآن نمى‌خوانى آن‌جا كه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فَرَبُّكُمْ اَعْلَمُ بِمَنْ هُوَ اَهْدى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به سوى قبله‌ات نماز بخوان و آن‌ها را رها كن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 اَمْرِ رَبّى وَ مااُوتیتُمْ مِنَ الْعِلْمِ اِلاّ قَلیلاً</w:t>
      </w:r>
    </w:p>
    <w:p>
      <w:pPr>
        <w:pStyle w:val="BookText"/>
        <w:rPr/>
      </w:pPr>
      <w:r>
        <w:rPr>
          <w:rFonts w:ascii="IRNazanin" w:hAnsi="IRNazanin" w:eastAsia="IRNazanin"/>
          <w:color w:val="111111"/>
          <w:sz w:val="28"/>
          <w:sz w:val="28"/>
          <w:szCs w:val="28"/>
          <w:rtl w:val="true"/>
          <w:lang w:bidi="fa-IR"/>
        </w:rPr>
        <w:t xml:space="preserve">ازتو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جز اندکى از دانش به‌شما داده‌نشده‌است؟</w:t>
      </w:r>
    </w:p>
    <w:p>
      <w:pPr>
        <w:pStyle w:val="Heading3"/>
        <w:numPr>
          <w:ilvl w:val="2"/>
          <w:numId w:val="1"/>
        </w:numPr>
        <w:rPr/>
      </w:pPr>
      <w:bookmarkStart w:id="171" w:name="__RefHeading___Toc4351546_2320776876"/>
      <w:bookmarkStart w:id="172" w:name="_Toc59"/>
      <w:bookmarkEnd w:id="171"/>
      <w:r>
        <w:rPr>
          <w:rtl w:val="true"/>
        </w:rPr>
        <w:t>روح چیست ؟</w:t>
      </w:r>
      <w:bookmarkEnd w:id="1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بزرگ در گذشته و حال پیرامون معنى روح و تفسیر این آیه سخن بسیار گفته‌اند </w:t>
      </w:r>
    </w:p>
    <w:p>
      <w:pPr>
        <w:pStyle w:val="BookText"/>
        <w:rPr/>
      </w:pPr>
      <w:r>
        <w:rPr>
          <w:rFonts w:ascii="IRNazanin" w:hAnsi="IRNazanin" w:eastAsia="IRNazanin"/>
          <w:color w:val="111111"/>
          <w:sz w:val="28"/>
          <w:sz w:val="28"/>
          <w:szCs w:val="28"/>
          <w:rtl w:val="true"/>
          <w:lang w:bidi="fa-IR"/>
        </w:rPr>
        <w:t xml:space="preserve">و ما نخست به معنى روح در لغت ، سپس به موارد استعمال آن در قرآن و بعد به تفسیر آیه و روایاتى كه در این زمینه وارد شده است مى‌پردازیم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بعضى تصریح كرده‌اند كه روح و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يك معنى مشتق شده است و اگر روح انسان كه گوهر مستقل مجردى است به این نام نامیده شده به خاطر آن است كه از نظر تحرك و حیات‌آفرینى و ناپیدا بودن همچون نفس و باد است ، این از نظر معنى لغوى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استعمال آن در قرآن بسیار متنوع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معنى روح مقدسى است كه پیامبران را در انجام رسالتشان تقویت مى‌کرده ، مانند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اتَيْنا عیسَى بْنَ مَرْيَمَ الْبَيِّناتِ وَ اَيَّدْناهُ 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دلایل روشن در اختیار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مریم قراردادیم و او را با روح القُدْس تقویت نموده‌ایم </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نیروى معنوى الهى كه مؤمنان را تقویت مى‌کند اطلاق شده ، مانند 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كَتَبَ فى قُلُوبِهِمُ الاِْيمانَ وَ اَيَّدَهُمْ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آن‌هاکسانى هستندکه خدا ایمان </w:t>
      </w:r>
    </w:p>
    <w:p>
      <w:pPr>
        <w:pStyle w:val="BookText"/>
        <w:rPr/>
      </w:pPr>
      <w:r>
        <w:rPr>
          <w:rFonts w:ascii="IRNazanin" w:hAnsi="IRNazanin" w:eastAsia="IRNazanin"/>
          <w:color w:val="111111"/>
          <w:sz w:val="28"/>
          <w:sz w:val="28"/>
          <w:szCs w:val="28"/>
          <w:rtl w:val="true"/>
          <w:lang w:bidi="fa-IR"/>
        </w:rPr>
        <w:t xml:space="preserve">را در قلبشان نوشته و به روح الهى تأییدشان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مخصوص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 مانند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الاَمینُ عَلى قَلْبِكَ لِتَكُونَ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تو نازل كرد تا از انذار كنندگان باشى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به‌معنى فرشته‌بزرگى از فرشتگان خاص خدا يا مخلوقى برتر از فرشتگان آمده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فیها بِاِذْنَ رَبِّهِمْ 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شب‌قدر فرشتگان و روح، به‌فرمان پروردگارشان براى تقدیر امور نازل‌مى‌شوند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يَوْمَ‌يَقُومُ الرُّوحُ وَالْمَلائِكَةُ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روح و فرشتگان‌در يک‌صف قیام‌مى‌کنند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به‌معنى قرآن يا وحى آسمانى آمده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اَوْحَيْنا اِلَيْكَ رُوحا مِنْ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وحى به سوى تو فرستادیم ، روحى كه از فرمان ما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زمانى هم به معنى روح انسانى آمده است ، چنان‌که درآیات آفرینش‌آدم مى‌خوانیم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وَنَفَخَ‌فیهِ مِنْ‌رُوحِهِ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سپس‌آدم‌رانظام‌بخشید وازروح‌خوددرآن‌دمید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سَوَّيْتُهُ وَ نَفَخْتُ فیهِ مِنْ رُوحى فَقَعُوا لَهُ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آفرینش آدم را نظام بخشیدم و از روحم در او دمیدم براى او سجده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سخن در این‌است كه منظور از روح در آیه مورد بحث چیست ؟ این‌کدام روح است كه جمعى كنجکاو از آن سؤال كردند و پیامبر صلى‌الله‌علیه‌و‌آله در پاسخ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از امر پروردگار من است و شما جز دانش كمى ندارید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مجموع قرائن موجود در آیه و خارج آن چنین استفاده مى‌شود كه پرسش كنندگان از حقیقت روح آدمى سؤال كردند ، همین روح عظیمى كه ما را از حیوانات جدا مى‌سازد و برترین شرف ما است و تمام قدرت و فعالیت ما از آن سرچشمه مى‌گیرد و به كمکش زمین و آسمان را جولانگاه خودقرار مى‌دهیم ، اسرار علوم را مى‌شکافیم و به اعماق موجودات راه مى‌یابیم ، مى‌خواستند بدانند حقیقت این اعجوبه عالم آفرینش چیست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روح ، ساختمانى مغایر با ساختمان ماده دارد و اصول حاکم بر آن غیر از اصول حاکم بر ماده و خواص فیزیکى و شیمیایى آن است ، پیامبر صلى‌الله‌علیه‌و‌آله مأمور مى‌شود در </w:t>
      </w:r>
    </w:p>
    <w:p>
      <w:pPr>
        <w:pStyle w:val="BookText"/>
        <w:rPr/>
      </w:pPr>
      <w:r>
        <w:rPr>
          <w:rFonts w:ascii="IRNazanin" w:hAnsi="IRNazanin" w:eastAsia="IRNazanin"/>
          <w:color w:val="111111"/>
          <w:sz w:val="28"/>
          <w:sz w:val="28"/>
          <w:szCs w:val="28"/>
          <w:rtl w:val="true"/>
          <w:lang w:bidi="fa-IR"/>
        </w:rPr>
        <w:t xml:space="preserve">یك جملۀ كوتاه و پرمعنى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 از عالم امر است يعنى خلقتى اسرارآمیز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براى این‌که از این پاسخ تعجب نکنند ، اضافه مى‌کند ، بهره شما از علم و دانش بسیار كم و ناچیز است ، بنابراین چه جاى شگفتى كه رازهاى روح را نشناسید ، هرچند از همه‌چیز به شما نزدیک‌تر است ؟</w:t>
      </w:r>
    </w:p>
    <w:p>
      <w:pPr>
        <w:pStyle w:val="BookText"/>
        <w:rPr/>
      </w:pPr>
      <w:r>
        <w:rPr>
          <w:rFonts w:ascii="IRNazanin" w:hAnsi="IRNazanin" w:eastAsia="IRNazanin"/>
          <w:color w:val="111111"/>
          <w:sz w:val="28"/>
          <w:sz w:val="28"/>
          <w:szCs w:val="28"/>
          <w:rtl w:val="true"/>
          <w:lang w:bidi="fa-IR"/>
        </w:rPr>
        <w:t xml:space="preserve">در تفسیر عیاشى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كه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الرُّوحُ خَلْقٌ مِنْ خَلْقِه ، لَهُ بَصَرٌ وَ قُوَّةٌ وَ تَأْيیدٌ ، يَجْعَلُهُ فى قُلُوبِ الرُّسُلِ وَالْمُؤْمِنینَ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مخلوقات خداوند است بینایى و قدرت و قوت دارد ، خدا آن را در دل‌هاى پیغمبران و مؤمنان قرار مى‌دهد </w:t>
      </w:r>
      <w:r>
        <w:rPr>
          <w:rFonts w:eastAsia="IRNazanin" w:cs="IRNazanin"/>
          <w:color w:val="111111"/>
          <w:sz w:val="28"/>
          <w:szCs w:val="28"/>
          <w:rtl w:val="true"/>
          <w:lang w:bidi="fa-IR"/>
        </w:rPr>
        <w:t>» .</w:t>
      </w:r>
      <w:r>
        <w:rPr>
          <w:rStyle w:val="FootnoteAnchor"/>
          <w:rtl w:val="true"/>
        </w:rPr>
        <w:footnoteReference w:id="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يکى از آن دو امام بزرگوار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مِنَ الْمَلَكُوتِ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از عالم ملکوت و از قدرت خداوند است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بِالَّذى اَوْحَيْنا اِلَيْكَ ثُمَّ لا تَجِدُلَكَ بِه عَلَيْنا وَكیلاً</w:t>
      </w:r>
    </w:p>
    <w:p>
      <w:pPr>
        <w:pStyle w:val="BookText"/>
        <w:rPr/>
      </w:pPr>
      <w:r>
        <w:rPr>
          <w:rFonts w:ascii="IRNazanin" w:hAnsi="IRNazanin" w:eastAsia="IRNazanin"/>
          <w:color w:val="111111"/>
          <w:sz w:val="28"/>
          <w:sz w:val="28"/>
          <w:szCs w:val="28"/>
          <w:rtl w:val="true"/>
          <w:lang w:bidi="fa-IR"/>
        </w:rPr>
        <w:t xml:space="preserve">و اگر بخواهیم آن‌چه را بر تو وحى فرستادیم از تو مى‌گیریم سپس كسى را نمى‌یابى كه از تو دفاع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رَحْمَةً مِنْ رَبِّكَ اِنَّ فَضْلَهُ كانَ عَلَيْكَ كَبیراً</w:t>
      </w:r>
    </w:p>
    <w:p>
      <w:pPr>
        <w:pStyle w:val="BookText"/>
        <w:rPr/>
      </w:pPr>
      <w:r>
        <w:rPr>
          <w:rFonts w:ascii="IRNazanin" w:hAnsi="IRNazanin" w:eastAsia="IRNazanin"/>
          <w:color w:val="111111"/>
          <w:sz w:val="28"/>
          <w:sz w:val="28"/>
          <w:szCs w:val="28"/>
          <w:rtl w:val="true"/>
          <w:lang w:bidi="fa-IR"/>
        </w:rPr>
        <w:t xml:space="preserve">مگر رحمت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پروردگارت بر تو بزرگ 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خدایى كه به مقتضاى رحمت عام و خاصش ، انسان‌ها را آفرید و لباس هستى كه برترین لباس تکامل است در اندامشان پوشانید ، همان‌خدا براى پیمودن این‌راه ، به مقتضاى رحمتش ، به آن‌ها كمك مى‌کند ، رهبرانى آگاه و معصوم ، خستگى‌ناپذیر و دلسوز و مهربان و پراستقامت براى هدایتشان مبعوث مى‌نماید ، همین رحمت است كه ایجاب </w:t>
      </w:r>
      <w:r>
        <w:rPr>
          <w:rFonts w:eastAsia="IRNazanin" w:cs="IRNazanin"/>
          <w:color w:val="111111"/>
          <w:sz w:val="28"/>
          <w:szCs w:val="28"/>
          <w:rtl w:val="true"/>
          <w:lang w:bidi="fa-IR"/>
        </w:rPr>
        <w:t xml:space="preserve">. </w:t>
      </w:r>
      <w:bookmarkStart w:id="173" w:name="pg20197_206346"/>
    </w:p>
    <w:p>
      <w:pPr>
        <w:pStyle w:val="BookText"/>
        <w:rPr/>
      </w:pPr>
      <w:bookmarkEnd w:id="173"/>
      <w:r>
        <w:rPr>
          <w:rFonts w:ascii="IRNazanin" w:hAnsi="IRNazanin" w:eastAsia="IRNazanin"/>
          <w:color w:val="111111"/>
          <w:sz w:val="28"/>
          <w:sz w:val="28"/>
          <w:szCs w:val="28"/>
          <w:rtl w:val="true"/>
          <w:lang w:bidi="fa-IR"/>
        </w:rPr>
        <w:t xml:space="preserve">مى‌کند هرگز روى زمین از حجت الهى خالى نماند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 الْجِنُّ عَلى اَنْ يَأْتُوا بِمِثْلِ‌هذَا الْقُرْانِ لايَأْتوُنَ بِمِثْلِه وَ لَوْ كانَ بَعْضُهُمْ لِبَعْضٍ ظَهیراً</w:t>
      </w:r>
    </w:p>
    <w:p>
      <w:pPr>
        <w:pStyle w:val="BookText"/>
        <w:rPr/>
      </w:pPr>
      <w:r>
        <w:rPr>
          <w:rFonts w:ascii="IRNazanin" w:hAnsi="IRNazanin" w:eastAsia="IRNazanin"/>
          <w:color w:val="111111"/>
          <w:sz w:val="28"/>
          <w:sz w:val="28"/>
          <w:szCs w:val="28"/>
          <w:rtl w:val="true"/>
          <w:lang w:bidi="fa-IR"/>
        </w:rPr>
        <w:t xml:space="preserve">بگو اگرانسان‌ها و پریان اتفاق‌کنند كه همانند این قرآن را بیاورند، همانند آن را نخواهند آورد هرچند يکدیگر را دراین كار كمك كنند </w:t>
      </w:r>
      <w:r>
        <w:rPr>
          <w:rFonts w:eastAsia="IRNazanin" w:cs="IRNazanin"/>
          <w:color w:val="111111"/>
          <w:sz w:val="28"/>
          <w:szCs w:val="28"/>
          <w:rtl w:val="true"/>
          <w:lang w:bidi="fa-IR"/>
        </w:rPr>
        <w:t>.</w:t>
      </w:r>
    </w:p>
    <w:p>
      <w:pPr>
        <w:pStyle w:val="Heading3"/>
        <w:numPr>
          <w:ilvl w:val="2"/>
          <w:numId w:val="1"/>
        </w:numPr>
        <w:rPr/>
      </w:pPr>
      <w:bookmarkStart w:id="174" w:name="__RefHeading___Toc4351548_2320776876"/>
      <w:bookmarkStart w:id="175" w:name="_Toc60"/>
      <w:bookmarkEnd w:id="174"/>
      <w:r>
        <w:rPr>
          <w:rtl w:val="true"/>
        </w:rPr>
        <w:t xml:space="preserve">« </w:t>
      </w:r>
      <w:r>
        <w:rPr>
          <w:rtl w:val="true"/>
        </w:rPr>
        <w:t xml:space="preserve">تَحَدّى </w:t>
      </w:r>
      <w:r>
        <w:rPr>
          <w:rtl w:val="true"/>
        </w:rPr>
        <w:t xml:space="preserve">» </w:t>
      </w:r>
      <w:r>
        <w:rPr>
          <w:rtl w:val="true"/>
        </w:rPr>
        <w:t>دلیل معجزه بودن قرآن است</w:t>
      </w:r>
      <w:bookmarkEnd w:id="175"/>
    </w:p>
    <w:p>
      <w:pPr>
        <w:pStyle w:val="BookText"/>
        <w:rPr/>
      </w:pPr>
      <w:r>
        <w:rPr>
          <w:rFonts w:ascii="IRNazanin" w:hAnsi="IRNazanin" w:eastAsia="IRNazanin"/>
          <w:color w:val="111111"/>
          <w:sz w:val="28"/>
          <w:sz w:val="28"/>
          <w:szCs w:val="28"/>
          <w:rtl w:val="true"/>
          <w:lang w:bidi="fa-IR"/>
        </w:rPr>
        <w:t>این آیه با صراحت تمام ، همه جهانیان را اعم از كوچك و بزرگ ، عرب و غیر عرب ، انسان‌ها و حتّى موجودات عاقل غیرانسانى ، دانشمندان ، فلاسفه ، ادباء ، مورخان ، نوابغ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نوابغ ، خلاصه همه را بدون استثناء دعوت به مقابله با قرآن كرده است و مى‌گوید اگر فکر مى‌کنید قرآن سخن خدا نیست و ساخته مغز بشر است ، شما هم انسان هستید ، همانند آن را بیاورید و هرگاه بعد از تلاش و كوشش همگانى ، خود را ناتوان يافتید ، این بهترین دلیل بر معجزه بودن قرآن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دعوت به مقابله كه در اصطلاح علماء عقاید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يکى از ارکان هر معجزه است و هر جا چنین تعبیرى به‌میان آمد بهروشنى مى‌فهمیم كه آن موضوع ، از معجزات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فى هذَاالْقُرْانِ مِنْ كُلِّ مَثَلٍ فَاَبىاَكْثَرُ النّاسِ اِلاّ كُفُوراً</w:t>
      </w:r>
    </w:p>
    <w:p>
      <w:pPr>
        <w:pStyle w:val="BookText"/>
        <w:rPr/>
      </w:pPr>
      <w:r>
        <w:rPr>
          <w:rFonts w:ascii="IRNazanin" w:hAnsi="IRNazanin" w:eastAsia="IRNazanin"/>
          <w:color w:val="111111"/>
          <w:sz w:val="28"/>
          <w:sz w:val="28"/>
          <w:szCs w:val="28"/>
          <w:rtl w:val="true"/>
          <w:lang w:bidi="fa-IR"/>
        </w:rPr>
        <w:t xml:space="preserve">ما در این قرآن براى مردم از هرچیز نمونه‌اى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معارف در آن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انکار حق ، كارى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تغییر ، يا تبدیل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انکار حق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پیامبر اسلام در محیطى پرورش يافته بود كه از علم و دانش محدود بشرى آن زمان نیز خبرى نبود ، آیا وجود این‌همه محتواى متنوع در زمینه‌هاى توحیدى و اخلاقى و اجتماعى و سیاسى و نظامى دلیل بر این نیست كه مغز انسان تراوش نکرده بلکه از ناحیۀ خدا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دلیل اگر جن و انس جمع شوند كه همانند آن را بیاورند قادر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كنیم تمام دانشمندان امروز و متخصصان علوم مختلف جمع شوند دائرة‌المعارفى تنظیم كنند و آن را در قالب بهترین عبارات بریزند ممکن است این مجموعه براى امروز جامعیت داشته باشد امّا مسلماً براى پنجاه سال بعد نه تنها ناقص و نارسا بلکه آثار كهنگى از آن مى‌بارد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قرآن در هرعصر و زمانى كه خوانده مى‌شود مخصوصاً در عصر ما، آن‌چنان است‌که‌گویى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نازل‌شده و هیچاثرى‌ازگذشت‌زمان‌درآن‌دیده‌نمى‌شود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الاَرْضِ يَنْبُوعاً</w:t>
      </w:r>
    </w:p>
    <w:p>
      <w:pPr>
        <w:pStyle w:val="BookText"/>
        <w:rPr/>
      </w:pPr>
      <w:r>
        <w:rPr>
          <w:rFonts w:ascii="IRNazanin" w:hAnsi="IRNazanin" w:eastAsia="IRNazanin"/>
          <w:color w:val="111111"/>
          <w:sz w:val="28"/>
          <w:sz w:val="28"/>
          <w:szCs w:val="28"/>
          <w:rtl w:val="true"/>
          <w:lang w:bidi="fa-IR"/>
        </w:rPr>
        <w:t xml:space="preserve">و گفتند ما هرگز به تو ایمان نمى‌آوریم مگر این‌که چشمه‌اى‌از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خارج سازى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تَكُونَ لَكَ جَنَّةٌ مِنْ نَخیلٍ وَ عِنَبٍ فَتُفَجِّرَ الاَنْهارَخِلالَها تَفْجیراً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باغى از نخل و انگور در اختیار تو باشد و نهرها در لابلاى‌آن به جریان اندازى </w:t>
      </w:r>
      <w:r>
        <w:rPr>
          <w:rFonts w:eastAsia="IRNazanin" w:cs="IRNazanin"/>
          <w:color w:val="111111"/>
          <w:sz w:val="28"/>
          <w:szCs w:val="28"/>
          <w:rtl w:val="true"/>
          <w:lang w:bidi="fa-IR"/>
        </w:rPr>
        <w:t xml:space="preserve">. </w:t>
      </w:r>
      <w:bookmarkStart w:id="176" w:name="pg20197_206349"/>
    </w:p>
    <w:p>
      <w:pPr>
        <w:pStyle w:val="BookText"/>
        <w:rPr/>
      </w:pPr>
      <w:bookmarkEnd w:id="176"/>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تُسْقِطَ السَّماءَ كَما زَعَمْتَ عَلَيْنا كِسَفا اَوْ تَأْتِىَ‌بِاللّهِ وَ الْمَلائِكَةِ قَبیلاً</w:t>
      </w:r>
    </w:p>
    <w:p>
      <w:pPr>
        <w:pStyle w:val="BookText"/>
        <w:rPr/>
      </w:pPr>
      <w:r>
        <w:rPr>
          <w:rFonts w:ascii="IRNazanin" w:hAnsi="IRNazanin" w:eastAsia="IRNazanin"/>
          <w:color w:val="111111"/>
          <w:sz w:val="28"/>
          <w:sz w:val="28"/>
          <w:szCs w:val="28"/>
          <w:rtl w:val="true"/>
          <w:lang w:bidi="fa-IR"/>
        </w:rPr>
        <w:t xml:space="preserve">یا قطعات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آن‌چنان كه مى‌پندارى برسر ما فرودآرى ، يا خداوند و فرشتگان را در برابر ما بیاورى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يَكُونَ لَكَ بَيْتٌ مِنْ زُخْرُفٍ اَوْ تَرْقى فِى‌السَّماءِ وَلَنْ نُؤْمِنَ لِرُقِيِّكَ حَتّى تُنَزِّلَ عَلَيْنا كِتابا نَقْرَؤُهُ قُلْ سُبْحانَ رَبّى هَلْ كُنْتُ اِلاّ بَشَرا رَسُولاً</w:t>
      </w:r>
    </w:p>
    <w:p>
      <w:pPr>
        <w:pStyle w:val="BookText"/>
        <w:rPr/>
      </w:pPr>
      <w:r>
        <w:rPr>
          <w:rFonts w:ascii="IRNazanin" w:hAnsi="IRNazanin" w:eastAsia="IRNazanin"/>
          <w:color w:val="111111"/>
          <w:sz w:val="28"/>
          <w:sz w:val="28"/>
          <w:szCs w:val="28"/>
          <w:rtl w:val="true"/>
          <w:lang w:bidi="fa-IR"/>
        </w:rPr>
        <w:t xml:space="preserve">یا خانه‌اى پرنقش و نگار از طلا داشته باشى ، يا به آسمان‌بالا روى ، حتى به آسمان رفتنت ایمان نمى‌آوریم مگرآن‌که نامه‌اى بر ما نازل كنى كه آن را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منزه است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بى‌ارزش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بشرى هستم فرستاده خدا ؟</w:t>
      </w:r>
    </w:p>
    <w:p>
      <w:pPr>
        <w:pStyle w:val="Heading3"/>
        <w:numPr>
          <w:ilvl w:val="2"/>
          <w:numId w:val="1"/>
        </w:numPr>
        <w:rPr/>
      </w:pPr>
      <w:bookmarkStart w:id="177" w:name="__RefHeading___Toc4351550_2320776876"/>
      <w:bookmarkStart w:id="178" w:name="_Toc61"/>
      <w:bookmarkEnd w:id="177"/>
      <w:r>
        <w:rPr>
          <w:rtl w:val="true"/>
        </w:rPr>
        <w:t>بهانه‌هاى رنگارنگ</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و تَفْجیر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است اعم از شکافتن زمین به وسیله چشمه‌ها و يا شکافتن افق به وسیله نور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تفجیر مبالغه بیشترى به فجور را مى‌رساند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جوشش آب است ، بعضى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bookmarkStart w:id="179" w:name="pg20197_206350"/>
    </w:p>
    <w:p>
      <w:pPr>
        <w:pStyle w:val="BookText"/>
        <w:rPr/>
      </w:pPr>
      <w:bookmarkEnd w:id="179"/>
      <w:r>
        <w:rPr>
          <w:rFonts w:ascii="IRNazanin" w:hAnsi="IRNazanin" w:eastAsia="IRNazanin"/>
          <w:color w:val="111111"/>
          <w:sz w:val="28"/>
          <w:sz w:val="28"/>
          <w:szCs w:val="28"/>
          <w:rtl w:val="true"/>
          <w:lang w:bidi="fa-IR"/>
        </w:rPr>
        <w:t xml:space="preserve">آبى است كه هرگز خشك نمى‌شود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كفیل و ضامن تفسیر شده و گاه به معنى چیزى كه در مقابل انسان قرار مى‌گیرد و رو در روى او قراردارد ، بعضى نیز آن 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جماعت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زینت است و از آن‌جا كه طلا يکى از فلزات معروف زینتى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خانه‌هاى پرنقش و نگار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هم‌چنین سخنان پر آب و رنگ و فریبنده را گفتار مُزَخْرَف مى‌نامند </w:t>
      </w:r>
      <w:r>
        <w:rPr>
          <w:rFonts w:eastAsia="IRNazanin" w:cs="IRNazanin"/>
          <w:color w:val="111111"/>
          <w:sz w:val="28"/>
          <w:szCs w:val="28"/>
          <w:rtl w:val="true"/>
          <w:lang w:bidi="fa-IR"/>
        </w:rPr>
        <w:t>.</w:t>
      </w:r>
    </w:p>
    <w:p>
      <w:pPr>
        <w:pStyle w:val="Heading3"/>
        <w:numPr>
          <w:ilvl w:val="2"/>
          <w:numId w:val="1"/>
        </w:numPr>
        <w:rPr/>
      </w:pPr>
      <w:bookmarkStart w:id="180" w:name="__RefHeading___Toc4351552_2320776876"/>
      <w:bookmarkStart w:id="181" w:name="_Toc62"/>
      <w:bookmarkEnd w:id="180"/>
      <w:r>
        <w:rPr>
          <w:rtl w:val="true"/>
        </w:rPr>
        <w:t>پاسخ پیامبر در برابر بهانه‌جویان</w:t>
      </w:r>
      <w:bookmarkEnd w:id="181"/>
    </w:p>
    <w:p>
      <w:pPr>
        <w:pStyle w:val="BookText"/>
        <w:rPr/>
      </w:pPr>
      <w:r>
        <w:rPr>
          <w:rFonts w:ascii="IRNazanin" w:hAnsi="IRNazanin" w:eastAsia="IRNazanin"/>
          <w:color w:val="111111"/>
          <w:sz w:val="28"/>
          <w:sz w:val="28"/>
          <w:szCs w:val="28"/>
          <w:rtl w:val="true"/>
          <w:lang w:bidi="fa-IR"/>
        </w:rPr>
        <w:t xml:space="preserve">همان‌گونه كه لحن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مى‌دهد این درخواست‌هاى عجیب و غریب مشرکان هرگز از روح حقیقت‌جویى سرچشمه‌نمى‌گرفت ، بلکه آن‌ها تمام هدفشان این بود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آیین بت‌پرستى و شرك كه پایه‌هاى قدرت رؤساى مکه را تشکیل مى‌داد همچنان برجا بماند و پیامبر اسلام را به هر وسیله ممکن است از ادامه راه توحید بازدارند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پیامبر دو جواب منطقى و روشن در يك عبارت كوتاه به آن‌ها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پروردگار منزه از این‌گونه امور است ، منزه است از این‌که تحت فرمان این و آن قرار گیرد و تسلیم پیشنهادهاى‌واهى‌و بى‌اساس سبک‌مغزان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آن‌چه گذشت اصولاً آوردن معجزات كار من نیست ، من بشرى هستم همچون شما ، با این تفاوت كه رسول خدا هستم ، ارسال معجزات كار او است و به اراده و فرمان او انجام مى‌گیرد ، من حتّى حق ندارم پیش خود چنین تقاضایى كنم ، او هر وقت لازم بداند براى اثبات صدق دعوت پیامبرش هر معجزه‌اى كه لازم باشدمى‌فرستد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كُنْتُ اِلاّ بَشَرا رَسُولاً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پیامبر يك خارق العاده‌گر نیست كه درجایى بنشیند و هرکسى از در وارد شود پیشنهاد اعجازى به میل خود كند و اگر نپسندید پیشنهاد دیگرى مطرح نماید و خلاصه قوانین و سنن آفرینش را به بازى بگیرد و بعد از این‌همه نیز اگر مایل بود بپذیرد و اگر میل مبارکش اقتضا نکرد با بهانه‌اى شانه خالى كند </w:t>
      </w:r>
      <w:r>
        <w:rPr>
          <w:rFonts w:eastAsia="IRNazanin" w:cs="IRNazanin"/>
          <w:color w:val="111111"/>
          <w:sz w:val="28"/>
          <w:szCs w:val="28"/>
          <w:rtl w:val="true"/>
          <w:lang w:bidi="fa-IR"/>
        </w:rPr>
        <w:t xml:space="preserve">. </w:t>
      </w:r>
      <w:bookmarkStart w:id="182" w:name="pg20197_206352"/>
    </w:p>
    <w:p>
      <w:pPr>
        <w:pStyle w:val="BookText"/>
        <w:rPr/>
      </w:pPr>
      <w:bookmarkEnd w:id="182"/>
      <w:r>
        <w:rPr>
          <w:rFonts w:ascii="IRNazanin" w:hAnsi="IRNazanin" w:eastAsia="IRNazanin"/>
          <w:color w:val="111111"/>
          <w:sz w:val="28"/>
          <w:sz w:val="28"/>
          <w:szCs w:val="28"/>
          <w:rtl w:val="true"/>
          <w:lang w:bidi="fa-IR"/>
        </w:rPr>
        <w:t xml:space="preserve">بنابراین روشن مى‌شود اگر پیامبر در این آیات تسلیم پیشنهادهاى آن‌ها نشده حتما پیشنهادهاى بى‌پایه و بهانه‌جویى‌هاى بى‌اساسى بوده است وگرنه در برابر پیشنهاد منطقى و معقول تسلیم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مامَنَعَ‌النّاسَ اَنْيُؤْمِنُوا اِذْجاءَهُمُ الْهُدى اِلاّ اَنْ قالُوااَبَعَثَ اللّهُ بَشَرا رَسُولاً</w:t>
      </w:r>
    </w:p>
    <w:p>
      <w:pPr>
        <w:pStyle w:val="BookText"/>
        <w:rPr/>
      </w:pPr>
      <w:r>
        <w:rPr>
          <w:rFonts w:ascii="IRNazanin" w:hAnsi="IRNazanin" w:eastAsia="IRNazanin"/>
          <w:color w:val="111111"/>
          <w:sz w:val="28"/>
          <w:sz w:val="28"/>
          <w:szCs w:val="28"/>
          <w:rtl w:val="true"/>
          <w:lang w:bidi="fa-IR"/>
        </w:rPr>
        <w:t xml:space="preserve">تنها چیزى كه مانع شد مردم بعد از آمدن هدایت ایمان بیاورند،این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نادانى و بى‌خبرى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بشرى را به عنوان رسول فرستاده است ؟</w:t>
      </w:r>
    </w:p>
    <w:p>
      <w:pPr>
        <w:pStyle w:val="Heading3"/>
        <w:numPr>
          <w:ilvl w:val="2"/>
          <w:numId w:val="1"/>
        </w:numPr>
        <w:rPr/>
      </w:pPr>
      <w:bookmarkStart w:id="183" w:name="__RefHeading___Toc4351554_2320776876"/>
      <w:bookmarkStart w:id="184" w:name="_Toc63"/>
      <w:bookmarkEnd w:id="183"/>
      <w:r>
        <w:rPr>
          <w:rtl w:val="true"/>
        </w:rPr>
        <w:t>بهانه همگونى پیامبر صلى‌الله‌علیه‌و‌آله با سایر انسان‌ها</w:t>
      </w:r>
      <w:bookmarkEnd w:id="184"/>
    </w:p>
    <w:p>
      <w:pPr>
        <w:pStyle w:val="BookText"/>
        <w:rPr/>
      </w:pPr>
      <w:r>
        <w:rPr>
          <w:rFonts w:ascii="IRNazanin" w:hAnsi="IRNazanin" w:eastAsia="IRNazanin"/>
          <w:color w:val="111111"/>
          <w:sz w:val="28"/>
          <w:sz w:val="28"/>
          <w:szCs w:val="28"/>
          <w:rtl w:val="true"/>
          <w:lang w:bidi="fa-IR"/>
        </w:rPr>
        <w:t>آیا باور كردنى است كه این مقام والا و بسیار مهم بر عهده انسانى گذارده شود ؟</w:t>
      </w:r>
    </w:p>
    <w:p>
      <w:pPr>
        <w:pStyle w:val="BookText"/>
        <w:rPr/>
      </w:pPr>
      <w:r>
        <w:rPr>
          <w:rFonts w:ascii="IRNazanin" w:hAnsi="IRNazanin" w:eastAsia="IRNazanin"/>
          <w:color w:val="111111"/>
          <w:sz w:val="28"/>
          <w:sz w:val="28"/>
          <w:szCs w:val="28"/>
          <w:rtl w:val="true"/>
          <w:lang w:bidi="fa-IR"/>
        </w:rPr>
        <w:t>آیانباید این‌رسالت‌عظیم بر دوش نوع برترى همچون فرشتگان بگذارند تا از عهده آن به خوبى‌برآید، انسانى‌خاکى كجاو رسالت‌الهى‌کجا؟ افلاکیانشایسته این‌مقام هستند نه خاکیان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منطق سست و بى‌پایه مخصوص به يك گروه و دو گروه نبود ، بلکه شاید اکثر افراد بى‌ایمان در طول تاریخ در برابر پیامبران به آن توسل جسته‌اند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قوم نوح در مخالفت خود با این پیامبر بزرگ فریاد مى‌زند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انسانى همانند شما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قوم بى‌ایمان معاصر هود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اِلاّ بَشَرٌ مِثْلُكُمْ يَأْكُلُ مِمّا تَأْكُلُونَ‌مِنْهُ‌وَ يَشْرَبُ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انسانى همانند شما است ، از آن‌چه مى‌نوشید مى‌نوشد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اضافه مى‌کردند كه اگر شما از بشرى همانند خودتان اطاعت كنید زیانکارید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اَطَعْتُمْ بَشَرا مِثْلَكُمْ اِنَّكُمْ اِذا لَخاسِرُونَ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عین این ایراد را به پیامبر اسلام صلى‌الله‌علیه‌و‌آله نیز مى‌کردند 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هذَا الرَّسُولِ يَأْكُلُ الطَّعامَ وَ يَمْشى فِى‌الاَسْواقِ لَوْلا اُنْزِلَ اِلَيْهِ مَلَكٌ فَيَكُونَ مَعَهُ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مى‌خورد و در بازارها راه مى‌رود ؟ لااقل چرا فرشته‌اى همراه او نازل نشده كه همراه او مردم را انذار كند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فِى الاَرْضِ مَلئِكَةٌ يَمْشُونَ مُطْمَئِنّينَ لَنَزَّلْنا عَلَيْهِمْ مِنَ السَّماءِ مَلَكا رَسُولاً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روى زمین فرشتگانى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آرامش گام برمى‌داشتند </w:t>
      </w:r>
    </w:p>
    <w:p>
      <w:pPr>
        <w:pStyle w:val="BookText"/>
        <w:rPr/>
      </w:pPr>
      <w:r>
        <w:rPr>
          <w:rFonts w:ascii="IRNazanin" w:hAnsi="IRNazanin" w:eastAsia="IRNazanin"/>
          <w:color w:val="111111"/>
          <w:sz w:val="28"/>
          <w:sz w:val="28"/>
          <w:szCs w:val="28"/>
          <w:rtl w:val="true"/>
          <w:lang w:bidi="fa-IR"/>
        </w:rPr>
        <w:t xml:space="preserve">ما از آسمان فرشته‌اى را به عنوان رسول بر آن‌ها مى‌فرستادیم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رهبر هر گروهى باید از جنس خود آنان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همواره رهبر باید از جنس پیروانش باشد ، انسان براى انسان‌ها و فرشته براى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همگونى رهبر و پیروان نیز روشن است ، زیرا از يك سو مهم‌ترین بخش تبلیغى يك رهبر بخش تبلیغى عملى او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الگو بودن و اسوه بودن و این تنها در صورتى ممکن است كه داراى همان غرایز و احساسات و همان ساختمان جسمى و روحى باشد ، وگرنه پاکى فرشته‌اى كه نه شهوت جنسى دارد و نه نیاز به مسکن و لباس و غذا و نه سایر غرایز انسانى در آن موجود است ، هیچگاه نمى‌تواند سرمشقى براى انسان‌ها باشد ، بلکه مردم مى‌گویند او از دل ما خبر ندارد و نمى‌داند چه طوفان‌هایى بر اثر شهوت و غضب در روح ما جریان دارد ، او تنها براى دل خودش سخنى مى‌گوید ، او اگر احساسات ما را داشت مثل ما بود يا </w:t>
      </w:r>
      <w:bookmarkStart w:id="185" w:name="pg20197_206355"/>
    </w:p>
    <w:p>
      <w:pPr>
        <w:pStyle w:val="BookText"/>
        <w:rPr/>
      </w:pPr>
      <w:bookmarkEnd w:id="185"/>
      <w:r>
        <w:rPr>
          <w:rFonts w:ascii="IRNazanin" w:hAnsi="IRNazanin" w:eastAsia="IRNazanin"/>
          <w:color w:val="111111"/>
          <w:sz w:val="28"/>
          <w:sz w:val="28"/>
          <w:szCs w:val="28"/>
          <w:rtl w:val="true"/>
          <w:lang w:bidi="fa-IR"/>
        </w:rPr>
        <w:t xml:space="preserve">بدتر ، اعتبارى به حرف‌هاى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رهبرى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هِىَ نَفْسى اَرُوضُها بِالتَّقْوى لِتَاْتِىَ امِنَةً يَوْمَ الْخَوْفِ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نفسى همچون شما دارم اما بوسیله تقوا آن را مهار مى‌کنم تا در روز قیامت در امن و امان باشد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در چنین حالتى مى‌تواند الگو و اسوه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شَهیدا بَيْنى وَ بَيْنَكُمْ اِنَّهُ كانَ بِعِبادِهخَبیرا بَصیراً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همین‌کافى است كه خدا گواه میان من و شما است ،چرا كه او نسبت به بندگانش آگاه و بینا است </w:t>
      </w:r>
      <w:r>
        <w:rPr>
          <w:rFonts w:eastAsia="IRNazanin" w:cs="IRNazanin"/>
          <w:color w:val="111111"/>
          <w:sz w:val="28"/>
          <w:szCs w:val="28"/>
          <w:rtl w:val="true"/>
          <w:lang w:bidi="fa-IR"/>
        </w:rPr>
        <w:t>.</w:t>
      </w:r>
    </w:p>
    <w:p>
      <w:pPr>
        <w:pStyle w:val="Heading3"/>
        <w:numPr>
          <w:ilvl w:val="2"/>
          <w:numId w:val="1"/>
        </w:numPr>
        <w:rPr/>
      </w:pPr>
      <w:bookmarkStart w:id="186" w:name="__RefHeading___Toc4351556_2320776876"/>
      <w:bookmarkStart w:id="187" w:name="_Toc64"/>
      <w:bookmarkEnd w:id="186"/>
      <w:r>
        <w:rPr>
          <w:rtl w:val="true"/>
        </w:rPr>
        <w:t>هدایت يافتگان واقعى</w:t>
      </w:r>
      <w:bookmarkEnd w:id="18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دو هدف از بیان این عبارت در نظر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مخالفان متعصب لجوج را تهدید كند كه خداوند آگاه و بینا ، شاهد و گواه اعمال ما و شما است، </w:t>
      </w:r>
    </w:p>
    <w:p>
      <w:pPr>
        <w:pStyle w:val="BookText"/>
        <w:rPr/>
      </w:pPr>
      <w:r>
        <w:rPr>
          <w:rFonts w:ascii="IRNazanin" w:hAnsi="IRNazanin" w:eastAsia="IRNazanin"/>
          <w:color w:val="111111"/>
          <w:sz w:val="28"/>
          <w:sz w:val="28"/>
          <w:szCs w:val="28"/>
          <w:rtl w:val="true"/>
          <w:lang w:bidi="fa-IR"/>
        </w:rPr>
        <w:t xml:space="preserve">گمان نکنید از محیط او بیرون خواهید رفت و يا چیزى از اعمالتان بر او مخفى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پیامبر صلى‌الله‌علیه‌و‌آله با بیان این عبارت ایمان قاطع خود را به آن‌چه گفته است ظاهر سازد چرا كه قاطعیت گوینده در سخن خود ، اثر عمیق روانى در شنونده دارد ، باشد كه این تعبیر محکم و قاطع كه توأم با يك نوع تهدید ملایم نیز مى‌باشد در آن‌ها اثر بگذارد قلب‌شان را تکان دهد و فکرشان را بیدار كند و به راه راست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فَهُوَالْمُهْتَدِ وَ مَنْ يُضْلِلْ فَلَنْ تَجِدَ لَهُمْ اَوْلِياءَ مِنْ دُونِه وَ نَحْشُرُهُمْ يَوْمَ الْقِيمَةِ عَلى وُجُوهِهِمْ عُمْيا وَ بُكْما وَ صُمّا مَأْویهُمْ جَهَنَّمُ كُلَّما خَبَتْ زِدْناهُمْ سَعیراً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هرکس‌را خدا هدایت‌کند هدایت‌یافته واقعى‌او است، و هرکس 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هادیان وسرپرستانى جز خدا براى او نخواهى يافت و روز قیامت آن‌ها را بر صورت‌هایشان محشور مى‌کنیم درحالى كه نابیناو گنگ و كرند ، جایگاهشان دوزخ است و هر زمان آتش‌آن فرونشیند ، شعله تازه‌اى برآن‌ها مى‌افزاییم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جمله فراز اول آیه در حقیقت اشاره به این است كه تنها استدلالات قوى و كوبنده كافى براى ایمان آوردن نیست ، بلکه تا توفیق الهى و شایستگى هدایت در او پیدا نشود محال است ایمان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هدایت و ضلالت الهى هرگز جنبه جبرى ندارد ، بلکه اثر مستقیم اعمال و صفات خود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در راه او به جهاد برمى‌خیزند و براى رسیدن به حق همه‌گونه فداکارى مى‌کنند ، مسلماً شایسته آن هستند كه مشمول هدایت او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لَنَهْدِيَنَّهُمْ سُبُلَنا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آن‌ها كه با پیمودن راه عناد و لجاج و آلوده شدن به هرگونه ظلم و فساد و گناه شایستگى را در خود كشته و مستحق سلب‌توفیق و گمراهى شده‌اند مسلماً این‌افراد را گمراه مى‌سازد ، چنان‌که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يُضِلُّ اللّهُ الظّالِمینَ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يُضِلُّ بِه اِلاَّ الْفاسِقینَ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يُضِلُّ اللّهُ مَنْ هُوَ مُسْرِفٌ مُرْتابٌ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صورت يك تهدید قاطع و كوبنده صحنه‌اى از صحنه‌هاى قیامت را كه نتیجه </w:t>
      </w:r>
    </w:p>
    <w:p>
      <w:pPr>
        <w:pStyle w:val="BookText"/>
        <w:rPr/>
      </w:pPr>
      <w:r>
        <w:rPr>
          <w:rFonts w:ascii="Amiri" w:hAnsi="Amiri" w:eastAsia="Amiri" w:cs="Amiri"/>
          <w:color w:val="111111"/>
          <w:sz w:val="28"/>
          <w:sz w:val="28"/>
          <w:szCs w:val="28"/>
          <w:rtl w:val="true"/>
          <w:lang w:bidi="ar-SA"/>
        </w:rPr>
        <w:t xml:space="preserve">قطعى اعمال آن‌ها است به آن‌ها نشان مى‌دهد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نَحْشُرُهُمْ يَوْمَ الْقِيمَةِ عَلى وُجُوهِهِمْ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جاى این‌که مستقیم و ایستاده راه بروند فرشتگان عذاب آنان را به صورتشان بر زمین مى‌کشند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نیز این احتمال را داده‌اند كه این گنهکاران چون در آن‌جا قادر به راه رفتن نیستند</w:t>
      </w:r>
    </w:p>
    <w:p>
      <w:pPr>
        <w:pStyle w:val="BookText"/>
        <w:rPr/>
      </w:pPr>
      <w:r>
        <w:rPr>
          <w:rFonts w:ascii="IRNazanin" w:hAnsi="IRNazanin" w:eastAsia="IRNazanin"/>
          <w:color w:val="111111"/>
          <w:sz w:val="28"/>
          <w:sz w:val="28"/>
          <w:szCs w:val="28"/>
          <w:rtl w:val="true"/>
          <w:lang w:bidi="fa-IR"/>
        </w:rPr>
        <w:t xml:space="preserve">همچون خزندگان بر صورت و سینه مى‌خزند و با حالى دردناك و ذلت بار پیش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از نعمت‌هاى بزرگى همچون پاها براى راه رفتن محروم هستند چرا كه در این جهان از این وسایل در راه سعادت استفاده نکردند ، بلکه مسیر گناه آن‌ها رابه كار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حالتى كه نابینا و لال و كر هستند به آن دادگاه بزرگ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عُمْيا و بُكْما و صُمّا</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از آیات دیگر قرآن استفاده مى‌شود كه مجرمان و </w:t>
      </w:r>
    </w:p>
    <w:p>
      <w:pPr>
        <w:pStyle w:val="BookText"/>
        <w:rPr/>
      </w:pPr>
      <w:r>
        <w:rPr>
          <w:rFonts w:ascii="IRNazanin" w:hAnsi="IRNazanin" w:eastAsia="IRNazanin"/>
          <w:color w:val="111111"/>
          <w:sz w:val="28"/>
          <w:sz w:val="28"/>
          <w:szCs w:val="28"/>
          <w:rtl w:val="true"/>
          <w:lang w:bidi="fa-IR"/>
        </w:rPr>
        <w:t xml:space="preserve">دوزخیان هم مى‌بینند هم مى‌شنوند و هم سخن مى‌گویند </w:t>
      </w:r>
      <w:r>
        <w:rPr>
          <w:rStyle w:val="FootnoteAnchor"/>
          <w:rtl w:val="true"/>
        </w:rPr>
        <w:footnoteReference w:id="36"/>
      </w:r>
      <w:r>
        <w:rPr>
          <w:rFonts w:ascii="IRNazanin" w:hAnsi="IRNazanin" w:eastAsia="IRNazanin"/>
          <w:color w:val="111111"/>
          <w:sz w:val="28"/>
          <w:sz w:val="28"/>
          <w:szCs w:val="28"/>
          <w:rtl w:val="true"/>
          <w:lang w:bidi="fa-IR"/>
        </w:rPr>
        <w:t>چگونه آیه فوق مى‌گوید آن‌ها كور و كر و لال هستند ؟</w:t>
      </w:r>
    </w:p>
    <w:p>
      <w:pPr>
        <w:pStyle w:val="BookText"/>
        <w:rPr/>
      </w:pPr>
      <w:r>
        <w:rPr>
          <w:rFonts w:ascii="IRNazanin" w:hAnsi="IRNazanin" w:eastAsia="IRNazanin"/>
          <w:color w:val="111111"/>
          <w:sz w:val="28"/>
          <w:sz w:val="28"/>
          <w:szCs w:val="28"/>
          <w:rtl w:val="true"/>
          <w:lang w:bidi="fa-IR"/>
        </w:rPr>
        <w:t xml:space="preserve">مفسران در پاسخ این سؤال تفسیرهاى متعددى ذکر كرده‌اند كه بهتر از همه دو تفسیر زیر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مواقف و مراحل قیامت مختلف است در بعضى از مراحل و مواقف آن‌ها كور و كر و نابینا هستند و این خود يك نوع مجازات براى آن‌ها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این نعمت‌هاى بزرگ الهى را دردنیا مورد بهره‌بردارى صحیح قرار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مراحل دیگرى چشمشان بینا و گوششان شنوا و زبانشان باز مى‌شود ، تا صحنه‌هاى عذاب را ببینند و سرزنش‌هاى سرزنش كنندگان را بشنوند و به ناله و فریاد و اظهار ضعف بپردازند كه این خود نوع دیگرى از مجازات براى آن‌ها است </w:t>
      </w:r>
      <w:r>
        <w:rPr>
          <w:rFonts w:eastAsia="IRNazanin" w:cs="IRNazanin"/>
          <w:color w:val="111111"/>
          <w:sz w:val="28"/>
          <w:szCs w:val="28"/>
          <w:rtl w:val="true"/>
          <w:lang w:bidi="fa-IR"/>
        </w:rPr>
        <w:t xml:space="preserve">. . </w:t>
      </w:r>
      <w:bookmarkStart w:id="188" w:name="pg20197_206360"/>
    </w:p>
    <w:p>
      <w:pPr>
        <w:pStyle w:val="BookText"/>
        <w:rPr/>
      </w:pPr>
      <w:bookmarkEnd w:id="188"/>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از دیدن آن‌چه مایه سرور است و از شنیدن آن‌چه مایه نشاط و از گفتن آن‌چه موجب نجات مى‌باشد محروم هستند و به‌عکس آن‌چه كه مایه زجر و ناراحتى است</w:t>
      </w:r>
    </w:p>
    <w:p>
      <w:pPr>
        <w:pStyle w:val="BookText"/>
        <w:rPr/>
      </w:pPr>
      <w:r>
        <w:rPr>
          <w:rFonts w:ascii="IRNazanin" w:hAnsi="IRNazanin" w:eastAsia="IRNazanin"/>
          <w:color w:val="111111"/>
          <w:sz w:val="28"/>
          <w:sz w:val="28"/>
          <w:szCs w:val="28"/>
          <w:rtl w:val="true"/>
          <w:lang w:bidi="fa-IR"/>
        </w:rPr>
        <w:t>مى‌بینند و مى‌شنوند و مى‌گویند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ذلِكَ‌جَزاؤُهُمْ بِاَنَّهُمْ‌كَفَرُوابِایاتِناوَ قالُوااَءِذاكُنّاعِظاماوَ رُفاتا اَءِنّا لَمَبْعُوثُونَ خَلْقا جَدیدا</w:t>
      </w:r>
    </w:p>
    <w:p>
      <w:pPr>
        <w:pStyle w:val="BookText"/>
        <w:rPr/>
      </w:pPr>
      <w:r>
        <w:rPr>
          <w:rFonts w:ascii="IRNazanin" w:hAnsi="IRNazanin" w:eastAsia="IRNazanin"/>
          <w:color w:val="111111"/>
          <w:sz w:val="28"/>
          <w:sz w:val="28"/>
          <w:szCs w:val="28"/>
          <w:rtl w:val="true"/>
          <w:lang w:bidi="fa-IR"/>
        </w:rPr>
        <w:t>این كیفر آن‌هااست به خاطر این‌که به آیات ما كافر شدند وگفتند آیا هنگامى كه ما استخوان‌هاى پوسیده و خاک‌هاى پراکنده مى‌شویم آیا بار دیگر آفرینش تازه‌اى خواهیم يافت ؟</w:t>
      </w:r>
    </w:p>
    <w:p>
      <w:pPr>
        <w:pStyle w:val="Heading3"/>
        <w:numPr>
          <w:ilvl w:val="2"/>
          <w:numId w:val="1"/>
        </w:numPr>
        <w:rPr/>
      </w:pPr>
      <w:bookmarkStart w:id="189" w:name="__RefHeading___Toc4351558_2320776876"/>
      <w:bookmarkStart w:id="190" w:name="_Toc65"/>
      <w:bookmarkEnd w:id="189"/>
      <w:r>
        <w:rPr>
          <w:rtl w:val="true"/>
        </w:rPr>
        <w:t>چگونه معاد ممکن است ؟</w:t>
      </w:r>
      <w:bookmarkEnd w:id="1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قطعاتى از كاه است كه نمى‌شکند و پراکنده مى‌شود ، ناگفته پیدا است كه انسان در زیر خاك نخست تبدیل به استخوان‌هاى پوسیده مى‌شود سپس تبدیل به خاك مى‌گردد و این ذرات </w:t>
      </w:r>
      <w:bookmarkStart w:id="191" w:name="pg20197_206361"/>
    </w:p>
    <w:p>
      <w:pPr>
        <w:pStyle w:val="BookText"/>
        <w:rPr/>
      </w:pPr>
      <w:bookmarkEnd w:id="191"/>
      <w:r>
        <w:rPr>
          <w:rFonts w:ascii="IRNazanin" w:hAnsi="IRNazanin" w:eastAsia="IRNazanin"/>
          <w:color w:val="111111"/>
          <w:sz w:val="28"/>
          <w:sz w:val="28"/>
          <w:szCs w:val="28"/>
          <w:rtl w:val="true"/>
          <w:lang w:bidi="fa-IR"/>
        </w:rPr>
        <w:t xml:space="preserve">خاك نیز از هم متلاشى و پراکنده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اَنَّ اللّهَ الَّذى خَلَقَ السَّمواتِ وَالاَرْضَ قادِرٌعَلى اَنْ يَخْلُقَ مِثْلَهُمْ وَ جَعَلَ لَهُمْ اَجَلاً لا رَيْبَ فیهِ‌فَاَبَى الظّالِمُونَ اِلاّ كُفُوراً</w:t>
      </w:r>
    </w:p>
    <w:p>
      <w:pPr>
        <w:pStyle w:val="BookText"/>
        <w:rPr/>
      </w:pPr>
      <w:r>
        <w:rPr>
          <w:rFonts w:ascii="IRNazanin" w:hAnsi="IRNazanin" w:eastAsia="IRNazanin"/>
          <w:color w:val="111111"/>
          <w:sz w:val="28"/>
          <w:sz w:val="28"/>
          <w:szCs w:val="28"/>
          <w:rtl w:val="true"/>
          <w:lang w:bidi="fa-IR"/>
        </w:rPr>
        <w:t xml:space="preserve">آیا ندیدند خدایى كه آسمان‌ها و زمین را آفرید قادر است‌مثل آن‌ها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زندگى جدید بازشان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آن‌ها سرآمدى قطعى قرارداد اما ظالمان جز كفر و انکار را پذیرا نیستند </w:t>
      </w:r>
      <w:r>
        <w:rPr>
          <w:rFonts w:eastAsia="IRNazanin" w:cs="IRNazanin"/>
          <w:color w:val="111111"/>
          <w:sz w:val="28"/>
          <w:szCs w:val="28"/>
          <w:rtl w:val="true"/>
          <w:lang w:bidi="fa-IR"/>
        </w:rPr>
        <w:t>.</w:t>
      </w:r>
    </w:p>
    <w:p>
      <w:pPr>
        <w:pStyle w:val="Heading3"/>
        <w:numPr>
          <w:ilvl w:val="2"/>
          <w:numId w:val="1"/>
        </w:numPr>
        <w:rPr/>
      </w:pPr>
      <w:bookmarkStart w:id="192" w:name="__RefHeading___Toc4351560_2320776876"/>
      <w:bookmarkStart w:id="193" w:name="_Toc66"/>
      <w:bookmarkEnd w:id="192"/>
      <w:r>
        <w:rPr>
          <w:rtl w:val="true"/>
        </w:rPr>
        <w:t>معاد جسمانى</w:t>
      </w:r>
      <w:bookmarkEnd w:id="193"/>
    </w:p>
    <w:p>
      <w:pPr>
        <w:pStyle w:val="BookText"/>
        <w:rPr/>
      </w:pPr>
      <w:r>
        <w:rPr>
          <w:rFonts w:ascii="IRNazanin" w:hAnsi="IRNazanin" w:eastAsia="IRNazanin"/>
          <w:color w:val="111111"/>
          <w:sz w:val="28"/>
          <w:sz w:val="28"/>
          <w:szCs w:val="28"/>
          <w:rtl w:val="true"/>
          <w:lang w:bidi="fa-IR"/>
        </w:rPr>
        <w:t xml:space="preserve">آیۀ فوق از روشن‌ترین آیات مربوط به اثبات معاد جسمانى است ، زیرا تعجب مشرکان ازاین‌بودکه چگونه ممکن‌است خداونداستخوان‌هاى‌پوسیده و خاک‌شده را باردیگر به لباس حیات و زندگى بیاراید، پاسخ قرآن نیز در همین رابطه است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آسمان‌ها و زمین را آفرید ، چنین قدرتى را دارد كه اجزاى پراکنده انسان را جمع‌آورى كرده ، حیات نوین ببخشد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باید گفته شود كه خداوند با آن قدرتى كه دارد </w:t>
      </w:r>
    </w:p>
    <w:p>
      <w:pPr>
        <w:pStyle w:val="BookText"/>
        <w:rPr/>
      </w:pPr>
      <w:r>
        <w:rPr>
          <w:rFonts w:ascii="IRNazanin" w:hAnsi="IRNazanin" w:eastAsia="IRNazanin"/>
          <w:color w:val="111111"/>
          <w:sz w:val="28"/>
          <w:sz w:val="28"/>
          <w:szCs w:val="28"/>
          <w:rtl w:val="true"/>
          <w:lang w:bidi="fa-IR"/>
        </w:rPr>
        <w:t xml:space="preserve">مى‌تواند این انسان را در قیامت بازگرداند در حالى كه در آیات فوق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بیافریند ، این تعبیر گاهى سبب اشتباه و يا لااقل موجب استفهام براى بعضى شده است كه مگر انسان‌هایى كه در رستاخیز گام مى‌نهند همین انسان‌ها نیستند ؟</w:t>
      </w:r>
    </w:p>
    <w:p>
      <w:pPr>
        <w:pStyle w:val="BookText"/>
        <w:rPr/>
      </w:pPr>
      <w:r>
        <w:rPr>
          <w:rFonts w:ascii="IRNazanin" w:hAnsi="IRNazanin" w:eastAsia="IRNazanin"/>
          <w:color w:val="111111"/>
          <w:sz w:val="28"/>
          <w:sz w:val="28"/>
          <w:szCs w:val="28"/>
          <w:rtl w:val="true"/>
          <w:lang w:bidi="fa-IR"/>
        </w:rPr>
        <w:t xml:space="preserve">ظاهر این است كه منظور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همان اعاده و تجدید حیات است ، زیرا خلقت دوم مسلماً عین خلقت اول نیست چرا كه حداقل در زمان دیگر و شرایط دیگرى تحقق پذیرفته و صورت تازه‌اى است هرچند ماده همان ماده قدیم بوده باشد ، فى‌المثل اگر ما خشت پوسیده و متلاشى شده‌اى را مجددا در قالب تازه‌اى همانند قالب بریزیم نمى‌توان گفت عین همان خشت است هر چند غیر آن هم نیست ، بلکه مثل آن است و این نشان مى‌دهد كه قرآن تا چه حدّ در انتخاب تعبیرات دقیق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مسلم است كه شخصیت انسان به روح و جان او است و مى‌دانیم همان روح نخستین هنگام رستاخیز بازمى‌گردد ، ولى معاد جسمانى به ما مى‌گوید كه روح با همان مرکب نخستین خواهد بود ، يعنى همان ماده متلاشى شده جمع‌آورى و نوسازى مى‌شود و </w:t>
      </w:r>
    </w:p>
    <w:p>
      <w:pPr>
        <w:pStyle w:val="BookText"/>
        <w:rPr/>
      </w:pPr>
      <w:r>
        <w:rPr>
          <w:rFonts w:ascii="IRNazanin" w:hAnsi="IRNazanin" w:eastAsia="IRNazanin"/>
          <w:color w:val="111111"/>
          <w:sz w:val="28"/>
          <w:sz w:val="28"/>
          <w:szCs w:val="28"/>
          <w:rtl w:val="true"/>
          <w:lang w:bidi="fa-IR"/>
        </w:rPr>
        <w:t xml:space="preserve">با روح او هماهنگ مى‌گردد زیرا اصولاً روح انسانى پس از شکل گرفتن با هیچ بدن دیگرى نمى‌تواند هماهنگ شود جز با بدن اصلى كه با آن پرورش يافته است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رمز لزوم رستاخیز روح و جسم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جسمانى و روحانى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اَنْتُمْ تَمْلِكُونَ خَزائِنَ رَحْمَةِ رَبّى اِذا لاََمْسَكْتُمْ خَشْيَةَ الاِْنْفاقِ وَ كانَ الاِْنْسانُ قَتُورا</w:t>
      </w:r>
    </w:p>
    <w:p>
      <w:pPr>
        <w:pStyle w:val="BookText"/>
        <w:rPr/>
      </w:pPr>
      <w:r>
        <w:rPr>
          <w:rFonts w:ascii="IRNazanin" w:hAnsi="IRNazanin" w:eastAsia="IRNazanin"/>
          <w:color w:val="111111"/>
          <w:sz w:val="28"/>
          <w:sz w:val="28"/>
          <w:szCs w:val="28"/>
          <w:rtl w:val="true"/>
          <w:lang w:bidi="fa-IR"/>
        </w:rPr>
        <w:t xml:space="preserve">بگو اگر شما مالك خزاین رحمت پروردگار من بودید به‌خاطر تنگ‌نظرى امساك مى‌کردید مبادا انفاق مایه تنگدستى‌شما شود و انسان سخت‌گیر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امساك در خرج كردن است 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معنى شدت امساك و تنگ‌نظرى را مى‌رساند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آیات فوق این سؤال پیش مى‌آید كه مسأله بخیل بودن انسان كه در آخرین آیه مورد بحث مطرح شده ، چه ارتباطى با مباحث گذشته دارد ؟ </w:t>
      </w:r>
      <w:bookmarkStart w:id="194" w:name="pg20197_206364"/>
    </w:p>
    <w:p>
      <w:pPr>
        <w:pStyle w:val="BookText"/>
        <w:rPr/>
      </w:pPr>
      <w:bookmarkEnd w:id="194"/>
      <w:r>
        <w:rPr>
          <w:rFonts w:ascii="IRNazanin" w:hAnsi="IRNazanin" w:eastAsia="IRNazanin"/>
          <w:color w:val="111111"/>
          <w:sz w:val="28"/>
          <w:sz w:val="28"/>
          <w:szCs w:val="28"/>
          <w:rtl w:val="true"/>
          <w:lang w:bidi="fa-IR"/>
        </w:rPr>
        <w:t xml:space="preserve">پاسخ این است كه آن‌ها به خاطر بخل و تنگ‌نظرى از این‌که موهبت نبوت به انسانى داده شود تعجب مى‌کردند و این آیه در واقع به آن‌ها پاسخ مى‌گوید كه تنگ‌نظرى شما آن‌چنان است كه اگر مالك تمام جهان نیز شوید باز دست از روش زشت و ناپسند خود برنخواهید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خَشْيَةَ‌الاِْنْفاقِ به معنى ترس از فقر است فقرى كه براثر كثرت انفاق به پندار آن‌ها، حاصل مى‌شود </w:t>
      </w:r>
      <w:r>
        <w:rPr>
          <w:rFonts w:eastAsia="IRNazanin" w:cs="IRNazanin"/>
          <w:color w:val="111111"/>
          <w:sz w:val="28"/>
          <w:szCs w:val="28"/>
          <w:rtl w:val="true"/>
          <w:lang w:bidi="fa-IR"/>
        </w:rPr>
        <w:t>.</w:t>
      </w:r>
    </w:p>
    <w:p>
      <w:pPr>
        <w:pStyle w:val="Heading3"/>
        <w:numPr>
          <w:ilvl w:val="2"/>
          <w:numId w:val="1"/>
        </w:numPr>
        <w:rPr/>
      </w:pPr>
      <w:bookmarkStart w:id="195" w:name="__RefHeading___Toc4351562_2320776876"/>
      <w:bookmarkStart w:id="196" w:name="_Toc67"/>
      <w:bookmarkEnd w:id="195"/>
      <w:r>
        <w:rPr>
          <w:rtl w:val="true"/>
        </w:rPr>
        <w:t>آیا همه انسان‌ها بخیل هستند ؟</w:t>
      </w:r>
      <w:bookmarkEnd w:id="196"/>
    </w:p>
    <w:p>
      <w:pPr>
        <w:pStyle w:val="BookText"/>
        <w:rPr/>
      </w:pPr>
      <w:r>
        <w:rPr>
          <w:rFonts w:ascii="IRNazanin" w:hAnsi="IRNazanin" w:eastAsia="IRNazanin"/>
          <w:color w:val="111111"/>
          <w:sz w:val="28"/>
          <w:sz w:val="28"/>
          <w:szCs w:val="28"/>
          <w:rtl w:val="true"/>
          <w:lang w:bidi="fa-IR"/>
        </w:rPr>
        <w:t xml:space="preserve">در بسیارى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و بى‌قید و شرط مورد انواع ملامت‌ها قرارگرفته است و با صفاتى همچون بخل و جهل و ظالم بودن ، عجول بودن و مانند این‌ها توصیف شده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هرگز منافات با این ندارد كه مؤمنان و افراد تربیت شده درست در جهت مخالف این صفات قرار داشته باشند بلکه اشاره به آن است كه طبیعت آدمى چنین مى‌باشد </w:t>
      </w:r>
      <w:bookmarkStart w:id="197" w:name="pg20197_206365"/>
    </w:p>
    <w:p>
      <w:pPr>
        <w:pStyle w:val="BookText"/>
        <w:rPr/>
      </w:pPr>
      <w:bookmarkEnd w:id="197"/>
      <w:r>
        <w:rPr>
          <w:rFonts w:ascii="IRNazanin" w:hAnsi="IRNazanin" w:eastAsia="IRNazanin"/>
          <w:color w:val="111111"/>
          <w:sz w:val="28"/>
          <w:sz w:val="28"/>
          <w:szCs w:val="28"/>
          <w:rtl w:val="true"/>
          <w:lang w:bidi="fa-IR"/>
        </w:rPr>
        <w:t xml:space="preserve">که اگر تحت‌تربیت رهبران الهى قرار نگیرد و او را به حال خودش ، همچون گیاهى خود رو ، واگذارند آمادگى پذیرش همه این صفات زشت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ذاتا چنین آفریده شده و يا سرانجام همه چنین 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تِسْعَ ایاتٍ بَيِّناتٍ فَسْئَلْ‌بَنى اِسْرائیلَ اِذْجاءَهُمْ فَقالَ لَهُ فِرْعَوْنُ اِنّى لاََظُنُّكَ‌یا مُوسى مَسْحُوراً</w:t>
      </w:r>
    </w:p>
    <w:p>
      <w:pPr>
        <w:pStyle w:val="BookText"/>
        <w:rPr/>
      </w:pPr>
      <w:r>
        <w:rPr>
          <w:rFonts w:ascii="IRNazanin" w:hAnsi="IRNazanin" w:eastAsia="IRNazanin"/>
          <w:color w:val="111111"/>
          <w:sz w:val="28"/>
          <w:sz w:val="28"/>
          <w:szCs w:val="28"/>
          <w:rtl w:val="true"/>
          <w:lang w:bidi="fa-IR"/>
        </w:rPr>
        <w:t xml:space="preserve">ما به‌موسى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معجزه‌روشن دادیم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بنى‌اسرائیل‌سؤال كن آن زمان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نه‌گانه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آن‌هاآمد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به او گفت گمان مى‌کنم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ساحرى </w:t>
      </w:r>
      <w:r>
        <w:rPr>
          <w:rFonts w:eastAsia="IRNazanin" w:cs="IRNazanin"/>
          <w:color w:val="111111"/>
          <w:sz w:val="28"/>
          <w:szCs w:val="28"/>
          <w:rtl w:val="true"/>
          <w:lang w:bidi="fa-IR"/>
        </w:rPr>
        <w:t>) .</w:t>
      </w:r>
    </w:p>
    <w:p>
      <w:pPr>
        <w:pStyle w:val="Heading3"/>
        <w:numPr>
          <w:ilvl w:val="2"/>
          <w:numId w:val="1"/>
        </w:numPr>
        <w:rPr/>
      </w:pPr>
      <w:bookmarkStart w:id="198" w:name="__RefHeading___Toc4351564_2320776876"/>
      <w:bookmarkStart w:id="199" w:name="_Toc68"/>
      <w:bookmarkEnd w:id="198"/>
      <w:r>
        <w:rPr>
          <w:rtl w:val="true"/>
        </w:rPr>
        <w:t>با این همه نشانه‌ها باز ایمان نیاوردند</w:t>
      </w:r>
      <w:bookmarkEnd w:id="1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همیشگى مستکبران است كه مردان الهى را به‌خاطر نوآورى‌ها و حرکت بر ضد مسیر جامعه‌هاى فاسد و هم‌چنین نشان‌دادن خارق‌عادات متهم به سحر و يا جنون مى‌کردند ، تا در افکار مردم ساده‌دل نفوذ كنند و آن‌ها را از گرد پیامبران پراکنده سازند </w:t>
      </w:r>
      <w:r>
        <w:rPr>
          <w:rFonts w:eastAsia="IRNazanin" w:cs="IRNazanin"/>
          <w:color w:val="111111"/>
          <w:sz w:val="28"/>
          <w:szCs w:val="28"/>
          <w:rtl w:val="true"/>
          <w:lang w:bidi="fa-IR"/>
        </w:rPr>
        <w:t xml:space="preserve">. </w:t>
      </w:r>
      <w:bookmarkStart w:id="200" w:name="pg20197_206366"/>
    </w:p>
    <w:p>
      <w:pPr>
        <w:pStyle w:val="Heading3"/>
        <w:numPr>
          <w:ilvl w:val="2"/>
          <w:numId w:val="1"/>
        </w:numPr>
        <w:rPr/>
      </w:pPr>
      <w:bookmarkStart w:id="201" w:name="__RefHeading___Toc4351566_2320776876"/>
      <w:bookmarkStart w:id="202" w:name="_Toc69"/>
      <w:bookmarkEnd w:id="200"/>
      <w:bookmarkEnd w:id="201"/>
      <w:r>
        <w:rPr>
          <w:rtl w:val="true"/>
        </w:rPr>
        <w:t>منظور از آیات نه‌گانه چیست ؟</w:t>
      </w:r>
      <w:bookmarkEnd w:id="202"/>
    </w:p>
    <w:p>
      <w:pPr>
        <w:pStyle w:val="BookText"/>
        <w:rPr/>
      </w:pPr>
      <w:r>
        <w:rPr>
          <w:rFonts w:ascii="IRNazanin" w:hAnsi="IRNazanin" w:eastAsia="IRNazanin"/>
          <w:color w:val="111111"/>
          <w:sz w:val="28"/>
          <w:sz w:val="28"/>
          <w:szCs w:val="28"/>
          <w:rtl w:val="true"/>
          <w:lang w:bidi="fa-IR"/>
        </w:rPr>
        <w:t xml:space="preserve">در قرآن مجید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معجزات فراوانى آمده است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تبدیل شدن عصا به مار عظیم و بلعیدن ابزار 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هِىَ حَيَّةٌ تَسْعى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بیضاء يا درخشیدن دست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يك منبع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اضْمُمْ يَدَكَ اِلى جَناحِكَ تَخْرُجْ بَيْضاءَ مِنْ غَيْرِ سُوءٍ ايَةً اُخْرى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طوفان‌هاى كوبنده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فَاَرْسَلْنا عَلَيْهِمُ الطُّوفانَ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زراعت‌ها و درختان آن‌ها مسلّط گشت و آفت كشاورزى آبادشان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وَالْجَرادَ </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نوع آفت نباتى كه غلات را نابود مى‌کرد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قورباغه‌ها كه از رود نیل سربرآوردند و آن‌قدر تولید مثل كردند كه زندگى آن‌ها را قرین بدبختى و مشکلات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وَالضَّفادِعَ </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ابتلاى عمومى به خون دماغ شدن و يا به رنگ خون درآمدن رود نیل به طورى كه نه براى شرب قابل استفاده بود و نه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ایاتٍ مُفَصَّلاتٍ</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شکافته شدن دریا به گونه‌اى كه بنى‌اسرائیل توانستند از آن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فَرَقْنا بِكُمُ الْبَحْرَ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در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عَلَيْكُمُ الْمَنَّ وَ السَّلْوى </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جوشیدن چشمه‌ها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 بِعَصاكَ الْحَجَرَ فَانْفَجَرَتْ مِنْهُ اثْنَتا عَشْرَةَ عَيْنا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جداشدن قسمتى‌ازکوه و قرارگرفتن همچون سایبانى فوق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نَتَقْنَا الْجَبَلَ فَوْقَهُمْ كَاَنَّهُ ظُلَّةٌ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قحطى و خشکسالى و كمبود میوه‌ها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اَخَذْنا الَ فِرْعَوْنَ بِالسِّنینَ وَ نَقْصٍ </w:t>
      </w:r>
    </w:p>
    <w:p>
      <w:pPr>
        <w:pStyle w:val="BookText"/>
        <w:rPr/>
      </w:pPr>
      <w:r>
        <w:rPr>
          <w:rFonts w:ascii="Amiri" w:hAnsi="Amiri" w:eastAsia="Amiri" w:cs="Amiri"/>
          <w:color w:val="111111"/>
          <w:sz w:val="28"/>
          <w:sz w:val="28"/>
          <w:szCs w:val="28"/>
          <w:rtl w:val="true"/>
          <w:lang w:bidi="ar-SA"/>
        </w:rPr>
        <w:t xml:space="preserve">مِنَ الثَّمَراتِ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حیات و زندگى به مقتولى كه قتل او مایه اختلاف شدید میان بنى‌اسرائیل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كَذلِكَ يُحْىِ‌اللّهُ الْمَوْتى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سایه ابرها كه در حرارت شدید به طور معجزه‌آسایى برسرآن‌ها قرار 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وَظَلَّلْنا عَلَيْكُمُ الْغَمامَ </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سخن در این‌جااست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آیات مورد بحث به آن اشاره شده چیست ؟</w:t>
      </w:r>
    </w:p>
    <w:p>
      <w:pPr>
        <w:pStyle w:val="BookText"/>
        <w:rPr/>
      </w:pPr>
      <w:r>
        <w:rPr>
          <w:rFonts w:ascii="IRNazanin" w:hAnsi="IRNazanin" w:eastAsia="IRNazanin"/>
          <w:color w:val="111111"/>
          <w:sz w:val="28"/>
          <w:sz w:val="28"/>
          <w:szCs w:val="28"/>
          <w:rtl w:val="true"/>
          <w:lang w:bidi="fa-IR"/>
        </w:rPr>
        <w:t xml:space="preserve">تعبیراتى كه در این آیات به كار رفته نشان مى‌دهد كه منظور از آن معجزاتى است كه در ارتباط با فرعون و فرعونیان صورت گرفته ، نه آن‌ها كه در ارتباط با خود بنى‌اسرائیل است ، مانند نزول مَنّ و سَلْوى و خارج شدن چشمه از سنگ و امثال آن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مى‌توان گفت پنج موضوعى كه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جزء این نه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 آفت نباتى ، ملخ ، فزونى قورباغه و خون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هم‌چنین بدون شك دو معجزه معروف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این آیات نه‌گانه خواهد بود ، به‌خصوص این‌که درسوره نمل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نه‌گانه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بیان این دو معجزه بزرگ ذکر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این‌ها هفت امر خارق عادت مى‌شود ، ببینیم دو آیه دیگر چیست ؟</w:t>
      </w:r>
    </w:p>
    <w:p>
      <w:pPr>
        <w:pStyle w:val="BookText"/>
        <w:rPr/>
      </w:pPr>
      <w:r>
        <w:rPr>
          <w:rFonts w:ascii="IRNazanin" w:hAnsi="IRNazanin" w:eastAsia="IRNazanin"/>
          <w:color w:val="111111"/>
          <w:sz w:val="28"/>
          <w:sz w:val="28"/>
          <w:szCs w:val="28"/>
          <w:rtl w:val="true"/>
          <w:lang w:bidi="fa-IR"/>
        </w:rPr>
        <w:t xml:space="preserve">بدون شك غرق فرعونیان و مانند آن نمى‌تواند از این آیات باشد چرا كه هدف بیان آیاتى است كه براى هدایت فرعونیان آمده ، نه آن‌ها كه مایه نابودیشان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آیات سوره اعراف كه بسیارى از این آیات در آن آمده است نشان مى‌دهد كه منظور از دو 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انواع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چه این‌که بعد از معجزه عصا و يد بیضاء و قبل از بیان آیات پنج‌گانه طوفان و 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اَخَذْنا الَ فِرْعَوْنَ بِالسِّنینَ وَ نَقْصٍ مِنَ الثَّمَراتِ لَعَلَّهُمْ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فرعون را گرفتار خشکسالى و كمبود انواع میوه‌ها كردیم شاید بیدار شوند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ممکن است بعضى تصور كنند خشکسالى جدا از كمبود میوه‌ها نیست و به این </w:t>
      </w:r>
    </w:p>
    <w:p>
      <w:pPr>
        <w:pStyle w:val="BookText"/>
        <w:rPr/>
      </w:pPr>
      <w:r>
        <w:rPr>
          <w:rFonts w:ascii="IRNazanin" w:hAnsi="IRNazanin" w:eastAsia="IRNazanin"/>
          <w:color w:val="111111"/>
          <w:sz w:val="28"/>
          <w:sz w:val="28"/>
          <w:szCs w:val="28"/>
          <w:rtl w:val="true"/>
          <w:lang w:bidi="fa-IR"/>
        </w:rPr>
        <w:t xml:space="preserve">ترتیب مجموعاً يك نشانه محسوب مى‌شوند ، امّا همان‌گونه كه در تفسیر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گفتیم خشکسالى‌هاى موقت و محدود ممکن است در درختان كمتر اثر بگذارد ، امّا هنگامى كه طولانى گردد باعث نابودى درختان نیز خواهد شد ، بنابراین خشکسالى به تنهایى همیشه سبب نابودى میوه‌ها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ممکن است از میان رفتن میوه‌ها به خاطر آفات دیگرى غیر از خشکسالى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خارق عادات نه‌گانه كه در آیات موردبحث به آن اشاره شده عبارت هستند از عصا ، يد بیضا ، طوفان ، ملخ ، يک‌نوع آفت نباتى به نام قُمَّل ، فزونى قورباغه ، خون ، خشکسالى ، كمبود میوه‌ها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سوره اعراف مى‌خوانیم كه بعد از ذکر این آیات نه‌گانه مى‌گوید چون سرانجام با مشاهده این همه آیات ایمان نیاوردند از آن‌ها انتقام گرفتیم و در دریا غرقشان كردیم چراکه آیات ما را تکذیب كردند و از آن غافل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 </w:t>
      </w:r>
      <w:bookmarkStart w:id="203" w:name="pg20197_206371"/>
    </w:p>
    <w:p>
      <w:pPr>
        <w:pStyle w:val="Heading3"/>
        <w:numPr>
          <w:ilvl w:val="2"/>
          <w:numId w:val="1"/>
        </w:numPr>
        <w:rPr/>
      </w:pPr>
      <w:bookmarkStart w:id="204" w:name="__RefHeading___Toc4351568_2320776876"/>
      <w:bookmarkStart w:id="205" w:name="_Toc70"/>
      <w:bookmarkEnd w:id="203"/>
      <w:bookmarkEnd w:id="204"/>
      <w:r>
        <w:rPr>
          <w:rtl w:val="true"/>
        </w:rPr>
        <w:t>آیا سؤال كننده پیامبر صلى‌الله‌علیه‌و‌آله است ؟</w:t>
      </w:r>
      <w:bookmarkEnd w:id="205"/>
    </w:p>
    <w:p>
      <w:pPr>
        <w:pStyle w:val="BookText"/>
        <w:rPr/>
      </w:pPr>
      <w:r>
        <w:rPr>
          <w:rFonts w:ascii="IRNazanin" w:hAnsi="IRNazanin" w:eastAsia="IRNazanin"/>
          <w:color w:val="111111"/>
          <w:sz w:val="28"/>
          <w:sz w:val="28"/>
          <w:szCs w:val="28"/>
          <w:rtl w:val="true"/>
          <w:lang w:bidi="fa-IR"/>
        </w:rPr>
        <w:t xml:space="preserve">ظاهر آیات فوق این است كه پیامبر صلى‌الله‌علیه‌و‌آله مأمور بود از بنى‌اسرائیل در زمینه آیات نه‌گانه كه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سؤال كند كه چگونه فرعونیان با بهانه‌جویى‌هاى مختلف از پذیرش حقانیت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آیات سرباز زدند ، ولى از آن‌جا كه شخصى همانند پیامبر صلى‌الله‌علیه‌و‌آله با آن علم و عقل نیازى به چنین سؤالى نداشته ، بعضى از مفسران مأمور سؤال را مخاطبین دیگر دانسته‌اند ، امّا با توجه به این‌که سؤال پیامبر صلى‌الله‌علیه‌و‌آله براى خودش نبود بلکه براى پذیرش مشرکان بوده است هیچ مانعى ندارد كه سؤال كننده شخص پیامبر صلى‌الله‌علیه‌و‌آله باشد تا مشرکان بدانند اگر پیامبر صلى‌الله‌علیه‌و‌آله تسلیم پیشنهادهاى جوراجور آن‌ها نمى‌شود به‌خاطر آن است كه این پیشنهاد انگیزه حق‌جویى ندارد ، بلکه از سر لجاجت و تعصب و عناد است ، همان‌گونه كه در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نظیر آن را مى‌خوانیم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اَنْزَلَ هؤُلاءِ اِلاّ رَبُّ السَّمواتِ وَ الاَرْضِ بَصائِرَ وَ اِنّى </w:t>
      </w:r>
    </w:p>
    <w:p>
      <w:pPr>
        <w:pStyle w:val="BookText"/>
        <w:rPr/>
      </w:pPr>
      <w:r>
        <w:rPr>
          <w:rFonts w:ascii="Amiri" w:hAnsi="Amiri" w:eastAsia="Amiri" w:cs="Amiri"/>
          <w:color w:val="111111"/>
          <w:sz w:val="28"/>
          <w:sz w:val="28"/>
          <w:szCs w:val="28"/>
          <w:rtl w:val="true"/>
          <w:lang w:bidi="ar-SA"/>
        </w:rPr>
        <w:t>لاَظُنُّكَ يا فِرْعَوْنُ مَثْبُوراً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مى‌دانى این آیات را جز پروردگار آسمان‌ها وزمین براى روشنى دل‌ها ، نفرستاده و من گمان مى‌کنم اى فرعون تو نابود خواهى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دلایلى است كه مردم به‌وسیله آن آشکارا راه حق را پیدا كنند و براى پیمودن جاده سعادت بصیرت مى‌یابند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هلاکت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تو با علم و اطلاع و آگاهى حقایق را انکار مى‌کنى ، تو به خوبى مى‌دانى كه این‌ها از طرف خدا است و من هم مى‌دانم كه مى‌دانى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اَنْ يَسْتَفِزَّهُمْ مِنَ الاَرْضِ فَاَغْرَقْناهُ وَ مَنْ مَعَهُ‌جَمیعا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تصمیم‌گرفت همه آن‌هارا ازآن سرزمین ریشه‌کن كند، ولى ما او و تمام كسانى را كه با او بودند غرق كردیم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بیرون راندن به زور و عُنْف است </w:t>
      </w:r>
      <w:r>
        <w:rPr>
          <w:rFonts w:eastAsia="Amiri" w:cs="Amiri" w:ascii="Amiri" w:hAnsi="Amiri"/>
          <w:color w:val="111111"/>
          <w:sz w:val="28"/>
          <w:szCs w:val="28"/>
          <w:rtl w:val="true"/>
          <w:lang w:bidi="ar-SA"/>
        </w:rPr>
        <w:t xml:space="preserve">. </w:t>
      </w:r>
      <w:bookmarkStart w:id="206" w:name="pg20197_206373"/>
    </w:p>
    <w:p>
      <w:pPr>
        <w:pStyle w:val="BookText"/>
        <w:rPr/>
      </w:pPr>
      <w:bookmarkEnd w:id="206"/>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مِنْ بَعْدِه لِبَنىاِسْرائیلَ اسْكُنُوا الاَرْضَ فَاِذاجاءَ وَعْدُالاْخِرَةِ جِئْنا بِكُمْ لَفیفاً</w:t>
      </w:r>
    </w:p>
    <w:p>
      <w:pPr>
        <w:pStyle w:val="BookText"/>
        <w:rPr/>
      </w:pPr>
      <w:r>
        <w:rPr>
          <w:rFonts w:ascii="IRNazanin" w:hAnsi="IRNazanin" w:eastAsia="IRNazanin"/>
          <w:color w:val="111111"/>
          <w:sz w:val="28"/>
          <w:sz w:val="28"/>
          <w:szCs w:val="28"/>
          <w:rtl w:val="true"/>
          <w:lang w:bidi="fa-IR"/>
        </w:rPr>
        <w:t xml:space="preserve">و بعدازآن به‌بنى‌اسرائیل گفتیم در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ساکن‌شوید، اما هنگامى‌که وعده آخرت فرارسد همه شما را دسته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دادگاه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پیچیدن است و در این‌جا منظور گروهى است كه كاملاً درهم آمیخته و به هم پیچیده شده‌اند به طورى كه شخص و قبیله آن‌ها شناخته نمى‌شود </w:t>
      </w:r>
      <w:r>
        <w:rPr>
          <w:rFonts w:eastAsia="IRNazanin" w:cs="IRNazanin"/>
          <w:color w:val="111111"/>
          <w:sz w:val="28"/>
          <w:szCs w:val="28"/>
          <w:rtl w:val="true"/>
          <w:lang w:bidi="fa-IR"/>
        </w:rPr>
        <w:t>.</w:t>
      </w:r>
    </w:p>
    <w:p>
      <w:pPr>
        <w:pStyle w:val="Heading3"/>
        <w:numPr>
          <w:ilvl w:val="2"/>
          <w:numId w:val="1"/>
        </w:numPr>
        <w:rPr/>
      </w:pPr>
      <w:bookmarkStart w:id="207" w:name="__RefHeading___Toc4351570_2320776876"/>
      <w:bookmarkStart w:id="208" w:name="_Toc71"/>
      <w:bookmarkEnd w:id="207"/>
      <w:r>
        <w:rPr>
          <w:rtl w:val="true"/>
        </w:rPr>
        <w:t xml:space="preserve">منظور از </w:t>
      </w:r>
      <w:r>
        <w:rPr>
          <w:rtl w:val="true"/>
        </w:rPr>
        <w:t xml:space="preserve">« </w:t>
      </w:r>
      <w:r>
        <w:rPr>
          <w:rtl w:val="true"/>
        </w:rPr>
        <w:t xml:space="preserve">ارض </w:t>
      </w:r>
      <w:r>
        <w:rPr>
          <w:rtl w:val="true"/>
        </w:rPr>
        <w:t xml:space="preserve">» </w:t>
      </w:r>
      <w:r>
        <w:rPr>
          <w:rtl w:val="true"/>
        </w:rPr>
        <w:t>در این آیه كدام سرزمین است ؟</w:t>
      </w:r>
      <w:bookmarkEnd w:id="208"/>
    </w:p>
    <w:p>
      <w:pPr>
        <w:pStyle w:val="BookText"/>
        <w:rPr/>
      </w:pPr>
      <w:r>
        <w:rPr>
          <w:rFonts w:ascii="IRNazanin" w:hAnsi="IRNazanin" w:eastAsia="IRNazanin"/>
          <w:color w:val="111111"/>
          <w:sz w:val="28"/>
          <w:sz w:val="28"/>
          <w:szCs w:val="28"/>
          <w:rtl w:val="true"/>
          <w:lang w:bidi="fa-IR"/>
        </w:rPr>
        <w:t xml:space="preserve">در آیۀ فوق خواندیم كه خداوند به بنى‌اسرائیل دستور داد كه اکنون كه بر دشمن پیروز شدید در ارض معهود سکونت جویید ، آیا منظور سرزمین مصر است ، يا این‌که اشاره به سرزمین مقدس فلسطین است ، زیرا بنى‌اسرائیل بعد از این ماجرا به سوى سرزمین فلسطین رفتند و مأمور شدند كه در آن وارد شوند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ما بعید نمى‌دانیم هردو سرزمین منظور بوده باشد ، زیرا بنى‌اسرائیل به شهادت </w:t>
      </w:r>
    </w:p>
    <w:p>
      <w:pPr>
        <w:pStyle w:val="BookText"/>
        <w:rPr/>
      </w:pPr>
      <w:r>
        <w:rPr>
          <w:rFonts w:ascii="IRNazanin" w:hAnsi="IRNazanin" w:eastAsia="IRNazanin"/>
          <w:color w:val="111111"/>
          <w:sz w:val="28"/>
          <w:sz w:val="28"/>
          <w:szCs w:val="28"/>
          <w:rtl w:val="true"/>
          <w:lang w:bidi="fa-IR"/>
        </w:rPr>
        <w:t xml:space="preserve">آیات قرآن وارث زمین‌هاى فرعونیان شدند و هم مالك سرزمین فلسطین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اَنْزَلْناهُ وَ بِالْحَقِّ نَزَلَ وَ ما اَرْسَلْناكَ اِلاّمُبَشِّرا وَ نَذیراً</w:t>
      </w:r>
    </w:p>
    <w:p>
      <w:pPr>
        <w:pStyle w:val="BookText"/>
        <w:rPr/>
      </w:pPr>
      <w:r>
        <w:rPr>
          <w:rFonts w:ascii="IRNazanin" w:hAnsi="IRNazanin" w:eastAsia="IRNazanin"/>
          <w:color w:val="111111"/>
          <w:sz w:val="28"/>
          <w:sz w:val="28"/>
          <w:szCs w:val="28"/>
          <w:rtl w:val="true"/>
          <w:lang w:bidi="fa-IR"/>
        </w:rPr>
        <w:t>ماقرآن‌را به حق‌نازل‌کردیم و به‌حق‌نازل‌شد و توراجزبراى‌بشارت وبیم‌دادن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فرق میان جمله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شروع به كارى مى‌کند امّا چون قدرتش محدود است نمى‌تواند آن را تا به آخر به طور صحیح پیاده كند ، اما كسى كه از همه‌چیز آگاه است و بر همه‌چیز توانا است ، هم آغاز را صحیح شروع مى‌کند و هم انجام را به طور كامل تحقق مى‌بخشد ، فى‌المثل گاهى انسان آب زلالى را از سرچشمه رها مى‌کند ، امّا چون نمى‌تواند در مسیر راه آن را از آلودگى‌ها حفظ كند پاك و زلال به دست مصرف كننده نمى‌رسد ، ولى آن‌کس كه از هر نظر برکار خود مسلّط است ، هم آن را پاك و زلال از چشمه بیرون مى‌آورد و هم آن را پاك و زلال در ظرف‌هاى تشنگان و نوشندگان وارد مى‌سازد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درست چنین كتابى است كه به حق از ناحیه خداوند نازل شده است و در تمام </w:t>
      </w:r>
    </w:p>
    <w:p>
      <w:pPr>
        <w:pStyle w:val="BookText"/>
        <w:rPr/>
      </w:pPr>
      <w:r>
        <w:rPr>
          <w:rFonts w:ascii="IRNazanin" w:hAnsi="IRNazanin" w:eastAsia="IRNazanin"/>
          <w:color w:val="111111"/>
          <w:sz w:val="28"/>
          <w:sz w:val="28"/>
          <w:szCs w:val="28"/>
          <w:rtl w:val="true"/>
          <w:lang w:bidi="fa-IR"/>
        </w:rPr>
        <w:t xml:space="preserve">مسیرابلاغ چه درآن مرحله كه واسطه جبرئیل بوده و چه در آن مرحله كه گیرنده پیامبر صلى‌الله‌علیه‌و‌آله بود ، در همه حال آن را از هرنظر حفظ و حراست فرمود و حتّى با گذشت زمان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الذِّكْرَ وَ 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هیچ‌گونه تحریف به دامانش دراز نشده و نخواهد شد ، چرا كه خدا پاسداریش را بر عهده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آب زلال وحى الهى از عصر پیامبر صلى‌الله‌علیه‌و‌آله تا پایان جهان دست نخورده به همه دل‌ها راه مى‌یابد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قُرْانا فَرَقْناهُ لِتَقْرَاَهُ عَلَى النّاسِ عَلى مُكْثٍ وَ نَزَّلْناهُ‌تَنْزیلاً</w:t>
      </w:r>
    </w:p>
    <w:p>
      <w:pPr>
        <w:pStyle w:val="BookText"/>
        <w:rPr/>
      </w:pPr>
      <w:r>
        <w:rPr>
          <w:rFonts w:ascii="IRNazanin" w:hAnsi="IRNazanin" w:eastAsia="IRNazanin"/>
          <w:color w:val="111111"/>
          <w:sz w:val="28"/>
          <w:sz w:val="28"/>
          <w:szCs w:val="28"/>
          <w:rtl w:val="true"/>
          <w:lang w:bidi="fa-IR"/>
        </w:rPr>
        <w:t xml:space="preserve">ما قرآنى بر تو نازل كردیم كه به صورت آیات جدا از هم مى‌باشد ، تا آن را تدریجا و با آرامش بر مردم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دل‌ها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قطع این قرآن را مانازل كردیم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گرچه نامش كتاب است ، ولى همچون كتاب‌هاى تألیفى انسان‌ها نمى‌باشد كه بنشینند و موضوعى را درنظر بگیرند و فصول و ابوابش را تنظیم كنند و به رشته تحریر درآورند ، بلکه كتابى است كه با حوادث‌عصر خود يعنى با بیست و سه سال دوران نبوت </w:t>
      </w:r>
    </w:p>
    <w:p>
      <w:pPr>
        <w:pStyle w:val="BookText"/>
        <w:rPr/>
      </w:pPr>
      <w:r>
        <w:rPr>
          <w:rFonts w:ascii="IRNazanin" w:hAnsi="IRNazanin" w:eastAsia="IRNazanin"/>
          <w:color w:val="111111"/>
          <w:sz w:val="28"/>
          <w:sz w:val="28"/>
          <w:szCs w:val="28"/>
          <w:rtl w:val="true"/>
          <w:lang w:bidi="fa-IR"/>
        </w:rPr>
        <w:t xml:space="preserve">پیامبر اسلام صلى‌الله‌علیه‌و‌آله با رویدادهایش پیوند و ارتباط ناگسستنى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كتابى كه با حوادث بیست و سه سال در ارتباط بوده يك جا و در يك روز نازل شود ؟</w:t>
      </w:r>
    </w:p>
    <w:p>
      <w:pPr>
        <w:pStyle w:val="BookText"/>
        <w:rPr/>
      </w:pPr>
      <w:r>
        <w:rPr>
          <w:rFonts w:ascii="IRNazanin" w:hAnsi="IRNazanin" w:eastAsia="IRNazanin"/>
          <w:color w:val="111111"/>
          <w:sz w:val="28"/>
          <w:sz w:val="28"/>
          <w:szCs w:val="28"/>
          <w:rtl w:val="true"/>
          <w:lang w:bidi="fa-IR"/>
        </w:rPr>
        <w:t xml:space="preserve">مگر ممکن است همه حوادث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يك روز جمع‌آورى كرد، تا مسایل مربوط به‌آن يك جا در قرآن نازل شود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قرآن كتابى است كه تنها جنبه تعلیمى ندارد، بلکه حتما مى‌بایست هرآیه آن پس از نزول اجرا گردد ، اگر همه قرآن يك جا نازل مى‌شد باید يك جا هم اجرا بشود و مى‌دانیم كه يك جا اجرا شدن امرى محال بوده است ، چرا كه اصلاح يك جامعه سرتاپا فاسد را در يك روز نمى‌توان انجام داد و كودك بى‌سوادى را نمى‌توان يك روزه از كلاس اول به دوران دکترا كشاند ، به همین دلیل قرآن تدریجا نازل شد تا به خوبى اجرا گردد و به اصطلاح كاملاً جا بیفتد ، دچار هیچ‌گونه تزلزل نگردد و جامعه نیز قدرت جذب و پذیرش و حفظ آن را داشته باشد </w:t>
      </w:r>
      <w:r>
        <w:rPr>
          <w:rFonts w:eastAsia="IRNazanin" w:cs="IRNazanin"/>
          <w:color w:val="111111"/>
          <w:sz w:val="28"/>
          <w:szCs w:val="28"/>
          <w:rtl w:val="true"/>
          <w:lang w:bidi="fa-IR"/>
        </w:rPr>
        <w:t xml:space="preserve">. </w:t>
      </w:r>
      <w:bookmarkStart w:id="209" w:name="pg20197_206377"/>
    </w:p>
    <w:p>
      <w:pPr>
        <w:pStyle w:val="Heading3"/>
        <w:numPr>
          <w:ilvl w:val="2"/>
          <w:numId w:val="1"/>
        </w:numPr>
        <w:rPr/>
      </w:pPr>
      <w:bookmarkStart w:id="210" w:name="__RefHeading___Toc4351572_2320776876"/>
      <w:bookmarkStart w:id="211" w:name="_Toc72"/>
      <w:bookmarkEnd w:id="209"/>
      <w:bookmarkEnd w:id="210"/>
      <w:r>
        <w:rPr>
          <w:rtl w:val="true"/>
        </w:rPr>
        <w:t>برنامه‌ریزى براى تعلیم و تربیت</w:t>
      </w:r>
      <w:bookmarkEnd w:id="211"/>
    </w:p>
    <w:p>
      <w:pPr>
        <w:pStyle w:val="BookText"/>
        <w:rPr/>
      </w:pPr>
      <w:r>
        <w:rPr>
          <w:rFonts w:ascii="IRNazanin" w:hAnsi="IRNazanin" w:eastAsia="IRNazanin"/>
          <w:color w:val="111111"/>
          <w:sz w:val="28"/>
          <w:sz w:val="28"/>
          <w:szCs w:val="28"/>
          <w:rtl w:val="true"/>
          <w:lang w:bidi="fa-IR"/>
        </w:rPr>
        <w:t xml:space="preserve">یکى از درس‌هاى مهم كه آیه فوق به ما مى‌آموزد لزوم برنامه‌ریزى براى هرگونه انقلاب فرهنگى و فکرى و اجتماعى و هرگونه برنامه تربیتى است ، چراکه اگر چنین برنامه‌اى تنظیم نگردد و در مقاطع مختلف هرکدام به موقع خود پیاده نشود شکست قطعى است ، حتى قرآن مجید يک‌جا بر پیامبر صلى‌الله‌علیه‌و‌آله نازل نشد ، هرچند در علم خدا يک‌جا بود و يك بار در شب‌قدر مجموعا بر پیامبر صلى‌الله‌علیه‌و‌آله عرضه شد ، امّا نزول اجرایى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مقطع‌هاى مختلف زمانى و با برنامه‌ریزى دقیق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بدین‌معنى نیز هست كه اگر از تلاش‌هاى خود در كوتاه مدت نتیجه نگرفتیم ، هرگز نباید يأس و نومیدى به خود راه دهیم و دست از ادامه تلاش و كوشش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كه غالبا پیروزى‌هاى نهایى و كامل در دراز مدّت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امِنُوا بِه اَوْلا تُؤْمِنُوا اِنَّ الَّذینَ اُوتُوا الْعِلْمَ مِنْ قَبْلِه اِذا يُتْلى عَلَيْهِمْ </w:t>
      </w:r>
    </w:p>
    <w:p>
      <w:pPr>
        <w:pStyle w:val="BookText"/>
        <w:rPr/>
      </w:pPr>
      <w:r>
        <w:rPr>
          <w:rFonts w:ascii="Amiri" w:hAnsi="Amiri" w:eastAsia="Amiri" w:cs="Amiri"/>
          <w:color w:val="111111"/>
          <w:sz w:val="28"/>
          <w:sz w:val="28"/>
          <w:szCs w:val="28"/>
          <w:rtl w:val="true"/>
          <w:lang w:bidi="ar-SA"/>
        </w:rPr>
        <w:t>يَخِرُّونَ لِلاَذْقانِ سُجَّدا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شما ایمان‌بیاورید و چه نیاورید، آن‌هاکه پیش‌ازاین علم و دانش به آنان داده شده هنگامى‌که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خوانده مى‌شود به خاك مى‌افتند و سجده‌مى‌کنند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صداى آب و مانند آن است كه از بلندى به زیر مى‌افتد ، به كاربردن این تعبیر در مورد سجده‌کنندگان نشانه آن است كه آنان در برابر پروردگار به زمین مى‌افتند درحالى كه صدایشان به تسبیح بلند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چانه است و مى‌دانیم به هنگام سجده كردن كسى چانه برزمین نمى‌گذارد ، امّا تعبیر آیه اشاره به این است كه آن‌ها با تمام صورت در پیشگاه خدا بر زمین مى‌افتند ، حتّى چانه آن‌ها كه آخرین عضوى است كه به هنگام سجده ممکن است به زمین برسد در پیشگاه با عظمتش بر زمین قرار مى‌گیرد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معمولاً معتقدند 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امِنُوا بِه اَوْلا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بیاورید ، يا نیاورید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دنبالۀ </w:t>
      </w:r>
    </w:p>
    <w:p>
      <w:pPr>
        <w:pStyle w:val="BookText"/>
        <w:rPr/>
      </w:pPr>
      <w:r>
        <w:rPr>
          <w:rFonts w:ascii="IRNazanin" w:hAnsi="IRNazanin" w:eastAsia="IRNazanin"/>
          <w:color w:val="111111"/>
          <w:sz w:val="28"/>
          <w:sz w:val="28"/>
          <w:szCs w:val="28"/>
          <w:rtl w:val="true"/>
          <w:lang w:bidi="fa-IR"/>
        </w:rPr>
        <w:t xml:space="preserve">محذوفى دارد كه از قرینه كلام روشن مى‌شود و این دنباله را به‌گونه‌هاى مختلفى ذکر كرده‌اند ، ولى احتمال برتر آن است كه جمله بعد از آن خود مکمل جمله قبل است ، چنان‌که نظیر آن را در زبان فارسى نیز داریم مى‌گوییم تو مى‌خواهى سخن مرا بپذیریانپذیر، آن‌ها كه اهل دانش و فهم هستند مى‌پذیرند ، كنایه از این‌که علّت عدم پذیرش تو ، عدم آگاهى و دانش تو است ، اگر دانشى مى‌داشتى مى‌پذیرفتى و به تعبیر دیگر اگر تو ایمان نیاورى افراد آگاه و دانشمند ایمان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اُوتُوا الْعِلْمَ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دانشمندان يهود و نصارا هستند كه پس از شنیدن آیات قرآن و مشاهده نشانه‌هایى كه در تورات و انجیل خوانده بودند ایمان آوردند و در صف مؤمنان راستین قرار گرفتند و جزء دانشمندان اسلام شدند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بى‌اختیار به زمین مى‌افتند ، به كاربردن این تعبیر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نکته لطیفى دارد و آن این‌که آگاهان بیداردل به هنگام شنیدن آیات قرآن آن‌چنان مجذوب و شیفته سخنان الهى مى‌شوند كه بى‌اختیار به سجده مى‌افتند و </w:t>
      </w:r>
      <w:bookmarkStart w:id="212" w:name="pg20197_206380"/>
    </w:p>
    <w:p>
      <w:pPr>
        <w:pStyle w:val="BookText"/>
        <w:rPr/>
      </w:pPr>
      <w:bookmarkEnd w:id="212"/>
      <w:r>
        <w:rPr>
          <w:rFonts w:ascii="IRNazanin" w:hAnsi="IRNazanin" w:eastAsia="IRNazanin"/>
          <w:color w:val="111111"/>
          <w:sz w:val="28"/>
          <w:sz w:val="28"/>
          <w:szCs w:val="28"/>
          <w:rtl w:val="true"/>
          <w:lang w:bidi="fa-IR"/>
        </w:rPr>
        <w:t xml:space="preserve">دل و جان را در راه آن از دست مى‌دهند </w:t>
      </w:r>
      <w:r>
        <w:rPr>
          <w:rFonts w:eastAsia="IRNazanin" w:cs="IRNazanin"/>
          <w:color w:val="111111"/>
          <w:sz w:val="28"/>
          <w:szCs w:val="28"/>
          <w:rtl w:val="true"/>
          <w:lang w:bidi="fa-IR"/>
        </w:rPr>
        <w:t>.</w:t>
      </w:r>
    </w:p>
    <w:p>
      <w:pPr>
        <w:pStyle w:val="Heading3"/>
        <w:numPr>
          <w:ilvl w:val="2"/>
          <w:numId w:val="1"/>
        </w:numPr>
        <w:rPr/>
      </w:pPr>
      <w:bookmarkStart w:id="213" w:name="__RefHeading___Toc4351574_2320776876"/>
      <w:bookmarkStart w:id="214" w:name="_Toc73"/>
      <w:bookmarkEnd w:id="213"/>
      <w:r>
        <w:rPr>
          <w:rtl w:val="true"/>
        </w:rPr>
        <w:t>رابطۀ علم و ایمان</w:t>
      </w:r>
      <w:bookmarkEnd w:id="214"/>
    </w:p>
    <w:p>
      <w:pPr>
        <w:pStyle w:val="BookText"/>
        <w:rPr/>
      </w:pPr>
      <w:r>
        <w:rPr>
          <w:rFonts w:ascii="IRNazanin" w:hAnsi="IRNazanin" w:eastAsia="IRNazanin"/>
          <w:color w:val="111111"/>
          <w:sz w:val="28"/>
          <w:sz w:val="28"/>
          <w:szCs w:val="28"/>
          <w:rtl w:val="true"/>
          <w:lang w:bidi="fa-IR"/>
        </w:rPr>
        <w:t xml:space="preserve">درسى كه از آیه فوق به وضوح مى‌توان فراگرفت ، رابطه علم و ایمان 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به این آیات الهى ایمان بیاورید چه نیاورید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آن ایمان مى‌آورند بلکه آن‌چنان عشق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وجودشان شعله مى‌کشد كه بى‌اختیار در برابر آن به سجده مى‌افتند و سیلاب اشك بر رخسارشان جارى مى‌شود و هر زمان خضوع و خشوعشان بیشتر و ادب و احترامشان نسبت به این آیات فزون‌تر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فرومایگان جاهل هستند كه در برخورد با حقایق گاه با بى‌اعتنایى و گاهى با سخریه و استهزاء از كنار آن مى‌گذرند و اگر این‌گونه افراد احیانا جذب به سوى ایمان بشوند ایمانى ضعیف و ناپایدار و خالى از عشق و شور و حرارت خواهند داشت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تأکید مجددى است بر ابطال فرضیه پوچ آن‌ها كه خیال مى‌کنند دین رابطه‌اى با جهل بشر دارد ، قرآن مجید بر ضد این ادعا در موارد مختلف تأکید مى‌کند كه علم و ایمان </w:t>
      </w:r>
    </w:p>
    <w:p>
      <w:pPr>
        <w:pStyle w:val="BookText"/>
        <w:rPr/>
      </w:pPr>
      <w:r>
        <w:rPr>
          <w:rFonts w:ascii="IRNazanin" w:hAnsi="IRNazanin" w:eastAsia="IRNazanin"/>
          <w:color w:val="111111"/>
          <w:sz w:val="28"/>
          <w:sz w:val="28"/>
          <w:szCs w:val="28"/>
          <w:rtl w:val="true"/>
          <w:lang w:bidi="fa-IR"/>
        </w:rPr>
        <w:t xml:space="preserve">همه‌جا با هم هستند، ایمان عمیق و پابرجا جز در سایه علم ممکن نیست و علم نیز در مراحل عالى‌تر و بالاتر از ایمان كمك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اِنْ كانَ وَعْدُ رَبِّنا لَمَفْعُولاً</w:t>
      </w:r>
    </w:p>
    <w:p>
      <w:pPr>
        <w:pStyle w:val="BookText"/>
        <w:rPr/>
      </w:pPr>
      <w:r>
        <w:rPr>
          <w:rFonts w:ascii="IRNazanin" w:hAnsi="IRNazanin" w:eastAsia="IRNazanin"/>
          <w:color w:val="111111"/>
          <w:sz w:val="28"/>
          <w:sz w:val="28"/>
          <w:szCs w:val="28"/>
          <w:rtl w:val="true"/>
          <w:lang w:bidi="fa-IR"/>
        </w:rPr>
        <w:t xml:space="preserve">و مى‌گویند منزه‌است پروردگارما كه وعده‌هایش قطعا انجام‌شدنى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این سخن نهایت ایمان و اعتقاد خود را به ربوبیت پروردگار و صفات پاك او و هم به وعده‌هایى كه داده است ، اظهار مى‌دارند ، سخنى كه در آن هم ایمان به توحید و صفات حق و عدالت او درج است و هم نبوت پیامبر صلى‌الله‌علیه‌و‌آله و معاد و به این ترتیب اصول دین را در يك جمله جمع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لِلاَذْقانِ يَبْكُونَ وَ يَزیدُهُمْ خُشُوعاً</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مى‌افتند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اشک‌مى‌ریزند و هرزمان خشوعشان فزون‌تر مى‌شود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تکرار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لِلاَذْقانِ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دلیل بر تأکید است ، هم استمرار </w:t>
      </w:r>
      <w:r>
        <w:rPr>
          <w:rFonts w:eastAsia="Amiri" w:cs="Amiri" w:ascii="Amiri" w:hAnsi="Amiri"/>
          <w:color w:val="111111"/>
          <w:sz w:val="28"/>
          <w:szCs w:val="28"/>
          <w:rtl w:val="true"/>
          <w:lang w:bidi="ar-SA"/>
        </w:rPr>
        <w:t xml:space="preserve">. </w:t>
      </w:r>
      <w:bookmarkStart w:id="215" w:name="pg20197_206382"/>
    </w:p>
    <w:p>
      <w:pPr>
        <w:pStyle w:val="BookText"/>
        <w:rPr/>
      </w:pPr>
      <w:bookmarkEnd w:id="215"/>
      <w:r>
        <w:rPr>
          <w:rFonts w:ascii="IRNazanin" w:hAnsi="IRNazanin" w:eastAsia="IRNazanin"/>
          <w:color w:val="111111"/>
          <w:sz w:val="28"/>
          <w:sz w:val="28"/>
          <w:szCs w:val="28"/>
          <w:rtl w:val="true"/>
          <w:lang w:bidi="fa-IR"/>
        </w:rPr>
        <w:t xml:space="preserve">همچنین استفاده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ادامه گریه‌هاى عاشقانه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كاربردن فعل مضارع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يَزیدُهُمْ خُشُوعا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آن‌ها افزون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دیگرى بر این است كه هرگز دریك حال متوقف‌نمى‌ماند و همیشه به‌سوى قلّه تکامل پیش‌مى‌روند و هر زمان خشوع آن‌ها افزون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حالت تواضع و ادب جسمى است كه انسان در مقابل شخص و يا حقیقتى داشته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اَوِادْعُوا الرَّحْمنَ اَيّاما تَدْعُوا فَلَهُ‌الاَسْماءُ الْحُسْنى وَ لا تَجْهَرْ بِصَلاتِكَ وَ لا تُخافِتْ‌بِها وَ ابْتَغِ بَيْنَ ذلِكَ سَبیلاً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هرکدام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پاکش يکى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نام‌هاى نیك است و نمازت را زیاد بلند يا آهسته مخوان و در میان این دو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كن </w:t>
      </w:r>
      <w:r>
        <w:rPr>
          <w:rFonts w:eastAsia="IRNazanin" w:cs="IRNazanin"/>
          <w:color w:val="111111"/>
          <w:sz w:val="28"/>
          <w:szCs w:val="28"/>
          <w:rtl w:val="true"/>
          <w:lang w:bidi="fa-IR"/>
        </w:rPr>
        <w:t>.</w:t>
      </w:r>
    </w:p>
    <w:p>
      <w:pPr>
        <w:pStyle w:val="Heading3"/>
        <w:numPr>
          <w:ilvl w:val="2"/>
          <w:numId w:val="1"/>
        </w:numPr>
        <w:rPr/>
      </w:pPr>
      <w:bookmarkStart w:id="216" w:name="__RefHeading___Toc4351576_2320776876"/>
      <w:bookmarkStart w:id="217" w:name="_Toc74"/>
      <w:bookmarkEnd w:id="216"/>
      <w:r>
        <w:rPr>
          <w:rtl w:val="true"/>
        </w:rPr>
        <w:t>آخرین بهانه‌هاى مشرکین</w:t>
      </w:r>
      <w:bookmarkEnd w:id="2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ایرادهاى سست و بى‌اساس كه در آیات گذشته از زبان مشرکان مطرح و پاسخ </w:t>
      </w:r>
    </w:p>
    <w:p>
      <w:pPr>
        <w:pStyle w:val="BookText"/>
        <w:rPr/>
      </w:pPr>
      <w:r>
        <w:rPr>
          <w:rFonts w:ascii="IRNazanin" w:hAnsi="IRNazanin" w:eastAsia="IRNazanin"/>
          <w:color w:val="111111"/>
          <w:sz w:val="28"/>
          <w:sz w:val="28"/>
          <w:szCs w:val="28"/>
          <w:rtl w:val="true"/>
          <w:lang w:bidi="fa-IR"/>
        </w:rPr>
        <w:t xml:space="preserve">داده شد، در این آیه به آخرین بهانه‌هاى آن‌ها مى‌رسیم و آن این‌که آن‌ها مى‌گفتند چرا پیامبر ، خدا را به نام‌هاى متعددى مى‌خواند با این‌که مدعى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خدا را با يك نام نمى‌توان خواند و نمى‌توان شناخت ، بلکه باید نام‌هاى محدودى براى او پیدا كنیم و لذا معرفت و شناخت ما هم هرچه باشد محدود است ، حتى پیامبر صلى‌الله‌علیه‌و‌آله با آن وسعت روح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عَرَفْناكَ حَقَّ مَعْرِفَتِكَ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این دلیل بر آن نیست كه به اندازه عقل و درایت خویش او را نشناسیم ، به‌خصوص كه او خودش در شناخت ذاتش به ما كمك بسیار فرموده و با نام‌هاى گوناگون در كتابش از خود يادکرده است و در بیانات اولیاء دینش به نام‌هاى بیشترى كه به هزار نام بالغ مى‌شود برخورد مى‌کنیم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همه این‌ها اسم است و يك معنى اسم ، علامت و نشانه است ، همه این‌ها نشانه‌هایى از ذات پاك او مى‌باشد و تمام این خطوط به يك نقطه منتهى مى‌گردد و به هیچ‌وجه از توحید ذات و صفات او نمى‌کاهد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ازمیان این‌همه اسماء قسمتى‌اهمیت و عظمت بیشترى دارد ، زیرا معرفت و آگاهى فزون‌ترى به ما مى‌دهد كه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اسلامى تعبیر شده است و طبق روایت معروفى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نود و نه اسم دارد هرکس آن‌ها را شماره كند داخل بهشت خواهد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درباره معنى اسماء حسنى و این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به طور مشروح در جلد هفتم تفسیرنمونه ، 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ذیل آیه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الاَسْماءُ الْحُسْنى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مشروحى مطرح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مهم آن است كه بدانیم معنى شمارش این اسماء این نیست كه تنها این نام‌ها را بر زبان جارى كنیم و خدا را به آن بخوانیم تا بهشتى شویم يا مُسْتَجابُ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اسماء و پیاده كرده پرتوى از نام‌هاى عالم و رحمان و رحیم و جواد و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وجودمان‌مى‌باشد تا هم‌بهشتى‌مان‌کند و هم‌دعایمان‌درهمه‌حال‌مستجاب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مورد بحث نظر به گفتگوى مشرکان در مکه در رابطه با نماز پیامبر صلى‌الله‌علیه‌و‌آله و </w:t>
      </w:r>
    </w:p>
    <w:p>
      <w:pPr>
        <w:pStyle w:val="BookText"/>
        <w:rPr/>
      </w:pPr>
      <w:r>
        <w:rPr>
          <w:rFonts w:ascii="IRNazanin" w:hAnsi="IRNazanin" w:eastAsia="IRNazanin"/>
          <w:color w:val="111111"/>
          <w:sz w:val="28"/>
          <w:sz w:val="28"/>
          <w:szCs w:val="28"/>
          <w:rtl w:val="true"/>
          <w:lang w:bidi="fa-IR"/>
        </w:rPr>
        <w:t xml:space="preserve">این‌که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خود را بلند مى‌خواند و ما را ناراحت‌مى‌کند ، این‌چه عبادتى است؟ این‌چه برنامه‌اى است ؟ به پیامبر صلى‌الله‌علیه‌و‌آله دستور 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نمازت را زیاد بلند مخوان ، زیاد هم آهسته مخوان ، بلکه میان این دو راه اعتدال را انتخاب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بِصَلاتِكَ وَ لا تُخافِتْ بِها وَ ابْتَغِ بَيْنَ ذلِكَ سَبیلاً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آیه فوق كارى بر مسأله نمازهاى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معروف فقهى ندارد ، بلکه ناظر به افراط و تفریط در بلند خواندن و آهسته خواندن است ، مى‌گوید نه بیش از حد بلند بخوان و فریاد بزن و نه بیش از حد آهسته كه تنها حرکت لب‌ها مشخص شود و صدایى به گوش نرسد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متعددى كه از طرق اهل بیت از امام باقر و امام صادق علیهم‌السلام در ذیل این آیه آمده است نیز اشاره به همین تفسیر مى‌کند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این‌که حد اعتدال دراین‌جا چگونه است و جَهْر و اِخْفاتى كه از آن نهى شده چه مى‌باشد ؟ ظاهر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فریاد كشیدن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آهسته خواندن آن‌چنان كه خود انسان هم نشنود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 كه در تفسیر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اَلْجَهْرُ بِها رَفَعُ الصَّوْتِ ، وَ التَّخافُتُ بِها ما لَمْ تَسْمَعْ نَفْسُكَ، وَ اقْرَأْ 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این است كه زیاد صدا را بلند كنى و اخفات آن است كه حتى خودت نشنوى ، هیچ يك از این دو را انجام نده ، بلکه حد وسط میان آن دو را انتخاب كن </w:t>
      </w:r>
      <w:r>
        <w:rPr>
          <w:rFonts w:eastAsia="IRNazanin" w:cs="IRNazanin"/>
          <w:color w:val="111111"/>
          <w:sz w:val="28"/>
          <w:szCs w:val="28"/>
          <w:rtl w:val="true"/>
          <w:lang w:bidi="fa-IR"/>
        </w:rPr>
        <w:t>» .</w:t>
      </w:r>
      <w:r>
        <w:rPr>
          <w:rStyle w:val="FootnoteAnchor"/>
          <w:rtl w:val="true"/>
        </w:rPr>
        <w:footnoteReference w:id="3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نمازهاى روزانه و شبانه حکم دیگرى است، با مفهوم دیگر ، كه دلایل جداگانه دارد و فقهاى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 xml:space="preserve">. . </w:t>
      </w:r>
      <w:bookmarkStart w:id="218" w:name="pg20197_206387"/>
    </w:p>
    <w:p>
      <w:pPr>
        <w:pStyle w:val="Heading3"/>
        <w:numPr>
          <w:ilvl w:val="2"/>
          <w:numId w:val="1"/>
        </w:numPr>
        <w:rPr/>
      </w:pPr>
      <w:bookmarkStart w:id="219" w:name="__RefHeading___Toc4351578_2320776876"/>
      <w:bookmarkStart w:id="220" w:name="_Toc75"/>
      <w:bookmarkEnd w:id="218"/>
      <w:bookmarkEnd w:id="219"/>
      <w:r>
        <w:rPr>
          <w:rtl w:val="true"/>
        </w:rPr>
        <w:t xml:space="preserve">« </w:t>
      </w:r>
      <w:r>
        <w:rPr>
          <w:rtl w:val="true"/>
        </w:rPr>
        <w:t xml:space="preserve">اعتدال </w:t>
      </w:r>
      <w:r>
        <w:rPr>
          <w:rtl w:val="true"/>
        </w:rPr>
        <w:t xml:space="preserve">» </w:t>
      </w:r>
      <w:r>
        <w:rPr>
          <w:rtl w:val="true"/>
        </w:rPr>
        <w:t>مبناى همه برنامه‌هاى اجتماعى و سیاسى</w:t>
      </w:r>
      <w:bookmarkEnd w:id="220"/>
    </w:p>
    <w:p>
      <w:pPr>
        <w:pStyle w:val="BookText"/>
        <w:rPr/>
      </w:pPr>
      <w:r>
        <w:rPr>
          <w:rFonts w:ascii="IRNazanin" w:hAnsi="IRNazanin" w:eastAsia="IRNazanin"/>
          <w:color w:val="111111"/>
          <w:sz w:val="28"/>
          <w:sz w:val="28"/>
          <w:szCs w:val="28"/>
          <w:rtl w:val="true"/>
          <w:lang w:bidi="fa-IR"/>
        </w:rPr>
        <w:t xml:space="preserve">این‌حکم اسلامى يعنى اعتدال در جَهْر و اِخْفات ، از دو نظر به ما دید و درك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این نظر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خود را آن‌چنان انجام ندهید كه بهانه به دست دشمنان بدهد ، آن‌ها را به استهزاء و ایرادگیرى وادارد ، چه بهتر كه توأم با متانت و آرامش و ادب باشد كه نه تنها نتوانند بر آن خرده‌گیرى كنند بلکه نمونه‌اى از شکوه و ادب اسلامى و ابّهت و عظمت عبادات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سعى دارند در مواقعى كه مردم استراحت كرده‌اند با صداهاى گوشخراشى كه از بلندگوهاى پرغوغا راه مى‌اندازند موجودیت جلسات خود را نشان دهند و به پندار خود با</w:t>
      </w:r>
    </w:p>
    <w:p>
      <w:pPr>
        <w:pStyle w:val="BookText"/>
        <w:rPr/>
      </w:pPr>
      <w:r>
        <w:rPr>
          <w:rFonts w:ascii="IRNazanin" w:hAnsi="IRNazanin" w:eastAsia="IRNazanin"/>
          <w:color w:val="111111"/>
          <w:sz w:val="28"/>
          <w:sz w:val="28"/>
          <w:szCs w:val="28"/>
          <w:rtl w:val="true"/>
          <w:lang w:bidi="fa-IR"/>
        </w:rPr>
        <w:t xml:space="preserve">این عمل صداى اسلام را به گوش دیگران برسانند ، این نه تنها صداى اسلام نیست ، بلکه باعث پراکندگى مردم از اسلام و در نتیجه ضربه‌اى است به تبلیغات دینى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این آیه باید الگویى باشد براى همه اعمال ما و تمام برنامه‌هاى اجتماعى و سیاسى و اقتصادى ، باید همه این‌ها دور از افراط‌کارى‌ها و تندروى‌ها و تفریط‌کارى و </w:t>
      </w:r>
      <w:bookmarkStart w:id="221" w:name="pg20197_206388"/>
    </w:p>
    <w:p>
      <w:pPr>
        <w:pStyle w:val="BookText"/>
        <w:rPr/>
      </w:pPr>
      <w:bookmarkEnd w:id="221"/>
      <w:r>
        <w:rPr>
          <w:rFonts w:ascii="IRNazanin" w:hAnsi="IRNazanin" w:eastAsia="IRNazanin"/>
          <w:color w:val="111111"/>
          <w:sz w:val="28"/>
          <w:sz w:val="28"/>
          <w:szCs w:val="28"/>
          <w:rtl w:val="true"/>
          <w:lang w:bidi="fa-IR"/>
        </w:rPr>
        <w:t xml:space="preserve">مسامحه و سهل‌انگارى باشد و اصل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بَيْنَ ذلِكَ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فوق آمده همه‌جا رعایت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الَّذى لَمْ يَتَّخِذْ وَلَدا وَ لَمْ يَكُنْ لَهُ‌شَریكٌ فِى الْمُلْكِ وَ لَمْ يَكُنْ لَهُ وَلِىٌّ مِنَ الذُّلِّ وَ كَبِّرْهُ‌تَكْبیرا</w:t>
      </w:r>
    </w:p>
    <w:p>
      <w:pPr>
        <w:pStyle w:val="BookText"/>
        <w:rPr/>
      </w:pPr>
      <w:r>
        <w:rPr>
          <w:rFonts w:ascii="IRNazanin" w:hAnsi="IRNazanin" w:eastAsia="IRNazanin"/>
          <w:color w:val="111111"/>
          <w:sz w:val="28"/>
          <w:sz w:val="28"/>
          <w:szCs w:val="28"/>
          <w:rtl w:val="true"/>
          <w:lang w:bidi="fa-IR"/>
        </w:rPr>
        <w:t>و بگوستایش براى خداوندى است كه نه فرزندى براى‌خود انتخاب كرده و نه شریکى در حکومت دارد و نه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 ذلت و او را بسیار بزرگ بشمر</w:t>
      </w:r>
      <w:r>
        <w:rPr>
          <w:rFonts w:eastAsia="IRNazanin" w:cs="IRNazanin"/>
          <w:color w:val="111111"/>
          <w:sz w:val="28"/>
          <w:szCs w:val="28"/>
          <w:rtl w:val="true"/>
          <w:lang w:bidi="fa-IR"/>
        </w:rPr>
        <w:t>.</w:t>
      </w:r>
    </w:p>
    <w:p>
      <w:pPr>
        <w:pStyle w:val="Heading3"/>
        <w:numPr>
          <w:ilvl w:val="2"/>
          <w:numId w:val="1"/>
        </w:numPr>
        <w:rPr/>
      </w:pPr>
      <w:bookmarkStart w:id="222" w:name="__RefHeading___Toc4351580_2320776876"/>
      <w:bookmarkStart w:id="223" w:name="_Toc76"/>
      <w:bookmarkEnd w:id="222"/>
      <w:r>
        <w:rPr>
          <w:rtl w:val="true"/>
        </w:rPr>
        <w:t>تکبیر چیست ؟</w:t>
      </w:r>
      <w:bookmarkEnd w:id="223"/>
    </w:p>
    <w:p>
      <w:pPr>
        <w:pStyle w:val="BookText"/>
        <w:rPr/>
      </w:pPr>
      <w:r>
        <w:rPr>
          <w:rFonts w:ascii="IRNazanin" w:hAnsi="IRNazanin" w:eastAsia="IRNazanin"/>
          <w:color w:val="111111"/>
          <w:sz w:val="28"/>
          <w:sz w:val="28"/>
          <w:szCs w:val="28"/>
          <w:rtl w:val="true"/>
          <w:lang w:bidi="fa-IR"/>
        </w:rPr>
        <w:t xml:space="preserve">این‌که قرآن در این‌جا به پیامبر به طور مؤكَّد دستور مى‌دهد خدا را بزرگ بشمار مسلماً مفهومش اعتقاد به بزرگى پروردگار است نه تنها با زبان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اعتقاد به بزرگى خدا این نیست كه او را در مقایسه با موجودات دیگر برتر و بالاتر بدانیم بلکه چنین مقایسه‌اى اصلاً غلط است ، ما باید او را برتر ازآن بدانیم كه با چیزى قابل‌مقایسه باشد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كوتاه و پرمعنى خود به ما تعلیم </w:t>
      </w:r>
    </w:p>
    <w:p>
      <w:pPr>
        <w:pStyle w:val="BookText"/>
        <w:rPr/>
      </w:pPr>
      <w:r>
        <w:rPr>
          <w:rFonts w:ascii="IRNazanin" w:hAnsi="IRNazanin" w:eastAsia="IRNazanin"/>
          <w:color w:val="111111"/>
          <w:sz w:val="28"/>
          <w:sz w:val="28"/>
          <w:szCs w:val="28"/>
          <w:rtl w:val="true"/>
          <w:lang w:bidi="fa-IR"/>
        </w:rPr>
        <w:t xml:space="preserve">فرموده است آن‌جا كه در حدیث مى‌خوانیم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نزد آن حضرت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چه چیز بزرگ‌تر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سخن خدا را محدود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 موجودات دیگر مقایسه نمودى و برتر از</w:t>
      </w:r>
    </w:p>
    <w:p>
      <w:pPr>
        <w:pStyle w:val="BookText"/>
        <w:rPr/>
      </w:pPr>
      <w:r>
        <w:rPr>
          <w:rFonts w:ascii="IRNazanin" w:hAnsi="IRNazanin" w:eastAsia="IRNazanin"/>
          <w:color w:val="111111"/>
          <w:sz w:val="28"/>
          <w:sz w:val="28"/>
          <w:szCs w:val="28"/>
          <w:rtl w:val="true"/>
          <w:lang w:bidi="fa-IR"/>
        </w:rPr>
        <w:t xml:space="preserve">آن‌ها شمردى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مِنْ اَنْ يُوصَفُ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از آن است كه به وصف درآید </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تفسیر سوره اِسْراء </w:t>
      </w:r>
      <w:r>
        <w:rPr>
          <w:rFonts w:eastAsia="IRNazanin" w:cs="IRNazanin"/>
          <w:color w:val="111111"/>
          <w:sz w:val="28"/>
          <w:szCs w:val="28"/>
          <w:rtl w:val="true"/>
          <w:lang w:bidi="fa-IR"/>
        </w:rPr>
        <w:t xml:space="preserve">. </w:t>
      </w:r>
      <w:bookmarkStart w:id="224" w:name="pg20197_206390"/>
    </w:p>
    <w:p>
      <w:pPr>
        <w:pStyle w:val="Heading2"/>
        <w:numPr>
          <w:ilvl w:val="1"/>
          <w:numId w:val="1"/>
        </w:numPr>
        <w:rPr/>
      </w:pPr>
      <w:bookmarkStart w:id="225" w:name="__RefHeading___Toc4351582_2320776876"/>
      <w:bookmarkStart w:id="226" w:name="_Toc77"/>
      <w:bookmarkEnd w:id="224"/>
      <w:bookmarkEnd w:id="225"/>
      <w:r>
        <w:rPr>
          <w:rtl w:val="true"/>
        </w:rPr>
        <w:t>سوره كهف</w:t>
      </w:r>
      <w:bookmarkEnd w:id="226"/>
    </w:p>
    <w:p>
      <w:pPr>
        <w:pStyle w:val="Heading3"/>
        <w:numPr>
          <w:ilvl w:val="2"/>
          <w:numId w:val="1"/>
        </w:numPr>
        <w:rPr/>
      </w:pPr>
      <w:bookmarkStart w:id="227" w:name="__RefHeading___Toc4351584_2320776876"/>
      <w:bookmarkStart w:id="228" w:name="_Toc78"/>
      <w:bookmarkEnd w:id="227"/>
      <w:r>
        <w:rPr>
          <w:rtl w:val="true"/>
        </w:rPr>
        <w:t xml:space="preserve">فضیلت تلاوت سورۀ </w:t>
      </w:r>
      <w:r>
        <w:rPr>
          <w:rtl w:val="true"/>
        </w:rPr>
        <w:t xml:space="preserve">« </w:t>
      </w:r>
      <w:r>
        <w:rPr>
          <w:rtl w:val="true"/>
        </w:rPr>
        <w:t xml:space="preserve">كهف </w:t>
      </w:r>
      <w:r>
        <w:rPr>
          <w:rtl w:val="true"/>
        </w:rPr>
        <w:t>»</w:t>
      </w:r>
      <w:bookmarkEnd w:id="228"/>
    </w:p>
    <w:p>
      <w:pPr>
        <w:pStyle w:val="BookText"/>
        <w:rPr/>
      </w:pPr>
      <w:r>
        <w:rPr>
          <w:rFonts w:ascii="IRNazanin" w:hAnsi="IRNazanin" w:eastAsia="IRNazanin"/>
          <w:color w:val="111111"/>
          <w:sz w:val="28"/>
          <w:sz w:val="28"/>
          <w:szCs w:val="28"/>
          <w:rtl w:val="true"/>
          <w:lang w:bidi="fa-IR"/>
        </w:rPr>
        <w:t xml:space="preserve">در فضیلت این سوره روایات بسیارى از پیامبر صلى‌الله‌علیه‌و‌آله و ائمّه اهل‌بیت علیهم‌السلام نقل شده كه اهمیت فوق‌العاده محتواى آن را بیان مى‌کند از جمله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سوره‌اى را به شما معرفى كنم كه هفتاد هزار فرشته به هنگام نزولش آن را بدرقه كردند و عظمتش آسمان و زمین را پرکرد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عرض كردند</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سوره كهف است هرکس آن را روز جمعه بخواند خداوند تا جمعه دیگر او را مى‌آمرزد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روایتى او را از گناه حفظ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نورى مى‌بخشد كه به آسمان مى‌تابد و از فتنه دجّال محفوظ خواهد ماند </w:t>
      </w:r>
      <w:r>
        <w:rPr>
          <w:rFonts w:eastAsia="IRNazanin" w:cs="IRNazanin"/>
          <w:color w:val="111111"/>
          <w:sz w:val="28"/>
          <w:szCs w:val="28"/>
          <w:rtl w:val="true"/>
          <w:lang w:bidi="fa-IR"/>
        </w:rPr>
        <w:t>» .</w:t>
      </w:r>
      <w:r>
        <w:rPr>
          <w:rStyle w:val="FootnoteAnchor"/>
          <w:rtl w:val="true"/>
        </w:rPr>
        <w:footnoteReference w:id="41"/>
      </w:r>
      <w:bookmarkStart w:id="229" w:name="pg20197_206391"/>
    </w:p>
    <w:p>
      <w:pPr>
        <w:pStyle w:val="BookText"/>
        <w:rPr/>
      </w:pPr>
      <w:bookmarkEnd w:id="22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اَنْزَلَ عَلى عَبْدِهِ الْكِتابَ وَ لَمْ يَجْعَلْ لَهُ عِوَجاً</w:t>
      </w:r>
    </w:p>
    <w:p>
      <w:pPr>
        <w:pStyle w:val="BookText"/>
        <w:rPr/>
      </w:pPr>
      <w:r>
        <w:rPr>
          <w:rFonts w:ascii="IRNazanin" w:hAnsi="IRNazanin" w:eastAsia="IRNazanin"/>
          <w:color w:val="111111"/>
          <w:sz w:val="28"/>
          <w:sz w:val="28"/>
          <w:szCs w:val="28"/>
          <w:rtl w:val="true"/>
          <w:lang w:bidi="fa-IR"/>
        </w:rPr>
        <w:t xml:space="preserve">حمدمخصوص خدایى است كه 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و هیچ‌گونه كژى در آن قرار ندارد </w:t>
      </w:r>
      <w:r>
        <w:rPr>
          <w:rFonts w:eastAsia="IRNazanin" w:cs="IRNazanin"/>
          <w:color w:val="111111"/>
          <w:sz w:val="28"/>
          <w:szCs w:val="28"/>
          <w:rtl w:val="true"/>
          <w:lang w:bidi="fa-IR"/>
        </w:rPr>
        <w:t>.</w:t>
      </w:r>
    </w:p>
    <w:p>
      <w:pPr>
        <w:pStyle w:val="Heading3"/>
        <w:numPr>
          <w:ilvl w:val="2"/>
          <w:numId w:val="1"/>
        </w:numPr>
        <w:rPr/>
      </w:pPr>
      <w:bookmarkStart w:id="230" w:name="__RefHeading___Toc4351586_2320776876"/>
      <w:bookmarkStart w:id="231" w:name="_Toc79"/>
      <w:bookmarkEnd w:id="230"/>
      <w:r>
        <w:rPr>
          <w:rtl w:val="true"/>
        </w:rPr>
        <w:t>آغاز با نام خدا و قرآن</w:t>
      </w:r>
      <w:bookmarkEnd w:id="231"/>
    </w:p>
    <w:p>
      <w:pPr>
        <w:pStyle w:val="BookText"/>
        <w:rPr/>
      </w:pPr>
      <w:r>
        <w:rPr>
          <w:rFonts w:ascii="IRNazanin" w:hAnsi="IRNazanin" w:eastAsia="IRNazanin"/>
          <w:color w:val="111111"/>
          <w:sz w:val="28"/>
          <w:sz w:val="28"/>
          <w:szCs w:val="28"/>
          <w:rtl w:val="true"/>
          <w:lang w:bidi="fa-IR"/>
        </w:rPr>
        <w:t xml:space="preserve">پنج سوره از سوره‌هاى قرآن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این پنج سوره پس از ستایش خداوند مسئله آفرینش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مالکیت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تربیت جهانیان آمده است ، جز در سوره كهف كه نزول قرآن بر پیامبر صلى‌الله‌علیه‌و‌آله در دنبال این ستایش قرار گرفته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آن چهار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 ولى در سوره كهف سخن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مى‌دانیم هریك از این دو </w:t>
      </w:r>
    </w:p>
    <w:p>
      <w:pPr>
        <w:pStyle w:val="BookText"/>
        <w:rPr/>
      </w:pPr>
      <w:r>
        <w:rPr>
          <w:rFonts w:ascii="IRNazanin" w:hAnsi="IRNazanin" w:eastAsia="IRNazanin"/>
          <w:color w:val="111111"/>
          <w:sz w:val="28"/>
          <w:sz w:val="28"/>
          <w:szCs w:val="28"/>
          <w:rtl w:val="true"/>
          <w:lang w:bidi="fa-IR"/>
        </w:rPr>
        <w:t xml:space="preserve">کتاب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دیگرى است و این تعبیر نیز بیانگر آن است كه قرآن وزنى دارد همچون وزن مجموعه آفرینش و نعمتى است همسان نعمت جهان هستى و اصولاً مسأله تربیت جهانیان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بدون بهره‌گیرى از این كتاب بزرگ آسمانى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فوق وقتى مى‌خواهد نزول این كتاب آسمانى را بیان كند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خدایى را كه این كتاب را بر بنده‌اش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آن است كه تعبیر به بنده پرافتخارترین و باشکوه‌ترین توصیفى است كه ممکن است از يك انسان شود ، انسانى كه راستى بنده خدا باشد ، همه چیز خود را متعلق به او بداند ، چشم بر امر و گوش بر فرمانش دارد ، به غیر او نیندیشد و جز راه او را نرود و افتخارش این باشد كه بنده پاکباز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شَدیدا مِنْ لَدُنْهُ وَ يُبَشِّرَ الْمُؤْمِنینَ الَّذینَ يَعْمَلُونَ الصّالِحاتِ اَنَّ لَهُمْ اَجْرا حَسَنا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کتابى‌که‌ثابت و مستقیم و نگاهبان كتب دیگر است ،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شدید او </w:t>
      </w:r>
      <w:bookmarkStart w:id="232" w:name="pg20197_206393"/>
    </w:p>
    <w:p>
      <w:pPr>
        <w:pStyle w:val="BookText"/>
        <w:rPr/>
      </w:pPr>
      <w:bookmarkEnd w:id="232"/>
      <w:r>
        <w:rPr>
          <w:rFonts w:ascii="IRNazanin" w:hAnsi="IRNazanin" w:eastAsia="IRNazanin"/>
          <w:color w:val="111111"/>
          <w:sz w:val="28"/>
          <w:sz w:val="28"/>
          <w:szCs w:val="28"/>
          <w:rtl w:val="true"/>
          <w:lang w:bidi="fa-IR"/>
        </w:rPr>
        <w:t xml:space="preserve">بترساند و مؤمنان را كه عمل‌صالح انجام مى‌دهند بشارت دهد كه پاداش نیکویى براى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كِثینَ فیهِ اَبَداً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بهشت برین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خواهند ماند </w:t>
      </w:r>
      <w:r>
        <w:rPr>
          <w:rFonts w:eastAsia="IRNazanin" w:cs="IRNazanin"/>
          <w:color w:val="111111"/>
          <w:sz w:val="28"/>
          <w:szCs w:val="28"/>
          <w:rtl w:val="true"/>
          <w:lang w:bidi="fa-IR"/>
        </w:rPr>
        <w:t>.</w:t>
      </w:r>
    </w:p>
    <w:p>
      <w:pPr>
        <w:pStyle w:val="Heading3"/>
        <w:numPr>
          <w:ilvl w:val="2"/>
          <w:numId w:val="1"/>
        </w:numPr>
        <w:rPr/>
      </w:pPr>
      <w:bookmarkStart w:id="233" w:name="__RefHeading___Toc4351588_2320776876"/>
      <w:bookmarkStart w:id="234" w:name="_Toc80"/>
      <w:bookmarkEnd w:id="233"/>
      <w:r>
        <w:rPr>
          <w:rtl w:val="true"/>
        </w:rPr>
        <w:t>قرآن كتابى پابرجا و مستقیم و نگاهبان</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این‌جا به معنى پابرجا و ثابت و استوار است و علاوه بر آن برپادارنده و حافظ و پاسدار كتب دیگر است و در عین حال معنى اعتدال و استقامت و خالى بودن از هرگونه اعوجاج و كژى را نیز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اشتقاقى است از صفت قَيُّومِيَّت پروردگار كه به‌مقتضاى آن خداوند حافظ و نگاهبان همه موجودات و اشیاء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كه كلام خدا است نیز همین حال را دارد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قابل‌توجه این‌که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كرارا در مورد آیین اسلام آمده است و </w:t>
      </w:r>
      <w:bookmarkStart w:id="235" w:name="pg20197_206394"/>
    </w:p>
    <w:p>
      <w:pPr>
        <w:pStyle w:val="BookText"/>
        <w:rPr/>
      </w:pPr>
      <w:bookmarkEnd w:id="235"/>
      <w:r>
        <w:rPr>
          <w:rFonts w:ascii="IRNazanin" w:hAnsi="IRNazanin" w:eastAsia="IRNazanin"/>
          <w:color w:val="111111"/>
          <w:sz w:val="28"/>
          <w:sz w:val="28"/>
          <w:szCs w:val="28"/>
          <w:rtl w:val="true"/>
          <w:lang w:bidi="fa-IR"/>
        </w:rPr>
        <w:t xml:space="preserve">حتّى به پیامبر صلى‌الله‌علیه‌و‌آله دستور داده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هماهنگ با دین قَيِّم و صاف و مستقیم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فَاَقِمْ وَجْهَكَ لِلدّينِ الْقَيِّمِ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p>
    <w:p>
      <w:pPr>
        <w:pStyle w:val="Heading3"/>
        <w:numPr>
          <w:ilvl w:val="2"/>
          <w:numId w:val="1"/>
        </w:numPr>
        <w:rPr/>
      </w:pPr>
      <w:bookmarkStart w:id="236" w:name="__RefHeading___Toc4351590_2320776876"/>
      <w:bookmarkStart w:id="237" w:name="_Toc81"/>
      <w:bookmarkEnd w:id="236"/>
      <w:r>
        <w:rPr>
          <w:rtl w:val="true"/>
        </w:rPr>
        <w:t>عمل صالح يك برنامه مستمر</w:t>
      </w:r>
      <w:bookmarkEnd w:id="237"/>
    </w:p>
    <w:p>
      <w:pPr>
        <w:pStyle w:val="BookText"/>
        <w:rPr/>
      </w:pPr>
      <w:r>
        <w:rPr>
          <w:rFonts w:ascii="IRNazanin" w:hAnsi="IRNazanin" w:eastAsia="IRNazanin"/>
          <w:color w:val="111111"/>
          <w:sz w:val="28"/>
          <w:sz w:val="28"/>
          <w:szCs w:val="28"/>
          <w:rtl w:val="true"/>
          <w:lang w:bidi="fa-IR"/>
        </w:rPr>
        <w:t xml:space="preserve">در آیات فوق هنگامى كه سخن از مؤمنان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عنوان‌یك برنامه‌مستمر آن‌ها بیان مى‌کند ، زیرا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مى‌دانیم فعل مضارع دلیل بر استمرار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باید چنین باشد ، زیرا انجام يك يا چند كار خیر ممکن است تصادفا يا به علل خاصى از هرکس صورت گیرد و هرگز دلیل بر ایمان راستین نیست ، آن‌چه دلیل ایمان راستین است استمرار در عمل صالح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يُنْذِرَ الَّذینَ قالُوا اتَّخَذَ اللّهُ وَلَداً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كه گفتند خداوند فرزندى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 انذار كند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لاِبائِهِمْ كَبُرَتْ كَلِمَةً تَخْرُجُ مِنْ اَفْواهِهِمْ اِنْ </w:t>
      </w:r>
    </w:p>
    <w:p>
      <w:pPr>
        <w:pStyle w:val="BookText"/>
        <w:rPr/>
      </w:pPr>
      <w:r>
        <w:rPr>
          <w:rFonts w:ascii="Amiri" w:hAnsi="Amiri" w:eastAsia="Amiri" w:cs="Amiri"/>
          <w:color w:val="111111"/>
          <w:sz w:val="28"/>
          <w:sz w:val="28"/>
          <w:szCs w:val="28"/>
          <w:rtl w:val="true"/>
          <w:lang w:bidi="ar-SA"/>
        </w:rPr>
        <w:t>يَقُولُونَ اِلاّ كَذِبا</w:t>
      </w:r>
    </w:p>
    <w:p>
      <w:pPr>
        <w:pStyle w:val="BookText"/>
        <w:rPr/>
      </w:pPr>
      <w:r>
        <w:rPr>
          <w:rFonts w:ascii="IRNazanin" w:hAnsi="IRNazanin" w:eastAsia="IRNazanin"/>
          <w:color w:val="111111"/>
          <w:sz w:val="28"/>
          <w:sz w:val="28"/>
          <w:szCs w:val="28"/>
          <w:rtl w:val="true"/>
          <w:lang w:bidi="fa-IR"/>
        </w:rPr>
        <w:t xml:space="preserve">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سخن يقین دارند و نه پدرانشان ، سخن بزرگى از دهانشان خارج مى‌شود ، آن‌ها مسلماً دروغ 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مسیحیان را به خاطر اعتقاد به این كه مسیح فرزند خدا است و هم يهود را به‌خاطر اعتقاد به فرزندى عُزَيْر و هم مشرکان را به‌خاطر این‌که فرشتگان را دختران خدا مى‌پنداشتند هشدار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پس از ذکر مسئله انذار به‌طور وسیع و مطلق ، انذار نسبت به كسانى بیان شده كه مخصوصاً براى خدا فرزندى قایل شده‌اند ، این نشان مى‌دهد كه این انحراف اهميّت خاصى دارد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انحراف اعتقادى مخصوص مسیحیان نیست بلکه يهود و مشرکان هم در آن شریك بودند و تقریبا يك اعتقاد عمومى در محیط نزول قرآن به شمارمى‌رفت ومى‌دانیم چنین عقیده‌اى روح‌توحید را به‌کلى ازمیان مى‌برد ، خدا را در سرحد موجودات مادى و جسمانى </w:t>
      </w:r>
      <w:bookmarkStart w:id="238" w:name="pg20197_206396"/>
    </w:p>
    <w:p>
      <w:pPr>
        <w:pStyle w:val="BookText"/>
        <w:rPr/>
      </w:pPr>
      <w:bookmarkEnd w:id="238"/>
      <w:r>
        <w:rPr>
          <w:rFonts w:ascii="IRNazanin" w:hAnsi="IRNazanin" w:eastAsia="IRNazanin"/>
          <w:color w:val="111111"/>
          <w:sz w:val="28"/>
          <w:sz w:val="28"/>
          <w:szCs w:val="28"/>
          <w:rtl w:val="true"/>
          <w:lang w:bidi="fa-IR"/>
        </w:rPr>
        <w:t>قرار مى‌دهد و داراى عواطف و احساسات بشرى و براى او شبیه و شریك قایل مى‌شود و اورا نیازمند مى‌شمرد و به‌همین دلیل مخصوصاً روى این مطلب انگشت گذارده شده است</w:t>
      </w:r>
      <w:r>
        <w:rPr>
          <w:rFonts w:eastAsia="IRNazanin" w:cs="IRNazanin"/>
          <w:color w:val="111111"/>
          <w:sz w:val="28"/>
          <w:szCs w:val="28"/>
          <w:rtl w:val="true"/>
          <w:lang w:bidi="fa-IR"/>
        </w:rPr>
        <w:t>.</w:t>
      </w:r>
    </w:p>
    <w:p>
      <w:pPr>
        <w:pStyle w:val="Heading3"/>
        <w:numPr>
          <w:ilvl w:val="2"/>
          <w:numId w:val="1"/>
        </w:numPr>
        <w:rPr/>
      </w:pPr>
      <w:bookmarkStart w:id="239" w:name="__RefHeading___Toc4351592_2320776876"/>
      <w:bookmarkStart w:id="240" w:name="_Toc82"/>
      <w:bookmarkEnd w:id="239"/>
      <w:r>
        <w:rPr>
          <w:rtl w:val="true"/>
        </w:rPr>
        <w:t>ادعاهاى بدون دلیل</w:t>
      </w:r>
      <w:bookmarkEnd w:id="240"/>
    </w:p>
    <w:p>
      <w:pPr>
        <w:pStyle w:val="BookText"/>
        <w:rPr/>
      </w:pPr>
      <w:r>
        <w:rPr>
          <w:rFonts w:ascii="IRNazanin" w:hAnsi="IRNazanin" w:eastAsia="IRNazanin"/>
          <w:color w:val="111111"/>
          <w:sz w:val="28"/>
          <w:sz w:val="28"/>
          <w:szCs w:val="28"/>
          <w:rtl w:val="true"/>
          <w:lang w:bidi="fa-IR"/>
        </w:rPr>
        <w:t>بررسى اعتقادات انحرافى نشان مى‌دهد كه غالب آن‌ها از ادّعاهاى بى‌دلیل سرچشمه گرفته كه گاهى به صورت يك شعار كاذب از ناحیه كسى ابراز مى‌شد و دیگران دنبال آن را مى‌گرفتند و يا به صورت سنّت نیاکان از نسلى به نسل دیگر انتقال مى‌یافت ، قرآن ضمناً به ما مى‌آموزدکه درهمه‌حال‌از ادعاهاى‌بى‌دلیل جدابپرهیزیم‌ازهرکس و مربوط‌به‌هرکس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خداوند چنین كارى را بزرگ و وحشتناك شمرده و آن را سرچشمه كذب و دروغ معرفى كرده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اصلى است كه اگر مسلمانان در همه زندگى خود از آن پیروى كنند يعنى بى‌دلیل چیزى نگویند ، بى‌دلیل چیزى نپذیرند و اعتنایى به شایعات وادعاهاى عارى از دلیل نکنند بسیارى‌از نابسامانى‌هایشان سامان مى‌یابد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اثارِهِمْ اِنْ لَمْ يُؤْمِنُوا بِهذَاالْحَدیثِ اَسَفاً</w:t>
      </w:r>
    </w:p>
    <w:p>
      <w:pPr>
        <w:pStyle w:val="BookText"/>
        <w:rPr/>
      </w:pPr>
      <w:r>
        <w:rPr>
          <w:rFonts w:ascii="IRNazanin" w:hAnsi="IRNazanin" w:eastAsia="IRNazanin"/>
          <w:color w:val="111111"/>
          <w:sz w:val="28"/>
          <w:sz w:val="28"/>
          <w:szCs w:val="28"/>
          <w:rtl w:val="true"/>
          <w:lang w:bidi="fa-IR"/>
        </w:rPr>
        <w:t xml:space="preserve">گویى مى‌خواهى خود را از غم و اندوه به‌خاطر اعمال آن‌هاهلاك كنى ، اگر آن‌ها به این گفتار ایمان نیاورند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هلاك كردن خویشتن از شدت غم و اندوه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مرگ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شدت غم و اندوه را مى‌رساند تأکیدى است بر این 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جاى پا است ، ولى به هرعلامتى كه از چیزى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 اشاره به نوآورى‌هاى این كتاب بزرگ آسمانى است ، يعنى آن‌ها حداقل این مقدار به خود زحمت نمى‌دادند كه این كتاب تازه را با محتواى جدیدى كه داشت مورد بررسى قرار دهند و این دلیل برنهایت بى‌خبرى است كه انسان از كنار چنین موضوع مهم تازه‌اى بى‌تفاوت بگذرد </w:t>
      </w:r>
      <w:r>
        <w:rPr>
          <w:rFonts w:eastAsia="IRNazanin" w:cs="IRNazanin"/>
          <w:color w:val="111111"/>
          <w:sz w:val="28"/>
          <w:szCs w:val="28"/>
          <w:rtl w:val="true"/>
          <w:lang w:bidi="fa-IR"/>
        </w:rPr>
        <w:t xml:space="preserve">. </w:t>
      </w:r>
      <w:bookmarkStart w:id="241" w:name="pg20197_206398"/>
    </w:p>
    <w:p>
      <w:pPr>
        <w:pStyle w:val="BookText"/>
        <w:rPr/>
      </w:pPr>
      <w:bookmarkEnd w:id="2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ما عَلَى الاَرْضِ زینَةً لَها لِنَبْلُوَهُمْ اَيُّهُمْ اَحْسَنُ عَمَلاً</w:t>
      </w:r>
    </w:p>
    <w:p>
      <w:pPr>
        <w:pStyle w:val="BookText"/>
        <w:rPr/>
      </w:pPr>
      <w:r>
        <w:rPr>
          <w:rFonts w:ascii="IRNazanin" w:hAnsi="IRNazanin" w:eastAsia="IRNazanin"/>
          <w:color w:val="111111"/>
          <w:sz w:val="28"/>
          <w:sz w:val="28"/>
          <w:szCs w:val="28"/>
          <w:rtl w:val="true"/>
          <w:lang w:bidi="fa-IR"/>
        </w:rPr>
        <w:t>ما آن‌چه را روى زمین است زینت آن قراردادیم ، تا آن‌هارا بیازماییم كدامینشان بهتر عمل مى‌کنند ؟</w:t>
      </w:r>
    </w:p>
    <w:p>
      <w:pPr>
        <w:pStyle w:val="Heading3"/>
        <w:numPr>
          <w:ilvl w:val="2"/>
          <w:numId w:val="1"/>
        </w:numPr>
        <w:rPr/>
      </w:pPr>
      <w:bookmarkStart w:id="242" w:name="__RefHeading___Toc4351594_2320776876"/>
      <w:bookmarkStart w:id="243" w:name="_Toc83"/>
      <w:bookmarkEnd w:id="242"/>
      <w:r>
        <w:rPr>
          <w:rtl w:val="true"/>
        </w:rPr>
        <w:t>جهان میدان آزمایش است</w:t>
      </w:r>
      <w:bookmarkEnd w:id="243"/>
    </w:p>
    <w:p>
      <w:pPr>
        <w:pStyle w:val="BookText"/>
        <w:rPr/>
      </w:pPr>
      <w:r>
        <w:rPr>
          <w:rFonts w:ascii="IRNazanin" w:hAnsi="IRNazanin" w:eastAsia="IRNazanin"/>
          <w:color w:val="111111"/>
          <w:sz w:val="28"/>
          <w:sz w:val="28"/>
          <w:szCs w:val="28"/>
          <w:rtl w:val="true"/>
          <w:lang w:bidi="fa-IR"/>
        </w:rPr>
        <w:t xml:space="preserve">در این آیه ترسیمى از وضع این جهان به عنوان يك میدان آزمایش براى انسان‌ها و توضیحى براى خط سیر انسان دراین مسیر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پرزرق و برق ساختیم كه هر گوشه‌اى از آن دل برمى‌برد ، دیدگان را به خود مشغول مى‌دارد و انگیزه‌هاى مختلف را در درون آدمى بیدار مى‌کند ، تا در كشاکش این انگیزه‌ها و درخشش این زرق و برق‌ها و چهره‌هاى دل‌انگیز و دلربا ، انسان بر كرسى آزمایش قرار گیرد و میزان قدرت ایمان و نیروى اراده و معنویت و فضیلت خود را به نمایش بگذارد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آن‌چه </w:t>
      </w:r>
    </w:p>
    <w:p>
      <w:pPr>
        <w:pStyle w:val="BookText"/>
        <w:rPr/>
      </w:pPr>
      <w:r>
        <w:rPr>
          <w:rFonts w:ascii="IRNazanin" w:hAnsi="IRNazanin" w:eastAsia="IRNazanin"/>
          <w:color w:val="111111"/>
          <w:sz w:val="28"/>
          <w:sz w:val="28"/>
          <w:szCs w:val="28"/>
          <w:rtl w:val="true"/>
          <w:lang w:bidi="fa-IR"/>
        </w:rPr>
        <w:t xml:space="preserve">درپیشگاه خدا ارزش دارد حسن عمل و كیفیت عالى آن است ، نه فزونى و كثرت و كمّيّت و تعداد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لَجاعِلُونَ ما عَلَيْها صَعیدا جُرُزا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ولى‌این‌زرق وبرق‌هاپایدارنیست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قشرروى‌زمین‌راخاک‌بى‌گیاهى‌قرارمى‌دهیم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صفحه روى زمین است ، صفحه‌اى كه در آن خاك كاملاً نمایان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زمینى است كه گیاهى در آن نمى‌روید گویى گیاهان خود را مى‌خورد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سرزمینى گفته مى‌شود كه به‌خاطر خشک‌سالى و كمى باران تمام گیاهانش از میان بروند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منظرۀ زیبا و دل‌انگیزى راکه در فصل بهار در دامان صحرا و كوهسار مى‌بینیم گل‌ها مى‌خندند ، گیاهان مى‌رقصند ، برگ‌ها نجوا مى‌کنند و جویبارها زمزمه شادى سرداده‌اند ، اما به همین حال باقى نمى‌ماند ، فصل خزان فرامى‌رسد ، شاخه‌ها عریان </w:t>
      </w:r>
      <w:bookmarkStart w:id="244" w:name="pg20197_206400"/>
    </w:p>
    <w:p>
      <w:pPr>
        <w:pStyle w:val="BookText"/>
        <w:rPr/>
      </w:pPr>
      <w:bookmarkEnd w:id="244"/>
      <w:r>
        <w:rPr>
          <w:rFonts w:ascii="IRNazanin" w:hAnsi="IRNazanin" w:eastAsia="IRNazanin"/>
          <w:color w:val="111111"/>
          <w:sz w:val="28"/>
          <w:sz w:val="28"/>
          <w:szCs w:val="28"/>
          <w:rtl w:val="true"/>
          <w:lang w:bidi="fa-IR"/>
        </w:rPr>
        <w:t xml:space="preserve">مى‌شوند ، جویبارها خاموش ، غنچه‌ها مى‌خشکند ، برگ‌ها پژمرده مى‌شوند و آواى حیات به خاموشى مى‌گراید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 اَنَّ اَصْحابَ الْكَهْفِ وَالرَّقیمِ كانُوا مِنْ ایاتِناعَجَبا</w:t>
      </w:r>
    </w:p>
    <w:p>
      <w:pPr>
        <w:pStyle w:val="BookText"/>
        <w:rPr/>
      </w:pPr>
      <w:r>
        <w:rPr>
          <w:rFonts w:ascii="IRNazanin" w:hAnsi="IRNazanin" w:eastAsia="IRNazanin"/>
          <w:color w:val="111111"/>
          <w:sz w:val="28"/>
          <w:sz w:val="28"/>
          <w:szCs w:val="28"/>
          <w:rtl w:val="true"/>
          <w:lang w:bidi="fa-IR"/>
        </w:rPr>
        <w:t>آیا گمان كردى اصحاب كهف و رقیم از آیات عجیب مابودند ؟</w:t>
      </w:r>
    </w:p>
    <w:p>
      <w:pPr>
        <w:pStyle w:val="Heading3"/>
        <w:numPr>
          <w:ilvl w:val="2"/>
          <w:numId w:val="1"/>
        </w:numPr>
        <w:rPr/>
      </w:pPr>
      <w:bookmarkStart w:id="245" w:name="__RefHeading___Toc4351596_2320776876"/>
      <w:bookmarkStart w:id="246" w:name="_Toc84"/>
      <w:bookmarkEnd w:id="245"/>
      <w:r>
        <w:rPr>
          <w:rtl w:val="true"/>
        </w:rPr>
        <w:t>آغاز ماجراى اصحاب كهف</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نوشتن است و به عقیده غالب مفسران این نام دیگرى است براى اصحاب كهف ، چرا كه سرانجام نام آن‌ها را بر لوحه‌اى نوشته و بر در غار نصب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قرآن مسایل كلى حساس را غالبا در ضمن مثال و يا مثال‌ها و يا نمونه‌هایى از تاریخ گذشته مجسم مى‌سازد ، در این‌جا نیز نخست به بیان داستان اصحاب كهف پرداخته و از آن‌ها به عنوان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مى‌کند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جوانان باهوش و با ایمان كه در يك زندگى پرزرق و برق در میان انواع ناز و </w:t>
      </w:r>
    </w:p>
    <w:p>
      <w:pPr>
        <w:pStyle w:val="BookText"/>
        <w:rPr/>
      </w:pPr>
      <w:r>
        <w:rPr>
          <w:rFonts w:ascii="IRNazanin" w:hAnsi="IRNazanin" w:eastAsia="IRNazanin"/>
          <w:color w:val="111111"/>
          <w:sz w:val="28"/>
          <w:sz w:val="28"/>
          <w:szCs w:val="28"/>
          <w:rtl w:val="true"/>
          <w:lang w:bidi="fa-IR"/>
        </w:rPr>
        <w:t xml:space="preserve">نعمت به سرمى‌بردند ، براى حفظ عقیده خود و مبارزه با طاغوت عصر خویش به همه این‌ها پشت‌پا زدند و به غارى از كوه كه از همه‌چیز تهى بود پناه بردند و از این راه استقامت و پایمردى خود را در راه ایمان 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در این‌جا با به كارگرفتن يکى از اصول فن فصاحت و بلاغت نخست سرگذشت این گروه رابه‌طور اجمال ، براى آمادگى ذهن شنوندگان ، ضمن چهار آیه نقل كرده ، سپس به تفصیل آن در ضمن چهارده آیه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گمان كردى اصحاب كهف و رقیم از آیات عجیب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 اَنَّ اَصْحابَ الْكَهْفِ وَ الرَّقیمِ كانُوا مِنْ ایاتِنا عَجَبا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آیات عجیب‌ترى در آسمان و زمین داریم كه هریك از آن‌ها نمونه‌اى است از عظمت و بزرگى آفرینش و نیز در زندگى تو اسرار عجیبى وجود دارد كه هریك نشانه‌اى است از حقانیت دعوتت و هم‌چنین در این كتاب بزرگ آسمانى تو آیات عجیب فراوان است و مسلماً داستان اصحاب كهف از آن‌ها شگفت‌انگیزتر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نام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به‌خاطر همان است كه آن‌ها براى نجات جان خود به غارى پناهنده شدند چنان‌که در شرح حالاتشان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نباید تردید كرد كه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و 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به‌یك گروه‌است و شأن نزول آیات نیز این حقیقت را تأیید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اَوَى الْفِتْيَةُ اِلَى الْكَهْفِ فَقالُوا رَبَّنا اتِنا مِنْ لَدُنْكَ رَحْمَةً وَ هَيِّى‌ءْ لَنا مِنْ اَمْرِنا رَشَداً</w:t>
      </w:r>
    </w:p>
    <w:p>
      <w:pPr>
        <w:pStyle w:val="BookText"/>
        <w:rPr/>
      </w:pPr>
      <w:r>
        <w:rPr>
          <w:rFonts w:ascii="IRNazanin" w:hAnsi="IRNazanin" w:eastAsia="IRNazanin"/>
          <w:color w:val="111111"/>
          <w:sz w:val="28"/>
          <w:sz w:val="28"/>
          <w:szCs w:val="28"/>
          <w:rtl w:val="true"/>
          <w:lang w:bidi="fa-IR"/>
        </w:rPr>
        <w:t xml:space="preserve">زمانى را به‌خاطر بیاور كه این گروه جوانان به غار پناه بردندو گفتند پروردگارا ما را از سوى خودت رحمتى عطا كن و راه نجاتى براى ما فراهم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اَوَى الْفِتْيَةُ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امن 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اشاره‌به‌این‌که‌این‌جوانان‌فرارى‌ازمحیط فاسد هنگامى‌که به‌غاررسیدند احساس‌آرامش كردند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نوخاسته و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گاهى به افراد صاحب سن و سالى كه روحى جوان و شاداب دارند نیز گفته مى‌شود و معمولاً این </w:t>
      </w:r>
    </w:p>
    <w:p>
      <w:pPr>
        <w:pStyle w:val="BookText"/>
        <w:rPr/>
      </w:pPr>
      <w:r>
        <w:rPr>
          <w:rFonts w:ascii="IRNazanin" w:hAnsi="IRNazanin" w:eastAsia="IRNazanin"/>
          <w:color w:val="111111"/>
          <w:sz w:val="28"/>
          <w:sz w:val="28"/>
          <w:szCs w:val="28"/>
          <w:rtl w:val="true"/>
          <w:lang w:bidi="fa-IR"/>
        </w:rPr>
        <w:t xml:space="preserve">کلمه با يك نوع مدح به‌خاطر صفات جوانمردى و مقاومت و شهامت و تسلیم در مقابل حق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حدیثى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يکى از ياران خود پرسید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كسى مى‌گویند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پاسخ عرض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جوان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اَنَّ اَصْحابَ الْكَهْفِ كانُوا كُلُّهُمْ كُهُولاً ، فَسَمّاهُمُ اللّهُ فِتْيَةً بِایمانِهِمْ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نمى‌دانى كه اصحاب كهف همگى كامل مرد بودند ، اما خدا از آن‌هابه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چون ایمان به پروردگار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امَنَ بِاللّهِ وَ اتَّقى فَهُوَ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خدا ایمان داشته باشد و تقوا پیشه كند جوانمرد است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رحمتى از ناحیه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آن‌ها وقتى به غار پناه </w:t>
      </w:r>
    </w:p>
    <w:p>
      <w:pPr>
        <w:pStyle w:val="BookText"/>
        <w:rPr/>
      </w:pPr>
      <w:r>
        <w:rPr>
          <w:rFonts w:ascii="IRNazanin" w:hAnsi="IRNazanin" w:eastAsia="IRNazanin"/>
          <w:color w:val="111111"/>
          <w:sz w:val="28"/>
          <w:sz w:val="28"/>
          <w:szCs w:val="28"/>
          <w:rtl w:val="true"/>
          <w:lang w:bidi="fa-IR"/>
        </w:rPr>
        <w:t xml:space="preserve">بردند دست خود را از همه‌جا كوتاه مى‌دیدند و تمام اسباب و وسایل ظاهرى در برابرشان از كار افتاده بود و تنها به رحمت خدا امیدوار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اذانِهِمْ فِى الْكَهْفِ سِنینَ عَدَداً</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گوششان زدیم و سال‌ها در خواب فرورفتند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ضَرَبْنا عَلى اذانِهِمْ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گوش آن‌ها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كنایه ظریفى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پرده و حجابى بر گوش شخص افکنده مى‌شود تا سخنى را نشنود و این پرده همان پرده خواب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خواب حقیقى ، خوابى است كه گوش‌هاى انسان را ازکار بیندازد و نیز به همین دلیل هنگامى كه كسى را مى‌خواهند بیدار كنند غالبا از طریق صدا زدن و نفوذ در شنوایى او بیدارش مى‌کنند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خواب آنان سالیان دراز به طول انجامید چنان كه شرح آن در تفسیر آیات آینده خواهد آمد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اَىُّ الْحِزْبَيْنِ اَحْصى لِما لَبِثُوا اَمَداً</w:t>
      </w:r>
    </w:p>
    <w:p>
      <w:pPr>
        <w:pStyle w:val="BookText"/>
        <w:rPr/>
      </w:pPr>
      <w:r>
        <w:rPr>
          <w:rFonts w:ascii="IRNazanin" w:hAnsi="IRNazanin" w:eastAsia="IRNazanin"/>
          <w:color w:val="111111"/>
          <w:sz w:val="28"/>
          <w:sz w:val="28"/>
          <w:szCs w:val="28"/>
          <w:rtl w:val="true"/>
          <w:lang w:bidi="fa-IR"/>
        </w:rPr>
        <w:t xml:space="preserve">سپس آن‌ها را برانگیختیم تا آشکار گردد كدام‌یك از آن‌دو گروه مدت خواب خود را حساب بهتر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بیدار شدن آن‌ها ، شاید به این جهت است كه خواب آن‌ها</w:t>
      </w:r>
    </w:p>
    <w:p>
      <w:pPr>
        <w:pStyle w:val="BookText"/>
        <w:rPr/>
      </w:pPr>
      <w:r>
        <w:rPr>
          <w:rFonts w:ascii="IRNazanin" w:hAnsi="IRNazanin" w:eastAsia="IRNazanin"/>
          <w:color w:val="111111"/>
          <w:sz w:val="28"/>
          <w:sz w:val="28"/>
          <w:szCs w:val="28"/>
          <w:rtl w:val="true"/>
          <w:lang w:bidi="fa-IR"/>
        </w:rPr>
        <w:t>به‌قدرى‌طولانى شدکه همچون‌مرگ بود و بیدارى‌آن‌ها همچون‌رستاخیز و زندگى‌پس‌ازمرگ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تا بدانیم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 این نیست كه خداوند مى‌خواسته دراین‌جا علم تازه‌اى كسب كند ، این تعبیر در قرآن فراوان است و منظور از آن تحقق معلوم الهى است يعنى ما آن‌ها را از خواب بیدار كردیم تا این معنى تحقق يابد كه آن‌ها درباره میزان خوابشان از هم سؤال كنند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الْحِزْبَيْنِ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چیزى است كه در تفسیر آیات آینده خواهد آمد كه بعضى از آن‌ها خواب خود را يك روز و بعضى يك نیمه روز مى‌دانستند ، درحالى كه سالیان دراز خوابیده بودند </w:t>
      </w:r>
      <w:r>
        <w:rPr>
          <w:rFonts w:eastAsia="IRNazanin" w:cs="IRNazanin"/>
          <w:color w:val="111111"/>
          <w:sz w:val="28"/>
          <w:szCs w:val="28"/>
          <w:rtl w:val="true"/>
          <w:lang w:bidi="fa-IR"/>
        </w:rPr>
        <w:t xml:space="preserve">. </w:t>
      </w:r>
      <w:bookmarkStart w:id="247" w:name="pg20197_206406"/>
    </w:p>
    <w:p>
      <w:pPr>
        <w:pStyle w:val="BookText"/>
        <w:rPr/>
      </w:pPr>
      <w:bookmarkEnd w:id="24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نَبَأَهُمْ بِالْحَقِّ اِنَّهُمْ فِتْيَةٌ امَنُوابِرَبِّهِمْ وَ زِدْناهُمْ هُدىً</w:t>
      </w:r>
    </w:p>
    <w:p>
      <w:pPr>
        <w:pStyle w:val="BookText"/>
        <w:rPr/>
      </w:pPr>
      <w:r>
        <w:rPr>
          <w:rFonts w:ascii="IRNazanin" w:hAnsi="IRNazanin" w:eastAsia="IRNazanin"/>
          <w:color w:val="111111"/>
          <w:sz w:val="28"/>
          <w:sz w:val="28"/>
          <w:szCs w:val="28"/>
          <w:rtl w:val="true"/>
          <w:lang w:bidi="fa-IR"/>
        </w:rPr>
        <w:t xml:space="preserve">ما داستان آن‌ها را به‌حق براى تو بازگو مى‌کنیم، آن‌ها جوانانىبودندکه به پروردگارشان ایمان آوردند و ما بر هدایتشان افزودیم </w:t>
      </w:r>
      <w:r>
        <w:rPr>
          <w:rFonts w:eastAsia="IRNazanin" w:cs="IRNazanin"/>
          <w:color w:val="111111"/>
          <w:sz w:val="28"/>
          <w:szCs w:val="28"/>
          <w:rtl w:val="true"/>
          <w:lang w:bidi="fa-IR"/>
        </w:rPr>
        <w:t>.</w:t>
      </w:r>
    </w:p>
    <w:p>
      <w:pPr>
        <w:pStyle w:val="Heading3"/>
        <w:numPr>
          <w:ilvl w:val="2"/>
          <w:numId w:val="1"/>
        </w:numPr>
        <w:rPr/>
      </w:pPr>
      <w:bookmarkStart w:id="248" w:name="__RefHeading___Toc4351598_2320776876"/>
      <w:bookmarkStart w:id="249" w:name="_Toc85"/>
      <w:bookmarkEnd w:id="248"/>
      <w:r>
        <w:rPr>
          <w:rtl w:val="true"/>
        </w:rPr>
        <w:t>سرگذشت مشروح اصحاب كهف</w:t>
      </w:r>
      <w:bookmarkEnd w:id="249"/>
    </w:p>
    <w:p>
      <w:pPr>
        <w:pStyle w:val="BookText"/>
        <w:rPr/>
      </w:pPr>
      <w:r>
        <w:rPr>
          <w:rFonts w:ascii="IRNazanin" w:hAnsi="IRNazanin" w:eastAsia="IRNazanin"/>
          <w:color w:val="111111"/>
          <w:sz w:val="28"/>
          <w:sz w:val="28"/>
          <w:szCs w:val="28"/>
          <w:rtl w:val="true"/>
          <w:lang w:bidi="fa-IR"/>
        </w:rPr>
        <w:t xml:space="preserve">بعد از بیان اجمالى این داستان قرآن مجید به شرح تفصیلى آن ضمن چهارده آیه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به طور اشاره و از تواریخ به صورت مشروح این حقیقت استفاده مى‌شود كه اصحاب كهف در محیط و زمانى مى‌زیستند كه بت‌پرستى و كفر ، آن‌ها را احاطه كرده بود و يك حکومت جبار و ستمگر كه معمولاً حافظ و پاسدار شرك و كفر و جهل و غارتگرى و جنایت است بر سر آن‌ها سایه شوم افکنده بود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گروه از جوانمردان كه از هوش و صداقت كافى برخوردار بودند سرانجام به فساد این آیین پى بردند و تصمیم بر قیام و در صورت عدم توانایى ، مهاجرت‌کردن </w:t>
      </w:r>
      <w:bookmarkStart w:id="250" w:name="pg20197_206407"/>
    </w:p>
    <w:p>
      <w:pPr>
        <w:pStyle w:val="BookText"/>
        <w:rPr/>
      </w:pPr>
      <w:bookmarkEnd w:id="250"/>
      <w:r>
        <w:rPr>
          <w:rFonts w:ascii="IRNazanin" w:hAnsi="IRNazanin" w:eastAsia="IRNazanin"/>
          <w:color w:val="111111"/>
          <w:sz w:val="28"/>
          <w:sz w:val="28"/>
          <w:szCs w:val="28"/>
          <w:rtl w:val="true"/>
          <w:lang w:bidi="fa-IR"/>
        </w:rPr>
        <w:t xml:space="preserve">از آن محیط آلوده گرفتند </w:t>
      </w:r>
      <w:r>
        <w:rPr>
          <w:rFonts w:eastAsia="IRNazanin" w:cs="IRNazanin"/>
          <w:color w:val="111111"/>
          <w:sz w:val="28"/>
          <w:szCs w:val="28"/>
          <w:rtl w:val="true"/>
          <w:lang w:bidi="fa-IR"/>
        </w:rPr>
        <w:t>.</w:t>
      </w:r>
    </w:p>
    <w:p>
      <w:pPr>
        <w:pStyle w:val="Heading3"/>
        <w:numPr>
          <w:ilvl w:val="2"/>
          <w:numId w:val="1"/>
        </w:numPr>
        <w:rPr/>
      </w:pPr>
      <w:bookmarkStart w:id="251" w:name="__RefHeading___Toc4351600_2320776876"/>
      <w:bookmarkStart w:id="252" w:name="_Toc86"/>
      <w:bookmarkEnd w:id="251"/>
      <w:r>
        <w:rPr>
          <w:rtl w:val="true"/>
        </w:rPr>
        <w:t>جوانمردى و ایمان</w:t>
      </w:r>
      <w:bookmarkEnd w:id="252"/>
    </w:p>
    <w:p>
      <w:pPr>
        <w:pStyle w:val="BookText"/>
        <w:rPr/>
      </w:pPr>
      <w:r>
        <w:rPr>
          <w:rFonts w:ascii="IRNazanin" w:hAnsi="IRNazanin" w:eastAsia="IRNazanin"/>
          <w:color w:val="111111"/>
          <w:sz w:val="28"/>
          <w:sz w:val="28"/>
          <w:szCs w:val="28"/>
          <w:rtl w:val="true"/>
          <w:lang w:bidi="fa-IR"/>
        </w:rPr>
        <w:t xml:space="preserve">همیشه روح توحید با يك سلسله صفات عالى انسانى همراه است ، هم از آن‌ها سرچشمه مى‌گیرد و هم در آن‌ها تأثیر متقابل دارد ، به همین دلیل در این داستان اصحاب كهف مى‌خوانیم آن‌ها جوانمردانى بودند كه به پروردگارشان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روى همین جهت بعضى از دانشمندان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الْفُتُوَّةِ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جوانمردى ایمان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دیگر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اَلْفُتُوَّةُ بَذْلُ النَّدى وَ كَفُّ الاَذى وَ تَرْكُ الشَّكْوى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بخشش و سخاوت است و خوددارى از آزار دیگران و ترك شکایت از حوادث و مشکلات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تفسیر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اجْتِنابُ الْمَحارِمِ وَ اسْتِعْمالُ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پرهیز از گناهان و به كارگرفتن فضایل انسانى است </w:t>
      </w:r>
      <w:r>
        <w:rPr>
          <w:rFonts w:eastAsia="IRNazanin" w:cs="IRNazanin"/>
          <w:color w:val="111111"/>
          <w:sz w:val="28"/>
          <w:szCs w:val="28"/>
          <w:rtl w:val="true"/>
          <w:lang w:bidi="fa-IR"/>
        </w:rPr>
        <w:t>» .</w:t>
      </w:r>
    </w:p>
    <w:p>
      <w:pPr>
        <w:pStyle w:val="Heading3"/>
        <w:numPr>
          <w:ilvl w:val="2"/>
          <w:numId w:val="1"/>
        </w:numPr>
        <w:rPr/>
      </w:pPr>
      <w:bookmarkStart w:id="253" w:name="__RefHeading___Toc4351602_2320776876"/>
      <w:bookmarkStart w:id="254" w:name="_Toc87"/>
      <w:bookmarkEnd w:id="253"/>
      <w:r>
        <w:rPr>
          <w:rtl w:val="true"/>
        </w:rPr>
        <w:t>ایمان و امدادهاى الهى</w:t>
      </w:r>
      <w:bookmarkEnd w:id="2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گام‌هاى نخستین را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 براى او به‌پاخیزد ، كمك و امداد </w:t>
      </w:r>
    </w:p>
    <w:p>
      <w:pPr>
        <w:pStyle w:val="BookText"/>
        <w:rPr/>
      </w:pPr>
      <w:r>
        <w:rPr>
          <w:rFonts w:ascii="IRNazanin" w:hAnsi="IRNazanin" w:eastAsia="IRNazanin"/>
          <w:color w:val="111111"/>
          <w:sz w:val="28"/>
          <w:sz w:val="28"/>
          <w:szCs w:val="28"/>
          <w:rtl w:val="true"/>
          <w:lang w:bidi="fa-IR"/>
        </w:rPr>
        <w:t xml:space="preserve">الهى به سراغ او مى‌شتابد، در يک‌جا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جوانمردانى بودند كه ایمان آوردند و ما بر هدایتشان افزودیم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سوره محمّد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اهْتَدَوْا زادَهُمْ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راه هدایت را پوییدند خدا بر هدایتشان مى‌افزاید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مى‌دانیم راه حق راهى است با موانع بسیار و دشوارى‌هاى فراوان كه اگر لطف خدا شامل حال انسان نشود پیمودن آن تا وصول به مقصد كار مشکلى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لطف‌خداوندبالاترازآن‌است‌که بنده‌حق‌جو و حق‌طلبش‌را دراین‌مسیرتک‌وتنهابگذارد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عَلى قُلُوبِهِمْ اِذْ قامُوا فَقالُوا رَبُّنا رَبُ‌السَّمواتِ وَ الاَرْضِ لَنْ نَدْعُوَا مِنْ دُونِه اِلها لَقَدْ قُلْنا اِذا شَطَطاً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مادل‌هاى آن‌ها را محکم ساختیم درآن هنگام‌که قیام‌کردند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پروردگارماپروردگار آسمان‌ها و زمین است ،هرگز غیر او معبودى را نمى‌پرستیم كه اگر چنین گوییم سخنى به گزاف گفته‌ایم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از حدّ و افراط در دورى است ، لذا به سخنانى كه بسیار دور از حق است ، شَطَط گفته مى‌شود و اگر به حاشیه نهرهاى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به خاطر آن است كه از آب فاصله زیاد دارد و دیوارهاى آن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رَبَطْنا عَلى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نخست فکر توحید در دل آن‌ها پیدا شد ولى توانایى بر اظهار آن را نداشتند ، اما خداوند دل‌هاى آن‌ها را استحکام بخشید و به آن‌ها قدرت و شهامت داد تا بپاخیزند و آشکارا نداى توحید سردهند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نخستین بار در برابر پادشاه جبار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اظهارى را كردند و يا در میان توده مردم و يا هر دو و يا خودشان درمیان خود ؟ درست روشن نیست ، ولى ظاهر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این سخن را در میان مردم يا در برابر سلطان ظالم گفته‌اند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جوانمردان با ایمان براى اثبات توحید و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روشنى دست زدند و آن این‌که ما به وضوح مى‌بینیم كه این آسمان و زمین پروردگارى دارد كه وجود نظام آفرینش دلیل بر هستى او است ، ما هم بخشى از این مجموعه هستى مى‌باشیم ، بنابراین </w:t>
      </w:r>
    </w:p>
    <w:p>
      <w:pPr>
        <w:pStyle w:val="BookText"/>
        <w:rPr/>
      </w:pPr>
      <w:r>
        <w:rPr>
          <w:rFonts w:ascii="IRNazanin" w:hAnsi="IRNazanin" w:eastAsia="IRNazanin"/>
          <w:color w:val="111111"/>
          <w:sz w:val="28"/>
          <w:sz w:val="28"/>
          <w:szCs w:val="28"/>
          <w:rtl w:val="true"/>
          <w:lang w:bidi="fa-IR"/>
        </w:rPr>
        <w:t xml:space="preserve">پروردگار ما نیز همان پروردگار آسمان‌ها و زمین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اتَّخَذُوا مِنْ دُونِه الِهَةً لَوْلا يَأْتُونَ‌عَلَيْهِمْ بِسُلْطانٍ بَيِّنٍ فَمَنْ اَظْلَمُ مِمَّنِ افْتَرى عَلَى‌اللّهِ كَذِباً</w:t>
      </w:r>
    </w:p>
    <w:p>
      <w:pPr>
        <w:pStyle w:val="BookText"/>
        <w:rPr/>
      </w:pPr>
      <w:r>
        <w:rPr>
          <w:rFonts w:ascii="IRNazanin" w:hAnsi="IRNazanin" w:eastAsia="IRNazanin"/>
          <w:color w:val="111111"/>
          <w:sz w:val="28"/>
          <w:sz w:val="28"/>
          <w:szCs w:val="28"/>
          <w:rtl w:val="true"/>
          <w:lang w:bidi="fa-IR"/>
        </w:rPr>
        <w:t>این‌قوم ما معبودهایى جزخدا انتخاب كرده‌اند، چرا آن‌هادلیل آشکارى بر این معبودان نمى‌آورند ؟ چه كسى ظالم‌تر است از آن كس كه بر خدا دروغ ببندد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ستمى است بر خویشتن ، چراکه انسان سرنوشت خود را به دست عوامل بدبختى و سقوط سپرده و هم ظلمى است بر جامعه‌اى كه این نغمه را در آن سرمى‌دهد و به انحراف مى‌کشاند و هم ظلمى است به ساحت قدس پروردگار و اهانتى است به مقام بزرگ او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جوانمردان مُوَحِّد تا آن‌جا كه در توان داشتند براى زدودن زنگار شرك از دل‌ها و نشاندن نهال توحید در قلب‌ها، تلاش و كوشش كردند ، اما آن‌قدر غوغاى بت و بت‌پرستى در آن محیط بلند بود و خفقان ظلم و بیدادگرى شاه جبار ، نفس‌هاى مردان خدا را در </w:t>
      </w:r>
    </w:p>
    <w:p>
      <w:pPr>
        <w:pStyle w:val="BookText"/>
        <w:rPr/>
      </w:pPr>
      <w:r>
        <w:rPr>
          <w:rFonts w:ascii="IRNazanin" w:hAnsi="IRNazanin" w:eastAsia="IRNazanin"/>
          <w:color w:val="111111"/>
          <w:sz w:val="28"/>
          <w:sz w:val="28"/>
          <w:szCs w:val="28"/>
          <w:rtl w:val="true"/>
          <w:lang w:bidi="fa-IR"/>
        </w:rPr>
        <w:t xml:space="preserve">سینه‌ها حبس كرده بود كه نغمه‌هاى توحیدى آن‌ها در گلویشان 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براى نجات خویشتن و يافتن محیطى آماده‌تر تصمیم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لذا در میان خود به مشورت پرداختند كه به كجا بروند و به كدام سو حرکت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اعْتَزَلْتُمُوهُمْ وَما يَعْبُدُونَ اِلاَّ اللّهَ فَأْوُا اِلَى‌الْكَهْفِ يَنْشُرْلَكُمْ رَبُّكُمْ مِنْ رَحْمَتِه وَ يُهَيىِ‌ءْ لَكُمْ مِنْ‌اَمْرِكُمْ مِرْفَقا</w:t>
      </w:r>
    </w:p>
    <w:p>
      <w:pPr>
        <w:pStyle w:val="BookText"/>
        <w:rPr/>
      </w:pPr>
      <w:r>
        <w:rPr>
          <w:rFonts w:ascii="IRNazanin" w:hAnsi="IRNazanin" w:eastAsia="IRNazanin"/>
          <w:color w:val="111111"/>
          <w:sz w:val="28"/>
          <w:sz w:val="28"/>
          <w:szCs w:val="28"/>
          <w:rtl w:val="true"/>
          <w:lang w:bidi="fa-IR"/>
        </w:rPr>
        <w:t xml:space="preserve">و هنگامى‌که‌از آن‌ها و آن‌چه‌را جزخدا مى‌پرستندکناره‌گیرى‌کردیدبه‌غارپناهنده‌شوید، كه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بر شما مى‌گستراند و راه آسایش و نجات به رویتان مى‌گشاید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آماده ساختن است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به‌معنى چیزى‌است‌که وسیله لطف و راحتى و رِفْق باشد، بنابراین مجموع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يُهَيىِ‌ءُ لَكُمْ مِنْ اَمْرِكُمْ مِرْفَقا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 وسیله لطف و راحتى شما را فراهم مى‌سازد </w:t>
      </w:r>
      <w:r>
        <w:rPr>
          <w:rFonts w:eastAsia="IRNazanin" w:cs="IRNazanin"/>
          <w:color w:val="111111"/>
          <w:sz w:val="28"/>
          <w:szCs w:val="28"/>
          <w:rtl w:val="true"/>
          <w:lang w:bidi="fa-IR"/>
        </w:rPr>
        <w:t xml:space="preserve">. </w:t>
      </w:r>
      <w:bookmarkStart w:id="255" w:name="pg20197_206412"/>
    </w:p>
    <w:p>
      <w:pPr>
        <w:pStyle w:val="Heading3"/>
        <w:numPr>
          <w:ilvl w:val="2"/>
          <w:numId w:val="1"/>
        </w:numPr>
        <w:rPr/>
      </w:pPr>
      <w:bookmarkStart w:id="256" w:name="__RefHeading___Toc4351604_2320776876"/>
      <w:bookmarkStart w:id="257" w:name="_Toc88"/>
      <w:bookmarkEnd w:id="255"/>
      <w:bookmarkEnd w:id="256"/>
      <w:r>
        <w:rPr>
          <w:rtl w:val="true"/>
        </w:rPr>
        <w:t>پناهگاهى به نام غار</w:t>
      </w:r>
      <w:bookmarkEnd w:id="257"/>
    </w:p>
    <w:p>
      <w:pPr>
        <w:pStyle w:val="BookText"/>
        <w:rPr/>
      </w:pPr>
      <w:r>
        <w:rPr>
          <w:rFonts w:ascii="IRNazanin" w:hAnsi="IRNazanin" w:eastAsia="IRNazanin"/>
          <w:color w:val="111111"/>
          <w:sz w:val="28"/>
          <w:sz w:val="28"/>
          <w:szCs w:val="28"/>
          <w:rtl w:val="true"/>
          <w:lang w:bidi="fa-IR"/>
        </w:rPr>
        <w:t xml:space="preserve">الف و لام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كه آن‌ها غار معینى را در نقطه دور دستى در نظر گرفته بودند كه اگر تبلیغات توحیدیشان به ثمر نرسد براى نجات خود از آن محیط آلوده و تاریك به آن غار پناه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پر مفهومى است كه همان بازگشت به ابتدایى‌ترین نوع زندگى بشر را به‌خاطر مى‌آورد ، محیطى كه در آن نور و روشنایى نیست و شب‌هاى تاریك و سردش يادآور دردهاى جانکاه انسان‌هاى محروم‌است ، نه‌از زرق‌و برق‌دنیاى‌مادى درآن خبرى‌است، نه‌از بستر نرم و زندگى مرفه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 توجه به آن‌چه در تواریخ نقل شده كه اصحاب كهف وزیران و صاحب‌منصبان بزرگ شاه بودند كه بر ضد او و آیینش قیام كردند روشن مى‌شود كه گذشتن از آن زندگى پر ناز و نعمت و ترجیح غارنشینى بر آن تا چه حد شهامت و گذشت و همت و وسعت روح مى‌خواهد ؟ </w:t>
      </w:r>
    </w:p>
    <w:p>
      <w:pPr>
        <w:pStyle w:val="BookText"/>
        <w:rPr/>
      </w:pPr>
      <w:r>
        <w:rPr>
          <w:rFonts w:ascii="IRNazanin" w:hAnsi="IRNazanin" w:eastAsia="IRNazanin"/>
          <w:color w:val="111111"/>
          <w:sz w:val="28"/>
          <w:sz w:val="28"/>
          <w:szCs w:val="28"/>
          <w:rtl w:val="true"/>
          <w:lang w:bidi="fa-IR"/>
        </w:rPr>
        <w:t xml:space="preserve">ولى در آن غار تاریك و سرد و خاموش و احیانا خطرناك از نظر حمله حیوانات موذى، يك دنیا نور و صفا و توحید و معنویت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این‌جوانمردان مُوَحِّد آن دنیاى آلوده را كه باتمام وسعتش زندان جانکاهى بود ترك گفتند و به غار خشك و تاریکى كه ابعادش همچون فضایى بى‌کران مى‌نمود روى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همچون يوسف پاکدامن كه هرچه به او اصرار كردند اگر تسلیم هوس‌هاى سرکش همسر زیباى عزیز مصر نشوى ، زندان تاریك و وحشتناك در انتظار تو است ، او بر استقامتش افزود و سرانجام این جمله عجیب را به پیشگاه خداوند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السِّجْنُ اَحَبُّ اِلَىَّ مِمّا يَدْعُونَنى اِلَيْهِ وَ اِلاّ تَصْرِفْ عَنّى كَيْدَهُنَّ اَصْبُ اِلَيْهِنَّ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با آن‌همه دردهاى جانکاهش نزد من از این آلودگى كه مرا به آن دعوت مى‌کنند ، محبوب‌تر است و اگر وسوسه‌هاى آن‌ها را از من دفع نکنى من در دام آن‌ها گرفتار خواهم شد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الشَّمْسَ اِذا طَلَعَتْ تَزاوَرُعَنْ كَهْفِهِمْ ذاتَ‌الْيَمینِ وَ اِذا غَرَبَتْ تَقْرِضُهُمْ ذاتَ الشِّمالِ وَهُمْ فىفَجْوَةٍ مِنْهُ ذلِكَ مِنْ ایاتِ اللّهِ مَنْ يَهْدِ اللّهُ فَهُوَ الْمُهْتَدِوَ </w:t>
      </w:r>
      <w:bookmarkStart w:id="258" w:name="pg20197_206414"/>
    </w:p>
    <w:p>
      <w:pPr>
        <w:pStyle w:val="BookText"/>
        <w:rPr/>
      </w:pPr>
      <w:bookmarkEnd w:id="258"/>
      <w:r>
        <w:rPr>
          <w:rFonts w:ascii="Amiri" w:hAnsi="Amiri" w:eastAsia="Amiri" w:cs="Amiri"/>
          <w:color w:val="111111"/>
          <w:sz w:val="28"/>
          <w:sz w:val="28"/>
          <w:szCs w:val="28"/>
          <w:rtl w:val="true"/>
          <w:lang w:bidi="ar-SA"/>
        </w:rPr>
        <w:t>مَنْ يُضْلِلْ فَلَنْ تَجِدَ لَهُ وَلِيّا مُرْشِدا</w:t>
      </w:r>
    </w:p>
    <w:p>
      <w:pPr>
        <w:pStyle w:val="BookText"/>
        <w:rPr/>
      </w:pPr>
      <w:r>
        <w:rPr>
          <w:rFonts w:ascii="IRNazanin" w:hAnsi="IRNazanin" w:eastAsia="IRNazanin"/>
          <w:color w:val="111111"/>
          <w:sz w:val="28"/>
          <w:sz w:val="28"/>
          <w:szCs w:val="28"/>
          <w:rtl w:val="true"/>
          <w:lang w:bidi="fa-IR"/>
        </w:rPr>
        <w:t xml:space="preserve">خورشید را مى‌دیدى كه به هنگام طلوع به طرف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متمایل مى‌گردد و به هنگام غروب به طرف چپ و آن‌ها در محل وسیعى از غار قرار داشتند ، این از آیات خدا است ، هرکس را خدا هدایت كند ، هدایت يافته واقعى اواست و هرکس را گمراه كند ولى و راهنمایى هرگز براى او نخواهى يافت </w:t>
      </w:r>
      <w:r>
        <w:rPr>
          <w:rFonts w:eastAsia="IRNazanin" w:cs="IRNazanin"/>
          <w:color w:val="111111"/>
          <w:sz w:val="28"/>
          <w:szCs w:val="28"/>
          <w:rtl w:val="true"/>
          <w:lang w:bidi="fa-IR"/>
        </w:rPr>
        <w:t>.</w:t>
      </w:r>
    </w:p>
    <w:p>
      <w:pPr>
        <w:pStyle w:val="Heading3"/>
        <w:numPr>
          <w:ilvl w:val="2"/>
          <w:numId w:val="1"/>
        </w:numPr>
        <w:rPr/>
      </w:pPr>
      <w:bookmarkStart w:id="259" w:name="__RefHeading___Toc4351606_2320776876"/>
      <w:bookmarkStart w:id="260" w:name="_Toc89"/>
      <w:bookmarkEnd w:id="259"/>
      <w:r>
        <w:rPr>
          <w:rtl w:val="true"/>
        </w:rPr>
        <w:t>موقعیت دقیق اصحاب كهف</w:t>
      </w:r>
      <w:bookmarkEnd w:id="260"/>
    </w:p>
    <w:p>
      <w:pPr>
        <w:pStyle w:val="BookText"/>
        <w:rPr/>
      </w:pPr>
      <w:r>
        <w:rPr>
          <w:rFonts w:ascii="IRNazanin" w:hAnsi="IRNazanin" w:eastAsia="IRNazanin"/>
          <w:color w:val="111111"/>
          <w:sz w:val="28"/>
          <w:sz w:val="28"/>
          <w:szCs w:val="28"/>
          <w:rtl w:val="true"/>
          <w:lang w:bidi="fa-IR"/>
        </w:rPr>
        <w:t xml:space="preserve">دراین آیه و آیه بعد قرآن به ریزه‌کارى‌هاى مربوط به زندگى عجیب اصحاب كهف در آن غار پرداخته و آن‌چنان دقیق و ظریف ، جزییات آن را فاش مى‌کند كه گویى انسان در برابر غار نشسته و خفتگان غار را با چشم خود تماشا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به شش خصوصیت اشاره شده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دهانۀ غار رو به شمال گشوده مى‌شد و چون در نیم‌کره شمالى زمین قطعا بوده است نور آفتاب به درون آن مستقیماً نمى‌تابید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این ترتیب نور مستقیم آفتاب كه تداوم آن ممکن است موجب پوسیدگى و فرسودگى شود به بدن آن‌ها نمى‌تابید ، ولى نور غیرمستقیم به قدر كافى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تمایل پیدا كردن است این نکته را دربردارد كه گویى خورشید مأموریت داشت از سمت راست غار بگذرد و هم‌چنین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قطع كردن و بریدن دارد ، نیز مفهوم مأموریت را دربردارد و از این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توأم با آغازگرى است كه مناسب طلوع آفتاب 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پایان را كه در مفهوم غروب نهفته است نیز مشخص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دهانۀ غار به سوى شمال سبب مى‌شد كه بادهاى ملایم و لطیفى كه معمولاً از سمت شمال مى‌وزد به آسانى در درون غار وارد شود و در همه زوایاى آن روح‌تازه‌اى‌بدمد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آن‌ها در يك محل وسیع از غار قرارداشتند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فى فَجْوَةٍ مِنْهُ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به‌این‌که دهانه‌غار كه معمولاً تنگ است جایگاه آن‌ها نبود ، بلکه قسمت‌هاى وسط غار را انتخاب كرده بودند كه هم از چشم بینندگان دور بود و هم از تابش مستقیم آفتاب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قرآن رشته سخن را قطع مى‌کند و به يك نتیجه‌گیرى معنوى مى‌پردازد ، چرا كه ذکر همه این داستان‌ها براى همین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مِنْ ایاتِ اللّهِ مَنْ يَهْدِ اللّهُ فَهُوَ الْمُهْتَدِ وَ مَنْ يُضْلِلْ فَلَنْ تَجِدَ لَهُ وَلِيّا مُرْشِدا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آن‌ها كه در راه خدا گام بگذارند و براى او به جهاد برخیزند در هر قدمى آنان را مشمول لطف خود مى‌سازد ، نه فقط در اساس كار ، كه در جزییات هم لطفش شامل حال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تَحْسَبُهُمْ‌اَيْقاظا وَهُمْ‌رُقُودٌ وَنُقَلِّبُهُمْ‌ذاتَ‌الْيَمینِ‌وَذاتَ‌الشِّمالِ‌وَكَلْبُهُمْ‌باسِطٌ ذِراعَيْهِ بِالْوَصیدِ لَوِاطَّلَعْتَ عَلَيْهِمْ لَوَلَّيْتَ مِنْهُمْ فِرارا وَ لَمُلِئْتَ مِنْهُمْ رُعْباً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نگاه مى‌کردى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مى‌پنداشتى بیدارند ، درحالى كه‌در خواب فرو رفته بودند و ما آن‌ها را به سمت راست و چپ مى‌گرداندیم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بدنشان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آن‌ها دست‌هاى‌خودرا بر دهانه غار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نگهبانى‌مى‌کرد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نگاه مى‌کردى فرار مى‌نمودى و سرتاپاى‌تو از ترس و وحشت پر مى‌شد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آن‌ها يك خواب عادى و معمولى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نگاه مى‌کردى خیال مى‌کردى آن‌ها بیدارند ، در حالى كه در خواب فرورفته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تَحْسَبُهُمْ اَيْقاظا وَ هُمْ رُقُودٌ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نشان مى‌دهد كه چشمان آن‌ها كاملاً باز بوده است ، درست همانند يك انسان بیدار ، این حالت استثنایى شاید براى آن بوده كه حیوانات موذى به آنان نزدیك نشوند چراکه از انسان بیدار مى‌ترسند و يا به خاطر این‌که منظره رعب‌انگیزى پیدا كنند كه هیچ انسانى‌جرأت ننماید به‌آن‌ها نزدیك شود و این خود يك سپر حفاظتى براى آن‌ها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این‌که بر اثر گذشت سالیان دراز از این خواب طولانى ، اندام آن‌ها نپوسد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به سمت راست و چپ مى‌گرداندیم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نُقَلِّبُهُمْ ذاتَ الْيَمینِ وَ ذاتَ الشِّمالِ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خون بدنشان در يك جا متمرکز نشود و فشار و سنگینى در يك زمان طولانى روى عضلاتى كه بر زمین قرار داشتند اثر زیان‌بار نگذارد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سگى كه همراه آن‌ها بود بر دهانه غار دست‌ها را گشوده و به حالت نگهبانى خوابیده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كَلْبُهُمْ باسِطٌ ذِراعَيْهِ بِالْوَصیدِ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اصل به‌معنى اطاق و انبارى است كه در كوهستان براى ذخیره اموال ایجاد مى‌کنند و دراین‌جا به‌معنى دهانه غار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در آیات قرآن تاکنون سخنى از سگ اصحاب كهف نبوده ولى قرآن مخصوصاً در ذکر داستان‌ها گاه تعبیراتى مى‌کند كه از آن مسائل دیگرى نیز روشن مى‌شود ، از جمله بیان حالت سگ اصحاب كهف دراین‌جا نشان مى‌دهد كه آن‌ها سگى نیز به همراه داشتند كه پا به پاى آن‌ها راه مى‌رفت و گویى مراقب و نگاهبانشان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سگ از كجا با آن‌ها همراهى كرد ، آیاسگ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و يا سگ چوپانى بود كه در وسط راه به او برخوردند و هنگامى كه چوپان آن‌ها را شناخت حیوانات را</w:t>
      </w:r>
    </w:p>
    <w:p>
      <w:pPr>
        <w:pStyle w:val="BookText"/>
        <w:rPr/>
      </w:pPr>
      <w:r>
        <w:rPr>
          <w:rFonts w:ascii="IRNazanin" w:hAnsi="IRNazanin" w:eastAsia="IRNazanin"/>
          <w:color w:val="111111"/>
          <w:sz w:val="28"/>
          <w:sz w:val="28"/>
          <w:szCs w:val="28"/>
          <w:rtl w:val="true"/>
          <w:lang w:bidi="fa-IR"/>
        </w:rPr>
        <w:t xml:space="preserve">روبه سوى آبادى روانه كرد و خود كه جویاى حقیقت و طالب دیدار يار بود با این پاکبازان همراه شد ، سگ نیز دست از دامنشان برنداشت و به راه خود ادامه داد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مفهوم این سخن آن نیست كه در راه رسیدن به حق همه عاشقان این راه مى‌توانند گام بگذارند و درهاى كوى دوست به روى كسى بسته نیست ، از وزیران توبه كار شاه جبار </w:t>
      </w:r>
    </w:p>
    <w:p>
      <w:pPr>
        <w:pStyle w:val="BookText"/>
        <w:rPr/>
      </w:pPr>
      <w:r>
        <w:rPr>
          <w:rFonts w:ascii="IRNazanin" w:hAnsi="IRNazanin" w:eastAsia="IRNazanin"/>
          <w:color w:val="111111"/>
          <w:sz w:val="28"/>
          <w:sz w:val="28"/>
          <w:szCs w:val="28"/>
          <w:rtl w:val="true"/>
          <w:lang w:bidi="fa-IR"/>
        </w:rPr>
        <w:t>گرفته ، تا مرد چوپان و حتى سگش ؟</w:t>
      </w:r>
    </w:p>
    <w:p>
      <w:pPr>
        <w:pStyle w:val="BookText"/>
        <w:rPr/>
      </w:pPr>
      <w:r>
        <w:rPr>
          <w:rFonts w:ascii="IRNazanin" w:hAnsi="IRNazanin" w:eastAsia="IRNazanin"/>
          <w:color w:val="111111"/>
          <w:sz w:val="28"/>
          <w:sz w:val="28"/>
          <w:szCs w:val="28"/>
          <w:rtl w:val="true"/>
          <w:lang w:bidi="fa-IR"/>
        </w:rPr>
        <w:t xml:space="preserve">مگر نه این است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ذرات موجودات در زمین و آسمان و همه درختان و جنبندگان ذکر خدا مى‌گویند ، عشق او را در سر و مهر اورا به دل دارند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منظره آن‌ها چنان رعب‌انگیز بود كه اگر به آن‌ها نگاه مى‌کردى فرار مى‌نمودى و سرتاپاى تو از ترس و وحشت پر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اطَّلَعْتَ عَلَيْهِمْ لَوَلَّيْتَ مِنْهُمْ فِرارا وَ لَمُلِئْتَ مِنْهُمْ رُعْبا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اولین و آخرین بار نیست كه خداوند به وسیله رعب و ترس يك سپر حفاظتى به دور بندگان با ایمانش ایجاد مى‌کند ، در آیات سوره آل عمران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صحنه‌اى از همین امر برخورد مى‌کنیم كه خداوند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سَنُلْقى فى قُلُوبِ الَّذینَ كَفَرُوا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زودى در دل‌هاى كافران ترس و وحشت مى‌افکنیم </w:t>
      </w:r>
      <w:r>
        <w:rPr>
          <w:rFonts w:eastAsia="IRNazanin" w:cs="IRNazanin"/>
          <w:color w:val="111111"/>
          <w:sz w:val="28"/>
          <w:szCs w:val="28"/>
          <w:rtl w:val="true"/>
          <w:lang w:bidi="fa-IR"/>
        </w:rPr>
        <w:t>».</w:t>
      </w:r>
      <w:r>
        <w:rPr>
          <w:rStyle w:val="FootnoteAnchor"/>
          <w:rtl w:val="true"/>
        </w:rPr>
        <w:footnoteReference w:id="4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دعاى ندبه نیز درباره پیامبر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نَصَرْتَهُ بِالرُّعْبِ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پیامبرت را به وسیله رعب و وحشت كه در دل دشمنانش افکندى يارى نمودى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لَمُلِئْتَ مِنْهُمْ 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 پاى وجود تو از ترس پر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علت است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لَوَلَّيْتَ مِنْهُمْ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مى‌دیدى فرار مى‌کردى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این دلیل فرار مى‌کردى كه ترس و وحشت قلب تو را احاطه مى‌کرد ، بلکه گویى از قلب كه كانون اصلى آن است نیز سربرآورده ، به تمام ذرات وجود نفوذ مى‌کرد و همه را مملو از وحشت مى‌ساخت به هرحال هنگامى كه اراده خدا به چیزى تعلق گیرد از ساده‌ترین راه ، مهم‌ترین نتیجه را پدید مى‌آورد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كَذلِكَ‌بَعَثْناهُمْ‌لِيَتَساءَلُوا بَيْنَهُمْ‌قالَ قائِلٌ مِنْهُمْ‌كَمْ لَبِثْتُمْ قالُوا لَبِثْنا يَوْما اَوْ بَعْضَ‌يَوْمٍ قالُوارَبُّكُمْ‌اَعْلَمُ بِمالَبِثْتُمْ فَابْعَثُوااَحَدَكُمْ‌بِوَرِقِكُمْ‌هذِهاِلَى‌الْمَدینَةِ فَلْيَنْظُرْ اَيُّهااَزْكى طَعامافَلْيَأْتِكُمْ‌بِرِزْقٍ‌مِنْهُ وَلْيَتَلَطَّفْ وَ لا يُشْعِرَنَّ بِكُمْ اَحَداً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همین‌گونه ما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يکدیگر سؤال كنند ، يکى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خوابیدید؟آن‌ها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يک‌روز يا بخشى از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درست </w:t>
      </w:r>
      <w:bookmarkStart w:id="261" w:name="pg20197_206421"/>
    </w:p>
    <w:p>
      <w:pPr>
        <w:pStyle w:val="BookText"/>
        <w:rPr/>
      </w:pPr>
      <w:bookmarkEnd w:id="261"/>
      <w:r>
        <w:rPr>
          <w:rFonts w:ascii="IRNazanin" w:hAnsi="IRNazanin" w:eastAsia="IRNazanin"/>
          <w:color w:val="111111"/>
          <w:sz w:val="28"/>
          <w:sz w:val="28"/>
          <w:szCs w:val="28"/>
          <w:rtl w:val="true"/>
          <w:lang w:bidi="fa-IR"/>
        </w:rPr>
        <w:t xml:space="preserve">نتوانستند مدت خوابشان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از مدت خوابتان آگاه‌تر است ، اکنون يك نفر رابا این‌سکه‌اى كه دارید به شهر بفرستید تا بنگرد كدامین نفر ازآن‌ها غذاى پاک‌ترى دارند ، از آن مقدارى براى روزى‌شما بیاورد ، اما باید نهایت دقت را به خرج دهد و هیچ كس را از وضع شما آگاه نسازد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 يَظْهَرُوا عَلَيْكُمْ يَرْجُمُوكُمْ اَوْ يُعیدُوكُمْ فىمِلَّتِهِمْ وَ لَنْ تُفْلِحُوا اِذا اَبَداً</w:t>
      </w:r>
    </w:p>
    <w:p>
      <w:pPr>
        <w:pStyle w:val="BookText"/>
        <w:rPr/>
      </w:pPr>
      <w:r>
        <w:rPr>
          <w:rFonts w:ascii="IRNazanin" w:hAnsi="IRNazanin" w:eastAsia="IRNazanin"/>
          <w:color w:val="111111"/>
          <w:sz w:val="28"/>
          <w:sz w:val="28"/>
          <w:szCs w:val="28"/>
          <w:rtl w:val="true"/>
          <w:lang w:bidi="fa-IR"/>
        </w:rPr>
        <w:t xml:space="preserve">چرا كه اگر آن‌ها ازوضع شما آگاه شوند سنگسارتان مى‌کنند ، يا به آیین خویش شما را باز مى‌گردانند و در آن صورت هرگز روى رستگارى را نخواهید دید </w:t>
      </w:r>
      <w:r>
        <w:rPr>
          <w:rFonts w:eastAsia="IRNazanin" w:cs="IRNazanin"/>
          <w:color w:val="111111"/>
          <w:sz w:val="28"/>
          <w:szCs w:val="28"/>
          <w:rtl w:val="true"/>
          <w:lang w:bidi="fa-IR"/>
        </w:rPr>
        <w:t>.</w:t>
      </w:r>
    </w:p>
    <w:p>
      <w:pPr>
        <w:pStyle w:val="Heading3"/>
        <w:numPr>
          <w:ilvl w:val="2"/>
          <w:numId w:val="1"/>
        </w:numPr>
        <w:rPr/>
      </w:pPr>
      <w:bookmarkStart w:id="262" w:name="__RefHeading___Toc4351608_2320776876"/>
      <w:bookmarkStart w:id="263" w:name="_Toc90"/>
      <w:bookmarkEnd w:id="262"/>
      <w:r>
        <w:rPr>
          <w:rtl w:val="true"/>
        </w:rPr>
        <w:t>بیدارى بعد از يك خواب طولانى</w:t>
      </w:r>
      <w:bookmarkEnd w:id="263"/>
    </w:p>
    <w:p>
      <w:pPr>
        <w:pStyle w:val="BookText"/>
        <w:rPr/>
      </w:pPr>
      <w:r>
        <w:rPr>
          <w:rFonts w:ascii="IRNazanin" w:hAnsi="IRNazanin" w:eastAsia="IRNazanin"/>
          <w:color w:val="111111"/>
          <w:sz w:val="28"/>
          <w:sz w:val="28"/>
          <w:szCs w:val="28"/>
          <w:rtl w:val="true"/>
          <w:lang w:bidi="fa-IR"/>
        </w:rPr>
        <w:t xml:space="preserve">خواب اصحاب كهف آن‌قدر طولانى شد كه 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بالغ گردید و به این ترتیب خوابى بود شبیه به مرگ و بیداریش همانند رستاخیز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در مدت خواب شاید به خاطر آن بوده كه طبق گفته جمعى از مفسران آن‌ها در آغاز روز وارد غار شدند و به خواب فرورفتند و در پایان روز بیدار شدند ، همین سبب شد </w:t>
      </w:r>
      <w:bookmarkStart w:id="264" w:name="pg20197_206422"/>
    </w:p>
    <w:p>
      <w:pPr>
        <w:pStyle w:val="BookText"/>
        <w:rPr/>
      </w:pPr>
      <w:bookmarkEnd w:id="264"/>
      <w:r>
        <w:rPr>
          <w:rFonts w:ascii="IRNazanin" w:hAnsi="IRNazanin" w:eastAsia="IRNazanin"/>
          <w:color w:val="111111"/>
          <w:sz w:val="28"/>
          <w:sz w:val="28"/>
          <w:szCs w:val="28"/>
          <w:rtl w:val="true"/>
          <w:lang w:bidi="fa-IR"/>
        </w:rPr>
        <w:t xml:space="preserve">که اول چنین فکر كنند كه يك روز خوابیده‌اند همین كه منظره آفتاب را دیدند بخشى از يك روز را مطرح كردند </w:t>
      </w:r>
      <w:r>
        <w:rPr>
          <w:rFonts w:eastAsia="IRNazanin" w:cs="IRNazanin"/>
          <w:color w:val="111111"/>
          <w:sz w:val="28"/>
          <w:szCs w:val="28"/>
          <w:rtl w:val="true"/>
          <w:lang w:bidi="fa-IR"/>
        </w:rPr>
        <w:t>.</w:t>
      </w:r>
    </w:p>
    <w:p>
      <w:pPr>
        <w:pStyle w:val="Heading3"/>
        <w:numPr>
          <w:ilvl w:val="2"/>
          <w:numId w:val="1"/>
        </w:numPr>
        <w:rPr/>
      </w:pPr>
      <w:bookmarkStart w:id="265" w:name="__RefHeading___Toc4351610_2320776876"/>
      <w:bookmarkStart w:id="266" w:name="_Toc91"/>
      <w:bookmarkEnd w:id="265"/>
      <w:r>
        <w:rPr>
          <w:rtl w:val="true"/>
        </w:rPr>
        <w:t>پاک‌ترین طعام</w:t>
      </w:r>
      <w:bookmarkEnd w:id="266"/>
    </w:p>
    <w:p>
      <w:pPr>
        <w:pStyle w:val="BookText"/>
        <w:rPr/>
      </w:pPr>
      <w:r>
        <w:rPr>
          <w:rFonts w:ascii="IRNazanin" w:hAnsi="IRNazanin" w:eastAsia="IRNazanin"/>
          <w:color w:val="111111"/>
          <w:sz w:val="28"/>
          <w:sz w:val="28"/>
          <w:szCs w:val="28"/>
          <w:rtl w:val="true"/>
          <w:lang w:bidi="fa-IR"/>
        </w:rPr>
        <w:t xml:space="preserve">در این داستان خواندیم كه اصحاب كهف بعد از بیدارى بااین‌که قاعدتا بسیار گرسنه بودند و ذخیره بدن آن‌ها در این مدت طولانى مصرف شده بود ، ولى باز به كسى كه مأمور خرید غذا مى‌شود توصیه مى‌کنند هر غذایى را نخرد ، بلکه بنگرد درمیان فروشندگان كدامین نفر غذایش از همه پاک‌تر است آن را انتخاب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مفهوم وسیعى دارد كه هرگونه پاکى ظاهرى و باطنى را شامل مى‌شود و این توصیه‌اى است به همه رهروان راه حق كه نه تنها به غذاى روحانى بیندیشند ، بلکه مراقب پاکى غذاى جسمانیشان نیز باشند ، پاك از هرگونه آلودگى ، حتى در بحرانى‌ترین لحظات زندگى نیز این‌اصل را فراموش نکنند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بسیارى از مردم جهان به اهمیت این دستور دریك قسمت پى‌برده‌اند و سعى </w:t>
      </w:r>
    </w:p>
    <w:p>
      <w:pPr>
        <w:pStyle w:val="BookText"/>
        <w:rPr/>
      </w:pPr>
      <w:r>
        <w:rPr>
          <w:rFonts w:ascii="IRNazanin" w:hAnsi="IRNazanin" w:eastAsia="IRNazanin"/>
          <w:color w:val="111111"/>
          <w:sz w:val="28"/>
          <w:sz w:val="28"/>
          <w:szCs w:val="28"/>
          <w:rtl w:val="true"/>
          <w:lang w:bidi="fa-IR"/>
        </w:rPr>
        <w:t xml:space="preserve">دارند غذاى آن‌ها از هر نوع آلودگى ظاهرى به دور باشد ، غذاها را در ظرف‌هاى سرپوشیده و دور از دست‌هاى آلوده و گرد و غبار نگهدارى مى‌کنند ، البته این كار بسیار خوبى است ، ولى به این مقدار نباید قناعت كرد ، بلکه باید غذاها از آلودگى به حرام ، ربا ، غش و تقلب و هرگونه آلودگى باطنى نیز پاك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تأکید فراوانى روى غذاى حلال و تأثیر آن در استجابت دعا و صفاى قلب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مى‌خوانیم كسى خدمت پیامبر آمد عرض‌کرد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 اَنْ يُسْتَجابَ دُعائى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دعاى من به اجابت برسد </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 مَأْكَلَكَ وَ لا تُدْخِلْ بَطْنَكَ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خود را پاك كن و غذاى حرام در معده خود وارد منما </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67" w:name="pg20197_206424"/>
    </w:p>
    <w:p>
      <w:pPr>
        <w:pStyle w:val="Heading3"/>
        <w:numPr>
          <w:ilvl w:val="2"/>
          <w:numId w:val="1"/>
        </w:numPr>
        <w:rPr/>
      </w:pPr>
      <w:bookmarkStart w:id="268" w:name="__RefHeading___Toc4351612_2320776876"/>
      <w:bookmarkStart w:id="269" w:name="_Toc92"/>
      <w:bookmarkEnd w:id="267"/>
      <w:bookmarkEnd w:id="268"/>
      <w:r>
        <w:rPr>
          <w:rtl w:val="true"/>
        </w:rPr>
        <w:t>تقیه سازنده</w:t>
      </w:r>
      <w:bookmarkEnd w:id="269"/>
    </w:p>
    <w:p>
      <w:pPr>
        <w:pStyle w:val="BookText"/>
        <w:rPr/>
      </w:pPr>
      <w:r>
        <w:rPr>
          <w:rFonts w:ascii="IRNazanin" w:hAnsi="IRNazanin" w:eastAsia="IRNazanin"/>
          <w:color w:val="111111"/>
          <w:sz w:val="28"/>
          <w:sz w:val="28"/>
          <w:szCs w:val="28"/>
          <w:rtl w:val="true"/>
          <w:lang w:bidi="fa-IR"/>
        </w:rPr>
        <w:t xml:space="preserve">از تعبیرات آیه فوق به خوبى استفاده مى‌شود كه اصحاب كهف اصرار داشتند در آن محیط كسى از جایگاه آن‌ها آگاه نشود ، مبادا آن‌ها را مجبور به قبول آیین بت‌پرستى كنند و يا به بدترین وضعى آن‌ها را به قتل برسانند يعنى سنگسارشان كنند ، آن‌ها مى‌خواستند ناشناخته بمانند تا از این طریق بتوانند نیروى خود را براى مبارزات آینده و يا لااقل براى حفظ ایمان خویش نگهدارند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يکى از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حقیقت تقیه این است كه انسان از به هدر دادن نیروها جلوگیرى كند و با پوشاندن خویش يا عقیده خویش موجودیت خود را حفظ كند ، تا در موقع لزوم بتواند به مبارزات مؤثر خود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آن‌جا كه اخفاى عقیده باعث شکست هدف و برنامه‌ها است در این‌جا تقیه ممنوع است ، باید همه‌چیز را آشکار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بَلَغَ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بادا باد </w:t>
      </w:r>
      <w:r>
        <w:rPr>
          <w:rFonts w:eastAsia="IRNazanin" w:cs="IRNazanin"/>
          <w:color w:val="111111"/>
          <w:sz w:val="28"/>
          <w:szCs w:val="28"/>
          <w:rtl w:val="true"/>
          <w:lang w:bidi="fa-IR"/>
        </w:rPr>
        <w:t>» .</w:t>
      </w:r>
    </w:p>
    <w:p>
      <w:pPr>
        <w:pStyle w:val="Heading3"/>
        <w:numPr>
          <w:ilvl w:val="2"/>
          <w:numId w:val="1"/>
        </w:numPr>
        <w:rPr/>
      </w:pPr>
      <w:bookmarkStart w:id="270" w:name="__RefHeading___Toc4351614_2320776876"/>
      <w:bookmarkStart w:id="271" w:name="_Toc93"/>
      <w:bookmarkEnd w:id="270"/>
      <w:r>
        <w:rPr>
          <w:rtl w:val="true"/>
        </w:rPr>
        <w:t>کانون قرآن لطف است</w:t>
      </w:r>
      <w:bookmarkEnd w:id="2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طبق مشهور درست نقطه وسط قرآن مجید از نظر شماره كلمات </w:t>
      </w:r>
    </w:p>
    <w:p>
      <w:pPr>
        <w:pStyle w:val="BookText"/>
        <w:rPr/>
      </w:pPr>
      <w:r>
        <w:rPr>
          <w:rFonts w:ascii="IRNazanin" w:hAnsi="IRNazanin" w:eastAsia="IRNazanin"/>
          <w:color w:val="111111"/>
          <w:sz w:val="28"/>
          <w:sz w:val="28"/>
          <w:szCs w:val="28"/>
          <w:rtl w:val="true"/>
          <w:lang w:bidi="fa-IR"/>
        </w:rPr>
        <w:t xml:space="preserve">است خود داراى لطف خاص و معنى بسیار لطیفى است ، زیرا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این‌جا به‌معنى دقت و ظرافت به‌خرج دادن است ، يعنى مأمور تهیه غذا آن‌چنان برود و بازگردد كه هیچ كس از ماجراى آن‌ها آگاه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خود لطفى است كه جمله وسط قرآن را لُطْف و تَلَطُّفْ تشکیل مى‌دهد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اَعْثَرْنا عَلَيْهِمْ لِيَعْلَمُوا اَنَّ وَعْدَ اللّهِ حَقٌّ وَ اَنَ‌السّاعَةَ لا رَيْبَ فیها اِذْ يَتَنازَعُونَ بَيْنَهُمْ اَمْرَهُمْ‌فَقالُواابْنُوا عَلَيْهِمْ بُنْيانا رَبُّهُمْ اَعْلَمُ بِهِمْ قالَ الَّذینَ غَلَبُوا عَلى اَمْرِهِمْ لَنَتَّخِذَنَّ عَلَيْهِمْ مَسْجِداً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این‌چنین مردم‌را متوجه حال آن‌ها كردیم تا بدانند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درپایان جهان و قیام قیامت‌شکى نیست ، در آن هنگام كه میان خود در این‌باره نزاع مى‌کردند، 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بنایى بر آن بسازید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براى‌همیشه ازنظر پنهان‌شوند و از آن‌ها سخن نگویید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پروردگارشان‌از وضع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كه از رازشان آگاهى يافتند و آن را دلیلى بر رستاخیز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مسجدى در كنار </w:t>
      </w:r>
      <w:bookmarkStart w:id="272" w:name="pg20197_206426"/>
    </w:p>
    <w:p>
      <w:pPr>
        <w:pStyle w:val="BookText"/>
        <w:rPr/>
      </w:pPr>
      <w:bookmarkEnd w:id="2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خاطره آن‌ها فراموش نشود </w:t>
      </w:r>
      <w:r>
        <w:rPr>
          <w:rFonts w:eastAsia="IRNazanin" w:cs="IRNazanin"/>
          <w:color w:val="111111"/>
          <w:sz w:val="28"/>
          <w:szCs w:val="28"/>
          <w:rtl w:val="true"/>
          <w:lang w:bidi="fa-IR"/>
        </w:rPr>
        <w:t>) .</w:t>
      </w:r>
    </w:p>
    <w:p>
      <w:pPr>
        <w:pStyle w:val="Heading3"/>
        <w:numPr>
          <w:ilvl w:val="2"/>
          <w:numId w:val="1"/>
        </w:numPr>
        <w:rPr/>
      </w:pPr>
      <w:bookmarkStart w:id="273" w:name="__RefHeading___Toc4351616_2320776876"/>
      <w:bookmarkStart w:id="274" w:name="_Toc94"/>
      <w:bookmarkEnd w:id="273"/>
      <w:r>
        <w:rPr>
          <w:rtl w:val="true"/>
        </w:rPr>
        <w:t>پایان ماجراى اصحاب كهف</w:t>
      </w:r>
      <w:bookmarkEnd w:id="274"/>
    </w:p>
    <w:p>
      <w:pPr>
        <w:pStyle w:val="BookText"/>
        <w:rPr/>
      </w:pPr>
      <w:r>
        <w:rPr>
          <w:rFonts w:ascii="IRNazanin" w:hAnsi="IRNazanin" w:eastAsia="IRNazanin"/>
          <w:color w:val="111111"/>
          <w:sz w:val="28"/>
          <w:sz w:val="28"/>
          <w:szCs w:val="28"/>
          <w:rtl w:val="true"/>
          <w:lang w:bidi="fa-IR"/>
        </w:rPr>
        <w:t xml:space="preserve">به زودى داستان هجرت این گروه از مردان با شخصیت درآن محیط ، در همه جا پیچید و شاه جبار سخت برآشفت ، نکند هجرت يا فرار آن‌ها مقدمه‌اى براى بیدارى و آگاهى مردم گردد و يا به مناطق دور و نزدیك بروند و به تبلیغ آیین توحید و مبارزه با شرك و بت‌پرستى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دستور داد مأموران مخصوص همه‌جا به جستجوى آن‌ها بپردازند و اگر ردپایى يافتند آنان را تا دستگیریشان تعقیب كنند و آن‌ها را به مجازات برسانند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هرچه بیشتر جستند كمتر يافتند و این خود معمایى براى مردم محیط و نقطه عطفى در سازمان فکر آن‌ها شد و شاید همین امر كه گروهى از برترین مقامات مملکتى پشت‌پا بر همه مقامات مادى بزنند و انواع خطرات را پذیرا گردند سرچشمه بیدارى و آگاهى براى گروهى از مردم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به هرحال داستان اسرار آمیز این گروه در تاریخشان ثبت گردید و از نسلى به نسل دیگر انتقال يافت و صدها سال بر این منوال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به سراغ مأمور خرید غذا برویم و ببینیم بر سر او چه آمد ، او وارد شهر شد ولى دهانش از تعجب بازماند ، شکل ساختمان‌ها به كلى دگرگون شده ، قیافه‌ها همه ناشناس ، لباس‌هاطرز جدیدى پیدا كرده و حتى طرز سخن گفتن و آداب و رسوم مردم عوض شده است ، ویرانه‌هاى دیروز تبدیل به قصرها و قصرهاى دیروز به ویرانه‌ها مبدل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يك لحظه كوتاه فکر كرد هنوز خواب است و آن‌چه مى‌بیند رؤیا است ، چشم‌هاى خود را به‌هم مى‌مالد اما متوجه مى‌شود آن‌چه را مى‌بیند عین واقعیتى عجیب و باورناکردنى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هنوز فکر مى‌کند خوابشان در غار يك روز يا يك نیمه‌روز بوده است پس این‌همه دگرگونى چرا ؟ این‌همه تغییرات در يك روز چگونه امکان‌پذیر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ازسوى دیگر قیافه‌او براى‌مردم نیز عجیب و نامأنوس است ، لباس او ، طرز سخن </w:t>
      </w:r>
    </w:p>
    <w:p>
      <w:pPr>
        <w:pStyle w:val="BookText"/>
        <w:rPr/>
      </w:pPr>
      <w:r>
        <w:rPr>
          <w:rFonts w:ascii="IRNazanin" w:hAnsi="IRNazanin" w:eastAsia="IRNazanin"/>
          <w:color w:val="111111"/>
          <w:sz w:val="28"/>
          <w:sz w:val="28"/>
          <w:szCs w:val="28"/>
          <w:rtl w:val="true"/>
          <w:lang w:bidi="fa-IR"/>
        </w:rPr>
        <w:t xml:space="preserve">گفتن او و چهره و سیماى او ، همه براى آن‌هاتازه است و شاید این وضع نظر عده‌اى را به سوى او جلب كرد و به دنبالش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او هنگامى به نهایت رسید كه دست در جیب كرد تا بهاى غذایى را كه خریده بود بپردازد ، فروشنده چشمش به سکه‌اى كه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و بیشتر تعلق داشت و شاید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جبار آن زمان بر آن نقش بود ، هنگامى كه‌توضیح خواست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تازگى این سکه را به‌دست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كم از قراین احوال بر مردم مسلم شد كه این مرد يکى از گروهى‌است كه نامشان را درتاریخ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خوانده‌اند و در بسیارى از محافل سرگذشت اسرارآمیزشان مطرح‌بوده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او نیز متوجه شد كه او و يارانش در چه خواب عمیق و طولانى فرورفته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مثل بمب در شهر صدا كرد و زبان به زبان در همه‌جا پیچید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مورخان مى‌نویسند در آن ایام زمامدار صالح و موحدى بر آن‌ها حکومت </w:t>
      </w:r>
    </w:p>
    <w:p>
      <w:pPr>
        <w:pStyle w:val="BookText"/>
        <w:rPr/>
      </w:pPr>
      <w:r>
        <w:rPr>
          <w:rFonts w:ascii="IRNazanin" w:hAnsi="IRNazanin" w:eastAsia="IRNazanin"/>
          <w:color w:val="111111"/>
          <w:sz w:val="28"/>
          <w:sz w:val="28"/>
          <w:szCs w:val="28"/>
          <w:rtl w:val="true"/>
          <w:lang w:bidi="fa-IR"/>
        </w:rPr>
        <w:t xml:space="preserve">مى‌کرد ، ولى هضم مسأله معاد جسمانى و زنده شدن مردگان بعد از مرگ براى مردم آن محیط مشکل‌بود جمعى از آن‌هانمى‌توانستند باورکنند كه انسان‌بعد ازمردن به زندگى بازمى‌گردد ، اما ماجراى خواب اصحاب كهف دلیل دندان شکنى شد براى آن‌ها كه طرفدار معاد جسمانى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قرآن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همان‌گونه‌که آن‌هارا به‌خواب فروبردیم ازآن خواب‌عمیق و طولانى بیدارکردیم و مردم‌را متوجه‌حالشان نمودیم تا بدانند وعده رستاخیز خداوند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اَعْثَرْنا عَلَيْهِمْ لِيَعْلَمُوا اَنَّ وَعْدَ اللّهِ حَقٌّ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جهان و قیام قیامت شکى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السّاعَةَ لا رَيْبَ فیها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این خواب طولانى كه صدها سال به طول انجامید بى‌شباهت به مرگ نبود و بیدارشدنشان همچون رستاخیز ، بلکه مى‌توان گفت این خواب و بیدارى از پاره‌اى جهات از مردن و بازگشتن به حیات ، عجیب‌تر بود ، زیرا صدها سال بر آن‌ها گذشت درحالى كه بدنشان نپوسید ، درحالى كه نه غذایى خوردند و نه آبى </w:t>
      </w:r>
    </w:p>
    <w:p>
      <w:pPr>
        <w:pStyle w:val="BookText"/>
        <w:rPr/>
      </w:pPr>
      <w:r>
        <w:rPr>
          <w:rFonts w:ascii="IRNazanin" w:hAnsi="IRNazanin" w:eastAsia="IRNazanin"/>
          <w:color w:val="111111"/>
          <w:sz w:val="28"/>
          <w:sz w:val="28"/>
          <w:szCs w:val="28"/>
          <w:rtl w:val="true"/>
          <w:lang w:bidi="fa-IR"/>
        </w:rPr>
        <w:t>نوشیدند ، در این مدت طولانى چگونه زنده ماندند ؟</w:t>
      </w:r>
    </w:p>
    <w:p>
      <w:pPr>
        <w:pStyle w:val="BookText"/>
        <w:rPr/>
      </w:pPr>
      <w:r>
        <w:rPr>
          <w:rFonts w:ascii="IRNazanin" w:hAnsi="IRNazanin" w:eastAsia="IRNazanin"/>
          <w:color w:val="111111"/>
          <w:sz w:val="28"/>
          <w:sz w:val="28"/>
          <w:szCs w:val="28"/>
          <w:rtl w:val="true"/>
          <w:lang w:bidi="fa-IR"/>
        </w:rPr>
        <w:t xml:space="preserve">آیا این دلیل بر قدرت خدا بر هرچیز و هرکار نیست ؟ حیات بعد از مرگ با توجه به چنین صحنه‌اى مسلماً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مورخان نوشته‌اند كه مأمور خرید غذا به سرعت به غار بازگشت و دوستان خود را از ماجرا آگاه ساخت ، همگى در تعجب عمیق فرورفتند و از آن‌جاکه احساس مى‌کردند همه فرزندان و برادران و دوستان را از دست داده‌اند و هیچ‌کس از ياران سابق آن‌ها زنده نمانده ، تحمل این زندگى براى آن‌ها سخت و ناگوار بود ، از خدا خواستند كه چشم از این جهان بپوشند و به جوار رحمت حق منتقل شوند و چنین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چشم‌ازجهان پوشیدند و جسدهاى‌آن‌هادرغار مانده بود كه مردم به سراغشان‌آمدند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نزاع و كشمکش بین طرفداران مسأله معاد جسمانى و مخالفان آن‌ها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سعى داشتند كه مسأله خواب و بیدارى اصحاب كهف به زودى به دست فراموشى سپرده شود و این دلیل دندان‌شکن را از دست موافقان بگیرند ، لذا پیشنهاد كردند در غار گرفته شود ، تا براى همیشه از نظر مردم پنهان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w:t>
      </w:r>
      <w:bookmarkStart w:id="275" w:name="pg20197_206431"/>
    </w:p>
    <w:p>
      <w:pPr>
        <w:pStyle w:val="BookText"/>
        <w:rPr/>
      </w:pPr>
      <w:bookmarkEnd w:id="275"/>
      <w:r>
        <w:rPr>
          <w:rFonts w:ascii="Amiri" w:hAnsi="Amiri" w:eastAsia="Amiri" w:cs="Amiri"/>
          <w:color w:val="111111"/>
          <w:sz w:val="28"/>
          <w:sz w:val="28"/>
          <w:szCs w:val="28"/>
          <w:rtl w:val="true"/>
          <w:lang w:bidi="ar-SA"/>
        </w:rPr>
        <w:t xml:space="preserve">يَتَنازَعُونَ بَيْنَهُمْ اَمْرَهُمْ فَقالُواابْنُوا عَلَيْهِمْ بُنْيانا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براى خاموش كردن مردم مى‌گفتند زیاد از آن‌ها سخن نگویید ، آن‌ها سرنوشت اسرارآمیزى 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از وضع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اَعْلَمُ 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داستان آن‌ها را رها كنید و به حال خودشان واگذارید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راستین كه از این امر آگاهى يافته بودند و آن را سند زنده‌اى براى اثبات رستاخیز به مفهوم حقیقیش مى‌دانستند ، سعى داشتند این داستان هرگز فراموش نشود و لذا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كنار مدفن آن‌ها مسجد و معبدى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ياد آن‌ها را از خاطره‌ها هرگز نبرند ، به علاوه از روح پاك آن‌ها استمداد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غَلَبُوا عَلى اَمْرِهِمْ لَنَتَّخِذَنَّ عَلَيْهِمْ مَسْجِداً </w:t>
      </w:r>
      <w:r>
        <w:rPr>
          <w:rFonts w:eastAsia="IRNazanin" w:cs="IRNazanin"/>
          <w:color w:val="111111"/>
          <w:sz w:val="28"/>
          <w:szCs w:val="28"/>
          <w:rtl w:val="true"/>
          <w:lang w:bidi="fa-IR"/>
        </w:rPr>
        <w:t>» .</w:t>
      </w:r>
    </w:p>
    <w:p>
      <w:pPr>
        <w:pStyle w:val="Heading3"/>
        <w:numPr>
          <w:ilvl w:val="2"/>
          <w:numId w:val="1"/>
        </w:numPr>
        <w:rPr/>
      </w:pPr>
      <w:bookmarkStart w:id="276" w:name="__RefHeading___Toc4351618_2320776876"/>
      <w:bookmarkStart w:id="277" w:name="_Toc95"/>
      <w:bookmarkEnd w:id="276"/>
      <w:r>
        <w:rPr>
          <w:rtl w:val="true"/>
        </w:rPr>
        <w:t>مسجد در كنار آرامگاه و ایجاد بناى يادبود</w:t>
      </w:r>
      <w:bookmarkEnd w:id="27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تعبیر قرآن این است كه اصحاب كهف سرانجام بدرود حیات گفتند و به خاك سپرده شدند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مدعااست ، سپس علاقه‌مندان به آن‌ها تصمیم </w:t>
      </w:r>
    </w:p>
    <w:p>
      <w:pPr>
        <w:pStyle w:val="BookText"/>
        <w:rPr/>
      </w:pPr>
      <w:r>
        <w:rPr>
          <w:rFonts w:ascii="IRNazanin" w:hAnsi="IRNazanin" w:eastAsia="IRNazanin"/>
          <w:color w:val="111111"/>
          <w:sz w:val="28"/>
          <w:sz w:val="28"/>
          <w:szCs w:val="28"/>
          <w:rtl w:val="true"/>
          <w:lang w:bidi="fa-IR"/>
        </w:rPr>
        <w:t xml:space="preserve">گرفتند معبدى در كنار آرامگاه آنان بسازند ، قرآن این موضوع را در آیات فوق با لحن موافقى آورده است و این نشان مى‌دهد كه ساختن معبد به احترام قبور بزرگان دین نه تنها حرام نیست ، آن‌چنان كه وهابى‌ها مى‌پندارند ، بلکه كار خوب و شایسته‌اى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بناهاى يادبود كه خاطره افراد برجسته و با شخصیت را زنده مى‌دارد همیشه در میان مردم جهان بوده و هست و يك نوع قدردانى از گذشتگان و تشویق براى آیندگان در آن كار نهفته است ، اسلام نه تنها از این كار نهى نکرده بلکه آن را مجاز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این‌گونه بناها يك سند تاریخى بر وجود این شخصیت‌ها و برنامه و تاریخشان است ، به همین دلیل پیامبران و شخصیت‌هایى كه قبر آن‌ها متروك مانده تاریخ آن‌ها نیز مورد تردید و استفهام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واضح است كه این‌گونه بناها كم‌ترین منافاتى با مسئله توحید و اختصاص پرستش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مطلبى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مطلبى دیگر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سَيَقُولُونَ‌ثَلثَةٌ‌رابِعُهُمْ كَلْبُهُمْ وَ يَقُولُونَ‌خَمْسَةٌ‌سادِسُهُمْ‌كَلْبُهُمْ‌رَجْما بِالْغَيْبِ </w:t>
      </w:r>
    </w:p>
    <w:p>
      <w:pPr>
        <w:pStyle w:val="BookText"/>
        <w:rPr/>
      </w:pPr>
      <w:r>
        <w:rPr>
          <w:rFonts w:ascii="Amiri" w:hAnsi="Amiri" w:eastAsia="Amiri" w:cs="Amiri"/>
          <w:color w:val="111111"/>
          <w:sz w:val="28"/>
          <w:sz w:val="28"/>
          <w:szCs w:val="28"/>
          <w:rtl w:val="true"/>
          <w:lang w:bidi="ar-SA"/>
        </w:rPr>
        <w:t>وَ يَقُولُونَ سَبْعَةٌ وَثامِنُهُمْ كَلْبُهُمْ قُلْ رَبّى اَعْلَمُ بِعِدَّتِهِمْ ما يَعْلَمُهُمْ اِلاّ قَلیلٌ فَلا تُمارِ فیهِمْ اِلاّ مِراءً ظاهِرا وَ لا تَسْتَفْتِ فیهِمْ‌مِنْهُمْ اَحَداً</w:t>
      </w:r>
    </w:p>
    <w:p>
      <w:pPr>
        <w:pStyle w:val="BookText"/>
        <w:rPr/>
      </w:pPr>
      <w:r>
        <w:rPr>
          <w:rFonts w:ascii="IRNazanin" w:hAnsi="IRNazanin" w:eastAsia="IRNazanin"/>
          <w:color w:val="111111"/>
          <w:sz w:val="28"/>
          <w:sz w:val="28"/>
          <w:szCs w:val="28"/>
          <w:rtl w:val="true"/>
          <w:lang w:bidi="fa-IR"/>
        </w:rPr>
        <w:t xml:space="preserve">گروهى خواهند گفت آن‌ها سه نفر بودند كه چهارمین‌شان‌سگ آن‌ها بود و گروهى مى‌گویند پنج نفر بودند كه ششمین‌آن‌ها سگشان بود ، همه این‌ها سخنانى بدون دلیل است و گروهى مى‌گویند آن‌ها هفت نفر بودند و هشتمین شان سگ‌آن‌ها بود ، بگو پروردگار من‌ازتعداد آن‌ها آگاه‌تراست ،جز گروه كمى‌تعداد آن‌هارا نمى‌داند، بنابراین درباره آن‌ها جز با دلیل سخن مگوى و از هیچ‌کس پیرامون آن‌ها سؤال منما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مَرَيْتُ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شتر را به دست گرفتن براى دوشیدن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سپس به بحث و گفتگو پیرامون چیزى كه مورد شك و تردید است اطلاق گردیده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مى‌شود كه در گفتگوهاى لجاجت آمیز و دفاع ازباطل به كار مى‌رود ، ولى ریشه اصلى آن محدود به این معنى نیست ، بلکه هرنوع بحث و گفتگو را درباره هر </w:t>
      </w:r>
      <w:bookmarkStart w:id="278" w:name="pg20197_206434"/>
    </w:p>
    <w:p>
      <w:pPr>
        <w:pStyle w:val="BookText"/>
        <w:rPr/>
      </w:pPr>
      <w:bookmarkEnd w:id="278"/>
      <w:r>
        <w:rPr>
          <w:rFonts w:ascii="IRNazanin" w:hAnsi="IRNazanin" w:eastAsia="IRNazanin"/>
          <w:color w:val="111111"/>
          <w:sz w:val="28"/>
          <w:sz w:val="28"/>
          <w:szCs w:val="28"/>
          <w:rtl w:val="true"/>
          <w:lang w:bidi="fa-IR"/>
        </w:rPr>
        <w:t xml:space="preserve">مطلبى كه محل تردید است شامل‌مى‌شود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غالب و مسلط و پیروز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سنگ يا پراندن سنگ است ، سپس به هر نوع تیراندازى اطلاق شده است و گاه به معنى كنایى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به ظن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بر این معنا است ، بنابراین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غائبانه قضاوت بى مأخذ درباره چیزى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شبیه همان چیزى است كه در فارسى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تاریکى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انداختن تیر در تاریکى غالبا به هدف اصابت نمى‌کند این نوع قضاوت‌ها غالبا درست از آب درنمى‌آید </w:t>
      </w:r>
      <w:r>
        <w:rPr>
          <w:rFonts w:eastAsia="IRNazanin" w:cs="IRNazanin"/>
          <w:color w:val="111111"/>
          <w:sz w:val="28"/>
          <w:szCs w:val="28"/>
          <w:rtl w:val="true"/>
          <w:lang w:bidi="fa-IR"/>
        </w:rPr>
        <w:t>.</w:t>
      </w:r>
    </w:p>
    <w:p>
      <w:pPr>
        <w:pStyle w:val="Heading3"/>
        <w:numPr>
          <w:ilvl w:val="2"/>
          <w:numId w:val="1"/>
        </w:numPr>
        <w:rPr/>
      </w:pPr>
      <w:bookmarkStart w:id="279" w:name="__RefHeading___Toc4351620_2320776876"/>
      <w:bookmarkStart w:id="280" w:name="_Toc96"/>
      <w:bookmarkEnd w:id="279"/>
      <w:r>
        <w:rPr>
          <w:rtl w:val="true"/>
        </w:rPr>
        <w:t xml:space="preserve">« </w:t>
      </w:r>
      <w:r>
        <w:rPr>
          <w:rtl w:val="true"/>
        </w:rPr>
        <w:t xml:space="preserve">واو </w:t>
      </w:r>
      <w:r>
        <w:rPr>
          <w:rtl w:val="true"/>
        </w:rPr>
        <w:t xml:space="preserve">» </w:t>
      </w:r>
      <w:r>
        <w:rPr>
          <w:rtl w:val="true"/>
        </w:rPr>
        <w:t xml:space="preserve">در جمله </w:t>
      </w:r>
      <w:r>
        <w:rPr>
          <w:rtl w:val="true"/>
        </w:rPr>
        <w:t xml:space="preserve">« </w:t>
      </w:r>
      <w:r>
        <w:rPr>
          <w:rtl w:val="true"/>
        </w:rPr>
        <w:t xml:space="preserve">وَ ثامِنُهُمْ كَلْبُهُمْ </w:t>
      </w:r>
      <w:r>
        <w:rPr>
          <w:rtl w:val="true"/>
        </w:rPr>
        <w:t>»</w:t>
      </w:r>
      <w:bookmarkEnd w:id="28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آیۀ فوق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بدون واو آمده است در حالى 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مى‌شود ، از آن‌جا كه تمام تعبیرات قرآن </w:t>
      </w:r>
    </w:p>
    <w:p>
      <w:pPr>
        <w:pStyle w:val="BookText"/>
        <w:rPr/>
      </w:pPr>
      <w:r>
        <w:rPr>
          <w:rFonts w:ascii="IRNazanin" w:hAnsi="IRNazanin" w:eastAsia="IRNazanin"/>
          <w:color w:val="111111"/>
          <w:sz w:val="28"/>
          <w:sz w:val="28"/>
          <w:szCs w:val="28"/>
          <w:rtl w:val="true"/>
          <w:lang w:bidi="fa-IR"/>
        </w:rPr>
        <w:t xml:space="preserve">حتماً داراى نکته‌اى است مفسران در معنى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فراوان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بهترین تفسیر این‌باشدکه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آخرین سخن و آخرین حرف است ، چنان‌که در ادبیات امروز نیز اخیرا این تعبیر معمول شده كه هنگام برشمردن چیزى ، تمام افراد آن بحث را بدون واو ذکر مى‌کنند ، اما آخرین آن‌ها حتما با واو خواهدبود ، مثلاًمى‌گوییم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عمر ، حسن و محمّد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واو اشاره‌به پایان‌کلام و بیان‌آخرین مصداق و موضوع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جمله‌هاى فوق قرآن با صراحت تعداد آن‌ها را بیان نکرده است ، ولى از اشاراتى كه در آیه وجود دارد مى‌توان فهمید كه قول سوم همان قول صحیح و مطابق واقع است ، چراکه به دنبال قوم اوّل و دوّم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در تاریکى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بى‌اساس بودن آن‌ها است آمده ، ولى درمورد قول سوّم نه تنها چنین تعبیرى نیست ، بلکه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پروردگارم از تعداد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را تنها گروه كمى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كه این خود دلیلى است بر تایید این قول و در هرحال در پایان آیه </w:t>
      </w:r>
    </w:p>
    <w:p>
      <w:pPr>
        <w:pStyle w:val="BookText"/>
        <w:rPr/>
      </w:pPr>
      <w:r>
        <w:rPr>
          <w:rFonts w:ascii="Amiri" w:hAnsi="Amiri" w:eastAsia="Amiri" w:cs="Amiri"/>
          <w:color w:val="111111"/>
          <w:sz w:val="28"/>
          <w:sz w:val="28"/>
          <w:szCs w:val="28"/>
          <w:rtl w:val="true"/>
          <w:lang w:bidi="ar-SA"/>
        </w:rPr>
        <w:t xml:space="preserve">اضافه مى‌کند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آن‌ها بحث مکن جر بحث مستدلّ و توأم با دلیل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فیهِمْ اِلاّ مِراءً ظاهِرا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تُمارِ فیهِمْ اِلاّ مِراءً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آن‌چنان با آن‌ها منطقى و مستدل سخن بگو كه برترى منطق تو آشکار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سخن این است كه تو باید به اتکاء وحى الهى با آن‌ها سخن بگویى زیرا محکم‌ترین دلیل در این زمینه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لِشَىْ‌ءٍ اِنّى فاعِلٌ ذلِكَ غَداً</w:t>
      </w:r>
    </w:p>
    <w:p>
      <w:pPr>
        <w:pStyle w:val="BookText"/>
        <w:rPr/>
      </w:pPr>
      <w:r>
        <w:rPr>
          <w:rFonts w:ascii="IRNazanin" w:hAnsi="IRNazanin" w:eastAsia="IRNazanin"/>
          <w:color w:val="111111"/>
          <w:sz w:val="28"/>
          <w:sz w:val="28"/>
          <w:szCs w:val="28"/>
          <w:rtl w:val="true"/>
          <w:lang w:bidi="fa-IR"/>
        </w:rPr>
        <w:t xml:space="preserve">و هرگز نگو من فردا كارى انجام مى‌دهم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يَشاءَ اللّهُ وَاذْكُرْ رَبَّكَ اِذا نَسیتَ وَ قُلْ عَسى اَنْ‌يَهْدِيَنِ رَبّى لاَِقْرَبَ مِنْ هذا رَشَداً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خدا بخواهد و هرگاه فراموش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به خاطر بیاور و بگو امیدوارم كه پروردگارم مرا به راهى روشن‌تر از این هدایت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یعنى در رابطه با اخبار آینده و تصمیم بر انجام كارها، حتما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كن ، چرا كه اولاً تو هرگز مستقل در تصمیم‌گیرى نیستى و اگر خدا نخواهد هیچ‌کس توانایى بر هیچ‌کار راندارد، بنابراین‌براى این‌که ثابت‌کنى نیروى‌تو از نیروى لایزال او است و قدرتت‌وابسته به‌قدرت‌او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راحتما به‌سخنت اضافه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خبر دادن قطعى براى انسان كه قدرتش محدود است و احتمال ظهور موانع مختلف مى‌رود صحیح و منطقى نیست و چه بسا دروغ از آب درآید ، مگر این‌که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نزولى كه در مورد این آیات نقل شده است نیز تفسیر فوق را تایید مى‌کند ، زیرا پیامبر صلى‌الله‌علیه‌و‌آله بدون ذکر انشاءاللّه به كسانى كه پیرامون اصحاب كهف و مانند آن سؤال كرده بودند قول‌توضیح و جواب داد، به‌همین‌جهت مدتى وحى‌الهى به تأخیر افتاد، تابه‌پیامبر صلى‌الله‌علیه‌و‌آله در این زمینه هشدار داده‌شود و سرمشقى براى همه مردم باشد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تعقیب این جمله ،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وَاذْكُرْ رَبَّكَ اِذا نَسیتَ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اشاره به این‌که اگر به خاطر فراموشى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سخنانى كه از آینده خبر مى‌دهى نیفزایى هر موقع به يادت آمد فورا جبران كن و بگو انشاء اللّه ، كه این كار گذشته را جبران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پاره‌اى از روایات استفاده مى‌شود كه اگر كسى سخنى را در ارتباط با آینده بدون انشاءاللّه بگوید خدا او را به خودش وامى گذارد و از زیر چتر حمایتش بیرون مى‌برد </w:t>
      </w:r>
      <w:r>
        <w:rPr>
          <w:rFonts w:eastAsia="IRNazanin" w:cs="IRNazanin"/>
          <w:color w:val="111111"/>
          <w:sz w:val="28"/>
          <w:szCs w:val="28"/>
          <w:rtl w:val="true"/>
          <w:lang w:bidi="fa-IR"/>
        </w:rPr>
        <w:t>.</w:t>
      </w:r>
      <w:r>
        <w:rPr>
          <w:rStyle w:val="FootnoteAnchor"/>
          <w:rtl w:val="true"/>
        </w:rPr>
        <w:footnoteReference w:id="4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داده بود نامه‌اى بنویسند ، هنگامى كه نامه پایان يافت و به خدمتش دادند ملاحظه كرد ، انشاءاللّه در آن نبود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رَجَوْتُمْ اَنْ يَتِمَّ هذا وَ لَيْسَ فیهِ اسْتِثْناءٌانْظُرُوا كُلَّ مَوْضِعٍ لايَكُونُ فیهِ اسْتِثْناءٌ فَاسْتَثْنُوا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امیدوار بودید كه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درحالى كه انشاءاللّه در آن نیست ، نگاه كنید درهرجاى آن نیست بگذارید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آیۀ فوق خواندیم خداوند به پیامبرش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خدا را فراموش كردى و بعد متذکر شدى ياد او كن </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اشاره به این كه اگر تکیه بر مشيّت او با جمله انشاءاللّه ، نکردى هرگاه به خاطرت آمد جبران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و روایات متعددى كه در تفسیر آیه فوق از اهل بیت علیهم‌السلام نقل شده ، نیز روى این مسأله تأکید گردیده است كه حتّى پس از گذشتن يك سال نیز به خاطرتان آمد كه ان شاء اللّه نگفته‌اید گذشته را جبران نمایید </w:t>
      </w:r>
      <w:r>
        <w:rPr>
          <w:rFonts w:eastAsia="IRNazanin" w:cs="IRNazanin"/>
          <w:color w:val="111111"/>
          <w:sz w:val="28"/>
          <w:szCs w:val="28"/>
          <w:rtl w:val="true"/>
          <w:lang w:bidi="fa-IR"/>
        </w:rPr>
        <w:t>.</w:t>
      </w:r>
      <w:r>
        <w:rPr>
          <w:rStyle w:val="FootnoteAnchor"/>
          <w:rtl w:val="true"/>
        </w:rPr>
        <w:footnoteReference w:id="4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پیش مى‌آید كه نسیان مگر براى پیامبر ممکن است درحالى كه اگر نسیان به فکر او راه يابد مردم به گفتار و اعمال او اعتماد كامل نمى‌توانند داشته باشند و </w:t>
      </w:r>
      <w:r>
        <w:rPr>
          <w:rFonts w:eastAsia="IRNazanin" w:cs="IRNazanin"/>
          <w:color w:val="111111"/>
          <w:sz w:val="28"/>
          <w:szCs w:val="28"/>
          <w:rtl w:val="true"/>
          <w:lang w:bidi="fa-IR"/>
        </w:rPr>
        <w:t xml:space="preserve">. </w:t>
      </w:r>
      <w:bookmarkStart w:id="281" w:name="pg20197_206440"/>
    </w:p>
    <w:p>
      <w:pPr>
        <w:pStyle w:val="BookText"/>
        <w:rPr/>
      </w:pPr>
      <w:bookmarkEnd w:id="281"/>
      <w:r>
        <w:rPr>
          <w:rFonts w:ascii="IRNazanin" w:hAnsi="IRNazanin" w:eastAsia="IRNazanin"/>
          <w:color w:val="111111"/>
          <w:sz w:val="28"/>
          <w:sz w:val="28"/>
          <w:szCs w:val="28"/>
          <w:rtl w:val="true"/>
          <w:lang w:bidi="fa-IR"/>
        </w:rPr>
        <w:t xml:space="preserve">همین است دلیل معصوم بودن پیامبران و امامان از خطا و نسیان حتّى در 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در بسیارى از آیات قرآن دیده‌ایم روى سخن به‌پیامبران است امامقصود و منظور توده‌مردم‌هستند ، پاسخ این سؤال روشن مى‌شود و طبق ضرب‌المثل عرب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اَعْنى وَ اسْمَعى ياجارَهُ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سخنم با تو است اى كسى كه نزد من هستى اما همسایه ، تو بشنو </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به‌تو مى‌گویم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تو بشنو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فى كَهْفِهِمْ ثَلاثَ مِائَةٍ سِنینَ وَازْدادُوا تِسْعاً</w:t>
      </w:r>
    </w:p>
    <w:p>
      <w:pPr>
        <w:pStyle w:val="BookText"/>
        <w:rPr/>
      </w:pPr>
      <w:r>
        <w:rPr>
          <w:rFonts w:ascii="IRNazanin" w:hAnsi="IRNazanin" w:eastAsia="IRNazanin"/>
          <w:color w:val="111111"/>
          <w:sz w:val="28"/>
          <w:sz w:val="28"/>
          <w:szCs w:val="28"/>
          <w:rtl w:val="true"/>
          <w:lang w:bidi="fa-IR"/>
        </w:rPr>
        <w:t xml:space="preserve">آن‌ها درغار خود سیصدسال درنگ‌کردند و نه سال نیز بر آن افزودند </w:t>
      </w:r>
      <w:r>
        <w:rPr>
          <w:rFonts w:eastAsia="IRNazanin" w:cs="IRNazanin"/>
          <w:color w:val="111111"/>
          <w:sz w:val="28"/>
          <w:szCs w:val="28"/>
          <w:rtl w:val="true"/>
          <w:lang w:bidi="fa-IR"/>
        </w:rPr>
        <w:t>.</w:t>
      </w:r>
    </w:p>
    <w:p>
      <w:pPr>
        <w:pStyle w:val="Heading3"/>
        <w:numPr>
          <w:ilvl w:val="2"/>
          <w:numId w:val="1"/>
        </w:numPr>
        <w:rPr/>
      </w:pPr>
      <w:bookmarkStart w:id="282" w:name="__RefHeading___Toc4351622_2320776876"/>
      <w:bookmarkStart w:id="283" w:name="_Toc97"/>
      <w:bookmarkEnd w:id="282"/>
      <w:r>
        <w:rPr>
          <w:rtl w:val="true"/>
        </w:rPr>
        <w:t>خواب اصحاب كهف</w:t>
      </w:r>
      <w:bookmarkEnd w:id="28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مجموع مدت توقف و خواب آن‌ها در غار سیصد و نه سال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جمعى معتقدنداین تعبیر كه به جاى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فرموده است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 سال بر آن افزودند، اشاره‌به تفاوت‌سال‌هاى‌شمسى و قمرى‌است چراکه آن‌هابه‌حساب‌سال‌هاى شمسى سیصدسال توقف كردند و با محاسبه سال‌هاى قمرى سیصد و نه سال و این از لطائف تعبیر است‌که بایک‌تعبیر جزیى درعبارت واقعیت دیگرى را كه نیاز به شرح دارد بازگو كنند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اَعْلَمُ بِما لَبِثُوا لَهُ غَيْبُ السَّمواتِ وَالاَرْضِ‌اَبْصِرْبِه وَ اَسْمِعْ ما لَهُمْ مِنْ دُونِه مِنْ وَلِىٍّ وَ لايُشْرِكُ فى حُكْمِه اَحدا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مدت توقفشان آگاه‌تر است ، غیب آسمان‌ها و زمین از آن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راستى چه بینا و چه شنوا است ؟آن‌ها هیچ ولى و سرپرستى جز او ندارند و هیچ‌کس در حکم او شریك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از پنهان و آشکار ، در مجموعه جهان هستى با خبر است چگونه ممکن است از مدت توقف اصحاب كهف آگاه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ساکنان آسمان‌ها و زمین هیچ ولى و سرپرستى جز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مِنْ دُونِه مِنْ وَلِىٍّ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درپایان آیه‌اضافه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حکم خداوند شریك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لايُشْرِكَ فى حُكْمِه 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تأکیدى است بر ولایت مطلقه خداوند كه نه شخص دیگرى بر جهانیان ولایت دارد و نه كسى شریك در ولایت او است ، يعنى نه بالاستقلال و نه مشترکا شخص دیگرى در ولایت جهان نفوذ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ما اُوحِىَ‌اِلَيْكَ مِنْ كِتابِ رَبِّكَ لا مُبَدِّلَ لِكَلِماتِه وَلَنْ تَجِدَ مِنْ دُونِه مُلْتَحَداً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تو از كتاب پروردگارت وحى شده تلاوت كن ، هیچ چیز سخنان او را </w:t>
      </w:r>
    </w:p>
    <w:p>
      <w:pPr>
        <w:pStyle w:val="BookText"/>
        <w:rPr/>
      </w:pPr>
      <w:r>
        <w:rPr>
          <w:rFonts w:ascii="IRNazanin" w:hAnsi="IRNazanin" w:eastAsia="IRNazanin"/>
          <w:color w:val="111111"/>
          <w:sz w:val="28"/>
          <w:sz w:val="28"/>
          <w:szCs w:val="28"/>
          <w:rtl w:val="true"/>
          <w:lang w:bidi="fa-IR"/>
        </w:rPr>
        <w:t xml:space="preserve">دگرگون نمى‌سازد و ملجاء و پناهگاهى‌جز او نمى‌یابى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حفره‌اى است كه از وسط به يکى از دو طرف مایل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لحدى كه براى قبر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جایى گفته مى‌شود كه انسان تمایل به آن پیدا مى‌کند و سپس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و پناهگاه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دوآیه اخیراز چندین راه، احاطه علمى خداوندرا به همه موجودات عالم بیان‌کرده‌است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 آسمان‌ها و زمین از آن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او از همه آن‌ها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بینا و چه شنوا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ولى و سرپرست او است و او از همه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در حکم او شرکت ندارد تا علم و دانش او محدود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علم و كلام او تغییر و تبدیلى پیدا</w:t>
      </w:r>
    </w:p>
    <w:p>
      <w:pPr>
        <w:pStyle w:val="BookText"/>
        <w:rPr/>
      </w:pPr>
      <w:r>
        <w:rPr>
          <w:rFonts w:ascii="IRNazanin" w:hAnsi="IRNazanin" w:eastAsia="IRNazanin"/>
          <w:color w:val="111111"/>
          <w:sz w:val="28"/>
          <w:sz w:val="28"/>
          <w:szCs w:val="28"/>
          <w:rtl w:val="true"/>
          <w:lang w:bidi="fa-IR"/>
        </w:rPr>
        <w:t xml:space="preserve">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ارزش و ثبات آن بکاهد و در آخرین جمله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پناهگاه در عالم او است و طبعا او از تمام پناهندگان خویش آگاهى دارد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الَّذینَ يَدْعُونَ رَبَّهُمْ بِالْغَدَوةِ وَالْعَشِىِّ يُریدُونَ وَجْهَهُ </w:t>
      </w:r>
      <w:bookmarkStart w:id="284" w:name="pg20197_206444"/>
    </w:p>
    <w:p>
      <w:pPr>
        <w:pStyle w:val="BookText"/>
        <w:rPr/>
      </w:pPr>
      <w:bookmarkEnd w:id="284"/>
      <w:r>
        <w:rPr>
          <w:rFonts w:ascii="Amiri" w:hAnsi="Amiri" w:eastAsia="Amiri" w:cs="Amiri"/>
          <w:color w:val="111111"/>
          <w:sz w:val="28"/>
          <w:sz w:val="28"/>
          <w:szCs w:val="28"/>
          <w:rtl w:val="true"/>
          <w:lang w:bidi="ar-SA"/>
        </w:rPr>
        <w:t>وَلاتَعْدُ عَيْناكَ عَنْهُمْ‌تُریدُ زینَةَ‌الْحَيوةِ‌الدُّنْيا وَ لا تُطِعْ مَنْ اَغْفَلْنا قَلْبَهُ عَنْ ذِكْرِنا وَ اتَّبَعَ هَویهُ وَ كانَ اَمْرُهُ فُرُطاً</w:t>
      </w:r>
    </w:p>
    <w:p>
      <w:pPr>
        <w:pStyle w:val="BookText"/>
        <w:rPr/>
      </w:pPr>
      <w:r>
        <w:rPr>
          <w:rFonts w:ascii="IRNazanin" w:hAnsi="IRNazanin" w:eastAsia="IRNazanin"/>
          <w:color w:val="111111"/>
          <w:sz w:val="28"/>
          <w:sz w:val="28"/>
          <w:szCs w:val="28"/>
          <w:rtl w:val="true"/>
          <w:lang w:bidi="fa-IR"/>
        </w:rPr>
        <w:t xml:space="preserve">باکسانى باش كه پروردگار خود را صبح و عصر مى‌خوانند وتنها ذات او را مى‌طلبند ، هرگز چشم‌هاى خود را ، به‌خاطرزینت‌هاى دنیا ، از آن‌ها برمگیر و از كسانى كه قلبشان را از ياد خود غافل ساختیم اطاعت مکن ، همان‌ها كه پیروى هواى نفس كردند و كارهایشان افراطى است </w:t>
      </w:r>
      <w:r>
        <w:rPr>
          <w:rFonts w:eastAsia="IRNazanin" w:cs="IRNazanin"/>
          <w:color w:val="111111"/>
          <w:sz w:val="28"/>
          <w:szCs w:val="28"/>
          <w:rtl w:val="true"/>
          <w:lang w:bidi="fa-IR"/>
        </w:rPr>
        <w:t>.</w:t>
      </w:r>
    </w:p>
    <w:p>
      <w:pPr>
        <w:pStyle w:val="Heading3"/>
        <w:numPr>
          <w:ilvl w:val="2"/>
          <w:numId w:val="1"/>
        </w:numPr>
        <w:rPr/>
      </w:pPr>
      <w:bookmarkStart w:id="285" w:name="__RefHeading___Toc4351624_2320776876"/>
      <w:bookmarkStart w:id="286" w:name="_Toc98"/>
      <w:bookmarkEnd w:id="285"/>
      <w:r>
        <w:rPr>
          <w:rtl w:val="true"/>
        </w:rPr>
        <w:t>همنشینى با پاکدلان پابرهنه افتخار است</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عَدايَعْدُو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تجاوزکردن است ، بنابراین مفهوم جمله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آن‌ها برمگیر تا به دیگران نگاه كنى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از حد است و هر چیزى كه از حد خود خارج بشود و به اسراف متوجه گردد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شکیبا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واقعیت است كه </w:t>
      </w:r>
      <w:bookmarkStart w:id="287" w:name="pg20197_206445"/>
    </w:p>
    <w:p>
      <w:pPr>
        <w:pStyle w:val="BookText"/>
        <w:rPr/>
      </w:pPr>
      <w:bookmarkEnd w:id="287"/>
      <w:r>
        <w:rPr>
          <w:rFonts w:ascii="IRNazanin" w:hAnsi="IRNazanin" w:eastAsia="IRNazanin"/>
          <w:color w:val="111111"/>
          <w:sz w:val="28"/>
          <w:sz w:val="28"/>
          <w:szCs w:val="28"/>
          <w:rtl w:val="true"/>
          <w:lang w:bidi="fa-IR"/>
        </w:rPr>
        <w:t xml:space="preserve">پیغمبر صلى‌الله‌علیه‌و‌آله از ناحیه دشمنان مستکبر و اشراف آلوده در فشار بوده كه گروه مؤمنان فقیر را از خود براند ، لذا خداوند دستور مى‌دهد كه در برابر این فشار فزاینده ، صبر و استقامت پیشه كن و هرگز تسلیم آن‌ها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در همه حال و تمام عمر به ياد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يُریدُونَ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را مى‌طلبند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اخلاص آن‌ها است و اشاره به این‌که آن‌ها از خداوند خود او را مى‌خواهند ، حتى به خاطر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نعمت‌هایش بزرگ و پرارزش‌است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ترس از دوزخ و مجازات‌هایش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عذاب‌هایش دردناک‌است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بندگى‌خدا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تأکید ادامه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تَعْدُ عَيْناكَ عَنْهُمْ تُریدُ زینَةَ الْحَيوةِ الدُّنْيا</w:t>
      </w:r>
      <w:r>
        <w:rPr>
          <w:rFonts w:eastAsia="IRNazanin" w:cs="IRNazanin"/>
          <w:color w:val="111111"/>
          <w:sz w:val="28"/>
          <w:szCs w:val="28"/>
          <w:rtl w:val="true"/>
          <w:lang w:bidi="fa-IR"/>
        </w:rPr>
        <w:t>... » .</w:t>
      </w:r>
    </w:p>
    <w:p>
      <w:pPr>
        <w:pStyle w:val="Heading3"/>
        <w:numPr>
          <w:ilvl w:val="2"/>
          <w:numId w:val="1"/>
        </w:numPr>
        <w:rPr/>
      </w:pPr>
      <w:bookmarkStart w:id="288" w:name="__RefHeading___Toc4351626_2320776876"/>
      <w:bookmarkStart w:id="289" w:name="_Toc99"/>
      <w:bookmarkEnd w:id="288"/>
      <w:r>
        <w:rPr>
          <w:rtl w:val="true"/>
        </w:rPr>
        <w:t>روح طبقاتى مشکل بزرگ جامعه‌ها</w:t>
      </w:r>
      <w:bookmarkEnd w:id="2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آیه فوق ، با تقسیم جامعه به دو گروه اشراف و فقراء مبارزه مى‌کند ، بلکه در بسیارى از آیات قرآن روى این مطلب تأکید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جامعه‌اى كه گروهى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اقلّيّتى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مرفّه‌ترین زندگى را داشته باشند ، در ناز و نعمت غوطه‌ور و در اسراف و تبذیر غرق باشند و به موازات آن آلوده انواع مفاسد گردند ، درحالى كه گروه دیگرى كه اکثریت را تشکیل مى‌دهند از ابتدایى‌ترین و ساده‌ترین وسیله زندگى انسانى محروم باشند چنین جامعه‌اى نه جامعه‌اى است كه اسلام آن را بپسندد و نه رنگ جامعه انسانى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مجتمعى هرگز روى آرامش نخواهد دید ، ظلم و ستم ، خفقان و سلب آزادى ، استعمار و استکبار، حتما برآن سایه خواهد انداخت، جنگ‌هاى خونین غالبا از جامعه‌هایى كه داراى چنین بافتى هستند برخاسته و ناآرامى‌ها در چنین جوامعى هرگز پایان نمى‌گیرد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جاهلى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اشراف بت پرست به نوح همین ایراد را مى‌کردند كه چرا به تعبیر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پیروى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به معنى پست‌ها ، چرا كه این كوردلان مقیاس بزرگى و پستى را درهم و دینار مى‌پنداشتند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الْمَلاَُ الَّذینَ كَفَرُوا مِنْ قَوْمِهِ ما نَریكَ اِلاّ بَشَرا مِثْلَنا وَ ما نَریكَ اتَّبَعَكَ اِلاِّالَّذینَ هُمْ اَراذِلُنا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bookmarkStart w:id="290" w:name="pg20197_206447"/>
    </w:p>
    <w:p>
      <w:pPr>
        <w:pStyle w:val="BookText"/>
        <w:rPr/>
      </w:pPr>
      <w:bookmarkEnd w:id="290"/>
      <w:r>
        <w:rPr>
          <w:rFonts w:ascii="IRNazanin" w:hAnsi="IRNazanin" w:eastAsia="IRNazanin"/>
          <w:color w:val="111111"/>
          <w:sz w:val="28"/>
          <w:sz w:val="28"/>
          <w:szCs w:val="28"/>
          <w:rtl w:val="true"/>
          <w:lang w:bidi="fa-IR"/>
        </w:rPr>
        <w:t xml:space="preserve">و دیدیم كه چگونه گروهى از این خودپرستان بى‌ایمان حتّى از نشستن در كنار تهیدستان باایمان، ولو براى‌چند لحظه، اباداشتند و نیز درتاریخ‌اسلام‌خوانده‌ایم‌که چگونه پیامبر صلى‌الله‌علیه‌و‌آله با كنار زدن گروه اول و میدان دادن به گروه دوم جامعه‌اى ساخت به معنى واقعى كلمه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جامعه‌اى كه استعدادهاى نهفته در آن شکوفا گشت و ملاك ارزش وشخصیت، نبوغ‌ها و ارزش‌هاى انسانى و تقوا و دانش و ایمان و جهاد و عمل صالح بود </w:t>
      </w:r>
      <w:r>
        <w:rPr>
          <w:rFonts w:eastAsia="IRNazanin" w:cs="IRNazanin"/>
          <w:color w:val="111111"/>
          <w:sz w:val="28"/>
          <w:szCs w:val="28"/>
          <w:rtl w:val="true"/>
          <w:lang w:bidi="fa-IR"/>
        </w:rPr>
        <w:t>.</w:t>
      </w:r>
    </w:p>
    <w:p>
      <w:pPr>
        <w:pStyle w:val="Heading3"/>
        <w:numPr>
          <w:ilvl w:val="2"/>
          <w:numId w:val="1"/>
        </w:numPr>
        <w:rPr/>
      </w:pPr>
      <w:bookmarkStart w:id="291" w:name="__RefHeading___Toc4351628_2320776876"/>
      <w:bookmarkStart w:id="292" w:name="_Toc100"/>
      <w:bookmarkEnd w:id="291"/>
      <w:r>
        <w:rPr>
          <w:rtl w:val="true"/>
        </w:rPr>
        <w:t>رابطه هواپرستى و غفلت از خدا</w:t>
      </w:r>
      <w:bookmarkEnd w:id="292"/>
    </w:p>
    <w:p>
      <w:pPr>
        <w:pStyle w:val="BookText"/>
        <w:rPr/>
      </w:pPr>
      <w:r>
        <w:rPr>
          <w:rFonts w:ascii="IRNazanin" w:hAnsi="IRNazanin" w:eastAsia="IRNazanin"/>
          <w:color w:val="111111"/>
          <w:sz w:val="28"/>
          <w:sz w:val="28"/>
          <w:szCs w:val="28"/>
          <w:rtl w:val="true"/>
          <w:lang w:bidi="fa-IR"/>
        </w:rPr>
        <w:t>روح آدمى را يا خدا پر مى‌کند و يا هوا ، كه جمع میان این دو ممکن نیست ، هواپرستى سرچشمه‌غفلت ازخدا و خلق‌خدا است، هواپرستى‌عامل‌بیگانگى‌از همه‌اصول‌اخلاقى است و بالاخره هواپرستى انسان را در خویشتن فرو مى‌برد و از همه حقایق جهان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انسان هواپرست جز به اشباع شهوات خویش نمى‌اندیشد آگاهى ، گذشت ، ایثار ، فداکارى و معنویت براى او مفهومى ندارد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این دو با هم در آیه فوق به خوبى بازگو شده است ،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تُطِعْ مَنْ </w:t>
      </w:r>
      <w:bookmarkStart w:id="293" w:name="pg20197_206448"/>
    </w:p>
    <w:p>
      <w:pPr>
        <w:pStyle w:val="BookText"/>
        <w:rPr/>
      </w:pPr>
      <w:bookmarkEnd w:id="293"/>
      <w:r>
        <w:rPr>
          <w:rFonts w:ascii="Amiri" w:hAnsi="Amiri" w:eastAsia="Amiri" w:cs="Amiri"/>
          <w:color w:val="111111"/>
          <w:sz w:val="28"/>
          <w:sz w:val="28"/>
          <w:szCs w:val="28"/>
          <w:rtl w:val="true"/>
          <w:lang w:bidi="ar-SA"/>
        </w:rPr>
        <w:t xml:space="preserve">اَغْفَلْنا قَلْبَهُ عَنْ ذِكْرِنا وَ اتَّبَعَ هَویهُ وَ كانَ اَمْرُهُ فُرُطا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نخست غفلت از خدا مطرح است و به دنبال آن پیروى از هوا و جالب این‌که نتیجه آن افراط كارى آن‌هم به طور مطلق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هواپرست همیشه گرفتار افراط است ، شاید يك دلیلش این باشد كه طبع آدمى در لذت‌هاى مادى همیشه گرفتار افراط است و رو به افزون‌طلبى مى‌رود كسى كه دیروز از فلان مقدار مواد مخدر نشئه مى‌شد امروز با آن مقدار نشئه نمى‌شود و باید تدریجا بر مقدار آن بیفزاید ، كسى كه دیروز يك قصر مجهز چندهزار مترى او را سیر مى‌کرد امروز براى او يك امر عادى است و به همین ترتیب در همه شاخه‌هاى هوا و هوس ، دایما رو به افراط گام برمى‌دارند تا خود را هلاك و نابود كنند </w:t>
      </w:r>
      <w:r>
        <w:rPr>
          <w:rFonts w:eastAsia="IRNazanin" w:cs="IRNazanin"/>
          <w:color w:val="111111"/>
          <w:sz w:val="28"/>
          <w:szCs w:val="28"/>
          <w:rtl w:val="true"/>
          <w:lang w:bidi="fa-IR"/>
        </w:rPr>
        <w:t>.</w:t>
      </w:r>
    </w:p>
    <w:p>
      <w:pPr>
        <w:pStyle w:val="Heading3"/>
        <w:numPr>
          <w:ilvl w:val="2"/>
          <w:numId w:val="1"/>
        </w:numPr>
        <w:rPr/>
      </w:pPr>
      <w:bookmarkStart w:id="294" w:name="__RefHeading___Toc4351630_2320776876"/>
      <w:bookmarkStart w:id="295" w:name="_Toc101"/>
      <w:bookmarkEnd w:id="294"/>
      <w:r>
        <w:rPr>
          <w:rtl w:val="true"/>
        </w:rPr>
        <w:t>نزدیك شدن به ثروتمندان به خاطر ثروتشان</w:t>
      </w:r>
      <w:bookmarkEnd w:id="2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دیگرى كه آیه فوق به ما مى‌آموزد این است كه مانباید از ارشاد و هدایت این گروه و آن گروه به‌خاطر آن‌که ثروتمندند ، يا زندگى مرفهى دارند پرهیز كنیم و به اصطلاح قلم </w:t>
      </w:r>
    </w:p>
    <w:p>
      <w:pPr>
        <w:pStyle w:val="BookText"/>
        <w:rPr/>
      </w:pPr>
      <w:r>
        <w:rPr>
          <w:rFonts w:ascii="IRNazanin" w:hAnsi="IRNazanin" w:eastAsia="IRNazanin"/>
          <w:color w:val="111111"/>
          <w:sz w:val="28"/>
          <w:sz w:val="28"/>
          <w:szCs w:val="28"/>
          <w:rtl w:val="true"/>
          <w:lang w:bidi="fa-IR"/>
        </w:rPr>
        <w:t xml:space="preserve">سرخى دور آن‌ها بکشیم ، بلکه آن‌چه مذموم است آن است كه ما به خاطر بهره‌گیرى از دنیاى مادى آن‌ها به سراغ آن‌ها برویم و به گفته قرآن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زینَةَ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 اما اگر هدف هدایت و ارشاد آن‌ها و حتى بهره‌گیرى از امکاناتشان براى فعالیت‌هاى مثبت و ارزنده اجتماعى باشد تماس با آن‌ها نه تنها مذموم نیست بلکه لازم و واجب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رَبِّكُمْ فَمَنْ شاءَ فَلْيُؤْمِنْ وَ مَنْ شاءَفَلْيَكْفُرْ اِنّا اَعْتَدْنا لِلظّالِمینَ نارا اَحاطَ بِهِمْ سُرادِقُهاوَ اِنْيَسْتَغیثُوا يُغاثُوا بِماءٍكَالْمُهْلِ يَشْوِى الْوُجُوهَ بِئْسَ الشَّرابُ وَ ساءَتْ مُرْتَفَقاً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این حق است از سوى پروردگارتان ، هرکس مى‌خواهدایمان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را پذیرا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مى‌خواهد كافر گردد ، ما براى ستمگران آتشى آماده كرده‌ایم كه سراپرده‌اش آن‌هارا از هرسو احاطه كرده است و اگر تقاضاى آب كنند آبى براى آن‌ها مى‌آورند همچون فلز گداخته كه صورت‌ها را بریان مى‌کند ، چه بد نوشیدنى است و چه بد محل اجتماعى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راغب در مفردات گوید به معنى دُرد ته‌نشین شده روغن است كه معمولاً چیز آلوده و كثیف و بدطعمى است ، ولى جمعى دیگر از مفسران به معنى هرگونه فلز گداخته تفسیر كرده‌اند و 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يَشْوِى 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صورت‌ها را بریان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دوم را مى‌رساند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و رَفیق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محل اجتماع دوستان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فکر كنید آبى كه نزدیك صورت شود حرارتش صورت را بریان مى‌کند آیا قابل خوردن است ؟ این به خاطر آن است كه در دنیا انواع نوشابه‌هاى گوارا و خنك مى‌نوشیدند ، درحالى كه آتش به دل محرومان و مستضعفان مى‌زدند ، این‌همان آتش‌است كه‌در این‌جا بدین صورت تجسم يافته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این‌که قرآن در این‌جا براى ثروتمندان ، ظالم و دنیاپرستان بى‌ایمان ، تشریفاتى در جهنم همانند تشریفات این جهان قایل شده است ولى با این تفاوت كه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خیمه‌هاى بلند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كلمه فارسى سراپرده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اشرافى دارند كه فقیران را در آن راهى نیست و محل عیش و نوش و باده‌گسارى است ولى در آن‌جا خیمه‌هاى عظیمشان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شعله‌هاى آتش سوزان دوزخ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در سراپرده‌هایشان انواع مشروبات وجود دارد ، همین كه ساقى را صدا مى‌کنند جام‌هایى از شراب‌هاى رنگارنگ پیش‌روى آن‌ها حاضرمى‌نمایند ، در دوزخ نیز ساقى و آورنده نوشیدنى دارند، اماچه آبى ؟ آبى همچون فلز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به داغى اشك سوزان يتیمان و آه آتشین مستمندان آرى هرچه آن‌جااست تجسمى است از آن‌چه این‌جا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اِنّا لا نُضیعُ اَجْرَمَنْ اَحْسَنَ عَمَلاً</w:t>
      </w:r>
    </w:p>
    <w:p>
      <w:pPr>
        <w:pStyle w:val="BookText"/>
        <w:rPr/>
      </w:pPr>
      <w:r>
        <w:rPr>
          <w:rFonts w:ascii="IRNazanin" w:hAnsi="IRNazanin" w:eastAsia="IRNazanin"/>
          <w:color w:val="111111"/>
          <w:sz w:val="28"/>
          <w:sz w:val="28"/>
          <w:szCs w:val="28"/>
          <w:rtl w:val="true"/>
          <w:lang w:bidi="fa-IR"/>
        </w:rPr>
        <w:t xml:space="preserve">مسلماً كسانى كه ایمان آوردند و عمل صالح انجام دادندما پاداش نیکوکاران را ضایع نخواهیم كرد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روش قرآن يك روش آموزنده تطبیقى است پس از بیان اوصاف و هم‌چنین كیفر دنیاپرستان خودخواه ، به بیان حال مؤمنان راستین و پاداش‌هاى فوق‌العاده ارزنده آن‌ها </w:t>
      </w:r>
    </w:p>
    <w:p>
      <w:pPr>
        <w:pStyle w:val="BookText"/>
        <w:rPr/>
      </w:pPr>
      <w:r>
        <w:rPr>
          <w:rFonts w:ascii="IRNazanin" w:hAnsi="IRNazanin" w:eastAsia="IRNazanin"/>
          <w:color w:val="111111"/>
          <w:sz w:val="28"/>
          <w:sz w:val="28"/>
          <w:szCs w:val="28"/>
          <w:rtl w:val="true"/>
          <w:lang w:bidi="fa-IR"/>
        </w:rPr>
        <w:t xml:space="preserve">مى‌پردازد و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ایمان آوردند و عمل صالح انجام دادند، ما پاداش نیکوکاران را ضایع‌نخواهیم‌کرد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کم‌باشد يا زیاد، كلى‌باشدیاجزیى،ازهرکس،درهر سن و سال و درهرشرایط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جَنّاتُ عَدْنٍ تَجْرى مِنْ تَحْتِهِمُ الاَنْهارُ يُحَلَّوْنَ فیها مِنْ اَساوِرَ مِنْ ذَهَبٍ وَ يَلْبَسُونَ ثِيابا خُضْرا مِنْ سُنْدُسٍ وَ اِسْتَبْرَقٍ مُتَّكِئینَ فیها عَلَى الاَرائِكِ نِعْمَ الثَّوابُ وَ حَسُنَتْ مُرْتَفَقا</w:t>
      </w:r>
    </w:p>
    <w:p>
      <w:pPr>
        <w:pStyle w:val="BookText"/>
        <w:rPr/>
      </w:pPr>
      <w:r>
        <w:rPr>
          <w:rFonts w:ascii="IRNazanin" w:hAnsi="IRNazanin" w:eastAsia="IRNazanin"/>
          <w:color w:val="111111"/>
          <w:sz w:val="28"/>
          <w:sz w:val="28"/>
          <w:szCs w:val="28"/>
          <w:rtl w:val="true"/>
          <w:lang w:bidi="fa-IR"/>
        </w:rPr>
        <w:t xml:space="preserve">آن‌ها كسانى هستند كه بهشت جاودان از آنشان است ،باغ‌هایى از بهشت كه نهرها از زیر درختان و قصرهایش جارى است ، در آن‌جا با دستبندهایى از طلا آراسته‌اند و لباس‌هاى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حریر نازك و ضخیم دربرمى‌کنند ، درحالى كه بر تخت‌ها تکیه كرده‌اند ، چه پاداش خوبى و چه جمع نیکویى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به نوبه خود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از كلمه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دستبند گرفته شده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معرب گردیده از آن فعل‌هاى عربى نیز مشتق شده است </w:t>
      </w:r>
      <w:r>
        <w:rPr>
          <w:rFonts w:eastAsia="IRNazanin" w:cs="IRNazanin"/>
          <w:color w:val="111111"/>
          <w:sz w:val="28"/>
          <w:szCs w:val="28"/>
          <w:rtl w:val="true"/>
          <w:lang w:bidi="fa-IR"/>
        </w:rPr>
        <w:t xml:space="preserve">. </w:t>
      </w:r>
      <w:bookmarkStart w:id="296" w:name="pg20197_206453"/>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تختى مى‌گویند كه اطراف آن از هرطرف به صورت سایبان پوشانیده شده است </w:t>
      </w:r>
      <w:r>
        <w:rPr>
          <w:rFonts w:eastAsia="IRNazanin" w:cs="IRNazanin"/>
          <w:color w:val="111111"/>
          <w:sz w:val="28"/>
          <w:szCs w:val="28"/>
          <w:rtl w:val="true"/>
          <w:lang w:bidi="fa-IR"/>
        </w:rPr>
        <w:t>.</w:t>
      </w:r>
    </w:p>
    <w:p>
      <w:pPr>
        <w:pStyle w:val="Heading3"/>
        <w:numPr>
          <w:ilvl w:val="2"/>
          <w:numId w:val="1"/>
        </w:numPr>
        <w:rPr/>
      </w:pPr>
      <w:bookmarkStart w:id="297" w:name="__RefHeading___Toc4351632_2320776876"/>
      <w:bookmarkStart w:id="298" w:name="_Toc102"/>
      <w:bookmarkEnd w:id="297"/>
      <w:r>
        <w:rPr>
          <w:rtl w:val="true"/>
        </w:rPr>
        <w:t>مقایسه زندگى این جهان و آن جهان</w:t>
      </w:r>
      <w:bookmarkEnd w:id="298"/>
    </w:p>
    <w:p>
      <w:pPr>
        <w:pStyle w:val="BookText"/>
        <w:rPr/>
      </w:pPr>
      <w:r>
        <w:rPr>
          <w:rFonts w:ascii="IRNazanin" w:hAnsi="IRNazanin" w:eastAsia="IRNazanin"/>
          <w:color w:val="111111"/>
          <w:sz w:val="28"/>
          <w:sz w:val="28"/>
          <w:szCs w:val="28"/>
          <w:rtl w:val="true"/>
          <w:lang w:bidi="fa-IR"/>
        </w:rPr>
        <w:t xml:space="preserve">تجسم اعمال يکى از مهم‌ترین مسایل مربوط به رستاخیز است ، باید بدانیم آن‌چه در آن جهان است بازتاب وسیع و گسترده و تکامل يافته‌اى از این جهان است ، اعمال ، افکار ، روش‌هاى اجتماعى ما و خوهاى مختلف اخلاقى در آن جهان تجسم مى‌یابند و همیشه با ما خواهند بود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ترسیم زنده‌اى از همین حقیقت است ، ثروتمندان ستم‌پیشه و انحصارگرى كه دراین جهان در سراپرده‌هایى تکیه مى‌کردند و سرمست از باده‌ها بودند و سعى داشتند همه چیزشان از مؤمنان تهیدست جدا باشد در آن‌جا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سراپرده‌اى دارند اما از آتش سوزان چرا كه ظلم در حقیقت آتش‌سوزانى است كه خرمن زندگى‌وامیدمستضعفان رامحترق مى‌کند </w:t>
      </w:r>
      <w:r>
        <w:rPr>
          <w:rFonts w:eastAsia="IRNazanin" w:cs="IRNazanin"/>
          <w:color w:val="111111"/>
          <w:sz w:val="28"/>
          <w:szCs w:val="28"/>
          <w:rtl w:val="true"/>
          <w:lang w:bidi="fa-IR"/>
        </w:rPr>
        <w:t xml:space="preserve">. </w:t>
      </w:r>
      <w:bookmarkStart w:id="299" w:name="pg20197_206454"/>
    </w:p>
    <w:p>
      <w:pPr>
        <w:pStyle w:val="BookText"/>
        <w:rPr/>
      </w:pPr>
      <w:bookmarkEnd w:id="299"/>
      <w:r>
        <w:rPr>
          <w:rFonts w:ascii="IRNazanin" w:hAnsi="IRNazanin" w:eastAsia="IRNazanin"/>
          <w:color w:val="111111"/>
          <w:sz w:val="28"/>
          <w:sz w:val="28"/>
          <w:szCs w:val="28"/>
          <w:rtl w:val="true"/>
          <w:lang w:bidi="fa-IR"/>
        </w:rPr>
        <w:t xml:space="preserve">در آن‌جا هم نوشابه‌هایى دارند كه تجسمى است از باطن شراب دنیا و نوشابه‌هایى كه از خون دل مردم محروم فراهم شده است ، نوشابه‌اى كه به این ظالمان در آن جهان هدیه مى‌شود نه تنها امعاء و احشاء را مى‌سوزاند بلکه همچون فلز گداخته است كه پیش از نوشیدن ، هنگامى كه به دهان و صورت نزدیك مى‌شود چهره‌هاشان را برشته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عکس ، آن‌ها كه براى حفظ پاکى و رعایت اصول عدالت پشت‌پا به این مواهب زدند و به زندگى ساده‌اى قناعت كردند و محرومیت‌هاى این دنیا را براى اجراى اصول عدالت به خاطر خدا تحمل نمودند ، در آن‌جا باغ‌هایى از بهشت با نهرهایى از آب جارى و بهترین لباس‌ها و زینت‌ها و شوق‌انگیزترین جلسات در انتظارشان خواهد بود و این تجسمى است از نیت پاك آن‌ها كه مواهب رابراى همه بندگان خدا مى‌خواستند </w:t>
      </w:r>
      <w:r>
        <w:rPr>
          <w:rFonts w:eastAsia="IRNazanin" w:cs="IRNazanin"/>
          <w:color w:val="111111"/>
          <w:sz w:val="28"/>
          <w:szCs w:val="28"/>
          <w:rtl w:val="true"/>
          <w:lang w:bidi="fa-IR"/>
        </w:rPr>
        <w:t>.</w:t>
      </w:r>
    </w:p>
    <w:p>
      <w:pPr>
        <w:pStyle w:val="Heading3"/>
        <w:numPr>
          <w:ilvl w:val="2"/>
          <w:numId w:val="1"/>
        </w:numPr>
        <w:rPr/>
      </w:pPr>
      <w:bookmarkStart w:id="300" w:name="__RefHeading___Toc4351634_2320776876"/>
      <w:bookmarkStart w:id="301" w:name="_Toc103"/>
      <w:bookmarkEnd w:id="300"/>
      <w:r>
        <w:rPr>
          <w:rtl w:val="true"/>
        </w:rPr>
        <w:t>لباس‌هاى زینتى در جهان دیگر</w:t>
      </w:r>
      <w:bookmarkEnd w:id="30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ممکن است براى بسیارى پیدا شود كه خداوند در قرآن مجید از زرق و برق دنیا نکوهش كرده ، ولى وعده این‌گونه چیزها را به مؤمنان در آن جهان مى‌دهد ، </w:t>
      </w:r>
    </w:p>
    <w:p>
      <w:pPr>
        <w:pStyle w:val="BookText"/>
        <w:rPr/>
      </w:pPr>
      <w:r>
        <w:rPr>
          <w:rFonts w:ascii="IRNazanin" w:hAnsi="IRNazanin" w:eastAsia="IRNazanin"/>
          <w:color w:val="111111"/>
          <w:sz w:val="28"/>
          <w:sz w:val="28"/>
          <w:szCs w:val="28"/>
          <w:rtl w:val="true"/>
          <w:lang w:bidi="fa-IR"/>
        </w:rPr>
        <w:t xml:space="preserve">زینت‌آلات طلا ، پارچه‌هاى ابریشمین ، اریکه‌ها و تخت‌هاى زیبا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قبلاً توجه به این نکته را لازم مى‌دانیم كه ما هرگز مانند توجیه‌گرانى كه همه این الفاظ را كنایه از مفاهیم معنوى مى‌دانند این گونه آیات را تفسیر نمى‌کنیم ، چرا كه از خود قرآن آموخته‌ایم كه معاد هم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لذات آن جهان باید در هر دو بخش باشد كه البته بدون شك لذات روحانیش قابل مقایسه</w:t>
      </w:r>
    </w:p>
    <w:p>
      <w:pPr>
        <w:pStyle w:val="BookText"/>
        <w:rPr/>
      </w:pPr>
      <w:r>
        <w:rPr>
          <w:rFonts w:ascii="IRNazanin" w:hAnsi="IRNazanin" w:eastAsia="IRNazanin"/>
          <w:color w:val="111111"/>
          <w:sz w:val="28"/>
          <w:sz w:val="28"/>
          <w:szCs w:val="28"/>
          <w:rtl w:val="true"/>
          <w:lang w:bidi="fa-IR"/>
        </w:rPr>
        <w:t xml:space="preserve">بالذات جسمانى نیست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عین حال این حقیقت را نمى‌توان كتمان كرد كه ما از نعمت‌هاى آن جهان شبحى از دور مى‌بینیم و سخنانى به اشاره مى‌شنویم ، چرا كه آن جهان نسبت به این عالم همچون این دنیا است نسبت به شکم مادر و حالت جنینى ، 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رابطه‌اى با جنین خود برقرار كند جز با اشارات‌نمى‌تواند زیبائى‌هاى این‌دنیا را ، آفتاب‌درخشان ، ماه تابان ، چشمه‌سارها ، باغ‌ها و گل‌ها و مانند آن را براى كودکى كه در شکم او است بیان كند ، چرا كه الفاظ كافى براى بیان این مفاهیم كه كودکش بتواند آن را درك كند در اختیار ندارد ، </w:t>
      </w:r>
    </w:p>
    <w:p>
      <w:pPr>
        <w:pStyle w:val="BookText"/>
        <w:rPr/>
      </w:pPr>
      <w:r>
        <w:rPr>
          <w:rFonts w:ascii="IRNazanin" w:hAnsi="IRNazanin" w:eastAsia="IRNazanin"/>
          <w:color w:val="111111"/>
          <w:sz w:val="28"/>
          <w:sz w:val="28"/>
          <w:szCs w:val="28"/>
          <w:rtl w:val="true"/>
          <w:lang w:bidi="fa-IR"/>
        </w:rPr>
        <w:t xml:space="preserve">همچنین نعمت‌هاى مادى و معنوى قیامت را براى ما محاصره شدگان در رحم دنیا بازگو كردن آن هم به طور كامل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این مقدمه به سراغ پاسخ سؤال مى‌رویم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زندگى پر زرق و برق</w:t>
      </w:r>
    </w:p>
    <w:p>
      <w:pPr>
        <w:pStyle w:val="BookText"/>
        <w:rPr/>
      </w:pPr>
      <w:r>
        <w:rPr>
          <w:rFonts w:ascii="IRNazanin" w:hAnsi="IRNazanin" w:eastAsia="IRNazanin"/>
          <w:color w:val="111111"/>
          <w:sz w:val="28"/>
          <w:sz w:val="28"/>
          <w:szCs w:val="28"/>
          <w:rtl w:val="true"/>
          <w:lang w:bidi="fa-IR"/>
        </w:rPr>
        <w:t xml:space="preserve">این جهان را نکوهش كرده به خاطر آن است كه محدودیت این جهان سبب مى‌شود فراهم كردن چنان زندگانى با انواع ظلم و ستم توأم باشد و بهره‌گیرى از آن با غفلت و بى‌خبرى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تبعیض‌هایى كه از این رهگذر پیدا مى‌شود مایه كینه‌ها ، حسادت‌ها ، عداوت‌ها و سرانجام خونریزى‌ها و جنگ‌ها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 جهانکه همه‌چیزش گستردهاست نه تحصیل این زینت‌ها مشکل ایجادمى‌کند، نه سبب تبعیض و محرومیت كسى مى‌شود ، نه كینه و نفرتى برمى‌انگیزد و نه در آن محیط مملو از معنویت انسان را از خدا غافل مى‌سازد ، نه نیاز به زحمت حفظ و حراست دارد و نه در رقبا ایجاد حسادت مى‌کند ، نه مایه كبر و غرور است و نه موجب فاصله‌گرفتن از خلق خدا و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بهشتیان از چنین مواهبى محروم باشند كه لذّتى است جسمانى درکنار مواهب بزرگ معنوى بدون هیچ واکنش نامطلوب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رَجُلَيْنِ جَعَلْنا لاَِحَدِهِما جَنَّتَيْنِ‌مِنْ اَعْنابٍ وَ حَفَفْنا هُما بِنَخْلٍ وَ جَعَلْنا بَيْنَهُما زَرْعا</w:t>
      </w:r>
    </w:p>
    <w:p>
      <w:pPr>
        <w:pStyle w:val="BookText"/>
        <w:rPr/>
      </w:pPr>
      <w:r>
        <w:rPr>
          <w:rFonts w:ascii="IRNazanin" w:hAnsi="IRNazanin" w:eastAsia="IRNazanin"/>
          <w:color w:val="111111"/>
          <w:sz w:val="28"/>
          <w:sz w:val="28"/>
          <w:szCs w:val="28"/>
          <w:rtl w:val="true"/>
          <w:lang w:bidi="fa-IR"/>
        </w:rPr>
        <w:t xml:space="preserve">براى آن‌ها مثالى بیان كن ، داستان آن دو مرد را كه براى‌یکى از آن‌ها دو باغ از انواع انگورها قرار دادیم و درگرداگرد آن‌درختان نخل و درمیان این دو زراعت پربرکت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الْجَنَّتَيْنِ اتَتْ اُكُلَها وَ لَمْ تَظْلِمْ مِنْهُ شَيْئا وَفَجَّرْنا خِلالَهُما نَهَرا</w:t>
      </w:r>
    </w:p>
    <w:p>
      <w:pPr>
        <w:pStyle w:val="BookText"/>
        <w:rPr/>
      </w:pPr>
      <w:r>
        <w:rPr>
          <w:rFonts w:ascii="IRNazanin" w:hAnsi="IRNazanin" w:eastAsia="IRNazanin"/>
          <w:color w:val="111111"/>
          <w:sz w:val="28"/>
          <w:sz w:val="28"/>
          <w:szCs w:val="28"/>
          <w:rtl w:val="true"/>
          <w:lang w:bidi="fa-IR"/>
        </w:rPr>
        <w:t xml:space="preserve">هر دو باغ میوه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میوه‌هاى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چیزى فروگذار نکرده بودند و میان آن دو نهر بزرگى از زمین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و مزرعه‌اى كه همه‌چیزش جور بود ، هم انگور و خرما داشت و هم گندم و حبوبات دیگر ، مزرعه‌اى كامل و خودکفا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ازهمه‌مهم‌ترآب‌که‌مایه‌حیات‌همه‌چیزمخصوصاباغ و زراعت‌است،به‌حدکافى‌در دسترس </w:t>
      </w:r>
      <w:bookmarkStart w:id="302" w:name="pg20197_206458"/>
    </w:p>
    <w:p>
      <w:pPr>
        <w:pStyle w:val="BookText"/>
        <w:rPr/>
      </w:pPr>
      <w:bookmarkEnd w:id="302"/>
      <w:r>
        <w:rPr>
          <w:rFonts w:ascii="IRNazanin" w:hAnsi="IRNazanin" w:eastAsia="IRNazanin"/>
          <w:color w:val="111111"/>
          <w:sz w:val="28"/>
          <w:sz w:val="28"/>
          <w:szCs w:val="28"/>
          <w:rtl w:val="true"/>
          <w:lang w:bidi="fa-IR"/>
        </w:rPr>
        <w:t xml:space="preserve">آن‌ها بود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باغ نهر بزرگى از زمین بیرون فرستاده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خِلالَهُما نَهَراً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ثَمَرٌ فَقالَ لِصاحِبِه وَ هُوَ يُحاوِرُهُ اَنَا اَكْثَرُمِنْكَ مالاً وَ اَعَزُّ نَفَراً</w:t>
      </w:r>
    </w:p>
    <w:p>
      <w:pPr>
        <w:pStyle w:val="BookText"/>
        <w:rPr/>
      </w:pPr>
      <w:r>
        <w:rPr>
          <w:rFonts w:ascii="IRNazanin" w:hAnsi="IRNazanin" w:eastAsia="IRNazanin"/>
          <w:color w:val="111111"/>
          <w:sz w:val="28"/>
          <w:sz w:val="28"/>
          <w:szCs w:val="28"/>
          <w:rtl w:val="true"/>
          <w:lang w:bidi="fa-IR"/>
        </w:rPr>
        <w:t>صاحب این باغ درآمد قابل ملاحظه‌اى داشت به همین‌جهت به دوستش در حالى كه به‌گفتگو برخاسته بود چنین‌گفت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 نظر ثروت از تو برترم و نفراتم نیرومندتر است </w:t>
      </w:r>
      <w:r>
        <w:rPr>
          <w:rFonts w:eastAsia="IRNazanin" w:cs="IRNazanin"/>
          <w:color w:val="111111"/>
          <w:sz w:val="28"/>
          <w:szCs w:val="28"/>
          <w:rtl w:val="true"/>
          <w:lang w:bidi="fa-IR"/>
        </w:rPr>
        <w:t>.</w:t>
      </w:r>
    </w:p>
    <w:p>
      <w:pPr>
        <w:pStyle w:val="Heading3"/>
        <w:numPr>
          <w:ilvl w:val="2"/>
          <w:numId w:val="1"/>
        </w:numPr>
        <w:rPr/>
      </w:pPr>
      <w:bookmarkStart w:id="303" w:name="__RefHeading___Toc4351636_2320776876"/>
      <w:bookmarkStart w:id="304" w:name="_Toc104"/>
      <w:bookmarkEnd w:id="303"/>
      <w:r>
        <w:rPr>
          <w:rtl w:val="true"/>
        </w:rPr>
        <w:t>ترسیمى از موضع مستکبران در برابر مستضعفان</w:t>
      </w:r>
      <w:bookmarkEnd w:id="30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دنیا به كام او مى‌گشت و انسان كم ظرفیت و فاقد شخصیت هنگامى كه همه‌چیز بر وفق مراد او بشود غرور او را مى‌گیرد و طغیان و سرکشى آغاز مى‌کند كه نخستین مرحله‌اش مرحله برترى جویى واستکبار بر دیگران است ، صاحب این دو باغ به دوستش روکرد و در گفتگویى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نظر ثروت از تو برترم و آبرو و شخصیت و عزتم بیشتر و نفراتم فزون‌تر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هم نیروى انسانى فراوان در اختیار دارم و هم مال و ثروت هنگفت و هم نفوذ و موقعیت اجتماعى ، تو در برابر من چه مى‌گویى ؟ و چه حرف حساب‌دارى ؟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اَظُنُّ اَنْ تَبیدَ هذِه اَبَدا</w:t>
      </w:r>
    </w:p>
    <w:p>
      <w:pPr>
        <w:pStyle w:val="BookText"/>
        <w:rPr/>
      </w:pPr>
      <w:r>
        <w:rPr>
          <w:rFonts w:ascii="IRNazanin" w:hAnsi="IRNazanin" w:eastAsia="IRNazanin"/>
          <w:color w:val="111111"/>
          <w:sz w:val="28"/>
          <w:sz w:val="28"/>
          <w:szCs w:val="28"/>
          <w:rtl w:val="true"/>
          <w:lang w:bidi="fa-IR"/>
        </w:rPr>
        <w:t xml:space="preserve">و در حالى كه به خود ستم مى‌کرد در باغش گام نهاد و گفت‌من گمان نمى‌کنم هرگز این باغ فانى و نابود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كم این افکار همان‌گونه كه معمولى است در او اوج گرفت و به جایى رسید كه دنیا را جاودان و مال و ثروت و حشمتش را ابدى پنداشت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مغرورانه درحالى كه در واقع به خودش ستم مى‌کرد در باغش گام نهاد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درختان سرسبز كه شاخه‌هایش از سنگینى میوه خم شده بود و خوشه‌هاى پر دانه‌اى كه به هر طرف مایل گشته بود انداخت و به زمزمه نهرى كه مى‌غرید و پیش مى‌رفت و درختان را مشروب مى‌کرد گوش فراداد و از روى غفلت و بى‌خبرى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باور نمى‌کنم هرگز فنا و نیستى دامن باغ مرا بگیرد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اَظُنُّ السّاعَةَ قائِمَةً وَ لَئِنْ رُدِدْتُ اِلى رَبّى لاَجِدَنَّ خَيْرا مِنْها مُنْقَلَباً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باور نمى‌کنم قیامت برپا گردد و اگر به‌سوى پروردگارم بازگردم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قیامتى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جایگاهى بهتر از این‌جا خواهم يافت </w:t>
      </w:r>
      <w:r>
        <w:rPr>
          <w:rFonts w:eastAsia="IRNazanin" w:cs="IRNazanin"/>
          <w:color w:val="111111"/>
          <w:sz w:val="28"/>
          <w:szCs w:val="28"/>
          <w:rtl w:val="true"/>
          <w:lang w:bidi="fa-IR"/>
        </w:rPr>
        <w:t xml:space="preserve">. </w:t>
      </w:r>
      <w:bookmarkStart w:id="305" w:name="pg20197_206460"/>
    </w:p>
    <w:p>
      <w:pPr>
        <w:pStyle w:val="Heading3"/>
        <w:numPr>
          <w:ilvl w:val="2"/>
          <w:numId w:val="1"/>
        </w:numPr>
        <w:rPr/>
      </w:pPr>
      <w:bookmarkStart w:id="306" w:name="__RefHeading___Toc4351638_2320776876"/>
      <w:bookmarkStart w:id="307" w:name="_Toc105"/>
      <w:bookmarkEnd w:id="305"/>
      <w:bookmarkEnd w:id="306"/>
      <w:r>
        <w:rPr>
          <w:rtl w:val="true"/>
        </w:rPr>
        <w:t>غرور و مستى ثروت</w:t>
      </w:r>
      <w:bookmarkEnd w:id="307"/>
    </w:p>
    <w:p>
      <w:pPr>
        <w:pStyle w:val="BookText"/>
        <w:rPr/>
      </w:pPr>
      <w:r>
        <w:rPr>
          <w:rFonts w:ascii="IRNazanin" w:hAnsi="IRNazanin" w:eastAsia="IRNazanin"/>
          <w:color w:val="111111"/>
          <w:sz w:val="28"/>
          <w:sz w:val="28"/>
          <w:szCs w:val="28"/>
          <w:rtl w:val="true"/>
          <w:lang w:bidi="fa-IR"/>
        </w:rPr>
        <w:t xml:space="preserve">در این داستان ترسیم زنده‌اى از آن‌چه ما غرور ثروتش مى‌نامیم ، مشاهده مى‌کنیم و به سرانجام این غرور كه پایانش شرك و كفر است آشنا مى‌شویم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انسان‌هاى كم ظرفیت هنگامى كه به جایى رسیدند و برترى مختصرى از نظر مقام و ثروت بر دیگران يافتند ، غالبا گرفتار بلاى غرور مى‌شوند ، نخست سعى مى‌کنند امکانات خود را به رخ دیگران بکشند و آن را وسیله برترى جویى قرار دهند ، جمع شدن مگس صفتان را دور این شیرینى دلیل بر نفوذ خویشتن در دل‌ها قرار دهند ، این همان است كه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اَكْثَرُ مِنْكَ مالاً وَ اَعَزُّ 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از آن ياد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علاقه آن‌ها به دنیا كم كم پندار جاودانگى آن را در نظرشان مجسم مى‌سازد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اَظُنُّ اَنْ تَبیدَ هذِه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سرمى‌دهند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جاودانگى دنیاى مادى چون تضاد روشنى با رستاخیز دارد نتیجتا به انکار معاد برمى‌خیزند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اَظُنُّ السّاعَةَ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خودبینى و خودپسندیشان سبب مى‌شود كه برترى مادى را دلیل بر قرب در درگاه پروردگار بدانند و براى خویشتن مقام فوق‌العاده‌اى نزد او قایل شوند و بگویند اگر به سوى خدا بازگردیم و معاد و آخرتى در كار باشد جاى ما در آن‌جا از این‌جا هم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رُدِدْتُ اِلى رَبّى لاََجِدَنَّ خَيْرا مِنْها مُنْقَلَباً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مراحل چهارگانه كم و بیش در زندگى قدرتمندان دنیاپرست با تفاوت‌هایى دیده مى‌شود در واقع خط سیر انحرافى آن‌ها از دنیا پرستى شروع و به شرك و بت‌پرستى و كفر و انکارمعاد ختممى‌گردد، چراکه قدرت مادى را همچون بتى مى‌پرستند و غیر آن را به دست فراموشى مى‌سپرند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يُحاوِرُهُ اَكَفَرْتَ بِالَّذى خَلَقَكَ‌مِنْ تُرابٍ ثُمَّ مِنْ نُطْفَةٍ ثَمَّ سَوّيكَ رَجُلاً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در حالى‌که با او به گفتگو پرداخته بودگفت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خدایى كه تو را از خاك و سپس از نطفه آفرید و بعد از آن تو را مرد كاملى قرار داد كافر شدى ؟ </w:t>
      </w:r>
      <w:bookmarkStart w:id="308" w:name="pg20197_206462"/>
    </w:p>
    <w:p>
      <w:pPr>
        <w:pStyle w:val="Heading3"/>
        <w:numPr>
          <w:ilvl w:val="2"/>
          <w:numId w:val="1"/>
        </w:numPr>
        <w:rPr/>
      </w:pPr>
      <w:bookmarkStart w:id="309" w:name="__RefHeading___Toc4351640_2320776876"/>
      <w:bookmarkStart w:id="310" w:name="_Toc106"/>
      <w:bookmarkEnd w:id="308"/>
      <w:bookmarkEnd w:id="309"/>
      <w:r>
        <w:rPr>
          <w:rtl w:val="true"/>
        </w:rPr>
        <w:t>پاسخ مستضعفان به مستکبران</w:t>
      </w:r>
      <w:bookmarkEnd w:id="310"/>
    </w:p>
    <w:p>
      <w:pPr>
        <w:pStyle w:val="BookText"/>
        <w:rPr/>
      </w:pPr>
      <w:r>
        <w:rPr>
          <w:rFonts w:ascii="IRNazanin" w:hAnsi="IRNazanin" w:eastAsia="IRNazanin"/>
          <w:color w:val="111111"/>
          <w:sz w:val="28"/>
          <w:sz w:val="28"/>
          <w:szCs w:val="28"/>
          <w:rtl w:val="true"/>
          <w:lang w:bidi="fa-IR"/>
        </w:rPr>
        <w:t xml:space="preserve">او را از طریق مسأله آفرینش انسان كه يکى از بارزترین دلایل توحید است متوجه خداوند عالم و قادر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خدایى كه انسان را در آغاز از خاك آفرید ، مواد غذایى كه در زمین وجود داشت جذب ریشه‌هاى درختان شد و درختان به نوبه خود غذاى حیوانات شدند و انسان از آن گیاه و گوشت این حیوانات استفاده كرد و نطفه‌اش از این‌ها شکل گرفت ، نطفه در رحم مادر مراحل تکامل را پیمود تا به‌انسان كاملى تبدیل شد ، انسانى كه از همه موجودات زمین برتر است ، مى‌اندیشد ، فکر مى‌کند، تصمیممى‌گیرد و همه‌چیزرا مسخّرمى‌سازد، آرى تبدیل خاك بى‌ارزش به چنین موجود شگرفى با آن‌همه سازمان‌هاى پیچیده‌اى كه‌در جسم و روح او است يکى از دلایل بزرگ توحید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رَبّى وَ لا اُشْرِكُ بِرَبّى اَحَداً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من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است و هیچ‌کس را شریك پروردگارم قرار نمى‌دهم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افتخار به این مى‌کنى كه باغ و زراعت و میوه و آب فراوانى دارى ، ولى من افتخار مى‌کنم كه پروردگار من خدا است ، خالق من ، رازق من او است ، تو به دنیایت مباهات مى‌کنى ، من به عقیده و ایمان و توحیدم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اِذْ دَخَلْتَ جَنَّتَكَ قُلْتَ ما شاءَ اللّهُ لا قُوَّةَ اِلاّ بِاللّهِ اِنْ تَرَنِ اَنَا اَقَلَّ مِنْكَ مالاً وَ وَلَداً</w:t>
      </w:r>
    </w:p>
    <w:p>
      <w:pPr>
        <w:pStyle w:val="BookText"/>
        <w:rPr/>
      </w:pPr>
      <w:r>
        <w:rPr>
          <w:rFonts w:ascii="IRNazanin" w:hAnsi="IRNazanin" w:eastAsia="IRNazanin"/>
          <w:color w:val="111111"/>
          <w:sz w:val="28"/>
          <w:sz w:val="28"/>
          <w:szCs w:val="28"/>
          <w:rtl w:val="true"/>
          <w:lang w:bidi="fa-IR"/>
        </w:rPr>
        <w:t xml:space="preserve">تو چرا هنگامى كه وارد باغت شدى نگفتى این نعمتى است‌که خدا خواسته ؟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ناحیه خدا نیست ، اما اگر مى‌بینى من از نظر مال و فرزند از تو كمترم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مهمى نیست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زمین را شکافته‌اى ، بذر پاشیده‌اى ، نهال غرس كرده‌اى ، درختان را بر داده‌اى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موقع به همه‌چیز آن رسیده‌اى تا به این پایه رسیده است ، همه این‌ها با استفاده از قدرت‌هاى خدا داد و امکانات و وسایلى‌است كه خدا دراختیار توقرارداده ، تو از خود هیچ ندارى و بدون او هیچ هستى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رَبّى اَنْ يُؤْتِيَنِ خَيْرا مِنْ جَنَّتِكَ وَ يُرْسِلَ‌عَلَيْها حُسْبانا مِنَ السَّماءِ فَتُصْبِحَ صَعیدا زَلَقاً</w:t>
      </w:r>
    </w:p>
    <w:p>
      <w:pPr>
        <w:pStyle w:val="BookText"/>
        <w:rPr/>
      </w:pPr>
      <w:r>
        <w:rPr>
          <w:rFonts w:ascii="IRNazanin" w:hAnsi="IRNazanin" w:eastAsia="IRNazanin"/>
          <w:color w:val="111111"/>
          <w:sz w:val="28"/>
          <w:sz w:val="28"/>
          <w:szCs w:val="28"/>
          <w:rtl w:val="true"/>
          <w:lang w:bidi="fa-IR"/>
        </w:rPr>
        <w:t xml:space="preserve">شاید پروردگار بهتراز باغ‌تو به‌من بدهد و مجازات حساب‌شده‌اى از آسمان بر باغ تو فروفرستد ، آن‌چنان‌که آن را به زمین بى‌گیاه لغزنده‌اى تبدیل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يُصْبِحَ ماؤُها غَوْرا فَلَنْ تَسْتَطیعَ لَهُ طَلَباً</w:t>
      </w:r>
    </w:p>
    <w:p>
      <w:pPr>
        <w:pStyle w:val="BookText"/>
        <w:rPr/>
      </w:pPr>
      <w:r>
        <w:rPr>
          <w:rFonts w:ascii="IRNazanin" w:hAnsi="IRNazanin" w:eastAsia="IRNazanin"/>
          <w:color w:val="111111"/>
          <w:sz w:val="28"/>
          <w:sz w:val="28"/>
          <w:szCs w:val="28"/>
          <w:rtl w:val="true"/>
          <w:lang w:bidi="fa-IR"/>
        </w:rPr>
        <w:t>و يا آب آن در اعماق زمین فرو رود، آن چنان كه هرگز قدرت جستجوى آن را نداشته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حساب گرفته شده است و به معنى مجازاتى‌است كه روى حساب دامنگیر اشخاص مى‌گردد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قشر روى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سرزمینى‌است صاف و بدون‌هیچ‌گونه‌گیاه آن‌چنان‌که پاى‌انسان‌برآن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 خودت دیده و يا لااقل با گوش شنیده‌اى كه صاعقه‌هاى آسمانى گاهى در يك لحظه كوتاه ، باغ‌ها و خانه‌ها و زراعت‌ها را به تلّى از خاك ، يا زمینى خشك و بى آب و علف تبدیل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شنیده يا دیده‌اى كه گاهى يك زمین لرزه شدید قنات‌ها را فرومى‌ریزد ، چشمه‌ها را مى‌خشکاند ، آن‌چنان كه قابل اصلاح و مرمت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این‌ها را مى‌دانى این غرور و نخوت براى چیست ؟ تو كه این صحنه‌ها را دیده‌اى این‌همه دلبستگى چرا ؟ چرا مى‌گویى باور نمى‌کنم این نعمت‌ها هرگز فانى بشوند ، بلکه جاودانه خواهند ماند ، این چه نادانى و ابلهى است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اُحیطَ‌بِثَمَرِهفَاَصْبَحَ يُقَلِّبُ‌كَفَّيْهِ عَلى مااَنْفَقَ‌فیهاوَهِىَ‌خاوِيَةٌ‌عَلىعُرُوشِها وَ يَقُولُ يا لَيْتَنى لَمْ اُشْرِكْ بِرَبّى اَحَداً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عذاب خدا فرارسید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میوه‌هاى‌آن نابود شد ،او مرتباً دست‌هاى خود را، </w:t>
      </w:r>
    </w:p>
    <w:p>
      <w:pPr>
        <w:pStyle w:val="BookText"/>
        <w:rPr/>
      </w:pPr>
      <w:r>
        <w:rPr>
          <w:rFonts w:ascii="IRNazanin" w:hAnsi="IRNazanin" w:eastAsia="IRNazanin"/>
          <w:color w:val="111111"/>
          <w:sz w:val="28"/>
          <w:sz w:val="28"/>
          <w:szCs w:val="28"/>
          <w:rtl w:val="true"/>
          <w:lang w:bidi="fa-IR"/>
        </w:rPr>
        <w:t xml:space="preserve">به خاطر هزینه‌هایى كه در آن‌صرف كرده بود به هم مى‌مالید ، درحالى كه تمام باغ بر پایه‌ها فروریخته بود و مى‌گفت اى كاش كسى را شریک‌پروردگارم قرار نداده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گونه موارد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p>
    <w:p>
      <w:pPr>
        <w:pStyle w:val="BookText"/>
        <w:rPr/>
      </w:pPr>
      <w:r>
        <w:rPr>
          <w:rFonts w:ascii="IRNazanin" w:hAnsi="IRNazanin" w:eastAsia="IRNazanin"/>
          <w:color w:val="111111"/>
          <w:sz w:val="28"/>
          <w:sz w:val="28"/>
          <w:szCs w:val="28"/>
          <w:rtl w:val="true"/>
          <w:lang w:bidi="fa-IR"/>
        </w:rPr>
        <w:t xml:space="preserve">نتیجه آن نابودى كامل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سرانجام‌گفتگوى این‌دو نفر پایان گرفت بى‌آن‌که مرد موحد توانسته باشد در اعماق جان آن ثروتمند مغرور و بى‌ایمان نفوذ كند و با همین روحیه و طرز فکر به خانه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كه صاحب باغ با يك سلسله رؤیاها به منظور سرکشى و بهره‌گیرى از محصولات باغ به سوى آن حرکت كرد ، همین كه نزدیك شد با منظره وحشتناکى روبرو گشت ، آن‌چنان كه دهانش از تعجب بازماند و چشمانش بى‌فروغ شد و از حرکت ایستاد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در آن‌جا هرگز باغ خرم و زمین‌هاى سرسبزى وجود نداشته و ناله‌هاى غم‌انگیز جغدها در ویرانه‌هایش خشکید و آن‌چه از كبر و غرور بر دل و مغز او سنگینى مى‌کرد يکباره فروریخت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در این هنگام بود كه از گفته‌ها و اندیشه‌هاى پوچ و باطل خود پشیمان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فِئَةٌ يَنْصُرُونَهُ مِنْ دُونِ اللّهِ وَ ما كانَ‌مُنْتَصِراً</w:t>
      </w:r>
    </w:p>
    <w:p>
      <w:pPr>
        <w:pStyle w:val="BookText"/>
        <w:rPr/>
      </w:pPr>
      <w:r>
        <w:rPr>
          <w:rFonts w:ascii="IRNazanin" w:hAnsi="IRNazanin" w:eastAsia="IRNazanin"/>
          <w:color w:val="111111"/>
          <w:sz w:val="28"/>
          <w:sz w:val="28"/>
          <w:szCs w:val="28"/>
          <w:rtl w:val="true"/>
          <w:lang w:bidi="fa-IR"/>
        </w:rPr>
        <w:t>و گروهى غیر از خدا، نداشت كه او را يارى كنند و نمى‌توانست ازخویشتن يارى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يار و ياورانى كه به‌خاطر مال و ثروت همانند مگس‌هاى دور شیرینى اطراف انسان را مى‌گیرند و گاه انسان آن‌ها را تکیه‌گاه روز بدبختى خود مى‌پندارد ، به هنگامى كه آن نعمت از میان برود يکباره همگى پراکنده مى‌شوند ، چرا كه دوستى آن‌ها به صورت يك پیوند معنوى نبود ، پشتوانه مادى داشت كه با از میان رفتنش از میان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 چه بود دیر شده بود و این‌گونه بیدارى اضطرارى كه به هنگام نزول بلاهاى سنگین ، حتّى براى فرعون‌ها و نمرودها پیدا مى‌شود ، بى‌ارزش است و به همین دلیل نتیجه‌اى به حال او نداشت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او در این‌جا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اُشْرِكْ بِرَبّى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كرد ، همان جمله‌اى كه دوست با ایمانش قبلاً مى‌گفت ولى او در حال سلامت گفت و این در حال بلا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الْوَلايَةُ لِلّهِ الْحَقِّ هُوَ خَيْرٌ ثَوابا وَ خَيْرٌ عُقْباً</w:t>
      </w:r>
    </w:p>
    <w:p>
      <w:pPr>
        <w:pStyle w:val="BookText"/>
        <w:rPr/>
      </w:pPr>
      <w:r>
        <w:rPr>
          <w:rFonts w:ascii="IRNazanin" w:hAnsi="IRNazanin" w:eastAsia="IRNazanin"/>
          <w:color w:val="111111"/>
          <w:sz w:val="28"/>
          <w:sz w:val="28"/>
          <w:szCs w:val="28"/>
          <w:rtl w:val="true"/>
          <w:lang w:bidi="fa-IR"/>
        </w:rPr>
        <w:t xml:space="preserve">در این هنگام ثابت شد كه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خداوند حق است ، او است كه برترین ثواب و بهترین عاقبت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مطیعان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این‌جا كاملاً روشن گشت كه همه نعمت‌ها از او است و هرچه اراده او باشد آن مى‌شود و جز به اتکاء لطف او كارى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مى‌خواهد به كسى دل بندد و بر چیزى تکیه كند و امید به پاداش كسى داشته‌باشد چه‌بهترکه تکیه‌گاهش خدا و دلبستگى و امیدش به لطف و احسان پروردگار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 الْحَيوةِ الدُّنْيا كَماءٍ اَنْزَلْناهُ مِنَ السَّماءِ فَاخْتَلَطَ بِه نَباتُ الاَرْضِ فَاَصْبَحَ هَشیما تَذْرُوهُ الرِّياحُ وَ كانَ اللّهُ عَلى كُلِّ شَىْ‌ءٍ مُقْتَدِراً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دنیا را براى آن‌ها به آبى تشبیه كن كه از آسمان فرومى‌فرستیم و به وسیله آن گیاهان زمین ، سرسبز و درهم فرومى‌روند ، اما بعد از مدتى مى‌خشکند ، به‌گونه‌اى كه بادها آن‌ها را به هر سو پراکنده مى‌کنند و خداوند بر هر چیز توانا است </w:t>
      </w:r>
      <w:r>
        <w:rPr>
          <w:rFonts w:eastAsia="IRNazanin" w:cs="IRNazanin"/>
          <w:color w:val="111111"/>
          <w:sz w:val="28"/>
          <w:szCs w:val="28"/>
          <w:rtl w:val="true"/>
          <w:lang w:bidi="fa-IR"/>
        </w:rPr>
        <w:t xml:space="preserve">. </w:t>
      </w:r>
      <w:bookmarkStart w:id="311" w:name="pg20197_206469"/>
    </w:p>
    <w:p>
      <w:pPr>
        <w:pStyle w:val="Heading3"/>
        <w:numPr>
          <w:ilvl w:val="2"/>
          <w:numId w:val="1"/>
        </w:numPr>
        <w:rPr/>
      </w:pPr>
      <w:bookmarkStart w:id="312" w:name="__RefHeading___Toc4351642_2320776876"/>
      <w:bookmarkStart w:id="313" w:name="_Toc107"/>
      <w:bookmarkEnd w:id="311"/>
      <w:bookmarkEnd w:id="312"/>
      <w:r>
        <w:rPr>
          <w:rtl w:val="true"/>
        </w:rPr>
        <w:t>آغاز و پایان زندگى دریك تابلو ارزنده</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شکستن گرفته شده و در این‌جا بهگیاهان خشکیده‌اى اطلاق گردیده كه درهم شکسته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پراکنده ساختن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قطره‌هاى حیات بخش باران بر كوه و صحرا مى‌ریزد ، دانه‌هاى آماده‌اى كه در زمین‌هاى مستعد نهفته است ، با ریزش آن جان مى‌گیرد و حرکت تکاملى خود را آغاز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صحنه دل انگیز دیرى نمى‌پاید ، بادهاى خزان شروع مى‌شود و گرد و غبار مرگ بر سر آن‌ها مى‌پاشد هوا به سردى مى‌گراید ، آب‌ها كم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نمى‌گذرد كه آن گیاه خرم و سرسبز و خندان به شاخه‌ها و برگ‌هاى پژمرده و بى‌فروغ تبدیل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فَاَصْبَحَ هَشیما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برگ‌هایى كه در فصل بهار آن‌چنان شاخه‌ها را چسبیده بودند كه قدرت هیچ طوفانى نمى‌توانست آن‌ها را جداکند آن قدر سست و بى‌جان مى‌شوند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باد و نسیمى آن‌ها را </w:t>
      </w:r>
    </w:p>
    <w:p>
      <w:pPr>
        <w:pStyle w:val="BookText"/>
        <w:rPr/>
      </w:pPr>
      <w:r>
        <w:rPr>
          <w:rFonts w:ascii="Amiri" w:hAnsi="Amiri" w:eastAsia="Amiri" w:cs="Amiri"/>
          <w:color w:val="111111"/>
          <w:sz w:val="28"/>
          <w:sz w:val="28"/>
          <w:szCs w:val="28"/>
          <w:rtl w:val="true"/>
          <w:lang w:bidi="ar-SA"/>
        </w:rPr>
        <w:t xml:space="preserve">جدا كرده با خود به هر سو مى‌برد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تَذْرُوهُ الرّياحُ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الْحَيوةِ الدُّنْيا وَ الْباقِياتُ الصّالِحاتُ خَيْرٌ عِنْدَ رَبِّكَ ثَوابا وَ خَيْرٌ اَمَلاً</w:t>
      </w:r>
    </w:p>
    <w:p>
      <w:pPr>
        <w:pStyle w:val="BookText"/>
        <w:rPr/>
      </w:pPr>
      <w:r>
        <w:rPr>
          <w:rFonts w:ascii="IRNazanin" w:hAnsi="IRNazanin" w:eastAsia="IRNazanin"/>
          <w:color w:val="111111"/>
          <w:sz w:val="28"/>
          <w:sz w:val="28"/>
          <w:szCs w:val="28"/>
          <w:rtl w:val="true"/>
          <w:lang w:bidi="fa-IR"/>
        </w:rPr>
        <w:t>مال و فرزندان، زینت حیات دنیا هستند و 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ارزش‌هاى پایدار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نزد پروردگارت بهتر و امیدبخش‌تر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و فرزندان شکوفه‌ها و گل‌هایى مى‌باشند كه بر شاخه‌هاى این درخت آشکار مى‌شوند ، زودگذر هستند ، كم دوام هستند و اگر از طریق قرار گرفتن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جاودانگى نگیرند بسیار بى‌اعتبارند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آن آیه انگشت روى دو قسمت از مهم‌ترین سرمایه‌هاى زندگى دنیا گذارده شده است كه بقيّه به آن وابسته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براى رسیدن به هر مقصودى از مقاصد مادّى حتما این دو نیرو لازم است و به همین دلیل آن‌ها كه بر تخت قدرت مى‌نشینند سعى در جمع‌آورى این دو نیرو مى‌کنند ، مخصوصاً در </w:t>
      </w:r>
    </w:p>
    <w:p>
      <w:pPr>
        <w:pStyle w:val="BookText"/>
        <w:rPr/>
      </w:pPr>
      <w:r>
        <w:rPr>
          <w:rFonts w:ascii="IRNazanin" w:hAnsi="IRNazanin" w:eastAsia="IRNazanin"/>
          <w:color w:val="111111"/>
          <w:sz w:val="28"/>
          <w:sz w:val="28"/>
          <w:szCs w:val="28"/>
          <w:rtl w:val="true"/>
          <w:lang w:bidi="fa-IR"/>
        </w:rPr>
        <w:t xml:space="preserve">زمان‌هاى گذشته هرکس فرزندان بیشترى داشت خود را نیرومندتر احساس مى‌کرد ، چرا كه آن‌ها يکى از دو رکن اصلى قدرت او را تشکیل مى‌دادند ، در آیات گذشته نیز دیدیم كه آن مرد ثروتمند بى‌ایمان اموال و نفرات خود را به رخ دیگران مى‌کشید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اَكْثَرُ مِنْكَ مالاً وَ اَعَزُّ نَفَرا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الْباقِياتُ الصّالِحاتُ خَيْرٌ عِنْدَ رَبِّكَ ثَوابا وَ خَيْرٌ اَمَلاً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این تعبیر آن‌چنان وسیع و گسترده است كه هرفکر و ایده و گفتار و كردار صالح و شایسته‌اى كه طبعا باقى مى‌ماند و اثرات و برکاتش در اختیارافراد و جوامع قرارمى‌گیرد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مى‌بینیم در بعضى از روایات به نماز شب و يا مَوَدَّت اهل بیت علیهم‌السلام تفسیر شده بدون شك منظور بیان مصداق‌هاى روشن است، نه منحصرساختن مفهوم در این امور ، به خصوص این‌که در پاره‌اى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بر تبعیض مى‌کند به‌کاررفته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روایتى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تَسْتَصْغِرْ مَوَدَّتَنا فَاِنَّها مِنَ </w:t>
      </w:r>
      <w:bookmarkStart w:id="314" w:name="pg20197_206472"/>
    </w:p>
    <w:p>
      <w:pPr>
        <w:pStyle w:val="BookText"/>
        <w:rPr/>
      </w:pPr>
      <w:bookmarkEnd w:id="314"/>
      <w:r>
        <w:rPr>
          <w:rFonts w:ascii="IRNazanin" w:hAnsi="IRNazanin" w:eastAsia="IRNazanin"/>
          <w:color w:val="111111"/>
          <w:sz w:val="28"/>
          <w:sz w:val="28"/>
          <w:szCs w:val="28"/>
          <w:rtl w:val="true"/>
          <w:lang w:bidi="fa-IR"/>
        </w:rPr>
        <w:t xml:space="preserve">الْباقِياتِ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ما را كوچك مشمر كه از باقیات صالحات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دیگرى از پیامبر صلى‌الله‌علیه‌و‌آله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گفتن تسبیحات اربع مضایقه نکنید كه آن‌ها از باقیات صالحات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اگر همان اموال ناپایدار و فرزندانى كه گاهى فتنه و مایه آزمایش هستند درمسیراللّه قراربگیرند آن‌ها هم به رنگ باقیات صالحات درمى‌آیند ، چرا كه ذات پاك خداوند جاودانى است و هرچیزى براى او و در راه او قرارگیرد جاودانه خواهد بود </w:t>
      </w:r>
      <w:r>
        <w:rPr>
          <w:rFonts w:eastAsia="IRNazanin" w:cs="IRNazanin"/>
          <w:color w:val="111111"/>
          <w:sz w:val="28"/>
          <w:szCs w:val="28"/>
          <w:rtl w:val="true"/>
          <w:lang w:bidi="fa-IR"/>
        </w:rPr>
        <w:t>.</w:t>
      </w:r>
    </w:p>
    <w:p>
      <w:pPr>
        <w:pStyle w:val="Heading3"/>
        <w:numPr>
          <w:ilvl w:val="2"/>
          <w:numId w:val="1"/>
        </w:numPr>
        <w:rPr/>
      </w:pPr>
      <w:bookmarkStart w:id="315" w:name="__RefHeading___Toc4351644_2320776876"/>
      <w:bookmarkStart w:id="316" w:name="_Toc108"/>
      <w:bookmarkEnd w:id="315"/>
      <w:r>
        <w:rPr>
          <w:rtl w:val="true"/>
        </w:rPr>
        <w:t>زرق و برق ناپایدار دنیا</w:t>
      </w:r>
      <w:bookmarkEnd w:id="316"/>
    </w:p>
    <w:p>
      <w:pPr>
        <w:pStyle w:val="BookText"/>
        <w:rPr/>
      </w:pPr>
      <w:r>
        <w:rPr>
          <w:rFonts w:ascii="IRNazanin" w:hAnsi="IRNazanin" w:eastAsia="IRNazanin"/>
          <w:color w:val="111111"/>
          <w:sz w:val="28"/>
          <w:sz w:val="28"/>
          <w:szCs w:val="28"/>
          <w:rtl w:val="true"/>
          <w:lang w:bidi="fa-IR"/>
        </w:rPr>
        <w:t xml:space="preserve">بار دیگر در آیات فوق با نقش سازنده مثال در تجسم معانى روبرو مى‌شویم كه چگونه قرآن مجید ، حقایق عمیق عقلى را كه شاید درك آن براى بسیارى از مردم به آسانى امکان‌پذیر نیست با ذکر يك مثال زنده و روشن در آستانه حس آن‌ها قرارمى‌دهد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انسان‌ها مى‌گوید آغاز و پایان زندگى شما همه سال در برابر چشمانتان تکرارمى‌شود، اگر شصت سال عمر كرده‌اید شصت سال این صحنه را تماشا نموده‌اید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بهاران گامى به صحرا بگذارید و آن صحنه زیبا و دل‌انگیز را كه از هر گوشه‌اش آثار حیات و زندگى نمایان است بنگرید ، در پاییز نیز به همان صحراى سرسبز فصل بهار گام بگذارید و ببینید چگونه آثار مرگ از هر گوشه‌اى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شما هم يک‌روز كودکى بودید همچون غنچه نوشکوفه ، بعد جوانى مى‌شوید همچون گلى پرطراوت ، سپس پیر و ناتوان مى‌شوید ، به مانند گل‌هاى پژمرده خشکیده و برگ‌هاى زرد و افسرده و سپس طوفان اجل ، شما را درو مى‌کند و بعد از چند صباحى خاک‌هاى پوسیده شما به كمك طوفان‌ها به هرسو پراکنده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ماجرا گاهى به صورت غیرطبیعى است و در نیمه‌راه زندگى ، صاعقه يا طوفانى آن را پایان مى‌دهد ، آن‌گونه كه درآیه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مَثَلُ الْحَياةِ الدُّنْيا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كَماءٍ اَنْزَلْناهُ مِنَ السَّماءِ فَاخْتَلَطَ بِهِ نَباتُ الاَرْضِ مِمّا يَأْكُلُ النّاسُ وَ الاَنْعامُ حَتّى اِذا اَخَذَتِ الاَرْضُ زُخْرُفَها وَ ازَّيَّنَتْ وَ ظَنَّ اَهْلُها اَنَّهُمْ قادِرُونَ عَلَيْها اَتاها اَمْرُنا لَيْلاً اَوْ نَهاراً وَ جَعَلْناها حَصیداً كَاَنْ لَّمْ تَغْنَ‌بِالاَمْسِ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دنیا همانند آبى است كه از آسمان نازل كرده‌ایم كه بر اثر آن گیاهان </w:t>
      </w:r>
    </w:p>
    <w:p>
      <w:pPr>
        <w:pStyle w:val="BookText"/>
        <w:rPr/>
      </w:pPr>
      <w:r>
        <w:rPr>
          <w:rFonts w:ascii="IRNazanin" w:hAnsi="IRNazanin" w:eastAsia="IRNazanin"/>
          <w:color w:val="111111"/>
          <w:sz w:val="28"/>
          <w:sz w:val="28"/>
          <w:szCs w:val="28"/>
          <w:rtl w:val="true"/>
          <w:lang w:bidi="fa-IR"/>
        </w:rPr>
        <w:t xml:space="preserve">گوناگون كه مردم و چهارپایان از آن مى‌خورند مى‌روید ، تا زمانى كه روى زمین زیبایى خود را از آن گرفته و اهل آن مطمئن مى‌شوند ، ناگهان فرمان ما شب هنگام يا در روز 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يا صاعقه‌اى را بر آن مسلط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آن را درو مى‌کنیم كه گویى هرگز نبوده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بسیار مى‌شود كه حوادث نیمه راه زندگى باعث نابودى آن نمى‌گردد و مسیر طبیعى خود را طى مى‌کند ولى پایان آن نیز پژمردگى و پراکندگى و فنا و نیستى است ، همان‌گونه كه در آیه مورد بحث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زندگى دنیا چه راه طبیعى خود را طى كند و چه نکند ، دیر يا زود دست فنا دامانش را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نُسَيِّرُ الْجِبالَ وَ تَرَى الاَرْضَ بارِزَةً وَ حَشَرْناهُمْ‌فَلَمْ نُغادِرْ مِنْهُمْ اَحَداً</w:t>
      </w:r>
    </w:p>
    <w:p>
      <w:pPr>
        <w:pStyle w:val="BookText"/>
        <w:rPr/>
      </w:pPr>
      <w:r>
        <w:rPr>
          <w:rFonts w:ascii="IRNazanin" w:hAnsi="IRNazanin" w:eastAsia="IRNazanin"/>
          <w:color w:val="111111"/>
          <w:sz w:val="28"/>
          <w:sz w:val="28"/>
          <w:szCs w:val="28"/>
          <w:rtl w:val="true"/>
          <w:lang w:bidi="fa-IR"/>
        </w:rPr>
        <w:t xml:space="preserve">به خاطر بیاور روزى را كه كوه‌ها را به حرکت درمى‌آوریم و زمین را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مى‌بینى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رامحشور مى‌کنیم و احدى را فروگذار نخواهیم كرد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ترك گفتن چیزى است ، به همین جهت كسى كه پیمان </w:t>
      </w:r>
      <w:bookmarkStart w:id="317" w:name="pg20197_206475"/>
    </w:p>
    <w:p>
      <w:pPr>
        <w:pStyle w:val="BookText"/>
        <w:rPr/>
      </w:pPr>
      <w:bookmarkEnd w:id="317"/>
      <w:r>
        <w:rPr>
          <w:rFonts w:ascii="IRNazanin" w:hAnsi="IRNazanin" w:eastAsia="IRNazanin"/>
          <w:color w:val="111111"/>
          <w:sz w:val="28"/>
          <w:sz w:val="28"/>
          <w:szCs w:val="28"/>
          <w:rtl w:val="true"/>
          <w:lang w:bidi="fa-IR"/>
        </w:rPr>
        <w:t xml:space="preserve">و عهد خود رابشکند و ترك كند مى‌گویند غَدْر كرده است و این‌که به گودال‌هاى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به خاطر آن است كه مقدارى از آب باران در آن‌ها ، رها و ترك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حوادثى كه در آستانه رستاخیز رخ مى‌دهد اشاره مى‌کند ، این حوادث بسیار زیاد است كه مخصوصاً در سوره‌هاى كوتاه آخر قرآن فراوان به چشم مى‌خورد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نشانه‌ها دلیل بر آن است كه جهان امروز به كلى ویران و دگرگون مى‌شود ، كوه‌ها متلاشى مى‌گردد ، درختان و بناها فرومى‌ریزد ، زمین صاف و مسطح مى‌شود و سپس زلزله‌ها آن را درهم مى‌کوبد ، آفتاب بى‌فروغ و ماه بى‌نور و ستارگان خاموش‌مى‌گردند، سپس جهانى‌نو، آسمان و زمینى تازه بر ویرانه‌هاى آن بنامى‌گردد و زندگى نوین انسان‌ها درآن جهان نو بنا مى‌شود </w:t>
      </w:r>
      <w:r>
        <w:rPr>
          <w:rFonts w:eastAsia="IRNazanin" w:cs="IRNazanin"/>
          <w:color w:val="111111"/>
          <w:sz w:val="28"/>
          <w:szCs w:val="28"/>
          <w:rtl w:val="true"/>
          <w:lang w:bidi="fa-IR"/>
        </w:rPr>
        <w:t>.</w:t>
      </w:r>
    </w:p>
    <w:p>
      <w:pPr>
        <w:pStyle w:val="Heading3"/>
        <w:numPr>
          <w:ilvl w:val="2"/>
          <w:numId w:val="1"/>
        </w:numPr>
        <w:rPr/>
      </w:pPr>
      <w:bookmarkStart w:id="318" w:name="__RefHeading___Toc4351646_2320776876"/>
      <w:bookmarkStart w:id="319" w:name="_Toc109"/>
      <w:bookmarkEnd w:id="318"/>
      <w:r>
        <w:rPr>
          <w:rtl w:val="true"/>
        </w:rPr>
        <w:t>کوه‌ها و سرّ انهدام آن‌ها</w:t>
      </w:r>
      <w:bookmarkEnd w:id="3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آستانۀ رستاخیز نظام جهان ماده به‌هم مى‌ریزد ، از جمله كوه‌ها از هم متلاشى </w:t>
      </w:r>
    </w:p>
    <w:p>
      <w:pPr>
        <w:pStyle w:val="BookText"/>
        <w:rPr/>
      </w:pPr>
      <w:r>
        <w:rPr>
          <w:rFonts w:ascii="IRNazanin" w:hAnsi="IRNazanin" w:eastAsia="IRNazanin"/>
          <w:color w:val="111111"/>
          <w:sz w:val="28"/>
          <w:sz w:val="28"/>
          <w:szCs w:val="28"/>
          <w:rtl w:val="true"/>
          <w:lang w:bidi="fa-IR"/>
        </w:rPr>
        <w:t xml:space="preserve">مى‌شوند ، ولى در زمینه متلاشى شدن كوه‌ها در قرآن تعبیرات مختلفى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خواندیم كه كوه‌ها را به حرکت درمى‌آوریم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نُسَيِّرُ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در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سورۀ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كوه‌ها بر اثر طوفان شدید از جاکنده خواهد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حالى كه در سورۀ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الاَرْضُ وَ 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 و كوه‌ها از جا كنده مى‌شوند و يك مرتبه درهم كوبیده خواهند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سورۀ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تَرْجُفُ الاَرْضُ وَ الْجِبالُ وَ كانَتِ الْجِبالُ كَثیبا مَهیلاً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زمین و كوه‌ها به لرزه در مى‌آید و كوه‌ها تبدیل به تلى از شن متراکم خواهند 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بُسَّتِ الْجِبالُ بَسّا فَكانَتْ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از هم‌متلاشى و خرد و سپس به‌گرد و غبار پراکنده تبدیل مى‌شوند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تَكُونُ الْجِبالُ كَالْعِهْنِ الْمَنْفُوشِ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همچون </w:t>
      </w:r>
    </w:p>
    <w:p>
      <w:pPr>
        <w:pStyle w:val="BookText"/>
        <w:rPr/>
      </w:pPr>
      <w:r>
        <w:rPr>
          <w:rFonts w:ascii="IRNazanin" w:hAnsi="IRNazanin" w:eastAsia="IRNazanin"/>
          <w:color w:val="111111"/>
          <w:sz w:val="28"/>
          <w:sz w:val="28"/>
          <w:szCs w:val="28"/>
          <w:rtl w:val="true"/>
          <w:lang w:bidi="fa-IR"/>
        </w:rPr>
        <w:t xml:space="preserve">پشم رنگین و زده شده‌اى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هر سو پراکنده مى‌شوند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واضح است میان این آیات هیچ‌گونه منافاتى وجود ندارد ، بلکه مراحل مختلف درهم ریختن كوه‌هاى جهان كه محکم‌ترین و پابرجاترین اجزاء زمین هستند مى‌باشد ، از حرکت كوه‌ها شروع مى‌شود و تا تبدیل شدنشان به گرد و غبارى كه تنها رنگ آن در فضا به چشم مى‌خورد ادامه مى‌یابد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این جنبش عظیم و وحشتناك چیست ؟ مسلماً بر ما معلوم نیست ، ممکن است خاصیت جاذبه موقتا برداشته شود و حرکت دورانى زمین باعث درهم كوبیدن كوه‌ها و سپس فرارشان به اعماق فضا گردد ، يا به خاطر انفجارهاى عظیم اتمى در هسته مرکزى زمین چنین حرکت عظیم و وحشتناکى رخ دهد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همه این‌ها دلیل بر آن است كه رستاخیز جنبه انقلابى عظیمى هم در جهان ماده بى‌جان و هم در تجدید حیات انسان‌ها دارد كه تمام آن‌ها آغازگر جهانى نو در سطح والاترى است ، جهانى كه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حکومت مى‌کند ولى بافت آن از </w:t>
      </w:r>
    </w:p>
    <w:p>
      <w:pPr>
        <w:pStyle w:val="BookText"/>
        <w:rPr/>
      </w:pPr>
      <w:r>
        <w:rPr>
          <w:rFonts w:ascii="IRNazanin" w:hAnsi="IRNazanin" w:eastAsia="IRNazanin"/>
          <w:color w:val="111111"/>
          <w:sz w:val="28"/>
          <w:sz w:val="28"/>
          <w:szCs w:val="28"/>
          <w:rtl w:val="true"/>
          <w:lang w:bidi="fa-IR"/>
        </w:rPr>
        <w:t xml:space="preserve">هر نظر گسترده‌تر و كامل‌تر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قرآن ضمناً این واقعیت را به ما انسان‌ها گوشزد مى‌کند كه باغ و چشمه آب كه سهل است كوه‌هاى عظیم متلاشى مى‌شوند و به این ترتیب نقش فنا برجبین همه موجودات این جهان حتّى عظیم‌ترینشان ثبت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عَلى رَبِّكَ صَفّا لَقَدْ جِئْتُمُونا كَما خَلَقْناكُمْ‌اَوَّلَ مَرَّةٍ بَلْ زَعَمْتُمْ اَلَّنْ نَجْعَلَ لَكُمْ مَوْعِداً</w:t>
      </w:r>
    </w:p>
    <w:p>
      <w:pPr>
        <w:pStyle w:val="BookText"/>
        <w:rPr/>
      </w:pPr>
      <w:r>
        <w:rPr>
          <w:rFonts w:ascii="IRNazanin" w:hAnsi="IRNazanin" w:eastAsia="IRNazanin"/>
          <w:color w:val="111111"/>
          <w:sz w:val="28"/>
          <w:sz w:val="28"/>
          <w:szCs w:val="28"/>
          <w:rtl w:val="true"/>
          <w:lang w:bidi="fa-IR"/>
        </w:rPr>
        <w:t xml:space="preserve">آن‌ها همه در يك صف به پروردگارت عرضه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آن‌ها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همگى‌نزد ماآمدید آن‌گونه كه درآغاز شمارا آفریدیم اما شماگمان‌مى‌کردیدما موعدى برایتان قرار نخواهیم داد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ممکن است اشاره به آن باشد كه هر گروهى از مردم كه عقیده واحد يا عمل مشابهى دارند در يك صف قرار مى‌گیرند و يا این‌که همگى بدون هیچ‌گونه تفاوت و امتیاز در يك صف قرار خواهند گرفت </w:t>
      </w:r>
      <w:r>
        <w:rPr>
          <w:rFonts w:eastAsia="IRNazanin" w:cs="IRNazanin"/>
          <w:color w:val="111111"/>
          <w:sz w:val="28"/>
          <w:szCs w:val="28"/>
          <w:rtl w:val="true"/>
          <w:lang w:bidi="fa-IR"/>
        </w:rPr>
        <w:t xml:space="preserve">. </w:t>
      </w:r>
      <w:bookmarkStart w:id="320" w:name="pg20197_206479"/>
    </w:p>
    <w:p>
      <w:pPr>
        <w:pStyle w:val="BookText"/>
        <w:rPr/>
      </w:pPr>
      <w:bookmarkEnd w:id="320"/>
      <w:r>
        <w:rPr>
          <w:rFonts w:ascii="IRNazanin" w:hAnsi="IRNazanin" w:eastAsia="IRNazanin"/>
          <w:color w:val="111111"/>
          <w:sz w:val="28"/>
          <w:sz w:val="28"/>
          <w:szCs w:val="28"/>
          <w:rtl w:val="true"/>
          <w:lang w:bidi="fa-IR"/>
        </w:rPr>
        <w:t xml:space="preserve">نه خبرى از اموال و ثروت‌ها است ، نه زر و زیورها ، نه امتیازات و مقامات مادى، نه لباس‌هاى رنگارنگ ونه يار و ياور ، درست همان‌گونه كه درآغاز آفرینش‌بودید ، به همان حالت اول </w:t>
      </w:r>
      <w:r>
        <w:rPr>
          <w:rFonts w:eastAsia="IRNazanin" w:cs="IRNazanin"/>
          <w:color w:val="111111"/>
          <w:sz w:val="28"/>
          <w:szCs w:val="28"/>
          <w:rtl w:val="true"/>
          <w:lang w:bidi="fa-IR"/>
        </w:rPr>
        <w:t>.</w:t>
      </w:r>
    </w:p>
    <w:p>
      <w:pPr>
        <w:pStyle w:val="Heading3"/>
        <w:numPr>
          <w:ilvl w:val="2"/>
          <w:numId w:val="1"/>
        </w:numPr>
        <w:rPr/>
      </w:pPr>
      <w:bookmarkStart w:id="321" w:name="__RefHeading___Toc4351648_2320776876"/>
      <w:bookmarkStart w:id="322" w:name="_Toc110"/>
      <w:bookmarkEnd w:id="321"/>
      <w:r>
        <w:rPr>
          <w:rtl w:val="true"/>
        </w:rPr>
        <w:t>ایمان به معاد و نقش آن در تربیت انسان‌ها</w:t>
      </w:r>
      <w:bookmarkEnd w:id="322"/>
    </w:p>
    <w:p>
      <w:pPr>
        <w:pStyle w:val="BookText"/>
        <w:rPr/>
      </w:pPr>
      <w:r>
        <w:rPr>
          <w:rFonts w:ascii="IRNazanin" w:hAnsi="IRNazanin" w:eastAsia="IRNazanin"/>
          <w:color w:val="111111"/>
          <w:sz w:val="28"/>
          <w:sz w:val="28"/>
          <w:szCs w:val="28"/>
          <w:rtl w:val="true"/>
          <w:lang w:bidi="fa-IR"/>
        </w:rPr>
        <w:t xml:space="preserve">به راستى قرآن كتاب تربیتى عجیبى است ، هنگامى كه صحنه قیامت را براى انسان‌ها ترسیم مى‌کند ، مى‌گوید ، روزى كه همه مردم در صفوف منظم به دادگاه عدل پروردگار عرضه مى‌شوند ، درحالى كه هماهنگى عقاید و اعمالشان معیار تقسیم آن‌ها در صفوف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دست‌هاى آن‌ها از همه چیز تهى ، تمام تعلقات دنیا راپشت سرافکنده‌اند ، درعین جمعیت ، تنها و در عین تنهایى جمع هستند ، نامه‌هاى اعمال ، گسترده مى‌شود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همه‌چیز به زبان مى‌آید و اعمال كوچك و بزرگ آدمیان را بازگو مى‌کند و از آن بالاتر خود اعمال و افکار جان مى‌گیرند ، تجسم مى‌یابند ، اطراف هرکسى را اعمال </w:t>
      </w:r>
    </w:p>
    <w:p>
      <w:pPr>
        <w:pStyle w:val="BookText"/>
        <w:rPr/>
      </w:pPr>
      <w:r>
        <w:rPr>
          <w:rFonts w:ascii="IRNazanin" w:hAnsi="IRNazanin" w:eastAsia="IRNazanin"/>
          <w:color w:val="111111"/>
          <w:sz w:val="28"/>
          <w:sz w:val="28"/>
          <w:szCs w:val="28"/>
          <w:rtl w:val="true"/>
          <w:lang w:bidi="fa-IR"/>
        </w:rPr>
        <w:t xml:space="preserve">تجسم يافته‌اش احاطه مى‌کند ، آن‌چنان مردم به خود مشغول هستند كه مادر فرزند را و فرزند پدر و مادر را به كلى فراموش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سنگین وحشت از این دادگاه عدل الهى و كیفرهاى بزرگى كه در انتظار بدکاران است همه را فرامى‌گیرد ، نفس‌ها در سینه‌ها حبس مى‌شود و چشم‌ها از گردش بازمى‌ماند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ایمان به چنین دادگاهى چقدر در تربیت انسان و كنترل شهوات او مؤثر است ؟ و چقدر آگاهى و بیدارى و توجه به مسؤولیت‌ها به انسان مى‌بخشد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قیامت مى‌شود ، نامه اعمال آدمى را به دست او مى‌دهند ، سپس گفته مى‌شود بخوان ، راوى این خبر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كه در این نامه است مى‌شناسد و به خاطر مى‌آورد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خاطر مى‌آورد ، هر چشم برهم زدنى ، كلمه‌اى ، جابه جا كردن قدمى و خلاصه هرکارى را كه انجام داده است آن‌چنان به خاطر مى‌آورد كه گویى همان ساعت انجام داده است و لذا فریادشان بلند مى‌شود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این چه كتابى است كه هیچ‌کار كوچك و بزرگى </w:t>
      </w:r>
    </w:p>
    <w:p>
      <w:pPr>
        <w:pStyle w:val="BookText"/>
        <w:rPr/>
      </w:pPr>
      <w:r>
        <w:rPr>
          <w:rFonts w:ascii="IRNazanin" w:hAnsi="IRNazanin" w:eastAsia="IRNazanin"/>
          <w:color w:val="111111"/>
          <w:sz w:val="28"/>
          <w:sz w:val="28"/>
          <w:szCs w:val="28"/>
          <w:rtl w:val="true"/>
          <w:lang w:bidi="fa-IR"/>
        </w:rPr>
        <w:t xml:space="preserve">نیست مگر آن‌که آن را احصا و شماره كرده است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نقش مؤثر تربیتى ایمان به چنین واقعیتى ناگفته پیدا است ، راستى ممکن است انسان به چنین صحنه‌اى ایمان قاطع داشته باشد بازهم گناه كند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فَتَرَى الْمُجْرِمینَ مُشْفِقینَ مِمّا فیهِ‌وَ يَقُولُونَ‌یاوَيْلَتَنا مالِ هذَا الْكِتاب ِلا يُغادِرُ صَغیرَةً وَ لا كَبیرَةً اِلاّ اَحْصیها وَ وَجَدُوا ما عَمِلُوا حاضِرا وَ لا يَظْلِمُ رَبُّكَ اَحَداً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نامه اعمال همه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گذارده مى‌شود ، اما گنهکاران را مى‌بینى كه از آن‌چه در آن است ترسان و متوحش‌اند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برما این چه كتابى است كه هیچ عمل كوچك و بزرگى نیست مگر این‌که آن‌را شماره كرده است ؟ و همه اعمال خود را حاضر مى‌بینند و پروردگارت به احدى ظلم نمى‌کند </w:t>
      </w:r>
      <w:r>
        <w:rPr>
          <w:rFonts w:eastAsia="IRNazanin" w:cs="IRNazanin"/>
          <w:color w:val="111111"/>
          <w:sz w:val="28"/>
          <w:szCs w:val="28"/>
          <w:rtl w:val="true"/>
          <w:lang w:bidi="fa-IR"/>
        </w:rPr>
        <w:t xml:space="preserve">. . </w:t>
      </w:r>
      <w:bookmarkStart w:id="323" w:name="pg20197_206482"/>
    </w:p>
    <w:p>
      <w:pPr>
        <w:pStyle w:val="Heading3"/>
        <w:numPr>
          <w:ilvl w:val="2"/>
          <w:numId w:val="1"/>
        </w:numPr>
        <w:rPr/>
      </w:pPr>
      <w:bookmarkStart w:id="324" w:name="__RefHeading___Toc4351650_2320776876"/>
      <w:bookmarkStart w:id="325" w:name="_Toc111"/>
      <w:bookmarkEnd w:id="323"/>
      <w:bookmarkEnd w:id="324"/>
      <w:r>
        <w:rPr>
          <w:rtl w:val="true"/>
        </w:rPr>
        <w:t>واى بر ما این چه كتابى است</w:t>
      </w:r>
      <w:bookmarkEnd w:id="325"/>
    </w:p>
    <w:p>
      <w:pPr>
        <w:pStyle w:val="BookText"/>
        <w:rPr/>
      </w:pPr>
      <w:r>
        <w:rPr>
          <w:rFonts w:ascii="IRNazanin" w:hAnsi="IRNazanin" w:eastAsia="IRNazanin"/>
          <w:color w:val="111111"/>
          <w:sz w:val="28"/>
          <w:sz w:val="28"/>
          <w:szCs w:val="28"/>
          <w:rtl w:val="true"/>
          <w:lang w:bidi="fa-IR"/>
        </w:rPr>
        <w:t xml:space="preserve">همگى را مو به مو به حساب آورده ، ضبط كرده و چیزى را فروگذار ننموده است ، راستى چه وحشتناك است ؟ ما همه این اعمال را به دست فراموشى سپرده بودیم ، آن‌چنان كه گاهى فکر مى‌کردیم اصلاً خلافى از ما سرنزده ، اما امروز مى‌بینیم بار مسؤولیتمان بسیار سنگین و سرنوشتمان تاریك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این سند كتبى اصولاً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اعمال خود را حاضر مى‌بینند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خوبى‌ها و بدى‌ها ، ظلم‌ها و عدل‌ها ، هرزگى‌ها و خیانت‌ها ، همه و همه در برابر آن‌ها تجسم مى‌یابد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دامن آن‌ها را مى‌گیرد كارهایى است كه دراین جهان انجام داده‌اند بنابراین از چه كسى مى‌توانند گله كنند جز از خودشان </w:t>
      </w:r>
      <w:r>
        <w:rPr>
          <w:rFonts w:eastAsia="IRNazanin" w:cs="IRNazanin"/>
          <w:color w:val="111111"/>
          <w:sz w:val="28"/>
          <w:szCs w:val="28"/>
          <w:rtl w:val="true"/>
          <w:lang w:bidi="fa-IR"/>
        </w:rPr>
        <w:t>.</w:t>
      </w:r>
    </w:p>
    <w:p>
      <w:pPr>
        <w:pStyle w:val="Heading3"/>
        <w:numPr>
          <w:ilvl w:val="2"/>
          <w:numId w:val="1"/>
        </w:numPr>
        <w:rPr/>
      </w:pPr>
      <w:bookmarkStart w:id="326" w:name="__RefHeading___Toc4351652_2320776876"/>
      <w:bookmarkStart w:id="327" w:name="_Toc112"/>
      <w:bookmarkEnd w:id="326"/>
      <w:r>
        <w:rPr>
          <w:rtl w:val="true"/>
        </w:rPr>
        <w:t>نامه اعمال</w:t>
      </w:r>
      <w:bookmarkEnd w:id="3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المیزان در ذیل آیه فوق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قرآن استفاده مى‌شود كه </w:t>
      </w:r>
    </w:p>
    <w:p>
      <w:pPr>
        <w:pStyle w:val="BookText"/>
        <w:rPr/>
      </w:pPr>
      <w:r>
        <w:rPr>
          <w:rFonts w:ascii="IRNazanin" w:hAnsi="IRNazanin" w:eastAsia="IRNazanin"/>
          <w:color w:val="111111"/>
          <w:sz w:val="28"/>
          <w:sz w:val="28"/>
          <w:szCs w:val="28"/>
          <w:rtl w:val="true"/>
          <w:lang w:bidi="fa-IR"/>
        </w:rPr>
        <w:t xml:space="preserve">در عالم قیامت سه نوع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كتاب واحدى است كه براى حساب اعمال همگان گذارده مى‌شود و در واقع همه اعمال اولین و آخرین در آن ثبت است ، همان‌گونه كه در آیه فوق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آن این است كتاب واحدى براى حساب همه انسان‌ها قرار داده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كتابى است كه هر امتى دارد يعنى اعمال يك امت در آن درج است همان‌گونه كه در سوره جاثیه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اُمَّةٍ تُدْعى اِلى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امتى به كتاب و نامه اعمالش خوانده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كتابى است كه براى هر انسانى جداگانه وجود دارد ، آن‌چنان‌که در سورۀ 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 اِنْسانٍ اَلْزَمْناهُ طائِرَهُ فى عُنُقِهِ وَ نُخْرِجُ لَهُ يَوْمَ الْقِيامَةِ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مسؤولیت اعمالش را به گردن خودش افکنده‌ایم و براى او در روز قیامت كتاب و نامه عملى بیرون مى‌آوریم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هیچ‌گونه منافاتى در میان این آیات نیست چرا كه هیچ مانعى ندارد كه اعمال آدمى در كتب مختلف ثبت گردد ، همان‌گونه كه در برنامه‌هاى دنیاى امروز نظیر آن را </w:t>
      </w:r>
    </w:p>
    <w:p>
      <w:pPr>
        <w:pStyle w:val="BookText"/>
        <w:rPr/>
      </w:pPr>
      <w:r>
        <w:rPr>
          <w:rFonts w:ascii="IRNazanin" w:hAnsi="IRNazanin" w:eastAsia="IRNazanin"/>
          <w:color w:val="111111"/>
          <w:sz w:val="28"/>
          <w:sz w:val="28"/>
          <w:szCs w:val="28"/>
          <w:rtl w:val="true"/>
          <w:lang w:bidi="fa-IR"/>
        </w:rPr>
        <w:t xml:space="preserve">مى‌بینیم ، كه براى سازماندهى دقیق به تشکیلات يك كشور ، براى هرواحد ، نظام و حساب و سپس آن واحدها در واحدهاى بزرگ‌تر ، حساب جدیدى پیدا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 نکته كه نامه اعمال انسان‌ها در قیامت شبیه دفتر و كتاب معمولى این جهان نیست ، مجموعه‌اى است گویا ، غیرقابل انکار كه شاید محصول طبیعى خود اعمال آدمى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آیه مورد بحث نشان مى‌دهد كه علاوه بر ثبت اعمال انسانى در كتب ویژه ، خود اعمال نیز در آن‌جا تجسم مى‌یابند و حضور پیدا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وَجَدُوا ما عَمِلُوا حاضِرا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اعمالى كه به صورت انرژى‌هاى پراکنده در این جهان از نظرها محو و نابود شده‌اند در حقیقت از بین نرفته‌اند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امروز نیز ثابت كرده كه هیچ ماده و انرژى هرگز از میان نخواهد رفت ، بلکه دائما تغییر شکل مى‌دهد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این انرژى‌هاى گم شده ، به فرمان خداوند ، تبدیل به ماده مى‌شوند و به صورت‌هاى مناسبى تجسم مى‌یابند ، اعمال نیك به صورت‌هاى جالب و زیبا و اعمال بد </w:t>
      </w:r>
      <w:bookmarkStart w:id="328" w:name="pg20197_206485"/>
    </w:p>
    <w:p>
      <w:pPr>
        <w:pStyle w:val="BookText"/>
        <w:rPr/>
      </w:pPr>
      <w:bookmarkEnd w:id="328"/>
      <w:r>
        <w:rPr>
          <w:rFonts w:ascii="IRNazanin" w:hAnsi="IRNazanin" w:eastAsia="IRNazanin"/>
          <w:color w:val="111111"/>
          <w:sz w:val="28"/>
          <w:sz w:val="28"/>
          <w:szCs w:val="28"/>
          <w:rtl w:val="true"/>
          <w:lang w:bidi="fa-IR"/>
        </w:rPr>
        <w:t xml:space="preserve">در چهره‌هاى زشت و ننگین ظاهر مى‌گردند و این اعمال با ما خواهند بود و به همین دلیل در آخرین جمله آیات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يَظْلِمُ رَبُّكَ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بندگانش ستم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پاداش‌ها و كیفرها محصول اعمال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تجسم اعمال درجلد دوم تفسیر نمونه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بحث مشروحى 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قُلْنا لِلْمَلائِكَةِ اسْجُدُوا لاِدَمَ فَسَجَدُوا اِلاّ اِبْلیسَ‌کانَ مِنَ الْجِنِّ فَفَسَقَ عَنْ اَمْرِرَبِّهاَفَتَتَّخِذُونَهُ وَذُرِّيَّتَهُ‌اَوْلِياءَمِنْ‌دُونىوَهُمْ‌لَكُمْعَدُوٌّبِئْسَ‌لِلظّالِمینَ‌بَدَلاً</w:t>
      </w:r>
    </w:p>
    <w:p>
      <w:pPr>
        <w:pStyle w:val="BookText"/>
        <w:rPr/>
      </w:pPr>
      <w:r>
        <w:rPr>
          <w:rFonts w:ascii="IRNazanin" w:hAnsi="IRNazanin" w:eastAsia="IRNazanin"/>
          <w:color w:val="111111"/>
          <w:sz w:val="28"/>
          <w:sz w:val="28"/>
          <w:szCs w:val="28"/>
          <w:rtl w:val="true"/>
          <w:lang w:bidi="fa-IR"/>
        </w:rPr>
        <w:t xml:space="preserve">به ياد آرید زمانى را كه به فرشتگان گفتیم براى آدم سجده‌کنید، آن‌ها همگى سجده كردند، جزابلیس، او از جن بود، سپس‌از فرمان پروردگارش خارج 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وفرزندانش را به‌جاى من اولیاى خود انتخاب مى‌کنیددرحالى كه دشمن شما هستند؟ این‌ها چه جانشین‌هاى‌بدى براى ظالمان‌اند </w:t>
      </w:r>
      <w:r>
        <w:rPr>
          <w:rFonts w:eastAsia="IRNazanin" w:cs="IRNazanin"/>
          <w:color w:val="111111"/>
          <w:sz w:val="28"/>
          <w:szCs w:val="28"/>
          <w:rtl w:val="true"/>
          <w:lang w:bidi="fa-IR"/>
        </w:rPr>
        <w:t>.</w:t>
      </w:r>
    </w:p>
    <w:p>
      <w:pPr>
        <w:pStyle w:val="Heading3"/>
        <w:numPr>
          <w:ilvl w:val="2"/>
          <w:numId w:val="1"/>
        </w:numPr>
        <w:rPr/>
      </w:pPr>
      <w:bookmarkStart w:id="329" w:name="__RefHeading___Toc4351654_2320776876"/>
      <w:bookmarkStart w:id="330" w:name="_Toc113"/>
      <w:bookmarkEnd w:id="329"/>
      <w:r>
        <w:rPr>
          <w:rtl w:val="true"/>
        </w:rPr>
        <w:t>آیا شیطان فرشته بود ؟</w:t>
      </w:r>
      <w:bookmarkEnd w:id="3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فرشتگان‌پاك و معصوم هستند و قرآن هم به پاکى و عصمت آن‌ها اعتراف كرده ، </w:t>
      </w:r>
    </w:p>
    <w:p>
      <w:pPr>
        <w:pStyle w:val="BookText"/>
        <w:rPr/>
      </w:pPr>
      <w:r>
        <w:rPr>
          <w:rFonts w:ascii="IRNazanin" w:hAnsi="IRNazanin" w:eastAsia="IRNazanin"/>
          <w:color w:val="111111"/>
          <w:sz w:val="28"/>
          <w:sz w:val="28"/>
          <w:szCs w:val="28"/>
          <w:rtl w:val="true"/>
          <w:lang w:bidi="fa-IR"/>
        </w:rPr>
        <w:t xml:space="preserve">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مُكْرَمُونَ لا يَسْبِقُونَهُ بِالْقَوْلِ وَ هُمْ بِاَمْرِهِ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بندگان گرامى‌خدا هستند، در هیچ‌سخنى براو پیشى‌نمى‌گیرند و فرمان‌هاى‌او را گردن مى‌نهند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از آن‌جا كه در جوهر آن‌ها عقل است و نه شهوت بنابراین كبر و غرور و خودخواهى و به طور كلى انگیزه‌هاى گناه در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را به وجود مى‌آورد كه ابلیس از فرشتگان بوده و با توجه به عصیان و سرکشى او این اشکال به نظر مى‌رسد كه چگونه از فرشته‌اى این گناهان كبیره ممکن است سربزند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به‌خصوص این‌که در بعضى از خطبه‌هاى نهج البلاغه نیز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اللّهُ سُبْحانَهُ لِيُدْخِلَ الْجَنَّةَ بَشَرا بِاَمْرٍ اَخْرَجَ بِه مِنْها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ممکن نیست خداوند انسانى را به بهشت بفرستد در برابر كارى كه به خاطر آن فرشته‌اى رااز بهشت رانده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غرور ابلیس است </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آیۀ فوق این مشکل را حل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طایفه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موجوداتى هستند از چشم ما پنهان و داراى عقل و شعور و خشم و شهوت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قرآن اطلاق مى‌شود اشاره به همین گروه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واضحى كه مدعاى ما را اثبات مى‌کند ، این است كه قرآن از يك سو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 الْجانَ مِنْ مارِجٍ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را از شعله‌هاى مختلط آتش آفرید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ازسوى‌دیگر هنگامى‌که ابلیس از سجده برآدم سرپیچید منطقش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خَلَقْتَنى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آفریدى و او را از خاك و آتش برتر از خاك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آیه فوق براى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شده است ، در حالى كه مى‌دانیم فرشتگان ذُرِّيَّة ندارند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آن‌چه گفته شد به ضمیمه ساختمان جوهره فرشتگان به خوبى گواهى مى‌دهد كه ابلیس هرگز فرشته نبوده ولى از آن‌جا كه در صف آن‌ها قرار داشت و آن‌قدر پرستش خدا كرده بود كه به مقام فرشتگان مقرب خدا تکیه زده بود مشمول خطاب آن‌ها در مسأله سجدۀ </w:t>
      </w:r>
    </w:p>
    <w:p>
      <w:pPr>
        <w:pStyle w:val="BookText"/>
        <w:rPr/>
      </w:pPr>
      <w:r>
        <w:rPr>
          <w:rFonts w:ascii="IRNazanin" w:hAnsi="IRNazanin" w:eastAsia="IRNazanin"/>
          <w:color w:val="111111"/>
          <w:sz w:val="28"/>
          <w:sz w:val="28"/>
          <w:szCs w:val="28"/>
          <w:rtl w:val="true"/>
          <w:lang w:bidi="fa-IR"/>
        </w:rPr>
        <w:t xml:space="preserve">بر آدم شده و سرپیچى او به صورت يك استثناء در آیات قرآن بیان گردیده و در خطبه قاصعة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بر او نهاده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همگى معصومند و محفوظ از كفر و زشتى‌ها به لطف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حدیث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ابلیس فرشته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او از جن بود ، آیا سخن خدا را نشنیده‌اید كه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قُلْنا لِلْمَلائِكَةِ اسْجُدُوا لاِدَمَ فَسَجَدُوا اِلاّ اِبْلیسَ كانَ مِنَ الْجِنِّ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اَشْهَدْتُهُمْ خَلْقَ السَّمواتِ وَ الاَرْضِ وَ لا خَلْقَ‌اَنْفُسِهِمْ وَ ما كُنْتُ مُتَّخِذَ الْمُضِلّينَ عَضُداً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آن‌ها را به هنگام آفرینش آسمان‌ها و زمین حاضرنساختم و نه به‌هنگام آفرینش نوع خودشان و من گمراه‌کنندگان را دستیار خود قرار نمى‌دهم </w:t>
      </w:r>
      <w:r>
        <w:rPr>
          <w:rFonts w:eastAsia="IRNazanin" w:cs="IRNazanin"/>
          <w:color w:val="111111"/>
          <w:sz w:val="28"/>
          <w:szCs w:val="28"/>
          <w:rtl w:val="true"/>
          <w:lang w:bidi="fa-IR"/>
        </w:rPr>
        <w:t xml:space="preserve">. . </w:t>
      </w:r>
      <w:bookmarkStart w:id="331" w:name="pg20197_206489"/>
    </w:p>
    <w:p>
      <w:pPr>
        <w:pStyle w:val="BookText"/>
        <w:rPr/>
      </w:pPr>
      <w:bookmarkEnd w:id="331"/>
      <w:r>
        <w:rPr>
          <w:rFonts w:ascii="IRNazanin" w:hAnsi="IRNazanin" w:eastAsia="IRNazanin"/>
          <w:color w:val="111111"/>
          <w:sz w:val="28"/>
          <w:sz w:val="28"/>
          <w:szCs w:val="28"/>
          <w:rtl w:val="true"/>
          <w:lang w:bidi="fa-IR"/>
        </w:rPr>
        <w:t>بنابراین كسى كه هیچ‌گونه دخالتى در آفرینش جهان و حتّى نوع خود نداشته و از اسرار و رموز خلقت به هیچ‌وجه آگاه نیست چگونه قابل ولایت يا پرستش است و اصولاً او چه قدرتى دارد و چه نقشى مى‌تواند داشته باشد ، او موجودى است ضعیف و ناتوان و حتّى ناآگاه از مسایل خویشتن ، او چگونه مى‌تواند دیگران را رهبرى كند ؟ و يا آن‌ها را از مشکلات و گرفتارى‌ها رهایى بخشد ؟</w:t>
      </w:r>
    </w:p>
    <w:p>
      <w:pPr>
        <w:pStyle w:val="BookText"/>
        <w:rPr/>
      </w:pPr>
      <w:r>
        <w:rPr>
          <w:rFonts w:ascii="IRNazanin" w:hAnsi="IRNazanin" w:eastAsia="IRNazanin"/>
          <w:color w:val="111111"/>
          <w:sz w:val="28"/>
          <w:sz w:val="28"/>
          <w:szCs w:val="28"/>
          <w:rtl w:val="true"/>
          <w:lang w:bidi="fa-IR"/>
        </w:rPr>
        <w:t xml:space="preserve">و در پایان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گمراه‌کنندگان را دستیار خود انتخاب نمى‌کنم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مُتَّخِذَ المُضِلّينَ عَضُدا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یعنى آفرینش بر پایه راستى و درستى و هدایت است ، موجودى كه برنامه‌اش اضلال و افساد است در اداره این نظام ، جایى نمى‌تواند داشته باشد ، چرا كه او درست در جهت مخالف نظام آفرینش و هستى است، او خراب‌کاراست و ویرانگر، نه مصلح و تکامل آفرین</w:t>
      </w:r>
      <w:r>
        <w:rPr>
          <w:rFonts w:eastAsia="IRNazanin" w:cs="IRNazanin"/>
          <w:color w:val="111111"/>
          <w:sz w:val="28"/>
          <w:szCs w:val="28"/>
          <w:rtl w:val="true"/>
          <w:lang w:bidi="fa-IR"/>
        </w:rPr>
        <w:t>.</w:t>
      </w:r>
    </w:p>
    <w:p>
      <w:pPr>
        <w:pStyle w:val="Heading3"/>
        <w:numPr>
          <w:ilvl w:val="2"/>
          <w:numId w:val="1"/>
        </w:numPr>
        <w:rPr/>
      </w:pPr>
      <w:bookmarkStart w:id="332" w:name="__RefHeading___Toc4351656_2320776876"/>
      <w:bookmarkStart w:id="333" w:name="_Toc114"/>
      <w:bookmarkEnd w:id="332"/>
      <w:r>
        <w:rPr>
          <w:rtl w:val="true"/>
        </w:rPr>
        <w:t>گمراهان را نباید به معاونت دعوت كرد</w:t>
      </w:r>
      <w:bookmarkEnd w:id="33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آیۀ فوق سخن از خداوند است و نفى وجود ياورى براى او از گمراهان و </w:t>
      </w:r>
    </w:p>
    <w:p>
      <w:pPr>
        <w:pStyle w:val="BookText"/>
        <w:rPr/>
      </w:pPr>
      <w:r>
        <w:rPr>
          <w:rFonts w:ascii="IRNazanin" w:hAnsi="IRNazanin" w:eastAsia="IRNazanin"/>
          <w:color w:val="111111"/>
          <w:sz w:val="28"/>
          <w:sz w:val="28"/>
          <w:szCs w:val="28"/>
          <w:rtl w:val="true"/>
          <w:lang w:bidi="fa-IR"/>
        </w:rPr>
        <w:t xml:space="preserve">مى‌دانیم اصولاً خدا نیازبه معین و كمك كار ندارد تا چه رسد به این‌که گمراه باشد يا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يك درس بزرگ است براى همگان كه در كارهاى جمعى ، همواره كسانى را به يارى طلبند كه هم خودشان در خط صحیح حق و عدالت باشند و هم دعوت‌کننده به چنین</w:t>
      </w:r>
    </w:p>
    <w:p>
      <w:pPr>
        <w:pStyle w:val="BookText"/>
        <w:rPr/>
      </w:pPr>
      <w:r>
        <w:rPr>
          <w:rFonts w:ascii="IRNazanin" w:hAnsi="IRNazanin" w:eastAsia="IRNazanin"/>
          <w:color w:val="111111"/>
          <w:sz w:val="28"/>
          <w:sz w:val="28"/>
          <w:szCs w:val="28"/>
          <w:rtl w:val="true"/>
          <w:lang w:bidi="fa-IR"/>
        </w:rPr>
        <w:t xml:space="preserve">خطى و بسیار دیده‌ایم افراد پاکى را كه به خاطر عدم دقت در انتخاب دستیاران خود گرفتار انواع انحراف‌ها و مشکلات و انواع ناکامى‌ها و بدبختى‌ها شده‌اند ، جمعى از گمراهان و گمراه‌کنندگان دور آن‌ها را گرفته و نظام كارشان را به تباهى كشیده‌اند و سرانجام همه سرمایه‌هاى انسانى و اجتماعیشان را برباد داده‌اند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تاریخچه كربلا چنین مى‌خوانیم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شهیدان در میان راه به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الحرّ الجُعْفى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احترام فراوان نمود ، اما هنگامى كه امام او را دعوت به يارى نمود ، او سوگند يادکرد كه از كوفه بیرون نیامده مگر به خاطر این‌که از این جنگ كناره‌گیرى كند ، سپس اضافه كرد من مى‌دانم اگر با این گروه نبرد كنى نخستین كشته خواهى بود ، ولى این شمشیر و اسب را تقدیم شما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صورت از او برگرداند و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جان خود مضایقه دارى نیازى به مال تو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مُتَّخِذَالْمُضِلّينَ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تو گمراهى و گمراه كننده و شایسته دستیارى نیستى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يَقُولُ نادُوا شُرَكائِىَ الَّذینَ زَعَمْتُمْ فَدَعَوْهُمْ فَلَمْ يَسْتَجیبُوا لَهُمْ وَ جَعَلْنا بَيْنَهُمْ مَوْبِقاً</w:t>
      </w:r>
    </w:p>
    <w:p>
      <w:pPr>
        <w:pStyle w:val="BookText"/>
        <w:rPr/>
      </w:pPr>
      <w:r>
        <w:rPr>
          <w:rFonts w:ascii="IRNazanin" w:hAnsi="IRNazanin" w:eastAsia="IRNazanin"/>
          <w:color w:val="111111"/>
          <w:sz w:val="28"/>
          <w:sz w:val="28"/>
          <w:szCs w:val="28"/>
          <w:rtl w:val="true"/>
          <w:lang w:bidi="fa-IR"/>
        </w:rPr>
        <w:t xml:space="preserve">به خاطر بیاورید روزى را كه خدا مى‌گوید شریک‌هایى راکه براى من مى‌پنداشتید صدا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كمك شما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هرچه آن‌ها را مى‌خوانند جوابشان نمى‌دهند و ما در میان این دو گروه كانون هلاکتى قرارداده‌ایم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هلاکت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عمر دم از آن‌ها مى‌زدید و در آستانشان سجده مى‌نمودید ، اکنون كه امواج عذاب و كیفر اطراف شما را احاطه كرده فریاد بزنید لااقل ساعتى به كمکتان بشتابند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آن‌ها كه گویا هنوز رسوبات افکار این دنیا را در مغز دارند فریاد مى‌زنند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مى‌خوانند ، ولى این معبودهاى پندارى حتّى پاسخ به نداى آن‌ها نمى‌دهند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این كه به كمکشان بشتابند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 الْمُجْرِمُونَ النّارَ فَظَنُّوا اَنَّهُمْ مُواقِعُوها وَ لَمْ يَجِدُوا عَنْها مَصْرِفاً</w:t>
      </w:r>
    </w:p>
    <w:p>
      <w:pPr>
        <w:pStyle w:val="BookText"/>
        <w:rPr/>
      </w:pPr>
      <w:r>
        <w:rPr>
          <w:rFonts w:ascii="IRNazanin" w:hAnsi="IRNazanin" w:eastAsia="IRNazanin"/>
          <w:color w:val="111111"/>
          <w:sz w:val="28"/>
          <w:sz w:val="28"/>
          <w:szCs w:val="28"/>
          <w:rtl w:val="true"/>
          <w:lang w:bidi="fa-IR"/>
        </w:rPr>
        <w:t xml:space="preserve">و گنهکاران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مى‌بینند و يقین مى‌کنند كه برآتش افکنده مى‌شوند و هم آتش بر آن‌ها و هیچ‌گونه راه‌گریزى از آن نخواهند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معبودهاى ساختگى گنهکاران به فریادشان مى‌رسند ، نه شفاعت شفیعان درباره آن‌ها مؤثراست و نه با كذب و دروغ و يا 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از چنگال آتش دوزخ ، آتشى كه اعمالشان آن را شعله‌ور ساخته رهایى يابند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این‌جا و بسیارى موارد دیگر ، به معنى يقین به كار مى‌رود ، لذا در سوره 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مؤمنان راستین و مجاهدان ثابت قدمى كه همراه طالوت به مبارزه با جالوت جبار و ستمگر برخاستند سخن </w:t>
      </w:r>
    </w:p>
    <w:p>
      <w:pPr>
        <w:pStyle w:val="BookText"/>
        <w:rPr/>
      </w:pPr>
      <w:r>
        <w:rPr>
          <w:rFonts w:ascii="IRNazanin" w:hAnsi="IRNazanin" w:eastAsia="IRNazanin"/>
          <w:color w:val="111111"/>
          <w:sz w:val="28"/>
          <w:sz w:val="28"/>
          <w:szCs w:val="28"/>
          <w:rtl w:val="true"/>
          <w:lang w:bidi="fa-IR"/>
        </w:rPr>
        <w:t xml:space="preserve">مى‌گوید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يَظُنُّونَ اَنَّهُمْ مُلاقُوا اللّهِ كَمْ مِنْ فِئَةٍ قَلیلَةٍ غَلَبَتْ فِئَةً كَثیرَةً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ایمان قاطع به معاد داشتند گفتند بسیار مى‌شود كه گروهى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بر گروه كثیرى پیروز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وقوع بر يکدیگر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هم آن‌ها بر آتش مى‌افتند و هم آتش بر آن‌ها ، هم آتش در آن‌ها نفوذ مى‌کند و هم آن‌هادرآتش چرا كه درآیات‌دیگر قرآن‌خوانده‌ایم‌که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خود آتشگیره آتشند</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لَقَدْصَرَّفْنافى هذَاالْقُرْانِ لِلنّاسِ مِنْ كُلِّ مَثَلٍ وَ كانَ‌الاِْنْسانُ اَكْثَرَ شَىْ‌ءٍ جَدَلاً</w:t>
      </w:r>
    </w:p>
    <w:p>
      <w:pPr>
        <w:pStyle w:val="BookText"/>
        <w:rPr/>
      </w:pPr>
      <w:r>
        <w:rPr>
          <w:rFonts w:ascii="IRNazanin" w:hAnsi="IRNazanin" w:eastAsia="IRNazanin"/>
          <w:color w:val="111111"/>
          <w:sz w:val="28"/>
          <w:sz w:val="28"/>
          <w:szCs w:val="28"/>
          <w:rtl w:val="true"/>
          <w:lang w:bidi="fa-IR"/>
        </w:rPr>
        <w:t xml:space="preserve">ما دراین قرآن هرگونه مثلى را براى مردم بیان كرده‌ایم ، ولى‌انسان بیش از هرچیز به جدل مى‌پردازد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تغییر و دگرگون ساختن و از حالى به حال دیگر درآوردن است ، هدف از این تعبیر در آیه فوق آن است كه ما در لباس‌هاى گوناگون و چهره‌هاى مختلف و به هر زبانى كه امکان تأثیر در آن بوده با مردم سخن گفته‌ایم </w:t>
      </w:r>
      <w:r>
        <w:rPr>
          <w:rFonts w:eastAsia="IRNazanin" w:cs="IRNazanin"/>
          <w:color w:val="111111"/>
          <w:sz w:val="28"/>
          <w:szCs w:val="28"/>
          <w:rtl w:val="true"/>
          <w:lang w:bidi="fa-IR"/>
        </w:rPr>
        <w:t xml:space="preserve">. </w:t>
      </w:r>
      <w:bookmarkStart w:id="334" w:name="pg20197_206494"/>
    </w:p>
    <w:p>
      <w:pPr>
        <w:pStyle w:val="BookText"/>
        <w:rPr/>
      </w:pPr>
      <w:bookmarkEnd w:id="3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گفتگویى است كه بر اساس نزاع و تسلط بر دیگرى صورت گیرد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آن است كه دو نفر در برابر هم به جَرّ و بحث و مُشاجَرَة‌برخیزند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انسان در این‌جا انسان‌هاى تربیت نایافته است و نظیر آن در قرآن فراوان است، در این زمینه بحث مشروحى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 تفسیرنمونه ،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اَنْ يُؤْمِنُوا اِذْ جاءَهُمُ الْهُدى وَيَسْتَغْفِرُوا رَبَّهُمْ اِلاّ اَنْ تَأْتِيَهُمْ سُنَّةُ الاَوَّلینَ اَوْيَأْتِيَهُمُ الْعَذابُ قُبُلاً</w:t>
      </w:r>
    </w:p>
    <w:p>
      <w:pPr>
        <w:pStyle w:val="BookText"/>
        <w:rPr/>
      </w:pPr>
      <w:r>
        <w:rPr>
          <w:rFonts w:ascii="IRNazanin" w:hAnsi="IRNazanin" w:eastAsia="IRNazanin"/>
          <w:color w:val="111111"/>
          <w:sz w:val="28"/>
          <w:sz w:val="28"/>
          <w:szCs w:val="28"/>
          <w:rtl w:val="true"/>
          <w:lang w:bidi="fa-IR"/>
        </w:rPr>
        <w:t xml:space="preserve">تنها مانع انسان‌ها از این‌که هنگامى كه هدایت به سراغشان‌آمد ایمان بیاورند و از پروردگارشان تقاضاى آمرزش كننداین بود كه سرنوشت پیشینیان دامانشان را بگیرد و يا عذاب الهى را در برابر خود مشاهده كنند </w:t>
      </w:r>
      <w:r>
        <w:rPr>
          <w:rFonts w:eastAsia="IRNazanin" w:cs="IRNazanin"/>
          <w:color w:val="111111"/>
          <w:sz w:val="28"/>
          <w:szCs w:val="28"/>
          <w:rtl w:val="true"/>
          <w:lang w:bidi="fa-IR"/>
        </w:rPr>
        <w:t>.</w:t>
      </w:r>
    </w:p>
    <w:p>
      <w:pPr>
        <w:pStyle w:val="Heading3"/>
        <w:numPr>
          <w:ilvl w:val="2"/>
          <w:numId w:val="1"/>
        </w:numPr>
        <w:rPr/>
      </w:pPr>
      <w:bookmarkStart w:id="335" w:name="__RefHeading___Toc4351658_2320776876"/>
      <w:bookmarkStart w:id="336" w:name="_Toc115"/>
      <w:bookmarkEnd w:id="335"/>
      <w:r>
        <w:rPr>
          <w:rtl w:val="true"/>
        </w:rPr>
        <w:t>گویى تنها منتظر مجازاتند</w:t>
      </w:r>
      <w:bookmarkEnd w:id="33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مقابله است ، يعنى عذاب الهى را در برابر خود مشاهده كنند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حقیقت ، این آیه اشاره به آن است كه این گروه لجوج و مغرور با میل و اراده خود هرگز ایمان نخواهند آورد ، تنها در دو حالت ایمان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زمانى كه عذاب‌هاى دردناکى كه اقوام پیشین را دربرگرفت آن‌ها را فروگیرد ، دوم آن‌که لااقل عذاب الهى را با چشم خود مشاهده كنند ، كه این ایمان اضطرارى البته بى‌ارزش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این‌گونه اقوام گمراه هرگز در انتظار چنین سرنوشتى نبوده‌اند اما چون این سرنوشت براى آن‌ها حتمى بوده ، قرآن آن را به عنوان انتظار بیان كرده و این يك نوع كنایه زیبا است ، درست مثل این‌که ما به فرد سرکشى مى‌گوییم تو فقط مى‌خواهى مجازات شوى ، يعنى مجازات سرنوشت حتمى تو است آن‌چنان كه گویا در انتظارش هستى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اِلاّ مُبَشِّرینَ وَ مُنْذِرینَ وَيُجادِلُ الَّذینَ كَفَرُوا بِالْباطِلِ لِيُدْحِضوُا بِهِ الْحَقَّ وَاتَّخَذُوا ایاتى وَ ما اُنْذِرُوا هُزُواً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پیامبران را جز براى بشارت و انذار نمى‌فرستیم ، اما كافران همواره مجادله به باطل </w:t>
      </w:r>
    </w:p>
    <w:p>
      <w:pPr>
        <w:pStyle w:val="BookText"/>
        <w:rPr/>
      </w:pPr>
      <w:r>
        <w:rPr>
          <w:rFonts w:ascii="IRNazanin" w:hAnsi="IRNazanin" w:eastAsia="IRNazanin"/>
          <w:color w:val="111111"/>
          <w:sz w:val="28"/>
          <w:sz w:val="28"/>
          <w:szCs w:val="28"/>
          <w:rtl w:val="true"/>
          <w:lang w:bidi="fa-IR"/>
        </w:rPr>
        <w:t xml:space="preserve">مى‌کنند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حق‌را ازمیان بردارند و آیات ما و مجازات‌هایى را كه به آن‌ها وعده داده شده است به باد مسخره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يُدْحِضوُا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اِدْحاض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ابطال و زایل كردن است و دراصل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لغزش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مى‌فرماید كار پیامبران اجبار و اکراه نیست ، بلکه وظیفه آن‌ها بشارت و انذار است ، اما تصمیم‌گیرى نهایى با خود مردم است ، تا درست بیندیشند و عواقب كفر و ایمان را بنگرند و از روى اراده و تصمیم ایمان بیاورند نه این‌که عذاب الهى را در برابر چشم خود ببینند و اضطراراً اظهار ایمان كنند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متأسفانه این آزادى و اختیار كه وسیلۀ تکامل است غالبا مورد سوء استفاده قرار گرفته و طرفداران باطل به مجادله در برابر حق برخاسته‌اند ، گاه از طریق مغالطه و گاه از طریق استهزاء خواسته‌اند آیین حق را از میان ببرند ، ولى همیشه دل‌هاى آماده‌اى پذیراى حق بوده و به حمایت از آن برخاسته است و این مبارزۀ حق و </w:t>
      </w:r>
    </w:p>
    <w:p>
      <w:pPr>
        <w:pStyle w:val="BookText"/>
        <w:rPr/>
      </w:pPr>
      <w:r>
        <w:rPr>
          <w:rFonts w:ascii="IRNazanin" w:hAnsi="IRNazanin" w:eastAsia="IRNazanin"/>
          <w:color w:val="111111"/>
          <w:sz w:val="28"/>
          <w:sz w:val="28"/>
          <w:szCs w:val="28"/>
          <w:rtl w:val="true"/>
          <w:lang w:bidi="fa-IR"/>
        </w:rPr>
        <w:t xml:space="preserve">باطل در طول تاریخ بوده و همچنان ادامه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مَنْ‌اَظْلَمُ مِمَّنْ ذُكِّرَ بِایاتِ رَبِّه فَاَعْرَضَ عَنْها وَنَسِىَ ما قَدَّمَتْ يَداهُ اِنّا جَعَلْنا عَلى قُلُوبِهِمْ اَكِنَّةً اَنْ‌يَفْقَهُوهُ وَ فى اذانِهِمْ وَقْرا وَ اِنْ تَدْعُهُمْ اِلَى الْهُدى فَلَنْ يَهْتَدُوا اِذا اَبَداً</w:t>
      </w:r>
    </w:p>
    <w:p>
      <w:pPr>
        <w:pStyle w:val="BookText"/>
        <w:rPr/>
      </w:pPr>
      <w:r>
        <w:rPr>
          <w:rFonts w:ascii="IRNazanin" w:hAnsi="IRNazanin" w:eastAsia="IRNazanin"/>
          <w:color w:val="111111"/>
          <w:sz w:val="28"/>
          <w:sz w:val="28"/>
          <w:szCs w:val="28"/>
          <w:rtl w:val="true"/>
          <w:lang w:bidi="fa-IR"/>
        </w:rPr>
        <w:t xml:space="preserve">چه‌کسى ستمکارتراست ازآن‌ها كه به‌هنگام يادآورى آیات‌پروردگارشان از آن روى مى‌گردانند و آن‌چه را با دست‌خود انجام داده فراموش مى‌کنند ، ما بر دل‌هاشان پرده افکنده‌ایم تا نفهمند و در گوشهایشان سنگینى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صداى حق را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آن‌ها را به سوى هدایت بخوانى هرگز هدایت نمى‌شوند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پرده يا هرچیزى است كه مستور مى‌سازد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سنگینى گوش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این است كه تعلیمات انبیاء از قبیل يادآورى حقایقى است كه به طور فطرى در اعماق روح انسان وجود دارد و كار </w:t>
      </w:r>
    </w:p>
    <w:p>
      <w:pPr>
        <w:pStyle w:val="BookText"/>
        <w:rPr/>
      </w:pPr>
      <w:r>
        <w:rPr>
          <w:rFonts w:ascii="IRNazanin" w:hAnsi="IRNazanin" w:eastAsia="IRNazanin"/>
          <w:color w:val="111111"/>
          <w:sz w:val="28"/>
          <w:sz w:val="28"/>
          <w:szCs w:val="28"/>
          <w:rtl w:val="true"/>
          <w:lang w:bidi="fa-IR"/>
        </w:rPr>
        <w:t xml:space="preserve">پیامبران پرده برداشتن از روى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در خطبه اول نهج‌البلاغه نیز آمده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لِيَسْتَاْدُوهُمْ میثاقَ فِطْرَتِهِ وَ يُذَكِّرُوهُمْ مَنْسِىَّ نِعْمَتِهِ وَ يَحْتَجُّوا اِلَيْهِمْ بِالتَّبْلیغِ وَ يُثیرُوا لَهُمْ دَفائِنَ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بعثت پیامبران آن بوده كه انسان‌ها را وادار به وفا كردن به پیمان فطرت كنند و نعمت‌هاى فراموش شده خدا را به ياد آن‌ها بیاورند و از طریق تبلیغ بر آن‌ها اتمام حجت كنند و گنجینه‌هاى پنهانى عقل‌ها را آشکار سازند </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حس تشخیص و قدرت درك و شنیدن را از آن‌ها گرفته به خاطر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اعمالى است كه قبلاً انجام داده‌اند و این كیفر اثر مستقیم خود آن‌ها است بلکه به تعبیر دیگر همان اعمال زشت و ننگین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كِنان و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 و گوش‌هایشان ، شده است و این حقیقتى است كه بسیارى از آیات قران از آن سخن مى‌گوید مثلاً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طَبَعَ اللّهُ عَلَيْها بِكُفْرِهِمْ فَلا يُؤْمِنُونَ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كفرشان بر دل‌هاى آن‌ها مهر نهاده ، لذا جز گروه اندکى ایمان نمى‌آورند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الْغَفُورُ ذُوالرَّحْمَةِ لَوْيُؤاخِذُهُمْ بِما كَسَبُوالَعَجَّلَ لَهُمُ الْعَذابَ بَلْ لَهُمْ مَوْعِدٌ لَنْ يَجِدُوا مِنْ دُونِه مَوْئِلاً</w:t>
      </w:r>
    </w:p>
    <w:p>
      <w:pPr>
        <w:pStyle w:val="BookText"/>
        <w:rPr/>
      </w:pPr>
      <w:r>
        <w:rPr>
          <w:rFonts w:ascii="IRNazanin" w:hAnsi="IRNazanin" w:eastAsia="IRNazanin"/>
          <w:color w:val="111111"/>
          <w:sz w:val="28"/>
          <w:sz w:val="28"/>
          <w:szCs w:val="28"/>
          <w:rtl w:val="true"/>
          <w:lang w:bidi="fa-IR"/>
        </w:rPr>
        <w:t xml:space="preserve">و پروردگار تو آمرزنده و صاحب رحمت است ، اگر مى‌خواست آن‌ها را به اعمالشان مجازات كند عذاب هرچه زودتر براى آن‌ها مى‌فرستاد ، ولى براى آن‌ها موعدى است كه با فرا رسیدنش راه فرارى نخواهند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الْقُرى اَهْلَكْناهُمْ لَمّا ظَلَمُوا وَ جَعَلْنا لِمَهْلِكِهِمْ‌مَوْعِداً</w:t>
      </w:r>
    </w:p>
    <w:p>
      <w:pPr>
        <w:pStyle w:val="BookText"/>
        <w:rPr/>
      </w:pPr>
      <w:r>
        <w:rPr>
          <w:rFonts w:ascii="IRNazanin" w:hAnsi="IRNazanin" w:eastAsia="IRNazanin"/>
          <w:color w:val="111111"/>
          <w:sz w:val="28"/>
          <w:sz w:val="28"/>
          <w:szCs w:val="28"/>
          <w:rtl w:val="true"/>
          <w:lang w:bidi="fa-IR"/>
        </w:rPr>
        <w:t xml:space="preserve">این‌هاشهرها و آبادى‌هایى‌است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ویرانه‌هایش‌را با چشم مى‌بینید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آن‌هارابه هنگامى‌که ستم كرده‌اند هلاك كردیم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هلاکتشان موعدى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ملجأ و پناهگاه و وسیله نجات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غفران او ایجاب مى‌کند كه توبه‌کاران را بیامرزد و رحمت او اقتضاء مى‌کند كه در عذاب غیر آن‌ها نیز تعجیل نکند شاید به صفوف توبه‌کاران بپیوندند ولى عدالت او هم اقتضا مى‌کند وقتى طغیان و سرکشى به آخرین درجه رسید حسابشان را صاف كند و اصولاً بقاء </w:t>
      </w:r>
    </w:p>
    <w:p>
      <w:pPr>
        <w:pStyle w:val="BookText"/>
        <w:rPr/>
      </w:pPr>
      <w:r>
        <w:rPr>
          <w:rFonts w:ascii="IRNazanin" w:hAnsi="IRNazanin" w:eastAsia="IRNazanin"/>
          <w:color w:val="111111"/>
          <w:sz w:val="28"/>
          <w:sz w:val="28"/>
          <w:szCs w:val="28"/>
          <w:rtl w:val="true"/>
          <w:lang w:bidi="fa-IR"/>
        </w:rPr>
        <w:t xml:space="preserve">چنین افراد فاسد و مفسد كه امیدى به اصلاحشان نیست از نظر حکمت آفرینش‌معنى‌ندارد، باید نابود شوند و زمین از لوث وجودشان پاك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لِفَتیهُ لا اَبْرَحُ حَتّى اَبْلُغَ مَجْمَعَ‌الْبَحْرَيْنِ اَوْ اَمْضِىَ حُقُباً</w:t>
      </w:r>
    </w:p>
    <w:p>
      <w:pPr>
        <w:pStyle w:val="BookText"/>
        <w:rPr/>
      </w:pPr>
      <w:r>
        <w:rPr>
          <w:rFonts w:ascii="IRNazanin" w:hAnsi="IRNazanin" w:eastAsia="IRNazanin"/>
          <w:color w:val="111111"/>
          <w:sz w:val="28"/>
          <w:sz w:val="28"/>
          <w:szCs w:val="28"/>
          <w:rtl w:val="true"/>
          <w:lang w:bidi="fa-IR"/>
        </w:rPr>
        <w:t xml:space="preserve">به خاطر بیاور 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من‌دست از طلب برنمى‌دارم تا به محل تلاقى دو دریا برسم هرچند مدت طولانى به راه خود ادامه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رشید و شجاع و با ایمان بنى اسرائیل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همین صفات برجسته و يا به خاطر خدمت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همراهى و همگامى با او بوده باشد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پیوند دو دریا است و در این‌که اشاره به كدام دو دریا است به احتمال زیاد منظور محل اتصال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دریاى احمر در شمال دو پیشرفتگى يکى به سوى شمال شرقى و دیگرى به سوى شمال غربى دارد كه اولى خلیج عقبه را تشکیل مى‌دهد و دومى خلیج سوئز را و این دو خلیج در قسمت </w:t>
      </w:r>
    </w:p>
    <w:p>
      <w:pPr>
        <w:pStyle w:val="BookText"/>
        <w:rPr/>
      </w:pPr>
      <w:r>
        <w:rPr>
          <w:rFonts w:ascii="IRNazanin" w:hAnsi="IRNazanin" w:eastAsia="IRNazanin"/>
          <w:color w:val="111111"/>
          <w:sz w:val="28"/>
          <w:sz w:val="28"/>
          <w:szCs w:val="28"/>
          <w:rtl w:val="true"/>
          <w:lang w:bidi="fa-IR"/>
        </w:rPr>
        <w:t xml:space="preserve">جنوبى به هم مى‌پیوندند و به دریاى احمر متصل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مدت طولانى است كه بعضى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كرده‌اند و منظور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این كلمه این بوده است كه من دست از تلاش و كوشش خود براى پیدا كردن گم شده‌ام برنخواهم داشت ، هرچند سال‌ها به این سیر خود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در بالا گفته شد آشکارا پیدا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گمشده مهمى مى‌رفت و در به در دنبال آن مى‌گشت ، عزم خود را جزم و تصمیم خویش را راسخ كرده بود كه تا مقصود خود را پیدا نکند از پاى ننشیند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به دنبال مرد عالم و دانشمندى مى‌گشت كه مى‌توانست حجاب‌ها و پرده‌هایى را از جلو چشم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زند ، حقایق تازه‌اى رابه او نشان دهد و درهاى علوم و دانش‌هایى را به رویش بگشاید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زودى خواهیم دید كه او براى پیدا كردن محل این عالم بزرگ نشانه‌اى دردست داشت و به‌دنبال آن نشانه درحرکت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بَيْنِهِما نَسِيا حُوتَهُما فَاتَّخَذَسَبیلَهُ فِى الْبَحْرِ سَرَباً</w:t>
      </w:r>
    </w:p>
    <w:p>
      <w:pPr>
        <w:pStyle w:val="BookText"/>
        <w:rPr/>
      </w:pPr>
      <w:r>
        <w:rPr>
          <w:rFonts w:ascii="IRNazanin" w:hAnsi="IRNazanin" w:eastAsia="IRNazanin"/>
          <w:color w:val="111111"/>
          <w:sz w:val="28"/>
          <w:sz w:val="28"/>
          <w:szCs w:val="28"/>
          <w:rtl w:val="true"/>
          <w:lang w:bidi="fa-IR"/>
        </w:rPr>
        <w:t>هنگامى كه به محل تلاقى آن دو دریا رسیدند ماهى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تغذیه همراه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كردند و ماهى راه خود را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 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معنى راه رفتن در سراشیبى‌است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سراشیبى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آیا این ماهى كه ظاهراً به عنوان غذا تهیه كرده بودند ماهى بریان يا نمک‌زده يا ماهى‌تازه بوده‌که معجزه‌آسا زنده شد و در آب پرید و حرکت كرد، درمیان مفسران گفتگو بسیار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كتب تفاسیر نیز سخن از وجود چشمه آب حیات در آن منطقه و پاشیده شدن مقدارى از آن بر ماهى و جان گرفتن ماهى ، به میان آمده ، ولى این احتمال نیز وجود دارد كه ماهى هنوز كاملاً نمرده بود زیرا هستند ماهى‌هایى كه بعد از خارج شدن از آب مدت قابل ملاحظه‌اى به صورت نیمه‌جان باقى مى‌مانند و اگر در </w:t>
      </w:r>
    </w:p>
    <w:p>
      <w:pPr>
        <w:pStyle w:val="BookText"/>
        <w:rPr/>
      </w:pPr>
      <w:r>
        <w:rPr>
          <w:rFonts w:ascii="IRNazanin" w:hAnsi="IRNazanin" w:eastAsia="IRNazanin"/>
          <w:color w:val="111111"/>
          <w:sz w:val="28"/>
          <w:sz w:val="28"/>
          <w:szCs w:val="28"/>
          <w:rtl w:val="true"/>
          <w:lang w:bidi="fa-IR"/>
        </w:rPr>
        <w:t xml:space="preserve">این مدت در آب بیفتند حیات عادى خود را از سرمى‌گیرند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 قالَ‌لِفَتیهُ اتِنا غَداءَنا لَقَدْ لَقینا مِنْ سَفَرِناهذا نَصَباً</w:t>
      </w:r>
    </w:p>
    <w:p>
      <w:pPr>
        <w:pStyle w:val="BookText"/>
        <w:rPr/>
      </w:pPr>
      <w:r>
        <w:rPr>
          <w:rFonts w:ascii="IRNazanin" w:hAnsi="IRNazanin" w:eastAsia="IRNazanin"/>
          <w:color w:val="111111"/>
          <w:sz w:val="28"/>
          <w:sz w:val="28"/>
          <w:szCs w:val="28"/>
          <w:rtl w:val="true"/>
          <w:lang w:bidi="fa-IR"/>
        </w:rPr>
        <w:t xml:space="preserve">هنگامى كه از آن‌جا گذشتند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يار همسفرش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ما را بیاور كه از این سفر ، سخت خسته شده‌ایم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غذایى گفته مى‌شود كه در آغاز روز يا وسط روز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يا ناهار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تعبیراتى كه در كتب لغت آمده است چنین استفاده‌مى‌شود كه درزمان‌هاى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غذایى مى‌گفتند كه در آغاز روز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آغاز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عربى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ناهار خوردن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جمله نشان مى‌دهد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يوشع راهى را پیمودند كه عنوان سفر بر آن اطلاق مى‌شد ، ولى همین تعبیرات نشان مى‌دهد كه این سفر چندان طولانى نبوده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اَرَاَيْتَ اِذْاَوَيْنا اِلَى‌الصَّخْرَةِ فَاِنّىنَسیتُ الْحُوتَ وَ ما اَنْسانیهُ اِلاَّ الشَّيْطانُ </w:t>
      </w:r>
    </w:p>
    <w:p>
      <w:pPr>
        <w:pStyle w:val="BookText"/>
        <w:rPr/>
      </w:pPr>
      <w:r>
        <w:rPr>
          <w:rFonts w:ascii="Amiri" w:hAnsi="Amiri" w:eastAsia="Amiri" w:cs="Amiri"/>
          <w:color w:val="111111"/>
          <w:sz w:val="28"/>
          <w:sz w:val="28"/>
          <w:szCs w:val="28"/>
          <w:rtl w:val="true"/>
          <w:lang w:bidi="ar-SA"/>
        </w:rPr>
        <w:t>اَنْ اَذْكُرَهُ وَ اتَّخَذَ سَبیلَهُ فِى الْبَحْرِ عَجَباً</w:t>
      </w:r>
    </w:p>
    <w:p>
      <w:pPr>
        <w:pStyle w:val="BookText"/>
        <w:rPr/>
      </w:pPr>
      <w:r>
        <w:rPr>
          <w:rFonts w:ascii="IRNazanin" w:hAnsi="IRNazanin" w:eastAsia="IRNazanin"/>
          <w:color w:val="111111"/>
          <w:sz w:val="28"/>
          <w:sz w:val="28"/>
          <w:szCs w:val="28"/>
          <w:rtl w:val="true"/>
          <w:lang w:bidi="fa-IR"/>
        </w:rPr>
        <w:t xml:space="preserve">او گفت به خاطر دارى هنگامى كه ما به كنار آن صخره پناه‌بردیم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استراحت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فراموش كردم جریان‌ماهى را بازگو كنم ، این شیطان بود كه ياد آن را از خاطر من برد و ماهى به طرز شگفت‌انگیزى راه خود را در دریا پیش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ما كُنّا نَبْغِ فَارْتَدّاعَلى اثارِهِما قَصَصاً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همان است كه ما مى‌خواستیم و آن‌ها از همان راه بازگشتند در حالى كه پى جویى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يك سؤال پیش مى‌آید كه مگر پیامبرى همچون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گرفتار نسیان و فراموشى شود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نَسِيا حُوتَهُما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ماهى‌شان را فراموش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چرا همسفر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شخص خودش را به‌شیطان نسبت مى‌دهد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این است كه مانعى ندارد در مسایلى كه هیچ ارتباطى به احکام الهى و امور تبلیغى نداشته باشد يعنى در مسایل عادى در زندگى روزمره گرفتار نسیان شود </w:t>
      </w:r>
      <w:bookmarkStart w:id="337" w:name="pg20197_206505"/>
    </w:p>
    <w:p>
      <w:pPr>
        <w:pStyle w:val="BookText"/>
        <w:rPr/>
      </w:pPr>
      <w:bookmarkEnd w:id="3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موردى كه جنبه آزمایش داشته باشد آن‌گونه كه درباره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گفته‌اند و بعدا شرح آن را خواهیم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نسبت دادن نسیان همسفرش به شیطان ممکن است به این دلیل باشد كه ماجراى</w:t>
      </w:r>
    </w:p>
    <w:p>
      <w:pPr>
        <w:pStyle w:val="BookText"/>
        <w:rPr/>
      </w:pPr>
      <w:r>
        <w:rPr>
          <w:rFonts w:ascii="IRNazanin" w:hAnsi="IRNazanin" w:eastAsia="IRNazanin"/>
          <w:color w:val="111111"/>
          <w:sz w:val="28"/>
          <w:sz w:val="28"/>
          <w:szCs w:val="28"/>
          <w:rtl w:val="true"/>
          <w:lang w:bidi="fa-IR"/>
        </w:rPr>
        <w:t xml:space="preserve">ماهى ارتباط با يافتن آن مرد عالم داشت واز آن‌جا كه شیطان اغواگر است خواسته است با این كار آن‌ها دیرتر به ملاقات آن عالم دست يابند و شاید مقدمات آن از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آغاز گردیده كه دقت و اهتمام لازم را در این رابطه به خرج نداده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اتَيْناهُ رَحْمَةً مِنْ عِنْدِنا وَعَلَّمْناهُ مِنْ لَدُنّا عِلْماً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از بندگان ما را يافتند كه او را مشمول‌رحمت خود ساخته واز سوى خود علم فراوانى به او تعلیم داده بودیم </w:t>
      </w:r>
      <w:r>
        <w:rPr>
          <w:rFonts w:eastAsia="IRNazanin" w:cs="IRNazanin"/>
          <w:color w:val="111111"/>
          <w:sz w:val="28"/>
          <w:szCs w:val="28"/>
          <w:rtl w:val="true"/>
          <w:lang w:bidi="fa-IR"/>
        </w:rPr>
        <w:t>.</w:t>
      </w:r>
    </w:p>
    <w:p>
      <w:pPr>
        <w:pStyle w:val="Heading3"/>
        <w:numPr>
          <w:ilvl w:val="2"/>
          <w:numId w:val="1"/>
        </w:numPr>
        <w:rPr/>
      </w:pPr>
      <w:bookmarkStart w:id="338" w:name="__RefHeading___Toc4351660_2320776876"/>
      <w:bookmarkStart w:id="339" w:name="_Toc116"/>
      <w:bookmarkEnd w:id="338"/>
      <w:r>
        <w:rPr>
          <w:rtl w:val="true"/>
        </w:rPr>
        <w:t xml:space="preserve">چرا موسى </w:t>
      </w:r>
      <w:r>
        <w:rPr>
          <w:rtl w:val="true"/>
        </w:rPr>
        <w:t>(</w:t>
      </w:r>
      <w:r>
        <w:rPr>
          <w:rtl w:val="true"/>
        </w:rPr>
        <w:t>علیه السلام</w:t>
      </w:r>
      <w:r>
        <w:rPr>
          <w:rtl w:val="true"/>
        </w:rPr>
        <w:t>)</w:t>
      </w:r>
      <w:r>
        <w:rPr>
          <w:rtl w:val="true"/>
        </w:rPr>
        <w:t>به دیدار خضر شتافت ؟</w:t>
      </w:r>
      <w:bookmarkEnd w:id="33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از رسول خدا صلى‌الله‌علیه‌و‌آله چنین نقل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بنى‌اسرائیل مشغول خطابه بود ، كسى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روى زمین چه كسى از همه اعلم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عالم‌تر از خود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موسى وحى شد كه ما بنده‌اى داریم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 دانشمندتر است ، در این‌جا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تقاضا كرد كه به دیدار این مرد عالم نائل گردد و خدا راه وصول به این هدف را به او نشان داد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حقیقت این هشدارى بود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تمام علم و دانشش هرگز خود را برترین شخص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دراین‌جا این سؤال پیش مى‌آید كه آیا نباید پیامبر اوالوالعزم و صاحب رسالت دانشمندترین فرد زمان خودش باشد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دانشمندترین آن‌ها نسبت به قلمرو مأموریتش يعنى نظام تشریع باشد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بود ، اما قلمرو مأموریت دوست عالمش قلمرو جداگانه‌اى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ارتباطى به عالم تشریع نداشت و به تعبیر دیگر آن مرد عالم از اسرارى آگاه بود كه دعوت نبوت بر آن متّكى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حدیثى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با صراحت مى‌خوانیم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خضر آگاه‌تر بود يعنى‌در علم شرع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حدیثى كه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نیز این نکته استفاده مى‌شود كه قلمرو مأموریت این دو بزرگوار با يکدیگر متفاوت بوده و هرکدام در كار خود از دیگرى آگاه‌تر بود </w:t>
      </w:r>
      <w:r>
        <w:rPr>
          <w:rFonts w:eastAsia="IRNazanin" w:cs="IRNazanin"/>
          <w:color w:val="111111"/>
          <w:sz w:val="28"/>
          <w:szCs w:val="28"/>
          <w:rtl w:val="true"/>
          <w:lang w:bidi="fa-IR"/>
        </w:rPr>
        <w:t>.</w:t>
      </w:r>
      <w:r>
        <w:rPr>
          <w:rStyle w:val="FootnoteAnchor"/>
          <w:rtl w:val="true"/>
        </w:rPr>
        <w:footnoteReference w:id="5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جالب است كه در حدیثى از پیامبر صلى‌الله‌علیه‌و‌آله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را ملاقات كرد ، پرنده‌اى در برابر آن دو ظاهر شد قطره‌اى با منقارش از آب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خضر به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مى‌دانى پرنده چه مى‌گوید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bookmarkStart w:id="340" w:name="pg20197_206508"/>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وَ عِلْمُ مُوسى فى عِلْمِ‌اللّهِ اِلاّ كَما اَخَذَ مِنْقارى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تو و دانش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برابر علم خداوند همانند قطره‌اى نسبت به دریا است كه منقار من از آن برداشت </w:t>
      </w:r>
      <w:r>
        <w:rPr>
          <w:rFonts w:eastAsia="Amiri" w:cs="Amiri" w:ascii="Amiri" w:hAnsi="Amiri"/>
          <w:color w:val="111111"/>
          <w:sz w:val="28"/>
          <w:szCs w:val="28"/>
          <w:rtl w:val="true"/>
          <w:lang w:bidi="ar-SA"/>
        </w:rPr>
        <w:t>» .</w:t>
      </w:r>
      <w:r>
        <w:rPr>
          <w:rStyle w:val="FootnoteAnchor"/>
          <w:rtl w:val="true"/>
        </w:rPr>
        <w:footnoteReference w:id="57"/>
      </w:r>
    </w:p>
    <w:p>
      <w:pPr>
        <w:pStyle w:val="Heading3"/>
        <w:numPr>
          <w:ilvl w:val="2"/>
          <w:numId w:val="1"/>
        </w:numPr>
        <w:rPr/>
      </w:pPr>
      <w:bookmarkStart w:id="341" w:name="__RefHeading___Toc4351662_2320776876"/>
      <w:bookmarkStart w:id="342" w:name="_Toc117"/>
      <w:bookmarkEnd w:id="341"/>
      <w:r>
        <w:rPr>
          <w:rtl w:val="true"/>
        </w:rPr>
        <w:t>دیدار معلم بزرگ</w:t>
      </w:r>
      <w:bookmarkEnd w:id="342"/>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آن‌ها در جستجوى همین مرد عالم يعنى خضر بودند و سرانجام گمشده خود را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بنده‌اى از بندگان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برترین افتخار يك انسان آن است كه بنده راستین خدا باشد و این مقام عبودیت است كه انسان را مشمول رحمت الهى مى‌سازد و دریچه‌هاى علوم را به قلبش مى‌گشاید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مى‌دهد كه علم آن عالم يك علم عادى نبود بلکه آگاهى از قسمتى از اسرار این جهان و رموز حوادثى كه تنها خدا مى‌داند بوده است </w:t>
      </w:r>
      <w:r>
        <w:rPr>
          <w:rFonts w:eastAsia="IRNazanin" w:cs="IRNazanin"/>
          <w:color w:val="111111"/>
          <w:sz w:val="28"/>
          <w:szCs w:val="28"/>
          <w:rtl w:val="true"/>
          <w:lang w:bidi="fa-IR"/>
        </w:rPr>
        <w:t xml:space="preserve">. </w:t>
      </w:r>
      <w:bookmarkStart w:id="343" w:name="pg20197_206509"/>
    </w:p>
    <w:p>
      <w:pPr>
        <w:pStyle w:val="BookText"/>
        <w:rPr/>
      </w:pPr>
      <w:bookmarkEnd w:id="343"/>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نکره است و در این‌گونه موارد معمولاً براى تعظیم مى‌آید ، نشان مى‌دهد كه آن مرد عالم بهره قابل ملاحظه‌اى از این علم يافته بود </w:t>
      </w:r>
      <w:r>
        <w:rPr>
          <w:rFonts w:eastAsia="IRNazanin" w:cs="IRNazanin"/>
          <w:color w:val="111111"/>
          <w:sz w:val="28"/>
          <w:szCs w:val="28"/>
          <w:rtl w:val="true"/>
          <w:lang w:bidi="fa-IR"/>
        </w:rPr>
        <w:t>.</w:t>
      </w:r>
    </w:p>
    <w:p>
      <w:pPr>
        <w:pStyle w:val="Heading3"/>
        <w:numPr>
          <w:ilvl w:val="2"/>
          <w:numId w:val="1"/>
        </w:numPr>
        <w:rPr/>
      </w:pPr>
      <w:bookmarkStart w:id="344" w:name="__RefHeading___Toc4351664_2320776876"/>
      <w:bookmarkStart w:id="345" w:name="_Toc118"/>
      <w:bookmarkEnd w:id="344"/>
      <w:r>
        <w:rPr>
          <w:rtl w:val="true"/>
        </w:rPr>
        <w:t>خضر ، كه بود ؟</w:t>
      </w:r>
      <w:bookmarkEnd w:id="345"/>
    </w:p>
    <w:p>
      <w:pPr>
        <w:pStyle w:val="BookText"/>
        <w:rPr/>
      </w:pPr>
      <w:r>
        <w:rPr>
          <w:rFonts w:ascii="IRNazanin" w:hAnsi="IRNazanin" w:eastAsia="IRNazanin"/>
          <w:color w:val="111111"/>
          <w:sz w:val="28"/>
          <w:sz w:val="28"/>
          <w:szCs w:val="28"/>
          <w:rtl w:val="true"/>
          <w:lang w:bidi="fa-IR"/>
        </w:rPr>
        <w:t xml:space="preserve">در قرآن مجید صریحاً نامى از خضر برده نشده و از رفیق يا استاد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مِنْ عِبادِنا اتَيْناهُ رَحْمَةً مِنْ عِنْدِنا وَ عَلَّمْناهُ مِنْ لَدُنّا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بیانگر مقام عبودیت و علم و دانش خاص اواست، ياد شده است لذا ما هم غالبا از وى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روایات متعددى این مرد عالم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و از بعضى از روایات استفاده مى‌شود كه اسم اصلى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بَلْيا ابن مَلْكان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خضر لقب او است ، زیرا هرکجا گام مى‌نهاده زمین از قدومش سرسبز مى‌شده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يك دانشمند الهى بود و مشمول رحمت خاص پروردگار و مأمور به باطن و نظام تکوینى جهان و آگاه از پاره‌اى از اسرار واز يك جهت معلم موسى بن عمران ، هرچند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پاره‌اى از جهات بر او مقدم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كه او پیامبر بوده است يا نه باز روایات مختلفى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اصول كافى روایات متعددى نقل شده است كه دلالت بر این داردکه این مردعالم، پیامبرنبود بلکه دانشمندى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آصف‌ابن‌برخیا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درحالى كه از پاره‌اى دیگر از روایات استفاده مى‌شود او داراى مقام نبوت بود و ظاهر بعضى تعبیرات آیات فوق نیز همین‌است، زیرا در يک‌موردمى‌گوید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من‌این كار را از نزد خود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مى‌خواستیم چنین و چنان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بعضى از روایات استفاده مى‌شود كه او از يك عمر طولانى برخوردار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اَتَّبِعُكَ عَلى اَنْ تُعَلِّمَنِ مِمّا عُلِّمْتَ رُشْداً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پیروى كنم تا از آن چه به تو تعلیم داده شده است و مایه رشد و صلاح است به من بیاموزى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استفاده‌مى‌شود كه علم هدف نیست ، بلکه‌براى راه‌یافتن به‌مقصود و رسیدن به خیر و صلاح مى‌باشد ، چنین علمى ارزشمند است و باید از استاد آموخت و مایه افتخار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اِنَّكَ لَنْ تَسْتَطیعَ مَعِىَ صَبْراً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نمى‌توانى با من شکیبایى كنى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p>
    <w:p>
      <w:pPr>
        <w:pStyle w:val="BookText"/>
        <w:rPr/>
      </w:pPr>
      <w:r>
        <w:rPr>
          <w:rFonts w:ascii="IRNazanin" w:hAnsi="IRNazanin" w:eastAsia="IRNazanin"/>
          <w:color w:val="111111"/>
          <w:sz w:val="28"/>
          <w:sz w:val="28"/>
          <w:szCs w:val="28"/>
          <w:rtl w:val="true"/>
          <w:lang w:bidi="fa-IR"/>
        </w:rPr>
        <w:t xml:space="preserve">و چگونه مى‌توانى در برابر چیزى كه از رموزش آگاه نیستى شکیبا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عالم به ابوابى از علوم احاطه داشته كه مربوط به اسرار باطن و عمق حوادث و پدیده‌ها بوده ، درحالى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مأمور به باطن بود و نه از آن آگاهى چندانى داشت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چنین مواردى بسیار مى‌شود كه چهره ظاهر حوادث با آن‌چه در باطن و درون آن‌ها است متفاوت است ، چه بسا ظاهر آن بسیار زننده و يا ابلهانه است ، درحالى كه در باطن بسیار مقدس ، حساب شده و منطقى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درچنین موردى آن كس كه ظاهر را مى‌بیند عنان صبر و اختیار را از كف مى‌دهد و به اعتراض و گاهى به پرخاش برمى‌خیزد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استادى كه از اسرار درون آگاه است و چهره باطن را مى‌نگرد با خونسردى به كار خویش ادامه مى‌دهد و به اعتراض و فریاد او گوش نمى‌دهد ، بلکه درانتظار فرصت مناسبى است كه حقیقت امر را بازگو كند ، اما شاگرد همچنان بى‌تابى مى‌کند ، ولى به هنگامى كه اسرار براى او فاش شد كاملاً آرام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سَتَجِدُنى اِنْ شاءَاللّهُ صابِراً وَ لا اَعْصى لَكَ 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مرا شکیبا خواهى يافت و در هیچ‌کارى مخالفت فرمان تو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این سخن شاید نگران شد و از این بیم داشت كه فیض محضر این عالم بزرگ از او قطع شود ، لذا به او تعهد سپرد كه در برابر همه رویدادها صبر كند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عبارت نهایت ادب خود را آشکار مى‌سازد ، تکیه بر خواست </w:t>
      </w:r>
    </w:p>
    <w:p>
      <w:pPr>
        <w:pStyle w:val="BookText"/>
        <w:rPr/>
      </w:pPr>
      <w:r>
        <w:rPr>
          <w:rFonts w:ascii="IRNazanin" w:hAnsi="IRNazanin" w:eastAsia="IRNazanin"/>
          <w:color w:val="111111"/>
          <w:sz w:val="28"/>
          <w:sz w:val="28"/>
          <w:szCs w:val="28"/>
          <w:rtl w:val="true"/>
          <w:lang w:bidi="fa-IR"/>
        </w:rPr>
        <w:t>خدا مى‌کند، به‌آن مردعالم نمى‌گوید من صابرم بلکه‌مى‌گوید انشاءاللّه مرا صابر خواهى‌یافت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اتَّبَعْتَنى فَلا تَسْئَلْنى عَنْ شَىْ‌ءٍ حَتّى اُحْدِثَ لَكَ مِنْهُ ذِكْرا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مى‌خواهى به دنبال من بیایى ازهیچ چیز سؤال مکن تا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تو بازگوکنم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شکیبایى در برابر حوادث ظاهراً زننده‌اى كه انسان از اسرارش آگاه نیست كار آسانى نمى‌باشد بار دیگر آن مرد عالم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 گرفت و به او اخطار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تعهد مجدد را سپرد و در معیت این استاد به راه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اِذا رَكِبا فِى السَّفینَةِ خَرَقَها قالَ اَخَرَقْتَهالِتُغْرِقَ اَهْلَها لَقَدْ جِئْتَ شَيْئا اِمْراً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به‌راه افتادند تا این‌که سوار كشتى‌شدند و او كشتى راسوراخ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سوراخ كردى كه اهلش را غرق كنى ، راستى چه كار بدى انجام دادى ؟ </w:t>
      </w:r>
      <w:bookmarkStart w:id="346" w:name="pg20197_206514"/>
    </w:p>
    <w:p>
      <w:pPr>
        <w:pStyle w:val="Heading3"/>
        <w:numPr>
          <w:ilvl w:val="2"/>
          <w:numId w:val="1"/>
        </w:numPr>
        <w:rPr/>
      </w:pPr>
      <w:bookmarkStart w:id="347" w:name="__RefHeading___Toc4351666_2320776876"/>
      <w:bookmarkStart w:id="348" w:name="_Toc119"/>
      <w:bookmarkEnd w:id="346"/>
      <w:bookmarkEnd w:id="347"/>
      <w:r>
        <w:rPr>
          <w:rtl w:val="true"/>
        </w:rPr>
        <w:t>معلم الهى واین اعمال زننده ؟</w:t>
      </w:r>
      <w:bookmarkEnd w:id="348"/>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اتفاق این مرد عالم الهى به راه افتاد تا این‌که سوار بر كشتى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اِذا رَكِبا فِى السَّفینَةِ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این‌جا به بعد مى‌بینیم كه قرآن در تمام موارد ضمیر تثنیه به كار مى‌برد كه اشاره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عالم است و این نشان مى‌دهد كه مأموریت همسفر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يوشع در آن‌جا پایان يافت و از آن‌جا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 دو بر كشتى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عالم كشتى را سوراخ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راغب در مفردات مى‌گوید به معنى پاره كردن چیزى از روى فساد است بدون مطالعه و فکر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مهم شگفت‌آور و يا بسیار زشت گفته مى‌شود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 سو پیامبر بزرگ الهى بود و باید حافظ جان و مال مردم باشد و امر به معروف و نهى از منکر كند و از سوى دیگر وجدان انسانى او اجازه نمى‌داد در برابر </w:t>
      </w:r>
    </w:p>
    <w:p>
      <w:pPr>
        <w:pStyle w:val="BookText"/>
        <w:rPr/>
      </w:pPr>
      <w:r>
        <w:rPr>
          <w:rFonts w:ascii="IRNazanin" w:hAnsi="IRNazanin" w:eastAsia="IRNazanin"/>
          <w:color w:val="111111"/>
          <w:sz w:val="28"/>
          <w:sz w:val="28"/>
          <w:szCs w:val="28"/>
          <w:rtl w:val="true"/>
          <w:lang w:bidi="fa-IR"/>
        </w:rPr>
        <w:t xml:space="preserve">چنین كار خلافى سکوت اختیار كند تعهدى را كه با خضر داشت به دست فراموشى سپرد و زبان به اعتراض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مرد عالم هدفش غرق سرنشینان كشتى نبود ولى از آن‌جا كه نتیجه این عمل چیزى جز غرق كردن به نظر نمى‌رسید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بیان هدف مى‌باشد بازگو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مى‌ماند كه شخصى در خوردن غذا بسیار زیاده‌روى مى‌کند مى‌گوییم مى‌خواهى خودت را بکشى ؟ مسلماً او چنین قصدى را ندارد، ولى نتیجه عملش ممکن‌است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ظاهر این كار شگفت‌آور و يا بسیار بد بود ، چه كارى از این خطرناک‌تر مى‌تواند باشد كه يك كشتى را با داشتن سرنشین‌هاى متعدد سوراخ كنند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مى‌خوانیم كه اهل كشتى به زودى متوجه خطر شدند و شکاف موجود را موقتا با وسیله‌اى پر كردند ولى دیگر آن كشتى يك كشتى سالم نبود </w:t>
      </w:r>
      <w:r>
        <w:rPr>
          <w:rFonts w:eastAsia="IRNazanin" w:cs="IRNazanin"/>
          <w:color w:val="111111"/>
          <w:sz w:val="28"/>
          <w:szCs w:val="28"/>
          <w:rtl w:val="true"/>
          <w:lang w:bidi="fa-IR"/>
        </w:rPr>
        <w:t xml:space="preserve">. </w:t>
      </w:r>
      <w:bookmarkStart w:id="349" w:name="pg20197_206516"/>
    </w:p>
    <w:p>
      <w:pPr>
        <w:pStyle w:val="BookText"/>
        <w:rPr/>
      </w:pPr>
      <w:bookmarkEnd w:id="349"/>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 اَقُلْ اِنَّكَ لَنْ تَسْتَطیعَ مَعِىَ صَبْرا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هرگز نمى‌توانى با من شکیبایى كنى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لاتُؤاخِذْنى بِما نَسیتُ وَ لا تُرْهِقْنى مِنْ اَمْرىعُسْرا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به‌خاطر این فراموشکارى مؤاخذه مکن و بر من به خاطر این امر سخت مگیر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تُرْهِقْنى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چیزى است با قهر و غلبه و گاه به معنى تکلیف كردن آمده است و در جمله بالا منظور این است كه بر من سخت مگیر و مرا به زحمت میفکن و به خاطر این كار فیض خود را قطع منما </w:t>
      </w:r>
      <w:r>
        <w:rPr>
          <w:rFonts w:eastAsia="IRNazanin" w:cs="IRNazanin"/>
          <w:color w:val="111111"/>
          <w:sz w:val="28"/>
          <w:szCs w:val="28"/>
          <w:rtl w:val="true"/>
          <w:lang w:bidi="fa-IR"/>
        </w:rPr>
        <w:t>.</w:t>
      </w:r>
    </w:p>
    <w:p>
      <w:pPr>
        <w:pStyle w:val="Heading3"/>
        <w:numPr>
          <w:ilvl w:val="2"/>
          <w:numId w:val="1"/>
        </w:numPr>
        <w:rPr/>
      </w:pPr>
      <w:bookmarkStart w:id="350" w:name="__RefHeading___Toc4351668_2320776876"/>
      <w:bookmarkStart w:id="351" w:name="_Toc120"/>
      <w:bookmarkEnd w:id="350"/>
      <w:r>
        <w:rPr>
          <w:rtl w:val="true"/>
        </w:rPr>
        <w:t>آیا نسیان براى پیامبران ممکن است ؟</w:t>
      </w:r>
      <w:bookmarkEnd w:id="35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درماجراى فوق كرارا به مسأله نسیان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كردیم ، يکى در مورد آن ماهى كه براى تغذیه فراهم ساخته بودند و دیگر سه بار دیگر در ارتباط با تعهدى كه دوست عالمش از وى گرفته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این سؤال پیش مى‌آید كه آیا نسیان براى انبیاء امکان دارد ؟</w:t>
      </w:r>
    </w:p>
    <w:p>
      <w:pPr>
        <w:pStyle w:val="BookText"/>
        <w:rPr/>
      </w:pPr>
      <w:r>
        <w:rPr>
          <w:rFonts w:ascii="IRNazanin" w:hAnsi="IRNazanin" w:eastAsia="IRNazanin"/>
          <w:color w:val="111111"/>
          <w:sz w:val="28"/>
          <w:sz w:val="28"/>
          <w:szCs w:val="28"/>
          <w:rtl w:val="true"/>
          <w:lang w:bidi="fa-IR"/>
        </w:rPr>
        <w:t>جمعى معتقدند كه صدور چنین نسیانى از پیامبران بعید نیست چرا كه نه مربوط به اساس دعوت نبوت است و نه فروع آن و نه تبلیغ دعوت ، بلکه در يك مسأله صرفا عادى و مربوط به زندگانى روزمره است ، آن‌چه مسلم است هیچ پیامبرى در دعوت نبوت و شاخ و برگ‌آن مطلقاگرفتارخطا و اشتباه‌نمى‌شود و مقام‌عصمت اورا ازچنین چیزى‌مصون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مانعى دارد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مشتاقانه و با عجله به دنبال این مرد عالم مى‌رفت غذاى خود را كه يك مسأله عادى بوده فراموش كرده باشد ؟ و نیز چه مانعى دارد كه عظمت حوادثى همچون شکستن كشتى و كشتن يك نوجوان و تعمیر بى‌دلیل يك دیوار در شهر بخیلان، اورا چنان هیجان‌زده كند كه تعهد شخصى خود را با دوست‌عالمش به دست فراموشى سپرده باشد؟ این نه از يك پیامبر بعید است و نه با مقام عصمت منافات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اِذا لَقِيا غُلاما فَقَتَلَهُ قالَ اَقَتَلْتَ نَفْسا زَكِيَّةً بِغَيْرِ نَفْسٍ </w:t>
      </w:r>
    </w:p>
    <w:p>
      <w:pPr>
        <w:pStyle w:val="BookText"/>
        <w:rPr/>
      </w:pPr>
      <w:r>
        <w:rPr>
          <w:rFonts w:ascii="Amiri" w:hAnsi="Amiri" w:eastAsia="Amiri" w:cs="Amiri"/>
          <w:color w:val="111111"/>
          <w:sz w:val="28"/>
          <w:sz w:val="28"/>
          <w:szCs w:val="28"/>
          <w:rtl w:val="true"/>
          <w:lang w:bidi="ar-SA"/>
        </w:rPr>
        <w:t>لَقَدْ جِئْتَ شَيْئا نُكْرا</w:t>
      </w:r>
    </w:p>
    <w:p>
      <w:pPr>
        <w:pStyle w:val="BookText"/>
        <w:rPr/>
      </w:pPr>
      <w:r>
        <w:rPr>
          <w:rFonts w:ascii="IRNazanin" w:hAnsi="IRNazanin" w:eastAsia="IRNazanin"/>
          <w:color w:val="111111"/>
          <w:sz w:val="28"/>
          <w:sz w:val="28"/>
          <w:szCs w:val="28"/>
          <w:rtl w:val="true"/>
          <w:lang w:bidi="fa-IR"/>
        </w:rPr>
        <w:t xml:space="preserve">باز به‌راه خود ادامه دادند تا این‌که كودکى را دیدند و اوآن كودك را كشت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پاکى رابى‌آن‌که قتلى كرده باشد كشتى ؟ به راستى كار منکر و زشتى انجام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جوان نورس است خواه به حد بلوغ رسیده باشد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سفردریایى آن‌ها تمام شد از كشتى پیاده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خود ادامه دادند ، در اثناء راه به كودکى رسیدند ولى آن مرد عالم بى‌مقدمه اقدام به قتل آن كودك كرد </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بار دیگر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كوره در رفت ، منظره وحشتناك كشتن يك كودك بى‌گناه ، آن‌هم بدون هیچ مجوز ، چیزى نبود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بتواند در مقابل آن سکوت كند ، آتش خشم در دلش برافروخته شد و گویى غبارى از اندوه و نارضایى چشمان او را پوشانید ، آن‌چنان كه بار دیگر تعهد خود را فراموش كرد ، زبان به اعتراض گشود ، اعتراضى شدیدتر و رساتر از اعتراض نخست ، چرا كه حادثه وحشتناک‌تر از حادثه اول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بى‌گناه </w:t>
      </w:r>
    </w:p>
    <w:p>
      <w:pPr>
        <w:pStyle w:val="BookText"/>
        <w:rPr/>
      </w:pPr>
      <w:r>
        <w:rPr>
          <w:rFonts w:ascii="IRNazanin" w:hAnsi="IRNazanin" w:eastAsia="IRNazanin"/>
          <w:color w:val="111111"/>
          <w:sz w:val="28"/>
          <w:sz w:val="28"/>
          <w:szCs w:val="28"/>
          <w:rtl w:val="true"/>
          <w:lang w:bidi="fa-IR"/>
        </w:rPr>
        <w:t xml:space="preserve">و پاکى را بى‌آن‌که قتلى كرده باشد كشتى ؟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چه كار منکر و زشتى انجام دادى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نوجوانى را كه آن مرد عالم در این‌جا به قتل رسانید به سرحد بلوغ رسیده بود يا نه ، در میان مفسران گفتگو است ، بعضى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پاك و بى‌گناه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آن گرفته بودند كه بالغ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زشت و منکراست و بازتاب آن قوى‌تر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ماجراى سوراخ كردن كشتى بود مى‌باشد ، دلیل آن هم روشن است ، زیرا كار اول زمینه خطرى براى جمعى فراهم كرد كه به زودى متوجه شدند و خطر را دفع كردند ولى در اقدام دوم ظاهراً او مرتکب جنایتى شده بود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پانزدهم </w:t>
      </w:r>
      <w:bookmarkStart w:id="352" w:name="pg20197_206520"/>
    </w:p>
    <w:p>
      <w:pPr>
        <w:pStyle w:val="Heading2"/>
        <w:numPr>
          <w:ilvl w:val="1"/>
          <w:numId w:val="1"/>
        </w:numPr>
        <w:rPr/>
      </w:pPr>
      <w:bookmarkStart w:id="353" w:name="__RefHeading___Toc4351670_2320776876"/>
      <w:bookmarkStart w:id="354" w:name="_Toc121"/>
      <w:bookmarkEnd w:id="352"/>
      <w:bookmarkEnd w:id="353"/>
      <w:r>
        <w:rPr>
          <w:rtl w:val="true"/>
        </w:rPr>
        <w:t>فهرست مطالب</w:t>
      </w:r>
      <w:bookmarkEnd w:id="354"/>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تلاوت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نام‌هاى این سوره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معراج گاه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 فساد بزرگ تاریخى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مستقیم‌ترین راه خوشبختى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تَفَأُّل و 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نیك و 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چهار اصل مهم اساسى در رابطه با مسأله حساب و جزاى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اصل برائت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مُعَذِّبینَ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مراحل چهارگانه مجازات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خطوط زندگى طلبان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شرایط سه‌گانه رسیدن به سعادت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امدادهاى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نیکى به پدر و مادر سرآغاز يك رشته احکام مهم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دقت فوق‌العاده در احترام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منظور از ذى القربى در این‌جا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رعایت اعتدال در انفاق و بخشش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شش حکم مهم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زیان كم فروشى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تنها از علم پیروى كن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شرك و دوگانه‌پرستى خمیرمایه همه انحرافات و جنایات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توحید از طریق دلیل تمانع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تسبیح و حمد عمومى موجودات جهان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حجاب مستور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وحشت مشرکان از نداى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يَسْتَمِعُونَ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چرا نسبت مسحور به پیامبر صلى‌الله‌علیه‌و‌آله مى‌دادند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رستاخیز قطعى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منطقى با همه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تسلیم بهانه جویان نشو</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انکارگذشتگان چه‌ارتباطى به‌آیندگان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رؤیاى پیامبر صلى‌الله‌علیه‌و‌آله و شجره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وسایل چهارگانه وسوسه‌گرى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 این‌همه نعمت كفران چرا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انسان گل سرسبد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انسان برترین مخلوق خدا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نقش رهبرى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آیا پیامبر روى خوش به مشرکان نشان داد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توطئه شوم دیگرى علیه پیامبر اکرم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سنت‌هاى‌الهى درجوامع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يکسان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جریان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نماز شب يك عبادت بزرگ روحانى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محمود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سرانجام باطل ، نابودى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حق پیروز است و باطل نابوداست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آیه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قیام مهدى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فرق میان شفاء و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چرا ظالمان از قرآن نتیجه معکوس مى‌گیرند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هرکسى بر فطرت خود مى‌تند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معجزه بودن قرآن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بهانه‌هاى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پاسخ پیامبر در برابر بهانه‌جویان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بهانه همگونى پیامبر صلى‌الله‌علیه‌و‌آله با سایر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هدایت يافتگان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چگونه معاد ممکن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انسان‌ها بخیل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با این‌همه نشانه‌ها باز ایمان نیاوردند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منظور از آیات نه‌گانه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آیا سؤال كننده پیامبر صلى‌الله‌علیه‌و‌آله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كدام سرزمین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برنامه‌ریزى براى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رابطه علم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آخرین بهانه‌هاى 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اعتدال مبناى همه برنامه‌هاى اجتماعى و سیاسى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آغاز با نام خدا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قرآن كتابى پابرجا و مستقیم و نگاهبان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عمل صالح يك برنامه مستمر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ادعاهاى بدون دلیل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جهان میدان آزمایش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آغاز ماجراى 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مشروح اصحاب كهف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جوانمردى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ایمان و امدادهاى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پناهگاهى به نام غار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موقعیت دقیق اصحاب كهف</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بیدارى بعد از يك خواب طولانى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پاک‌ترین طعام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تقیه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قرآن لطف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پایان ماجراى اصحاب كهف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مسجد در كنار آرامگاه و ایجاد بناى يادبود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كَلْبُهُمْ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خواب 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همنشینى با پاکدلان پابرهنه افتخار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روح طبقاتى مشکل بزرگ جامعه‌ها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رابطه هوا پرستى و غفلت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نزدیك شدن به ثروتمندان به خاطر ثروتشان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زندگى این جهان و آن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لباس‌هاى زینتى در جهان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ترسیمى از موضع مستکبران در برابر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غرور و مستى ثروت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پاسخ مستضعفا ن به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آغاز و پایان زندگى در يك تابلو ارزنده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زرق و برق ناپایدار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کوه‌ها و سرّ انهدام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ایمان به معاد و نقش آن در تربیت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ما این چه كتابى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آیا شیطان فرشته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گمراهان را نباید به معاونت دعوت كرد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گویى تنها منتظر مجازاتند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چرا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خضر شتافت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دیدار معلم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خضر ، كه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معلم الهى واین اعمال زننده؟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نسیان براى پیامبران ممکن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فى ظلال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ارتداد و فلسفه سخت‌گیرى در مجازات آن بحث مشروحى ذیل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داشتیم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نامه‌ها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اهمیت وفاى به عهد و سوگند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تفسیرنمونه 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بحث مشروحى مطرح شده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درزمینه این‌که چرا خدا شیطان راآفرید در ذیل تفسیر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و درمورد وسوسه‌هاى شیطان در 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تفسیرمذکور بحث شده‌است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بُنِىَ‌الاِسْلامُ عَلى خَمْسٍ عَلَى‌الصَّلوةِ وَ الزَّكاةِ وَالصَّوْمِ وَالْحَجِّ وَ الْوِلايَةِ وَ لَمْ يُنادِ بِشَىْ‌ءٍ كَما نُودِىَ بِالْوِلايَةِ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بسیارى دیگر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موضوع را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سوم ،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سوم ،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شکل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رَأَى الْمُجْرِمُونَ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گنه‌کاران آتش دوزخ را مى‌بینند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آن در فارسى ضرب‌المثل معروفى است كه مى‌گوید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سال‌هاى شمسى و قمرى تقریبا يازده روز است ، كه اگر آن را در سیصد ضرب كنیم و سپس بر عدد روزهاى سال قمرى كه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تقسیم كنیم نتیجه آن همان عدد نه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این‌جا كسر مختصرى مى‌ماند كه چون كمتر از يك سال است قابل محاسبه نیست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سپس درهم‌ادغام‌شده و به این صورت درآمده‌است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قاصِعَة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طور تلخیص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نقل‌تفسیرالمیزان ذیل آیه موردبحث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اَلاَئِمَّةَ بِمَنْ‌يُشْبِهُونَ فیمَنْ‌مَضى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56554</Words>
  <Characters>208238</Characters>
  <CharactersWithSpaces>263127</CharactersWithSpaces>
  <Paragraphs>2012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2026-08-26T10:12:38Z</dcterms:created>
  <dc:creator>ghaemiyeh.com</dc:creator>
  <dc:description/>
  <dc:language>en-US</dc:language>
  <cp:lastModifiedBy/>
  <dcterms:modified xsi:type="dcterms:W3CDTF">2026-08-26T13:42:44Z</dcterms:modified>
  <cp:revision>1</cp:revision>
  <dc:subject/>
  <dc:title>تفسیر جوان برگرفته از تفسیر نمونه جلد 15</dc:title>
</cp:coreProperties>
</file>

<file path=docProps/custom.xml><?xml version="1.0" encoding="utf-8"?>
<Properties xmlns="http://schemas.openxmlformats.org/officeDocument/2006/custom-properties" xmlns:vt="http://schemas.openxmlformats.org/officeDocument/2006/docPropsVTypes"/>
</file>