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بلغة الفقیه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64349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7464351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464353_1280447820">
            <w:r>
              <w:rPr>
                <w:webHidden/>
                <w:rStyle w:val="IndexLink"/>
                <w:rtl w:val="true"/>
              </w:rPr>
              <w:t>رسالة في الوصية</w:t>
            </w:r>
            <w:r>
              <w:rPr>
                <w:rStyle w:val="IndexLink"/>
                <w:rtl w:val="true"/>
              </w:rPr>
              <w:tab/>
            </w:r>
            <w:r>
              <w:rPr>
                <w:rStyle w:val="IndexLink"/>
              </w:rPr>
              <w:t>8</w:t>
            </w:r>
          </w:hyperlink>
        </w:p>
        <w:p>
          <w:pPr>
            <w:pStyle w:val="Contents3"/>
            <w:tabs>
              <w:tab w:val="clear" w:pos="8459"/>
              <w:tab w:val="right" w:pos="9026" w:leader="dot"/>
            </w:tabs>
            <w:rPr/>
          </w:pPr>
          <w:hyperlink w:anchor="__RefHeading___Toc17464355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7464357_1280447820">
            <w:r>
              <w:rPr>
                <w:webHidden/>
                <w:rStyle w:val="IndexLink"/>
                <w:rtl w:val="true"/>
              </w:rPr>
              <w:t>كتاب الوصية</w:t>
            </w:r>
            <w:r>
              <w:rPr>
                <w:rStyle w:val="IndexLink"/>
                <w:rtl w:val="true"/>
              </w:rPr>
              <w:tab/>
            </w:r>
            <w:r>
              <w:rPr>
                <w:rStyle w:val="IndexLink"/>
              </w:rPr>
              <w:t>10</w:t>
            </w:r>
          </w:hyperlink>
        </w:p>
        <w:p>
          <w:pPr>
            <w:pStyle w:val="Contents4"/>
            <w:tabs>
              <w:tab w:val="clear" w:pos="8176"/>
              <w:tab w:val="right" w:pos="9026" w:leader="dot"/>
            </w:tabs>
            <w:rPr/>
          </w:pPr>
          <w:hyperlink w:anchor="__RefHeading___Toc17464359_1280447820">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7464361_1280447820">
            <w:r>
              <w:rPr>
                <w:webHidden/>
                <w:rStyle w:val="IndexLink"/>
                <w:rtl w:val="true"/>
              </w:rPr>
              <w:t>(</w:t>
            </w:r>
            <w:r>
              <w:rPr>
                <w:rStyle w:val="IndexLink"/>
                <w:rtl w:val="true"/>
              </w:rPr>
              <w:t>المبحث الأول</w:t>
            </w:r>
            <w:r>
              <w:rPr>
                <w:rStyle w:val="IndexLink"/>
                <w:rtl w:val="true"/>
              </w:rPr>
              <w:t>)</w:t>
              <w:tab/>
            </w:r>
            <w:r>
              <w:rPr>
                <w:rStyle w:val="IndexLink"/>
              </w:rPr>
              <w:t>10</w:t>
            </w:r>
          </w:hyperlink>
        </w:p>
        <w:p>
          <w:pPr>
            <w:pStyle w:val="Contents5"/>
            <w:tabs>
              <w:tab w:val="clear" w:pos="7892"/>
              <w:tab w:val="right" w:pos="9026" w:leader="dot"/>
            </w:tabs>
            <w:rPr/>
          </w:pPr>
          <w:hyperlink w:anchor="__RefHeading___Toc17464363_1280447820">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17464365_1280447820">
            <w:r>
              <w:rPr>
                <w:webHidden/>
                <w:rStyle w:val="IndexLink"/>
                <w:rtl w:val="true"/>
              </w:rPr>
              <w:t>ما بالإرث أو الوصية</w:t>
            </w:r>
            <w:r>
              <w:rPr>
                <w:rStyle w:val="IndexLink"/>
                <w:rtl w:val="true"/>
              </w:rPr>
              <w:t>.</w:t>
              <w:tab/>
            </w:r>
            <w:r>
              <w:rPr>
                <w:rStyle w:val="IndexLink"/>
              </w:rPr>
              <w:t>23</w:t>
            </w:r>
          </w:hyperlink>
        </w:p>
        <w:p>
          <w:pPr>
            <w:pStyle w:val="Contents4"/>
            <w:tabs>
              <w:tab w:val="clear" w:pos="8176"/>
              <w:tab w:val="right" w:pos="9026" w:leader="dot"/>
            </w:tabs>
            <w:rPr/>
          </w:pPr>
          <w:hyperlink w:anchor="__RefHeading___Toc17464367_1280447820">
            <w:r>
              <w:rPr>
                <w:webHidden/>
                <w:rStyle w:val="IndexLink"/>
                <w:rtl w:val="true"/>
              </w:rPr>
              <w:t>(</w:t>
            </w:r>
            <w:r>
              <w:rPr>
                <w:rStyle w:val="IndexLink"/>
                <w:rtl w:val="true"/>
              </w:rPr>
              <w:t>المبحث الثاني في الموصي</w:t>
            </w:r>
            <w:r>
              <w:rPr>
                <w:rStyle w:val="IndexLink"/>
                <w:rtl w:val="true"/>
              </w:rPr>
              <w:t>)</w:t>
              <w:tab/>
            </w:r>
            <w:r>
              <w:rPr>
                <w:rStyle w:val="IndexLink"/>
              </w:rPr>
              <w:t>69</w:t>
            </w:r>
          </w:hyperlink>
        </w:p>
        <w:p>
          <w:pPr>
            <w:pStyle w:val="Contents4"/>
            <w:tabs>
              <w:tab w:val="clear" w:pos="8176"/>
              <w:tab w:val="right" w:pos="9026" w:leader="dot"/>
            </w:tabs>
            <w:rPr/>
          </w:pPr>
          <w:hyperlink w:anchor="__RefHeading___Toc17464369_1280447820">
            <w:r>
              <w:rPr>
                <w:webHidden/>
                <w:rStyle w:val="IndexLink"/>
                <w:rtl w:val="true"/>
              </w:rPr>
              <w:t>(</w:t>
            </w:r>
            <w:r>
              <w:rPr>
                <w:rStyle w:val="IndexLink"/>
                <w:rtl w:val="true"/>
              </w:rPr>
              <w:t>المبحث الثالث</w:t>
            </w:r>
            <w:r>
              <w:rPr>
                <w:rStyle w:val="IndexLink"/>
                <w:rtl w:val="true"/>
              </w:rPr>
              <w:t>)</w:t>
              <w:tab/>
            </w:r>
            <w:r>
              <w:rPr>
                <w:rStyle w:val="IndexLink"/>
              </w:rPr>
              <w:t>79</w:t>
            </w:r>
          </w:hyperlink>
        </w:p>
        <w:p>
          <w:pPr>
            <w:pStyle w:val="Contents5"/>
            <w:tabs>
              <w:tab w:val="clear" w:pos="7892"/>
              <w:tab w:val="right" w:pos="9026" w:leader="dot"/>
            </w:tabs>
            <w:rPr/>
          </w:pPr>
          <w:hyperlink w:anchor="__RefHeading___Toc17464371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7464373_1280447820">
            <w:r>
              <w:rPr>
                <w:webHidden/>
                <w:rStyle w:val="IndexLink"/>
                <w:rtl w:val="true"/>
              </w:rPr>
              <w:t>(</w:t>
            </w:r>
            <w:r>
              <w:rPr>
                <w:rStyle w:val="IndexLink"/>
                <w:rtl w:val="true"/>
              </w:rPr>
              <w:t>المطلب الأول</w:t>
            </w:r>
            <w:r>
              <w:rPr>
                <w:rStyle w:val="IndexLink"/>
                <w:rtl w:val="true"/>
              </w:rPr>
              <w:t xml:space="preserve">) : </w:t>
            </w:r>
            <w:r>
              <w:rPr>
                <w:rStyle w:val="IndexLink"/>
                <w:rtl w:val="true"/>
              </w:rPr>
              <w:t xml:space="preserve">تصح الوصية في كل مقصود يقبل النقل ، فيعم </w:t>
            </w:r>
            <w:r>
              <w:rPr>
                <w:rStyle w:val="IndexLink"/>
                <w:rtl w:val="true"/>
              </w:rPr>
              <w:t>:</w:t>
              <w:tab/>
            </w:r>
            <w:r>
              <w:rPr>
                <w:rStyle w:val="IndexLink"/>
              </w:rPr>
              <w:t>79</w:t>
            </w:r>
          </w:hyperlink>
        </w:p>
        <w:p>
          <w:pPr>
            <w:pStyle w:val="Contents5"/>
            <w:tabs>
              <w:tab w:val="clear" w:pos="7892"/>
              <w:tab w:val="right" w:pos="9026" w:leader="dot"/>
            </w:tabs>
            <w:rPr/>
          </w:pPr>
          <w:hyperlink w:anchor="__RefHeading___Toc17464375_1280447820">
            <w:r>
              <w:rPr>
                <w:webHidden/>
                <w:rStyle w:val="IndexLink"/>
                <w:rtl w:val="true"/>
              </w:rPr>
              <w:t>(</w:t>
            </w:r>
            <w:r>
              <w:rPr>
                <w:rStyle w:val="IndexLink"/>
                <w:rtl w:val="true"/>
              </w:rPr>
              <w:t>المطلب الثاني</w:t>
            </w:r>
            <w:r>
              <w:rPr>
                <w:rStyle w:val="IndexLink"/>
                <w:rtl w:val="true"/>
              </w:rPr>
              <w:t>)</w:t>
              <w:tab/>
            </w:r>
            <w:r>
              <w:rPr>
                <w:rStyle w:val="IndexLink"/>
              </w:rPr>
              <w:t>81</w:t>
            </w:r>
          </w:hyperlink>
        </w:p>
        <w:p>
          <w:pPr>
            <w:pStyle w:val="Contents5"/>
            <w:tabs>
              <w:tab w:val="clear" w:pos="7892"/>
              <w:tab w:val="right" w:pos="9026" w:leader="dot"/>
            </w:tabs>
            <w:rPr/>
          </w:pPr>
          <w:hyperlink w:anchor="__RefHeading___Toc17464377_1280447820">
            <w:r>
              <w:rPr>
                <w:webHidden/>
                <w:rStyle w:val="IndexLink"/>
                <w:rtl w:val="true"/>
              </w:rPr>
              <w:t>(</w:t>
            </w:r>
            <w:r>
              <w:rPr>
                <w:rStyle w:val="IndexLink"/>
                <w:rtl w:val="true"/>
              </w:rPr>
              <w:t>المطلب الثالث</w:t>
            </w:r>
            <w:r>
              <w:rPr>
                <w:rStyle w:val="IndexLink"/>
                <w:rtl w:val="true"/>
              </w:rPr>
              <w:t>)</w:t>
              <w:tab/>
            </w:r>
            <w:r>
              <w:rPr>
                <w:rStyle w:val="IndexLink"/>
              </w:rPr>
              <w:t>90</w:t>
            </w:r>
          </w:hyperlink>
        </w:p>
        <w:p>
          <w:pPr>
            <w:pStyle w:val="Contents5"/>
            <w:tabs>
              <w:tab w:val="clear" w:pos="7892"/>
              <w:tab w:val="right" w:pos="9026" w:leader="dot"/>
            </w:tabs>
            <w:rPr/>
          </w:pPr>
          <w:hyperlink w:anchor="__RefHeading___Toc17464379_1280447820">
            <w:r>
              <w:rPr>
                <w:webHidden/>
                <w:rStyle w:val="IndexLink"/>
                <w:rtl w:val="true"/>
              </w:rPr>
              <w:t>(</w:t>
            </w:r>
            <w:r>
              <w:rPr>
                <w:rStyle w:val="IndexLink"/>
                <w:rtl w:val="true"/>
              </w:rPr>
              <w:t>المطلب الرابع</w:t>
            </w:r>
            <w:r>
              <w:rPr>
                <w:rStyle w:val="IndexLink"/>
                <w:rtl w:val="true"/>
              </w:rPr>
              <w:t>)</w:t>
              <w:tab/>
            </w:r>
            <w:r>
              <w:rPr>
                <w:rStyle w:val="IndexLink"/>
              </w:rPr>
              <w:t>93</w:t>
            </w:r>
          </w:hyperlink>
        </w:p>
        <w:p>
          <w:pPr>
            <w:pStyle w:val="Contents5"/>
            <w:tabs>
              <w:tab w:val="clear" w:pos="7892"/>
              <w:tab w:val="right" w:pos="9026" w:leader="dot"/>
            </w:tabs>
            <w:rPr/>
          </w:pPr>
          <w:hyperlink w:anchor="__RefHeading___Toc17464381_1280447820">
            <w:r>
              <w:rPr>
                <w:webHidden/>
                <w:rStyle w:val="IndexLink"/>
                <w:rtl w:val="true"/>
              </w:rPr>
              <w:t>(</w:t>
            </w:r>
            <w:r>
              <w:rPr>
                <w:rStyle w:val="IndexLink"/>
                <w:rtl w:val="true"/>
              </w:rPr>
              <w:t>المطلب الخامس</w:t>
            </w:r>
            <w:r>
              <w:rPr>
                <w:rStyle w:val="IndexLink"/>
                <w:rtl w:val="true"/>
              </w:rPr>
              <w:t>)</w:t>
              <w:tab/>
            </w:r>
            <w:r>
              <w:rPr>
                <w:rStyle w:val="IndexLink"/>
              </w:rPr>
              <w:t>96</w:t>
            </w:r>
          </w:hyperlink>
        </w:p>
        <w:p>
          <w:pPr>
            <w:pStyle w:val="Contents5"/>
            <w:tabs>
              <w:tab w:val="clear" w:pos="7892"/>
              <w:tab w:val="right" w:pos="9026" w:leader="dot"/>
            </w:tabs>
            <w:rPr/>
          </w:pPr>
          <w:hyperlink w:anchor="__RefHeading___Toc17464383_1280447820">
            <w:r>
              <w:rPr>
                <w:webHidden/>
                <w:rStyle w:val="IndexLink"/>
                <w:rtl w:val="true"/>
              </w:rPr>
              <w:t>(</w:t>
            </w:r>
            <w:r>
              <w:rPr>
                <w:rStyle w:val="IndexLink"/>
                <w:rtl w:val="true"/>
              </w:rPr>
              <w:t>المطلب السادس</w:t>
            </w:r>
            <w:r>
              <w:rPr>
                <w:rStyle w:val="IndexLink"/>
                <w:rtl w:val="true"/>
              </w:rPr>
              <w:t>)</w:t>
              <w:tab/>
            </w:r>
            <w:r>
              <w:rPr>
                <w:rStyle w:val="IndexLink"/>
              </w:rPr>
              <w:t>100</w:t>
            </w:r>
          </w:hyperlink>
        </w:p>
        <w:p>
          <w:pPr>
            <w:pStyle w:val="Contents5"/>
            <w:tabs>
              <w:tab w:val="clear" w:pos="7892"/>
              <w:tab w:val="right" w:pos="9026" w:leader="dot"/>
            </w:tabs>
            <w:rPr/>
          </w:pPr>
          <w:hyperlink w:anchor="__RefHeading___Toc17464385_1280447820">
            <w:r>
              <w:rPr>
                <w:webHidden/>
                <w:rStyle w:val="IndexLink"/>
                <w:rtl w:val="true"/>
              </w:rPr>
              <w:t>(</w:t>
            </w:r>
            <w:r>
              <w:rPr>
                <w:rStyle w:val="IndexLink"/>
                <w:rtl w:val="true"/>
              </w:rPr>
              <w:t>المطلب السابع</w:t>
            </w:r>
            <w:r>
              <w:rPr>
                <w:rStyle w:val="IndexLink"/>
                <w:rtl w:val="true"/>
              </w:rPr>
              <w:t>)</w:t>
              <w:tab/>
            </w:r>
            <w:r>
              <w:rPr>
                <w:rStyle w:val="IndexLink"/>
              </w:rPr>
              <w:t>107</w:t>
            </w:r>
          </w:hyperlink>
        </w:p>
        <w:p>
          <w:pPr>
            <w:pStyle w:val="Contents5"/>
            <w:tabs>
              <w:tab w:val="clear" w:pos="7892"/>
              <w:tab w:val="right" w:pos="9026" w:leader="dot"/>
            </w:tabs>
            <w:rPr/>
          </w:pPr>
          <w:hyperlink w:anchor="__RefHeading___Toc17464387_1280447820">
            <w:r>
              <w:rPr>
                <w:webHidden/>
                <w:rStyle w:val="IndexLink"/>
                <w:rtl w:val="true"/>
              </w:rPr>
              <w:t>(</w:t>
            </w:r>
            <w:r>
              <w:rPr>
                <w:rStyle w:val="IndexLink"/>
                <w:rtl w:val="true"/>
              </w:rPr>
              <w:t>المطلب الثامن</w:t>
            </w:r>
            <w:r>
              <w:rPr>
                <w:rStyle w:val="IndexLink"/>
                <w:rtl w:val="true"/>
              </w:rPr>
              <w:t>)</w:t>
              <w:tab/>
            </w:r>
            <w:r>
              <w:rPr>
                <w:rStyle w:val="IndexLink"/>
              </w:rPr>
              <w:t>109</w:t>
            </w:r>
          </w:hyperlink>
        </w:p>
        <w:p>
          <w:pPr>
            <w:pStyle w:val="Contents5"/>
            <w:tabs>
              <w:tab w:val="clear" w:pos="7892"/>
              <w:tab w:val="right" w:pos="9026" w:leader="dot"/>
            </w:tabs>
            <w:rPr/>
          </w:pPr>
          <w:hyperlink w:anchor="__RefHeading___Toc17464389_1280447820">
            <w:r>
              <w:rPr>
                <w:webHidden/>
                <w:rStyle w:val="IndexLink"/>
                <w:rtl w:val="true"/>
              </w:rPr>
              <w:t>(</w:t>
            </w:r>
            <w:r>
              <w:rPr>
                <w:rStyle w:val="IndexLink"/>
                <w:rtl w:val="true"/>
              </w:rPr>
              <w:t>المطلب التاسع</w:t>
            </w:r>
            <w:r>
              <w:rPr>
                <w:rStyle w:val="IndexLink"/>
                <w:rtl w:val="true"/>
              </w:rPr>
              <w:t>)</w:t>
              <w:tab/>
            </w:r>
            <w:r>
              <w:rPr>
                <w:rStyle w:val="IndexLink"/>
              </w:rPr>
              <w:t>112</w:t>
            </w:r>
          </w:hyperlink>
        </w:p>
        <w:p>
          <w:pPr>
            <w:pStyle w:val="Contents5"/>
            <w:tabs>
              <w:tab w:val="clear" w:pos="7892"/>
              <w:tab w:val="right" w:pos="9026" w:leader="dot"/>
            </w:tabs>
            <w:rPr/>
          </w:pPr>
          <w:hyperlink w:anchor="__RefHeading___Toc17464391_1280447820">
            <w:r>
              <w:rPr>
                <w:webHidden/>
                <w:rStyle w:val="IndexLink"/>
                <w:rtl w:val="true"/>
              </w:rPr>
              <w:t>(</w:t>
            </w:r>
            <w:r>
              <w:rPr>
                <w:rStyle w:val="IndexLink"/>
                <w:rtl w:val="true"/>
              </w:rPr>
              <w:t>المطلب العاشر</w:t>
            </w:r>
            <w:r>
              <w:rPr>
                <w:rStyle w:val="IndexLink"/>
                <w:rtl w:val="true"/>
              </w:rPr>
              <w:t>)</w:t>
              <w:tab/>
            </w:r>
            <w:r>
              <w:rPr>
                <w:rStyle w:val="IndexLink"/>
              </w:rPr>
              <w:t>117</w:t>
            </w:r>
          </w:hyperlink>
        </w:p>
        <w:p>
          <w:pPr>
            <w:pStyle w:val="Contents5"/>
            <w:tabs>
              <w:tab w:val="clear" w:pos="7892"/>
              <w:tab w:val="right" w:pos="9026" w:leader="dot"/>
            </w:tabs>
            <w:rPr/>
          </w:pPr>
          <w:hyperlink w:anchor="__RefHeading___Toc17464393_1280447820">
            <w:r>
              <w:rPr>
                <w:webHidden/>
                <w:rStyle w:val="IndexLink"/>
                <w:rtl w:val="true"/>
              </w:rPr>
              <w:t>(</w:t>
            </w:r>
            <w:r>
              <w:rPr>
                <w:rStyle w:val="IndexLink"/>
                <w:rtl w:val="true"/>
              </w:rPr>
              <w:t>المطلب الحادي عشر</w:t>
            </w:r>
            <w:r>
              <w:rPr>
                <w:rStyle w:val="IndexLink"/>
                <w:rtl w:val="true"/>
              </w:rPr>
              <w:t>)</w:t>
              <w:tab/>
            </w:r>
            <w:r>
              <w:rPr>
                <w:rStyle w:val="IndexLink"/>
              </w:rPr>
              <w:t>130</w:t>
            </w:r>
          </w:hyperlink>
        </w:p>
        <w:p>
          <w:pPr>
            <w:pStyle w:val="Contents5"/>
            <w:tabs>
              <w:tab w:val="clear" w:pos="7892"/>
              <w:tab w:val="right" w:pos="9026" w:leader="dot"/>
            </w:tabs>
            <w:rPr/>
          </w:pPr>
          <w:hyperlink w:anchor="__RefHeading___Toc17464395_1280447820">
            <w:r>
              <w:rPr>
                <w:webHidden/>
                <w:rStyle w:val="IndexLink"/>
                <w:rtl w:val="true"/>
              </w:rPr>
              <w:t>(</w:t>
            </w:r>
            <w:r>
              <w:rPr>
                <w:rStyle w:val="IndexLink"/>
                <w:rtl w:val="true"/>
              </w:rPr>
              <w:t>المطلب الثاني عشر</w:t>
            </w:r>
            <w:r>
              <w:rPr>
                <w:rStyle w:val="IndexLink"/>
                <w:rtl w:val="true"/>
              </w:rPr>
              <w:t>)</w:t>
              <w:tab/>
            </w:r>
            <w:r>
              <w:rPr>
                <w:rStyle w:val="IndexLink"/>
              </w:rPr>
              <w:t>133</w:t>
            </w:r>
          </w:hyperlink>
        </w:p>
        <w:p>
          <w:pPr>
            <w:pStyle w:val="Contents4"/>
            <w:tabs>
              <w:tab w:val="clear" w:pos="8176"/>
              <w:tab w:val="right" w:pos="9026" w:leader="dot"/>
            </w:tabs>
            <w:rPr/>
          </w:pPr>
          <w:hyperlink w:anchor="__RefHeading___Toc17464397_1280447820">
            <w:r>
              <w:rPr>
                <w:webHidden/>
                <w:rStyle w:val="IndexLink"/>
                <w:rtl w:val="true"/>
              </w:rPr>
              <w:t>(</w:t>
            </w:r>
            <w:r>
              <w:rPr>
                <w:rStyle w:val="IndexLink"/>
                <w:rtl w:val="true"/>
              </w:rPr>
              <w:t>المبحث الرابع</w:t>
            </w:r>
            <w:r>
              <w:rPr>
                <w:rStyle w:val="IndexLink"/>
                <w:rtl w:val="true"/>
              </w:rPr>
              <w:t>)</w:t>
              <w:tab/>
            </w:r>
            <w:r>
              <w:rPr>
                <w:rStyle w:val="IndexLink"/>
              </w:rPr>
              <w:t>136</w:t>
            </w:r>
          </w:hyperlink>
        </w:p>
        <w:p>
          <w:pPr>
            <w:pStyle w:val="Contents4"/>
            <w:tabs>
              <w:tab w:val="clear" w:pos="8176"/>
              <w:tab w:val="right" w:pos="9026" w:leader="dot"/>
            </w:tabs>
            <w:rPr/>
          </w:pPr>
          <w:hyperlink w:anchor="__RefHeading___Toc17464399_1280447820">
            <w:r>
              <w:rPr>
                <w:webHidden/>
                <w:rStyle w:val="IndexLink"/>
                <w:rtl w:val="true"/>
              </w:rPr>
              <w:t>(</w:t>
            </w:r>
            <w:r>
              <w:rPr>
                <w:rStyle w:val="IndexLink"/>
                <w:rtl w:val="true"/>
              </w:rPr>
              <w:t>البحث الخامس</w:t>
            </w:r>
            <w:r>
              <w:rPr>
                <w:rStyle w:val="IndexLink"/>
                <w:rtl w:val="true"/>
              </w:rPr>
              <w:t>)</w:t>
              <w:tab/>
            </w:r>
            <w:r>
              <w:rPr>
                <w:rStyle w:val="IndexLink"/>
              </w:rPr>
              <w:t>155</w:t>
            </w:r>
          </w:hyperlink>
        </w:p>
        <w:p>
          <w:pPr>
            <w:pStyle w:val="Contents4"/>
            <w:tabs>
              <w:tab w:val="clear" w:pos="8176"/>
              <w:tab w:val="right" w:pos="9026" w:leader="dot"/>
            </w:tabs>
            <w:rPr/>
          </w:pPr>
          <w:hyperlink w:anchor="__RefHeading___Toc17464401_1280447820">
            <w:r>
              <w:rPr>
                <w:webHidden/>
                <w:rStyle w:val="IndexLink"/>
                <w:rtl w:val="true"/>
              </w:rPr>
              <w:t>(</w:t>
            </w:r>
            <w:r>
              <w:rPr>
                <w:rStyle w:val="IndexLink"/>
                <w:rtl w:val="true"/>
              </w:rPr>
              <w:t>تكميل</w:t>
            </w:r>
            <w:r>
              <w:rPr>
                <w:rStyle w:val="IndexLink"/>
                <w:rtl w:val="true"/>
              </w:rPr>
              <w:t>)</w:t>
              <w:tab/>
            </w:r>
            <w:r>
              <w:rPr>
                <w:rStyle w:val="IndexLink"/>
              </w:rPr>
              <w:t>165</w:t>
            </w:r>
          </w:hyperlink>
        </w:p>
        <w:p>
          <w:pPr>
            <w:pStyle w:val="Contents2"/>
            <w:tabs>
              <w:tab w:val="clear" w:pos="8743"/>
              <w:tab w:val="right" w:pos="9026" w:leader="dot"/>
            </w:tabs>
            <w:rPr/>
          </w:pPr>
          <w:hyperlink w:anchor="__RefHeading___Toc17464403_1280447820">
            <w:r>
              <w:rPr>
                <w:webHidden/>
                <w:rStyle w:val="IndexLink"/>
                <w:rtl w:val="true"/>
              </w:rPr>
              <w:t>رسالة في المواريث</w:t>
            </w:r>
            <w:r>
              <w:rPr>
                <w:rStyle w:val="IndexLink"/>
                <w:rtl w:val="true"/>
              </w:rPr>
              <w:tab/>
            </w:r>
            <w:r>
              <w:rPr>
                <w:rStyle w:val="IndexLink"/>
              </w:rPr>
              <w:t>181</w:t>
            </w:r>
          </w:hyperlink>
        </w:p>
        <w:p>
          <w:pPr>
            <w:pStyle w:val="Contents3"/>
            <w:tabs>
              <w:tab w:val="clear" w:pos="8459"/>
              <w:tab w:val="right" w:pos="9026" w:leader="dot"/>
            </w:tabs>
            <w:rPr/>
          </w:pPr>
          <w:hyperlink w:anchor="__RefHeading___Toc17464405_128044782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7464407_1280447820">
            <w:r>
              <w:rPr>
                <w:webHidden/>
                <w:rStyle w:val="IndexLink"/>
                <w:rtl w:val="true"/>
              </w:rPr>
              <w:t>كتاب المواريث</w:t>
            </w:r>
            <w:r>
              <w:rPr>
                <w:rStyle w:val="IndexLink"/>
                <w:rtl w:val="true"/>
              </w:rPr>
              <w:tab/>
            </w:r>
            <w:r>
              <w:rPr>
                <w:rStyle w:val="IndexLink"/>
              </w:rPr>
              <w:t>183</w:t>
            </w:r>
          </w:hyperlink>
        </w:p>
        <w:p>
          <w:pPr>
            <w:pStyle w:val="Contents4"/>
            <w:tabs>
              <w:tab w:val="clear" w:pos="8176"/>
              <w:tab w:val="right" w:pos="9026" w:leader="dot"/>
            </w:tabs>
            <w:rPr/>
          </w:pPr>
          <w:hyperlink w:anchor="__RefHeading___Toc17464409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7464411_1280447820">
            <w:r>
              <w:rPr>
                <w:webHidden/>
                <w:rStyle w:val="IndexLink"/>
                <w:rtl w:val="true"/>
              </w:rPr>
              <w:t>(</w:t>
            </w:r>
            <w:r>
              <w:rPr>
                <w:rStyle w:val="IndexLink"/>
                <w:rtl w:val="true"/>
              </w:rPr>
              <w:t>المقدمة الأولى في موجبات الإرث</w:t>
            </w:r>
            <w:r>
              <w:rPr>
                <w:rStyle w:val="IndexLink"/>
                <w:rtl w:val="true"/>
              </w:rPr>
              <w:t>)</w:t>
              <w:tab/>
            </w:r>
            <w:r>
              <w:rPr>
                <w:rStyle w:val="IndexLink"/>
              </w:rPr>
              <w:t>183</w:t>
            </w:r>
          </w:hyperlink>
        </w:p>
        <w:p>
          <w:pPr>
            <w:pStyle w:val="Contents4"/>
            <w:tabs>
              <w:tab w:val="clear" w:pos="8176"/>
              <w:tab w:val="right" w:pos="9026" w:leader="dot"/>
            </w:tabs>
            <w:rPr/>
          </w:pPr>
          <w:hyperlink w:anchor="__RefHeading___Toc17464413_1280447820">
            <w:r>
              <w:rPr>
                <w:webHidden/>
                <w:rStyle w:val="IndexLink"/>
                <w:rtl w:val="true"/>
              </w:rPr>
              <w:t>(</w:t>
            </w:r>
            <w:r>
              <w:rPr>
                <w:rStyle w:val="IndexLink"/>
                <w:rtl w:val="true"/>
              </w:rPr>
              <w:t>المقدمة الثانية في الموانع وهي أمور</w:t>
            </w:r>
            <w:r>
              <w:rPr>
                <w:rStyle w:val="IndexLink"/>
                <w:rtl w:val="true"/>
              </w:rPr>
              <w:t>)</w:t>
              <w:tab/>
            </w:r>
            <w:r>
              <w:rPr>
                <w:rStyle w:val="IndexLink"/>
              </w:rPr>
              <w:t>186</w:t>
            </w:r>
          </w:hyperlink>
        </w:p>
        <w:p>
          <w:pPr>
            <w:pStyle w:val="Contents5"/>
            <w:tabs>
              <w:tab w:val="clear" w:pos="7892"/>
              <w:tab w:val="right" w:pos="9026" w:leader="dot"/>
            </w:tabs>
            <w:rPr/>
          </w:pPr>
          <w:hyperlink w:anchor="__RefHeading___Toc17464415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7464417_1280447820">
            <w:r>
              <w:rPr>
                <w:webHidden/>
                <w:rStyle w:val="IndexLink"/>
                <w:rtl w:val="true"/>
              </w:rPr>
              <w:t xml:space="preserve">بقي هنا مسائل </w:t>
            </w:r>
            <w:r>
              <w:rPr>
                <w:rStyle w:val="IndexLink"/>
                <w:rtl w:val="true"/>
              </w:rPr>
              <w:t>:</w:t>
              <w:tab/>
            </w:r>
            <w:r>
              <w:rPr>
                <w:rStyle w:val="IndexLink"/>
              </w:rPr>
              <w:t>199</w:t>
            </w:r>
          </w:hyperlink>
        </w:p>
        <w:p>
          <w:pPr>
            <w:pStyle w:val="Contents5"/>
            <w:tabs>
              <w:tab w:val="clear" w:pos="7892"/>
              <w:tab w:val="right" w:pos="9026" w:leader="dot"/>
            </w:tabs>
            <w:rPr/>
          </w:pPr>
          <w:hyperlink w:anchor="__RefHeading___Toc17464419_1280447820">
            <w:r>
              <w:rPr>
                <w:webHidden/>
                <w:rStyle w:val="IndexLink"/>
                <w:rtl w:val="true"/>
              </w:rPr>
              <w:t>بقي هنا فروع</w:t>
            </w:r>
            <w:r>
              <w:rPr>
                <w:rStyle w:val="IndexLink"/>
                <w:rtl w:val="true"/>
              </w:rPr>
              <w:tab/>
            </w:r>
            <w:r>
              <w:rPr>
                <w:rStyle w:val="IndexLink"/>
              </w:rPr>
              <w:t>228</w:t>
            </w:r>
          </w:hyperlink>
        </w:p>
        <w:p>
          <w:pPr>
            <w:pStyle w:val="Contents5"/>
            <w:tabs>
              <w:tab w:val="clear" w:pos="7892"/>
              <w:tab w:val="right" w:pos="9026" w:leader="dot"/>
            </w:tabs>
            <w:rPr/>
          </w:pPr>
          <w:hyperlink w:anchor="__RefHeading___Toc17464421_1280447820">
            <w:r>
              <w:rPr>
                <w:webHidden/>
                <w:rStyle w:val="IndexLink"/>
                <w:rtl w:val="true"/>
              </w:rPr>
              <w:t xml:space="preserve">بقي في المقام مسائل </w:t>
            </w:r>
            <w:r>
              <w:rPr>
                <w:rStyle w:val="IndexLink"/>
                <w:rtl w:val="true"/>
              </w:rPr>
              <w:t>:</w:t>
              <w:tab/>
            </w:r>
            <w:r>
              <w:rPr>
                <w:rStyle w:val="IndexLink"/>
              </w:rPr>
              <w:t>246</w:t>
            </w:r>
          </w:hyperlink>
        </w:p>
        <w:p>
          <w:pPr>
            <w:pStyle w:val="Contents5"/>
            <w:tabs>
              <w:tab w:val="clear" w:pos="7892"/>
              <w:tab w:val="right" w:pos="9026" w:leader="dot"/>
            </w:tabs>
            <w:rPr/>
          </w:pPr>
          <w:hyperlink w:anchor="__RefHeading___Toc17464423_1280447820">
            <w:r>
              <w:rPr>
                <w:webHidden/>
                <w:rStyle w:val="IndexLink"/>
                <w:rtl w:val="true"/>
              </w:rPr>
              <w:t>(</w:t>
            </w:r>
            <w:r>
              <w:rPr>
                <w:rStyle w:val="IndexLink"/>
                <w:rtl w:val="true"/>
              </w:rPr>
              <w:t>بقي شي‌ء</w:t>
            </w:r>
            <w:r>
              <w:rPr>
                <w:rStyle w:val="IndexLink"/>
                <w:rtl w:val="true"/>
              </w:rPr>
              <w:t>)</w:t>
              <w:tab/>
            </w:r>
            <w:r>
              <w:rPr>
                <w:rStyle w:val="IndexLink"/>
              </w:rPr>
              <w:t>263</w:t>
            </w:r>
          </w:hyperlink>
        </w:p>
        <w:p>
          <w:pPr>
            <w:pStyle w:val="Contents4"/>
            <w:tabs>
              <w:tab w:val="clear" w:pos="8176"/>
              <w:tab w:val="right" w:pos="9026" w:leader="dot"/>
            </w:tabs>
            <w:rPr/>
          </w:pPr>
          <w:hyperlink w:anchor="__RefHeading___Toc17464425_1280447820">
            <w:r>
              <w:rPr>
                <w:webHidden/>
                <w:rStyle w:val="IndexLink"/>
                <w:rtl w:val="true"/>
              </w:rPr>
              <w:t>(</w:t>
            </w:r>
            <w:r>
              <w:rPr>
                <w:rStyle w:val="IndexLink"/>
                <w:rtl w:val="true"/>
              </w:rPr>
              <w:t>المقدمة الثالثة في الحجب</w:t>
            </w:r>
            <w:r>
              <w:rPr>
                <w:rStyle w:val="IndexLink"/>
                <w:rtl w:val="true"/>
              </w:rPr>
              <w:t>)</w:t>
              <w:tab/>
            </w:r>
            <w:r>
              <w:rPr>
                <w:rStyle w:val="IndexLink"/>
              </w:rPr>
              <w:t>273</w:t>
            </w:r>
          </w:hyperlink>
        </w:p>
        <w:p>
          <w:pPr>
            <w:pStyle w:val="Contents4"/>
            <w:tabs>
              <w:tab w:val="clear" w:pos="8176"/>
              <w:tab w:val="right" w:pos="9026" w:leader="dot"/>
            </w:tabs>
            <w:rPr/>
          </w:pPr>
          <w:hyperlink w:anchor="__RefHeading___Toc17464427_1280447820">
            <w:r>
              <w:rPr>
                <w:webHidden/>
                <w:rStyle w:val="IndexLink"/>
                <w:rtl w:val="true"/>
              </w:rPr>
              <w:t>(</w:t>
            </w:r>
            <w:r>
              <w:rPr>
                <w:rStyle w:val="IndexLink"/>
                <w:rtl w:val="true"/>
              </w:rPr>
              <w:t>المقدمة الرابعة</w:t>
            </w:r>
            <w:r>
              <w:rPr>
                <w:rStyle w:val="IndexLink"/>
                <w:rtl w:val="true"/>
              </w:rPr>
              <w:t>)</w:t>
              <w:tab/>
            </w:r>
            <w:r>
              <w:rPr>
                <w:rStyle w:val="IndexLink"/>
              </w:rPr>
              <w:t>284</w:t>
            </w:r>
          </w:hyperlink>
        </w:p>
        <w:p>
          <w:pPr>
            <w:pStyle w:val="Contents5"/>
            <w:tabs>
              <w:tab w:val="clear" w:pos="7892"/>
              <w:tab w:val="right" w:pos="9026" w:leader="dot"/>
            </w:tabs>
            <w:rPr/>
          </w:pPr>
          <w:hyperlink w:anchor="__RefHeading___Toc17464429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7464431_1280447820">
            <w:r>
              <w:rPr>
                <w:webHidden/>
                <w:rStyle w:val="IndexLink"/>
                <w:rtl w:val="true"/>
              </w:rPr>
              <w:t xml:space="preserve">وأما المقاصد فثلاثة </w:t>
            </w:r>
            <w:r>
              <w:rPr>
                <w:rStyle w:val="IndexLink"/>
                <w:rtl w:val="true"/>
              </w:rPr>
              <w:t>:</w:t>
              <w:tab/>
            </w:r>
            <w:r>
              <w:rPr>
                <w:rStyle w:val="IndexLink"/>
              </w:rPr>
              <w:t>293</w:t>
            </w:r>
          </w:hyperlink>
        </w:p>
        <w:p>
          <w:pPr>
            <w:pStyle w:val="Contents5"/>
            <w:tabs>
              <w:tab w:val="clear" w:pos="7892"/>
              <w:tab w:val="right" w:pos="9026" w:leader="dot"/>
            </w:tabs>
            <w:rPr/>
          </w:pPr>
          <w:hyperlink w:anchor="__RefHeading___Toc17464433_1280447820">
            <w:r>
              <w:rPr>
                <w:webHidden/>
                <w:rStyle w:val="IndexLink"/>
                <w:rtl w:val="true"/>
              </w:rPr>
              <w:t>(</w:t>
            </w:r>
            <w:r>
              <w:rPr>
                <w:rStyle w:val="IndexLink"/>
                <w:rtl w:val="true"/>
              </w:rPr>
              <w:t>بقي هنا مسائل الأولى</w:t>
            </w:r>
            <w:r>
              <w:rPr>
                <w:rStyle w:val="IndexLink"/>
                <w:rtl w:val="true"/>
              </w:rPr>
              <w:t>)</w:t>
              <w:tab/>
            </w:r>
            <w:r>
              <w:rPr>
                <w:rStyle w:val="IndexLink"/>
              </w:rPr>
              <w:t>297</w:t>
            </w:r>
          </w:hyperlink>
        </w:p>
        <w:p>
          <w:pPr>
            <w:pStyle w:val="Contents2"/>
            <w:tabs>
              <w:tab w:val="clear" w:pos="8743"/>
              <w:tab w:val="right" w:pos="9026" w:leader="dot"/>
            </w:tabs>
            <w:rPr/>
          </w:pPr>
          <w:hyperlink w:anchor="__RefHeading___Toc17464435_1280447820">
            <w:r>
              <w:rPr>
                <w:webHidden/>
                <w:rStyle w:val="IndexLink"/>
                <w:rtl w:val="true"/>
              </w:rPr>
              <w:t>فهرس</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83_189410"/>
      <w:bookmarkStart w:id="1" w:name="pg19383_189410"/>
      <w:bookmarkEnd w:id="1"/>
    </w:p>
    <w:p>
      <w:pPr>
        <w:pStyle w:val="Heading2"/>
        <w:numPr>
          <w:ilvl w:val="1"/>
          <w:numId w:val="1"/>
        </w:numPr>
        <w:rPr/>
      </w:pPr>
      <w:bookmarkStart w:id="2" w:name="pg19383_189410"/>
      <w:bookmarkStart w:id="3" w:name="__RefHeading___Toc1746434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آل بحر العلوم</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السيّد محمّد تقي آل بحر العلوم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الصّادق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مكتبة العلمين العامة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بلغة الفقية</w:t>
      </w:r>
    </w:p>
    <w:p>
      <w:pPr>
        <w:pStyle w:val="BookText"/>
        <w:rPr/>
      </w:pPr>
      <w:r>
        <w:rPr>
          <w:rFonts w:ascii="IRNazanin" w:hAnsi="IRNazanin" w:eastAsia="IRNazanin"/>
          <w:color w:val="111111"/>
          <w:sz w:val="28"/>
          <w:sz w:val="28"/>
          <w:szCs w:val="28"/>
          <w:rtl w:val="true"/>
          <w:lang w:bidi="fa-IR"/>
        </w:rPr>
        <w:t>مجموعة بحوث ورسائل وقواعد فقهية لامعة تسد ضرورة الفراغ في التشريع الإسلامي والفقه الإستدلالي لا غنی الفقيه والقانوني عن معرفتها</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المحقق السيد محمد آل بحر العلوم قدس سره</w:t>
      </w:r>
    </w:p>
    <w:p>
      <w:pPr>
        <w:pStyle w:val="BookText"/>
        <w:rPr/>
      </w:pPr>
      <w:r>
        <w:rPr>
          <w:rFonts w:ascii="Amiri" w:hAnsi="Amiri" w:eastAsia="Amiri" w:cs="Amiri"/>
          <w:color w:val="111111"/>
          <w:sz w:val="28"/>
          <w:sz w:val="28"/>
          <w:szCs w:val="28"/>
          <w:rtl w:val="true"/>
          <w:lang w:bidi="ar-SA"/>
        </w:rPr>
        <w:t>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الورع السيد محمد تقي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مكتبة الصادق</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6435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منشورات مكتبة الصادق</w:t>
      </w:r>
    </w:p>
    <w:p>
      <w:pPr>
        <w:pStyle w:val="BookText"/>
        <w:rPr/>
      </w:pPr>
      <w:r>
        <w:rPr>
          <w:rFonts w:ascii="IRNazanin" w:hAnsi="IRNazanin" w:eastAsia="IRNazanin"/>
          <w:color w:val="111111"/>
          <w:sz w:val="28"/>
          <w:sz w:val="28"/>
          <w:szCs w:val="28"/>
          <w:rtl w:val="true"/>
          <w:lang w:bidi="fa-IR"/>
        </w:rPr>
        <w:t>طهران ناصر خسرو پاساژ مجيدي</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 </w:t>
      </w:r>
    </w:p>
    <w:p>
      <w:pPr>
        <w:pStyle w:val="BookText"/>
        <w:rPr/>
      </w:pPr>
      <w:r>
        <w:rPr>
          <w:rFonts w:ascii="Amiri" w:hAnsi="Amiri" w:eastAsia="Amiri" w:cs="Amiri"/>
          <w:color w:val="111111"/>
          <w:sz w:val="28"/>
          <w:sz w:val="28"/>
          <w:szCs w:val="28"/>
          <w:rtl w:val="true"/>
          <w:lang w:bidi="ar-SA"/>
        </w:rPr>
        <w:t>مكتبة العلمين العامة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بلغة الفقية</w:t>
      </w:r>
    </w:p>
    <w:p>
      <w:pPr>
        <w:pStyle w:val="BookText"/>
        <w:rPr/>
      </w:pPr>
      <w:r>
        <w:rPr>
          <w:rFonts w:ascii="IRNazanin" w:hAnsi="IRNazanin" w:eastAsia="IRNazanin"/>
          <w:color w:val="111111"/>
          <w:sz w:val="28"/>
          <w:sz w:val="28"/>
          <w:szCs w:val="28"/>
          <w:rtl w:val="true"/>
          <w:lang w:bidi="fa-IR"/>
        </w:rPr>
        <w:t>مجموعة بحوث ورسائل وقواعد فقهية لامعة تسد ضرورة الفراغ في التشريع الإسلامي والفقه الإستدلالي لا غنی الفقيه والقانوني عن معرفتها</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المحقق السيد محمد آل بحر العلوم قدس سره</w:t>
      </w:r>
    </w:p>
    <w:p>
      <w:pPr>
        <w:pStyle w:val="BookText"/>
        <w:rPr/>
      </w:pPr>
      <w:r>
        <w:rPr>
          <w:rFonts w:ascii="Amiri" w:hAnsi="Amiri" w:eastAsia="Amiri" w:cs="Amiri"/>
          <w:color w:val="111111"/>
          <w:sz w:val="28"/>
          <w:sz w:val="28"/>
          <w:szCs w:val="28"/>
          <w:rtl w:val="true"/>
          <w:lang w:bidi="ar-SA"/>
        </w:rPr>
        <w:t>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الورع السيد محمد تقي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الصادق </w:t>
      </w:r>
    </w:p>
    <w:p>
      <w:pPr>
        <w:pStyle w:val="BookText"/>
        <w:rPr/>
      </w:pPr>
      <w:r>
        <w:rPr>
          <w:rFonts w:ascii="IRNazanin" w:hAnsi="IRNazanin" w:eastAsia="IRNazanin"/>
          <w:color w:val="111111"/>
          <w:sz w:val="28"/>
          <w:sz w:val="28"/>
          <w:szCs w:val="28"/>
          <w:rtl w:val="true"/>
          <w:lang w:bidi="fa-IR"/>
        </w:rPr>
        <w:t>وهو يحتوي علی رسالتين مهمتين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الوصية، والمواريث، وبه يتم الكتاب </w:t>
      </w:r>
      <w:bookmarkStart w:id="7" w:name="pg19383_189414"/>
    </w:p>
    <w:p>
      <w:pPr>
        <w:pStyle w:val="Heading2"/>
        <w:numPr>
          <w:ilvl w:val="1"/>
          <w:numId w:val="1"/>
        </w:numPr>
        <w:rPr/>
      </w:pPr>
      <w:bookmarkStart w:id="8" w:name="__RefHeading___Toc17464353_1280447820"/>
      <w:bookmarkStart w:id="9" w:name="_Toc3"/>
      <w:bookmarkEnd w:id="7"/>
      <w:bookmarkEnd w:id="8"/>
      <w:r>
        <w:rPr>
          <w:rtl w:val="true"/>
        </w:rPr>
        <w:t>رسالة في الوصية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7464355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12" w:name="pg19383_189416"/>
    </w:p>
    <w:p>
      <w:pPr>
        <w:pStyle w:val="Heading3"/>
        <w:numPr>
          <w:ilvl w:val="2"/>
          <w:numId w:val="1"/>
        </w:numPr>
        <w:rPr/>
      </w:pPr>
      <w:bookmarkStart w:id="13" w:name="__RefHeading___Toc17464357_1280447820"/>
      <w:bookmarkStart w:id="14" w:name="_Toc5"/>
      <w:bookmarkEnd w:id="12"/>
      <w:bookmarkEnd w:id="13"/>
      <w:r>
        <w:rPr>
          <w:rtl w:val="true"/>
        </w:rPr>
        <w:t>كتاب الوصية</w:t>
      </w:r>
      <w:bookmarkEnd w:id="14"/>
    </w:p>
    <w:p>
      <w:pPr>
        <w:pStyle w:val="Heading4"/>
        <w:numPr>
          <w:ilvl w:val="3"/>
          <w:numId w:val="1"/>
        </w:numPr>
        <w:rPr/>
      </w:pPr>
      <w:bookmarkStart w:id="15" w:name="__RefHeading___Toc17464359_1280447820"/>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7464361_1280447820"/>
      <w:bookmarkStart w:id="18" w:name="_Toc7"/>
      <w:bookmarkEnd w:id="17"/>
      <w:r>
        <w:rPr>
          <w:rtl w:val="true"/>
        </w:rPr>
        <w:t>(</w:t>
      </w:r>
      <w:r>
        <w:rPr>
          <w:rtl w:val="true"/>
        </w:rPr>
        <w:t>المبحث الأول</w:t>
      </w:r>
      <w:r>
        <w:rPr>
          <w:rtl w:val="true"/>
        </w:rPr>
        <w:t>)</w:t>
      </w:r>
      <w:bookmarkEnd w:id="18"/>
    </w:p>
    <w:p>
      <w:pPr>
        <w:pStyle w:val="Heading5"/>
        <w:numPr>
          <w:ilvl w:val="4"/>
          <w:numId w:val="1"/>
        </w:numPr>
        <w:rPr/>
      </w:pPr>
      <w:bookmarkStart w:id="19" w:name="__RefHeading___Toc17464363_1280447820"/>
      <w:bookmarkStart w:id="20" w:name="_Toc8"/>
      <w:bookmarkEnd w:id="19"/>
      <w:r>
        <w:rPr>
          <w:rtl w:val="true"/>
        </w:rPr>
        <w:t>اشارة</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الوصية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تمليكية ، وعهدية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وعرفوها </w:t>
      </w:r>
      <w:r>
        <w:rPr>
          <w:rStyle w:val="FootnoteAnchor"/>
          <w:rtl w:val="true"/>
        </w:rPr>
        <w:footnoteReference w:id="2"/>
      </w:r>
      <w:r>
        <w:rPr>
          <w:rFonts w:ascii="Amiri" w:hAnsi="Amiri" w:eastAsia="Amiri" w:cs="Amiri"/>
          <w:color w:val="111111"/>
          <w:sz w:val="28"/>
          <w:sz w:val="28"/>
          <w:szCs w:val="28"/>
          <w:rtl w:val="true"/>
          <w:lang w:bidi="ar-SA"/>
        </w:rPr>
        <w:t>بأنها تمليك عين أو منفعة ، أو تسليط على تصرف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تعريف لها بقسميها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التمليكية والعهدية ، فالأول للأول ، والثاني للثاني </w:t>
      </w:r>
      <w:r>
        <w:rPr>
          <w:rStyle w:val="FootnoteAnchor"/>
          <w:rtl w:val="true"/>
        </w:rPr>
        <w:footnoteReference w:id="3"/>
      </w:r>
      <w:r>
        <w:rPr>
          <w:rFonts w:ascii="Amiri" w:hAnsi="Amiri" w:eastAsia="Amiri" w:cs="Amiri"/>
          <w:color w:val="111111"/>
          <w:sz w:val="28"/>
          <w:sz w:val="28"/>
          <w:szCs w:val="28"/>
          <w:rtl w:val="true"/>
          <w:lang w:bidi="ar-SA"/>
        </w:rPr>
        <w:t>وأخذ التمليك جنسا دون النقل ، مضافا الى الاقتصار على العين والمنفعة ، يعطي عدم تعلقها بغير المال من الحقوق كحق التحجير وحق الخيار من الحقوق المنتقلة وهو ليس كذلك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تعم الموجودة بالفعل وبالقوة كالشجرة والثمرة ، والمنفعة تعم المؤقتة ، والمؤبدة والمطلقة ، وتقييد الموت يخرج المنجزات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وزاد بعضهم في التعريف قيد التبرع </w:t>
      </w:r>
      <w:r>
        <w:rPr>
          <w:rStyle w:val="FootnoteAnchor"/>
          <w:rtl w:val="true"/>
        </w:rPr>
        <w:footnoteReference w:id="4"/>
      </w:r>
      <w:r>
        <w:rPr>
          <w:rFonts w:ascii="Amiri" w:hAnsi="Amiri" w:eastAsia="Amiri" w:cs="Amiri"/>
          <w:color w:val="111111"/>
          <w:sz w:val="28"/>
          <w:sz w:val="28"/>
          <w:szCs w:val="28"/>
          <w:rtl w:val="true"/>
          <w:lang w:bidi="ar-SA"/>
        </w:rPr>
        <w:t>لإخراج التمليكات العوضية بناء على استفادة المجانية من أدلتها ، وأنها قسم من العطايا والصدقات المأخوذ فيها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فك ملك </w:t>
      </w:r>
      <w:r>
        <w:rPr>
          <w:rStyle w:val="FootnoteAnchor"/>
          <w:rtl w:val="true"/>
        </w:rPr>
        <w:footnoteReference w:id="5"/>
      </w:r>
      <w:r>
        <w:rPr>
          <w:rFonts w:ascii="Amiri" w:hAnsi="Amiri" w:eastAsia="Amiri" w:cs="Amiri"/>
          <w:color w:val="111111"/>
          <w:sz w:val="28"/>
          <w:sz w:val="28"/>
          <w:szCs w:val="28"/>
          <w:rtl w:val="true"/>
          <w:lang w:bidi="ar-SA"/>
        </w:rPr>
        <w:t xml:space="preserve">لئلا يرد النقض عليه بالتدبير ، سواء قلنا إنه عتق معلق أو وصية به ، إذ لا تمليك فيه ولا تسليط ، بل هو تحرير وفك ملك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إليه بأنها تنفيذ حكم </w:t>
      </w:r>
    </w:p>
    <w:p>
      <w:pPr>
        <w:pStyle w:val="BookText"/>
        <w:rPr/>
      </w:pPr>
      <w:r>
        <w:rPr>
          <w:rFonts w:ascii="Amiri" w:hAnsi="Amiri" w:eastAsia="Amiri" w:cs="Amiri"/>
          <w:color w:val="111111"/>
          <w:sz w:val="28"/>
          <w:sz w:val="28"/>
          <w:szCs w:val="28"/>
          <w:rtl w:val="true"/>
          <w:lang w:bidi="ar-SA"/>
        </w:rPr>
        <w:t>شرعي من مكلف أو في حكمه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إنه أجود التعاريف وأشملها ، فيشمل الحكم التمليك والتسليط وفك الملك من المكلف أو بحكمه كالمميز ، فإنه بحكم المكلف في نفوذ وصاياه وبالقيد الأخير يخرج ما كان من ذلك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ان التنفيذ فعل الوصي أو الحاكم ، وهما غير الوصية التي هي فعل الموصي دون غيره ، لان المراد من التنفيذ هنا ليس العمل بما نفذه الموصى في ماله من أحكامه ومقاصده المشروعة ، بل تنفيذ ذلك فيه انما هو بوصيته ، ولذا تتصف الوصية بكونها نافذة في ثلث ماله فهو المنفذ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اعتبار القبول في التمليكية منها مطلقا أو عدمه كذلك أو التفصيل بين ما كان لمعين محصور ، فيعتبر القبول فيه ، وما لم يكن لمحصور فلا يعتبر؟ احتمالات بل لعلها أقوال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المسألة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للإنسان أن يعين في ماله مقدار الثلث لمقاصده المشروعة بعد الوفاة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يعيّن شيئا منه للشخص قاصدا به إنشاء التمليك له ، أو يعينه للنوع كالفقهاء أو بني هاشم أو يعين لإعمال يريد وقوعها بعده من وجوه البر كالأوقاف العامة من المدارس والخانات والرباطات والقناطر والإطعام والزيارات وغير ذلك من وجوه الخيرات </w:t>
      </w:r>
    </w:p>
    <w:p>
      <w:pPr>
        <w:pStyle w:val="BookText"/>
        <w:rPr/>
      </w:pPr>
      <w:r>
        <w:rPr>
          <w:rFonts w:ascii="Amiri" w:hAnsi="Amiri" w:eastAsia="Amiri" w:cs="Amiri"/>
          <w:color w:val="111111"/>
          <w:sz w:val="28"/>
          <w:sz w:val="28"/>
          <w:szCs w:val="28"/>
          <w:rtl w:val="true"/>
          <w:lang w:bidi="ar-SA"/>
        </w:rPr>
        <w:t>والمبرات ، ويتخذ من يتولى ذلك عنه بعده بإعطاء ولاية له على التصرف في ذلك بالوصية ، فيكون وصيا له وقائماً مقامه في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المتيقن من الوصية التمليكية ولا إشكال في كونه عقدا يتوقف على القبول ، لأن الدخول في ملك الغير شخصا بدون رضاه نوع سلطنة له عليه ، وليس لأحد سلطنة على غيره إلا فيما ورد من الشرع ولأنها تبطل بالرد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 به لو دخل في ملكه قبل القبول ، وان خرج به عنه ، لتحقق التمليك المقصود من الوصية ، مضافا إلى حكاية الإجماع عليه المستفيضة المعتضدة بدعوى غير واحد عدم الخلاف فيه ولا يرد النقض على الأول </w:t>
      </w:r>
      <w:r>
        <w:rPr>
          <w:rStyle w:val="FootnoteAnchor"/>
          <w:rtl w:val="true"/>
        </w:rPr>
        <w:footnoteReference w:id="8"/>
      </w:r>
      <w:r>
        <w:rPr>
          <w:rFonts w:ascii="Amiri" w:hAnsi="Amiri" w:eastAsia="Amiri" w:cs="Amiri"/>
          <w:color w:val="111111"/>
          <w:sz w:val="28"/>
          <w:sz w:val="28"/>
          <w:szCs w:val="28"/>
          <w:rtl w:val="true"/>
          <w:lang w:bidi="ar-SA"/>
        </w:rPr>
        <w:t xml:space="preserve">بالإرث الموجب للانتقال الى الوارث قهرا ، وبتمليك اللاحقة المتلقية من الواقف بجعل الوقف </w:t>
      </w:r>
      <w:r>
        <w:rPr>
          <w:rStyle w:val="FootnoteAnchor"/>
          <w:rtl w:val="true"/>
        </w:rPr>
        <w:footnoteReference w:id="9"/>
      </w:r>
      <w:r>
        <w:rPr>
          <w:rFonts w:ascii="Amiri" w:hAnsi="Amiri" w:eastAsia="Amiri" w:cs="Amiri"/>
          <w:color w:val="111111"/>
          <w:sz w:val="28"/>
          <w:sz w:val="28"/>
          <w:szCs w:val="28"/>
          <w:rtl w:val="true"/>
          <w:lang w:bidi="ar-SA"/>
        </w:rPr>
        <w:t xml:space="preserve">وبنذر النتيجة </w:t>
      </w:r>
      <w:r>
        <w:rPr>
          <w:rStyle w:val="FootnoteAnchor"/>
          <w:rtl w:val="true"/>
        </w:rPr>
        <w:footnoteReference w:id="10"/>
      </w:r>
      <w:r>
        <w:rPr>
          <w:rFonts w:ascii="Amiri" w:hAnsi="Amiri" w:eastAsia="Amiri" w:cs="Amiri"/>
          <w:color w:val="111111"/>
          <w:sz w:val="28"/>
          <w:sz w:val="28"/>
          <w:szCs w:val="28"/>
          <w:rtl w:val="true"/>
          <w:lang w:bidi="ar-SA"/>
        </w:rPr>
        <w:t xml:space="preserve">لأن الإرث سبب شرعي له لا بتمليك من أحد ، وتملك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المعدومين بعد الوجود في وقف التشريك والموجودين عند انقراض الاولى في الترتيب إنما هو بالتبعية لتملك الموجودين المتوقفة على قبولهم صحة الوقف الذي مقتضاه التأبيد والدوام ، ولذا بطل في المنقطع الأول ، ونذر النتيجة ممنوع في التمليك ، وان سلم في فك الملك ، للنص وعدم المانع كالانعتاق الحاصل بنذر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وإيجابه كل لفظ دال عليه بنفسه أو بمعونة قرينة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لفلان بعد وفاتي كذا ، فان التقييد قرينة تصرف العطية عن التنجيز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وصيت لفلان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الى ذكر التعليق بالموت لدلالة لفظ الوصية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ما لم يقترن بما يدل على التنجيز أو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والقبول كل ما يدل على الرضا قولا أو فعلا كالأخذ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الوصي تسليم الموصى به الى الموصى له عن الموصى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التمليك للنوع لا يعتبر فيه القبول كما عن الأكثر وإن قيل باعتباره ، كما عن صريح بعض ، وظاهر من أطلق العقد على الوصية التمليكية ، لعدم الدليل عليه بعد خلو الاخبار عنه ، وعدم تضمنها له مع الحاجة إليه لو كان معتبرا دليل على عدم اعتباره ، ولعدم ورود ما دل على اعتباره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المفقود هنا ، ومن السلطنة المنفية بأدلة الضرر ، إذ لا سلطنة على النوع فضلا عن تعقل تضرره بها ، والدفع للفرد منه ليس تمليكا له ، بل هو من الانطباق عليه لكونه مصداقا للكلي الذي يصلح أن يكون مالكا كما يصلح أن يكون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فتملكه يتوقف على رضاه المنكشف بقبضه ، لأن الدخول في ملكه قهرا ضرر عليه ولو انحصر النوع في فرد ، فتعين الملك له لو سلم فهو بسبب حصر الانطباق عليه لا بتمليك المالك حتى يوجب السلطنة له عليه ، ومن بطلان الوصية بتعقب الرد قبل القبول لعدم اعتبار القبول هنا حتى يكون الرد قبله مبطلا لها ، بل هو فيما كان كذلك من الإيقاعات لا من العقود ، بل يجري ذلك في كل ما كان تمليكا للنوع كالأوقاف العامة بناء على 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تمليكا لهم كالفقهاء وبني هاشم من حيث المنفعة الخاصة أو الانتفاع ، بل كذلك على الجهة العامة كالقنطرة للعابرين والحظرات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للخدّام والزائرين ، والمساجد للمصلين من حيث الجهات المخصوصة كالحقوق العامة نحو الزكاة للفقراء والخمس لبني هاشم ، غير أن التمليك فيهما من اللّه سبحانه وتعالى ، وفي الوقف من العبد ، فلا يتوقف صحته على القبول بل هو من الإيقاع الذي يتحقق بالإيجاب وحده ، كيف ولو توقف على القبول لتعذر أو تعسر ، لأنه من الجميع غير ممكن ، ومن البعض ترجيح بلا مرجح ، والاكتفاء بقبول الحاكم لولايته عليهم في المصالح العامة متعسر غالبا ، بل هو خلاف السيرة القطعية ، سيما في الرباطات والخانات والمساجد المبنية في الطرق والمفاوز والقرش والمعلقات والإستار المرسولة إلى الكعبة والحضرات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بقبول الناظر في 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من جدنا في الرياض </w:t>
      </w:r>
      <w:r>
        <w:rPr>
          <w:rStyle w:val="FootnoteAnchor"/>
          <w:rtl w:val="true"/>
        </w:rPr>
        <w:footnoteReference w:id="11"/>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ضرورة أن الناظر المتولي للوقف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 تحقق ولايته على تحقق الوقف لتوقف ثبوت النسبة على تحقق الطرفين طبعا فكيف يتحقق الوقف بقبوله </w:t>
      </w:r>
      <w:r>
        <w:rPr>
          <w:rStyle w:val="FootnoteAnchor"/>
          <w:rtl w:val="true"/>
        </w:rPr>
        <w:footnoteReference w:id="12"/>
      </w:r>
      <w:r>
        <w:rPr>
          <w:rFonts w:ascii="Amiri" w:hAnsi="Amiri" w:eastAsia="Amiri" w:cs="Amiri"/>
          <w:color w:val="111111"/>
          <w:sz w:val="28"/>
          <w:sz w:val="28"/>
          <w:szCs w:val="28"/>
          <w:rtl w:val="true"/>
          <w:lang w:bidi="ar-SA"/>
        </w:rPr>
        <w:t>لا ولاية له على الموقوف عليهم حتى يصح قبوله عنهم ، ولا ولاية للواقف أيضا حتى يفيضها الى الناظر ، إلا إذا كان مجتهدا ، فله الولاية عليهم من حيث كونه مجتهدا لا من حيث كونها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للناظر الولاية على إصلاح الوقف وتعميره وإجارته وأخذ منافعه لإيصالها إلى أربابها أو صرفها في مصارفها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عينه الواقف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الإطلاق ، والتقييد وقياس القبول بالقبض الذي يكفي فيه قبض المتولي قياس مع الفارق ، لان تلك التصرفات في العين المجعولة له بالوقف التي هي في الحقيقة من كيفياته موقوفة على قبض العين ، وبه يتحقق خروج العين عن سلطنة المالك </w:t>
      </w:r>
    </w:p>
    <w:p>
      <w:pPr>
        <w:pStyle w:val="BookText"/>
        <w:rPr/>
      </w:pPr>
      <w:r>
        <w:rPr>
          <w:rFonts w:ascii="Amiri" w:hAnsi="Amiri" w:eastAsia="Amiri" w:cs="Amiri"/>
          <w:color w:val="111111"/>
          <w:sz w:val="28"/>
          <w:sz w:val="28"/>
          <w:szCs w:val="28"/>
          <w:rtl w:val="true"/>
          <w:lang w:bidi="ar-SA"/>
        </w:rPr>
        <w:t xml:space="preserve">بالكلية ، فهو من شئون سلطنة المالك في وقف ملكه ، إذ الوقوف على حسب ما يقفها أهلها </w:t>
      </w:r>
      <w:r>
        <w:rPr>
          <w:rStyle w:val="FootnoteAnchor"/>
          <w:rtl w:val="true"/>
        </w:rPr>
        <w:footnoteReference w:id="13"/>
      </w:r>
      <w:r>
        <w:rPr>
          <w:rFonts w:ascii="Amiri" w:hAnsi="Amiri" w:eastAsia="Amiri" w:cs="Amiri"/>
          <w:color w:val="111111"/>
          <w:sz w:val="28"/>
          <w:sz w:val="28"/>
          <w:szCs w:val="28"/>
          <w:rtl w:val="true"/>
          <w:lang w:bidi="ar-SA"/>
        </w:rPr>
        <w:t>وأين ذلك من قبوله بدلا عن قبول من لا ولاية له عليه؟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وصية عهدية يتولى الوصي من ذلك ما كان يتولاه الموصي لو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قيل بعدم اعتبار القبول </w:t>
      </w:r>
      <w:r>
        <w:rPr>
          <w:rStyle w:val="FootnoteAnchor"/>
          <w:rtl w:val="true"/>
        </w:rPr>
        <w:footnoteReference w:id="14"/>
      </w:r>
      <w:r>
        <w:rPr>
          <w:rFonts w:ascii="Amiri" w:hAnsi="Amiri" w:eastAsia="Amiri" w:cs="Amiri"/>
          <w:color w:val="111111"/>
          <w:sz w:val="28"/>
          <w:sz w:val="28"/>
          <w:szCs w:val="28"/>
          <w:rtl w:val="true"/>
          <w:lang w:bidi="ar-SA"/>
        </w:rPr>
        <w:t xml:space="preserve">ففي مانعية الرد ، وعدمه؟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احتملهما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أضافهما إلى الأقوال المتقدمة عليهما في كلامه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يحتمل عدم مدخليته أصلا في الملك ، ولا في اللزوم وانما الرد مانع ، بل قد يحتمل عدم مانعية الرد أيضا</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أحدهما يرجع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أوصى لرجل بشي‌ء ثم مات الموصى ، فإنه ينتقل ما أوصى به الى ملك الموصى له بوفاة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بعد نقل أقوال الشافعية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w:t>
      </w:r>
    </w:p>
    <w:p>
      <w:pPr>
        <w:pStyle w:val="BookText"/>
        <w:rPr/>
      </w:pPr>
      <w:r>
        <w:rPr>
          <w:rFonts w:ascii="Amiri" w:hAnsi="Amiri" w:eastAsia="Amiri" w:cs="Amiri"/>
          <w:color w:val="111111"/>
          <w:sz w:val="28"/>
          <w:sz w:val="28"/>
          <w:szCs w:val="28"/>
          <w:rtl w:val="true"/>
          <w:lang w:bidi="ar-SA"/>
        </w:rPr>
        <w:t xml:space="preserve">لا يخلو الشي‌ء الموصى به من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يبقى على ملك الميت أو ينتقل إلى الورثة ، أو ينتقل الى الموصى له ، ولا يجوز أن يبقى على ملكه ، لأنه قد مات ، والميت لا يملك ، ولا يكون ملكا للورثة ، لقوله جل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لهم الميراث بعد الوصية ، فلم يبق الا أن يكون ملكا للموصى له بالموت</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انتهى الا أنه بمعونة الإجماع </w:t>
      </w:r>
      <w:r>
        <w:rPr>
          <w:rStyle w:val="FootnoteAnchor"/>
          <w:rtl w:val="true"/>
        </w:rPr>
        <w:footnoteReference w:id="17"/>
      </w:r>
      <w:r>
        <w:rPr>
          <w:rFonts w:ascii="Amiri" w:hAnsi="Amiri" w:eastAsia="Amiri" w:cs="Amiri"/>
          <w:color w:val="111111"/>
          <w:sz w:val="28"/>
          <w:sz w:val="28"/>
          <w:szCs w:val="28"/>
          <w:rtl w:val="true"/>
          <w:lang w:bidi="ar-SA"/>
        </w:rPr>
        <w:t>على تأثير الرد قبل القبول يقوي إرادته الأول من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مناص حينئذ عن رجوعه الى أحد الأقوال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فحيثما يعتبر القبول </w:t>
      </w:r>
      <w:r>
        <w:rPr>
          <w:rStyle w:val="FootnoteAnchor"/>
          <w:rtl w:val="true"/>
        </w:rPr>
        <w:footnoteReference w:id="18"/>
      </w:r>
      <w:r>
        <w:rPr>
          <w:rFonts w:ascii="Amiri" w:hAnsi="Amiri" w:eastAsia="Amiri" w:cs="Amiri"/>
          <w:color w:val="111111"/>
          <w:sz w:val="28"/>
          <w:sz w:val="28"/>
          <w:szCs w:val="28"/>
          <w:rtl w:val="true"/>
          <w:lang w:bidi="ar-SA"/>
        </w:rPr>
        <w:t xml:space="preserve">ففي كونه جزء ناقلا للملك </w:t>
      </w:r>
    </w:p>
    <w:p>
      <w:pPr>
        <w:pStyle w:val="BookText"/>
        <w:rPr/>
      </w:pPr>
      <w:r>
        <w:rPr>
          <w:rFonts w:ascii="Amiri" w:hAnsi="Amiri" w:eastAsia="Amiri" w:cs="Amiri"/>
          <w:color w:val="111111"/>
          <w:sz w:val="28"/>
          <w:sz w:val="28"/>
          <w:szCs w:val="28"/>
          <w:rtl w:val="true"/>
          <w:lang w:bidi="ar-SA"/>
        </w:rPr>
        <w:t xml:space="preserve">من حينه ، أو كاشفا عنه من حين الموت ، أو شرطا للزوم الملك فقبله يملك متزلزلا ويستقر بالقبول ، أو بالقبول يملك متزلزلا وبالقبض يستقر؟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الأخير ، حيث قال في موضع منه عند ذكر صور الرد من الموصى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الثالثة ان يردها بعد القبول والقبض فإنه لا يصح الرد لأن بالقبول تم عليه ملكه وبالقبض استقر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يردها بعد القبول وقبل القبض ، فإنه يجوز ، وفي الناس من قال لا يصح الرد لأنه لما قبل ثبت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بالموت أو بالشرطين ، فاذا حصل في ملكه لم يكن له الرد ، والصحيح أن ذلك يصح ، لأنه وان كان قد ملكه بالقبول ، لم يستقر عليه ملكه ما لم يقبضه ، فيصح منه الرد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اعتبار القبض ، وستعرف ضعف المبنى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بالتزلزل قبل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المصطلح من معناه ، الراجع الى كونه أثرا للعقد وموجبا لانقسامه من هذه الحيثية إلى كونه عقدا لازما أو جائزا ، فليس معناه إلا كون المتعاقدين أو أحدهما له الخروج عما ألزم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التمليك أو التسليط وأنه به لم تنقطع عنه علقة الملكية والسلطنة بالكلية ، فجواز الرجوع حينئذ من شئون السلطنة السابقة ولذا كان من الأحكام ، لا بسلطنة جديدة حدثت له بسبب شرعي أو بشرط منه ونحوه حتى يكون من الحقوق كحق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قاطع للملكية بالكلية ، والخيار محدث لمن هو له سلطنة </w:t>
      </w:r>
    </w:p>
    <w:p>
      <w:pPr>
        <w:pStyle w:val="BookText"/>
        <w:rPr/>
      </w:pPr>
      <w:r>
        <w:rPr>
          <w:rFonts w:ascii="Amiri" w:hAnsi="Amiri" w:eastAsia="Amiri" w:cs="Amiri"/>
          <w:color w:val="111111"/>
          <w:sz w:val="28"/>
          <w:sz w:val="28"/>
          <w:szCs w:val="28"/>
          <w:rtl w:val="true"/>
          <w:lang w:bidi="ar-SA"/>
        </w:rPr>
        <w:t>جديدة ، ولذا كان من الحقوق لا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فالملك المنتقل أو التسليط الحاصل بالعقد الجائز أو اللازم المتحقق معه ما يوجب الخيار ملك 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بنفس العقد أو بما هو متحقق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بهذا المعنى غير متصور قبل القبول ، لعدم وقوعه من الموصى له حتى يكون له الخروج عما ألزم به نفسه بالقبول ، والموصي وإن كان له الخروج عن إلزام نفسه بإنشائه المعلق ، الا أنه صار إنشاؤه لازما بموته ، فلا موجب لاتصاف الملك بالتزلزل بالمعنى المصطلح المنحصر سببه بأحد الأمرين ، وأما التزلزل بمعنى أن له قبل القبول أن لا يقبل ويرد ، فهو بهذا المعنى ثابت لكل قابل قبل القبول ولو كان عقدا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به لا من حيث كونه أثر العقد أو أثر ما هو متحقق معه من أسبابه ، بل من حيث أنه هو وجه الجمع بين الدليلين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خروج الموصى به عن ملك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الميت لا يملك وأنه بموت الموصى له يكون اختيار القبول أو الرد لوارثه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القبول وأن بالرد قبله تردد الوصية من إجماع وغيره ، فوجه الجمع بينهما هو الحكم بانتقال الموصى به الى الموصى له متزلزلا ، وبقبوله يستقر ، وبرده قبله يرد لتزلزله فيرجع الى ورثة الموصي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النتيجة انما هو بعد ثبوت المقدمتين ، والأولى ممنوعة ، لأن إطلاق الوصية في الآية الشريفة ونحوها ليس مسوقا لبيان ما يعتبر فيها ، بل هو مسوق لبيان عدم الانتقال الى الوارث مع الوصية بشرائطها ، وعدم ملك الميت مسلّم بالنسبة إلى حدوثه له دون دوامه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من ماله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الميت ماله من </w:t>
      </w:r>
    </w:p>
    <w:p>
      <w:pPr>
        <w:pStyle w:val="BookText"/>
        <w:rPr/>
      </w:pP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ما له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ثلث ماله ، وللمرأة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في بقاء الملكية إلى وقوع التصرفات الموصى بها ، ولا أقل من كونه بحكم ماله ، ونقل القبول أو الرد الى وارث الموصى له لو مات قبل قبوله أعم من ذلك لشموله لمن تشبث به بالوصية وموت الموصي ، فهو بهذه الجهة ملك أن يملك ، وهذا القدر كاف في نقله الى وارثه ، بل هو أولى من نقله إليه لو مات قبل موت الموصي ، مضافا الى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إشكال في ضعف هذه الأقوال ، وإنما الكلام في القولين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ناقلا من حينه ، أو كاشفا عن النقل من حين الموت ، والترجيح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 فاستدل له بأن الملك أثر شرعي ، وسببه الإيجاب والقبول ، فيستحيل تحققه قبل تحقق تمام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فاستدل له بوجهين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له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أدلة الوصية الدخول في الملك ، وإطلاقها وان كان يقتضي عدم اعتبار القبول ، الا أنه من هذه الجهة مقيد بما دل على اعتباره ، فيبقى من حيث تقييد الدخول في الملك به على إطلاقه وعمومه ، والعام المخصص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على كون القبول ناقلا بعد تسليم أصل اعتباره للإجماع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تقديم المعلول على علته لا يبقى حينئذ إطلاق حتى يقال بحجيته في الباقي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اقتضاء العقد لذلك بعد ان كان القبول هو الرضا بمدلول الإيجاب الذي هو التمليك عند الموت ، واستحالة تحقق المشروط في </w:t>
      </w:r>
    </w:p>
    <w:p>
      <w:pPr>
        <w:pStyle w:val="BookText"/>
        <w:rPr/>
      </w:pPr>
      <w:r>
        <w:rPr>
          <w:rFonts w:ascii="Amiri" w:hAnsi="Amiri" w:eastAsia="Amiri" w:cs="Amiri"/>
          <w:color w:val="111111"/>
          <w:sz w:val="28"/>
          <w:sz w:val="28"/>
          <w:szCs w:val="28"/>
          <w:rtl w:val="true"/>
          <w:lang w:bidi="ar-SA"/>
        </w:rPr>
        <w:t>الواقع قبل تحقق شرطه المتأخر انما هو حيث يكون نفس الشرط بذاته شرطا ، لا محققا لموضوع الشرط المقارن للإيجاب ، وهو التعقب وكونه معقبا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التعقب أيضا منتزع من القبول المتأخر ، ويستحيل تقدم المنتزع على منشأ انتزاعه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ليس وجود القبول بذاته بل بعديته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 من أمر سيوجد لا من وجوده ، ولذا يصدق حقيقة قبلية اليوم على الغد قبل تحققه للعلم بتحققه مع أن القبلية أمر منتزع ، وليس الا لكونه منتزعا من بعدية الغد المعلوم لحوقه لا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يجري في كل شرط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تصحيح الكشف بوجه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تحقق المعلق عليه وهو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ربطا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الموصى به وبين الموصى له ربط إضافة يشتد ويقوى بالقبول الناظر الى ذلك الربط الموجب لتحقق الملك المنبسط عليه ، فالتأثير ، وإن كان متأخرا إلا أن الأثر منبسط على ذلك الربط ، لصيرورة المورد به قابلاً لسراية الأثر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بسطنا الكلام في هذين الوجهين بالنسبة إلى الإجازة على الكشف في بيع الفضولي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القول بكون القبول كاشفا عن الملك من حين الموت هو الأقوى كما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 القولين في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بعبده لغيره ثم مات الموصي قبل هلال شوال وقبل الموصى له ، فزكاته على الموصى له كما أن نفقته عليه أيضا على الكشف ، وليس عليه شي‌ء منهما على النقل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الموصى به كسوبا فكسبه الحاصل بين الموت والقبول للموصى له على الكشف ، دون النقل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ابن أخ له وأوصى به لأجنبي ثم مات الموصي ولم </w:t>
      </w:r>
      <w:bookmarkStart w:id="21" w:name="pg19383_189429"/>
    </w:p>
    <w:p>
      <w:pPr>
        <w:pStyle w:val="BookText"/>
        <w:rPr/>
      </w:pPr>
      <w:bookmarkEnd w:id="21"/>
      <w:r>
        <w:rPr>
          <w:rFonts w:ascii="Amiri" w:hAnsi="Amiri" w:eastAsia="Amiri" w:cs="Amiri"/>
          <w:color w:val="111111"/>
          <w:sz w:val="28"/>
          <w:sz w:val="28"/>
          <w:szCs w:val="28"/>
          <w:rtl w:val="true"/>
          <w:lang w:bidi="ar-SA"/>
        </w:rPr>
        <w:t>يسكن له وارث سوى أخيه أب الموصى به ، فعلى القول بالكشف بقي الولد رقا مملوكا للأجنبي ، وعلى النقل انعتق على أبيه لتملكه له بالإرث ، فلم يبق موضوع بعده للقبول ، الا ان قلنا ببقائه على حكم مال الميت الى أن يتحقق الرد أو القبول ، فيبقى حينئذ على الرق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جاريته ثم أوصى بها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أجنبيا ومات الموصي بطلت الزوجية من حين القبول على النقل بسبب الملك الذي هو أقوى سببا من الزوجية ، ومن حين الموت على الكشف ، ولو ردّ الوصية قبل القبول لم تبطل الزوجية مطلقا ، الا على القول بالملك المتزلزل وان القبول شرط للزوم فتبطل الزوجية بالملك ولو متزلزلا ، وتبطل الملكية بالرد ، وان كان الزوج وارثا بطلت الزوجية من حين الموت بسبب الملك </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17464365_1280447820"/>
      <w:bookmarkStart w:id="23" w:name="_Toc9"/>
      <w:bookmarkEnd w:id="22"/>
      <w:r>
        <w:rPr>
          <w:rtl w:val="true"/>
        </w:rPr>
        <w:t>ما بالإرث أو الوصية</w:t>
      </w:r>
      <w:r>
        <w:rPr>
          <w:rtl w:val="true"/>
        </w:rPr>
        <w:t>.</w:t>
      </w:r>
      <w:bookmarkEnd w:id="23"/>
    </w:p>
    <w:p>
      <w:pPr>
        <w:pStyle w:val="BookText"/>
        <w:rPr/>
      </w:pPr>
      <w:r>
        <w:rPr>
          <w:rFonts w:ascii="Amiri" w:hAnsi="Amiri" w:eastAsia="Amiri" w:cs="Amiri"/>
          <w:color w:val="111111"/>
          <w:sz w:val="28"/>
          <w:sz w:val="28"/>
          <w:szCs w:val="28"/>
          <w:rtl w:val="true"/>
          <w:lang w:bidi="ar-SA"/>
        </w:rPr>
        <w:t>نعم بناء على بقاء الموصى به على حكم مال الميت الى أن يقع الرد أو القبول ، لم تبطل الزوجية حينئذ قبل القبول على القول بكونه ناقلا ، لا 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بها لغير زوجها وكان الزوج أجنبيا ومات الموصي لم تبطل الزوجية مطلقا ، من غير فرق بين كون الموصى له وارثا للموصي أو أجنبيا ، رد الوصية أو قبلها ، ناقلا كان القبول أو كاشفا ، لعدم وجود ما يوجب بطلانها من الملك ، وان كان وارثا بقيت على الزوجية ما دام لم يحصل الرد من الموصى له ، بناء على عدم الانتقال الى الوارث قبل القبول على النقل ، وأنه على حكم مال الميت ، والا فتبطل بملك الوارث ، وان خرج عنه بقبول الموصى له ، الى غير ذلك من الثمرات التي يستخرجها الفقيه متفرعة على القولين بأدنى تأمل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الشيخ الذي هو رابع الأقوال المتقدمة ، وهو كونه بالقبول يملك متزلزلا ، وبالقبض يستقر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اعتبار القبض في </w:t>
      </w:r>
    </w:p>
    <w:p>
      <w:pPr>
        <w:pStyle w:val="BookText"/>
        <w:rPr/>
      </w:pPr>
      <w:r>
        <w:rPr>
          <w:rFonts w:ascii="Amiri" w:hAnsi="Amiri" w:eastAsia="Amiri" w:cs="Amiri"/>
          <w:color w:val="111111"/>
          <w:sz w:val="28"/>
          <w:sz w:val="28"/>
          <w:szCs w:val="28"/>
          <w:rtl w:val="true"/>
          <w:lang w:bidi="ar-SA"/>
        </w:rPr>
        <w:t>الوصية ، ولا دليل عليه سوى الإلحاق بالهبة ، وهو مع أنه قياس مع الفارق لاختلاف أحكامهما الكاشف عن اختلاف الماهية ، كان مقتضاه كون القبض شرطا للصحة دون اللزوم ،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الاحتمالان الأخيران المبنيان على عدم اعتبار القبول </w:t>
      </w:r>
      <w:r>
        <w:rPr>
          <w:rStyle w:val="FootnoteAnchor"/>
          <w:rtl w:val="true"/>
        </w:rPr>
        <w:footnoteReference w:id="23"/>
      </w:r>
      <w:r>
        <w:rPr>
          <w:rFonts w:ascii="Amiri" w:hAnsi="Amiri" w:eastAsia="Amiri" w:cs="Amiri"/>
          <w:color w:val="111111"/>
          <w:sz w:val="28"/>
          <w:sz w:val="28"/>
          <w:szCs w:val="28"/>
          <w:rtl w:val="true"/>
          <w:lang w:bidi="ar-SA"/>
        </w:rPr>
        <w:t xml:space="preserve">غير أن أحدهما كون الرد مانعا ، والآخر عدم مانعيته مطلقا ولو كان قبل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منهما بقيام الإجماع على بطلان الوصية بالرد قبل القبول ، مضافا الى دعوى قيامه على اعتبار القبول فيما إذا كانت الوصية لمعين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يضعّف الأول بأنه لا وجه له يكون به مغايرا وقسيما لما تقدم عليه من الأقوال المتقدمة ، لان 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يخرج بالموت عن حكم مال الميت أو يخرج 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تملك الغير له لازما أو متزلزلا ، وحينئذ فالرد إن كان مانعا عن الصحة التأهلية التي هي بمعنى كونه ملكا بالقوة الحاصل بالوصية وموت الموصي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حينئذ لم يبق ما يوجب خروج الملك من القوة إلى الفعل ، فلا بد من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بالقبول اللفظي لذلك ، أو الفعلي من الأخذ والتصرف ، وحينئذ فإن كان ناقلا رجع الى القول الأول ، وإن كان كاشفا رجع الى الثاني ، وان خرج بالموت من القوة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لازما فلا وجه لمانعية الرد بعد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متزلزلا فلا موجب للزوم إلا أحد الأمرين المتقدمين ، فيرجع حينئذ إلى القول الثالث</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القبول ، وأما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 من الموصى له في حياة الموصي ، كان له القبول بعده مطلقا ، قبل موت الموصي وبعده ، إذ </w:t>
      </w:r>
    </w:p>
    <w:p>
      <w:pPr>
        <w:pStyle w:val="BookText"/>
        <w:rPr/>
      </w:pPr>
      <w:r>
        <w:rPr>
          <w:rFonts w:ascii="Amiri" w:hAnsi="Amiri" w:eastAsia="Amiri" w:cs="Amiri"/>
          <w:color w:val="111111"/>
          <w:sz w:val="28"/>
          <w:sz w:val="28"/>
          <w:szCs w:val="28"/>
          <w:rtl w:val="true"/>
          <w:lang w:bidi="ar-SA"/>
        </w:rPr>
        <w:t>لا تأثير حينئذ للرد إلا إذا كان مسبوقا بالقبول فيبطله خاصة ، وله تجديده بعده مطلقا كما عرفت ، وان وقع بعد موت الموصي وقبل القبول بطلت الوصية ، سواء وقع قبل القبض أم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بعد القبول والقبض معا ، فلا تأثير للرد حينئذ بلا خلاف أجده وان وقع بينهما بعد القبول وقبل القبض ، ففيه الخلاف المتقدم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كلامهم بعدم تأثير الرد في حياة الموصي في الإيجاب يعطي عدم الفرق بين سبقه بالقبول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استفيد من إطلاق المصنف وغيره عدم الفرق في ذلك بين سبقه بالقبول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يشكل ذلك بما ظاهرهم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الوصية عقدا جائزا من الطرفين ، ومقتضاه تسلط الموصى له على فسخه حينئذ ، ولا ريب في اقتضائه بطلان العقد ، إذ هو معنى الفسخ ، كما أن معنى الرد والفسخ واحد ، واحتمال الالتزام بعدم الحكم لهذا الفسخ يقتضي مخالفتها للعقود الجائزة بالنسبة الى ذلك</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إنما يكون رافعا لحكم الإيجاب المنجز لأن أثره وجودا وعدما موقوف على القبول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المعلق على شرط فأثره لا يمكن تحققه قبل حصول الشرط ، فرده قبله واقع في غير محله ، بل هو بمثابة الطلاق قبل النكاح المنقول صحته عن أبي حنيفة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ثم يعلق على ذلك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والمالكية والحنفية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علق طلاق امرأة على زواجها ، فان طلاقه يعتبر ويقع عليه إذا تزوجها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تزوجت فاطمة بنت محمد تكون طالقة ، يقع عليه الطلاق بمجرد العقد ومثل ذلك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تزوجت امرأة فهي طالق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رأي أبي حنيفة في الجواز مما ذكره الكاساني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بدائع الصنائع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الطلاق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تنجيزا ، وإما أن يكون تعليقا بشرط ، وإما أن يكون إضافة الى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إذا تزوجتك قبل أن أتزوجك ـ ثم تزوجها ـ وقع الطلاق ، لأنه أوقع الطلاق بعد التزوج ، ثم أضاف الواقع إلى ما قبل التزوج ، فوقع الطلاق ، ولغت الإضافة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قبل ان أتزوجك إذا تزوجتك ، فتزوجها يقع الطلاق ، ويلغو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أتزوجك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العبارة التي يتراءى من خلالها القول بالجواز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فينبغي عدم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الاعتداد برد الوصية في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بجواز القبول المعلق فيها على نحو تعليق الإيجاب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واضح بين فعلية أثر العقد ، وان توقفت الصحة على الشرط المتأخر كالقبض في الوقف والهبة ، وبين تعليقه المدلول عليه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بقي في المقام 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اتصال القبول بالموت ، بل يجوز تأخيره عنه مطلقا بلا خلاف ، فضلا عن اعتبار مقارنته لإيجاب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تقديمه في حياة الموصي قبل موته بمعنى الاكتفاء به عن تجديده بعده؟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بالعدم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معللين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 وقوع القبول في محله بعد أن كان مدلول الإيجاب معلقا على الموت الراجع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 تمليكا منجزا عند الموت ، فيكون القبول حينئذ كالقبول قبل الوصية ، وبيع ما سيملك ، والطلاق قبل النكاح وهو حسن ، وإن تجرد الإيجاب عن المعنى الإنشائي وأنه محض إعلام لتحقق التمليك المنجز عند الموت ، فيكون حينئذ من قبيل الواجب المشروط </w:t>
      </w:r>
    </w:p>
    <w:p>
      <w:pPr>
        <w:pStyle w:val="BookText"/>
        <w:rPr/>
      </w:pPr>
      <w:r>
        <w:rPr>
          <w:rFonts w:ascii="Amiri" w:hAnsi="Amiri" w:eastAsia="Amiri" w:cs="Amiri"/>
          <w:color w:val="111111"/>
          <w:sz w:val="28"/>
          <w:sz w:val="28"/>
          <w:szCs w:val="28"/>
          <w:rtl w:val="true"/>
          <w:lang w:bidi="ar-SA"/>
        </w:rPr>
        <w:t>كالحج قبل الاستطاعة ، مع أنه ليس كذلك ، بل هو إنشاء للتمليك التقديري بحيث يكون التعليق في المنشأ دون الإنشاء ، فيكون من قبيل الواجب المعلق دون المشروط ، وأن إنشاء الأمر موجود فعلا ، وإن تأخر زمان المنشأ والمأمور به ، وبه يتحقق مدار الإطاعة والعصيان ، وإلا فعند الموت لا أمر ولا إنشاء حتى يتحقق به الامتثال وعدمه ، مضافا الى تشبثه به وحصول ربط ، ولو ضعيف ، بين الموصى له والموصى به بالوصية ، فامتاز عن غيره ، لأنه بها ملك أن يملك ، فصار محلا للقبول ، بخلافه قبل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وبأنه لو جاز القبول في حياة الموصي لكان في الرد كذلك تأثير في بطلان الإيجاب ، مع أن الأكثر لا يقولون بتأثير الرد وأن له تجديد القبول بعده في حياة الموصى وبعد موته مع قولهم بتأثير القبول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القبول مجديا لكان الرد مؤثرا بعد أن كان تواردهما على مدلول الإيجاب وأن معنى الرد ليس الا ضدّ معنى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بين تأثير القبول بمعنى إغنائه عن القبول بعد الموت وتأثير الرد في بطلان الإيجاب بمعنى الحاجة الى تجديد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تأثير في بطلان القبول السابق عليه بحيث يحتاج بعده الى تجديد للقبول ، دون تجديد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كاشف أو ناقل ، وهما معا منتفيان هنا ، لمعلومية اشتراط الملك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بين كونه كاشفا أو ناقلا إنما يتحقق ، موضوعه في القبول بعد الموت ، وإلا فقبله لا ملك حتى يقع الخلاف في زمان تحققه فموضوع الخلاف في المسألتين مختلف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 القبول لو كان مقبولا حال الحياة لم يعتبر قبول الوارث ولا رده لو مات الموصى له قبل موت الموصي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انتقال حق الرد والقبول الى الوارث إنما هو حيث لم يتحقق مطلق القبول من المورث ، لا خصوص القبول الواقع بعد الموت ، الا بناء على عدم تأثير القبول في الحياة ، وهو عين الدعوى ، فاذا لا مانع من جواز القبول قبل موت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جوازه والاكتفاء به عن تجديده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أدلة الوصية ووجوب تنفيذها ، وعدم ورود ما دل على افتقار الوصية إلى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الإجماع المفقود في المقام ، ومن أنّ الدخول في الملك قهرا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بما دل على نفيه ، لوقوع القبول منه بالفرض ، ومن اتفاقهم على كون الرد قبل القبول مبطلا للوصية الدال على توقف الملك عليه ، الممنوع تحققه فيما لو كان مسبوقا بالقبول ولو في الحياة ، بل دخوله في ظاهر اتفاقهم على بطلان الرد بعد القبول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عدم صلاحية القبول المتقدم للوجوه المتقدمة ، قد عرفت ضعفه ، فاذا القول الأول هو الأقوى ، وعليه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بشي‌ء فقبل بعضه وردّ بعضه ، صح فيما قبله وبطل فيما 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هذه المسألة هو أن يقال ان متعلق الوصية أي الموصى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متعددا في الخارج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 سيفي وفرسي لزيد بعد الوفاة ، أو يكون واحدا شخصيا كأحدهما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يقبل بعضه المعين أو بعضه المشاع المقدر بأحد الكسور التسعة كالنصف والثلث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 بعدم اعتبار المطابقة بين القبول والإيجاب فيما كان التمليك فيه لمحض التبرع ، أو نقول باعتبارها فيه أيضا كسائر العقود ، من غير فرق بين المعاوضات والتمليكات المجانية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قلنا بعدم اعتبار المطابقة بينهما ، صح في خصوص ما قبله مطلقا إلا فيما لا يمكن فيه استقلالية المقبول عن الكل بالكلية على وجه لا يمكن تعلق الملك ابتداء به كقبول يد العبد أو رجله فيما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عبدي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أجزاء البدن ، إلا الرأس ، لشيوع استعماله في إرادة الكل ، وكذا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الصحة فيما لا يقبل الاستقلالية كذلك في أو لعدم المطابقة ، بل لعدم تعلق التمليك به بخصوصه لا ابتداء ولا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باعتبارها كسائر العقود لاتحاد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الموصى به متعددا في الخارج انحلّ الإيجاب المتعلق بهما إلى إيجابين ، فإن العطف على المعمول بحكم إعادة العامل ، فينحل في المثال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سيفي ، وأعطوا فرسي لزيد بعد الوفاة ، فبقبول أحدهما تحصل المطابقة بين القبول وإيجابه ، بل ومثله يجري أيضا في عقد المعاوضة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عبدي بمأة وجاريتي بخمسي ، وقبل أحدهما دون الآخر ، فان الأقرب فيه الصحة ، بخلاف ما لو ضمّهما بثمن واحد ، لظهوره في الاجتماع وان لم يكن بنحو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المتعلق واحدا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بعضه المعين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بساطي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هذا الجزء منه ، فإنه يبطل حتى فيما قبله ، لعدم المطابقة بعد فرض اعتبارها ، بل لعل الأقوى حينئذ البطلان حتى لو كان البعض مشاعا أيضا بعد اعتبار المطابقة المنتفية هنا أيضا ، وان استقرب الصحة فيه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في البعض المعين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أرى وجها للفرق بينهما بعد اعتبار المطابقة ، إلا ما عسى أن يقال بالانحلال الى المتعدد في المشاع كالمتعدد في الخارج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بالعدد المؤلف منه الأعداد يتحد بالمفهوم والحقيقة مع النصفين وثلاثة أثلاث وأربعة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يمكن زيادة الكسر على مخرجه ، فلو فرض زيادته </w:t>
      </w:r>
    </w:p>
    <w:p>
      <w:pPr>
        <w:pStyle w:val="BookText"/>
        <w:rPr/>
      </w:pPr>
      <w:r>
        <w:rPr>
          <w:rFonts w:ascii="Amiri" w:hAnsi="Amiri" w:eastAsia="Amiri" w:cs="Amiri"/>
          <w:color w:val="111111"/>
          <w:sz w:val="28"/>
          <w:sz w:val="28"/>
          <w:szCs w:val="28"/>
          <w:rtl w:val="true"/>
          <w:lang w:bidi="ar-SA"/>
        </w:rPr>
        <w:t xml:space="preserve">عليه عبّر عنه بالواحد وتلك الزيادة ، فيقال في ثلاثة أنصاف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ونصف ، وأربعة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وثلث ، وهكذا ، فالواحد بلحاظ عين النصفين ، وثلاثة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آخر ، وفي مرتبة أخرى ، فإذا قبل كسرا منه فهو مطابق لما تعلق به من أفراد المخرج المنقسم إليها المتعدد بلحاظ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فالنصفية منتزعة من الواحد بلحاظ النصفين ، والثلاثية منه بلحاظ ثلاثة أثلاث ، وهكذا ، فمنشأ الانتزاع حينئذ متعدد بتعدد كسورة ، وهو كاف في تحقق المطابقة وتحليل الإنشاء إلى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مع ذلك لا يخفى ضعفه ، لأن المطابقة معتبرة بين القبول والإيجاب بحسب ما تعلق به في الخارج من الوحدة والتعدد ، لا بحسب التحليل العقلي في مرتبة وجوده الذهني ، فالأقوى إلحاق قبول البعض المشاع بالبعض المعين في البطلان ، لا ببعض المتعدد في الخارج في الصحة ، بل حتى لو قبل البعض المشاع من كل من المتعدد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 كل من العبدين أو ثلثا منهما ، لعدم المطابقة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انتقال حق الرد والقبول إلى ورثة الموصي له لو مات هو قبل القبول ، وعدمه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بين موته بعد موت الموصي ،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الوصية في الثاني ، وبطلانها في الأول ورجوع الموصى به الى ورثة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علم تعلق غرض الموصي بخصوص الموصى له لمزيد علم أو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الوصية في الأول ، وصحتها وانتقال الحق إلى الوارث في الثاني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الأول وهو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البطلان مطلقا منسوب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البطلان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 واختاره العلامة في الإرشاد ، ونفى عنه البأس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 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 وقوّاه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قول أكثر العامة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قال الزهري وحماد ابن أبي سلمة وربيعة ومالك والشافعي وأحمد وأصحاب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حيث قال بعد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حكاه في الدروس عن المحقق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ذهب الى ذلك في بعض فتاواه ، وأسنده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الأصحاب ومال اليه بعض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فيه عن الدروس وجواهر الكلمات والروضة وموضع من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قوى البطلان </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الأقوى ، وعليه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الشهرة عليه مستفيضة ، حكاها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جماعة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والشهرة مع ظهورها مما حررناه منقولة في كثير من كتب الأصحاب كالتذكرة والمختلف والإيضاح والدروس وغاية المرام والمهذب البارع وجامع المقاصد </w:t>
      </w:r>
    </w:p>
    <w:p>
      <w:pPr>
        <w:pStyle w:val="BookText"/>
        <w:rPr/>
      </w:pPr>
      <w:r>
        <w:rPr>
          <w:rFonts w:ascii="Amiri" w:hAnsi="Amiri" w:eastAsia="Amiri" w:cs="Amiri"/>
          <w:color w:val="111111"/>
          <w:sz w:val="28"/>
          <w:sz w:val="28"/>
          <w:szCs w:val="28"/>
          <w:rtl w:val="true"/>
          <w:lang w:bidi="ar-SA"/>
        </w:rPr>
        <w:t xml:space="preserve">والمسالك ، وفي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الأكثر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الأشهر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أشهر الروايتين ، وفي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الحكم به على الأشهر وهو محتمل للأشهر فتوى ورواية ولعل مراده الثاني كما صرح به في الشرائع وفي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القول هو الذي انعقد عليه العمل ، وظاهره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بعد نقله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هو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كونه حقا فيدخل في 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فهو لوارثه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ما رواه المحمدون الثلاثة في الكتب الأربعة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لآخر والموصى له غائب ، فتوفي الموصى له قبل الموصى؟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لوارث الذي أوصى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أوصى لأحد شاهدا كان أو غائبا فتوفي </w:t>
      </w:r>
    </w:p>
    <w:p>
      <w:pPr>
        <w:pStyle w:val="BookText"/>
        <w:rPr/>
      </w:pPr>
      <w:r>
        <w:rPr>
          <w:rFonts w:ascii="Amiri" w:hAnsi="Amiri" w:eastAsia="Amiri" w:cs="Amiri"/>
          <w:color w:val="111111"/>
          <w:sz w:val="28"/>
          <w:sz w:val="28"/>
          <w:szCs w:val="28"/>
          <w:rtl w:val="true"/>
          <w:lang w:bidi="ar-SA"/>
        </w:rPr>
        <w:t>الموصي ، فالوصية لوارث الذي أوصى له ، الا أن يرجع في وصيته قبل موته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وهو نص في المطلوب بعد الأولوية فيما لو مات بعده ،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مثنى قال سألته عن رجل أوصى له بوصية فمات قبل أن يقبضها ولم يترك عقبا؟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 وارثا أو وليا فادفعها اليه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أعلم له وليا؟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على أن تقدر له على ولي ، فان لم تجده ، وعلم اللّه فيك الجهد فتصدق بها</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بناء على إرادة كونه مات قبل القبول ولو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للقبض المنفي على القبول الفعلي الحاصل به غالبا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العطايا والهدايا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الساباطي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إلي وأمرني أن أعطى عما له في كل سنة شيئا ، فمات العم؟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ورثته</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الشامل بإطلاقه للمقام ، سيّما مع ترك الاستفصال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على أول الدليلين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النقض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إرث القبول في غير الوصية من العقود إجماعا ، وبالحل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يرجع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إنكار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القبول حقا ، إذ ليس كلّ ما يجوز فعله كان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من الحقوق التي تنتقل بالإرث ، إذ رب حق متقوم بمستحقه لا يتعدى الى غيره ، ولعل حق القبول من ذلك ، بل الظاهر إنه كذلك ، حيث أن الإيجاب تمليك للموصى له ، والقبول تملك الوارث ، فلا يتطابقان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الوارث إن كان بتمليك الموصي له فالمفروض عدم تملكه فكيف يملك ، وان كان بتمليك الموصي فلم يحصل منه إيجاب يوجب تمليكه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الصغرى ، فلأنه يكفي في ثبوت الحق حصول سبب الملك للمورث بحيث لا يتوقف الملك الا على شرط يحصل من قبله ، وهو الرضا به ، وما يكون كذلك مما يترتب عليه المال بعد عند العقلاء كنفس الأموال في كونه حقا يصدق عليه أنه تركه ، وبه يحصل الفرق بينه وبين القبول في سائر العقود ، فإنه جزء السبب فيها ، وهنا شرط التأثير من الإيجاب على تقدير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تقتضيه عمومات الوصية التي هي لغة وعرفا مجرد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فالقبول هنا كالقبض ونحوه من الشرائط المتوقفة عليها صحة العقد ، وتسميته مع ذلك عقدا لمجرد افتقاره الى القبول في مقابل الإيجاب الذي لا يفتقر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القدر من الافتقار كاف في التسمية ، وان اختلفا في كون القبول هنا شرطا في التأثير ، وفي سائر العقود جزء السبب ، وبه اتضح الفرق بين القبولين ، وارتفع النقض بعدم إرثه في سائر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ثبوت الكبرى ، فلأن الحقوق التي لا تتعدى الى غيره ما كان الموجب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علة تامة أو كان من قبيل المقتضى ولكن اختص اقتضاؤه به بسبب آخر ، كما تقدم منا بيانه في مسألة الفرق بين الحق والحكم </w:t>
      </w:r>
      <w:r>
        <w:rPr>
          <w:rStyle w:val="FootnoteAnchor"/>
          <w:rtl w:val="true"/>
        </w:rPr>
        <w:footnoteReference w:id="34"/>
      </w:r>
      <w:r>
        <w:rPr>
          <w:rFonts w:ascii="Amiri" w:hAnsi="Amiri" w:eastAsia="Amiri" w:cs="Amiri"/>
          <w:color w:val="111111"/>
          <w:sz w:val="28"/>
          <w:sz w:val="28"/>
          <w:szCs w:val="28"/>
          <w:rtl w:val="true"/>
          <w:lang w:bidi="ar-SA"/>
        </w:rPr>
        <w:t>ولا شي‌ء منهما موجود هنا ، والمطابقة حاصلة بعد فرض قيام الوارث مقام المورث فيما هو 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من قال بالبطلان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الشيخ عن أبي بصير ومحمد بن مسلم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أوصى لرجل ، فمات الموصى له قبل الموصى؟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35"/>
      </w:r>
      <w:r>
        <w:rPr>
          <w:rFonts w:ascii="Amiri" w:hAnsi="Amiri" w:eastAsia="Amiri" w:cs="Amiri"/>
          <w:color w:val="111111"/>
          <w:sz w:val="28"/>
          <w:sz w:val="28"/>
          <w:szCs w:val="28"/>
          <w:rtl w:val="true"/>
          <w:lang w:bidi="ar-SA"/>
        </w:rPr>
        <w:t xml:space="preserve">ومثله ، موثقة منصور بن حازم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والجواب عن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عنه بما تقدم </w:t>
      </w:r>
      <w:r>
        <w:rPr>
          <w:rStyle w:val="FootnoteAnchor"/>
          <w:rtl w:val="true"/>
        </w:rPr>
        <w:footnoteReference w:id="37"/>
      </w:r>
      <w:r>
        <w:rPr>
          <w:rFonts w:ascii="Amiri" w:hAnsi="Amiri" w:eastAsia="Amiri" w:cs="Amiri"/>
          <w:color w:val="111111"/>
          <w:sz w:val="28"/>
          <w:sz w:val="28"/>
          <w:szCs w:val="28"/>
          <w:rtl w:val="true"/>
          <w:lang w:bidi="ar-SA"/>
        </w:rPr>
        <w:t xml:space="preserve">وعن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مقاومتهما لمعارضة المتقدم </w:t>
      </w:r>
      <w:r>
        <w:rPr>
          <w:rStyle w:val="FootnoteAnchor"/>
          <w:rtl w:val="true"/>
        </w:rPr>
        <w:footnoteReference w:id="38"/>
      </w:r>
      <w:r>
        <w:rPr>
          <w:rFonts w:ascii="Amiri" w:hAnsi="Amiri" w:eastAsia="Amiri" w:cs="Amiri"/>
          <w:color w:val="111111"/>
          <w:sz w:val="28"/>
          <w:sz w:val="28"/>
          <w:szCs w:val="28"/>
          <w:rtl w:val="true"/>
          <w:lang w:bidi="ar-SA"/>
        </w:rPr>
        <w:t xml:space="preserve">الصريح في صحة الوصية وانتقال حق القبول الى الوارث ، مع اعتضاده بالشهرة فتوى ورواية ، ومخالفته لفتوى من كان الرشد في خلافه </w:t>
      </w:r>
      <w:r>
        <w:rPr>
          <w:rStyle w:val="FootnoteAnchor"/>
          <w:rtl w:val="true"/>
        </w:rPr>
        <w:footnoteReference w:id="39"/>
      </w:r>
      <w:r>
        <w:rPr>
          <w:rFonts w:ascii="Amiri" w:hAnsi="Amiri" w:eastAsia="Amiri" w:cs="Amiri"/>
          <w:color w:val="111111"/>
          <w:sz w:val="28"/>
          <w:sz w:val="28"/>
          <w:szCs w:val="28"/>
          <w:rtl w:val="true"/>
          <w:lang w:bidi="ar-SA"/>
        </w:rPr>
        <w:t>، فليحمل الخبران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العدول عن التصريح في الجواب فيهما إشعار بذلك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أن الموت ليس بشي‌ء ينقض الوصية ، كما يعطيه تذكير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ذهب الى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فيما لو مات قبل موت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 والخبرين الأخيرين ، وبالصحة فيما لو مات بعده بخبري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المثنى والساباطي ، بعد تقييد إطلاقهما بالخبرين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هذا القول على طرح حديث محمد بن قيس ، مع كونه نصا على الصحة في صورة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لك ضعف هذا القول أيضا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تخصيص البطلان بما إذا اشترط الموصي خصوصية الموصى له دون وارثه ، فهو حسن ، بل الظاهر انتفاء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أوهمه إطلاق كلام الأكثر ، إذ لا مجال للتسرية إلى الوارث مع التصريح بالاختصاص بالمورث وإن أريد به التخصيص مع اختصاص الداعي إذا دلت القرائن على كون الباعث على الوصية اختصاص الموصى له بمزيد علم أو صلاح ونحو ذلك ، ففيه خروج عن ظاهر النص والفتوى من دون داع ، فإن الدواعي لا يلتفت إليها في </w:t>
      </w:r>
    </w:p>
    <w:p>
      <w:pPr>
        <w:pStyle w:val="BookText"/>
        <w:rPr/>
      </w:pPr>
      <w:r>
        <w:rPr>
          <w:rFonts w:ascii="Amiri" w:hAnsi="Amiri" w:eastAsia="Amiri" w:cs="Amiri"/>
          <w:color w:val="111111"/>
          <w:sz w:val="28"/>
          <w:sz w:val="28"/>
          <w:szCs w:val="28"/>
          <w:rtl w:val="true"/>
          <w:lang w:bidi="ar-SA"/>
        </w:rPr>
        <w:t>مثل ذلك ، فاذا لا مناص عن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وليعلم أن خبر مثنى الآمر بالصدقة يحتمل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لكونه وارثا ، وله وضع ما يخصه فيما يشاء ، ويحتمل تنزيله على تحقق القبول من الموصى له قبل موته ، وحينئذ ، فالقبض المنتفي قبض تسلم لماله والأمر بالصدقة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مالكه أما هو أو غيره إن كان له وارث في الواقع أخذا منه بالاحتياط ، فيخرج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دليلا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انتقال حق القبول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وهو ما لو مات الموصى له ولم يخلف وارثا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الشيخين والفاضلين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الوصية إلى ورثة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الوارث عند فقد غيره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والجامع</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التصدق بها بعد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الأقوال ما لفظه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 روايتي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ومحمد بن عمر المتقدمتين رجوع الوصية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ينافيه الأمر بالتصدق بها بعد الطلب في حديث المثنى فان الحق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فله أن يضعه حيث شاء ، وبمثله يحصل التوافق بين قول ابن إدريس وقول الصدوق وابن سعيد ، وهو الأقوى</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ما عليه معظم الأصحاب ، لا لعدم انصراف الوارث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إمكان القبول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القبول من الحاكم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الولاية له على إدخال الشي‌ء في 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الولاية على قبض ما هو له ، وغير معلوم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يتولاه عنه ، بل هو كذلك بالنسبة الى كل غائب أوصي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الوصي إذا كان الموصى له غائبا إعلامه فورا ، فإن أخل به عمدا كان مضمونا عليه ، يغرم بدله عند التلف له إن حضر وقبل ، والا فلورثة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أمره بالصدقة في خبر المثنى لكونه في زمن الحضور والحق له ، فله القبول ، ولم يعلم كونه حكما شرعيا مخصصا لأدلة الإرث في المورد حتى يجري ذلك في زمان الغيبة أيضا ، وحصول التوافق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 ابن إدريس ومن قال بالتصدق بعد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يكون مذهبه في مصرف ما هو للإمام التصدق به ، مع أن مذهبه في تلك المسألة هو وجوب الوصية به وإيداعه عند من يثق به ولا خصوصية للوصية المنتقلة إليه من بين أمواله في مصرفه بعد أن لم يكن حديث المثنى ظاهرا في إفادة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فروع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أنه لا يجبر الوارث كالمورث على القبول بلا خلاف أجده ، وإن أشعر به قوله في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للوارث</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المعلوم منه إرادة عدم بطلانها بموت المورث قبل القبول ، وان كان الموصى به ممن ينعتق عليه ، كما لا يجب شراؤه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الموصى به أحد عموديه ولم يستلزم القبول ضررا عليه ، فالأقرب وجوبه عليه ، سيما إذا استلزم عدمه إيذاءه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الوارث يتلقى بقبوله المال من الموصي دون الموصى له </w:t>
      </w:r>
    </w:p>
    <w:p>
      <w:pPr>
        <w:pStyle w:val="BookText"/>
        <w:rPr/>
      </w:pPr>
      <w:r>
        <w:rPr>
          <w:rFonts w:ascii="Amiri" w:hAnsi="Amiri" w:eastAsia="Amiri" w:cs="Amiri"/>
          <w:color w:val="111111"/>
          <w:sz w:val="28"/>
          <w:sz w:val="28"/>
          <w:szCs w:val="28"/>
          <w:rtl w:val="true"/>
          <w:lang w:bidi="ar-SA"/>
        </w:rPr>
        <w:t xml:space="preserve">وان ورث منه حق القبول ، كما يعطيه ظاهر خبر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تقدير موته قبل موت الموصي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مات بعد موته وقلنا بكون القبول ناقلا ، وأما على القول بكونه كاشفا كشفا حكميا أو حقيقيا </w:t>
      </w:r>
      <w:r>
        <w:rPr>
          <w:rStyle w:val="FootnoteAnchor"/>
          <w:rtl w:val="true"/>
        </w:rPr>
        <w:footnoteReference w:id="43"/>
      </w:r>
      <w:r>
        <w:rPr>
          <w:rFonts w:ascii="Amiri" w:hAnsi="Amiri" w:eastAsia="Amiri" w:cs="Amiri"/>
          <w:color w:val="111111"/>
          <w:sz w:val="28"/>
          <w:sz w:val="28"/>
          <w:szCs w:val="28"/>
          <w:rtl w:val="true"/>
          <w:lang w:bidi="ar-SA"/>
        </w:rPr>
        <w:t>فعن الأكثر انتقاله الى المورث ، ثم منه الى الوارث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فاللازم نفوذ ديونه ووصاياه فيه ، بخلافه على الأول ، لعدم تملكه في الواقع حتى ينفذ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الأقوى بناء على الكشف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من حين ما يمكن كشف القبول عنه ، وهو حين موت المورث ، فعليه أيضا ينتقل من الموصي إلى الوارث ، فلا تنفذ فيه أيضا وصايا المورث وديونه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 فالقسمة بين الورثة في صورة التعدد مع قبولهم بحسب قسمة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كان الوارث متعددا كاثنين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كون الحق غير متقوم بهما بشرط الاجتماع ، بل لكل منهما القبول ، لأنه حق موروث وغير متبعض بنفسه وان تبعض 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توافقا في الرد أو القبول فواضح ، وان اختلفا في ذلك صحت الوصية فيمن قبل على النسبة وبطلت فيمن رد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إشكال في انتقال الوصية إلى الوارث مطلقا ، من غير فرق بين الوارث ووارثه ، لإطلاق الدليل ، ما لم يتقدم عليه بالإرث غيره كما لو انقرضت الطبقة الأولى ، فينتقل حق القبول الى ورثتهم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منها أحد كما لو مات الموصى له ، وله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أحدهما وكان </w:t>
      </w:r>
    </w:p>
    <w:p>
      <w:pPr>
        <w:pStyle w:val="BookText"/>
        <w:rPr/>
      </w:pPr>
      <w:r>
        <w:rPr>
          <w:rFonts w:ascii="Amiri" w:hAnsi="Amiri" w:eastAsia="Amiri" w:cs="Amiri"/>
          <w:color w:val="111111"/>
          <w:sz w:val="28"/>
          <w:sz w:val="28"/>
          <w:szCs w:val="28"/>
          <w:rtl w:val="true"/>
          <w:lang w:bidi="ar-SA"/>
        </w:rPr>
        <w:t xml:space="preserve">له ولد ، ففي اشتراك ولد الولد مع عمه في حق القبول ، أو اختصاصه به لأنه الوارث حين الموت؟ وجهان ، مبنيان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انتقال حق القبول الى الوارث هل هو على القاعدة وأنه من التركة كنفس المال والنص فيه موافق لها ، أو على خلاف القاعدة وانما قيل به للنص تعبدا ، فعلى الأول شارك ولد الولد بقبوله الحق الموروث له عمه ، ضرورة أنه حق موروث له قد استوفاه بإعماله له بالقبول ، وعلى الثاني اختصت الوصية بالعم لأنه الوارث حينئذ دون ولد الولد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بجارية وحملها حيث يملك </w:t>
      </w:r>
      <w:r>
        <w:rPr>
          <w:rStyle w:val="FootnoteAnchor"/>
          <w:rtl w:val="true"/>
        </w:rPr>
        <w:footnoteReference w:id="44"/>
      </w:r>
      <w:r>
        <w:rPr>
          <w:rFonts w:ascii="Amiri" w:hAnsi="Amiri" w:eastAsia="Amiri" w:cs="Amiri"/>
          <w:color w:val="111111"/>
          <w:sz w:val="28"/>
          <w:sz w:val="28"/>
          <w:szCs w:val="28"/>
          <w:rtl w:val="true"/>
          <w:lang w:bidi="ar-SA"/>
        </w:rPr>
        <w:t xml:space="preserve">لزوجها ومات الموصى له قبل القبول ، فقبل الوارث ، انتقل الموصى به من الجارية وحملها اليه بقبوله وكان الولد رقا ان لم يكن ممن ينعتق على الوارث </w:t>
      </w:r>
      <w:r>
        <w:rPr>
          <w:rStyle w:val="FootnoteAnchor"/>
          <w:rtl w:val="true"/>
        </w:rPr>
        <w:footnoteReference w:id="45"/>
      </w:r>
      <w:r>
        <w:rPr>
          <w:rFonts w:ascii="Amiri" w:hAnsi="Amiri" w:eastAsia="Amiri" w:cs="Amiri"/>
          <w:color w:val="111111"/>
          <w:sz w:val="28"/>
          <w:sz w:val="28"/>
          <w:szCs w:val="28"/>
          <w:rtl w:val="true"/>
          <w:lang w:bidi="ar-SA"/>
        </w:rPr>
        <w:t>سواء قلنا بكون القبول ناقلا أو كاشفا من حين موت المورث أو كان موته في حياة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لو قلنا به كاشفا من حين موت الموصي فإنه ينعتق على أبيه لانكشاف تملكه له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الوارث ان كان واحدا انفرد بالإرث ، وان كان الولد ممن ينعتق عليه ، لتأخر انعتاقه المتوقف على قبول الوارث عن تملك الوارث الحاصل بموت المورث ، وان كان متعددا </w:t>
      </w:r>
    </w:p>
    <w:p>
      <w:pPr>
        <w:pStyle w:val="BookText"/>
        <w:rPr/>
      </w:pPr>
      <w:r>
        <w:rPr>
          <w:rFonts w:ascii="Amiri" w:hAnsi="Amiri" w:eastAsia="Amiri" w:cs="Amiri"/>
          <w:color w:val="111111"/>
          <w:sz w:val="28"/>
          <w:sz w:val="28"/>
          <w:szCs w:val="28"/>
          <w:rtl w:val="true"/>
          <w:lang w:bidi="ar-SA"/>
        </w:rPr>
        <w:t xml:space="preserve">وكان ممن ينعتق على بعضهم </w:t>
      </w:r>
      <w:r>
        <w:rPr>
          <w:rStyle w:val="FootnoteAnchor"/>
          <w:rtl w:val="true"/>
        </w:rPr>
        <w:footnoteReference w:id="46"/>
      </w:r>
      <w:r>
        <w:rPr>
          <w:rFonts w:ascii="Amiri" w:hAnsi="Amiri" w:eastAsia="Amiri" w:cs="Amiri"/>
          <w:color w:val="111111"/>
          <w:sz w:val="28"/>
          <w:sz w:val="28"/>
          <w:szCs w:val="28"/>
          <w:rtl w:val="true"/>
          <w:lang w:bidi="ar-SA"/>
        </w:rPr>
        <w:t xml:space="preserve">انعتق عليه بقدر نصيبه ودخل معهم في الإرث إن كان قبل القسمة ، ولم يرث ان كان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من حين موت الموصي ، وشارك الوارث في الإرث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 أو تعدد ، بل يحجب من تأخر عنه في الطبقة ويختص هو بالإرث دون من كان وارثا عند القبول ، ولا يرث الولد المنعتق على الوارث أمه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 الوارث أو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القسمة أو بعدها ، لتأخر مرتبة انعتاقه عن تملك الوارث له ولأمه ولم يملك المورث للجارية حتى يرثها أو يرث منها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يرثها مطلقا على القول بالكشف من حين موت الموصي ، فتنعتق على ولدها المنعتق على أبيه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انعتاق الولد الى عدم إرثه مطلقا ، لاستلزامه الدور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الولد لا يرث من والده بحال ، لأن صحة الوصية تقف على قبول جميع الورثة لأنه لو أراد بعض الورثة أن يقبل جميع ما قد أوصى به لأبيه لم يكن له ، فلو جعلنا هذا الولد وارثا لم تصح الوصية به إلا بقبوله ، والقبول منه لا يصح قبل حريته ، فكان ذلك يؤدي الى إبطال حريته وحرية الأمة وإبطال الوصية فأسقطنا الإرث حتى حصلت الحرية له ولها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وأجاب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لزوم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المعتبر قبول الوارث في الحال لا في المآل ، وقد حصل بقبول من كان وارثا حينئذ</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انكشاف تملك المورث من حين موت الموصي وانعتاق الولد على أبيه من حينه بالفرض ، تبين كونه كان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لتعقبه بتحقق القبول من الوارث الكاشف عن تحقق الشرط المقارن ، فلا يجدي حينئذ ما ذكره في رفع محذور الدور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الأحسن أن يجاب عن ذلك بأخصية الدليل من المدعى ، لان </w:t>
      </w:r>
    </w:p>
    <w:p>
      <w:pPr>
        <w:pStyle w:val="BookText"/>
        <w:rPr/>
      </w:pPr>
      <w:r>
        <w:rPr>
          <w:rFonts w:ascii="Amiri" w:hAnsi="Amiri" w:eastAsia="Amiri" w:cs="Amiri"/>
          <w:color w:val="111111"/>
          <w:sz w:val="28"/>
          <w:sz w:val="28"/>
          <w:szCs w:val="28"/>
          <w:rtl w:val="true"/>
          <w:lang w:bidi="ar-SA"/>
        </w:rPr>
        <w:t>محذور الدور انما يمنع عن إرثه لحق القبول لا عن الإرث مطلقا ، فحرمانه عن إرثه بخصوص هذا الحق من التركة كحرمان غير الولد الأكبر من أعيان الحبوة واختصاصها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عن إرث حق القبول لا يوجب عدم الإرث من سائر التركة بعد فرض عدم المانع عنه ووجود المقتضي له من البنوة وعدم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إرث الولد المنعتق على أبيه من أمه بعدم القسمة بالنسبة إليها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والثاني ما يرث منه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الوارث متحدا لم يرث هذا الولد مطلقا لاختصاص الوارث بالتركة قبل عتقه ، وان كان متعددا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موت أبيه الموصى له قبل موت الموصي أو بعده ، ففي الأول لا يرث أمه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الثاني يبنى على الكشف بالقبول ، أو الانتقال ، فعلى الثاني لا يرث من أمه شيئا أيضا لأنها لم تدخل في ملك أبيه ، وعلى الكشف يرث منها لأنها صارت من جملة التركة ، والحال أنها لم تقسم حين الحكم بحريته لأن ذلك حين القبول ، وان كانت بقية التركة قد قسمت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انتهى 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وقوع التعليل في محله بناء على انكشاف تملك أبيه الموصى له من حين موت الموصي بالفرض لانعتاقه من حينه ، وان تبين وانكشف ذلك من حين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انكشف دخوله في الإرث من حين الانعتاق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يأتي الفرق بين تحقق القسمة وعدمها حيث كان الولد منعتقا على الوارث دون أبيه ، وعليه فليست الجارية من التركة حتى يعلل الإرث منها بعدم قسمتها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عدم الإرث من المورث مع اتحاد الوارث أو تعدده بعد القسمة </w:t>
      </w:r>
    </w:p>
    <w:p>
      <w:pPr>
        <w:pStyle w:val="BookText"/>
        <w:rPr/>
      </w:pPr>
      <w:r>
        <w:rPr>
          <w:rFonts w:ascii="Amiri" w:hAnsi="Amiri" w:eastAsia="Amiri" w:cs="Amiri"/>
          <w:color w:val="111111"/>
          <w:sz w:val="28"/>
          <w:sz w:val="28"/>
          <w:szCs w:val="28"/>
          <w:rtl w:val="true"/>
          <w:lang w:bidi="ar-SA"/>
        </w:rPr>
        <w:t>إنما يتم على النقل أو الكشف من حين موته دون موت الموصي أو كونه منعتقا على الوارث دون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الوصية بعروض الإغماء أو الجنون للموصي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وان بطلت بأحدهما سائر العقود الجائزة كالوكالة ونحوها ، لوضوح الفرق بينهما بشهادة بطلانها بالموت ، وهو في الوصية شرط في نفوذها ، فعدم البطلان بأحد العارضين أولى ، مضافا الى عدم انفكاك المرض غالبا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بطلان وصايا المريض الا نادرا ، واشتراط العقل عند الوصية لاعتبار الشعور في الكشف عن المقصود لا يدل على اشتراط دوامه في الصحة ، فلتكن مستصحبة ما لم يرجع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الوصية بالمحرم ، للأصل ، ولأنه لو صحت لزم إما خروج المحرّم بالوصية عن كونه محرما ، أو وجوب ارتكاب المعصية على الوصي والأول خروج عن الفرض ، والثاني ضروري البطلان ، وللنص المفسّر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بما هو محلل عنده اجتهادا أو تقليدا ، ومحرم عند الوصي كذلك كالوصية بنقله المؤدي إلى الفساد الى أحد المشاهد المشرفة ، فلا إشكال في عدم جواز تنفيذه على الوصي ، فضلا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w:t>
      </w:r>
    </w:p>
    <w:p>
      <w:pPr>
        <w:pStyle w:val="BookText"/>
        <w:rPr/>
      </w:pPr>
      <w:r>
        <w:rPr>
          <w:rFonts w:ascii="Amiri" w:hAnsi="Amiri" w:eastAsia="Amiri" w:cs="Amiri"/>
          <w:color w:val="111111"/>
          <w:sz w:val="28"/>
          <w:sz w:val="28"/>
          <w:szCs w:val="28"/>
          <w:rtl w:val="true"/>
          <w:lang w:bidi="ar-SA"/>
        </w:rPr>
        <w:t xml:space="preserve">بتنفيذه على الحاكم المجوّز له بأن يأمر من يقوم مقامه في ذلك كما لو عرض العجز على الوصي ، لعموم أدلة الوصية ،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وحدة المطلوب ، وتعدده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انعكس الأمر </w:t>
      </w:r>
      <w:r>
        <w:rPr>
          <w:rStyle w:val="FootnoteAnchor"/>
          <w:rtl w:val="true"/>
        </w:rPr>
        <w:footnoteReference w:id="53"/>
      </w:r>
      <w:r>
        <w:rPr>
          <w:rFonts w:ascii="Amiri" w:hAnsi="Amiri" w:eastAsia="Amiri" w:cs="Amiri"/>
          <w:color w:val="111111"/>
          <w:sz w:val="28"/>
          <w:sz w:val="28"/>
          <w:szCs w:val="28"/>
          <w:rtl w:val="true"/>
          <w:lang w:bidi="ar-SA"/>
        </w:rPr>
        <w:t xml:space="preserve">ففي وجوب تنفيذها على الوصي لمشروعيتها عنده ،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أثم بالإيصاء عنده ، أو بطلانها رأسا ، لأنها عنده </w:t>
      </w:r>
      <w:r>
        <w:rPr>
          <w:rStyle w:val="FootnoteAnchor"/>
          <w:rtl w:val="true"/>
        </w:rPr>
        <w:footnoteReference w:id="54"/>
      </w:r>
      <w:r>
        <w:rPr>
          <w:rFonts w:ascii="Amiri" w:hAnsi="Amiri" w:eastAsia="Amiri" w:cs="Amiri"/>
          <w:color w:val="111111"/>
          <w:sz w:val="28"/>
          <w:sz w:val="28"/>
          <w:szCs w:val="28"/>
          <w:rtl w:val="true"/>
          <w:lang w:bidi="ar-SA"/>
        </w:rPr>
        <w:t xml:space="preserve">وصية بالمعصية؟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لغير الولي بمباشرة تجهيزه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عليه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تقديمه على الولي ، أو تقديم الولي عليه؟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الأول منهما الى ابن الجنيد ، وعن الكركي احتماله ، وعن المدارك نفي البأس عنه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تقديما لأدلة الوصية على ما دل على أولوية الوارث ، وأن حقه مقيد بعدم الوصية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المشهور ، كما في المسالك وغيره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علمائنا ما عليه ابن الجنيد مؤذنا بالاتفاق ، وهو الأقوى ، لأن معارضة عمومات الوصية لعمومات أولوية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العامين من وجه ، والثانية مرجحة بما عرفت </w:t>
      </w:r>
      <w:r>
        <w:rPr>
          <w:rStyle w:val="FootnoteAnchor"/>
          <w:rtl w:val="true"/>
        </w:rPr>
        <w:footnoteReference w:id="55"/>
      </w:r>
      <w:r>
        <w:rPr>
          <w:rFonts w:ascii="Amiri" w:hAnsi="Amiri" w:eastAsia="Amiri" w:cs="Amiri"/>
          <w:color w:val="111111"/>
          <w:sz w:val="28"/>
          <w:sz w:val="28"/>
          <w:szCs w:val="28"/>
          <w:rtl w:val="true"/>
          <w:lang w:bidi="ar-SA"/>
        </w:rPr>
        <w:t>فتكون الوصية حينئذ وصية في حق الغير ، وتقع 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تجهيز الميت من فروض الأحياء كفاية وان تعلق به ، وليس مما تركه الميت ، حتى يكون له الإيصاء به ، فتكون أدلة أولوية الولي سليمة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الفرق بين الدفن </w:t>
      </w:r>
    </w:p>
    <w:p>
      <w:pPr>
        <w:pStyle w:val="BookText"/>
        <w:rPr/>
      </w:pPr>
      <w:r>
        <w:rPr>
          <w:rFonts w:ascii="Amiri" w:hAnsi="Amiri" w:eastAsia="Amiri" w:cs="Amiri"/>
          <w:color w:val="111111"/>
          <w:sz w:val="28"/>
          <w:sz w:val="28"/>
          <w:szCs w:val="28"/>
          <w:rtl w:val="true"/>
          <w:lang w:bidi="ar-SA"/>
        </w:rPr>
        <w:t>وغيره ، فيتعين المدفن بتعيينه ، لكونه منه بمنزلة دار السكنى من الحي ، بل لعل الكفن كاللباس مثله دون التكفين والمواراة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الميت بمضجعه انما يتحقق بعد وضعه فيه لا قبله ، وان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ولاية للموصى إليه بها على المشهور مع وجود الوارث نعم لو فقد كان أولى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تقديمه على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الحاكم ولي من لا ولي له ، وهذا له ولي بالإيصاء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ذلك انما يتم لو قلنا بأن ولاية الحاكم هنا من حيث أنه ولي من لا ولي له ، وهذا له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بها من حيث كونه نائبا عن الولي الوارث وهو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 من هو قبله من الطبقات الراجع في الحقيقة إلى تقديم الولي الوارث على الموصى إليه ، فلا يتم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أن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تقديم الامام من حيث الوارثية ليس من الحقوق التي يستوفيها الحاكم بالنيابة عنه كالأموال ، بل هو من الحقوق الراجعة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فعله بالمباشرة أو الاذن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فروع مبتنية على بطلان الوصية بالمحرّم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بما يقع اسمه على المحلل والمحرم كالعود المشترك بين عود اللّهو وعود البخور ، والنبل والقسي والعصا ونحو ذلك ، والطبل المشترك بين طبل للهو وطبل الحرب التي تضرب للتهويل وطبل الحجيج والقوافل التي تضرب لإعلام النزول والرحيل ، والأواني المصوغة من الذهب والفضة والمتخذة من النحاس وغيره ، سواء كان مشتركا لفظا أو معنى ، انصرف الى المحلل ، فردا أو مصداقا ، حتى أنه لو لم يكن المحلل في التركة وجب شراؤه ودفعه الى الموصى له ، ولا يصلح اختصاص المحرم بالوجود في التركة قرينة على تعيينه كي يلزم البطلان ، حملا للفعل على الصحيح ، وصونا لكلامه عن اللغو ، ولظهور حاله عند الوصية المقصود منها تنفيذها لتدارك </w:t>
      </w:r>
    </w:p>
    <w:p>
      <w:pPr>
        <w:pStyle w:val="BookText"/>
        <w:rPr/>
      </w:pPr>
      <w:r>
        <w:rPr>
          <w:rFonts w:ascii="Amiri" w:hAnsi="Amiri" w:eastAsia="Amiri" w:cs="Amiri"/>
          <w:color w:val="111111"/>
          <w:sz w:val="28"/>
          <w:sz w:val="28"/>
          <w:szCs w:val="28"/>
          <w:rtl w:val="true"/>
          <w:lang w:bidi="ar-SA"/>
        </w:rPr>
        <w:t>ما فاته من الحسنات في مستقبل الأوقات بعد الممات بنيل الخيرات بصرف ماله في وجوه المبرات والمثوبات ، بل هو كذلك وان كان المحرم هو المنصرف اليه اللفظ عند الإطلاق بالأظهرية فيه ، لوجوب صرف الظهور اليه بقرائن الحال ، لا بأصل الصحة تعبدا ، لأن الأصل المزبور لا يصلح أن يكون قرينة لصرف ظواهر الألفاظ التي هي من الأدلة الاجتهادية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بمعين له منفعة محرمة ومنفعة محللة غير نادرة ، صحت الوصية ، لصحة الانتفاع به بالوجه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بالفرد المحرّم من ذلك كعود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بحيث يوجب زوال الصفة المحرمة ، ولو بتغيير الهيأة انتفاء مالية المادة ، فلا إشكال حينئذ في بطلان 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كذلك بل أمكن زوال الصفة مع بقاء مالية المادة ، ففي البطلان مطلقا ، الصحة مع أمر الوصي بإزالتها ودفع المادة اليه ، أو التفصيل بين ما يمكن زوالها مع بقاء الاسم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في الأول والبطلان في الثاني ، أو بين ما كانت له مادة نفيسة كالذهب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فالصحة وما لم يكن كذلك ولو كانت متقومة ، فالبطلان؟ احتمالات ، بل أقوال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الأول هو الأقوى ، لان الموصى به هو العين المركبة من المادة والهيأة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عود اللّهو لزيد بعد الموت ، أو أعطوا الآنية المصوغة من الذهب له بعده ، وهي بهذه الصفة غير قابلة لتعلق الوصية بها ، وخصوص المادة بعد تغيير الهيئة غير الموصى به ولو مع بقاء الاسم ، وإرادة المسمى منه تجوّز لا يحمل عليه الا بالقرينة ، وإزالة الصفة تصحيحا للوصية لا تصلح قرينة لصحة الاستعمال ، كما لا تصلح نفاسة المادة قرينة لذلك ،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الوصية بما كانت مادته نفيسة في الحقيقة متعلقة برضا منه لأنه خروج عن العمل بمداليل الألفاظ ، ولا يجدي إلزام الوصي بزوال </w:t>
      </w:r>
    </w:p>
    <w:p>
      <w:pPr>
        <w:pStyle w:val="BookText"/>
        <w:rPr/>
      </w:pPr>
      <w:r>
        <w:rPr>
          <w:rFonts w:ascii="Amiri" w:hAnsi="Amiri" w:eastAsia="Amiri" w:cs="Amiri"/>
          <w:color w:val="111111"/>
          <w:sz w:val="28"/>
          <w:sz w:val="28"/>
          <w:szCs w:val="28"/>
          <w:rtl w:val="true"/>
          <w:lang w:bidi="ar-SA"/>
        </w:rPr>
        <w:t>الصفة بعد الوصية في الصحة ، ولو مراعاة لعدم القابلية حين 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تعلق الوصية بخصوص المادة المجردة عن الصفة ، فلا بأس بها ، كما لا بأس بإزالة الصفة من العين ثم الوصية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ذكرناه ضعف مستند الأقوال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الموصى به واحدا تعين تعلق الوصية به ولو كان متعددا تخير الوصي والوارث في المتواطي </w:t>
      </w:r>
      <w:r>
        <w:rPr>
          <w:rStyle w:val="FootnoteAnchor"/>
          <w:rtl w:val="true"/>
        </w:rPr>
        <w:footnoteReference w:id="56"/>
      </w:r>
      <w:r>
        <w:rPr>
          <w:rFonts w:ascii="Amiri" w:hAnsi="Amiri" w:eastAsia="Amiri" w:cs="Amiri"/>
          <w:color w:val="111111"/>
          <w:sz w:val="28"/>
          <w:sz w:val="28"/>
          <w:szCs w:val="28"/>
          <w:rtl w:val="true"/>
          <w:lang w:bidi="ar-SA"/>
        </w:rPr>
        <w:t xml:space="preserve">في دفع أي فرد منه ، سواء أوصى بفرد مردد أو بالماهية الصادقة على جميع الأفراد بعد تحققها في ضمن كل فرد منها ، فيتخير الوصي أو الوارث ، لأنه المأمور بتنفيذ الوصية مع حصول الامتثال بدفع ما شاء منه ولو كان مشتركا لفظا كالقوس المشترك بين قوس النشاب وقوس الجلاهق الذي يرمى به البندق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كأنما الجلد لعري الناهق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منحدر عن سبتي جلاهق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ما عطف من طرفي القوس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الندف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بقرائن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قوس خاص من الأقواس تعين ، ولا اعتراض عليه للموصى له بدفع المراد بإرادة غيره ، لأنه ليس الا بقول ما يدفعه المأمور بتنفيذ الوصية ، إلا إذا ادعى عليه علمه بإرادة غير المدفوع ، فعليه يمين نفى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علم إرادة المسمى كان مخيرا كالمتواطي في دفعه لما شاء من الأقسام لكون الموصى به حينئذ كليا منطبقا على كل قسم منها وان علم إرادة قسم منها واشتبه عليه الأمر لعارض النسيان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بالقرعة التي هي لكل أمر مشكل لم يندرج تحت قاعدة من القواعد الشرعية ، ولا تخيير هنا لعدم الدليل عليه ولا أصل يقتضيه حتى يكون واردا على دليل القرعة ورافعا لموضوعها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شك في انه أراد قسما منها أو المسمى به مع عدم قرينة معينة ولا صارفة الموجب لدوران الأمر بين الإجمال والتجوز ، تعين الثاني ، لأن الحمل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على خلاف قانون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الإجمال الموجب للغوية الكلام وسقوطه عن إفادة المرام ، وعلى هذه الصورة ينزل كلام الأكثر بالتخيير في المشترك اللفظي ، تقديما لاحتمال التجوز على الاحتمال الموجب للإجمال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اللغوية بالإجمال إنما هو عند تأخير البيان عن وقت الحاجة دون وقت الخطاب وهو هنا عند الموت لا عند الوصية ، فصحة الاستعمال بالحمل على الحقيقة تعين ارادة الفرد منه مع سعة الوقت لتأخير البيان وأنه ترك لعارض النسيان ونحوه ، فتعيّن القرعة في هذه الصورة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التكلف ما لا يخفى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الوصية جائز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الموصي مطلقا ما دام حيا ، من غير فرق بين متعلق الوصية بالمال أو بالولاية </w:t>
      </w:r>
      <w:r>
        <w:rPr>
          <w:rStyle w:val="FootnoteAnchor"/>
          <w:rtl w:val="true"/>
        </w:rPr>
        <w:footnoteReference w:id="58"/>
      </w:r>
      <w:r>
        <w:rPr>
          <w:rFonts w:ascii="Amiri" w:hAnsi="Amiri" w:eastAsia="Amiri" w:cs="Amiri"/>
          <w:color w:val="111111"/>
          <w:sz w:val="28"/>
          <w:sz w:val="28"/>
          <w:szCs w:val="28"/>
          <w:rtl w:val="true"/>
          <w:lang w:bidi="ar-SA"/>
        </w:rPr>
        <w:t>ومن طرف الموصى له ما لم يقبل بعد الموت ، وان قبل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إطلاق الجواز عليه قبل القبول بالمعنى المصطلح نوع مسامحة ، إذ لا عقد بالفرض بعد حتى يتصف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لو قبل بعده ، فليس له الرد بعد القبول إلا على القول بكون القبض شرطا للزوم ، فجائز قبله ولو بعد القبول وإنما يلزم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جائز من طرف الموصي مطلقا ، ومن طرف الموصى له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المستفيضة </w:t>
      </w:r>
      <w:r>
        <w:rPr>
          <w:rStyle w:val="FootnoteAnchor"/>
          <w:rtl w:val="true"/>
        </w:rPr>
        <w:footnoteReference w:id="59"/>
      </w:r>
      <w:r>
        <w:rPr>
          <w:rFonts w:ascii="Amiri" w:hAnsi="Amiri" w:eastAsia="Amiri" w:cs="Amiri"/>
          <w:color w:val="111111"/>
          <w:sz w:val="28"/>
          <w:sz w:val="28"/>
          <w:szCs w:val="28"/>
          <w:rtl w:val="true"/>
          <w:lang w:bidi="ar-SA"/>
        </w:rPr>
        <w:t xml:space="preserve">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ومحكيّه فوق حدّ الاستفاضة ، فله الرجوع عن الكل أو البعض ، وتغيير الوصي أو الموصى له ، وإبدال الموصى به بغيره أو العين بالمنفعة أو العكس ولو شك في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للشك في دلالة لفظ أو فعل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عدمه الحاكم على أصالة عدم الانتقال الى الموصى له ، مع كونها معارضة بمثلها بالنسبة إلى ورثة الموصي ، فيبقى الأول سليما عن المعارض ، لو لم نقل بالحكومة في أمثال ذلك من مجاري الأصول وقلنا بالتعارض بين الأصل في السبب والأصل في المسبب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الرجوع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 وبالفعل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فيتحقق بكل لفظ دال عليه بإحدى الدلالات </w:t>
      </w:r>
      <w:r>
        <w:rPr>
          <w:rStyle w:val="FootnoteAnchor"/>
          <w:rtl w:val="true"/>
        </w:rPr>
        <w:footnoteReference w:id="61"/>
      </w:r>
      <w:r>
        <w:rPr>
          <w:rFonts w:ascii="Amiri" w:hAnsi="Amiri" w:eastAsia="Amiri" w:cs="Amiri"/>
          <w:color w:val="111111"/>
          <w:sz w:val="28"/>
          <w:sz w:val="28"/>
          <w:szCs w:val="28"/>
          <w:rtl w:val="true"/>
          <w:lang w:bidi="ar-SA"/>
        </w:rPr>
        <w:t xml:space="preserve">نحو رجعت عن وصيتي ، أو أبطلتها </w:t>
      </w:r>
    </w:p>
    <w:p>
      <w:pPr>
        <w:pStyle w:val="BookText"/>
        <w:rPr/>
      </w:pPr>
      <w:r>
        <w:rPr>
          <w:rFonts w:ascii="Amiri" w:hAnsi="Amiri" w:eastAsia="Amiri" w:cs="Amiri"/>
          <w:color w:val="111111"/>
          <w:sz w:val="28"/>
          <w:sz w:val="28"/>
          <w:szCs w:val="28"/>
          <w:rtl w:val="true"/>
          <w:lang w:bidi="ar-SA"/>
        </w:rPr>
        <w:t>أو عدلت عنها ، أو نقضتها أو فسختها ، أو غيّرتها أو بدّلتها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يكون صريحا أو كالصريح في الدلالة عليه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تركتي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رجوعا ، لأن الموصى به من التركة ، إذ ليس معنى التركة إلا كونها مالا ، مات عنه المالك ، لا خصوص ما يرثه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فيتحقق بالتصرف فيه بما يكون مفاده به مضادا لمفاد الوصية ، وهو يتحقق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إتلاف الموصى به كما لو أوصى بطعام فأكله ، فإنه كالتلف السماوي في انتفاء الموضوع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الملك عنه ، منجزا كالعتق أو معلقا كالتدبير سواء قلنا بكونه عتقا معلقا على الموت أو وصية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وبحكمه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كانت أو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الإعراض عن الموصى به كالتحرير في المنافاة للوصية ، وإن قلنا بصيرورته مباحا بالإعراض ، لامتناع تعلق الملك بالمعتق بعد حريته ، وليس كذلك المباح لإمكان تعلّقه به بالحيازة ونحوها ، فلا موجب لبطلان الوصية ، إذ ليس إزالة الملك بنفسها رجوعا إلا بدعوى اشتراط صحة الوصية ببقاء ملك الموصي إلى الموت ، وهي ممنوعة ، بل هو كذلك ، وان حازه غير الموصى له في حياة الموصي ، لسقوط الحيازة عن التأثير حينئذ بتعلق حق الموصى له به ولو بنحو ملك أن يملك فهو قبل الموت من المباح المتعلّق به حق ، وإن لم يكن مملوكا بعد كحق التحجير في المباح قبل الأحياء ، بل ليس للموصي إبطال الوصية بعد الإعراض لأن جواز الابطال من شئون ملكيته ، والمفروض زوال الملك بالإعراض وان لم يملكه الموصى له قبل موته وان حازه ، لانتفاء شرط الملك وهو الموت ، مع احتمال تملكه بها قبله وان انضم اليه بعد الموت سبب آخر للتملك وهو الوصية ، كما لعلّه الأظهر ، ويحتمل بطلانها بسبب التملك </w:t>
      </w:r>
    </w:p>
    <w:p>
      <w:pPr>
        <w:pStyle w:val="BookText"/>
        <w:rPr/>
      </w:pPr>
      <w:r>
        <w:rPr>
          <w:rFonts w:ascii="Amiri" w:hAnsi="Amiri" w:eastAsia="Amiri" w:cs="Amiri"/>
          <w:color w:val="111111"/>
          <w:sz w:val="28"/>
          <w:sz w:val="28"/>
          <w:szCs w:val="28"/>
          <w:rtl w:val="true"/>
          <w:lang w:bidi="ar-SA"/>
        </w:rPr>
        <w:t>بالحيازة نظير بطلان زوجية الأمة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المعرض عن إعراضه لا يعود ملكه بنية الرجوع ، لأنه كالأجنبي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كذلك لو قلنا بكون المعرض عنه بحكم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سبقه غيره باليد عليه ، لسقوط اليد عن التأثير ، لتعلّق حق الموصى له به وكفاية نية الرجوع في انتفاء حكم المباح لبقائه على الملكية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بذلك 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الملكية وإباحة التصرف ولو بعد الحيازة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 ما يمنع عن نفوذ الوصية كإيلاد الأمة الموصى بها لأنها تنعتق على ولدها ، إلا إذا مات ولدها في حياة الموصي لزوال المانع حينئذ عن صحة الوصية ، والوطء غير مانع كتزويجها ، لان ذلك من شئون الملكية في الحياة وغير مضاد بنفسه حتى يكون دالا على الرجوع ولا يتوهم أن إرث الولد أمه فتنعتق عليه في مرتبة ملك الموصى له لها بالوصية مع اتحاد زمان السببين وهو موت الموصي ، فمانعيّته ليست بأولى من مانعية العكس ، لان تشبث الإيلاد أقوى وأشد تأثيرا من تشبث الموصى له بالملك بسبب الوصية ، وان قلنا بكونه ملك أن يملك ، ولذا لا يجوز بيع أم الولد إلا في موارد مخصوصة ، ويجوز نقل ما اوصى به وسائر تصرفاته المنافية للوصية ، وان ملك بها أن يملك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إلى غيره بعقد لازم أو جائز كالبيع والصلح والهبة مع الإقباض ، وغير ذلك مما كان مفاده مضادا لمفاد الوصية وإن عاد اليه بفسخ أو إقالة أو رجوع ، من غير فرق بين صحة العقد وبطلانه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بفساده أو جهله ، إذ الدلالة في الثاني على الرجوع إنما هي من حيث التسليط لا حصول التسلط وعدم ترتب الأثر الذي هو معنى فساد </w:t>
      </w:r>
    </w:p>
    <w:p>
      <w:pPr>
        <w:pStyle w:val="BookText"/>
        <w:rPr/>
      </w:pPr>
      <w:r>
        <w:rPr>
          <w:rFonts w:ascii="Amiri" w:hAnsi="Amiri" w:eastAsia="Amiri" w:cs="Amiri"/>
          <w:color w:val="111111"/>
          <w:sz w:val="28"/>
          <w:sz w:val="28"/>
          <w:szCs w:val="28"/>
          <w:rtl w:val="true"/>
          <w:lang w:bidi="ar-SA"/>
        </w:rPr>
        <w:t>العقد ، إنما هو من حيث عدم التسلط لا عدم التسليط الذي به يتحقق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نقله مع الغفلة عن الوصية بحيث لو كان ملتفتا الى سبق الوصية لم يقع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صحيحا نفذ وبطلت الوصية ، وان كان باطلا ، فعن المشهور هنا وفي نظائره إبطال الوصية به أيضا لكونه رجوعا عرفا بل عقلا ، لأن إرادته مستلزمة لإرادة عدم الوصية التي هي ضده ، فإن الشي‌ء لما توقف وجوده على عدم ضده كانت إرادته مستلزمة لإرادة مقدمته ، وهي عدم الضدّ ، فكأنه صرح بإرادة عدم الوصية ، وليس الفرق إلا الإجمال والتفصيل 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فيه بأن ذلك مسلم فيما إذا لم يكن مسبوقا بفعل ضدّه المنافية صحته لصحته بحيث لو كان ملتفتا إليه لما فعله ، بخلاف ما لو كان مسبوقا به لإمكان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سبق الإرادة إلى شي‌ء ثم إرادة ضده ، غفلة عن الإرادة السابقة ، كما فيما نحن فيه ، وبين حدوث إرادة الشي‌ء غفلة عن مصلحة ضده التي لو التفت إليها لأراد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السابقة مركوزة في ذهنه في الأول ، وان أراد ضده غفلة ، بخلاف الثاني ، إذ لم تحصل إرادة ، ولا عبرة بالمصلحة الداعية إليها على تقدير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صرح بعضهم بأنه لو نوى الصوم ثم اعتقد فساده فنوى الأكل لم يفسد الصوم ، وان قلنا بأن نية الإفطار مفسدة ، وكذا لو نوى قطع الصلاة لاعتقاد فسادها فان ذلك لا ينافي استمرار النية في الصوم والصلاة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الفرق بين الإرادتين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المسبوقة بإرادة غيرها وغير المسبوقة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مريد الشي‌ء مريدا لترك ضده ، وصدق العدول بالثانية عن الأولى التي لولاها لكانت باقية مستدامة ، وعدم بطلان الصوم والصلاة مع اعتقاد الفساد بمجرد نية الأكل ، والقطع بفعل المنافي ما لم </w:t>
      </w:r>
    </w:p>
    <w:p>
      <w:pPr>
        <w:pStyle w:val="BookText"/>
        <w:rPr/>
      </w:pPr>
      <w:r>
        <w:rPr>
          <w:rFonts w:ascii="Amiri" w:hAnsi="Amiri" w:eastAsia="Amiri" w:cs="Amiri"/>
          <w:color w:val="111111"/>
          <w:sz w:val="28"/>
          <w:sz w:val="28"/>
          <w:szCs w:val="28"/>
          <w:rtl w:val="true"/>
          <w:lang w:bidi="ar-SA"/>
        </w:rPr>
        <w:t>يفعلهما انما هو لاعتقاد الفساد وأنه لا صوم أو لا صلاة باعتقاده ، لا أنه عدول عن الصحيح وإبطال له حتى ينافي شرط الاستدامة ، ولذا هؤلاء يقولون بالبطلان بمجرد نية الابطال ما لم يكن مسبوقا باعتقاد الفساد لانتفاء استدامة النية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التنظير نظر ، والتعليل عليل ، فظهر بذلك قوة ما عن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ذلك رجوعا عن الوصية وإبطالا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مقدمة أمر إن تم كان مفاده مضادا لمفاد الوصية كالتوكيل على بيع الموصى به ، وهبته قبل القبض ، فان ذلك عند العرف يعدّ رجوعا عن الوصية ، وليس مجرد العوض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انقلاب ماهيته الى ماهية أخرى كانقلاب الحنطة قصيلا ما لم يعلم تعلق الوصية بخصوص المادة وان تغيرت صورتها النوعية ، وان عاد الى ما كان أولا كالمصّعد من 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كالعود اليه بالفسخ أو الإقالة ، لأنه بالانتقال تبطل الوصية ، وعودها موقوف على وصية جديدة ، فضلا عما لو تولد منه بالانتقال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صدق الرجوع بالمزج الرافع للتميز بأجود منه دون غيره أو العدم مطلقا؟ قولان والثاني هو الأقوى ، وان أوجب الشركة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تسليط الغير على إتلافه ولو على تقدير كالأرهان ، ضرورة مضادة نفس الاقدام عليه كذلك لمفاد الوصية وان فكّه ، بخلاف العكس وهو الوصية بالعين المرهونة ، فإن مرجعها إلى الوصية بها بعد الفك ، فتكون وصية عهدية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الوصية التي هي بمعنى إعطاء الولاية على التصرف في الأموال أو على المجانين والأطفال بعد الموت أو الوصية </w:t>
      </w:r>
    </w:p>
    <w:p>
      <w:pPr>
        <w:pStyle w:val="BookText"/>
        <w:rPr/>
      </w:pPr>
      <w:r>
        <w:rPr>
          <w:rFonts w:ascii="Amiri" w:hAnsi="Amiri" w:eastAsia="Amiri" w:cs="Amiri"/>
          <w:color w:val="111111"/>
          <w:sz w:val="28"/>
          <w:sz w:val="28"/>
          <w:szCs w:val="28"/>
          <w:rtl w:val="true"/>
          <w:lang w:bidi="ar-SA"/>
        </w:rPr>
        <w:t xml:space="preserve">بالإيصاء كذلك </w:t>
      </w:r>
      <w:r>
        <w:rPr>
          <w:rStyle w:val="FootnoteAnchor"/>
          <w:rtl w:val="true"/>
        </w:rPr>
        <w:footnoteReference w:id="62"/>
      </w:r>
      <w:r>
        <w:rPr>
          <w:rFonts w:ascii="Amiri" w:hAnsi="Amiri" w:eastAsia="Amiri" w:cs="Amiri"/>
          <w:color w:val="111111"/>
          <w:sz w:val="28"/>
          <w:sz w:val="28"/>
          <w:szCs w:val="28"/>
          <w:rtl w:val="true"/>
          <w:lang w:bidi="ar-SA"/>
        </w:rPr>
        <w:t>بشهادة النساء ، لا منفردات ، ولا منضمات الى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فلاختصاص قبول شهادتهن كذلك بما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الرجال كعيوب النساء ونحوها وخصوص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تقبل شهادتهن مع الانضمام فيما إذا كانت الدعوى على مال أو متعلقة بالمال ، وليست الولاية بشي‌ء منهما ، بل تثبت بشهادة عدلين كغيرها من الحقوق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تثبت الوصية بالمال </w:t>
      </w:r>
      <w:r>
        <w:rPr>
          <w:rStyle w:val="FootnoteAnchor"/>
          <w:rtl w:val="true"/>
        </w:rPr>
        <w:footnoteReference w:id="63"/>
      </w:r>
      <w:r>
        <w:rPr>
          <w:rFonts w:ascii="Amiri" w:hAnsi="Amiri" w:eastAsia="Amiri" w:cs="Amiri"/>
          <w:color w:val="111111"/>
          <w:sz w:val="28"/>
          <w:sz w:val="28"/>
          <w:szCs w:val="28"/>
          <w:rtl w:val="true"/>
          <w:lang w:bidi="ar-SA"/>
        </w:rPr>
        <w:t>دون كونه وصيا بشاهد وامرأتين كغيرها من الدعاوي المالية ، بل بشاهد ويمين ، للملازمة بينهما ، فكل مورد قبل فيه أحدهما قبل فيه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تختص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الثبوت بشهادة الذميين مع الضرورة وعدم عدول المسلمين ،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به مستفيضة ، بل هي متواترة معنى والأصل فيه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نَشْتَرِي بِهِ ثَمَناً وَلَوْ كانَ ذا قُرْبى وَلا نَكْتُمُ شَهادَةَ </w:t>
      </w:r>
    </w:p>
    <w:p>
      <w:pPr>
        <w:pStyle w:val="BookText"/>
        <w:rPr/>
      </w:pPr>
      <w:r>
        <w:rPr>
          <w:rFonts w:ascii="Amiri" w:hAnsi="Amiri" w:eastAsia="Amiri" w:cs="Amiri"/>
          <w:color w:val="111111"/>
          <w:sz w:val="28"/>
          <w:sz w:val="28"/>
          <w:szCs w:val="28"/>
          <w:rtl w:val="true"/>
          <w:lang w:bidi="ar-SA"/>
        </w:rPr>
        <w:t xml:space="preserve">اللّهِ إِنّا إِذاً لَمِنَ الْآثِمِينَ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 فَيُقْسِمانِ بِاللّهِ لَشَهادَتُنا أَحَقُّ مِنْ شَهادَتِهِما وَمَا اعْتَدَيْنا إِنّا إِذاً لَمِنَ الظّالِمِينَ ذلِكَ أَدْنى أَنْ يَأْتُوا بِالشَّهادَةِ عَلى وَجْهِها أَوْ يَخافُوا أَنْ تُرَدَّ أَيْمانٌ بَعْدَ أَيْمانِهِمْ وَاتَّقُوا اللّهَ وَاسْمَعُوا وَاللّهُ لا يَهْدِي الْقَوْمَ الْفاسِقِينَ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وهو كالصريح في قبول شهادة غير المسلمين عند تعذر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تنزيل قيد السفر فيه على الغالب من وقوع التعذر فيه دون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فيقتضي التخيير بينهما في السفر ، وهو من المقطوع عدمه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ظاهر التعليل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تجوز شهادة أهل ملة ممن غير أهل ملتهم؟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يوجد من أهل ملتهم جازت شهادة غيرهم إنه لا يصلح ذهاب حق أحد</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بعد تقييده بما دل على اشتراط كونهما ذميين كما يقيد به إطلاق الآية ، وبعض النصوص المطلقة نحو ما روي عن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يحيى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 واللذان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فان لم تجدوا من أهل الكتاب ، فمن المجوس ، 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في المجوس سنة أهل الكتاب في الجزية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عامل به ، من حيث إلحاق المجوس بأهل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مندرجا في إطلاق أهل الكتاب وأهل الذمة في كلامهم ، لكنه خلاف المنساق من ذلك ومخالف للأصل ، بل الأصول ، فينبغي الاقتصار على المتيقن خروجه عن ذلك ، وهو الذميان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ثبوت الوصية بالمال بشهادتهما مع فقد العدلين ، كما لا ينبغي التأمل في تقديم الذميين على الفاسقين من المسلمين ، بل العدلين من المخالفين ، وان كانا مسلمين ، للنص والإجماع فيهما المفقودين في غيرهما ، والأولوية في الصورة الثانية ممنوعة ، ولو سلمت فهي ظنية لا 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شهادة الذميين مع وجود العدل الواحد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ثبوت الوصية بالعدل الواحد مع ضم اليمين اليه ، ومن فقد العدلين حين الوصية الصادق بفقد أحدهما وهو المسوغ لإشهادهما ، ولعل الثاني هو الأقرب وإن كان الاقتصار على المتيقن فيما خالف القواعد يقرّب الأول ، سيما مع دعوى كون الشرط فقدهما ، دون فقد أحدهما ، ولو شك في التعذر ففي رد شهادتهما ، لان الشك في الشرط شك في المشروط والأصل عدمه أو قبولها بناء على مانعية التمكن ، وان وقع التعبير عنه بشرطية العدم؟</w:t>
      </w:r>
    </w:p>
    <w:p>
      <w:pPr>
        <w:pStyle w:val="BookText"/>
        <w:rPr/>
      </w:pPr>
      <w:r>
        <w:rPr>
          <w:rFonts w:ascii="Amiri" w:hAnsi="Amiri" w:eastAsia="Amiri" w:cs="Amiri"/>
          <w:color w:val="111111"/>
          <w:sz w:val="28"/>
          <w:sz w:val="28"/>
          <w:szCs w:val="28"/>
          <w:rtl w:val="true"/>
          <w:lang w:bidi="ar-SA"/>
        </w:rPr>
        <w:t xml:space="preserve">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الى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الأقوى ، لعدم تحقق الاقتضاء في شهادة غير المسلمين حتى يمكن تصور مانعيّته ، لان مانعيّة الشي‌ء ونسبة الشك اليه فرع وجود المقتضي ، وليس في شهادة غير العدلين اقتضاء للقبول ، وتعتبر العدالة فيهما كالمسلمين لما ورد من اعتبارها فيهما في بعض النصوص</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ويقع الإشكال في وجه التطبيق بين الآية التي مفادها إشهاد غير المسلم مع الضرورة على الوصية دون جعله وصيا ، وسبب نزولها الذي مورده الثاني دون الأول ، لما ورد في سبب نزولها بطريق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تميما الداري وابن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بندي وابن أبي مارية خرجوا الى الشام للتجارة ، وكان تميم الداري مسلما وابن بندي وابن أبي مارية نصرانيين ، وكان مع تميم الداري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فيه متاع وآنية منقوشة بالذهب وقلادة أخرجهما إلى بعض أسواق العرب للبيع ، واعتل تميم الداري علة شديدة ، فلما حضره الموت دفع ما كان معه الى ابن بندي وابن أبي مارية ، وأمرهما أن يوصلاه الى ورثته ، فقدما المدينة وقد أخذا من المتاع الآنية والقلادة ، وأوصلا سائر ذلك الى ورثته ، فافتقد القوم الآنية والقلادة ، فقال لهما أهل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مرض صاحبنا مرضا طويلا أنفق فيه نفقة كثيرة؟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مرض إلا أياما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اتجر تجارة خسر فيها؟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سرق منه شي‌ء في سفره؟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افتقدنا أفضل شي‌ء كان معه آنية منقوشة مكللة بالجواهر وقلادة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دفع إلينا فقد أديناه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فقدموهما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 فحلفا فخلى عنهما ، ثم ظهرت تلك الآنية والقلادة عليهما ، فجاء أولياء تميم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ظهر على ابن بندي وابن أبي مارية ما ادعيناه عليهما؟ فانتظر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عز وجل الحكم في ذلك ، فأنزل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شَهادَةُ إلخ</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وفي طريق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فدوّن ما معه في صحيفة وطرحها الى متاعه ولم يخبرهما به ، وأوصى إليهما أن يدفعا متاعه إلى أهله ، ومات ، ففتشاه وأخذا منه إناء من فضة وزنه ثلاث مائة مثقال ، منقوش بالذهب ، فغيّباه فأصاب أهله الصحيفة ، وطالبوهما بالإناء فجحدا ، فترافعوا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صلاة العصر عند المنبر ، وخلي سبيلهما ثم وجد الإناء في أيديهما ، فأتاهم بنوسهم في ذلك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اشترينا ، فكرهنا ان نقر به ، فرفعوهما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عُثِرَ عَلى 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وليس فيه ذكر القلادة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فحق مفاد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مطابقا للواقعة أو أعم منها حتى يكون بيانا لحكمها ، لا أجنبيا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الواقعة في الوصية بمعنى الإيصاء ، ولو بإيصال المال إلى الورثة ، كفى ذلك لبيان حكم الإشهاد على الوصية ولو استطرادا ، سيما والوصية لم تنفك غالبا عن اعتراف الميت الذي يتحمل الوصي شهادة عليه وان كان مدعيا في كونه وصيا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الآية اشتملت على أحكام مخالفة للقواعد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إحلاف </w:t>
      </w:r>
    </w:p>
    <w:p>
      <w:pPr>
        <w:pStyle w:val="BookText"/>
        <w:rPr/>
      </w:pPr>
      <w:r>
        <w:rPr>
          <w:rFonts w:ascii="Amiri" w:hAnsi="Amiri" w:eastAsia="Amiri" w:cs="Amiri"/>
          <w:color w:val="111111"/>
          <w:sz w:val="28"/>
          <w:sz w:val="28"/>
          <w:szCs w:val="28"/>
          <w:rtl w:val="true"/>
          <w:lang w:bidi="ar-SA"/>
        </w:rPr>
        <w:t xml:space="preserve">الشاهد مع أن الشاهد لا يمين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إحلاف المدعي وهو ورثة الميت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وآخران يقومان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الدعوى بمجرد الظن والتهمة مع أنها لا تسمع الا بنحو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 الدعوى في الآية من ورثة الميت وإحلافهم عليها ، مع أن الدعوى لا تسمع بعد اليمين لأنها تقطع الخصومة بها ، وتذهب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تخصيص 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إحلاف الشاهد بما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 كتخصيص عموم ما دلّ على اعتبار الايمان في الشاهد بقبول شهادة الذميين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سبب الإحلاف هو دعوى الورثة خيانة الوصيين ، فهي دعوى جديدة بتوجه اليمين على منكرها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بانقلاب المدّعي منكرا بعد دعوى الوصيين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ويحلفان على نفي العلم ، ويكون دليلا لصيرورة ذي اليد مدعيا بعد اعترافه بالملكية السابقة للمدّعى لتضمنه دعوى الانتقال منه اليه ، فتلغو اليد عن كونها أمارة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ربما حفت بقرائن إفادة المدعى جزما بالدعوى ، ولم يكن ما يدل بظاهره على خلافه ، وان التعبير لم يكن بنحو الجزم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انقلاب المدّعي منكرا بعد ظهور الخيانة بدعوى 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كان الحكم مخالفا للقواعد ، فاللازم الاقتصار على المتيقن خروجه عنها ، وهو قبول شهادة الذميين المرضيين في دينهما عند تعذر العدلين ، وما يقوم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شهادة النساء مطلقا وإحلافهما مع الريبة وتغليظ اليمين من حيث الوقت والمكان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ثبتت الوصية بشهادة النساء ، ولو منفردات لكن يثبت </w:t>
      </w:r>
    </w:p>
    <w:p>
      <w:pPr>
        <w:pStyle w:val="BookText"/>
        <w:rPr/>
      </w:pPr>
      <w:r>
        <w:rPr>
          <w:rFonts w:ascii="Amiri" w:hAnsi="Amiri" w:eastAsia="Amiri" w:cs="Amiri"/>
          <w:color w:val="111111"/>
          <w:sz w:val="28"/>
          <w:sz w:val="28"/>
          <w:szCs w:val="28"/>
          <w:rtl w:val="true"/>
          <w:lang w:bidi="ar-SA"/>
        </w:rPr>
        <w:t xml:space="preserve">تمام الوصية بشهادة أربع نساء ، وثلاثة أرباعها بشهادة ثلاث منهن ، والنصف بشهادة امرأتين ، والربع بواحدة ، المستفاد ذلك من ثبوت الربع بشهادة امرأة واحدة من النصوص 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امرأة حضرت رجلا يوصي ليس معها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يجاز ربع ما أوصى بحساب شهادتها </w:t>
      </w:r>
      <w:r>
        <w:rPr>
          <w:rStyle w:val="FootnoteAnchor"/>
          <w:rtl w:val="true"/>
        </w:rPr>
        <w:footnoteReference w:id="68"/>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حماد بن عيسى عن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بأدنى تفاوت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 في ربع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قيس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لم يشهد لها إلا امرأة فقضى أن تجاز شهادة امرأة في ربع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بسند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قيس أيضا مثله ، إلا أنه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مسلمة غير مريبة في دينها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في وصية لم يشهدها الا امرأة فأجاز شهادة المرأة في الربع من الوصية بحساب شهادتها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 شهادتها ، أي الربع</w:t>
      </w:r>
    </w:p>
    <w:p>
      <w:pPr>
        <w:pStyle w:val="BookText"/>
        <w:rPr/>
      </w:pPr>
      <w:r>
        <w:rPr>
          <w:rFonts w:ascii="Amiri" w:hAnsi="Amiri" w:eastAsia="Amiri" w:cs="Amiri"/>
          <w:color w:val="111111"/>
          <w:sz w:val="28"/>
          <w:sz w:val="28"/>
          <w:szCs w:val="28"/>
          <w:rtl w:val="true"/>
          <w:lang w:bidi="ar-SA"/>
        </w:rPr>
        <w:t>بحساب ما شهدت به ، فاذا ثبت الربع بشهادة الواحدة ثبت كل ربع بشهادة كل واحدة فيثبت النصف بامرأتين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للامرأة أن تزيد في شهادتها ليثبت بقبولها في الربع تمام الحق لتضمنّها الكذب الممنوع منه ، وان استباح المشهود له تناوله مطلقا ، ولو مع العلم بزيادة المشهود به عن حقه ، لعدم نفوذها إلا فيما يساوي حقه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نقص عددهن عن الأربعة ، ففي قبول شهادة الذميين ، لثبوت الكل لتحقق الضرورة بالنسبة إلى ثبوت الوصية المنساق منها تمامها ، أو بالنسبة إلى خصوص الزائد لاختصاص التعذر به ، أو عدم القبول مطلقا ، لعدم التعذر المطلق؟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شي‌ء منها بشهادة الخنثى الواحد لاحتمال كونه ذكرا بناء على عدم ثبوت شي‌ء بشهادته ، لعدم النص ، مع منع الأولوية القطعية من المرأة بالنسبة إلى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عددها عن الواحدة ثبت الأقل مما دار الأمر بينه وبين الأكثر ، لأنه المتيقن فيثبت الربع بشهادة الخنثيين لدوران الأمر بينه لاحتمال كون أحدهما مرأة ، وبين النصف لاحتمال كونهما مرأتين ، والكل لاحتمال كونهما رجلين ، وثلاثة أرباع لو كنّ ثلاثة ، لدوران الأمر بينه وبين الكل ، والجميع لو كنّ أربعا ، لأنه المتيقن على كل تقدير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أشهد رجل عبدين له على أن حمل جاريته منه ، ثم مات وأعتق العبدان ، ثم شهد ببّنوة المولود ، نفذت شهادتهما وعادا رقيّن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إن كان مع الإيصاء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عليه أصحابنا</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أو مطلقا على الأشهر الأظهر ، للصحيح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مات وترك جارية ومملوكين ، فورثهما أخ له ، فأعتق العبدين ، وولدت الجارية غلاما ، فشهدا بعد العتق أن مولاهما كان أشهدهما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يقع على الجارية وأن الحمل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 ويردان عبدين كما كانا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الوصايا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كان في سفر ومعه جارية وله غلامان مملوكان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حرّان لوجه اللّه ، واشهدا أن ما في بطن جاريتي هذه مني ، فولدت غلاما ، فلما قدموا على الورثة أنكروا ذلك واسترقوهما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الغلامين أعتقا بعد ذلك ، فشهدا بعد ما أعتقا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مولاهما الأول أشهدهما على أن ما في بطن جاريته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 للغلام ، ولا يسترقهما الغلام الذي شهدا له ، لأنهما أثبتا 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بإطلاقهما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العموم الناشي من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تحقق الإيصاء وعدمه ، فقصر الحكم على الأول منهما تخصيص لهما من غير دليل يقتضيه ، إلا ما يتوهم من توسعة أمر ثبوت الوصية ، ولذا </w:t>
      </w:r>
    </w:p>
    <w:p>
      <w:pPr>
        <w:pStyle w:val="BookText"/>
        <w:rPr/>
      </w:pPr>
      <w:r>
        <w:rPr>
          <w:rFonts w:ascii="Amiri" w:hAnsi="Amiri" w:eastAsia="Amiri" w:cs="Amiri"/>
          <w:color w:val="111111"/>
          <w:sz w:val="28"/>
          <w:sz w:val="28"/>
          <w:szCs w:val="28"/>
          <w:rtl w:val="true"/>
          <w:lang w:bidi="ar-SA"/>
        </w:rPr>
        <w:t>تثبت بشهادة الذميين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تنافي بين الروايتين من حيث رقية العبدين بعد الشهادة ، إذ المراد من قوله في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يسترقهما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إبقائهما 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يحرم ذلك لظاهر النهي أو يحمل على الكراهة لمناسبة التعليل الظاهر في كونه خلاف الإنصاف لأنهما صارا سببا لحرية الغلام فلا ينبغي أن يكون سببا لرقيتهما؟ 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الوجه في اتفاقهم على قبول شهادة العبدين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اختلافهم في قبول شهادة العبد في باب الشهادات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إلا التعبد بالنص هنا ، وان قلنا بعدم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ذكره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الوجوه التي لم أقف لها على محصل غير التعبد بالنص منها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كل حال اتفاقهم ظاهرا على الحكم هنا وخلافهم في قبول شهادة العبد على أقوال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للخبرين المزبورين المعتضدين بما عرفت ، أو لأنها حران في ظاهر الشرع وفي حق الورثة الذين شهدوا عليهم وان استلزم ذلك رقيتهما لغيرهم أخذا بإقرارهما أو لعدم بيّنة على دعواهما العتق من سيدهما الأصلي ولا تنافي بين الأمرين بعد أن كانا من الأحكام الظاهرية التي يمكن العمل بكل منهما نحو الصيد الواقع في الماء ، فإنه يحكم بميتته وطهارة الماء عملا بكلا الأصلين ، ليس ما نحن فيه مما يستلزم من وجوده عدمه لان ذلك انما هو في الأحكام الواقعية دون الظاهرية</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التفكيك بين الأحكام في مجاري الأصول غير عزيز ، إلا أن المقام ليس منه ، والتنظير بالصيد الواقع في الماء القليل </w:t>
      </w:r>
    </w:p>
    <w:p>
      <w:pPr>
        <w:pStyle w:val="BookText"/>
        <w:rPr/>
      </w:pPr>
      <w:r>
        <w:rPr>
          <w:rFonts w:ascii="Amiri" w:hAnsi="Amiri" w:eastAsia="Amiri" w:cs="Amiri"/>
          <w:color w:val="111111"/>
          <w:sz w:val="28"/>
          <w:sz w:val="28"/>
          <w:szCs w:val="28"/>
          <w:rtl w:val="true"/>
          <w:lang w:bidi="ar-SA"/>
        </w:rPr>
        <w:t xml:space="preserve">المشكوك في كونه مذكى أو ميتة غير سديد لان الشك في نجاسة الماء وطهارته مسبب عن الشك في كونه مذكى أو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الميتة بمعنى غير المذكى وأنه أمر عدمي موافق للأصل ، كان الأصل في السبب مقدما على الأصل في المسبب لحكومته عليه ، وان كان أمرا وجوديا مخالفا للأصل ، لم يثبت به كونه ميتة حتى يقدم على أصل الطهارة واستصحابها ، وان حرم أكله ، لفقدان شرط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التذكية المستفاد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محكوم للأصل في السبب أو غير معارض به ، فلا معنى للعمل بكلا الأصلين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رقيتهما بعد الشهادة أخذا بإقرارهما ، ففيه أن الحكم بالرقية ليس من جهة إقرارهما ، مع كونه ممنوعا أصله ، بل لقبول شهادتهما لانكشاف كون معتقهما لم يكن مالكا ، والمالك لم يعتق ، ولذا تسترد التركة التي منها العبدان إلى المولود لانكشاف كونه وارثا ، والا فاقرارهما لا ينفذ على المعتق الوارث بالنسبة إلى سائر التركة ، وإنكار كونه مما يستلزم من وجوده عدمه مكابرة ، ضرورة أنه يلزم من قبول شهادتهما المثبت لعبديتهما سقوط شهادتهما بناء على عدم قبول شهادة العبد ، فلا مناص حينئذ عن القول بتخصيص عموم المنع عن قبول شهادة العبد بما إذا شهد في زمان محكوم بحريته ظاهرا ، وان كان عبدا في الواقع ، للنص ، فهو نوع تخصيص في شهادة العبد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تقبل شهادة الوصي فيما هو وصي فيه ، ولا فيما يؤول إلى جر النفع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بالولاية على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شهد بمال للصغير الذي له الولاية عليه ، لاستلزامه ثبوت السلطنة له على التصرف فيه ، والضابط أن لا يجرّ بشهادته نفعا لنفسه ، فإنها للتهمة غير مقبولة منه ولو كان عدلا ، خلافا لما عن الإسكافي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الوصي جائزة لليتيم في حجره وان </w:t>
      </w:r>
    </w:p>
    <w:p>
      <w:pPr>
        <w:pStyle w:val="BookText"/>
        <w:rPr/>
      </w:pPr>
      <w:r>
        <w:rPr>
          <w:rFonts w:ascii="Amiri" w:hAnsi="Amiri" w:eastAsia="Amiri" w:cs="Amiri"/>
          <w:color w:val="111111"/>
          <w:sz w:val="28"/>
          <w:sz w:val="28"/>
          <w:szCs w:val="28"/>
          <w:rtl w:val="true"/>
          <w:lang w:bidi="ar-SA"/>
        </w:rPr>
        <w:t>كان هو المخاصم للطفل ولم يكن بينه وبين المشهود عليه ما يرد شهادته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الى المقداد الميل اليه ، ونفى عنه البأس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عيّن بعده العمل بالمشهور </w:t>
      </w:r>
      <w:r>
        <w:rPr>
          <w:rStyle w:val="FootnoteAnchor"/>
          <w:rtl w:val="true"/>
        </w:rPr>
        <w:footnoteReference w:id="75"/>
      </w:r>
      <w:r>
        <w:rPr>
          <w:rFonts w:ascii="Amiri" w:hAnsi="Amiri" w:eastAsia="Amiri" w:cs="Amiri"/>
          <w:color w:val="111111"/>
          <w:sz w:val="28"/>
          <w:sz w:val="28"/>
          <w:szCs w:val="28"/>
          <w:rtl w:val="true"/>
          <w:lang w:bidi="ar-SA"/>
        </w:rPr>
        <w:t xml:space="preserve">واستجوده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التهمة عن العدل حيث أنه ليس بمالك ، وربما لم يكن له أجرة على عمله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مكاتبة الصفار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للوصي أن يشهد لوارث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أو كبيرا بحق له على الميت أو على غيره وهو القابض للوارث الصغير وليس الكبير بقابض؟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ينبغي للوصي أن يشهد بالحق ولا يكتم شهادته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وجدان القول به صريحا إلا ما حكي 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24" w:name="pg19383_189474"/>
    </w:p>
    <w:p>
      <w:pPr>
        <w:pStyle w:val="BookText"/>
        <w:rPr/>
      </w:pPr>
      <w:bookmarkEnd w:id="24"/>
      <w:r>
        <w:rPr>
          <w:rFonts w:ascii="Amiri" w:hAnsi="Amiri" w:eastAsia="Amiri" w:cs="Amiri"/>
          <w:color w:val="111111"/>
          <w:sz w:val="28"/>
          <w:sz w:val="28"/>
          <w:szCs w:val="28"/>
          <w:rtl w:val="true"/>
          <w:lang w:bidi="ar-SA"/>
        </w:rPr>
        <w:t xml:space="preserve">لا مقاومة للمكاتبة المزبورة ، سيما مع إعراض الأصحاب عنها ، لما دل على خلافها من المنع من قبول شهادة من يجر نفعا </w:t>
      </w:r>
      <w:r>
        <w:rPr>
          <w:rStyle w:val="FootnoteAnchor"/>
          <w:rtl w:val="true"/>
        </w:rPr>
        <w:footnoteReference w:id="78"/>
      </w:r>
      <w:r>
        <w:rPr>
          <w:rFonts w:ascii="Amiri" w:hAnsi="Amiri" w:eastAsia="Amiri" w:cs="Amiri"/>
          <w:color w:val="111111"/>
          <w:sz w:val="28"/>
          <w:sz w:val="28"/>
          <w:szCs w:val="28"/>
          <w:rtl w:val="true"/>
          <w:lang w:bidi="ar-SA"/>
        </w:rPr>
        <w:t xml:space="preserve">الشامل لذلك ، ولو من حيث دخوله تحت سلطنته ، ودعوى عدم انصراف النفع لمثله ممنوعة هذا ، مع ما في المكاتبة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تقبل شهادة الوصي للميت بدين على رجل آخر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معه آخر عدل ، فعلى المدّعى يمين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الظاهر في عدم قبول شهادة الوصي وإنما اليمين لإثبات الحق بضمّها مع العدل الواحد ، وإلا لم يكن لليمين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بإطلاقه يشمل المقام ، فلتحمل الفقرة الأولى منها على شهادته على ما لا حق فيه من مال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تقبل شهادته فيما لا يندرج تحت ولايته ، كما لو شهد بما لا يكون وصيا فيه كالدين على الميت ، أو كان وليا على الطفل في ماله الخاص فشهد له بغيره ، فإنها تقبل بلا خلاف ، لعدم المانع ، بل يدل عليه ما في المكاتبة المزبورة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أنه كتب إليه أيضا أو تقبل شهادة الوصي على الميت بدين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فإن اليمين هنا للاستظهار بعد قيام البيّنة من شهادة الوصي والعدل الآخر</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7464367_1280447820"/>
      <w:bookmarkStart w:id="26" w:name="_Toc10"/>
      <w:bookmarkEnd w:id="25"/>
      <w:r>
        <w:rPr>
          <w:rtl w:val="true"/>
        </w:rPr>
        <w:t>(</w:t>
      </w:r>
      <w:r>
        <w:rPr>
          <w:rtl w:val="true"/>
        </w:rPr>
        <w:t>المبحث الثاني في الموصي</w:t>
      </w:r>
      <w:r>
        <w:rPr>
          <w:rtl w:val="true"/>
        </w:rPr>
        <w:t>)</w:t>
      </w:r>
      <w:bookmarkEnd w:id="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محجرا عليه لصغر أو جنون ، ونحوه السكران والمغمى عليه ممن لا قصد له ولا شعور ،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المراد </w:t>
      </w:r>
    </w:p>
    <w:p>
      <w:pPr>
        <w:pStyle w:val="BookText"/>
        <w:rPr/>
      </w:pPr>
      <w:r>
        <w:rPr>
          <w:rFonts w:ascii="Amiri" w:hAnsi="Amiri" w:eastAsia="Amiri" w:cs="Amiri"/>
          <w:color w:val="111111"/>
          <w:sz w:val="28"/>
          <w:sz w:val="28"/>
          <w:szCs w:val="28"/>
          <w:rtl w:val="true"/>
          <w:lang w:bidi="ar-SA"/>
        </w:rPr>
        <w:t>ممن اعتبر فيه كمال العقل أي العقل الكامل الجاري مجرى غالب العقلاء ، وهو بهذا المعنى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 من المجنون مطلقا ولو كان أدوارا إذا كانت في حالة الجنون ، وتصح منه في حالة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 بعروض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اشتراط دوام العقل الى الموت ، كيف وإطباقهم على صحتها منه حال الإفاقة أقوى دليل على عدم البطلان بعروض الجنون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الصبي لدون العشر مطلقا وإن بلغ سنه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بلغ سنّه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المشهور نفوذها إذا كانت في البر والمعروف كبناء المساجد والقناطر ووجوه الخيرات والمبرات ، بل ربما يستشعر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ابن أبي عمير عن أبان بن عثمان عن عبد الرحمن عن أبي عبد اللّه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منصور ابن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الصبي خمسة أشبار أكلت ذبيحته وإذا بلغ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وهكذا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الوصايا ، فراجع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 وإن لم يحتلم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بعد تقييدها بما دل على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بأسانيدهم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 ما أعتق أو تصدق وأوصى على حد معروف وحق فهو جائز</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بصير وأبي أيوب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الغلام ابن عشر سنين يوصي؟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اعتضادها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تنهض لتخصيص ما دل على الحجر على الصبي ما لم يبلغ ، سيما في الوصية التي قد عرفت توسعة الأمر فيها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لابن إدريس ، فمنع عن جوازها مطلقا </w:t>
      </w:r>
      <w:r>
        <w:rPr>
          <w:rStyle w:val="FootnoteAnchor"/>
          <w:rtl w:val="true"/>
        </w:rPr>
        <w:footnoteReference w:id="86"/>
      </w:r>
      <w:r>
        <w:rPr>
          <w:rFonts w:ascii="Amiri" w:hAnsi="Amiri" w:eastAsia="Amiri" w:cs="Amiri"/>
          <w:color w:val="111111"/>
          <w:sz w:val="28"/>
          <w:sz w:val="28"/>
          <w:szCs w:val="28"/>
          <w:rtl w:val="true"/>
          <w:lang w:bidi="ar-SA"/>
        </w:rPr>
        <w:t xml:space="preserve">للأصل ، وحديث </w:t>
      </w:r>
    </w:p>
    <w:p>
      <w:pPr>
        <w:pStyle w:val="BookText"/>
        <w:rPr/>
      </w:pPr>
      <w:r>
        <w:rPr>
          <w:rFonts w:ascii="Amiri" w:hAnsi="Amiri" w:eastAsia="Amiri" w:cs="Amiri"/>
          <w:color w:val="111111"/>
          <w:sz w:val="28"/>
          <w:sz w:val="28"/>
          <w:szCs w:val="28"/>
          <w:rtl w:val="true"/>
          <w:lang w:bidi="ar-SA"/>
        </w:rPr>
        <w:t>رفع القلم ، وعمومات الحجر على الصبي ، مع عدم العمل بهذه الأخبار التي هي من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على أصله ، إلا أنه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الحكم خلاف الأصل ، فليقتصر على المتيقن من بلوغ العشر دون الثمان وإن وردت به رواية لم يعمل بها إلا شاذ </w:t>
      </w:r>
      <w:r>
        <w:rPr>
          <w:rStyle w:val="FootnoteAnchor"/>
          <w:rtl w:val="true"/>
        </w:rPr>
        <w:footnoteReference w:id="87"/>
      </w:r>
      <w:r>
        <w:rPr>
          <w:rFonts w:ascii="Amiri" w:hAnsi="Amiri" w:eastAsia="Amiri" w:cs="Amiri"/>
          <w:color w:val="111111"/>
          <w:sz w:val="28"/>
          <w:sz w:val="28"/>
          <w:szCs w:val="28"/>
          <w:rtl w:val="true"/>
          <w:lang w:bidi="ar-SA"/>
        </w:rPr>
        <w:t>فلا تنهض لمقاومة مفاهيم الأخبار المتقدمة ، وتخصيص عمومات الحجر بها ، وكون الوصية بالمعروف لا مطلقا كما عن بعض ، للتقييد بها في الأخبار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الحجر عليه لسفه فعن المشهور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النفوذ الا فيما كان في معروف ، كما عن المفيد وسلار والحلي وابن زهرة وغيرهم ، بل عن الأخير دعوى الإجماع عليه ، خلافا لما عن الحلي وابن حمزة ، فمنعاه وهو أحد قولي العلامة ، نظرا الى عمومات أدلة الحجر عليه ، وقوله الآخر الجواز مطلقا ، وتبعه عليه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الأقوى ، لعمومات أدلة الوصية ، مع منع شمول أدلة الحجر لذلك ، إذ المنساق منها المنع </w:t>
      </w:r>
    </w:p>
    <w:p>
      <w:pPr>
        <w:pStyle w:val="BookText"/>
        <w:rPr/>
      </w:pPr>
      <w:r>
        <w:rPr>
          <w:rFonts w:ascii="Amiri" w:hAnsi="Amiri" w:eastAsia="Amiri" w:cs="Amiri"/>
          <w:color w:val="111111"/>
          <w:sz w:val="28"/>
          <w:sz w:val="28"/>
          <w:szCs w:val="28"/>
          <w:rtl w:val="true"/>
          <w:lang w:bidi="ar-SA"/>
        </w:rPr>
        <w:t xml:space="preserve">عن التصرف في المال عند الحياة لا بعد الموت ، مؤيدا بما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الميت له من ماله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فتبقى هي سليمة عن المعارض ، وان سلم التعارض ، فالنسبة بينهما عموم من وجه ، والترجيح لعمومات الوصية ، لما عرفت من الشهرة ، إلا أنها تنتج قوة القول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تبطل بعروض السفه ، لفحوى ما دل على عدم البطلان بعروض 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المفلّس فتقبل الوصية منه قطعا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وإن لم تكن الوصية بالأعيان المتعلق بها حق الغرماء ، ولأن مخرجها الثلث ، وهو بعد الدّين ، وان كانت متعلقة بها فلا تقبل مع عدم إجازة الغرماء ، ومع إجازتهم ، ففي قبولها وجهان؟</w:t>
      </w:r>
    </w:p>
    <w:p>
      <w:pPr>
        <w:pStyle w:val="BookText"/>
        <w:rPr/>
      </w:pPr>
      <w:r>
        <w:rPr>
          <w:rFonts w:ascii="Amiri" w:hAnsi="Amiri" w:eastAsia="Amiri" w:cs="Amiri"/>
          <w:color w:val="111111"/>
          <w:sz w:val="28"/>
          <w:sz w:val="28"/>
          <w:szCs w:val="28"/>
          <w:rtl w:val="true"/>
          <w:lang w:bidi="ar-SA"/>
        </w:rPr>
        <w:t>من عدم المانع من مزاحمة الحق ، ومن احتمال ظهور غريم ، وان كان الأصل عدمه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أن لا يكون مملوكا ، فلا تقبل وصية العبد </w:t>
      </w:r>
      <w:r>
        <w:rPr>
          <w:rStyle w:val="FootnoteAnchor"/>
          <w:rtl w:val="true"/>
        </w:rPr>
        <w:footnoteReference w:id="88"/>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لعدم نفوذ التصرف في مال الغير ، </w:t>
      </w:r>
    </w:p>
    <w:p>
      <w:pPr>
        <w:pStyle w:val="BookText"/>
        <w:rPr/>
      </w:pP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زيد لعمرو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حتى لو أجاز مولاه ، ولا يقاس بالفضولي ، وان قلنا بصحته ، لأنه من الفضولي لنفسه دون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بأنه يملك ، فللحجر عليه ، مع عدم إجازة السيد ومعها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لزوال السبب ، من غير فرق بين القن والمدبر وأم الولد والمكاتب الذي لم يتحرر منه شي‌ء ، ولو تحرر بعضه نفذت بقدر نصيبه من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حال كونه مملوكا ثم أعتق وملك نفذت وصيته لارتفاع المانع من الرقية ، وقياسه بوصية الصبي ، وان بلغ بعدها ، قياس مع الفارق لأن الصبي مسلوب العبارة ، بخلاف المملوك البالغ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الإسلام في الوصية فتصح من الكافر ، ولو كان حربيا فيما كان سائغا ، لعموم ما دل على صحة تمليكاته المنجزة ، ولأنها لو لم تصح لما صحت منه وصاياه في إخراج ديونه ورد أماناته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جرح الإنسان نفسه لهلاكها ثم أوصى في ثلثه ، لم تقبل وصيته على المشهور شهرة عظيمة </w:t>
      </w:r>
      <w:r>
        <w:rPr>
          <w:rStyle w:val="FootnoteAnchor"/>
          <w:rtl w:val="true"/>
        </w:rPr>
        <w:footnoteReference w:id="89"/>
      </w:r>
      <w:r>
        <w:rPr>
          <w:rFonts w:ascii="Amiri" w:hAnsi="Amiri" w:eastAsia="Amiri" w:cs="Amiri"/>
          <w:color w:val="111111"/>
          <w:sz w:val="28"/>
          <w:sz w:val="28"/>
          <w:szCs w:val="28"/>
          <w:rtl w:val="true"/>
          <w:lang w:bidi="ar-SA"/>
        </w:rPr>
        <w:t>لأصالة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صحيح أبي ولاد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قتل نفسه متعمدا فهو في نار جهنم خالدا فيها ، قلت أرأيت ان كان أوصى بوصية ثم قتل نفسه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تنفذ وصيته؟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أوصى قبل أن يحدث حدثا في نفسه من جراحة أو فعل لعلّه يموت أجيزت وصيته في الثلث ، </w:t>
      </w:r>
    </w:p>
    <w:p>
      <w:pPr>
        <w:pStyle w:val="BookText"/>
        <w:rPr/>
      </w:pPr>
      <w:r>
        <w:rPr>
          <w:rFonts w:ascii="Amiri" w:hAnsi="Amiri" w:eastAsia="Amiri" w:cs="Amiri"/>
          <w:color w:val="111111"/>
          <w:sz w:val="28"/>
          <w:sz w:val="28"/>
          <w:szCs w:val="28"/>
          <w:rtl w:val="true"/>
          <w:lang w:bidi="ar-SA"/>
        </w:rPr>
        <w:t>وان كان أوصى بوصيته بعد ما أحدث في نفسه من جراحة أو فعل لعلّه يموت ، لم تجز وصيته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فتوى المشهور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لعمومات الوصية ، وهو الوجه في عدم القبول ، 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عمله عن سفهه وأن السفيه لا تقبل وصيته ، لمنع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كلّية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قاتل لنفسه فاستحق عقوبة حرمانه من ماله كحرمان القائل الإرث من المقتول ، لأنه قياس مع الفارق ، إذ الحكمة الموجبة للحرمان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تعجيل الإرث 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قيل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أنه غير مستقر الحياة وأنه بحكم الميت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يذكى الحيوان إذا أزال جرحه استقرار حياته ، لإمكان فرض استقرار الحياة بعد الجرح إلى مدة طويلة ، ولان استقرار الحياة ليس شرطا لصحة الوصية ، للاستصحاب وعمومات الوصية المعتضدة بظاهر فتوى المعظم ، وخلو الاخبار عن اشتراط ذلك في نفوذها مع عموم البلوى به ، مع غلبة وقوع الوصايا في حال اليأس من الحياة قطعا أو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بالحيوان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الحكم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لا نقول به </w:t>
      </w:r>
      <w:r>
        <w:rPr>
          <w:rStyle w:val="FootnoteAnchor"/>
          <w:rtl w:val="true"/>
        </w:rPr>
        <w:footnoteReference w:id="91"/>
      </w:r>
      <w:r>
        <w:rPr>
          <w:rFonts w:ascii="Amiri" w:hAnsi="Amiri" w:eastAsia="Amiri" w:cs="Amiri"/>
          <w:color w:val="111111"/>
          <w:sz w:val="28"/>
          <w:sz w:val="28"/>
          <w:szCs w:val="28"/>
          <w:rtl w:val="true"/>
          <w:lang w:bidi="ar-SA"/>
        </w:rPr>
        <w:t xml:space="preserve">، ولنفوذ منجزاته فلتنفذ في معلقاته بالأولوية ، من </w:t>
      </w:r>
    </w:p>
    <w:p>
      <w:pPr>
        <w:pStyle w:val="BookText"/>
        <w:rPr/>
      </w:pPr>
      <w:r>
        <w:rPr>
          <w:rFonts w:ascii="Amiri" w:hAnsi="Amiri" w:eastAsia="Amiri" w:cs="Amiri"/>
          <w:color w:val="111111"/>
          <w:sz w:val="28"/>
          <w:sz w:val="28"/>
          <w:szCs w:val="28"/>
          <w:rtl w:val="true"/>
          <w:lang w:bidi="ar-SA"/>
        </w:rPr>
        <w:t>غير فرق في الموجب للهلاك بين الجرح وغيره من فعل ما يوجب ذلك في نفسه بحيث يستند القتل إليه بالمباشرة كشرب السم وإلقاء نفسه من شاهق ، للنص المتقدم ، بل ولو سبّب بما يكون السبب فيه أقوى من المباشرة كالمبيت في المسبعة والتمكين من المهلكات كالحية ونحوها من نفسه ، ضرورة استناد القتل في أمثال ذلك الى السبب دون المباشر لكونه أقوى منه ، بخلاف ما لو سلك طريقا مخوفا من تسليط العدو على قتله وان ظن بل ولو قطع بأنه يقتل ، وكذا الهجوم على العدو بما لا قبل له به ، لاستناد القتل في نحو ذلك الى المباشر ، وان أثم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عدم الحاجة الى تقييد السبب بالمحرّم ليخرج الجهاد ونحوه ، لعدم الفرق بين السائغ وغيره بعد استناد القتل الى خصوص المباشر ، إلا في الإثم وعدمه وحيث كان الحكم مخالفا للقواعد ، وجب الاقتصار على المتيقن خروجه منها وهو ما إذا وقع ذلك منه عن عمد مع العلم أو الظن بالموت ، فان كان عن خطأ أو كان عمده بحكم الخطاء كالصبي ، نفذت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ظن السلامة فاتفق موته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برء بعد الوصية فالأقرب عدم النفوذ ، لبطلانها إلا مع التذكر وبقاء الرضا الذي هو بحكم تجديد إنشائها ، وليس إنشاؤه حين الوصية كإنشاء الصبي غير المميز الذي في الحقيقة لا إنشاء له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تبطل الوصية السابقة على إحداث الحدث في نفسه ، لتصريح الصحيحة به ، فهو كعروض الجنون بعد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أن الوجه في عدم النفوذ هو حرمانه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 يتجه البطلان مطلقا ، إلا أنه اجتهاد في مقابل النص</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تصح الوصية بالولاية على الأطفال إلا من الأب والجدّ له ، وان علا ، لأن سلطنة الإنسان على التصرف في مال غيره خلاف الأصل ، خرج </w:t>
      </w:r>
    </w:p>
    <w:p>
      <w:pPr>
        <w:pStyle w:val="BookText"/>
        <w:rPr/>
      </w:pPr>
      <w:r>
        <w:rPr>
          <w:rFonts w:ascii="Amiri" w:hAnsi="Amiri" w:eastAsia="Amiri" w:cs="Amiri"/>
          <w:color w:val="111111"/>
          <w:sz w:val="28"/>
          <w:sz w:val="28"/>
          <w:szCs w:val="28"/>
          <w:rtl w:val="true"/>
          <w:lang w:bidi="ar-SA"/>
        </w:rPr>
        <w:t xml:space="preserve">منه ما قام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والإجماع ، وهو الوصي عنهما بذلك بعد ثبوت الولاية لهما معا ، من دون تقييد بحياتهما ، فلهما الإيصاء بها وان سقطت بالموت مع عدمه كالثلث الذي له الإيصاء به ولم يكن له مع عدمه شي‌ء منه ، فلا ولاية للحاكم عليهم مع وجود الوصي على ذلك من أحدهما لكونه في مرتبة ولاية الأب والجدّ له المقدّمة على مرتبة ولاية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الفرق بين ولايتهما وولاية الحاكم المقيّدة بحياته ، لكونه شبه الوكيل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كل زمان ، فتنقطع وكالته بموته ، لوجود إمام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ينعزل بموته وكيله على مباشرة الفعل المعلوم عدم وجوبها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من عدول المؤمنين حسبة مقامه ، لوجود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يتولى الولاية غيرهما مع وجود أحدهما ، ولو بالوصية من المفقود منهما ، لانعزاله عن الولاية بموته بوجود الآخر في مرتبته ، اقتصارا فيما خالف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المتيقن خروجه منه ، وهو ما لو انحصرت الولاية به لفقد من هو في مرتبته في الولاية فيجوز له حينئذ الإيصاء بها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للوصي المزبور أن يوصى بذلك غيره بعد موته ، لتقييد ولايته عليهم بحياته ، على الأصح ، إلا إذا كان مأذونا من الموصي بالإيصاء كالثلث الذي ليس له الوصية به الا مع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ولاية للأم على أطفالها بعد الأب وان كانت رشيدة ، لعدم الدليل على خروجها من الأصل المتقدم ، مضافا الى دعوى غير واحد عدم الخلاف فيه إلا من الإسكافي ، وهو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أوصت لهم بمال من ثلثها ، وجعلت ولاية التصرف فيه لوصيها المجعول له ولاية التصرف في غيره من باقي الثلث ، صحت وصيتها في التمليك لهم كسائر </w:t>
      </w:r>
    </w:p>
    <w:p>
      <w:pPr>
        <w:pStyle w:val="BookText"/>
        <w:rPr/>
      </w:pPr>
      <w:r>
        <w:rPr>
          <w:rFonts w:ascii="Amiri" w:hAnsi="Amiri" w:eastAsia="Amiri" w:cs="Amiri"/>
          <w:color w:val="111111"/>
          <w:sz w:val="28"/>
          <w:sz w:val="28"/>
          <w:szCs w:val="28"/>
          <w:rtl w:val="true"/>
          <w:lang w:bidi="ar-SA"/>
        </w:rPr>
        <w:t>وصاياها ، وبطلت الولاية عليهم بالنسبة الى الموصى به ، لما عرفت من عدم الولاية لها على ذلك ، كيف وفاقد الشي‌ء لا يكون معطيا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ثلث المال لأن لها إخراجه عنهم رأسا فيجوز إثبات الولاية عليه للغير بالأولوية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والأولوية ، لأن إزالة الملك توجب عدم تعلق حق به للوارث ، فلا يكون له حتى تثبت فيه ولاية التصرف لوليه ، ودخوله في ملك الوارث يصيّره من جملة أمواله في كون الولاية عليه لوليّه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أوصت بثلثها لأطفالها على أن يبقى بيد الوصي ، ثم يملكه لهم بعد البلوغ ، فلا إشكال في عدم تسلط الولي عليه ، ولو كان إجباريا لعدم دخوله فعلا في ملك المولى عليه حتى يكون لوليه ولاية التصرف ، وان تشبث به الطفل في الحقّية بنحو ملك أن يملك ، لبقاء المال الى البلوغ بحكم مال الميت الذي لا يقاومه تشبث الوارث بهذا النحو من التشبث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في عدم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أوصت به على أن يصرف عليهم بحيث يكون مصرفا للمال ، لكونها في هذه الصورة فعلا ومالا من الوصية العهدية التي تكون الولاية فيها للوصي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نمت العين الموصى بها في الصورة الثانية ، وهي الوصية بالتمليك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متصلا بها عند الأجل كالصوف والشعر دخل في الملك تبعا بل هو جزء منه ، وان انفصل عنه في العادة ، وان كان منفصلا كالنتاج لم يدخل ، وبقي على حكم مال الميت لعدم تعلق الوصية به ، فيصرف فيما أوصى به مما يقبل الكثرة مع عدم التقدير فيه كالإطعام وقراءة القران والزيارات ونحو ذلك من وجوه الخيرات ، أو قدّر بما يزيد على الثلث مع عدم اجازة الوارث ، ومع التقدير فيه بأن أوصى باعمال خاصة لا تزيد على أصل الثلث ، فالأقرب إرجاعه إلى الورثة ، لأنه مما لم يوص به ، فأشبه </w:t>
      </w:r>
      <w:bookmarkStart w:id="27" w:name="pg19383_189484"/>
    </w:p>
    <w:p>
      <w:pPr>
        <w:pStyle w:val="BookText"/>
        <w:rPr/>
      </w:pPr>
      <w:bookmarkEnd w:id="27"/>
      <w:r>
        <w:rPr>
          <w:rFonts w:ascii="Amiri" w:hAnsi="Amiri" w:eastAsia="Amiri" w:cs="Amiri"/>
          <w:color w:val="111111"/>
          <w:sz w:val="28"/>
          <w:sz w:val="28"/>
          <w:szCs w:val="28"/>
          <w:rtl w:val="true"/>
          <w:lang w:bidi="ar-SA"/>
        </w:rPr>
        <w:t>بالوصية بما دون الثلث ، إذ الأصل انتقال التركة إلى الوارث إلا إذا أوصى بالثلث فما دون منها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7464369_1280447820"/>
      <w:bookmarkStart w:id="29" w:name="_Toc11"/>
      <w:bookmarkEnd w:id="28"/>
      <w:r>
        <w:rPr>
          <w:rtl w:val="true"/>
        </w:rPr>
        <w:t>(</w:t>
      </w:r>
      <w:r>
        <w:rPr>
          <w:rtl w:val="true"/>
        </w:rPr>
        <w:t>المبحث الثالث</w:t>
      </w:r>
      <w:r>
        <w:rPr>
          <w:rtl w:val="true"/>
        </w:rPr>
        <w:t>)</w:t>
      </w:r>
      <w:bookmarkEnd w:id="29"/>
    </w:p>
    <w:p>
      <w:pPr>
        <w:pStyle w:val="Heading5"/>
        <w:numPr>
          <w:ilvl w:val="4"/>
          <w:numId w:val="1"/>
        </w:numPr>
        <w:rPr/>
      </w:pPr>
      <w:bookmarkStart w:id="30" w:name="__RefHeading___Toc17464371_1280447820"/>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في متعلق الوصية وهو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7464373_1280447820"/>
      <w:bookmarkStart w:id="33" w:name="_Toc13"/>
      <w:bookmarkEnd w:id="32"/>
      <w:r>
        <w:rPr>
          <w:rtl w:val="true"/>
        </w:rPr>
        <w:t>(</w:t>
      </w:r>
      <w:r>
        <w:rPr>
          <w:rtl w:val="true"/>
        </w:rPr>
        <w:t>المطلب الأول</w:t>
      </w:r>
      <w:r>
        <w:rPr>
          <w:rtl w:val="true"/>
        </w:rPr>
        <w:t xml:space="preserve">) : </w:t>
      </w:r>
      <w:r>
        <w:rPr>
          <w:rtl w:val="true"/>
        </w:rPr>
        <w:t xml:space="preserve">تصح الوصية في كل مقصود يقبل النقل ، فيعم </w:t>
      </w:r>
      <w:r>
        <w:rPr>
          <w:rtl w:val="true"/>
        </w:rPr>
        <w:t>:</w:t>
      </w:r>
      <w:bookmarkEnd w:id="33"/>
    </w:p>
    <w:p>
      <w:pPr>
        <w:pStyle w:val="BookText"/>
        <w:rPr/>
      </w:pPr>
      <w:r>
        <w:rPr>
          <w:rFonts w:ascii="Amiri" w:hAnsi="Amiri" w:eastAsia="Amiri" w:cs="Amiri"/>
          <w:color w:val="111111"/>
          <w:sz w:val="28"/>
          <w:sz w:val="28"/>
          <w:szCs w:val="28"/>
          <w:rtl w:val="true"/>
          <w:lang w:bidi="ar-SA"/>
        </w:rPr>
        <w:t>ملك العين والمنفعة ، شخصيتين كانتا أو كلّيتين موجودتين أو متوقعتين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كل حق مالي ، أو متعلق بالمال ، ولو بالقوة ، كحق التحجير ، قابل للنقل بحيث لم يتعلق غرض الشارع بانتقاله الى شخص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مما لا ينقل أصلا كحق الوقف والولاية عليه والقذف والتعزير والسبق في الأوقاف العامة كالمساجد والمدارس والخانات ، بناء على كونه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قيد الوصية بها بموت ولدها في حياته ، صحت وان أطلق الوصية بها فمات الولد في حياته احتمل الصحة للعموم ، والبطلان ، لوقوعها منه حين ما كان المانع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مما ينقل ، ولكن لخصوص الوارث كحق القصاص للتشفي ، لعموم أدلة الوصية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 كل من الأولين </w:t>
      </w:r>
      <w:r>
        <w:rPr>
          <w:rStyle w:val="FootnoteAnchor"/>
          <w:rtl w:val="true"/>
        </w:rPr>
        <w:footnoteReference w:id="92"/>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دخوله في ملك الموصي والموصى له معا ، فلا تصح الوصية بالخنزير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لمستحلّه ، ولا من مستحله للمسلم ، وإن صحت من المستحل لمثله على الأظهر ، بناء على إلزامهم بما التزموا به وتقريرهم عليه ، خلافا لشيخنا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فمنع عنه ، وإن اعترف بلزوم تقريرهم عليه </w:t>
      </w:r>
    </w:p>
    <w:p>
      <w:pPr>
        <w:pStyle w:val="BookText"/>
        <w:rPr/>
      </w:pPr>
      <w:r>
        <w:rPr>
          <w:rFonts w:ascii="Amiri" w:hAnsi="Amiri" w:eastAsia="Amiri" w:cs="Amiri"/>
          <w:color w:val="111111"/>
          <w:sz w:val="28"/>
          <w:sz w:val="28"/>
          <w:szCs w:val="28"/>
          <w:rtl w:val="true"/>
          <w:lang w:bidi="ar-SA"/>
        </w:rPr>
        <w:t>لأنهم كغيرهم مكّلفون بالفروع أيضا ، لقصور العلّة عن إثبات المدعى بعد الدليل على تقريرهم فيما بينهم ، فلا تصح فيما لا مالية له وان كان ملكا كحبة الحنطة ، فضلا عما لا يقبل الملك كالحشرات وفضلات الإنسان ، وان كانت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ذا منفعة معتدّ بها غالبا وان لم يصح تملكه بل يكفي مجرد الاختصاص به باليد عليه ، كالفيل وبعض المسوخ ، بناء على عدم جواز بيعه ، لعموم أدلة الوصية والتوسعة فيها ، فلا تصح فيما لا منفعة فيه أصلا ، أو كانت ، ولكنها نادرة أو منحصرة في المحرمة كالصنم وآلات اللّهو المتخذة مما لا مالية لمادته كالطين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بملك غيره لغيره كأن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زيد لعمرو بعد وفاته ، ثم أجاز المالك ، وهو زيد ، صحت الوصية ، بناء على صحة الفضولي لاستناد الوصية حينئذ إلى المالك بالإجازة ، ولو علّق ذلك على وفاة نفسه بطلت الوصية ، وان أجازها المالك ، لخروجها عن معنى الوصية الذي هو التعليق على موت الموصي ، وليس هو من الفضولي في شي‌ء ، لأن عقد الفضولي بالإجازة يستند الى المالك المجيز ، وهنا المجيز غير 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التعليق على موته ، والموصي غير مالك ، وبإجازة المالك لا يملك حتى ينفذ تمليكه المعلق على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قيد الوصية بتملكه قبل موته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أعطوا دار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ملكتها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ملكها ، فالأقرب الصحة بناء على صحة مثل ذلك في الفضولي فيما لو باع ثم ملك ، ما لم يظهر منه ما يستلزم العدول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احتمل البطلان ، لما تقدّم من وجهه في أم الولد لو أطلق الوصية بها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أوصى بكلي ثم ملك فردا صحت الوصية وأعطى الموجود أو </w:t>
      </w:r>
      <w:bookmarkStart w:id="34" w:name="pg19383_189486"/>
    </w:p>
    <w:p>
      <w:pPr>
        <w:pStyle w:val="BookText"/>
        <w:rPr/>
      </w:pPr>
      <w:bookmarkEnd w:id="34"/>
      <w:r>
        <w:rPr>
          <w:rFonts w:ascii="Amiri" w:hAnsi="Amiri" w:eastAsia="Amiri" w:cs="Amiri"/>
          <w:color w:val="111111"/>
          <w:sz w:val="28"/>
          <w:sz w:val="28"/>
          <w:szCs w:val="28"/>
          <w:rtl w:val="true"/>
          <w:lang w:bidi="ar-SA"/>
        </w:rPr>
        <w:t>مثله للموصى له ، ولم يتعين الأول ، لعدم انحصار الانطباق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وحيث كان مخرج الوصية هو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لك وجه اختصاصها في اللحوق بما إذا كان متعلّقا بالمال مما ينقل ، لا كل ما له نقله في حياته ولو مع أخذ العوض عنه بالصلح الذي مفاده حينئذ هو الاسقاط والإبراء ، فليس له الإيصاء به ، لعدم الدليل على أن للميت في حقوقه الثلث ، وانما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في ماله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انتقال ما ينقل منه بالإرث إلى الوارث ، فلورود الدليل عليه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فلوارثه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تنفذ وصيته بالخيار المجرّد عن نقل متعلقة مع فرض عدم سقوطه به ، وان كان مما يورث لعدم تقديره بالمال ، حتى يخرج من ثلثه أو يشارك الورثة في نفس السلطنة لما عرفته من عدم الدليل والاستصحاب غير جار في المقام ، وان كان الحق له في الحياة ، لأن الولاية على الإيصاء عنوان مستقل غير السلطنة في حال الحياة ، سيما بناء على أن الميت لا يملك إلا فيما قام الدليل على انه بحكم ماله</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7464375_1280447820"/>
      <w:bookmarkStart w:id="36" w:name="_Toc14"/>
      <w:bookmarkEnd w:id="35"/>
      <w:r>
        <w:rPr>
          <w:rtl w:val="true"/>
        </w:rPr>
        <w:t>(</w:t>
      </w:r>
      <w:r>
        <w:rPr>
          <w:rtl w:val="true"/>
        </w:rPr>
        <w:t>المطلب الثاني</w:t>
      </w:r>
      <w:r>
        <w:rPr>
          <w:rtl w:val="true"/>
        </w:rPr>
        <w:t>)</w:t>
      </w:r>
      <w:bookmarkEnd w:id="3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تنفذ الوصية في ثلث ماله فما دون مطلقا ، مع رضاء الوارث وعدمه مشاعا كان الموصى به أو متعينا بتعيينه أو بتفويض التعيين الى وصيته مع قصد ذلك وعدمه ، ولو أوصى بما زاد عليه توقف في الزائد على إجازة الوارث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معتضدا منقوله بدعوى غير واحد عدم وجدان الخلاف فيه ، إلا ما يحكى عن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النفوذ في جميع ما أوصى به ، وان كان في الكل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أوصى بالثلث فهو الغاية في الوصية ، فإن أوصى بماله كله فهو أعلم بما فعل ، ويلزم الوصي إنفاذ وصيته على ما أوصى</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صريحا في المخالفة لقوة احتمال إرادة وجوب العمل بالوصية مطلقا وان زاد على الثلث ما لم يعلم الإجحاف بالورثة ، حملا للوصية التي هي فعله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الموصى به مما يخرج من الأصل ، لا من حق الورثة كما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أعلم بما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ما نحن فيه من الوصية بما يرجع الى حق الورثة في غير الثلث الذي هو غاية ماله ان يوصى به في ماله كما هو صريح صدر عبارته ، وان كنا لا نوافقه في تلك المسألة أيضا ، لعدم نفوذها فيما زاد على الثلث إلا فيما علم خروجه من الأصل لا نفوذها ما لم يعلم الإجحاف بالورثة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بالشذوذ مخالف لصريح النصوص المستفيضة الدالة على رد الوصية بما زاد على الثلث اليه ، فلا يتمسك له بإطلاقات الوصية ، وبالرضوي </w:t>
      </w:r>
      <w:r>
        <w:rPr>
          <w:rStyle w:val="FootnoteAnchor"/>
          <w:rtl w:val="true"/>
        </w:rPr>
        <w:footnoteReference w:id="94"/>
      </w:r>
      <w:r>
        <w:rPr>
          <w:rFonts w:ascii="Amiri" w:hAnsi="Amiri" w:eastAsia="Amiri" w:cs="Amiri"/>
          <w:color w:val="111111"/>
          <w:sz w:val="28"/>
          <w:sz w:val="28"/>
          <w:szCs w:val="28"/>
          <w:rtl w:val="true"/>
          <w:lang w:bidi="ar-SA"/>
        </w:rPr>
        <w:t xml:space="preserve">وما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ان أوصى به كله فهو جائز</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وبخبر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أوصى بتركته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وغير ذلك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اليّ بجميع ما خلّف لك ، وخلّف ابنتي أخت له ، فرأيك في ذلك؟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 خلّف وابعث به ، فبعت وبعثت به اليه ، فكتب إلي قد وصل</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التعارض بينهما ، فهو من تعارض العموم من وجه ، </w:t>
      </w:r>
    </w:p>
    <w:p>
      <w:pPr>
        <w:pStyle w:val="BookText"/>
        <w:rPr/>
      </w:pPr>
      <w:r>
        <w:rPr>
          <w:rFonts w:ascii="Amiri" w:hAnsi="Amiri" w:eastAsia="Amiri" w:cs="Amiri"/>
          <w:color w:val="111111"/>
          <w:sz w:val="28"/>
          <w:sz w:val="28"/>
          <w:szCs w:val="28"/>
          <w:rtl w:val="true"/>
          <w:lang w:bidi="ar-SA"/>
        </w:rPr>
        <w:t xml:space="preserve">والترجيح لما دل على الرد الى الثلث من وجوه عديدة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فلو أوصى بما زاد على الثلث توقف نفوذها في الزائد على إجازة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أجاز بعد الموت نفذت الوصية فيه بلا خلاف ،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سواء ردها قبل الموت أم لا ، لعدم تأثير الرد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أجازها قبل الموت ، ففي نفوذها ، وان ردها بعد الموت كما عليه الأكثر ، وعدمه كما عن المفيد وسلار وابن حمزة والحلي؟ قولان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للأول ما رواه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رباط 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بوصية أكثر من الثلث وورثته شهود فأجازوا 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وما رواه المشايخ الثلاثة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بوصية وورثته شهود فأجازوا ذلك ، فلما مات الرجل نقضوا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لهم أن يردّوا ما أقروا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الوصية جائزة عليهم إذا أقرّوا بها في حياته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ورواه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وحجة المانعين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الوارث لم يكن ذا حق قبل موت المورث حتى يكون مفاد إجازته إسقاطه ، فهو من إسقاط ما لم يجب ، كإسقاط الصداق قبل النكاح ، وحق الشفعة قبل بيع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اجتهاد في مقابل النصوص المقبولة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تطبيقه على القاعدة ، لا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يرجع محصلها الى ثبوت حق للوارث ، وان لم يملك قبل الموت ، وأن عدم الملك لا يستلزم عدم الحق لأنه مصادرة مختصة ، سيما بناء على تعميم الحكم ، لوقوعها في حالتي الصحة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أسباب التمليك الواقعة من الملك موجبة لترتب المسببات عليها بنحو الدوام من دون تقييد بزمان حياته ، لاقتضاء الملك الطلق ذلك ، ولذا لو آجر داره مدة تزيد على حياته صحت الإجازة في تمام تلك المدة ، وانتقلت العين مسلوبة المنفعة في بقية المدة إلى الوارث ، بخلاف الوقف لو آجره كذلك ، فإنه تنفسخ الإجارة بموته ، لان ملكه له مقيّد بزمان حياته ، فالموت في الوقف منتهى زمن التملك ، وفي غيره قاطع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أيضا إنشاء تمليك من المالك ، لكن لما كان مشروطا بالموت صادف زمان تحقق الشرط وجود المانع ، وهو حق الوارث ، بالإرث ، فعدم ترتب الأثر انما هو لوجود المانع دون عدم المقتضى ، ولذا كانت الإجازة من الوارث تنفيذا للوصية لا تمليكا منه للموصى له ، فالموصى له يتلقى الموصى به من الموصي لا من الوارث ، فإذا أجاز الوارث في حياة الموصي نفذت الوصية عند موته بالإجازة التي اقتضاء دوامها عدم المانع عند تحقق شرط التمليك بعد وجود المقتضى له من الوصية فالموجب لعدم المانع في وقته في الحقيقة دوام الإجازة لا حدوثها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الإجازة كالرد ، فكما لا تأثير لرد الوارث قبل الموت ، فكذا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في الحياة لا يبطل الوصية المستمرة ببقاء الموصى عليها الى الموت ، ولذا تنفذ بالإجازة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الرد بعد الموت لم تؤثر الإجازة بعده ، لانقطاع الوصية به ، والنصوص المتقدمة إنما دلت على عدم تأثير ردّ الوارث الواقع بعد الموت لا قبله ، بل ولا المقارن له بحيث يكون زمان الموت ظرفا لتحقق الشرط والمانع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ظهر من بعض نفوذ الإجازة في الحياة مطلقا وعدم تأثير الرد بعدها أصلا وإن كان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نظرا إلى إطلاق خبر المنصور المتقدم ، كإطلاق الفتاوى بالنفوذ مع الإجازة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مسوق لبيان تأثير الإجازة في النفوذ دفعا لتوهم عدم تأثيرها أصلا كما هو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بناء على أن الدليل هو سقوط الحق بالإجازة ، وقد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دليل على أن الرد بعد الإجازة لا تأثير له مطلقا ، وإنما المسلّم عدم تأثيره بعد الموت لو وقعت الإجازة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يتم ما ذكرناه من وجه تطبيق ذلك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 فلو أجاز في الحياة ورد بعدها كذلك لم تبطل الوصية وصحت الإجازة بعدهما مطلقا ، قبل موت الموصى وبعده ، لما عرفت من استمرار الوصية ، وأنها تجري مجرى تجددها آنا فآنا الى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فالأظهر ما 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نفوذ الوصية فيما زاد على الثلث لو أجاز الوارث في حياة المورث</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وهل الحكم أي النفوذ فيما زاد على الثلث بإجازة الوارث في حياة الموصي مخصوص بما إذا كانت الإجازة في مرض الموصي أو يعم حالة الصحة أيضا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ه بل نسب إلى أكثرهم ، ولعله استشعر ذلك من استدلالهم عليه بأن اجازة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لحقه وان لم يملك قبل الموت من نحو حق ملك أن يملك ، ومعلوم أن ذلك </w:t>
      </w:r>
    </w:p>
    <w:p>
      <w:pPr>
        <w:pStyle w:val="BookText"/>
        <w:rPr/>
      </w:pPr>
      <w:r>
        <w:rPr>
          <w:rFonts w:ascii="Amiri" w:hAnsi="Amiri" w:eastAsia="Amiri" w:cs="Amiri"/>
          <w:color w:val="111111"/>
          <w:sz w:val="28"/>
          <w:sz w:val="28"/>
          <w:szCs w:val="28"/>
          <w:rtl w:val="true"/>
          <w:lang w:bidi="ar-SA"/>
        </w:rPr>
        <w:t>انما يتم في مرض الموت بناء على ثبوت حق له فيه ، ولذا كانت منجزاته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المبنى من أصله وعدم استلزام خروج المنجزات من الثلث ثبوت حق للوارث في حياة المورث ، بل هو للتعبد بالأدلة الخاصة بناء على دلالتها عليه ، وان منعنا عن ذلك في محله وقلنا بخروجه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عموم النصوص المتقدمة الناشي عن ترك الاستفصال الشامل لما لو وقعت الإجازة في حال صحة الموصي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الوارث واحدا فواضح ، وان كان متعددا وأجازوا جميعا فكذلك ، وان أجاز بعضهم نفذت الوصية في حقه خاصة بقدر ما يخصه من الزائد ، كما لو كان للموصى ابن وبنت وأوصى لزيد بنصف ماله قسمت التركة ثمان عشرة حصة ، حاصلة من ضرب ثلاثة في ستة ، فللموصى له الثلث وهو ستة بلا توقف على الإجازة ، والباقي وهو اثنتا عشرة ، بحسب الأصل للورثة ، فللابن الثلثان منها وهو ثمانية ، وللبنت الثلث وهو أربعة ، فإذا كانت الوصية بالنصف وهو تسعة من ثمانية عشر فقد أوصى بما زاد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منها اثنان وللبنت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أجازا معا ، أضيفت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سهم الذكر اثنان ومن سهم الأنثى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الثلث ، فيبلغ التسعة الموصى به ، وهو النصف ، وكان بعد إجازتهما للابن ستة وللبنت ثلاثة ، وان أجاز أحدهما دون الآخر أضيف إلى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له من الثلاثة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يعتبر في المجيز حال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جائز التصرف ، فلا تصح الإجازة من المجنون حال جنونه ، وبحكمه السكران والمغمى عليه ، ولا من الصبي لدون العشر ، وأما المحجر عليه 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وقعت الإجازة في حياة الموصي نفذت ، لأنها ليست تصرفا ماليا ولا متعلقا بماله المتعلق به حق الغرماء ، وان وقعت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بكون الإجازة ناقلة </w:t>
      </w:r>
    </w:p>
    <w:p>
      <w:pPr>
        <w:pStyle w:val="BookText"/>
        <w:rPr/>
      </w:pPr>
      <w:r>
        <w:rPr>
          <w:rFonts w:ascii="Amiri" w:hAnsi="Amiri" w:eastAsia="Amiri" w:cs="Amiri"/>
          <w:color w:val="111111"/>
          <w:sz w:val="28"/>
          <w:sz w:val="28"/>
          <w:szCs w:val="28"/>
          <w:rtl w:val="true"/>
          <w:lang w:bidi="ar-SA"/>
        </w:rPr>
        <w:t xml:space="preserve">وان الموصى له يتلقى من الوارث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تنفذ لتعلق حق الغرماء به قبلها ، وان قلنا بأنها كاشفة ، فيحتمل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ونفوذ الوصية بالإجازة التي مفادها الرضا بتمليك الموصي عند الموت لمن أوصى ، ولم يكن هو حينئذ مالا له حتى يتعلق به حق الغرماء ، والعدم بناء على سببية الإرث لملك الوارث الموجب لتعلق حق الغريم به ، من غير فرق بين كون الإجازة ناقلة أو كاشفة إلا في زمان النقل من حين الإجازة أو عند الموت ، وهو لا يجدي فرقا في تعلق حق الغريم بعد الدخول في ملك الوارث المفلّس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أن ترتب ملك الموصى له على ملك الوارث على الكشف انما هو بالذات والعلية ، لا بالزمان نحو شراء الولد أحد عموديه ومثل هذا النحو من الملك لعدم استقراره لا يتعلق به حق 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الاستقرار وعدمه بعد أن كان بيد المجيز المفلّس لم تصح منه الإجازة حتى يخرج بها عما يتعلق به حق 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عن الإجازة فرع تعلّق الحق ، وهو أول الكلام ، ومرجعه الى أن المفلّس يمكنه صيرورة المال متعلقا به حق الغريم وغير متعلق به ، واختياره الثاني بالإجازة ليس تصرفا فيما تعلق به حق الغير حتى يكون ممنوعا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أول الأمرين المحتملين هو الأقوى ، وان قلنا بتقدم ملك الوارث له طبعا على الكشف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مسائل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المجيز أن يكون وارثا عند الموت ، لأنه وقت انتقال التركة إليه ، لا عند الوصية ، فلو أجاز من كان وارثا عند الوصية وكان الوارث غيره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لموته أو لغيره من الأسباب ، لم تنفع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ولد له ولد بعد الوصية اعتبرت أجازته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الأمر </w:t>
      </w:r>
    </w:p>
    <w:p>
      <w:pPr>
        <w:pStyle w:val="BookText"/>
        <w:rPr/>
      </w:pPr>
      <w:r>
        <w:rPr>
          <w:rFonts w:ascii="Amiri" w:hAnsi="Amiri" w:eastAsia="Amiri" w:cs="Amiri"/>
          <w:color w:val="111111"/>
          <w:sz w:val="28"/>
          <w:sz w:val="28"/>
          <w:szCs w:val="28"/>
          <w:rtl w:val="true"/>
          <w:lang w:bidi="ar-SA"/>
        </w:rPr>
        <w:t>بأن لم يكن المجيز عند الوصية وارثا ، سواء كان أجنبيا أو قرابة ثم صار وارثا عند الموت ، لم تعتبر إجازته السابقة ، لعدم التأثير ولو شأنا عند الإنشاء ، وعدم الإنشاء وقت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ذلك بالإجازة في عقد الفضولي ، ولا فيه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ثم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الحاجة فيه الى لحوق الإجازة بعد الملك ، بل نظيره في الفضولي ما لو أجار ، ثم ملك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 السابقة أول الكلام ، بل هو ممنوع ، وان جوزنا إجازة الإجازة لأنها في الحقيقة هي إجازة العقد وإنشاء لامضائه ولو بتوسط إجازة الغير ، وهنا نقول أيضا بكفاية إجازة الغير ، لاتحاد المناط ، وهو اجازة عقد الوصية ولو بتوسط اجازة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الإجازة معناها الإمضاء والتنفيذ كانت إنشاء فلا يكفي مجرد الرضا والطيب ، كما يكفي ذلك في أكل طعام الغير ولبس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للاكتفاء في أمثال ذلك من الابحات بإحراز الرضا بل لا يستغنى باذنه لو أذن له بالوصية بما زاد عن لحوق الإجازة بعدها في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يكتفى بما يدل على تحققه قولا بإحدى الدلالات الثلاث ، وفعلا كما في سائر الأسباب المثبتة للحقوق والمسقطة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الإجازة من الوارث فيما زاد على الثلث على سبيل الفور ، للأصل ، وإطلاق النص والفتوى ، كقبول الموصى له وإجازة الفضولي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الاختلاف بين الوصي والورثة في أصل الوصية أو في الزيادة على الثلث أو في القدر الزائد عليه أو في أصل الإجازة أو في قدر المجاز ، كان المرجع ما يقتضيه ميزان التنازع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للموصي تعيين ثلثه في عين مخصوصة من التركة ، وله تفويض التعيين إلى الوصي ، فيتعين بتعيينه ومع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ثلث مالي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شريكا مع الورثة بالإشاعة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الموصى به منفعة عين مؤبدة أو موقتة ، وأمكن معرفة قيمتها بنفسها ، فواضح كمنفعة الدار سنة أو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فطريق معرفة الموصى به هو أن تقوّم العين بمنفعتها وتقوم مسلوبة المنفعة في تلك المدة ، فما به التفاوت بين القيمتين هو الموصى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رأي الموصي اجتهادا أو تقليدا نفوذ الوصية بما أوصى ، وان زاد على الثلث قهرا على الوارث ، ولم يكن من رأي الوصي ذلك ، لم يكن له تنفيذ الوصية فيما زاد ، لأنه مكلف بالعمل بما يراه مشروعا باعتقاده عن تقليد أو 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الوصي في كون الموصى به قدر الثلث أو أزيد ففي وجوب التربص عن التصرف فيما زاد على المتيقن؟ وعدمه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هو الأقرب للأصل ، سيما مع نص الموصي المقبول قوله بعدم الزيادة وان ضمن للوارث ما أتلفه عليه لو تبين أنه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جائز له التربص حذرا من لحوق الضمان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 بالزيادة على الثلث ، ولكن شك في كونها من التبرع الموقوف على الإجازة أو مما يخرج من الأصل أو خارجا عن ملكه ، فالأقرب وجوب التوقف حتى يعلم ذلك ، لان التركة للوارث الا ما خرج بالوصية من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التصرف بما أوصى حتى يتبين الخلاف حملا لفعل المسلم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بما زاد لم تكن باطلة حتى يجب حملها على الصحيح ، والتوقف على الإجازة لا ينافي الصحة المحمول عليها فعل المسلم</w:t>
      </w:r>
      <w:r>
        <w:rPr>
          <w:rFonts w:eastAsia="Amiri" w:cs="Amiri" w:ascii="Amiri" w:hAnsi="Amiri"/>
          <w:color w:val="111111"/>
          <w:sz w:val="28"/>
          <w:szCs w:val="28"/>
          <w:rtl w:val="true"/>
          <w:lang w:bidi="ar-SA"/>
        </w:rPr>
        <w:t xml:space="preserve">. </w:t>
      </w:r>
      <w:bookmarkStart w:id="37" w:name="pg19383_189495"/>
    </w:p>
    <w:p>
      <w:pPr>
        <w:pStyle w:val="Heading5"/>
        <w:numPr>
          <w:ilvl w:val="4"/>
          <w:numId w:val="1"/>
        </w:numPr>
        <w:rPr/>
      </w:pPr>
      <w:bookmarkStart w:id="38" w:name="__RefHeading___Toc17464377_1280447820"/>
      <w:bookmarkStart w:id="39" w:name="_Toc15"/>
      <w:bookmarkEnd w:id="37"/>
      <w:bookmarkEnd w:id="38"/>
      <w:r>
        <w:rPr>
          <w:rtl w:val="true"/>
        </w:rPr>
        <w:t>(</w:t>
      </w:r>
      <w:r>
        <w:rPr>
          <w:rtl w:val="true"/>
        </w:rPr>
        <w:t>المطلب الثالث</w:t>
      </w:r>
      <w:r>
        <w:rPr>
          <w:rtl w:val="true"/>
        </w:rPr>
        <w:t>)</w:t>
      </w:r>
      <w:bookmarkEnd w:id="39"/>
    </w:p>
    <w:p>
      <w:pPr>
        <w:pStyle w:val="BookText"/>
        <w:rPr/>
      </w:pPr>
      <w:r>
        <w:rPr>
          <w:rFonts w:ascii="Amiri" w:hAnsi="Amiri" w:eastAsia="Amiri" w:cs="Amiri"/>
          <w:color w:val="111111"/>
          <w:sz w:val="28"/>
          <w:sz w:val="28"/>
          <w:szCs w:val="28"/>
          <w:rtl w:val="true"/>
          <w:lang w:bidi="ar-SA"/>
        </w:rPr>
        <w:t>يعتبر الثلث وقت الوفاة ، لا وقت الوصية ، ولا ما بينهما 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محكي عليه ، معتضدا بدعوى غير واحد عدم وجدان الخلاف فيه ، إلا ما يحكى عن بعض الشافعية ، قياسا على نذر الصدقة بثلث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بوجود الفارق بينهما ، فان النذر متعلق بالمال من حين النذر ، والوصية متعلقة بالمال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والإجماع المذكور هو الحجة ، بعد الاعتضاد بما عرفت ، مضافا الى كونه وقت توزيع التركة أثلاثا وتقسيمها بين الميت والوارث وانتقال الثلثين الى الوارث ، وانتقال الموصى به المخرج من الثلث كسائر وصاياه الى الموصى له ، وإلى أنه المنصرف إليه الإطلاق عرفا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ثلث مالي لفلان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الثلث حين الوفاة مساويا له حين الوصية أو أنقص منه بتلف بعض المال أو أكثر لتجدد مال بعدها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أشكل في الأخير ثاني الشهيدين تبعا لثاني المحققين ، لأصالة عدم تعلق الوصية بالزيادات المتجددة بعدها ، سيما إذا لم تكن متوقعة </w:t>
      </w:r>
      <w:r>
        <w:rPr>
          <w:rStyle w:val="FootnoteAnchor"/>
          <w:rtl w:val="true"/>
        </w:rPr>
        <w:footnoteReference w:id="102"/>
      </w:r>
      <w:r>
        <w:rPr>
          <w:rFonts w:ascii="IRNazanin" w:hAnsi="IRNazanin" w:eastAsia="IRNazanin"/>
          <w:color w:val="111111"/>
          <w:sz w:val="28"/>
          <w:sz w:val="28"/>
          <w:szCs w:val="28"/>
          <w:rtl w:val="true"/>
          <w:lang w:bidi="fa-IR"/>
        </w:rPr>
        <w:t xml:space="preserve">مع </w:t>
      </w:r>
    </w:p>
    <w:p>
      <w:pPr>
        <w:pStyle w:val="BookText"/>
        <w:rPr/>
      </w:pPr>
      <w:r>
        <w:rPr>
          <w:rFonts w:ascii="Amiri" w:hAnsi="Amiri" w:eastAsia="Amiri" w:cs="Amiri"/>
          <w:color w:val="111111"/>
          <w:sz w:val="28"/>
          <w:sz w:val="28"/>
          <w:szCs w:val="28"/>
          <w:rtl w:val="true"/>
          <w:lang w:bidi="ar-SA"/>
        </w:rPr>
        <w:t xml:space="preserve">إشكاله على التقييد بالوفاة </w:t>
      </w:r>
      <w:r>
        <w:rPr>
          <w:rStyle w:val="FootnoteAnchor"/>
          <w:rtl w:val="true"/>
        </w:rPr>
        <w:footnoteReference w:id="103"/>
      </w:r>
      <w:r>
        <w:rPr>
          <w:rFonts w:ascii="Amiri" w:hAnsi="Amiri" w:eastAsia="Amiri" w:cs="Amiri"/>
          <w:color w:val="111111"/>
          <w:sz w:val="28"/>
          <w:sz w:val="28"/>
          <w:szCs w:val="28"/>
          <w:rtl w:val="true"/>
          <w:lang w:bidi="ar-SA"/>
        </w:rPr>
        <w:t>بأن المال قد ينقص بعدها قبل قبض الوارث بالتلف ، وقد يزيد كقتل العمد إذا صولح عن القصاص بالدية على المشهور من كونها كدية الخطأ وشبهه من كونه يخرج منه ديونه ووصاياه ، فاللازم تقييد الثلث حينئذ بزمان قبض الوارث دون زمان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مسرح للتمسك بأصالة عدم تعلق الوصية بالمتجدد بعد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كون المنصرف اليه عرفا هو الثلث حين الوفاة ، الموجب لحمل إطلاق الثلث عليه ، والمتجدد بعد الوفاة قبل القبض لا ينافي التقييد بالوفاة المعلوم إرادة عدم الاختصاص بزمان الوصية منه كما هو أحد القولين ، مع أن المتجدد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الوقوع فلا ينافي التقييد بما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اختص بالموجود حين الوصية لزم بطلانها حيث لا مال له عند الوصية ، أو كان وتلف كله ثم تجدد مال غيره ، أو بطلان بعضها لو تلف مع سعة الثلث له بالمتجدد ، ولا أظن أحدا يلتزم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صرح باختصاصها بالموجود فعلا أو علم ذلك بشواهد الحال اقتصر عليه من دون تناول ما يتجدد بعدها ، من غير فرق فيما ذكرنا بين الوصية بعين شخصية كدار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فتحسب قيمتها من الثلث ، أو بقدر </w:t>
      </w:r>
    </w:p>
    <w:p>
      <w:pPr>
        <w:pStyle w:val="BookText"/>
        <w:rPr/>
      </w:pPr>
      <w:r>
        <w:rPr>
          <w:rFonts w:ascii="Amiri" w:hAnsi="Amiri" w:eastAsia="Amiri" w:cs="Amiri"/>
          <w:color w:val="111111"/>
          <w:sz w:val="28"/>
          <w:sz w:val="28"/>
          <w:szCs w:val="28"/>
          <w:rtl w:val="true"/>
          <w:lang w:bidi="ar-SA"/>
        </w:rPr>
        <w:t xml:space="preserve">مخصوص كمائة درهم ، أو بجزء مشاع كالثلث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نصف الثلث أو ثلثه أو ربعه ، غير أنه في المشاع التالف محسوب عليهما أي على الوارث والموصى له والباقي لهما للشركة بالإشاعة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الوصية بقدر مخصوص كمائة درهم لم ينقص منه شي‌ء بالتلف مع سعة الثلث له ، لكونه كليا وإن اختص بالثلث ، بل ان لم يبق منه إلا قدره أعطى ذلك المقدار كبيع الصاع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المشهور ، 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التالف من البائع دون المشتري ما دام الصدق منه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القول بتنزيله على الإشاعة كان التالف منهما والموجود لهما بالحساب ، ويجرى مثله ما لو تعلقت الوصية بعين شخصية مع سعة الثلث بعد التلف وعدمها ، فتخرج قيمتها تماما في الأول وينقص منها في الثاني بقدر ما يخصها من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مما ذكرنا عدم الفرق في الحمل على الثلث حين الوفاة بين ما لو أوصى بعين أو بمعنى كمائة درهم أو بجزء مشاع ، زاد الثلث حين الوفاة عليه حين الوصية أو نقص عنه أو ساواه ، علم الموصي بالزيادة المتجددة أو لم يعلم ، متوقعة كانت الزيادة أو لم تكن ، قصد تعلّقها بالمتجدد أو لم يقصد ما لم يقصد العدم ، ملك شيئا حين الوصية أو لم يملك ثم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للانصراف الى ما هو المتبادر عرفا من الإطلاق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يجري الكلام مثل ما ذكرنا في الثلث لو أوصى بمال الأولى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منزلا على من كان أولى الناس به حين الوفاة لا حين الوصية ولا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له حين الوصية ابن وابن ابن ، ومات ابنه قبله وبقي ابن ابنه إلى الوفاة ، أعطي المال له ، ولو مات ابن الابن بعد أبيه وورث الموصي أخوه ، أعطي المال لأخيه لاتحاد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الانصراف بينه وبين الوصية بالثلث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المدار على زمن الوفاة ، </w:t>
      </w:r>
      <w:bookmarkStart w:id="40" w:name="pg19383_189498"/>
    </w:p>
    <w:p>
      <w:pPr>
        <w:pStyle w:val="BookText"/>
        <w:rPr/>
      </w:pPr>
      <w:bookmarkEnd w:id="40"/>
      <w:r>
        <w:rPr>
          <w:rFonts w:ascii="Amiri" w:hAnsi="Amiri" w:eastAsia="Amiri" w:cs="Amiri"/>
          <w:color w:val="111111"/>
          <w:sz w:val="28"/>
          <w:sz w:val="28"/>
          <w:szCs w:val="28"/>
          <w:rtl w:val="true"/>
          <w:lang w:bidi="ar-SA"/>
        </w:rPr>
        <w:t>وان كان المحرك له حين الوصية فرط الحب لابنه الصلبي ، فإنه من الدواعي لا يوجب تبدلها تغيير الحكم إلا إذا علم منه التقييد به ، وهو خروج عن محل البحث ، كما لو صرح بالاختصاص أو علم ذلك منه بشواهد الحال</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7464379_1280447820"/>
      <w:bookmarkStart w:id="42" w:name="_Toc16"/>
      <w:bookmarkEnd w:id="41"/>
      <w:r>
        <w:rPr>
          <w:rtl w:val="true"/>
        </w:rPr>
        <w:t>(</w:t>
      </w:r>
      <w:r>
        <w:rPr>
          <w:rtl w:val="true"/>
        </w:rPr>
        <w:t>المطلب الرابع</w:t>
      </w:r>
      <w:r>
        <w:rPr>
          <w:rtl w:val="true"/>
        </w:rPr>
        <w:t>)</w:t>
      </w:r>
      <w:bookmarkEnd w:id="42"/>
    </w:p>
    <w:p>
      <w:pPr>
        <w:pStyle w:val="BookText"/>
        <w:rPr/>
      </w:pPr>
      <w:r>
        <w:rPr>
          <w:rFonts w:ascii="Amiri" w:hAnsi="Amiri" w:eastAsia="Amiri" w:cs="Amiri"/>
          <w:color w:val="111111"/>
          <w:sz w:val="28"/>
          <w:sz w:val="28"/>
          <w:szCs w:val="28"/>
          <w:rtl w:val="true"/>
          <w:lang w:bidi="ar-SA"/>
        </w:rPr>
        <w:t xml:space="preserve">تحتسب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المخرجة من أصلها ديونه ، ومن ثلثها وصاياه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نفسه وأرش جنايته ، وإن تأخر الملك واستحقاق الإرث عن الموت ، لتقدم سببه في الحياة ، ولذا يملك الصيد الواقع في الشبكة المنصوبة في الحياة لو وقع فيها بعد الموت ، ولكونها عوض النفس المملوكة له ، كما يملك بدل التالف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الخطأ وشبهه لا خلاف فيه ، إلا ما يحكى عن نادر مجهول ، بل الإجماع عليه محكي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 سيما مع اعتضاده بما عرفت ، مضافا الى النصوص الدالة عليه بالعموم وبالخصوص</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وعليه دين وأخذ أهله الدية من قاتله أعليهم أن يقضوا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يترك مالا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أخذوا الدية فعليهم أن يقضوا الدين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وخبر يحيى الأزرق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وعليه دين ولم يترك مالا وأخذ أهله الدية من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أعليهم أن يقضوا دينه؟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 يترك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أوصى لرجل بوصية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أو ربع ، فقتل الرجل خطأ يعني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 هذه الوصية من ميراثه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وخبره الآخر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لرجل بوصية مقطوعة غير مسماة من ماله ثلث أو ربع أو أقل من ذلك أو أكثر ، ثم قتل خطأ الموصي فودي ، فقضى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تنفذ في ماله وديته كما أوصى</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أوصى بثلث ماله ثم قتل خطأ؟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ديته داخل في وصيته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أوصى بثلثه ثم قتل خطأ ، فثلث ديته داخل في وصيته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السند لا يضر بعد الانجبار ، كما لا يضر تخصيص بعضها بالدين مع عموم الباقي ، مضافا الى عدم القول بالفرق بين ديونه وسائر وصاياه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العمد لو صولح عن القصاص بالدية ، فالمشهور ، أيضا على أنها تحسب من التركة في نفوذ وصاياه أيضا ، وأن له منها الثلث ، لعموم </w:t>
      </w:r>
    </w:p>
    <w:p>
      <w:pPr>
        <w:pStyle w:val="BookText"/>
        <w:rPr/>
      </w:pPr>
      <w:r>
        <w:rPr>
          <w:rFonts w:ascii="Amiri" w:hAnsi="Amiri" w:eastAsia="Amiri" w:cs="Amiri"/>
          <w:color w:val="111111"/>
          <w:sz w:val="28"/>
          <w:sz w:val="28"/>
          <w:szCs w:val="28"/>
          <w:rtl w:val="true"/>
          <w:lang w:bidi="ar-SA"/>
        </w:rPr>
        <w:t xml:space="preserve">الخبرين الأولين ، الناشي من ترك الاستفصال ، مع التصريح به في خبر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قتل عمدا وصالح أولياؤه قاتله على الدية فعلى من الدّين؟ على أوليائه من الدّية أو على إمام المسلمين؟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يؤدّى دينه من ديته التي صالح عليها أولياؤه ، فإنه أحق بديته من غيره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مع التأييد بما تقدم من أن الدية بدل النفس المضمونة على من أتلفها ، وان كانت مضمونة فيه بالمثل ، وهو النفس ، والتبديل بالدية انما هو باختيار الوارث بدلا عن النفس المضمونة أو الضامنة ، كما يشعر به التعبير عنه ببدل القصاص التي مرجعها أيضا الى بدل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يلتفت مع ذلك الى ما يحكى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اختصاصها بالوارث لأنه ملكها بالصلح الذي هو ضرب من الاكتساب ، وهو حسن في نفسه الا أنه اجتهاد في مقابل النص المعمول به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على القول بالتخيير بين القصاص والدية دون الترتيب بينهما ، وان أمكن القول به عليه أيضا بدعوى أن الاختيار على القول بالتخيير أيضا نوع اكتساب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الجناية على الميت بعد موته بالمثلة كقطع رأسه وشق بطنه ، فيختص هو بديتها دون الوارث فتقضي منه ديونه ووصاياه ، ويصرف له الباقي في وجوه البرّ</w:t>
      </w:r>
      <w:r>
        <w:rPr>
          <w:rFonts w:eastAsia="Amiri" w:cs="Amiri" w:ascii="Amiri" w:hAnsi="Amiri"/>
          <w:color w:val="111111"/>
          <w:sz w:val="28"/>
          <w:szCs w:val="28"/>
          <w:rtl w:val="true"/>
          <w:lang w:bidi="ar-SA"/>
        </w:rPr>
        <w:t xml:space="preserve">. </w:t>
      </w:r>
      <w:bookmarkStart w:id="43" w:name="pg19383_189501"/>
    </w:p>
    <w:p>
      <w:pPr>
        <w:pStyle w:val="Heading5"/>
        <w:numPr>
          <w:ilvl w:val="4"/>
          <w:numId w:val="1"/>
        </w:numPr>
        <w:rPr/>
      </w:pPr>
      <w:bookmarkStart w:id="44" w:name="__RefHeading___Toc17464381_1280447820"/>
      <w:bookmarkStart w:id="45" w:name="_Toc17"/>
      <w:bookmarkEnd w:id="43"/>
      <w:bookmarkEnd w:id="44"/>
      <w:r>
        <w:rPr>
          <w:rtl w:val="true"/>
        </w:rPr>
        <w:t>(</w:t>
      </w:r>
      <w:r>
        <w:rPr>
          <w:rtl w:val="true"/>
        </w:rPr>
        <w:t>المطلب الخامس</w:t>
      </w:r>
      <w:r>
        <w:rPr>
          <w:rtl w:val="true"/>
        </w:rPr>
        <w:t>)</w:t>
      </w:r>
      <w:bookmarkEnd w:id="45"/>
    </w:p>
    <w:p>
      <w:pPr>
        <w:pStyle w:val="BookText"/>
        <w:rPr/>
      </w:pPr>
      <w:r>
        <w:rPr>
          <w:rFonts w:ascii="Amiri" w:hAnsi="Amiri" w:eastAsia="Amiri" w:cs="Amiri"/>
          <w:color w:val="111111"/>
          <w:sz w:val="28"/>
          <w:sz w:val="28"/>
          <w:szCs w:val="28"/>
          <w:rtl w:val="true"/>
          <w:lang w:bidi="ar-SA"/>
        </w:rPr>
        <w:t>لو أوصى الى إنسان بالمضاربة بمال ولده الصغار على حصة من الربح صحت الوصية ، ونفذت مع الإطلاق إلى البلوغ ، وبعده تتوقف على الإجازة ، ومع التقييد بمدة دون البلوغ ، فالى نهاية المدة ، من غير فرق بين كون المال لهم بالإرث أو بغيره ، ولا بين كون الوصية بجميع المال أو بعضه ، زاد على الثلث أولا ، ولا بين كون حصة العامل من الربح زائدة على أجرة عمله أولا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موافقا للقواعد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رواية خالد ابن بكير الطويل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دعاني أبي حين حضرته الوفاة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اقبض مال إخوتك الصغار واعمل به وخذ نصف الربح وأعطهم النصف وليس عليك ضمان ، فقدمتني أم ولد له بعد وفاة أبي الى ابن أبي ليلى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يأكل أموال ولدي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عليه ما أمرني به أبي ، فقال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أبوك أمرك بالباطل لم أجزه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أشهد عليّ ابن أبي ليلى إن أنا حركته فأنا له ضامن ،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فاقتصصت عليه قصتي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ابن أبي ليلى فما أستطيع رده ، وأما فيما بينك وبين اللّه فليس عليك ضمان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ورواية محمد بن مسلم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سئل عن رجل أوصى إلى رجل بولده وبمال لهم فأذن له عند الوصية أن يعمل بالمال ، ويكون الربح بينه وبينهم؟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وهو حي</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والاولى صريحة في الصغار ، والثانية ظاهرة </w:t>
      </w:r>
    </w:p>
    <w:p>
      <w:pPr>
        <w:pStyle w:val="BookText"/>
        <w:rPr/>
      </w:pPr>
      <w:r>
        <w:rPr>
          <w:rFonts w:ascii="Amiri" w:hAnsi="Amiri" w:eastAsia="Amiri" w:cs="Amiri"/>
          <w:color w:val="111111"/>
          <w:sz w:val="28"/>
          <w:sz w:val="28"/>
          <w:szCs w:val="28"/>
          <w:rtl w:val="true"/>
          <w:lang w:bidi="ar-SA"/>
        </w:rPr>
        <w:t>فيهم بمعونة الوصية بولده في صدرها المقصود منها القيمومة ، وهي بهذا المعنى باطلة في الكبار ، فلا تحمل الوصية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في ذيلها بأن أباه قد أذن له ، وضعف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بعد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اقتضاء القواعد ذلك أيضا أما بالنسبة إلى الصغار فلجواز ذلك وسائر التصرفات في أموالهم للولي الإجباري قبل موته بشرط المصلحة لهم على قول أو عدم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منصوبة القيم عليهم بعد ورود الدليل على ولايته التي هي من شئون ولاية الأب والجدّ له وان اعتبرنا مراعاة المصلحة بالنسبة اليه وكفاية عدم المفسدة بالنسبة إلى الولي الإجباري توسعة له وإرفاقا به رعاية للأبوة القائمة بخصوص ذاته ، وفي منصوبة يرجع الى ما تقتضيه القواعد في غيره من الأولياء من لزوم مراعاة المصلحة ، مع احتمال مساواته للولي الإجباري في الاكتفاء بعدم المفسدة لأن ولايته منتزعة من ولايته فتأمل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المضاربة في مال الصغير تعريض لماله الى التلف بغير ضمان ، وهو غير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التعريض الذي عليه بناء العقلاء في اكتسابهم ليس من التعريض المضر الممنوع منه في مال اليتيم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المكلفين فليست الوصية في أموالهم إلا الوصية في مال الغير المتوقفة على إجازته كالوصية بما زاد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أجازوا ، وإلا بطلت ، فلا تشملها عمومات الوصية حتى يقال بنفوذها إلا إذا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دليل خاص يدل عليه</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لك ما في تحرير بعضهم المسألة بنحو الإطلاق وتصريحهم بالصحة حتى نسبه بعضهم الى المشهور ، وان كان لي في النسبة تأمل ، بل منع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أوصى الى إنسان بالمضاربة بتركته أو ببعضها على أن الربح بينه وبين الورثة نصفان ، صح ، وربما اشترط كونه قدر الثلث أو أقل ، والأول مروي</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تحرير المسألة وتقييد الولد بالصغار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المشهور لم يعتبر كون الولد صغارا ، وفيه إشكال</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انه إذا أمر الموصي الوصي أن يتصرف في تركته لورثته ويتجر لهم بها ويأخذ نصف الربح ، كان ذلك حلالا وجائزا له نصف الربح ، أورد ذلك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الوصية لا تنفذ إلا في ثلث ما كان يملكه الميت قبل موته ، والربح تجدد بعد موته فكيف تنفذ وصيته وقوله فيه؟ وفي الرواية نظر </w:t>
      </w:r>
      <w:r>
        <w:rPr>
          <w:rStyle w:val="FootnoteAnchor"/>
          <w:rtl w:val="true"/>
        </w:rPr>
        <w:footnoteReference w:id="116"/>
      </w:r>
      <w:r>
        <w:rPr>
          <w:rFonts w:ascii="Amiri" w:hAnsi="Amiri" w:eastAsia="Amiri" w:cs="Amiri"/>
          <w:color w:val="111111"/>
          <w:sz w:val="28"/>
          <w:sz w:val="28"/>
          <w:szCs w:val="28"/>
          <w:rtl w:val="true"/>
          <w:lang w:bidi="ar-SA"/>
        </w:rPr>
        <w:t xml:space="preserve">انتهى ، وتقييد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النفوذ في الثلث وعدمه فيما زاد عليه بعد أن عنون المسألة بنحو الإطلاق كما هو أحد الاحتمالين في عبارته لا بطلانها رأسا كما استظهره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نظره الى أن الموصي إنما يملك من ماله الثلث بعد موته ، فله أنحاء التصرف فيه بالوصية به من استثنائه من الإرث ، وحرمان الوارث منه ، والإيصاء به </w:t>
      </w:r>
    </w:p>
    <w:p>
      <w:pPr>
        <w:pStyle w:val="BookText"/>
        <w:rPr/>
      </w:pPr>
      <w:r>
        <w:rPr>
          <w:rFonts w:ascii="Amiri" w:hAnsi="Amiri" w:eastAsia="Amiri" w:cs="Amiri"/>
          <w:color w:val="111111"/>
          <w:sz w:val="28"/>
          <w:sz w:val="28"/>
          <w:szCs w:val="28"/>
          <w:rtl w:val="true"/>
          <w:lang w:bidi="ar-SA"/>
        </w:rPr>
        <w:t>لغيره ، فنفوذ الوصية فيه بالمضاربة للوارث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الموصي انما كان له أنحاء التصرف في ثلثه حين يكون الثلث له ويريده بالوصية به ، ومع عدمها فالثلث كالثلثين للوارث ، لانتقال التركة بمجرد الموت الى الوارث إلا إذا استثنى منها شيئا بالوصية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الثلث فما دون ، ومع عدم الإرادة فالتصرف في قدر الثلث أيضا تصرف في مال الغير ، من غير فرق بين كون الوارث صغيرا أو كبيرا ، غير أنه في الأول له التصرف فيه من باب الولاية ما دام مولى عليه ، وفي الثاني يكون من الفضولي ، فيتوقف نفوذه على الإجازة فهو من هذه الحيثية لم يفرق فيه بين الثلث وغيره ، ولا بين التركة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الربح بالمضاربة لا يضر بعد فرض صحتها ، ومع عدم الصحة يكون الربح كله للوارث لأنه نماء ملكه أو لا ربح أصلا لفساد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استحقاق العامل لشي‌ء بالعمل فإنما هو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قيد بعض قدر حصة العامل من الربح بما لا يزيد على أجرة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ان ذلك مبني على فساد المضاربة أو صحتها في خصوص الثلث المجهول حصة العامل فيه بالخصوص ، والمجعول له في المضاربة من الربح انما هو بالمضاربة في الكل لا في خصوص الثلث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الآخر في عبارته ، وهو بطلان الوصية رأسا لأنها انما تصح في الثلث الذي يرجع أمره إليه ، لا في مال الغير الذي كان فرض المسألة فيه لعدم الوصية بالثلث وانما أوصى بالمضاربة بتركته للورثة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انه لا داعي إلى بطلان أصل الوصية ، لما عرفت من أنهم إن كانوا صغارا نفذت الوصية لهم بالمضاربة في أموالهم من باب الولاية وإن كانوا كبارا توقفت على الإجازة كالوصية بما زاد على الثلث ، لا بطلانها رأسا</w:t>
      </w:r>
      <w:r>
        <w:rPr>
          <w:rFonts w:eastAsia="Amiri" w:cs="Amiri" w:ascii="Amiri" w:hAnsi="Amiri"/>
          <w:color w:val="111111"/>
          <w:sz w:val="28"/>
          <w:szCs w:val="28"/>
          <w:rtl w:val="true"/>
          <w:lang w:bidi="ar-SA"/>
        </w:rPr>
        <w:t xml:space="preserve">. </w:t>
      </w:r>
      <w:bookmarkStart w:id="46" w:name="pg19383_189505"/>
    </w:p>
    <w:p>
      <w:pPr>
        <w:pStyle w:val="BookText"/>
        <w:rPr/>
      </w:pPr>
      <w:bookmarkEnd w:id="46"/>
      <w:r>
        <w:rPr>
          <w:rFonts w:ascii="Amiri" w:hAnsi="Amiri" w:eastAsia="Amiri" w:cs="Amiri"/>
          <w:color w:val="111111"/>
          <w:sz w:val="28"/>
          <w:sz w:val="28"/>
          <w:szCs w:val="28"/>
          <w:rtl w:val="true"/>
          <w:lang w:bidi="ar-SA"/>
        </w:rPr>
        <w:t xml:space="preserve">نعم يظهر من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ونفوذها ما لم يردها الوارث ، لا التوقف الى أن تحصل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فيما لو عمل بالمضاربة قبل الرد والإجازة ، فيستحق الحصة المجعولة له بها على الأول عملا بعموم أدلة الوصية ، ولا يستحقها على الثاني لعدم الإجازة التي هي شرط الصحة والنفوذ ، ولا عموم في أدلة الوصية بحيث يشمل الوصية بمال الغير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بد في فرض المسألة أن يعقد الوصي عقد المضاربة مع نفسه أو غيره ، وليس إيصاؤه بها عقدا حتى يختص به ، لعدم وجود شرائطه وان أوهمه كلام بعضهم ، الا أن يكون من باب معاطاة المضاربة ، أو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باب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عنى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يحتاج إلى إيقاع عقد إجارة مع نفسه ، وهو كما ترى ، لوضوح الفرق ، ضرورة أن المستفاد من عبارة الموصي ليس إلا الوصية بالمضاربة ، لا هي بنفسها حتى يختص بالوصي</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7464383_1280447820"/>
      <w:bookmarkStart w:id="48" w:name="_Toc18"/>
      <w:bookmarkEnd w:id="47"/>
      <w:r>
        <w:rPr>
          <w:rtl w:val="true"/>
        </w:rPr>
        <w:t>(</w:t>
      </w:r>
      <w:r>
        <w:rPr>
          <w:rtl w:val="true"/>
        </w:rPr>
        <w:t>المطلب السادس</w:t>
      </w:r>
      <w:r>
        <w:rPr>
          <w:rtl w:val="true"/>
        </w:rPr>
        <w:t>)</w:t>
      </w:r>
      <w:bookmarkEnd w:id="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أوصى بوصية ، فالموصى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واجبا أو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ماليا أو بدنيا كالصوم والصلاة ، والواجب 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ماليا محضا أو مشوبا بالبدن كالحج ، والمحض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بأصل الشرع كالخمس والزكاة أو بسبب منه يقضى الى المال كالدين والمظالم والكفارات ونذر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يسع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أوصى به ، أو لا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يزيد على الثلث ، أو لا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يجيز الوارث ، أو لا ، 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الموصى به واحدا أو متعددا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المتعدد من أصناف نوع واحد من الأنواع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 والبدني والتبرعي كالخمس والزكاة </w:t>
      </w:r>
    </w:p>
    <w:p>
      <w:pPr>
        <w:pStyle w:val="BookText"/>
        <w:rPr/>
      </w:pPr>
      <w:r>
        <w:rPr>
          <w:rFonts w:ascii="Amiri" w:hAnsi="Amiri" w:eastAsia="Amiri" w:cs="Amiri"/>
          <w:color w:val="111111"/>
          <w:sz w:val="28"/>
          <w:sz w:val="28"/>
          <w:szCs w:val="28"/>
          <w:rtl w:val="true"/>
          <w:lang w:bidi="ar-SA"/>
        </w:rPr>
        <w:t>أو من نوعين كالمالي والبدني أو البدني والتبرعي أو المالى والتبرعي ، أو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الواجب ماليا محضا 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خروجه من الأصل ، أوصى به أو لم يوص ، ما لم يوص به من الثلث ، فيخرج منه تعلّقه بالمال حال الحياة ، بل الإجماع بقسميه عليه ، مضافا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القول بالفرق بين الدين وغيره من الواجبات المالية ، والى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فرط في إخراج زكاته في حياته ، فلما حضرته الوفاة حسب جميع ما فرط فيه مما لزمه من الزكاة ، ثم أوصى أن يخرج ذلك ، فيدفع الى من يجب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يخرج ذلك من جميع المال ، إنما هو بمنزلة الدين لو كان عليه ، ليس للورثة شي‌ء حتى يؤدى ما أوصى به من الزكاة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أوصى بحجة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يحج عنه من جميع المال</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وغير ذلك من الاخبار الواردة فيها وفي الخمس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ماليا مشوبا بالبدن كالحج ، فهو كالمالي المحض في إخراجه من صلب المال ، بل هو من المالي حقيقة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ذيل الموثقة المتقدمة ، وغيرها من الاخبار المستفيضة ، بل المتواترة معنى الواردة في خصوص الحج ، فلتطلب من موضعها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الواجب بدنيا ، فأقصى ما يمكن أن يستدل به على خروجه من الأصل كالمالي ، هو دعوى اندراجه في الدين ، الذي يعم شغل الذمة بالمال والعمل ، ودعوى اختصاصه بالأول أو تعميمه لهما والاختصاص بشغل الذمة للمخلوق دون الخالق ممنوعة ، سيما بعد ما ورد إطلاق الدين على الصلاة في غير واحد من الاخبار كما قيل ، منضما الى ما ورد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 اللّه أحق أن يقضى</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صدق الدين حقيقة على شغل الذمة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انصرافه اليه ، فلا يحمل الإطلاق على غير المنصرف اليه اللفظ ، فعدم الدليل مع اقتضاء الأصل العدم يقضي بما عليه المشهور شهرة عظيمة ، بل ادعى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يخرج من الثلث مع الوصية به ، ومع عدمها ومعلومية شغل الذمة به ، ففي خروجه منه لوجوب دفع الضرر المحتمل من العقاب وان كان أخرويا وعدمه للأصل؟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هو الأقوى ، لإطلاق ما دل على انتقال التركة مع عدم الوصية بها الى الوارث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على الأقوى الوصية به وبكل ما كان عليه من الحقوق المطالب بها في الآخرة مع إمكان التخلص عنها ولو بعد الوفاة بالوصية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ونزيدك توضيحا للفرق بين الواجب المالي والبدني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المالي عبارة عن ثبوت حق في ذمة إنسان متعلق بماله الخاص كالزكاة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المطلق الذي كان الموجود منه مصداقا لما اشتغلت به ذمته ، وحيث أن الميت لا ذمة له تعين الوفاء من الموجود منه لانطباق الكلي الذي اشتغلت به ذمته على المصداق المنحصر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تتعلق بالتركة حقوق </w:t>
      </w:r>
    </w:p>
    <w:p>
      <w:pPr>
        <w:pStyle w:val="BookText"/>
        <w:rPr/>
      </w:pPr>
      <w:r>
        <w:rPr>
          <w:rFonts w:ascii="Amiri" w:hAnsi="Amiri" w:eastAsia="Amiri" w:cs="Amiri"/>
          <w:color w:val="111111"/>
          <w:sz w:val="28"/>
          <w:sz w:val="28"/>
          <w:szCs w:val="28"/>
          <w:rtl w:val="true"/>
          <w:lang w:bidi="ar-SA"/>
        </w:rPr>
        <w:t>الغرماء ، وأما الواجب البدني فلا تعلق له بالمال أصلا حتى يخرج منه بعد وفاته حيث لم يكن الحق ثابتا إلا في ذمته من حيث فعله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مما يجوز قيام الغير مقامه بعد الموت ، ولو تبرعا بحيث يوجب فعله السقوط عنه ، وجب الوصية به على أقرب الوجهين كما عرفت ، لتمكنه من التوصل الى فراغ ذمته بماله من ماله بعد الموت ، وهو الثلث ، ان لم يكن له ولي يقضي عنه ، وان كان فلا يجب عليه الوصية ، وان وجب عليه إعلامه ، وهو المصدق فيما هو عليه في الكم والكيف ، لأنه لا يعلم غالبا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 فهو مالي من حيث كون استطاعة المال شرطا في وجوبه فالحق انما هو ثابت على المستطيع ، وبدني من حيث كونه عبارة عن نفس تلك الأعمال الخاصة ، فهو مالي مشوب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الواجب المتوقف وجوده على بذل المال ، فإنه بدني محض ، وان توقف إيجاده على بذل المال كالوضوء ، حيث لا يتمكن من الماء الا بالشراء ، فقياس أحدهما بالآخر كما وقع من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واجبا بل كان متبرعا به ، فإنه لا خلاف في كونه يخرج من الثلث ، سواء كانت الوصية تمليكية أو عهدية ، بل الإجماع بقسميه عليه ، مضافا الى أخبار حج غير الضرورة </w:t>
      </w:r>
      <w:r>
        <w:rPr>
          <w:rStyle w:val="FootnoteAnchor"/>
          <w:rtl w:val="true"/>
        </w:rPr>
        <w:footnoteReference w:id="120"/>
      </w:r>
      <w:r>
        <w:rPr>
          <w:rFonts w:ascii="Amiri" w:hAnsi="Amiri" w:eastAsia="Amiri" w:cs="Amiri"/>
          <w:color w:val="111111"/>
          <w:sz w:val="28"/>
          <w:sz w:val="28"/>
          <w:szCs w:val="28"/>
          <w:rtl w:val="true"/>
          <w:lang w:bidi="ar-SA"/>
        </w:rPr>
        <w:t xml:space="preserve">وغيرها من الاخبار </w:t>
      </w:r>
    </w:p>
    <w:p>
      <w:pPr>
        <w:pStyle w:val="BookText"/>
        <w:rPr/>
      </w:pPr>
      <w:r>
        <w:rPr>
          <w:rFonts w:ascii="Amiri" w:hAnsi="Amiri" w:eastAsia="Amiri" w:cs="Amiri"/>
          <w:color w:val="111111"/>
          <w:sz w:val="28"/>
          <w:sz w:val="28"/>
          <w:szCs w:val="28"/>
          <w:rtl w:val="true"/>
          <w:lang w:bidi="ar-SA"/>
        </w:rPr>
        <w:t xml:space="preserve">الواردة في تضاعيف أبواب الوصية وهي مستفيضة بل متواترة معنى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الموصى به واحدا بالنوع ، وان كان متعددا بالصنف ، فقد عرفت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ماليا محضا أو مشوبا كان من الأصل وان لم يوص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بدنيا أو تبرعيا كان من الثلث مع الوصية به ، ان لم يزد عليه ، فان زاد توقف على إجازة الوارث ، فإن أجاز ، وإلا توزع النقص على الجميع ، إن كان واجبا وكان متعددا بالصنف ، وان كان تبرعا بدء بالأول في الذكر فالأول حتى يكمل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متعددا بالنوع فالمالي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الأصل ما لم يوص به بإخراجه من الثلث ، وغيره من الثلث ، إن لم يزد عليه ، والا توقف الزائد على إجازة الوارث ، فإن أجاز ، وإلا ورد النقص على ما يخرج من الثلث ، فإن كان فيه الواجب اختص النقص بالتبرعي ، وان تقدم على الواجب 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يعطيه عموم التعليل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بدء بالحج فإنه فريضة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مصححة معاوية الآتية ، من غير فرق في التعدد بين الثنائي والثلاثي ، وثم مراعاة الترتيب في الذكر حيث يعلم به انما هي لانكشاف الأهمية به </w:t>
      </w:r>
    </w:p>
    <w:p>
      <w:pPr>
        <w:pStyle w:val="BookText"/>
        <w:rPr/>
      </w:pPr>
      <w:r>
        <w:rPr>
          <w:rFonts w:ascii="Amiri" w:hAnsi="Amiri" w:eastAsia="Amiri" w:cs="Amiri"/>
          <w:color w:val="111111"/>
          <w:sz w:val="28"/>
          <w:sz w:val="28"/>
          <w:szCs w:val="28"/>
          <w:rtl w:val="true"/>
          <w:lang w:bidi="ar-SA"/>
        </w:rPr>
        <w:t>عند التزاحم ، فلو لم يعلم الترتيب أصلا وعلم أهمية أحدها قدم الأهم وكان النقص على غيره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لم تعلم الأهمية أيضا كان النقص على الجميع ، وان علم بهما قدم الأهم ، وان تأخر 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إطلاق الاخبار وكلمات الأصحاب يعطى مراعاة الترتيب مطلقا ، وان علم بأهمية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تعليل بعضهم نفوذ المقدم مما وسعه الثلث بمصادفة الوصية به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ما زاد عليه مع عدم الإجازة لعدم المحلّ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 لان ذلك انما يتم بناء على أن التقدّم معتبر من باب الموضوعية تعبدا بالنص ، لا من باب الطريقية وكونه أمارة على الأهمية اعتبرها الشارع عند عدم إحرازها بغيره من القرائن لتكون الأهمية هي الموجبة للتقدّم في الذكر غالبا ، ضرورة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مسببا عما يوجبه ، والا لزم الترجيح بلا مرجّح ، وليس هو إلا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فتكون الإطلاقات كلّها ناظرة إلى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انكشاف الأهمية بالتقدم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من صرح بتقديم المقدّم حتى مع إحراز أهمية المتأخر الذي به تظهر الثمرة بين الوجهين ، بل صرح غير واحد بتقديم الواجب البدني على التبرعي ، وان تأخر عنه ، حتى من قال بعدم خروجه من المال مع عدم الوصية به ، وليس ذلك إلا لكون الواجب أهم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مصححة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من أهلي ماتت وأوصت إليّ بثلث مالها وأمرت أن يعتق عنها ويحجّ ويتصدق ، فنظرت فيه فلم يبلغ فقال ابدأ بالحج ، فإنه فريضة من فرائض اللّه سبحانه ، واجعل ما بقي طائفة في العتق وطائفة في الصّدقة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الصريحة في تقسيط النقص على العتق </w:t>
      </w:r>
    </w:p>
    <w:p>
      <w:pPr>
        <w:pStyle w:val="BookText"/>
        <w:rPr/>
      </w:pPr>
      <w:r>
        <w:rPr>
          <w:rFonts w:ascii="Amiri" w:hAnsi="Amiri" w:eastAsia="Amiri" w:cs="Amiri"/>
          <w:color w:val="111111"/>
          <w:sz w:val="28"/>
          <w:sz w:val="28"/>
          <w:szCs w:val="28"/>
          <w:rtl w:val="true"/>
          <w:lang w:bidi="ar-SA"/>
        </w:rPr>
        <w:t>والصدقة ، مع أن الأول مقدّم في الذكر ، المنزلة على التساوي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معلومية الترتيب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وقع في لفظ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لغوية هذا النحو من الاحتمال وإلا لانسدّ باب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الاستفصال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فقصور الثلث عن الوصايا المتعددة التي يجب العمل بها أجمع مع سعة الثلث لها أو الإجازة نظير ضيق الوقت عن الواجبات المتزاحمة الذي لا إشكال في تقديم الأهم منها فيه ، وان تقدّم سبب غير الأهم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الأول فلا يبقى محل للثاني في هذه الصورة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مصادرة ، ضرورة استلزام ما ذكرناه كون النفوذ مشروطا بسعة الثلث أو اجازة الورثة ، فيكون مراعى بأحد الأمرين ، بل لا ينفك المورد حينئذ عن العدول التقديري المتأخر في المرتبة عن إرادة الجميع ، لاختصاصه بصورة قصور الثلث وعدم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بمكان من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الترتيب واشتبه المقدّم استخرج بالقرعة ، لأنها لكل أمر مشتبه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أحدهما على الفور دون الآخر ابتدئ به في العمل على الفور ولو تساويا في الفورية تخيّر في تقديم ما شاء منهما ما لم يفوت تقديمه الآخر </w:t>
      </w:r>
      <w:bookmarkStart w:id="49" w:name="pg19383_189512"/>
    </w:p>
    <w:p>
      <w:pPr>
        <w:pStyle w:val="BookText"/>
        <w:rPr/>
      </w:pPr>
      <w:bookmarkEnd w:id="49"/>
      <w:r>
        <w:rPr>
          <w:rFonts w:ascii="Amiri" w:hAnsi="Amiri" w:eastAsia="Amiri" w:cs="Amiri"/>
          <w:color w:val="111111"/>
          <w:sz w:val="28"/>
          <w:sz w:val="28"/>
          <w:szCs w:val="28"/>
          <w:rtl w:val="true"/>
          <w:lang w:bidi="ar-SA"/>
        </w:rPr>
        <w:t>وإلا قدّم ما لا يستلزم ذلك</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7464385_1280447820"/>
      <w:bookmarkStart w:id="51" w:name="_Toc19"/>
      <w:bookmarkEnd w:id="50"/>
      <w:r>
        <w:rPr>
          <w:rtl w:val="true"/>
        </w:rPr>
        <w:t>(</w:t>
      </w:r>
      <w:r>
        <w:rPr>
          <w:rtl w:val="true"/>
        </w:rPr>
        <w:t>المطلب السابع</w:t>
      </w:r>
      <w:r>
        <w:rPr>
          <w:rtl w:val="true"/>
        </w:rPr>
        <w:t>)</w:t>
      </w:r>
      <w:bookmarkEnd w:id="51"/>
    </w:p>
    <w:p>
      <w:pPr>
        <w:pStyle w:val="BookText"/>
        <w:rPr/>
      </w:pPr>
      <w:r>
        <w:rPr>
          <w:rFonts w:ascii="Amiri" w:hAnsi="Amiri" w:eastAsia="Amiri" w:cs="Amiri"/>
          <w:color w:val="111111"/>
          <w:sz w:val="28"/>
          <w:sz w:val="28"/>
          <w:szCs w:val="28"/>
          <w:rtl w:val="true"/>
          <w:lang w:bidi="ar-SA"/>
        </w:rPr>
        <w:t xml:space="preserve">لو أوصى بوصايا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بينها تضاد عقلا أو عرفا أو لا تضاد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كما لو أوصى بمعين شخصي لواحد ، ثم أوصى به لآخر ، فبحكم العقل تكون الثانية عدولا عن الأولى ، لاستحالة العمل بهما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ثلثي لزيد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ثلثي لعمرو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الثلث فيهما الى نفسه ، فإن أهل العرف يفهمون العدول عن الأولى بالثانية ، لأنه لا يملك من ماله بعد الموت الا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كون الإضافة باعتبار كون المال كله له في الحياة عند الوصية ، إلا أن المتبادر عندهم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بمعين لشخص ثم أوصى بجزء 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أو التركة لآخر ، ففي كونه عدولا عن المعين بقدر ما يخصّه من من الجزء عرفا ، أو تختص الوصية بالجزء مما عداه من المال أو التركة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هو الأقرب ، لعدم خروج المعين بالوصية عن ماله قبل الموت ، فيكون الجزء منه داخلا في الجزء المضاف الى المال بالوصية الثانية ، لعدم حمل المطلق في أمثال ذلك على المقيد ، فيقع التضاد فيه عرفا بين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العدول عن الاولى بقدره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كما لو أوصى بثلث لزيد ، ثم بثلث لعمرو أو أضافهما إلى المال أو التركة ، فلا تضاد بين الوصيتين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عقلا ولا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يحكم بالعدول ، لإمكان العمل بهما ، وان توقف في الزائد على الإجازة شرعا ، </w:t>
      </w:r>
    </w:p>
    <w:p>
      <w:pPr>
        <w:pStyle w:val="BookText"/>
        <w:rPr/>
      </w:pPr>
      <w:r>
        <w:rPr>
          <w:rFonts w:ascii="Amiri" w:hAnsi="Amiri" w:eastAsia="Amiri" w:cs="Amiri"/>
          <w:color w:val="111111"/>
          <w:sz w:val="28"/>
          <w:sz w:val="28"/>
          <w:szCs w:val="28"/>
          <w:rtl w:val="true"/>
          <w:lang w:bidi="ar-SA"/>
        </w:rPr>
        <w:t>ومع عدمها فالمانع شرعي ، وهو لا يكشف عن العدول ، إذ لعل الوصية بالزائد لحسن ظنه بالوارث في تنفيذ وصاياه ، فتصح الأولى وتنفذ لعدم المانع أصلا وتبطل الثانية لاختصاص المنع الشرعي حينئذ بما زاد على ثلث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لك ما لو أوصى لشخص بثلث ولآخر بربع ولآخر بسدس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الأولى ، وبطلان الأخيرتين ، مع عدم الإجازة ، لعدم التضاد الموجب للحكم بالعدول فلا يبقى محل لهما بعد نفوذ الأولى ، لعموم أدلة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ظاهرة فيما كانت نافذة ، ولا تكون كذلك إلا فيما كان يملك نفوذها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المتوقفة فيه على الإجازة فهي بمعونة الظهور المذكور تضاد الأولى ، والتضاد كاشف عن الرجوع فتبطل به الاولى ، ولا يجرى استصحاب الصحة فيها بعد ظهور الثانية في النفوذ ، لأنه منه بمنزلة الأصل من الدليل ، بل يجرى ذلك في كل عقد يدور أمره بين النفوذ الفعلي والتوقف على الإجازة كما لو باع أحد الشريكين نصف الدار المشتركة بينهما بالمناصفة ، فإنه ينزل على النصف المملوك له دون المركب من ومن شريكه حتى يتوقف على أجازته ، وليس ذلك إلا لما ذكرنا من الظهور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العقد يقتضي إرادة معنى ما تعلق به ، فان صادف محله خليا عن المانع مطلقا نفذ في متعلقة لوجود سبب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المقتضى وعدم المانع ، وإلا توقف نفوذه على عدم المانع مع رجاء زواله أو وجود شرط متوقع ، كالإجازة في الفضولي والقبض في الهبة ولا ينافي التوقف اتصاف العقد بالصحة التأهلية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متعلق العقد في بيع أحد الشريكين هو النصف من غير تعرض لكونه المستحق له </w:t>
      </w:r>
      <w:bookmarkStart w:id="52" w:name="pg19383_189514"/>
    </w:p>
    <w:p>
      <w:pPr>
        <w:pStyle w:val="BookText"/>
        <w:rPr/>
      </w:pPr>
      <w:bookmarkEnd w:id="52"/>
      <w:r>
        <w:rPr>
          <w:rFonts w:ascii="Amiri" w:hAnsi="Amiri" w:eastAsia="Amiri" w:cs="Amiri"/>
          <w:color w:val="111111"/>
          <w:sz w:val="28"/>
          <w:sz w:val="28"/>
          <w:szCs w:val="28"/>
          <w:rtl w:val="true"/>
          <w:lang w:bidi="ar-SA"/>
        </w:rPr>
        <w:t>أو المشاع بينه وبين شريكه اقتضى نقل النصف في نفسه الذي أحد مصاديقه ما يملكه ، فيجب عليه التسليم من غير توقف على شي‌ء ، لأنه هو المخاطب بالوفاء بعد إيجاده السبب التام ، وحينئذ فيما نحن فيه نفذت الأولى لمصادفة الوصية محلها ، فلا محلّ للثانية حتى تنفذ فيه بلا توقف لوجود المانع من مزاحمة الوارث ، فإن أجاز ، وإلا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أبيت ذلك فيمكن أن نمنع الظهور مع سبق الوصية الصالحة لأن تكون قرينة على صرفه ، كيف وظاهر الوصايا المتعددة إرادة جميعها ، ولذا لو أجاز الوارث نفذ الجميع ، ولو كان ذلك رجوعا لم تؤثر الإجازة صحة الأولى بعد فرض بطلانها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ان التعدد في الوصايا والترتيب بينها انما يتحقق بعد تمام الوصية ، سواء كانت الأخرى معطوفة عليها بثم أو بغيرها ،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زيدا وعمرا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وصية واحدة واشتركا في الموصى به بالسوية ما لم يعلم التفاضل ،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زيدا مائة وعمرا 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ترتيبا بين الوصيتين ، وان العطف بالواو لكفاية الترتيب الذكرى في إفادة الترتيب في الوصية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7464387_1280447820"/>
      <w:bookmarkStart w:id="54" w:name="_Toc20"/>
      <w:bookmarkEnd w:id="53"/>
      <w:r>
        <w:rPr>
          <w:rtl w:val="true"/>
        </w:rPr>
        <w:t>(</w:t>
      </w:r>
      <w:r>
        <w:rPr>
          <w:rtl w:val="true"/>
        </w:rPr>
        <w:t>المطلب الثامن</w:t>
      </w:r>
      <w:r>
        <w:rPr>
          <w:rtl w:val="true"/>
        </w:rPr>
        <w:t>)</w:t>
      </w:r>
      <w:bookmarkEnd w:id="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بعدم وجدان الخلاف صريحا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أوصى بجزء مشاع من المال يزيد على الثلث كالنصف مثلا وأجاز الوارث ، ثم ادعى ظن قلة المال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المال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ألف دينار ، قبل قوله مع يمينه وقضى عليه بما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بمعين كالعبد أو الدار يزيد على الثلث فأجاز الوارث ثم ادعى ظن زيادته عليه بيسير لم يقبل قوله وقضى عليه بما أجازه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وعللوا الفرق بينهما بما يرجع 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الوارث في المشاع ربما بنى في العلة على أصالة عدم الزائد على ما ظنه ، وإلى أن دعواه يمكن أن تكون صادقة ، ولا يمكن الاطلاع على ظنه إلا من قبله ، لان الظن من الأمور النفسانية ، فلو لم يكتف فيه باليمين لزم الضرر ، لتعذر إقامة البينة على دعواه ، وفي المعين بأن اجازة الوارث وقعت على معلوم له وهو العين المخصوصة كيف كانت من التركة ، فكانت ماضية عليه ، بخلاف الوصية بالمشاع ، فان العلم بقدرها موقوف على العلم بمجموع التركة</w:t>
      </w:r>
    </w:p>
    <w:p>
      <w:pPr>
        <w:pStyle w:val="BookText"/>
        <w:rPr/>
      </w:pPr>
      <w:r>
        <w:rPr>
          <w:rFonts w:ascii="Amiri" w:hAnsi="Amiri" w:eastAsia="Amiri" w:cs="Amiri"/>
          <w:color w:val="111111"/>
          <w:sz w:val="28"/>
          <w:sz w:val="28"/>
          <w:szCs w:val="28"/>
          <w:rtl w:val="true"/>
          <w:lang w:bidi="ar-SA"/>
        </w:rPr>
        <w:t>وأنت خبير بان ما ذكروه في المشاع من الوجهين يجري في المعين أيضا لاختلاف قدر استحقاقه منه في القلة والكثرة ، والأصل عدم زيادته على ما ظنه من القدر وأيضا لا يعلم إلا من قبله مع تعذر إقامة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يجدي ما ذكروه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المجاز معلوما للوارث بعد جهالة مقدار حقه منه المسبب عن جهالة قدر المال كجهالة النصف في المشاع المسبب عن جهالة قدر المال فيتحد الحكم فيهما لاتحاد المناط ، ولعله لذا استوجه القبول في المعين كالمشاع في الدروس والتحرير والمسالك والروضة واحتمله في القواعد واستمتنه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قواه ، بل جعله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الأصح وتردد في المشاع صريحا في الشرائع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الثاني منهما في المعين قولين ، ولم يرجح ، وظاهره التردد فيه أيضا ،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للشهيد في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إجماع على الفرق بينهما ، وإلا فوحدة المناط تقتضي المساواة في الحكم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 فالأقوى ما عليه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المعيّن المجاز لمعلوميته يعلم الوارث أن ما يستحقه منه لا يزيد على مقدار الثلثين ، </w:t>
      </w:r>
    </w:p>
    <w:p>
      <w:pPr>
        <w:pStyle w:val="BookText"/>
        <w:rPr/>
      </w:pPr>
      <w:r>
        <w:rPr>
          <w:rFonts w:ascii="Amiri" w:hAnsi="Amiri" w:eastAsia="Amiri" w:cs="Amiri"/>
          <w:color w:val="111111"/>
          <w:sz w:val="28"/>
          <w:sz w:val="28"/>
          <w:szCs w:val="28"/>
          <w:rtl w:val="true"/>
          <w:lang w:bidi="ar-SA"/>
        </w:rPr>
        <w:t>وان جهل قدر حقه منه وتردد بين أفراد أكثرها الثلثان ، ويتدرج التردد في القلة الى ما لا يكون له فيه حق ، كأن تكون الدار ثلث المال أو أقل فطرف الأكثر من قدر حقه فيه معلوم ، فقدر المجاز من المعيّن معلوم من جهة ومجهول من جهة أخرى ، بخلاف المجاز مشاعا ، فإنه مجهول بالكلية ولعل هذا القدر من التفاوت هو الفارق عرفا الموجب لقرب الدعوى الى الصدق في المشاع ، وبعدها عنه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فرق في الإقرار بين ما يكون لرسم القبالة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 دعوى جريان أصالة عدم الزيادة على ما ظنه في المعين كما يجري في المشاع ، لوضوح الفرق بين الأصلين فيهما لأن الأصل المذكور في المشاع ، يعضده أصالة عدم زيادة المال ، ضرورة عدم انفكاك زيادة المال عن زيادة النصف وقلّته عن قلّته ، فيتعاضد فيه الأصلان السببي والمسببي ، ويتعاكسان في المعين ، لأن زيادة التركة تستلزم نقصان حق الوارث من المعيّن ، ونقصانها يستلزم زيادته فأصالة عدم زيادة قدر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بأصالة عدم زيادة المال والتركة ، بعد أن كان الشك في الأول مسببا عن الشك في الثاني ، ولا مجرى للأصل في المسبب بعد جريان الأصل في السبب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وليعلم إن أصالة عدم الزيادة أو عدم العلم بها لا يثبت الظن بالقلة الذي هو موضوع الحكم ولذا كان مدّعيه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مخالفا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مدّعيا ، وكان عليه البينة ، إلا أنه حيث لم يعلم إلا من قبله قبل قوله مع يمينه ، وبما ذكرنا ظهر لك ضعف ما أورد على سماع دعواه في المشاع بأن الإجازة مطلقة ، فالرجوع الى قول الوارث رجوع عن لفظ متيقن الدلالة على معنى يعم الجميع الى دعوى ظن يجوز كذبه ، ضرورة أن الدعوى بعد أن كانت مسموعة للأصل ، وكان منضما إليها ميزان القضاء ثبت به </w:t>
      </w:r>
      <w:bookmarkStart w:id="55" w:name="pg19383_189517"/>
    </w:p>
    <w:p>
      <w:pPr>
        <w:pStyle w:val="BookText"/>
        <w:rPr/>
      </w:pPr>
      <w:bookmarkEnd w:id="55"/>
      <w:r>
        <w:rPr>
          <w:rFonts w:ascii="Amiri" w:hAnsi="Amiri" w:eastAsia="Amiri" w:cs="Amiri"/>
          <w:color w:val="111111"/>
          <w:sz w:val="28"/>
          <w:sz w:val="28"/>
          <w:szCs w:val="28"/>
          <w:rtl w:val="true"/>
          <w:lang w:bidi="ar-SA"/>
        </w:rPr>
        <w:t>ما يوجب رفع اليد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الأقوى ما عرفت</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7464389_1280447820"/>
      <w:bookmarkStart w:id="57" w:name="_Toc21"/>
      <w:bookmarkEnd w:id="56"/>
      <w:r>
        <w:rPr>
          <w:rtl w:val="true"/>
        </w:rPr>
        <w:t>(</w:t>
      </w:r>
      <w:r>
        <w:rPr>
          <w:rtl w:val="true"/>
        </w:rPr>
        <w:t>المطلب التاسع</w:t>
      </w:r>
      <w:r>
        <w:rPr>
          <w:rtl w:val="true"/>
        </w:rPr>
        <w:t>)</w:t>
      </w:r>
      <w:bookmarkEnd w:id="57"/>
    </w:p>
    <w:p>
      <w:pPr>
        <w:pStyle w:val="BookText"/>
        <w:rPr/>
      </w:pPr>
      <w:r>
        <w:rPr>
          <w:rFonts w:ascii="Amiri" w:hAnsi="Amiri" w:eastAsia="Amiri" w:cs="Amiri"/>
          <w:color w:val="111111"/>
          <w:sz w:val="28"/>
          <w:sz w:val="28"/>
          <w:szCs w:val="28"/>
          <w:rtl w:val="true"/>
          <w:lang w:bidi="ar-SA"/>
        </w:rPr>
        <w:t xml:space="preserve">لو أوصى بثلث ماله فما دونه من الكسور لواحد شارك الموصى له الوارث بقدر الكسر بالإشاعة ، لاقتضاء الكسر ذلك في جميع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أو منفعة أو دينا معجلا كان أو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يكون له بعد الموت كالدية ، لتقدم سبب الاستحقاق في الحياة ، ولا يشمل ما يكون له بسبب متأخر عن الموت كالجناية عليه بالمثلة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الموصى به عن الثلث كالنصف والثلثين ، كان كذلك مع إجازة الوارث التي هي تنفيذ للوصية لا ابتداء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 فلو تلف منه شي‌ء كان التالف منهما ، والباقي لهما ما دام مشاعا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أوصى بمعين اختص به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قدر الثلث فما دون وليس للوارث مزاحمته فيه ، لما عرفت من أن للموصى تعيين ثلثه فيما شاء من تركته ، وللموصى له أنحاء التصرف فيه بعد تملكه له بالوصية والقبول ان كان ما يبقى عند الوارث مما عداه مقدار الثلثين ، وان كان ما زاد عليه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 المعين كله غائبا ، توقف التصرف في المعيّن على حصول مثليه من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بعضه حاضرا وكان قاصراً عن مثلي ما أوصى به استقر ملكه من الموصى به في قدر ثلث المجموع ، وان كان قدر مثليه حاضرا استقر ملكه في تمام العين ، وإن تلف الباقي من الغائب ، لعدم توقف استقرار ملكه على ما يزيد على مثلي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قبض الوارث قبض وكيله أو وليه ، وان كان الحاكم دون قبض الملتقط وان كان اللقيط أمانة شرعية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بحكم قبضه إذنه في التصرف بالموصى به ، لسقوط حقه باذنه حتى على تقدير </w:t>
      </w:r>
    </w:p>
    <w:p>
      <w:pPr>
        <w:pStyle w:val="BookText"/>
        <w:rPr/>
      </w:pPr>
      <w:r>
        <w:rPr>
          <w:rFonts w:ascii="Amiri" w:hAnsi="Amiri" w:eastAsia="Amiri" w:cs="Amiri"/>
          <w:color w:val="111111"/>
          <w:sz w:val="28"/>
          <w:sz w:val="28"/>
          <w:szCs w:val="28"/>
          <w:rtl w:val="true"/>
          <w:lang w:bidi="ar-SA"/>
        </w:rPr>
        <w:t>تحقق الشركة بالتلف في الواقع كسقوط حقّه بامتناعه من قبض المال الغائب مع تمكنه منه أو إبراء من كان هو في ذمّته عنه أو إتلافه قبل قبضه أو نقله كذلك إلى غيره بأحد النواقل الشرعية ، وان لم يقبضه المشتري بعد ، وكان قبله مضمونا عليه بالمسمى ، لا بنحو الهبة التي يكون القبض فيها شرطا لصحتها ، لبقاء المال فيها حينئذ على ملك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نفوذ الوصية في المعين إنما يتحقق حيث تكون نسبة المعين الى الحاضر ثلثا ، وإلا فالوارث يزاحم الموصى له في المعين بقدر ما ينقص من الحاضر على مثلي المعين ، وهو واضح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مقتضى القواعد الأولية المستفادة من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انفراز التركة من حين الموت باختصاص المعيّن للموصى له ، إن كان قدر الثلث فما دون ، وما عداه للوارث مع عدم الوصية ، إن كان المعيّن دون الثلث ، وأن التالف من أيهما كان كان تالفا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قام الدليل على أن ما قابل ضعف المعيّن من غيره إن لم يكن حاضرا أو كان الحاضر منه قاصراً عن الضعف ، وتلف الغائب أو بعضه شارك الوارث الموصى له في المعيّن بقدر ما ينقص من ضعفه من حين التلف ، فلا جرم توقف استقرار ملك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زاد على ثلث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قبض الوارث لما يقابل ضعف المعيّن من التركة لأن التلف سبب لحدوث الشركة بينهما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موجب لتوقف الموصى له عن التصرف في ثلث المعيّن المعلوم كونه له باليقين بما لا يزاحم الإشاعة على تقدير انكشافها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التشاح قبل الانكشاف يتولى قبضه الحاكم أو من يتراضيان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تبين التلف انكشف كون الوارث شريكا من حين التلف لا من حين الموت ، فيكون نماء المعيّن الحاصل من حين الموت الى التلف للموصى له خاصة لأنه نماء ملكه والمتجدد بعد التلف مشتركا بينهما لحدوث الشركة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لا دعوى الإجماع على الإيقاف لكان المتجه جواز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 الموصى له مطلقا في تمام المعيّن استنادا إلى أصالة سلامة الغائب وعدم حدوث سبب الشركة ، وان عورض بأصالة عدم القبض ، لأن الشك في تحقق الحضور مسبب عن الشك في التلف ، بناء على أن أصل العدم أصل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كونه بمعنى استصحاب العدم ، فيكون من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فغايته بعد انكشاف التلف رجوع الوارث عليه بحقه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عرفت ان الحكم بحدوث الشركة على خلاف القاعدة وجب الاقتصار في الخروج عنها على المتيقن ، فلا يشمل تنجيز المعين ، وان قلنا بخروج المنجزات من الثلث وكان باقي المال غائبا ، ولا فيما إذا كانت العين الموصى بها غائبة وباقي المال حاضرا ، فإنه يتصرف الوارث في الحاضر كيف شاء ، ولا في الزائد على ثلث التركة من العين الموصى بها إن أجاز الوارث الوصية ، فان الموصى له يتسلط على مقدار ما حصل له بالإجازة من دون إيقاف بالنسبة الى ذلك المقدار نظرا إلى إجازة الوارث فيه لعدم الدليل على اعتبار حضور ما يقابل الزائد المجاز من المال الغائب ، فيجوز له التصرف فيه بمجرد التملك بحصول الإجازة ولا يحصل بتلف الغائب شركة للوارث في هذا المقدار ، ولا إذا أتلف المال الغائب أجنبي ورجع الوارث عليه بمثله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يتمكن الوارث من قبض العوض منه شارك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تصرف الموصى له في العين ببيع ونحوه من النواقل قبل قبض الوارث المال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انكشف تلفه قبل البيع كان النقل بالنسبة إلى حق الوارث منه فضوليا يتوقف على إجازته ، وان انكشف كونه بعد البيع ، ففي رجوع الوارث عليه ببدل حقه فيه من المثل أو القيمة ، لأنه بحكم الإتلاف لحقه ، أو يبطل العقد في سهمه؟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في هذه الصورة حكم الفضولي ، لأنه كان مالكا حين التصرف ، وان حدثت الشركة </w:t>
      </w:r>
    </w:p>
    <w:p>
      <w:pPr>
        <w:pStyle w:val="BookText"/>
        <w:rPr/>
      </w:pPr>
      <w:r>
        <w:rPr>
          <w:rFonts w:ascii="Amiri" w:hAnsi="Amiri" w:eastAsia="Amiri" w:cs="Amiri"/>
          <w:color w:val="111111"/>
          <w:sz w:val="28"/>
          <w:sz w:val="28"/>
          <w:szCs w:val="28"/>
          <w:rtl w:val="true"/>
          <w:lang w:bidi="ar-SA"/>
        </w:rPr>
        <w:t>بعده ، فيضمن بسببها ببدله ، وإن حصل الغائب ولو بقدر مثلي المعيّن صح بيعه ونفذ ، وان كان منهيا عنه قبل الانكشاف ، لأن النهي في المعاملات لا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ان الموصى به يتعيّن بتعيين الموصي أو من يجعل أمر التعيين إليه كالوصي أو الموصى له ، فيتعين بتعيينه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من شئون ملكيته ، كما أنه لا فرق في حضور المال بين حضوره عند الوارث أو من يقوم مقامه ممن له الولاية عليه أو التولية منه ، فيكون قبض الوكيل وولي الصغير والحاكم قبض الموكل والصغير والغائب في استقرار ملك الموصى له في تمام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أوصى بعبده لشخص فظهر ثلثاه مستحقا للغير نفذت الوصية في ثلثه ، لاندراجه في الوصية بالكل مع خلوة عن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حق الغبر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الحكم لو أوصى في المثال بثلث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تنزيلها على الإشاعة حتى تنفذ في ثلث الثلث خاصة ، لما ذكر ، كما توهمه بعض العامة ، قياسا على الإقرار ، وبيع الفضولي على أحد القولين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الإقرار فلأنه ليس معناه إلا كونه مال الغير ، وإلا فملكه بوصف كونه ملكه لا يكون لغيره ، فالاقرار بثلث العبد المملوك له ولغيره لا يتحقق معناه إلا في ثلث الثلث وهو معنى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الفضولي كبيع ثلث العبد في الفرض بناء على بطلان الفضولي ، فإنه حينئذ ينزّل على ثلث الثلث لا غير لإضافة الثّلث الى العبد المفروض كونه مشتركا بينه وبين غيره بالإشاعة ، مع فرض بطلان البيع بالنسبة الى ما تعلّق به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الوصية بناء على عدم جريان الفضولي فيهما ، لأن الوصية انما تكون في ملكه دون ملك الغير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الوصية بما زاد على الثلث من التركة فلأن المال كله له حين </w:t>
      </w:r>
    </w:p>
    <w:p>
      <w:pPr>
        <w:pStyle w:val="BookText"/>
        <w:rPr/>
      </w:pPr>
      <w:r>
        <w:rPr>
          <w:rFonts w:ascii="Amiri" w:hAnsi="Amiri" w:eastAsia="Amiri" w:cs="Amiri"/>
          <w:color w:val="111111"/>
          <w:sz w:val="28"/>
          <w:sz w:val="28"/>
          <w:szCs w:val="28"/>
          <w:rtl w:val="true"/>
          <w:lang w:bidi="ar-SA"/>
        </w:rPr>
        <w:t>الوصية وليست الإجازة من الوارث إلا بمعنى الرضاء بعدم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تنفيذا للوصية لا ابتداء عطية وليست من الفضولي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فالوصية بالثلث من العبد المعتقد كونه بتمامه ملكه مع عدم جريان الفضولي فيها مستلزمة للتنزيل على الإشاعة والنفوذ في ثلث الثلث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من توجيه قياس الوصية على الإقرار وبيع الفضولي على أحد القولين ، إلا أن الحق نفوذها في تمام الثلث مطلقا ، وان قلنا ببطلان الفضولي ، لأنه يملك من العبد مصداق ما أوصى به ، وهو الثلث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صحة الفضولي وجريانه في الوصية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استظهرناه في محله </w:t>
      </w:r>
      <w:r>
        <w:rPr>
          <w:rStyle w:val="FootnoteAnchor"/>
          <w:rtl w:val="true"/>
        </w:rPr>
        <w:footnoteReference w:id="123"/>
      </w:r>
      <w:r>
        <w:rPr>
          <w:rFonts w:ascii="Amiri" w:hAnsi="Amiri" w:eastAsia="Amiri" w:cs="Amiri"/>
          <w:color w:val="111111"/>
          <w:sz w:val="28"/>
          <w:sz w:val="28"/>
          <w:szCs w:val="28"/>
          <w:rtl w:val="true"/>
          <w:lang w:bidi="ar-SA"/>
        </w:rPr>
        <w:t xml:space="preserve">ففي الفرض بعد تبين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أجاز الشريك نفذ في تمام الثلث بالإشاعة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وسع المال ثلث العبد نفذ في تمام الثلث المختص به ، قضاء للعمل بالوصية مهما أمكن ، والتبعيض تبديل لها ، وان لم يسع توقف فيما زاد على ثلث الثلث على إجازة الوارث ، فإن أجاز ، وإلا نفذ في ثلث الثلث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جريان الفضولي في الوصية بدعوى الفرق بينها وبين سائر العقود التي يعتبر في جريان الفضولي فيها صحة استناد العقد الى المالك المجيز مع عدم إمكان استناد الوصية إلى المالك بالإجازة بحيث يكون بها موصيا ، فالموصي ليس بمجيز ، والمجيز ليس بموص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القياس بالإقرار فلأن الإقرار إنما يؤخذ به حيث يعلم كونه عليه ، وأما المحتمل فيه ذلك وكونه على غيره فليس بإقرار حتى يؤخذ به ، فالأخبار بأن الثلث المشاع في المثال لزيد إنما يكون إقرارا بالنسبة إلى ثلث الثلث خاصة ، وأما بالنسبة إلى الثلثين فليس بإقرار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bookmarkStart w:id="58" w:name="pg19383_189522"/>
    </w:p>
    <w:p>
      <w:pPr>
        <w:pStyle w:val="BookText"/>
        <w:rPr/>
      </w:pPr>
      <w:bookmarkEnd w:id="58"/>
      <w:r>
        <w:rPr>
          <w:rFonts w:ascii="Amiri" w:hAnsi="Amiri" w:eastAsia="Amiri" w:cs="Amiri"/>
          <w:color w:val="111111"/>
          <w:sz w:val="28"/>
          <w:sz w:val="28"/>
          <w:szCs w:val="28"/>
          <w:rtl w:val="true"/>
          <w:lang w:bidi="ar-SA"/>
        </w:rPr>
        <w:t>بخلاف الوصية التي هي من العقود الناقلة فإنها تنفذ فيما يملك مصداقه وان كان غيره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من الأسباب الناقلة المشمولة لوجوب الوفاء بالعقود ، وليس الإقرار منها حتى يشمله ذلك ، بل هو من الأمارات ، فاتضح بطلان القياس بهما حتى على القول ببطلان الفضولي</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7464391_1280447820"/>
      <w:bookmarkStart w:id="60" w:name="_Toc22"/>
      <w:bookmarkEnd w:id="59"/>
      <w:r>
        <w:rPr>
          <w:rtl w:val="true"/>
        </w:rPr>
        <w:t>(</w:t>
      </w:r>
      <w:r>
        <w:rPr>
          <w:rtl w:val="true"/>
        </w:rPr>
        <w:t>المطلب العاشر</w:t>
      </w:r>
      <w:r>
        <w:rPr>
          <w:rtl w:val="true"/>
        </w:rPr>
        <w:t>)</w:t>
      </w:r>
      <w:bookmarkEnd w:id="60"/>
    </w:p>
    <w:p>
      <w:pPr>
        <w:pStyle w:val="BookText"/>
        <w:rPr/>
      </w:pPr>
      <w:r>
        <w:rPr>
          <w:rFonts w:ascii="Amiri" w:hAnsi="Amiri" w:eastAsia="Amiri" w:cs="Amiri"/>
          <w:color w:val="111111"/>
          <w:sz w:val="28"/>
          <w:sz w:val="28"/>
          <w:szCs w:val="28"/>
          <w:rtl w:val="true"/>
          <w:lang w:bidi="ar-SA"/>
        </w:rPr>
        <w:t xml:space="preserve">في الوصايا المبهمة كالجزء والسهم والشي‌ء ، لو أوصى بجزء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إرادة قدر مخصوص منه اتبع ، وإلا ، ففي تقديره شرعا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أشهرهما رواية العشر ،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من الأخبار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سنان عن عبد الرحمن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أوصت إليّ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ثلثي تقضي به ديني وجزء منه لفلانة ، فسألت عن ذلك ابن أبي ليلى؟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لها شيئا ما أدري ما الجزء؟ فسألت عنه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 وخبرته كيف قالت المرأة ، وما قال ابن أبي ليلى؟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ابن ابي ليلى ، لها عشر الثلث ، لأن اللّه تعالى أمر إبراهيم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وكانت الجبال يومئذ عشرة ، والجزء هو العشر من الشي‌ء</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w:t>
      </w:r>
    </w:p>
    <w:p>
      <w:pPr>
        <w:pStyle w:val="BookText"/>
        <w:rPr/>
      </w:pPr>
      <w:r>
        <w:rPr>
          <w:rFonts w:ascii="IRNazanin" w:hAnsi="IRNazanin" w:eastAsia="IRNazanin"/>
          <w:color w:val="111111"/>
          <w:sz w:val="28"/>
          <w:sz w:val="28"/>
          <w:szCs w:val="28"/>
          <w:rtl w:val="true"/>
          <w:lang w:bidi="fa-IR"/>
        </w:rPr>
        <w:t xml:space="preserve">بإسقاط عبد الرحمن </w:t>
      </w:r>
      <w:r>
        <w:rPr>
          <w:rStyle w:val="FootnoteAnchor"/>
          <w:rtl w:val="true"/>
        </w:rPr>
        <w:footnoteReference w:id="126"/>
      </w:r>
      <w:r>
        <w:rPr>
          <w:rFonts w:ascii="Amiri" w:hAnsi="Amiri" w:eastAsia="Amiri" w:cs="Amiri"/>
          <w:color w:val="111111"/>
          <w:sz w:val="28"/>
          <w:sz w:val="28"/>
          <w:szCs w:val="28"/>
          <w:rtl w:val="true"/>
          <w:lang w:bidi="ar-SA"/>
        </w:rPr>
        <w:t xml:space="preserve">وعليه تكون الرواية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w:t>
      </w:r>
      <w:r>
        <w:rPr>
          <w:rStyle w:val="FootnoteAnchor"/>
          <w:rtl w:val="true"/>
        </w:rPr>
        <w:footnoteReference w:id="12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في الموثق 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يقصر عن الصحيح كما قيل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بجزء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عشرة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الجبال عشرة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أبان بن تغلب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واحد من عشرة ، لأن الجبال كانت عشرة والطير أربعة</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وما رواه في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بجزء من 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عشرة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الجبال عشرة</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وعن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31"/>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الطير الطاوس والحمامة والديك والهدهد ، فأمره أن يقطعهن ،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أبان بن تغلب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يوصي بجزء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واحد من عشرة ،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الجبال عشرة ، والطير أربعة ، فجعل على كلّ جبل منهنّ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الجزء واحد من سبعة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ومنها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أوصت بثلثها يقضى به دين ابن أخيها وجزء منه لفلانة وفلانة ، فلم أعرف ذلك؟ فقدماني الى ابن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العشر من الثلث</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وما عن العياشي أيضا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الصمد بن بشير في خبر يتضمن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المنصور جمع القضاة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بجزء من ماله ، فكم الجزء؟ فلم يعلموا فأبرد بريدا الى صاحب المدينة أن يسأل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كتاب اللّه بين؟ إن اللّه يقول لما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الطير أربعة ، والجبال عشرة يخرج الرجل من كل عشرة أجزاء جزء واحدا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وما عنه 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إسماعيل عن عبد اللّه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أبو جعفر بن سليمان الخراساني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بي رجل من أهل خراسان من الحجاج ، فتذاكرنا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لنا أخ بمرو وأوصى إليّ بمأة ألف درهم وأمرني أن أعطي أبا حنيفة منها جزء ، ولم أعرف الجزء كم هو مما ترك؟ فلما قدمت الكوفة أتيت أبا حنيفة فسألته عن الجزء؟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الربع فأبى قلبي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حتى أحج وأستبصر المسألة ، فلما رأيت أهل الكوفة قد أجمعوا على الربع ، قلت لأبي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الحج ، فلما أتينا مكة ، وكنا في الطواف ، فاذا نحن برجل شيخ قاعد قد فرغ من طوافه ، وهو يدعو ويسبح ، إذ التفت أبو حنيفة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تسأل غاية الناس فأسأل هذا ، فلا أحد بعده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قعدت واستمكنت إذا استدار أبو حنيفة خلف ظهر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قريبا مني فسلم عليه وعظمه ، وجاء غير واحد مزدلفين مسلّمين عليه ، وقعدوا ، فلما رأيت ذلك من تعظيمهم له اشتد ظهري ، فغمزني </w:t>
      </w:r>
    </w:p>
    <w:p>
      <w:pPr>
        <w:pStyle w:val="BookText"/>
        <w:rPr/>
      </w:pPr>
      <w:r>
        <w:rPr>
          <w:rFonts w:ascii="Amiri" w:hAnsi="Amiri" w:eastAsia="Amiri" w:cs="Amiri"/>
          <w:color w:val="111111"/>
          <w:sz w:val="28"/>
          <w:sz w:val="28"/>
          <w:szCs w:val="28"/>
          <w:rtl w:val="true"/>
          <w:lang w:bidi="ar-SA"/>
        </w:rPr>
        <w:t xml:space="preserve">أبو حنيفة أن تكلّم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رجل من أهل خراسان ، وإن رجلا مات وأوصى إليّ بمأة ألف درهم ، وأمرني أن أعطي منها جزء ، وسمى لي الرجل ، فكم الجزء جعلت فداك؟ فقال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 قل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 قال لابن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قلتم الربع؟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الطَّيْرِ فَصُرْهُنَّ إِلَيْكَ ، 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أسمع من هذا قد علمت الطير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كانت الجبال ، إنما الأجزاء للجبال ، ليس للطير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أنها أربعة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الجبال عشرة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وإذا أوصى رجل لرجل بجزء من ماله ، فهو واحد من عشرة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الجبال عشرة ، وروي جزء من سبعة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انتهى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منها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بجزء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سبعة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بسهم من ماله؟ فقال </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السهم واحد من ثمانية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الآية </w:t>
      </w:r>
      <w:r>
        <w:rPr>
          <w:rStyle w:val="FootnoteAnchor"/>
          <w:rtl w:val="true"/>
        </w:rPr>
        <w:footnoteReference w:id="137"/>
      </w:r>
      <w:r>
        <w:rPr>
          <w:rFonts w:ascii="Amiri" w:hAnsi="Amiri" w:eastAsia="Amiri" w:cs="Amiri"/>
          <w:color w:val="111111"/>
          <w:sz w:val="28"/>
          <w:sz w:val="28"/>
          <w:szCs w:val="28"/>
          <w:rtl w:val="true"/>
          <w:lang w:bidi="ar-SA"/>
        </w:rPr>
        <w:t xml:space="preserve">وعن إسماعيل بن همام الكندي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يوصي بجزء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من سبعة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w:t>
      </w:r>
      <w:r>
        <w:rPr>
          <w:rFonts w:eastAsia="Amiri" w:cs="Amiri" w:ascii="Amiri" w:hAnsi="Amiri"/>
          <w:color w:val="111111"/>
          <w:sz w:val="28"/>
          <w:szCs w:val="28"/>
          <w:rtl w:val="true"/>
          <w:lang w:bidi="ar-SA"/>
        </w:rPr>
        <w:t xml:space="preserve">) .. </w:t>
      </w:r>
      <w:r>
        <w:rPr>
          <w:rStyle w:val="FootnoteAnchor"/>
          <w:rtl w:val="true"/>
        </w:rPr>
        <w:footnoteReference w:id="138"/>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والتهذيب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الحسين بن خالد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سألته عن رجل أوصى بجزء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ثلثه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وما عن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بجزء من ماله ولم يعينه ، فاختلف الوارث بعده في ذلك ، فقضى عليهم بإخراج السبع من ماله ، وتلا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وما في ذيل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ذكرها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البزنطي عن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الشي‌ء من سبعة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أَبْوابٍ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إسماعيل بن همام الكوفي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رجل أوصى لرجل بجزء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سبعة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بابٍ إلخ</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اختلفت الاخبار في تحديد الجزء بالعشر ، والسبع ، اختلف الفقهاء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الصدوقين ، والشيخ في التهذيبين ، والمحقق في النافع ، والإيضاح ، والشهيدين في الدروس واللمعة والروضة والمحقق الثاني في جامع المقاصد ، وصاحب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جعله أشهر الروايتين ، واقتصر عليه ،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جعله هو المعتمد ، وهو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المعاصرين وقول بالثاني ، وهو السبع ، وهو المحكي فيه أيضا عن المقنعة والمراسم والنهاية والوسيلة والجامع والتذكرة والتحرير والإرشاد والقواعد والتلخيص والتبصرة والروض والتنقيح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أيضا عن الشيخ في الخلاف وأبي المكارم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على والقاضي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استحسن جمع الشيخ بل حكى فيه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الأظهر في الأقوال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الأكثر ، وعن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أشهر ، بل فيه عن الخلاف والغنية الإجماع عليه 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 ، واختاره هو فيه وفي شرحه الصغير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 كل من القولين الى ما يدل عليه من الاخبار </w:t>
      </w:r>
    </w:p>
    <w:p>
      <w:pPr>
        <w:pStyle w:val="BookText"/>
        <w:rPr/>
      </w:pPr>
      <w:r>
        <w:rPr>
          <w:rFonts w:ascii="Amiri" w:hAnsi="Amiri" w:eastAsia="Amiri" w:cs="Amiri"/>
          <w:color w:val="111111"/>
          <w:sz w:val="28"/>
          <w:sz w:val="28"/>
          <w:szCs w:val="28"/>
          <w:rtl w:val="true"/>
          <w:lang w:bidi="ar-SA"/>
        </w:rPr>
        <w:t xml:space="preserve">المستفيضة بعد ترجيحها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بمرجحات ، كترجيح الاولى بالأكثرية عددا ، وبالموافقة للأصل ، وبسلامة متنها عن الاضطراب ، وترجيح الثانية بموافقتها للشهرة المستفيضة فتوى ، والإجماع المنقول في الغنية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بنفسه حجة سيما بعد اعتضاده بالشهرة التي قد عرفت استفاضتها</w:t>
      </w:r>
    </w:p>
    <w:p>
      <w:pPr>
        <w:pStyle w:val="BookText"/>
        <w:rPr/>
      </w:pPr>
      <w:r>
        <w:rPr>
          <w:rFonts w:ascii="Amiri" w:hAnsi="Amiri" w:eastAsia="Amiri" w:cs="Amiri"/>
          <w:color w:val="111111"/>
          <w:sz w:val="28"/>
          <w:sz w:val="28"/>
          <w:szCs w:val="28"/>
          <w:rtl w:val="true"/>
          <w:lang w:bidi="ar-SA"/>
        </w:rPr>
        <w:t xml:space="preserve">وأنت خبير بأن صناعة الترجيح ، وان اقتضت قوة القول الأول لان اخبار السبع ، وان ترجحت بموافقتها كشهرة الفتوى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كونها من المرجحات محل كلام ، مع معارضتها بشهرة الأولى رواية التي هي من المرجحات المنصوصة ، وكون الشي‌ء مرجحا ككونه دليلا يحتاج الى دليل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فعل لا عموم فيه ، ولعله لقرينة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تضعيفه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السبع من الثلث مع إضافة الجزء في السؤال إلى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شاذة نادرة لا عامل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إرادة ماله بعد الموت أومأ له الوصية به في السؤال لتوافق أخبار السبع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الاخبار لا تكافؤ أخبار العشر المرجحة بأشهريتها وبموافقتها للأصل لأن العشر هو المتيقن ، وبما ظاهرهم التسالم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إعطاء من أوصى له بمثل نصيب أحد الورثة نصيب أقلّهم عملا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الإجماع المنقول عن الغنية على السبع ، فموهون بدعوى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القولين في قبال العامة ، وبنسبة القولين في المبسوط إلى الأصحاب من دون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والمقتصر والمفاتيح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يقوى القول الأول ، إلا أن مع ذلك كله رفع اليد عن أخبار السبع مع استفاضتها واستفاضة شهرة العمل بها لا يخلو من 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جعل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دليل القولين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الاحتياط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يختلج في البال على الاستعجال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الجزء بحسب اللغة والعرف إنما هو بعض الشي‌ء ، ولم تثبت له حقيقة شرعية ، وان ثبت إطلاقه في الكتاب على العشر والسبع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حيث كونهما مصداقا ، فاذا وقع في كلام الموصي فالظاهر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تعيين مقداره إلى الوصي أو الوارث ، فيكون مخيرا في دفع ما شاء ، كما هو المتعارف في غير الوصية من أمر المولى لعبده بإعطاء شي‌ء للسائل المعلوم منه تفويض قدر التعيين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فالأخبار محمولة على الترجيح له في الاختيار ، لا على التحديد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أبيت إلا ذلك لظهور كل من الطائفتين في التحديد ، فيكون لهذا اللفظ المبهم من حيث المصداق تقدير شرعي ، إذ لا تعيين فيه ولا حدّ لأقلّه ، فيجب الاقتصار فيه على التقدير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ثبوت التقدير بهما معا ، فيكون مخيرا بينهما ، لثبوت التقدير بكل منهما ، فليقتصر في التخيير عليهما ، كما يخير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ستعرف من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 والنصيب ، غير أن التخيير هناك أوسع منه هنا ، لورود التقدير هنا بخصوص السبع والعشر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فتكون الوصية حينئذ عهدية لا تمليكية ، لعدم صحة التمليك مع جهالة المملوك ، فان تمّ إجماع على خلاف ذلك ، وإلا فهو قوي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وينسحب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تعيين أحدهما إلى جزء الجزء لو أوصى به ، فيدفع عشر العشر أو سبع السبع على الخلاف ، لعدم الاختلاف من حيث الجزء المضاف ، وإنما الاختلاف في المضاف اليه لفظ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أو الثلث أو الجزء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يسري ذلك الى غير الوصية التي هي مورد النصوص ، لاختصاص </w:t>
      </w:r>
    </w:p>
    <w:p>
      <w:pPr>
        <w:pStyle w:val="BookText"/>
        <w:rPr/>
      </w:pPr>
      <w:r>
        <w:rPr>
          <w:rFonts w:ascii="IRNazanin" w:hAnsi="IRNazanin" w:eastAsia="IRNazanin"/>
          <w:color w:val="111111"/>
          <w:sz w:val="28"/>
          <w:sz w:val="28"/>
          <w:szCs w:val="28"/>
          <w:rtl w:val="true"/>
          <w:lang w:bidi="fa-IR"/>
        </w:rPr>
        <w:t>التعبّد بها على القول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أوصى بسهم فالأشهر 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الثمن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عامّة من تأخّر ،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صحيح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بسهم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واحد من ثمانية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وكذا حسن صفوان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ذلك الى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فما في خبر طلحة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العشر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من أوصى بسهم من ماله فهو سهم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عامل به ، بل عن جماعة الاعتراف بعدم معرفة قائله ، وان 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الصدوق ، 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وهم الراوي ، سمع ذلك في تفسير الجزء فرواه في تفسير السهم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بالسدس ، وهو 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ووالده ، والشيخ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الغنية والخلاف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بعدم رواية تدل عليه إلا ما رواه العامة عن ابن مسعود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أوصى لرجل بسهم من المال فأعطاه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وهو كما ترى ، كما لا يخفى وهن الإجماع بمخالفة جلّ الفقهاء ممن تقدم عليهما وتأخر عنهما ، وان روى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أوصى بشي‌ء كان له السدس لما عن غير واحد دعوى الإجماع عليه ، والخبر أبان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رجل أوصى بشي‌ء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 يخفى ان الكلام الذي قدمناه في الجزء آت في السهم والشي‌ء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بما لا تقدير له شرعا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زيدا من مالي قسطا أو نصيبا أو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الألفاظ المجملة مصداقا المبينة دلالة ، لكونها مطلقة الصادقة على القليل والكثير ، كان الوارث مخيرا في تعيين ما شاء من مصاديقها بلا خلاف أجده ممن تعرض له ،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حيث يكون الوارث هو المخاطب به ، لا لما تخيّله بعض المعاصرين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تخيير الوارث في التعيين لأنه إن دفع الأقل فذاك ، وان دفع الزائد فقد سمح به من ماله فيصير كالمجيز للوصية بالزائد عن الثلث في دفعه الزائد عن أقل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دفّع المعيّن بعد تعيينه إنما هو دفع لما صدق عليه المسمى الذي هو الموصى به من باب انطباق </w:t>
      </w:r>
    </w:p>
    <w:p>
      <w:pPr>
        <w:pStyle w:val="BookText"/>
        <w:rPr/>
      </w:pPr>
      <w:r>
        <w:rPr>
          <w:rFonts w:ascii="Amiri" w:hAnsi="Amiri" w:eastAsia="Amiri" w:cs="Amiri"/>
          <w:color w:val="111111"/>
          <w:sz w:val="28"/>
          <w:sz w:val="28"/>
          <w:szCs w:val="28"/>
          <w:rtl w:val="true"/>
          <w:lang w:bidi="ar-SA"/>
        </w:rPr>
        <w:t>الكلي على أحد مصاديقه ، فلو كان الأكثر كان من دفع الواجب عليه بعد الاختيار من مال الموصي لا من ماله حتى يقاس بالمجيز ، وان قلنا ان الإجازة في الوصية تنفيذ لها ، لوضوح الفرق بين الوصية بالزائد على الثلث ، وبين المردد بين المصاديق المندرجة فيه وكان له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لان الوارث هو المخاطب في تنفيذ الوصية في حقه من تمكينه لإخراج الموصى به من المال الذي كله له إلا ما استثنى منه بالوصية ، فإذا كان المستثنى الصادق على القليل والكثير مضافا الى المال كان هو المخير في دفع أيهما شاء ، لحصول الامتثال به بعد انطباق الكلي عليه ، ويكون المدفوع من دفع الواجب عليه ، كتخييره في دفع ما شاء من أفراد المتواطي وليس ذلك إلا لتفويض التعيين إليه ، لأنه المخاطب بالتنفيذ والتمكين من نفسه في إرثه ، ووجوب التنفيذ حينئذ على الوصي معناه المباشرة لما أمر به بالوصية ومطالبة الوارث بما أوصى به لو تسامح عن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يكون المخاطب بمثل ذلك هو الوصي حيث يضاف الموصى به الى الثلث بعد استثنائه من المال بحيث يكون مندرجا في الأمور الموصى بها للوصي بالوصية ، فهو المنفّذ لإخراج الموصى به من الثلث فيكون حينئذ هو المخيّر في دفع ما شاء من مصاديق المطلق ، لأنه المكلّف به ، فيكون التفويض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فالتخيير لمن كان تفويض التعيين اليه ، وارثا كان أو وصيا أجنبيا ، ونسبة التخيير الى الوارث في كلام من تعرض لهذا الفرع ليس لخصوصية في الوارث ، بل هو من باب المثال لمن كان اليه التفويض ثم ان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ابتدائي ، فيتعين بعد الاختيار أو استمراري إلى حين الدفع فله العدول عما عيّنه قبله؟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الأقرب لخروجه بالتعيين عن المال كالتعيين بالعزل في الزكاة وغيرها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تعدد الوارث ، فاختار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 ففي </w:t>
      </w:r>
      <w:bookmarkStart w:id="61" w:name="pg19383_189535"/>
    </w:p>
    <w:p>
      <w:pPr>
        <w:pStyle w:val="BookText"/>
        <w:rPr/>
      </w:pPr>
      <w:bookmarkEnd w:id="61"/>
      <w:r>
        <w:rPr>
          <w:rFonts w:ascii="Amiri" w:hAnsi="Amiri" w:eastAsia="Amiri" w:cs="Amiri"/>
          <w:color w:val="111111"/>
          <w:sz w:val="28"/>
          <w:sz w:val="28"/>
          <w:szCs w:val="28"/>
          <w:rtl w:val="true"/>
          <w:lang w:bidi="ar-SA"/>
        </w:rPr>
        <w:t xml:space="preserve">تعيّن الأقل حينئذ مطلقا لحصول الامتثال به ، ودفع الزائد عليه ضرر على من اختاره ، أو مع عدم سبق الآخر في تعيين الأكثر لتعينه حينئذ بتعيينه وانطباق الكلي عليه ، ولا إجحاف إلا من حيث الاختيار ، وإلا فهو عمل بالوصية وفي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تأمل ، أو يجبرهما الحاكم مع التشاح على الاتفاق كإجباره الوصيين على الاتفاق في النظر بناء على أن التخيير قائم بالمجموع؟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تعذر الرجوع الى من إليه التفويض 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أهلا لصغر أو جنون ونحوهما ، ناب وليّه من الحاكم وغيره عنه في دفع الأقل خاصة لأنه المتيقن مع ما فيه من رعاية مصلحة من تجب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وحيث يختار الأقل فيعتبر فيه أن يكون متمولا لأنه المتبادر منه عرفا</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7464393_1280447820"/>
      <w:bookmarkStart w:id="63" w:name="_Toc23"/>
      <w:bookmarkEnd w:id="62"/>
      <w:r>
        <w:rPr>
          <w:rtl w:val="true"/>
        </w:rPr>
        <w:t>(</w:t>
      </w:r>
      <w:r>
        <w:rPr>
          <w:rtl w:val="true"/>
        </w:rPr>
        <w:t>المطلب الحادي عشر</w:t>
      </w:r>
      <w:r>
        <w:rPr>
          <w:rtl w:val="true"/>
        </w:rPr>
        <w:t>)</w:t>
      </w:r>
      <w:bookmarkEnd w:id="63"/>
    </w:p>
    <w:p>
      <w:pPr>
        <w:pStyle w:val="BookText"/>
        <w:rPr/>
      </w:pPr>
      <w:r>
        <w:rPr>
          <w:rFonts w:ascii="Amiri" w:hAnsi="Amiri" w:eastAsia="Amiri" w:cs="Amiri"/>
          <w:color w:val="111111"/>
          <w:sz w:val="28"/>
          <w:sz w:val="28"/>
          <w:szCs w:val="28"/>
          <w:rtl w:val="true"/>
          <w:lang w:bidi="ar-SA"/>
        </w:rPr>
        <w:t xml:space="preserve">لو أوصى بأمور ، فنسي الوصي بعضها صرف قسطه في وجوه البر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كتب تبلغ نيفا وعشرين ، بل فيه عن بعضها 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الأكثر ، وآخر أنه المشهور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عليه الفتوى ، وفي الرياض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إلا من الحلي تبعا للطوسي في بعض فتاواه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مكاتبة ابن الريان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إنسان لو أوصى بوصية فلم يحفظ الوصي إلا بابا واحدا منها ، كيف يصنع في الباقي؟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المنجزة أو المعتضدة بالشهرة العظيمة ، وظاهر الإجماع عن بعض مؤيدة ببعض النصوص الواردة في جزئيات الوصايا مما يستفاد من ضم بعضها الى بعض قاعدة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تنقيح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النسيان وما بحكمه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وصية تمليكية أو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والتمليكية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تكون شخصية أو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تملك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نسيان الشخص فيها بعد إحراز قبوله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عدم ملكيته لعدم قبوله بعد ، أو مع الشك فيها للشك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جهل المالك مع العلم بالملك ودار بين أشخاص محصورين فالقرعة ، ولا توزيع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دار بين غير محصورين كان الموصى به بحكم مجهول المالك ، بل هو منه حقيقة ، ضرورة أنه مملوك لمالك مجهول ، فيجري فيه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الشك في الملكية أو العلم بعدمها ، فيرجع فيهما الى الوارث لعدم تحقق لمالك مع تعذر استكشاف الحال بناء على شرطية القبول في الملك ، فهو بحكم الردّ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القول بمانعيّة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القول بعدم مانعيته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كالأولى لتحقق الملكية بمجرد الإيجاب بالفرض وعدم إحراز المانع من الرد أو عدم تأثيره في المنع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تردد المنسي فيها بين أنواع بينها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 بين كونه لبني هاشم أو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للعلماء منهم ، فان لم يكن جامع كالمتباينين وكان دائرا في محصور ، فالقرعة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التوزيع لأنه عمل بالوصية في الجملة لتعذر العمل بتمامها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العمل بتمام الوصية بعد فرض الانكشاف بالقرعة لعموم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تردّد </w:t>
      </w:r>
    </w:p>
    <w:p>
      <w:pPr>
        <w:pStyle w:val="BookText"/>
        <w:rPr/>
      </w:pPr>
      <w:r>
        <w:rPr>
          <w:rFonts w:ascii="Amiri" w:hAnsi="Amiri" w:eastAsia="Amiri" w:cs="Amiri"/>
          <w:color w:val="111111"/>
          <w:sz w:val="28"/>
          <w:sz w:val="28"/>
          <w:szCs w:val="28"/>
          <w:rtl w:val="true"/>
          <w:lang w:bidi="ar-SA"/>
        </w:rPr>
        <w:t>في غير محصور كان من مجهول المالك أيضا ، لعدم الفرق بين كون المالك شخصا أو نوعا ، مع احتمال صرفه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تردّد المنسي بين شخص معلوم والنوع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الشخص مندرجا في النوع أعطي له خاصة ، مع قبوله احتياطا لأنه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مندرجا فيه فالقرعة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تعيّن الشخص بها اعتبر قبوله مع الشك فيه فضلا عن العلم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الشخص مجهولا أيضا ، فهو من مجهول المالك إلا إذا علم عدم القبول أو شك فيه على تقدير كونه شخصا ، فيحتمل الرجوع الى الوارث لعدم إحراز أصل المالك ، أو كونه من مجهول المالك عملا بظاهر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 وهي العهدية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المنسي منها دائرا بين محصور كأن دار بين صرفه في الحج أو قضاء الصلاة ، فالقرعة بناء على شمول دليلها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دائرا بين غير محصور بأن كان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في وجوه البر ، وعليها ينزل ما تقدّم من كلمات الفقهاء والتوقيع المتقدّم ، وهو وان كان فيه ترك الاستفصال إلا أن الظاهر انصرافه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تعلق النسيان بالموصى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تردّد بين الأقل والأكثر أعطي الأقل ، لأنه المتيقن ، والزائد منفي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تردد بين المتباينين كالسيف والفرس استخرج بالقرعة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لبطلان الوصية بتعذر العمل بهما بسبب النسيان أو الجهل ، والصرف في غير المنسي تبديل لها مع ضعف المكاتبة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العود الى الوارث بعد الخروج عن الإرث بالوصية يتوقف على الدليل مع أن القربة المخصوصة إذا تعذرت الخصوصية كان مطلق القربة أقرب الى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وحدة المطلوب على عهدة </w:t>
      </w:r>
      <w:bookmarkStart w:id="64" w:name="pg19383_189538"/>
    </w:p>
    <w:p>
      <w:pPr>
        <w:pStyle w:val="BookText"/>
        <w:rPr/>
      </w:pPr>
      <w:bookmarkEnd w:id="64"/>
      <w:r>
        <w:rPr>
          <w:rFonts w:ascii="Amiri" w:hAnsi="Amiri" w:eastAsia="Amiri" w:cs="Amiri"/>
          <w:color w:val="111111"/>
          <w:sz w:val="28"/>
          <w:sz w:val="28"/>
          <w:szCs w:val="28"/>
          <w:rtl w:val="true"/>
          <w:lang w:bidi="ar-SA"/>
        </w:rPr>
        <w:t>مدّعيها ، والمكاتبة منجبرة أو معتضدة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فيما ذكرنا بين النسيان والجهل ابتداء ، ولا بين بعض الوجوه أو كلها ، ولا بين الوصية بوجه أو وجوه ، ولا بين الوصي بالخصوص أو بالعموم كالحاكم لمن لا وصي له ، لوحدة المناط ، لكن ذلك بعد التربص والرجوع الى ما يتذكّر به كدفتر وشبهه ، والتذكّر الى أن يحصل له اليأس العادي ، فلو صرفه بعد ذلك فيما أمر به شرعا ، ثم انكشفت الخلاف لم يضمن لاستلزام الأمر به سقوط الضمان عنه إلا فيما ورد الدليل عليه كالتصدّق بمجهول المالك ثم ظهر مالكه</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7464395_1280447820"/>
      <w:bookmarkStart w:id="66" w:name="_Toc24"/>
      <w:bookmarkEnd w:id="65"/>
      <w:r>
        <w:rPr>
          <w:rtl w:val="true"/>
        </w:rPr>
        <w:t>(</w:t>
      </w:r>
      <w:r>
        <w:rPr>
          <w:rtl w:val="true"/>
        </w:rPr>
        <w:t>المطلب الثاني عشر</w:t>
      </w:r>
      <w:r>
        <w:rPr>
          <w:rtl w:val="true"/>
        </w:rPr>
        <w:t>)</w:t>
      </w:r>
      <w:bookmarkEnd w:id="66"/>
    </w:p>
    <w:p>
      <w:pPr>
        <w:pStyle w:val="BookText"/>
        <w:rPr/>
      </w:pPr>
      <w:r>
        <w:rPr>
          <w:rFonts w:ascii="Amiri" w:hAnsi="Amiri" w:eastAsia="Amiri" w:cs="Amiri"/>
          <w:color w:val="111111"/>
          <w:sz w:val="28"/>
          <w:sz w:val="28"/>
          <w:szCs w:val="28"/>
          <w:rtl w:val="true"/>
          <w:lang w:bidi="ar-SA"/>
        </w:rPr>
        <w:t xml:space="preserve">إذا أوصى بعتق مملوكه ولم يكن عنده سواه وعليه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استوعب قيمة العبد بطلت الوصية </w:t>
      </w:r>
      <w:r>
        <w:rPr>
          <w:rStyle w:val="FootnoteAnchor"/>
          <w:rtl w:val="true"/>
        </w:rPr>
        <w:footnoteReference w:id="155"/>
      </w:r>
      <w:r>
        <w:rPr>
          <w:rFonts w:ascii="Amiri" w:hAnsi="Amiri" w:eastAsia="Amiri" w:cs="Amiri"/>
          <w:color w:val="111111"/>
          <w:sz w:val="28"/>
          <w:sz w:val="28"/>
          <w:szCs w:val="28"/>
          <w:rtl w:val="true"/>
          <w:lang w:bidi="ar-SA"/>
        </w:rPr>
        <w:t xml:space="preserve">وان كان نصف قيمته فما دون عتق ثلث الباقي بعد الدين واستسعى فيما بقي للدين أولا ، ثم لوارث ، بلا خلاف فيهما ، وان زاد على النصف بحيث يملك العبد دون سدس قيمته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بطلانها أيضا 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رجل أعتق مملوكه عند موته وعليه دين؟ قال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قيمته مثل الذي عليه ومثله جاز عتقه ، وإلا لم يجز</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وفي صحيح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المملوك سدسه استسعى</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الدّال بمفهومه على ذلك وصحيح بعد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يختلف ابن أبي ليلى وابن شبرمة؟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مات مولى لعيسى ابن موسى وترك عليه دينا كثيرا ، وترك مماليك يحيط دينه بأثمانهم فأعتقهم عند الموت ، فسألهما عيسى بن موسى عن ذلك؟ فقال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يستسعيهم في قيمتهم فيدفعها الى الغرماء فإنه قد أعتقهم عند موته وقال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أبيعهم وأدفع أثمانهم إلى الغرماء فإنه ليس له أن يعتقهم عند موته وعليه دين يحيط بهم ، وهذا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الرجل عبده وعليه دين كثير فلا يجيزون عتقه إذا كان عليه دين كثير فرفع ابن شبرمة يده الى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يا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قلت هذا القول؟ واللّه ما قلته إلا طلب خلافي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رأي أيهما صدر؟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أخذ برأي ابن أبي ليلى ، وكان له في ذلك هوىّ ، فباعهم وقضى دينه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أيهما من قبلكم؟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شبرمة ، وقد رجع ابن أبي ليلى إلى رأي ابن شبرمة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الحق لفي الذي قال ابن أبي ليلى ، وان كان قد رجع عنه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ينكسر عندهم في القياس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قايسني؟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أقايسك؟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لتقولنّ بأشدّ ما يدخل فيه من القياس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عبدا لم يترك ما لا غيره ، وقيمة العبد ستمائة درهم ودينه خمسمائة درهم ، فأعتقه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العبد فيأخذ الغرماء خمسمائة درهم ويأخذ الورثة مأة درهم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بقي من قيمة العبد مأة درهم من دينه؟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للرجل ثلثه يصنع به ما 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أوصى للعبد بالثلث من المائة حين أعتقه؟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وصيّة له إنما أمواله لمواليه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قيمة العبد ستمائة درهم ودينه أربعمائة؟ قال كذلك يباع العبد ، فيأخذ الغرماء أربعمائة درهم ويأخذ الورثة مأتين ، ولا يكون للعبد شي‌ء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قيمة العبد ستمائة درهم ودينه ثلاثمائة درهم ،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هيهنا أتي أصحابك جعلوا الأشياء شيئا واحدا ، ولم يعلموا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استوى مال الغرماء ، ومال الورثة أو كان مال الورثة أكثر من مال الغرماء ولم يتهم الرجل على وصيته أجيزت وصيته على وجهها ، فالآن يوقف هذا ، فيكون نصفه للغرماء ويكون ثلثه للورثة ويكون له السدس</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لما عن جماعة فأجازوا عتق العبد مطلقا ، الا فيما إذا كان الدين مستوعبا لقيمته ، جريا منهم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نفوذ الوصية في ثلث الفاضل بعد الدين ، ولإطلاق صحيح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فعبدي حرّ وعلى الرجل دين؟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توفي وعليه دين قد أحاط بثمن الغلام بيع العبد ، وان لم يكن قد أحاط بثمن العبد استسعى العبد في قضاء دين مولاه ، وهو حرّ إذا أوفى</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فيه ، لوجوب تقييده بما تقدم من الصحاح المفصّلة الموجبة للخروج بها عن القاعدة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له مال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مساويا للدين تعيّن الوفاء به </w:t>
      </w:r>
      <w:bookmarkStart w:id="67" w:name="pg19383_189541"/>
    </w:p>
    <w:p>
      <w:pPr>
        <w:pStyle w:val="BookText"/>
        <w:rPr/>
      </w:pPr>
      <w:bookmarkEnd w:id="67"/>
      <w:r>
        <w:rPr>
          <w:rFonts w:ascii="Amiri" w:hAnsi="Amiri" w:eastAsia="Amiri" w:cs="Amiri"/>
          <w:color w:val="111111"/>
          <w:sz w:val="28"/>
          <w:sz w:val="28"/>
          <w:szCs w:val="28"/>
          <w:rtl w:val="true"/>
          <w:lang w:bidi="ar-SA"/>
        </w:rPr>
        <w:t xml:space="preserve">وأعتق العبد كله إن أجاز الوارث ، وإلا فثلثه ، ولو زاد عليه انعتق من العبد ثلث ما يساوي المجموع منه ومن الزائد ، وان نقص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منه ما يزيد على نصف العبد بطلت الوصية ، وان كان قدر النصف فما دون بحيث يملك العبد سدسه فما زاد ، صحت ، والبدأة بالدّين انما هي لتقديمه على الإرث ، فلا ينتظر الديّان في وفائه الى ما يحصل من السعي مع إمكان عدمه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7464397_1280447820"/>
      <w:bookmarkStart w:id="69" w:name="_Toc25"/>
      <w:bookmarkEnd w:id="68"/>
      <w:r>
        <w:rPr>
          <w:rtl w:val="true"/>
        </w:rPr>
        <w:t>(</w:t>
      </w:r>
      <w:r>
        <w:rPr>
          <w:rtl w:val="true"/>
        </w:rPr>
        <w:t>المبحث الرابع</w:t>
      </w:r>
      <w:r>
        <w:rPr>
          <w:rtl w:val="true"/>
        </w:rPr>
        <w:t>)</w:t>
      </w:r>
      <w:bookmarkEnd w:id="69"/>
    </w:p>
    <w:p>
      <w:pPr>
        <w:pStyle w:val="BookText"/>
        <w:rPr/>
      </w:pPr>
      <w:r>
        <w:rPr>
          <w:rFonts w:ascii="Amiri" w:hAnsi="Amiri" w:eastAsia="Amiri" w:cs="Amiri"/>
          <w:color w:val="111111"/>
          <w:sz w:val="28"/>
          <w:sz w:val="28"/>
          <w:szCs w:val="28"/>
          <w:rtl w:val="true"/>
          <w:lang w:bidi="ar-SA"/>
        </w:rPr>
        <w:t xml:space="preserve">في الموصى له ، وفيه مسائل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 فلا تصح الوصية للمعدوم ، كما لو أوصى للميت أو لمن تحمله المرأة في المستقبل أو لمن يوجد من ولد فلان ، أو لمن ظنّ وجوده فبان عدمه حين الوصية ، بلا خلاف أجده في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ونهج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60"/>
      </w:r>
      <w:r>
        <w:rPr>
          <w:rFonts w:ascii="Amiri" w:hAnsi="Amiri" w:eastAsia="Amiri" w:cs="Amiri"/>
          <w:color w:val="111111"/>
          <w:sz w:val="28"/>
          <w:sz w:val="28"/>
          <w:szCs w:val="28"/>
          <w:rtl w:val="true"/>
          <w:lang w:bidi="ar-SA"/>
        </w:rPr>
        <w:t xml:space="preserve">وهو الحجة ، سيما بعد اعتضاده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بعد انصراف إطلاقات الوصية إلى الموجود والى عدم قابلية المعدوم للتملك لأن التمليك الذي معناه الإدخال في ملك الغير لا بد فيه من وجود للغير حتى يدخل في ملكه ، فإن النسبة لا تتحقق </w:t>
      </w:r>
    </w:p>
    <w:p>
      <w:pPr>
        <w:pStyle w:val="BookText"/>
        <w:rPr/>
      </w:pPr>
      <w:r>
        <w:rPr>
          <w:rFonts w:ascii="Amiri" w:hAnsi="Amiri" w:eastAsia="Amiri" w:cs="Amiri"/>
          <w:color w:val="111111"/>
          <w:sz w:val="28"/>
          <w:sz w:val="28"/>
          <w:szCs w:val="28"/>
          <w:rtl w:val="true"/>
          <w:lang w:bidi="ar-SA"/>
        </w:rPr>
        <w:t>إلا بعد وجود الطرفين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ربما يتوهم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 المعدوم من الطبقات اللاحقة في الوقف ، بناء على كونه تمليكا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بملكيّة المعدوم ، إذ المانع من كونه مالكا يمنع من كونه مملوكا لوحدة المناط مع تحقق الثاني في كثير من النواقل ، كبيع الكلي والنماء المتجدد كالثمار ونحوها ، وتمليك المنافع بالعقد مع أن وجودها باستيفائها الذي لا يكون إلا بعده ، بل هو ثابت في الوصية أيضا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جوازها بالعين والمنفعة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يدفع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تبعية المعدوم في الوقف للموجود في الملك ليس معناه الا كون عقد الوقف سببا لملك المعدوم بعد وجوده لا في حال عدمه ، وإلا لزم كون وجوده كاشفا عن تحقق شركته حال عدمه مع الموجود من أول الأمر ، وهو ضروري البطلان ، فيكون الوجود حينئذ جزء السبب الناقل كالقبض في الهبة ، بناء على كونه شرطا في صحتها ومثله وإن أمكن فرضه في الوصية ، إلا انه لم يثبت ذلك شرعا فيها كما ثبت في الوقف ، بل الثابت كونها كغيرها من النواقل في التمليك الذي هو فيها مغاير له في الوقف من حيث الفعلية والتعليق بالوجود ودوام الملك وتوقيته ، فإن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أثر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مقتضاها الدوام ، والموت قاطع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الوقف يكون الموت محققا لانتهاء زمان التملك وهو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إلا في الوقف ، ولو كان ثابتا في غيره لقلنا به أيضا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الملكية في جميع مواردها إنما تتعلق بالأعيان ، وانما تختلف مراتبها في جهات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محيطة بجميع جهاتها أضيفت إلى العين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العين ، وملك الرقبة ، لعدم الاختصاص بجهة خاصة من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التعلق بها من حيث جهة خاصة كالمنفعة أو الانتفاع </w:t>
      </w:r>
    </w:p>
    <w:p>
      <w:pPr>
        <w:pStyle w:val="BookText"/>
        <w:rPr/>
      </w:pPr>
      <w:r>
        <w:rPr>
          <w:rFonts w:ascii="Amiri" w:hAnsi="Amiri" w:eastAsia="Amiri" w:cs="Amiri"/>
          <w:color w:val="111111"/>
          <w:sz w:val="28"/>
          <w:sz w:val="28"/>
          <w:szCs w:val="28"/>
          <w:rtl w:val="true"/>
          <w:lang w:bidi="ar-SA"/>
        </w:rPr>
        <w:t>أضيفت إلى تلك الجهة لأنها هي الغاية في التعلّق بالعين دون غيرها ، وإلا فالمتعلّق ليس الا نفس العين ، وان اختصت الإضافة بالجهة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ملك ما في الذمة كالكلي وعمل الأجير ونحوهما فمعناه السلطنة على النفس من حيث ماله الخاص أو المطلق ، موجودا كان أو مما يوجد بعد ، وبهذا المعنى صح صدق الملك على النفس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إِلّا نَفْسِي وَأَخِي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وملك البضع ، فان الزوج يملك بضع زوجته ، وليس معناه إلا أنه يملك الزوجة من حيث الانتفاع ببضعها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وتجتمع الملكية بهذا المعنى مع ملكه العين بالمعنى المتقدم ، وقد سبق تحقيق ذلك منا مكررا ، وبهذا اتضح لك أن تعلّق الملك في بيع الكلي وتمليك المنافع انما هو بالموجود نفسا أو مالا من جهة خاصة لا مطلقا ونسبة المملوكية إلى المعدومين منهما إنما هي باعتبار الجهة لا المتعلق ، والممنوع كون المعدوم متعلقا لا جهة للتعلق كما في الوصية التي معناها تمليك الموصى به للموصى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اتفقوا على بطلان الوقف في المنقطع الأول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الوجه في الفرق ، لا ما ذكره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أن المعدوم لو كان غير قابل للتمليك والملك لم يكن قابلاً للتملك مع 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الوصية بالمعدوم عينا ومنفعة وعلى جواز بيع الثمار ، ونحو ذلك مما هو من ملك المعدوم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الفرق بينهما بالإجماع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منع تحقق الملك في ذلك كلّه حقيقة ، بل أقصاه التأهل للمالك والاستعداد له على حسب ملك النماء لمالك الأصل وملك المنفعة لمالك العين ، فهو من ملك أن يملك ، لا أنه ملك حقيقة </w:t>
      </w:r>
      <w:r>
        <w:rPr>
          <w:rStyle w:val="FootnoteAnchor"/>
          <w:rtl w:val="true"/>
        </w:rPr>
        <w:footnoteReference w:id="1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الإجماع لا يصيّر غير المعقول معقولا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تعلقه مع ذلك بالموجود ، وان كانت الجهة معدومة قبل الاستيفاء وهو غير المتعلق بالمعدوم المفروض امتناعه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للوارث وغيره ، قرابة كان أو أجنبيا ، 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بقسميه عليه ، مضافا إلى أن له من ماله الثلث فله وضعه فيما شاء </w:t>
      </w:r>
      <w:r>
        <w:rPr>
          <w:rStyle w:val="FootnoteAnchor"/>
          <w:rtl w:val="true"/>
        </w:rPr>
        <w:footnoteReference w:id="162"/>
      </w:r>
      <w:r>
        <w:rPr>
          <w:rFonts w:ascii="Amiri" w:hAnsi="Amiri" w:eastAsia="Amiri" w:cs="Amiri"/>
          <w:color w:val="111111"/>
          <w:sz w:val="28"/>
          <w:sz w:val="28"/>
          <w:szCs w:val="28"/>
          <w:rtl w:val="true"/>
          <w:lang w:bidi="ar-SA"/>
        </w:rPr>
        <w:t xml:space="preserve">وإلى إطلاقات الوصية </w:t>
      </w:r>
      <w:r>
        <w:rPr>
          <w:rStyle w:val="FootnoteAnchor"/>
          <w:rtl w:val="true"/>
        </w:rPr>
        <w:footnoteReference w:id="163"/>
      </w:r>
      <w:r>
        <w:rPr>
          <w:rFonts w:ascii="Amiri" w:hAnsi="Amiri" w:eastAsia="Amiri" w:cs="Amiri"/>
          <w:color w:val="111111"/>
          <w:sz w:val="28"/>
          <w:sz w:val="28"/>
          <w:szCs w:val="28"/>
          <w:rtl w:val="true"/>
          <w:lang w:bidi="ar-SA"/>
        </w:rPr>
        <w:t xml:space="preserve">وخصوص المعتبرة الواردة في الوصية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الصحاح ، وغيرها </w:t>
      </w:r>
      <w:r>
        <w:rPr>
          <w:rStyle w:val="FootnoteAnchor"/>
          <w:rtl w:val="true"/>
        </w:rPr>
        <w:footnoteReference w:id="164"/>
      </w:r>
      <w:r>
        <w:rPr>
          <w:rFonts w:ascii="Amiri" w:hAnsi="Amiri" w:eastAsia="Amiri" w:cs="Amiri"/>
          <w:color w:val="111111"/>
          <w:sz w:val="28"/>
          <w:sz w:val="28"/>
          <w:szCs w:val="28"/>
          <w:rtl w:val="true"/>
          <w:lang w:bidi="ar-SA"/>
        </w:rPr>
        <w:t xml:space="preserve">واختصاص الأسئلة فيها بالوارث </w:t>
      </w:r>
      <w:r>
        <w:rPr>
          <w:rStyle w:val="FootnoteAnchor"/>
          <w:rtl w:val="true"/>
        </w:rPr>
        <w:footnoteReference w:id="165"/>
      </w:r>
      <w:r>
        <w:rPr>
          <w:rFonts w:ascii="Amiri" w:hAnsi="Amiri" w:eastAsia="Amiri" w:cs="Amiri"/>
          <w:color w:val="111111"/>
          <w:sz w:val="28"/>
          <w:sz w:val="28"/>
          <w:szCs w:val="28"/>
          <w:rtl w:val="true"/>
          <w:lang w:bidi="ar-SA"/>
        </w:rPr>
        <w:t xml:space="preserve">؟ لوقوع الخلاف فيه من أكثر المخالفين ، </w:t>
      </w:r>
    </w:p>
    <w:p>
      <w:pPr>
        <w:pStyle w:val="BookText"/>
        <w:rPr/>
      </w:pPr>
      <w:r>
        <w:rPr>
          <w:rFonts w:ascii="IRNazanin" w:hAnsi="IRNazanin" w:eastAsia="IRNazanin"/>
          <w:color w:val="111111"/>
          <w:sz w:val="28"/>
          <w:sz w:val="28"/>
          <w:szCs w:val="28"/>
          <w:rtl w:val="true"/>
          <w:lang w:bidi="fa-IR"/>
        </w:rPr>
        <w:t xml:space="preserve">فمنعوا من الوصية للوارث ، تمسكا بما رووه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وصية للوارث</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واختلفوا في التفصي عن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الدّالة بظاهرها على وجوب الوصية لهم ، فضلا عن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بعض الى نسخ الآية بجملتها بآية المواريث </w:t>
      </w:r>
      <w:r>
        <w:rPr>
          <w:rStyle w:val="FootnoteAnchor"/>
          <w:rtl w:val="true"/>
        </w:rPr>
        <w:footnoteReference w:id="168"/>
      </w:r>
      <w:r>
        <w:rPr>
          <w:rFonts w:ascii="Amiri" w:hAnsi="Amiri" w:eastAsia="Amiri" w:cs="Amiri"/>
          <w:color w:val="111111"/>
          <w:sz w:val="28"/>
          <w:sz w:val="28"/>
          <w:szCs w:val="28"/>
          <w:rtl w:val="true"/>
          <w:lang w:bidi="ar-SA"/>
        </w:rPr>
        <w:t xml:space="preserve">وبعض الى اختصاص النسخ بالوالدين مع تقييد الأقربين بغير الوارث ، للرواية </w:t>
      </w:r>
      <w:r>
        <w:rPr>
          <w:rStyle w:val="FootnoteAnchor"/>
          <w:rtl w:val="true"/>
        </w:rPr>
        <w:footnoteReference w:id="169"/>
      </w:r>
      <w:r>
        <w:rPr>
          <w:rFonts w:ascii="Amiri" w:hAnsi="Amiri" w:eastAsia="Amiri" w:cs="Amiri"/>
          <w:color w:val="111111"/>
          <w:sz w:val="28"/>
          <w:sz w:val="28"/>
          <w:szCs w:val="28"/>
          <w:rtl w:val="true"/>
          <w:lang w:bidi="ar-SA"/>
        </w:rPr>
        <w:t>وبعض الى حمل الوالدين بالخصوص على الكافرين حتى لا يكونا وارثين ، جمعا بينها وبين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ذلك من التمحل من دعوى النسخ مع مخالفته للأصل ، فهي على عهدة مدّعيها ، والحمل للجمع فرع ثبوت الرواية ، فما ورد من طرقنا مما يوافقهم على المنع 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الآية الشريفة ، فمحمولة على الاستحباب دون الوجوب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صحة الوصية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من منع عنها مطلقا ، وبين من جوّزها كذلك ، وبين من فصل بين الذمي والحربي فخص المنع بالثاني ، وبين من فصل بين القرابة فتصح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والأجنبي فتبطل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فصل بينهما في خصوص </w:t>
      </w:r>
    </w:p>
    <w:p>
      <w:pPr>
        <w:pStyle w:val="BookText"/>
        <w:rPr/>
      </w:pPr>
      <w:r>
        <w:rPr>
          <w:rFonts w:ascii="Amiri" w:hAnsi="Amiri" w:eastAsia="Amiri" w:cs="Amiri"/>
          <w:color w:val="111111"/>
          <w:sz w:val="28"/>
          <w:sz w:val="28"/>
          <w:szCs w:val="28"/>
          <w:rtl w:val="true"/>
          <w:lang w:bidi="ar-SA"/>
        </w:rPr>
        <w:t>الذمي ، وأبطلها في الحربي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للأول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الوصية له نوع موادّة منهي عنها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70"/>
      </w:r>
      <w:r>
        <w:rPr>
          <w:rFonts w:ascii="Amiri" w:hAnsi="Amiri" w:eastAsia="Amiri" w:cs="Amiri"/>
          <w:color w:val="111111"/>
          <w:sz w:val="28"/>
          <w:sz w:val="28"/>
          <w:szCs w:val="28"/>
          <w:rtl w:val="true"/>
          <w:lang w:bidi="ar-SA"/>
        </w:rPr>
        <w:t xml:space="preserve">بناء على أن المحادة لله لا تختص بالقائل منهم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 وَقَدْ كَفَرُوا بِما جاءَكُمْ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يَفْعَلْهُ مِنْكُمْ فَقَدْ ضَلَّ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يَثْقَفُوكُمْ يَكُونُوا لَكُمْ أَعْداءً وَيَبْسُطُوا إِلَيْكُمْ أَيْدِيَهُمْ وَأَلْسِنَتَهُمْ بِالسُّوءِ ، وَوَدُّوا لَوْ تَكْفُرُونَ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وبالأخبار المستفيضة الواردة في النهي عن إطعام مطلق الكافر والصدقة عليه ، وبرّه حتى بسقيه الماء </w:t>
      </w:r>
      <w:r>
        <w:rPr>
          <w:rStyle w:val="FootnoteAnchor"/>
          <w:rtl w:val="true"/>
        </w:rPr>
        <w:footnoteReference w:id="172"/>
      </w:r>
      <w:r>
        <w:rPr>
          <w:rFonts w:ascii="Amiri" w:hAnsi="Amiri" w:eastAsia="Amiri" w:cs="Amiri"/>
          <w:color w:val="111111"/>
          <w:sz w:val="28"/>
          <w:sz w:val="28"/>
          <w:szCs w:val="28"/>
          <w:rtl w:val="true"/>
          <w:lang w:bidi="ar-SA"/>
        </w:rPr>
        <w:t>ونحو ذلك المشعر بالمنع من الوصية له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بين الوصية والموادّة ، فإنها ربما تكون لأغراض أخر ، كالمكافاة والتأليف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المنع عن الموادة مطلقا ، بل الممنوع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الموادّة من حيث كونه كافرا ومحادا على أن تكون الحيثية هي الداعية لها وهو بنفسه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بالهبة والعطية حال الحياة ، وليست الوصية إلا عطية بعد الموت ، ولا وجه للتفرقة بينهما بالموت والحياة ، على أن النهي هنا لا يدل على عدم صحة الوصية كالبيع وقت النداء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للثالث وهو التفصيل بين الذمي فتصح وغيره فتبطل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الأول فلقوله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تَبَرُّوهُمْ وَتُقْسِطُوا إِلَيْهِمْ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وأهل الذمة هم الموصوفون بذلك وأما الثاني فلقوله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الَّذِينَ قاتَلُوكُمْ فِي الدِّينِ وَأَخْرَجُوكُمْ مِنْ دِيارِكُمْ وَظاهَرُوا عَلى إِخْراجِكُمْ أَنْ تَوَلَّوْهُمْ وَمَنْ يَتَوَلَّهُمْ فَأُولئِكَ هُمُ الظّالِمُونَ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مضافا إلى أن الحربي هو المتيقن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عَدُوِّي وَعَدُوَّكُمْ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السابقتين ، على أن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يملك لأنه هو وماله في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للرابع وهو التفصيل بين القرابة والأجنبي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ما ورد من الحث على صلة الأرحام ، سيما في خصوص الوالدين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عَلى أَنْ تُشْرِكَ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وَصاحِبْهُما فِي الدُّنْيا مَعْرُوفاً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وبعد صرف ظاهرها الى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للخامس وهو تخصيص القرابة في الجواز في الذمي خاصة بما تقدّم ، مع خروج الحربي عن ذلك ، بما دل على المنع عن موادة من حادّ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يعرف قائله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مع ما عرفت من الكلام في الموادة ، مضافا الى حكاية </w:t>
      </w:r>
    </w:p>
    <w:p>
      <w:pPr>
        <w:pStyle w:val="BookText"/>
        <w:rPr/>
      </w:pPr>
      <w:r>
        <w:rPr>
          <w:rFonts w:ascii="Amiri" w:hAnsi="Amiri" w:eastAsia="Amiri" w:cs="Amiri"/>
          <w:color w:val="111111"/>
          <w:sz w:val="28"/>
          <w:sz w:val="28"/>
          <w:szCs w:val="28"/>
          <w:rtl w:val="true"/>
          <w:lang w:bidi="ar-SA"/>
        </w:rPr>
        <w:t>الإجماع على الجواز في بعض صور المسألة ، وهو كاف في الرد على القول بالمنع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الأخيران بما دل على جوازها في الذمي ، وان كان أجنبيا وما دل على جوازها في الأرحام من الصلة وغيرها لا ينافي الجواز لغيرهم بعد قيام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القولان المتوسطان ، فيضف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بين الذمي والحربي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النهي عن الموادة لمن حاد اللّه إنما هو من حيث المحادة لا مطلقا ، والا لمنع من العطية له في الحياة ، مع أن الوصية لا تستلزم الموادة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بالجواز مطلقا هو الأقوى ، لما عرفت من تضعيف أدلة غيره ، مضافا الى ما ورد من مصححة الريان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أوصت مارية لقوم نصارى فراشين بوصية؟ 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هذا في فقراء المؤمنين من أصحابك فسألت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أوصت بوصية لقوم نصارى ، وأردت أن أصرف ذلك الى قوم من أصحابنا؟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أمض الوصية على ما أوصت به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وعن كتاب غياث سلطان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الحسين ابن سعيد بسنده الى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بماله في سبيل اللّه؟ قال أعطه لمن أوصى له ، وان كان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وعن الشيخ روايته له بطريقين صحيح وحسن بإبراهيم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وعن الحسين بن سعيد في حديث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لو أن رجلا أوصى إليّ أن أضع في يهودي أو نصراني لوضعت فيهم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ضرورة أن اليهودي والنصراني يعمّان الحربي ، والمقابل له انما هو الذمي سيما وأغلب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حربيون غير داخلين في الذمة ، بل لا يبعد دعوى ظهور مثل هذا التعبير في إرادة بيان عدم فرد آخر شرّ من ذلك نحو قوله فيمن ترك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يموت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فهو وان أشعر بخصوص الآخر وهو الحربي ، إلا أن الحكم يعم بالأولوية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الحربي لا يملك ، فليت شعري كيف يمكن دعوى ذلك مع أن الحربي مكلّف بالفروع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والزكاة والحج وغير ذلك مما يتوقف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وماله في‌ء للمسلم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فالمقصود منه جواز مزاحمته في ماله والأخذ منه بأي وسيلة أمكنت ، ولو بالغيلة ، لسقوط احترامه في نفسه وماله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النواهي عن إطعامهم والصدقة عليهم ، فمحمولة على ضرب من التجوز أو الكناية عن الترفع عنهم وترك مخالطتهم بما ينجر الى الموادّة لهم ، وإلا فالترحم عليهم لكونهم مخلوقين لله حسن ، كيف لا ، ولكل كبد حري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في الحربي بأن مقتضى جواز مزاحمته في ماله عدم وجوب التسليم اليه على الوصي ولا نعني بالبطلان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التسليم منبعثا عن جواز الأخذ غيره منبعثا عن عدم العمل بالوصية ، والتبديل انما يتحقق في الثاني دون الأول ، بل لعلّ الأخذ بذلك العنوان هو عين العمل بالوصية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يضرّنا الالتزام بوجوب التسليم له ، وان جاز الأخذ منه بعده ، تقديما لأدلة الوصية على ما دل على جواز التغلّب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لحكومتها عليه ، أو ترجيحا لها باستدلال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صحة الوصية لمملوك الغير ، وان أجاز المالك ، من غير فرق بين القن والمدبّر وأم الولد والمكاتب ، ما لم يتحرر بعضه ، فان تحرر أعطي منها بحسابه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لا يملك بتمليك سيده فبتمليك غيره أولى</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لما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المانع من تمليك المولى لعبده إنما هو عدم تعقّل تمليك الإنسان مال نفسه لنفسه ، وهو مفقود في تمليك عبد الغير ، بل لعل الأولوية بالعكس ، لجواز وصية المولى لعبد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فتنفذ الوصية لعبد الغير بالأولوية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للإجماع بقسميه عليه في القن ، وان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ابن البراج صحة الوصية لعبد الوارث ومكاتبه معللا لها بصحة الوصية للوارث فتصح لعبده ومكاتبه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 التعليل ، لأنه مشترك الورود بينه وبين عبد الأجنبي ، الا أن يكون كلامه في التعليل مسوقا لإبطال ما عليه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الوصية للوارث ، بعد أن كانت الوصية للمملوك مرجعها إلى الوصية للمالك ، فلا يصلح أن يكون هذا الوجه مانعا للوصية ، وان منعنا عنها من وجه آخر ، وهو كونه عبدا للغير ، وعلى المشهور في غيره شهرة عظيمة ، بل عن بعض دعوى الإجماع عليه ، بل لا يبعد عدم الخلاف فيه ، إلا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وسلّار فجوّزاها المدبر الغير ومكاتبه ، وقوّاه هو أيضا في المكاتب ، وقال في أم الولد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خلافا في منع الوصية لها ، وإلا ما يحكى في المكاتب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إليه في الوصية ، وإيضاح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والروضة إنه أقوى ، 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من قوة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قويناه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من الإجماع ، وأن العبد لا يملك مطلقا على الأقوى أو إلا ما ملكه مولاه أو فاضل الضريبة أو أرش </w:t>
      </w:r>
    </w:p>
    <w:p>
      <w:pPr>
        <w:pStyle w:val="BookText"/>
        <w:rPr/>
      </w:pPr>
      <w:r>
        <w:rPr>
          <w:rFonts w:ascii="Amiri" w:hAnsi="Amiri" w:eastAsia="Amiri" w:cs="Amiri"/>
          <w:color w:val="111111"/>
          <w:sz w:val="28"/>
          <w:sz w:val="28"/>
          <w:szCs w:val="28"/>
          <w:rtl w:val="true"/>
          <w:lang w:bidi="ar-SA"/>
        </w:rPr>
        <w:t xml:space="preserve">الجناية ، وليس ما نحن فيه من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بناء على كون الإضافة فيه الى المفعول ، ولو بمعونة غيره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لا وصية له انما أمواله لمواليه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استلزام كون أمواله لمواليه بطلان الوصية له لإمكان كون الموصى به من أمواله التي ترجع لمواليه على ان يكون مفاد الوصية له هو التمليك لمولاه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ذلك لكون 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ما ورد في المكاتب ، نحو صحيح محمد بن قيس الذي رواه المشايخ الثلاثة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كانت تحته امرأة حرّة ، فأوصت له عند موتها بوصية ، فقال أهل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وصيتها له انه مكاتب لم يعتق ،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يرث بحساب ما أعتق منه ويجوز له من الوصية بحساب ما أعتق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أوصي له بوصيّة وقد قضى نصف ما عليه فأجاز له نصف الوصية ، 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قضى ربع ما عليه فأوصي له بوصية فأجاز له ربع الوصية ، وقال في رجل حرّ أوصى لمكاتبته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قضت سدس ما كان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لها بحساب ما أعتق منها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المعلوم من ذلك كون المانع من تنفيذ الوصية في غير ما تحرر منه إنما هو الرقية ، فيلزم منه بطلانها رأسا لو لم يتحرر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تشبث غير القن من أقسامه بالحرية فيملك بهذا النحو من الملكية ، وهي المعلّقة على تحقق شرطها من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قابلية المملوك للتملك ولو بنحو ملك أن يملك ، مع أن التمليك بالوصية إنشاء تمليك فعلي ، وان كان تحقق المنشأ موقوفا على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في المكاتب بأن قبول الوصية نوع اكتساب ، فيباح له على حدّ غيره من أنواعه ، وهو قوي لولا أنه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أوصى لعبده صحت وصيته له مطلقا بجميع أقسامه المتقدمة مطلقا من غير فرق بين كون الوصية بجزء مشاع ، أو معين على المشهور شهرة عظيمة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إلا من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صححها في الأول خاصة وقد سبقه في ذلك ابن الجنيد كما عنه في المختلف ، واستحسنه في التنقيح ، واستظهره في الحدائق ، واستمتنه في المهذب ، وإن جعل موافقة الأصحاب أمتن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بعض تعميم الحكم لهما الى إطلاق الأصحاب ، وبعض الى ظاهرهم وآخر إلى أكثرهم ، والمهذب إلى إطباقهم ، عدا من عرفت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في المعين هو الأصل ، وما دل على بطلان الوصية للملوك ، وبالصحة في المشاع كما لو أوصى له بثلث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الوصية في رقبته بنسبتها الى الموصى به لاندراجها فيه ، فيتحرر منه ما يملك من نفسه بالنسبة ، إذ مفاد تمليكه ليس إلا فك ملكه فهو بحكم ما لو أوصى بعتقه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الفارق بينه وبين المعين لعدم الاندراج </w:t>
      </w:r>
    </w:p>
    <w:p>
      <w:pPr>
        <w:pStyle w:val="BookText"/>
        <w:rPr/>
      </w:pPr>
      <w:r>
        <w:rPr>
          <w:rFonts w:ascii="Amiri" w:hAnsi="Amiri" w:eastAsia="Amiri" w:cs="Amiri"/>
          <w:color w:val="111111"/>
          <w:sz w:val="28"/>
          <w:sz w:val="28"/>
          <w:szCs w:val="28"/>
          <w:rtl w:val="true"/>
          <w:lang w:bidi="ar-SA"/>
        </w:rPr>
        <w:t xml:space="preserve">في المعيّن ، فالعمل بها حينئذ لا يخلو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بإعطائه المعيّن وهو غير ممكن لان العبد لا يملك ، أو بصرفه الى رقبته وهو تبديل للوصية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التبديل لازم في المشاع أيضا بالنسبة إلى الزائد عما يتحرر بحسابه ، إذ الوصية ليست إلا بدفع أعيان التركة ، ودفعها له ممتنع لأنه مملوك ، والتخطي إلى رقبة بالنسبة إلى الزائد تبديل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قدر ما يملكه من نفسه هو مفاد تمليكه ودفع ما يساوي باقية من الثلث الى الوارث انما هو للسراية ، فليس من التبديل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المسمى فإنه لم يتحرر منه شي‌ء حتى يملك المسمى فيدفعه بدلا من أجل السراية ، بل هو صرف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التخطي إلى الرقبة عمل بالوصية بحسب الممكن ، فمع أنها موهونة في نفسها جدا مبنية على تعدد المطلوب وهو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ذلك فلنا في وجه التفصيل تخريج آخر ، وهو أن الموصي ليس له إلا الثلث من ماله ، وله التعيين في عين خاصة ، ويكون غيرها للوارث ، سواء كان الموصى به قدر الثلث أو أقلّ ، فلو أوصى لعبده بالمسمى فقد عين ثلثه فيه ، وكان العبد وغيره للورثة والتخطي إلى رقبته بعتقه من قيمته ، مع أنه تبديل مستلزم لمزاحمة الوارث في ملكه ، وهو خارج عما له الوصية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ارادة الثلث وتعيينه ، فليس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المشاع ، فإنه يتحرر من العبد بنسبته الى الثلث بالتمليك الذي قد عرفت أن مفاده العتق ، والتخطي في الباقي الى القيمة من جهة السراية ، فلا تبديل فيه للوصية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نسبة التعميم إلى إطباق الأصحاب وظاهرهم ونحو ذلك ، فيمكن منعها ، كيف وبعض من عنون المسألة عنونها بإضافة الوصية إلى كسر الثلث ونحوه من الكسور ككثير من الأخبار ، وهو كالصريح في الإشاعة </w:t>
      </w:r>
    </w:p>
    <w:p>
      <w:pPr>
        <w:pStyle w:val="BookText"/>
        <w:rPr/>
      </w:pPr>
      <w:r>
        <w:rPr>
          <w:rFonts w:ascii="Amiri" w:hAnsi="Amiri" w:eastAsia="Amiri" w:cs="Amiri"/>
          <w:color w:val="111111"/>
          <w:sz w:val="28"/>
          <w:sz w:val="28"/>
          <w:szCs w:val="28"/>
          <w:rtl w:val="true"/>
          <w:lang w:bidi="ar-SA"/>
        </w:rPr>
        <w:t>وان كان متعلقة أعيان التركة ، ولذا لو أوصى كذلك كان الموصى له شريكا مع الوارث بالإشاعة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لم يعنونها بهذا النحو أمكن نسبة التعميم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بالتفصيل متين ، إلا أن القول بالتعميم أمتن لبعض الأخبار الآتية ، الصريح بعضها في المعين بخصوصه ، وبعضها شامل له بعمومه الناشئ من ترك الاستفصال ، وبذلك يخرج عن الأصل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التبديل في التخطي إلى الرقبة في المعين ، فمع قيام الدليل على هذا النحو منه ، يمكن إنكار كونه تبديلا بدعوى أن تمليك المعيّن له بالوصية بعد أن كان مفاده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مرجعه في الحقيقة إلى إرادة العتق بقدر ما يخصه من قيمة المعين ، ويكون الفضل له ان كان ، فتعيين المسمى كالدار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البستان إنما هو لجعله ميزانا لما يعتق منه ، فكأنه أوصى بالعتق بقدر قيمة الدار وإعطائه الزائد إن كان ، فليس ذلك من التبديل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فلنرجع إلى أصل المسألة وهي صحة الوصية لعبد الموصي مطلقا ، فالذي يدل عليها بعد الإجماع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منقوله مستفيضا بعدم الخلاف في الصحة وأو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عبد الموصي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محمد بن الحسن الصفار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الى أبي محمد بن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أوصى بثلث ماله لمواليه ومولياته الذكر والأنثى فيه سواء أو للذكر مثل حظ الأنثيين من الوصية؟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جائز للميت ما أوصى به على ما أوصى به إن شاء اللّه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محمد بن علي بن محبوب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كتب رجل الى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أوصى لمواليه وموالي أبيه بثلث ماله فلم يبلغ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لمواليه وسقط موالي أبيه </w:t>
      </w:r>
      <w:r>
        <w:rPr>
          <w:rStyle w:val="FootnoteAnchor"/>
          <w:rtl w:val="true"/>
        </w:rPr>
        <w:footnoteReference w:id="188"/>
      </w:r>
      <w:r>
        <w:rPr>
          <w:rFonts w:ascii="Amiri" w:hAnsi="Amiri" w:eastAsia="Amiri" w:cs="Amiri"/>
          <w:color w:val="111111"/>
          <w:sz w:val="28"/>
          <w:sz w:val="28"/>
          <w:szCs w:val="28"/>
          <w:rtl w:val="true"/>
          <w:lang w:bidi="ar-SA"/>
        </w:rPr>
        <w:t xml:space="preserve">وعدم البلوغ ظاهر في إرادة العتق الموجب للإعواز دون الإعطاء لهم الممكن بتوزيع المال عليهم ، كيف ما بلغ ، وهو قرينة على إرادة العبد من الموالي دون غيره ، فسقط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المناقشة باشتراك لفظ المولى وكون الظاهر الإعطاء دون الاحتساب ، فلعل الظاهر إرادة غير العبد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سقوط موالي الأب لكونهم موالي الغير أو لتقدّم مواليه في الذكر مع الإعواز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بالحسن بن محبوب عن الحسن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رجل أوصى لمملوك له بثلث ماله؟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المملوك بقيمة عادلة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ينظر ما ثلث الميت؟ فان كان الثلث أقلّ من قيمة العبد بقدر ربع القيمة استسعى العبد في ربع القيمة ، وان كان الثلث أكثر من قيمة العبد أعتق العبد ودفع اليه ما فضل من الثلث بعد القيمة</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أحمد بن محمد بن أبي نصر البزنطي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نسخت من كتاب بخط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مولاك توفي ابن أخ له ، فترك أم ولد له ليس لها ولد فأوصى لها بألف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الوصية ، وهل يقع عليها عتق وما حالها؟ رأيك فدتك نفسي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من الثلث ولها الوصية</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بابن أبي عمير عن حسين بن خالد الصيرفي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كتبت إليه في رجل مات وله أم ولد ، وقد جعل لها شيئا في حياته ، ثم مات؟ </w:t>
      </w:r>
    </w:p>
    <w:p>
      <w:pPr>
        <w:pStyle w:val="BookText"/>
        <w:rPr/>
      </w:pPr>
      <w:r>
        <w:rPr>
          <w:rFonts w:ascii="Amiri" w:hAnsi="Amiri" w:eastAsia="Amiri" w:cs="Amiri"/>
          <w:color w:val="111111"/>
          <w:sz w:val="28"/>
          <w:sz w:val="28"/>
          <w:szCs w:val="28"/>
          <w:rtl w:val="true"/>
          <w:lang w:bidi="ar-SA"/>
        </w:rPr>
        <w:t xml:space="preserve">قال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أمر به سيدها في حياته معروف ذلك لها ، يقبل على ذلك شهادة الرجل والمرأة والخادم غير المتهمين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محمد بن يحيى عمن ذكره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أم الولد إذا مات عنها مولاها ، وقد أوصى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في الثلث ولها الوصية </w:t>
      </w:r>
      <w:r>
        <w:rPr>
          <w:rStyle w:val="FootnoteAnchor"/>
          <w:rtl w:val="true"/>
        </w:rPr>
        <w:footnoteReference w:id="1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أم ولد له منها غلام فلما حضرته الوفاة أوصى لها بألفي درهم أو أكثر للورثة أن يسترقوها؟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 تعتق من ثلث الميت ، وتعطى ما أوصى لها به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 لمملوكه بثلث ماله قوّم المملوك قيمة عادلة فإن كانت قيمته أكثر من الثلث استسعى في الفضلة</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وجملتها كافية في الدلالة على صحة وصيته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وقع الخلاف في استسعاء العبد لما زاد من قيمته على 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 ، الى الاستسعاء مطلقا ، وان كان الموصى به نصف قيمته فما دون ، كما عن جمّ 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إيضاح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وقيده بعض بما إذا كان الموصى به أكثر من نصف قيمته بأن يملك العبد من نفسه أكثر من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الشيخين في المقنعة والنهاية والقاضي في المهذب والكامل والمراسم وظاهر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حجة لهم عليه إلا مفهوم خبر الحسن بن صالح المتقدم ، بعد تنزيل الربع على المثال لما دون النصف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دلالة المفهوم </w:t>
      </w:r>
    </w:p>
    <w:p>
      <w:pPr>
        <w:pStyle w:val="BookText"/>
        <w:rPr/>
      </w:pPr>
      <w:r>
        <w:rPr>
          <w:rFonts w:ascii="Amiri" w:hAnsi="Amiri" w:eastAsia="Amiri" w:cs="Amiri"/>
          <w:color w:val="111111"/>
          <w:sz w:val="28"/>
          <w:sz w:val="28"/>
          <w:szCs w:val="28"/>
          <w:rtl w:val="true"/>
          <w:lang w:bidi="ar-SA"/>
        </w:rPr>
        <w:t xml:space="preserve">وعدم العمل بظاهره إلا بالتنزيل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يكافؤ غيره من الأخبار المطلقة وان كان أخص ، سيما مع ترك الاستفصال في بعضها واعتضادها بالشهرة المحققة والإجماع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القول بالاستسعاء مطلقا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إذا أوصى لعبده بشي‌ء ، ينظر الى الموصى به وقيمة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تساويا عتق العبد ولا شي‌ء له ولا عليه ، وان تفاضلا ، وكان الموصى به أكثر عتق وأعطي الفاضل ، وان كان أقل عتق بقدره واستسعى في الباقي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عرفت ، والموصى به للوارث في الصور كلها بدلا عن عتق العبد أو ما يعتق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 الموصى به هو الثلث ، فان زاد عليه توقف على إجازة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الوصية لأم ولده عتقت منها لا من نصيب ولدها ، لا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تأخر مرتبة الإرث عن الوصية لأن المقصود من التأخر هنا أن ما زاد على الدين والثلث يرثه الوارث لا التأخر في الزمان ، بل للأخبار المتقدّمة المصرحة بذلك ، وهي أخص مما دل على عتقها من نصيب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للحمل الموجود حين الوصية ، ولو قبل ولوج الروح فيه ، إذا تولّد حيّا </w:t>
      </w:r>
      <w:r>
        <w:rPr>
          <w:rStyle w:val="FootnoteAnchor"/>
          <w:rtl w:val="true"/>
        </w:rPr>
        <w:footnoteReference w:id="195"/>
      </w:r>
      <w:r>
        <w:rPr>
          <w:rFonts w:ascii="Amiri" w:hAnsi="Amiri" w:eastAsia="Amiri" w:cs="Amiri"/>
          <w:color w:val="111111"/>
          <w:sz w:val="28"/>
          <w:sz w:val="28"/>
          <w:szCs w:val="28"/>
          <w:rtl w:val="true"/>
          <w:lang w:bidi="ar-SA"/>
        </w:rPr>
        <w:t xml:space="preserve">فان انفصل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سقطا بالجناية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بلا 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الإجماع عليه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الوصية </w:t>
      </w:r>
      <w:r>
        <w:rPr>
          <w:rStyle w:val="FootnoteAnchor"/>
          <w:rtl w:val="true"/>
        </w:rPr>
        <w:footnoteReference w:id="196"/>
      </w:r>
      <w:r>
        <w:rPr>
          <w:rFonts w:ascii="Amiri" w:hAnsi="Amiri" w:eastAsia="Amiri" w:cs="Amiri"/>
          <w:color w:val="111111"/>
          <w:sz w:val="28"/>
          <w:sz w:val="28"/>
          <w:szCs w:val="28"/>
          <w:rtl w:val="true"/>
          <w:lang w:bidi="ar-SA"/>
        </w:rPr>
        <w:t xml:space="preserve">ولا يشك في قابليّة </w:t>
      </w:r>
    </w:p>
    <w:p>
      <w:pPr>
        <w:pStyle w:val="BookText"/>
        <w:rPr/>
      </w:pPr>
      <w:r>
        <w:rPr>
          <w:rFonts w:ascii="Amiri" w:hAnsi="Amiri" w:eastAsia="Amiri" w:cs="Amiri"/>
          <w:color w:val="111111"/>
          <w:sz w:val="28"/>
          <w:sz w:val="28"/>
          <w:szCs w:val="28"/>
          <w:rtl w:val="true"/>
          <w:lang w:bidi="ar-SA"/>
        </w:rPr>
        <w:t xml:space="preserve">للتملك حتى لا يصح التمسك بالعمومات </w:t>
      </w:r>
      <w:r>
        <w:rPr>
          <w:rStyle w:val="FootnoteAnchor"/>
          <w:rtl w:val="true"/>
        </w:rPr>
        <w:footnoteReference w:id="197"/>
      </w:r>
      <w:r>
        <w:rPr>
          <w:rFonts w:ascii="Amiri" w:hAnsi="Amiri" w:eastAsia="Amiri" w:cs="Amiri"/>
          <w:color w:val="111111"/>
          <w:sz w:val="28"/>
          <w:sz w:val="28"/>
          <w:szCs w:val="28"/>
          <w:rtl w:val="true"/>
          <w:lang w:bidi="ar-SA"/>
        </w:rPr>
        <w:t xml:space="preserve">، ولذا يقبل الملك بالإرث ويعزل له نصيبه من الميراث ، وفي كون انفصاله حيا شرطا لأصل الملك فلا يملك قبله ، أو لاستقراره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ممن عبّر بهذه العبارة الظاهرة في تحقق الملك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كاشفا عن الملك التام من حين موت الموصي كما في إجازة الفضولي ، وبانفصاله ميتا ينكشف البطلان رأسا ، كما هو أحد الاحتمالين في عبارة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للحمل أن ولد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بشرط انفصاله حيا ، كما عن الكافي والجامع ، والنافع ، والتذكرة ، والتحرير ، والإرشاد ، والتبصرة ، والدروس والروضة ، وان استظهر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انما يملك بعد انفصاله لا من حين موت الموصي؟ وجوه ، خيرها أخيرها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والنماء المتخلل بين الوصية والولادة يتبع العين في الملكية ، فيملكه الحمل إن تولد حيا من حين موت الموصي على الأخيرين ، دون الأول </w:t>
      </w:r>
      <w:r>
        <w:rPr>
          <w:rStyle w:val="FootnoteAnchor"/>
          <w:rtl w:val="true"/>
        </w:rPr>
        <w:footnoteReference w:id="19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اشتراط القبول هنا أيضا ، كغيره من الوصية التمليكية لمعين محصور فيقبل وليّه عنه ، لعموم أدلة الولاية ، ودعوى انصرافها الى غير الحمل ممنوعة ، ولو سلّم فبدوي لا تعويل عليه ، ولو سلم أيضا فإنما هو بالنسبة إلى الجنين وإلا فالمولود مولى عليه في جميع ما يرجع اليه ، أو عدمه </w:t>
      </w:r>
      <w:bookmarkStart w:id="70" w:name="pg19383_189560"/>
    </w:p>
    <w:p>
      <w:pPr>
        <w:pStyle w:val="BookText"/>
        <w:rPr/>
      </w:pPr>
      <w:bookmarkEnd w:id="70"/>
      <w:r>
        <w:rPr>
          <w:rFonts w:ascii="Amiri" w:hAnsi="Amiri" w:eastAsia="Amiri" w:cs="Amiri"/>
          <w:color w:val="111111"/>
          <w:sz w:val="28"/>
          <w:sz w:val="28"/>
          <w:szCs w:val="28"/>
          <w:rtl w:val="true"/>
          <w:lang w:bidi="ar-SA"/>
        </w:rPr>
        <w:t>كما في التمليك للجهات العامة لأن القبول عن الطفل كسب له ولا يجب على الولي الاكتساب؟</w:t>
      </w:r>
    </w:p>
    <w:p>
      <w:pPr>
        <w:pStyle w:val="BookText"/>
        <w:rPr/>
      </w:pPr>
      <w:r>
        <w:rPr>
          <w:rFonts w:ascii="Amiri" w:hAnsi="Amiri" w:eastAsia="Amiri" w:cs="Amiri"/>
          <w:color w:val="111111"/>
          <w:sz w:val="28"/>
          <w:sz w:val="28"/>
          <w:szCs w:val="28"/>
          <w:rtl w:val="true"/>
          <w:lang w:bidi="ar-SA"/>
        </w:rPr>
        <w:t xml:space="preserve">قولان والأول هو الأقوى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عقد يفتقر إلى الإيجاب والقبول وحينئذ فالانتظار في القبول الى البلوغ تعريض للمال إلى التّلف فيقبل عنه الولي ، وليس القبول عن الطفل من الكسب له ، بل يعد عدمه تفويتا لما له عرفا ، وان كان الأقرب كون القبول منه بعد الولادة لا في حال الحمل ، وحكم تأثير الرد وعدمه قبل القبول وبعده قد تقدم سابقا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انفصل حيّا ثم مات بعده ولو بيسير كانت الوصية لوارثه بالإرث لا بالوصية ، مع سبق القبول ، وإلا فبعد قبوله ، لانتقال حق القبول إليه أيضا كما تقدم في أصل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الحمل وزع عليهم بعد التولد على عددهم بالسوية ، وان اختلفوا في الذكورة والأنوثة ما لم ينص على التفاضل ، لأنه عطية لا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رضعت حيا وميتا ففي استحقاق الحي الكل أو النصف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أما بناء على النقل والكشف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كونه شرطا للاستقرار ، فلان الملكية حال الحمل ليست موضوعا للحكم لضعفها في مرتبة الملكية ، لأنها نظير ملك ان يملك ما لم تشتد وتتقو بانفصاله حيا ، والمفروض كون الوصية للحمل من حيث هو الذي مصداقه هو المنفصل حيا فتختص الوصية به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7464399_1280447820"/>
      <w:bookmarkStart w:id="72" w:name="_Toc26"/>
      <w:bookmarkEnd w:id="71"/>
      <w:r>
        <w:rPr>
          <w:rtl w:val="true"/>
        </w:rPr>
        <w:t>(</w:t>
      </w:r>
      <w:r>
        <w:rPr>
          <w:rtl w:val="true"/>
        </w:rPr>
        <w:t>البحث الخامس</w:t>
      </w:r>
      <w:r>
        <w:rPr>
          <w:rtl w:val="true"/>
        </w:rPr>
        <w:t>)</w:t>
      </w:r>
      <w:bookmarkEnd w:id="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الأوصياء ولنذكر المهم من مسائله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الوصاية هي الولاية على إخراج حق واستيفائه أو على طفل أو مجنون يملك الموصي الولاية عليه أصالة كالأب والجدّ له أو بالعرض كالوصي عن أحدهما المأذون له </w:t>
      </w:r>
    </w:p>
    <w:p>
      <w:pPr>
        <w:pStyle w:val="BookText"/>
        <w:rPr/>
      </w:pPr>
      <w:r>
        <w:rPr>
          <w:rFonts w:ascii="Amiri" w:hAnsi="Amiri" w:eastAsia="Amiri" w:cs="Amiri"/>
          <w:color w:val="111111"/>
          <w:sz w:val="28"/>
          <w:sz w:val="28"/>
          <w:szCs w:val="28"/>
          <w:rtl w:val="true"/>
          <w:lang w:bidi="ar-SA"/>
        </w:rPr>
        <w:t>في الإيصاء وتمام الكلام فيها يتم في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الوصي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تصح الوصية إلى الصغير لقصوره عن أهلية الولاية ، وكونه مولى عليه ، فكيف يكون وليا ، وليس المراد كون الصغير مانعا عن تصرفه كالمحجور ، كما لعله يظهر ممن جعل حيثية التصرف قيدا للمنع ، بل المقصود قصوره عن منصب الولاية التي لا تكون إلا لتكميل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مفصلا في البحث عن الولاية </w:t>
      </w:r>
      <w:r>
        <w:rPr>
          <w:rStyle w:val="FootnoteAnchor"/>
          <w:rtl w:val="true"/>
        </w:rPr>
        <w:footnoteReference w:id="200"/>
      </w:r>
      <w:r>
        <w:rPr>
          <w:rFonts w:ascii="Amiri" w:hAnsi="Amiri" w:eastAsia="Amiri" w:cs="Amiri"/>
          <w:color w:val="111111"/>
          <w:sz w:val="28"/>
          <w:sz w:val="28"/>
          <w:szCs w:val="28"/>
          <w:rtl w:val="true"/>
          <w:lang w:bidi="ar-SA"/>
        </w:rPr>
        <w:t>فكيف تعطى لفاقد الكمال ، فلو ضم الى كامل كانت الوصاية إلى الكامل مستقلا الى بلوغ الصغير ، فيشتركان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في الحقيقة إلى تعليق الوصاية على زمن البلوغ بحيث لا يحتاج بعده إلى إنشاء جديد ، لا أنه وصى فعلا وزمان البلوغ ، وقت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يكن لولي الطفل المداخلة مع الكامل ، ولو كانت الوصاية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قيام الولي نيابة عنه ، ويأتي لذلك مزيد توضيح إن شاء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تصح الوصية إلى المجنون إذا كان مطبقا بلا خلاف فيه ، بل إجماعا بقسميه ، مضافا الى ما عرفت في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قصوره عن أهلية الولاية ، ولعل المجنون أولى فهو شرط ابتداء واستدامة ، فتبطل بطرو الجنون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تعود بعوده؟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بطلان الولاية بعروضه فلا تعود إلا بدليل مع أن الأصل عدمه ، وعدم البطلان وان منع عن التصرف حينه كالأب والجدّ له مع طرو الجنون على أحدهما ، والأقرب هو الأول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بالأب قياس مع الفارق ، لأن السبب لها فيه هو عنوان الأبوة غير المنفك عنه بطروّ الجنون عليه ، بخلاف الوصي </w:t>
      </w:r>
    </w:p>
    <w:p>
      <w:pPr>
        <w:pStyle w:val="BookText"/>
        <w:rPr/>
      </w:pPr>
      <w:r>
        <w:rPr>
          <w:rFonts w:ascii="Amiri" w:hAnsi="Amiri" w:eastAsia="Amiri" w:cs="Amiri"/>
          <w:color w:val="111111"/>
          <w:sz w:val="28"/>
          <w:sz w:val="28"/>
          <w:szCs w:val="28"/>
          <w:rtl w:val="true"/>
          <w:lang w:bidi="ar-SA"/>
        </w:rPr>
        <w:t>فان الجنون يزيل سبب ولايته ، وهو الوصاية ، والحاكم يتولى الأمر ، في الموردين ، غير أنه في الوصي أصالة لفرض انتفاء الوصاية ، وفي الأب بالنيابة عنه ما دام مجنونا لقصوره عن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تصح إلى الأدواري فتنصرف الوصية إلى أوقات إفاقته ، وهو الفارق بينه وبين طرو الجنون ، لانصرافها فيه الى دوام عقله المفروض عدمه ، أو لا تصح كالوصية الى المطبق والصبي منفردا لقصور المجنون مطلقا عن منصب الولاية؟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 هو الأقرب فتنحل الوصاية حينئذ إلى التعليق على أوقات الإفاقة بحيث لا يحتاج فيها إلى إنشاء جديد كالوصية إلى الصبي منضما ، بل ومنفردا أيضا المعلقة على بلوغه أن لم يقم إجماع على المنع عنه بخصوصه 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ثبوته خرط القتاد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فلا تصح وصية المسلم الى الكافر مطلقا ، وان كان ذميا بلا خلاف فيه ، بل الإجماع يحكى عليه وهو الحجة ، مضافا الى أن الولاية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سبيل ، ولا سبيل للكافر على المسلم </w:t>
      </w:r>
      <w:r>
        <w:rPr>
          <w:rStyle w:val="FootnoteAnchor"/>
          <w:rtl w:val="true"/>
        </w:rPr>
        <w:footnoteReference w:id="201"/>
      </w:r>
      <w:r>
        <w:rPr>
          <w:rFonts w:ascii="Amiri" w:hAnsi="Amiri" w:eastAsia="Amiri" w:cs="Amiri"/>
          <w:color w:val="111111"/>
          <w:sz w:val="28"/>
          <w:sz w:val="28"/>
          <w:szCs w:val="28"/>
          <w:rtl w:val="true"/>
          <w:lang w:bidi="ar-SA"/>
        </w:rPr>
        <w:t xml:space="preserve">والى أنها نوع ركون الى الظالم المنهي عنه </w:t>
      </w:r>
      <w:r>
        <w:rPr>
          <w:rStyle w:val="FootnoteAnchor"/>
          <w:rtl w:val="true"/>
        </w:rPr>
        <w:footnoteReference w:id="202"/>
      </w:r>
      <w:r>
        <w:rPr>
          <w:rFonts w:ascii="Amiri" w:hAnsi="Amiri" w:eastAsia="Amiri" w:cs="Amiri"/>
          <w:color w:val="111111"/>
          <w:sz w:val="28"/>
          <w:sz w:val="28"/>
          <w:szCs w:val="28"/>
          <w:rtl w:val="true"/>
          <w:lang w:bidi="ar-SA"/>
        </w:rPr>
        <w:t>وتصح وصية الكافر الى المسلم قطعا فيما يكون العمل به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وصيته الى مثله فلا حاجة لنا في التعرض لمعناها ولا لحكمها وفي اعتبار الإيمان زيادة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تعتبر العدالة في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 لكنه على تقدير عدم الاعتبار ينفيه إطلاق الوصية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تعتبر فيه العدالة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 أولا كما عن </w:t>
      </w:r>
    </w:p>
    <w:p>
      <w:pPr>
        <w:pStyle w:val="BookText"/>
        <w:rPr/>
      </w:pPr>
      <w:r>
        <w:rPr>
          <w:rFonts w:ascii="Amiri" w:hAnsi="Amiri" w:eastAsia="Amiri" w:cs="Amiri"/>
          <w:color w:val="111111"/>
          <w:sz w:val="28"/>
          <w:sz w:val="28"/>
          <w:szCs w:val="28"/>
          <w:rtl w:val="true"/>
          <w:lang w:bidi="ar-SA"/>
        </w:rPr>
        <w:t xml:space="preserve">بعض 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ويكتفي بعدم ظهور الفسق فيه ، أو يفصل بين ما يكون متعلقها 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بنحو العموم كالفقراء والجهات العامة وبين ما لا تتعلق إلا بنفسه فتعتبر في الأول دون الثاني؟</w:t>
      </w:r>
    </w:p>
    <w:p>
      <w:pPr>
        <w:pStyle w:val="BookText"/>
        <w:rPr/>
      </w:pPr>
      <w:r>
        <w:rPr>
          <w:rFonts w:ascii="Amiri" w:hAnsi="Amiri" w:eastAsia="Amiri" w:cs="Amiri"/>
          <w:color w:val="111111"/>
          <w:sz w:val="28"/>
          <w:sz w:val="28"/>
          <w:szCs w:val="28"/>
          <w:rtl w:val="true"/>
          <w:lang w:bidi="ar-SA"/>
        </w:rPr>
        <w:t>احتمالات ، بل غير الأخير منها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المشهور منها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بالشهرة المحققة فضلا عن منقولها مستفيضا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استيمان ، والفاسق ليس أهلا له لوجوب التثبت عند خبره </w:t>
      </w:r>
      <w:r>
        <w:rPr>
          <w:rStyle w:val="FootnoteAnchor"/>
          <w:rtl w:val="true"/>
        </w:rPr>
        <w:footnoteReference w:id="203"/>
      </w:r>
      <w:r>
        <w:rPr>
          <w:rFonts w:ascii="Amiri" w:hAnsi="Amiri" w:eastAsia="Amiri" w:cs="Amiri"/>
          <w:color w:val="111111"/>
          <w:sz w:val="28"/>
          <w:sz w:val="28"/>
          <w:szCs w:val="28"/>
          <w:rtl w:val="true"/>
          <w:lang w:bidi="ar-SA"/>
        </w:rPr>
        <w:t xml:space="preserve">وأنه حق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وتسليط الفاسق عليه تعريض له إلى التلف وجعل صاحبه عرضة للضرر ، بل هو كذلك حتى فيما يرجع صرفه الى نفسه من المثوبات والخيرات ونحو ذلك بعد حبس المال في صرفه على المصرف الخاص وارتفاع سلطنة عليه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اعتبارها في وكيل الوكيل مع أنه منجز بنظر الموكلين ، فهنا أولى لانقطاع سلطانا الموصي بموته وعدم مداخلة أحد في عمل الوصي حتى ينكشف له الحال ، ومداخلة الحاكم بعد انكشافه لا توجب الصحة حتى يجبر عند ظهور الخيانة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عن تسليطه على حق الغير فرع كونه حقا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كونه حقا للغير والتسليط عليه مجعولان بجعل واحد ، وهو الوصية ، فيكون هذا التسليط نحوا من كيفياتها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حقيته له منوطة بهذه 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التسليط من الكيفيات المقومة للوصية ولذا لا يلزم من موت الوصي أو عجزه أو خيانته انتفاءها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القيود المقومة يلزم من انتفائها انتفاء المقوم ، وإطلاق الوصية لا يثبت </w:t>
      </w:r>
    </w:p>
    <w:p>
      <w:pPr>
        <w:pStyle w:val="BookText"/>
        <w:rPr/>
      </w:pPr>
      <w:r>
        <w:rPr>
          <w:rFonts w:ascii="Amiri" w:hAnsi="Amiri" w:eastAsia="Amiri" w:cs="Amiri"/>
          <w:color w:val="111111"/>
          <w:sz w:val="28"/>
          <w:sz w:val="28"/>
          <w:szCs w:val="28"/>
          <w:rtl w:val="true"/>
          <w:lang w:bidi="ar-SA"/>
        </w:rPr>
        <w:t>كونه من كيفياتها المقومة ، فهو نظير الشرط في ضمن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مؤيدا ذلك كله 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ركون الى الظالم المنهي عنه </w:t>
      </w:r>
      <w:r>
        <w:rPr>
          <w:rStyle w:val="FootnoteAnchor"/>
          <w:rtl w:val="true"/>
        </w:rPr>
        <w:footnoteReference w:id="204"/>
      </w:r>
      <w:r>
        <w:rPr>
          <w:rFonts w:ascii="IRNazanin" w:hAnsi="IRNazanin" w:eastAsia="IRNazanin"/>
          <w:color w:val="111111"/>
          <w:sz w:val="28"/>
          <w:sz w:val="28"/>
          <w:szCs w:val="28"/>
          <w:rtl w:val="true"/>
          <w:lang w:bidi="fa-IR"/>
        </w:rPr>
        <w:t>إذ الفاسق ظالم ، ولو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وبالنصوص المستفيضة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مات وله مال وورثته صغار ولا وصي له ، حيث اشترطت عدالة المتولي لذلك </w:t>
      </w:r>
      <w:r>
        <w:rPr>
          <w:rStyle w:val="FootnoteAnchor"/>
          <w:rtl w:val="true"/>
        </w:rPr>
        <w:footnoteReference w:id="205"/>
      </w:r>
      <w:r>
        <w:rPr>
          <w:rFonts w:ascii="Amiri" w:hAnsi="Amiri" w:eastAsia="Amiri" w:cs="Amiri"/>
          <w:color w:val="111111"/>
          <w:sz w:val="28"/>
          <w:sz w:val="28"/>
          <w:szCs w:val="28"/>
          <w:rtl w:val="true"/>
          <w:lang w:bidi="ar-SA"/>
        </w:rPr>
        <w:t xml:space="preserve">وليس ذلك الا لاعتبارها في التسليط على حق الغير ، وهذا المناط موجود هنا ، وإن كان خارجا عن مورد تلك النصوص ، لعدم الفرق بينهما من حيث التسليط إلا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من الشرع ، وهنا من الموصي الذي لا سلطنة له على المال بعد موته ، الذي هو وقت التسليط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بعدم اعتبارها أصلا ، أنها نيابة ، فنتبع اختيار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إيداع الفاسق وتوكيله جائزان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استيمان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للميت الثلث من ماله فله وضعه حيثما شاء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ورد من النصوص؟ في جواز نصب المرأة وصيا ، ونصب الصبي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منضما الى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فيشترك معه في التصرف عند البلوغ </w:t>
      </w:r>
      <w:r>
        <w:rPr>
          <w:rStyle w:val="FootnoteAnchor"/>
          <w:rtl w:val="true"/>
        </w:rPr>
        <w:footnoteReference w:id="207"/>
      </w:r>
      <w:r>
        <w:rPr>
          <w:rFonts w:ascii="Amiri" w:hAnsi="Amiri" w:eastAsia="Amiri" w:cs="Amiri"/>
          <w:color w:val="111111"/>
          <w:sz w:val="28"/>
          <w:sz w:val="28"/>
          <w:szCs w:val="28"/>
          <w:rtl w:val="true"/>
          <w:lang w:bidi="ar-SA"/>
        </w:rPr>
        <w:t>مع منع غلبة العدالة في النساء وعدم معلومية حصولها في الصبي عند بلوغه ، بل لعل الغالب عدم تحققها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تحصيل العدل مما يتعسر غالبا مع مسيس الحاجة الى الوصاية فالتوقف عليه موجب للتعطيل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شرط في الاستنابة ، لا في أصل النيابة ، ولذا يجب على العاجز عن الحج استنابة العادل دون غيره ، وان جاز للفاسق التبرع عن الغير بالنيابة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ذلك في الوكالة والوديعة لكون الحق فيهما راجعا الى نفسه ، فله أنحاء التصرف فيه ، ولذا جاز هبته للفاسق ، فلا يقاس به ما يرجع الى الغير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أخص من المدعى لاختصاصه بثلث ماله دون الولاية على صغار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دلالة عمومه أو إطلاقه على ما يشمل المقام ، لكونه مسوقا لجواز اختياره ما شاء من كيفيات الصرف والمصرف ،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مهملا من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أدلة الوصية حتى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للميت ما أوصى على ما أوصى به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208"/>
      </w:r>
      <w:r>
        <w:rPr>
          <w:rFonts w:ascii="IRNazanin" w:hAnsi="IRNazanin" w:eastAsia="IRNazanin"/>
          <w:color w:val="111111"/>
          <w:sz w:val="28"/>
          <w:sz w:val="28"/>
          <w:szCs w:val="28"/>
          <w:rtl w:val="true"/>
          <w:lang w:bidi="fa-IR"/>
        </w:rPr>
        <w:t xml:space="preserve">جواز </w:t>
      </w:r>
    </w:p>
    <w:p>
      <w:pPr>
        <w:pStyle w:val="BookText"/>
        <w:rPr/>
      </w:pPr>
      <w:r>
        <w:rPr>
          <w:rFonts w:ascii="Amiri" w:hAnsi="Amiri" w:eastAsia="Amiri" w:cs="Amiri"/>
          <w:color w:val="111111"/>
          <w:sz w:val="28"/>
          <w:sz w:val="28"/>
          <w:szCs w:val="28"/>
          <w:rtl w:val="true"/>
          <w:lang w:bidi="ar-SA"/>
        </w:rPr>
        <w:t xml:space="preserve">التسليط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لاختصاصها بالقيود المقومة لها ، أولاهما لها من هذه الحيثية ، ولو سلم شمولها لذلك ، فهي معارضة بعموم ما دل على وجوب التثبت في خبر الفاسق المستفاد ومن عموم التعليل فيه ، وهو خوف الندامة من الاعتماد عليه </w:t>
      </w:r>
      <w:r>
        <w:rPr>
          <w:rStyle w:val="FootnoteAnchor"/>
          <w:rtl w:val="true"/>
        </w:rPr>
        <w:footnoteReference w:id="209"/>
      </w:r>
      <w:r>
        <w:rPr>
          <w:rFonts w:ascii="Amiri" w:hAnsi="Amiri" w:eastAsia="Amiri" w:cs="Amiri"/>
          <w:color w:val="111111"/>
          <w:sz w:val="28"/>
          <w:sz w:val="28"/>
          <w:szCs w:val="28"/>
          <w:rtl w:val="true"/>
          <w:lang w:bidi="ar-SA"/>
        </w:rPr>
        <w:t xml:space="preserve">النهي عن مطلق الاعتماد على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العموم من وجه </w:t>
      </w:r>
      <w:r>
        <w:rPr>
          <w:rStyle w:val="FootnoteAnchor"/>
          <w:rtl w:val="true"/>
        </w:rPr>
        <w:footnoteReference w:id="210"/>
      </w:r>
      <w:r>
        <w:rPr>
          <w:rFonts w:ascii="Amiri" w:hAnsi="Amiri" w:eastAsia="Amiri" w:cs="Amiri"/>
          <w:color w:val="111111"/>
          <w:sz w:val="28"/>
          <w:sz w:val="28"/>
          <w:szCs w:val="28"/>
          <w:rtl w:val="true"/>
          <w:lang w:bidi="ar-SA"/>
        </w:rPr>
        <w:t>والترجيح له بما عرفت من الإجماع المحكى والشهرة المحققة على اعتبار العدالة ، إن لم نقل بحكومة ما دل على التثبت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الرابع بعدم معارضة ما دل على جواز نصبهما لما دل على اشتراط العدالة ، لكونه مسوقا لبيان أصل الصحة ، غير ناظر الى ما يعتبر فيه من الشرائط حتى يؤخذ بإطلاقه ، ولو سلم فهو مقيد بأدلة 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الوجه الخامس ، كيف ولو كان مسيس الحاجة بنفسه مسقطا لاعتبار العدالة ، لجرى مثله فيما كان المسيس إليه أكثر كالجماعة والطلاق وغيرهما مما تعتبر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الاكتفاء بعدم ظهور الفسق ، لاختصاص وجوب التبين بخبر </w:t>
      </w:r>
    </w:p>
    <w:p>
      <w:pPr>
        <w:pStyle w:val="BookText"/>
        <w:rPr/>
      </w:pPr>
      <w:r>
        <w:rPr>
          <w:rFonts w:ascii="Amiri" w:hAnsi="Amiri" w:eastAsia="Amiri" w:cs="Amiri"/>
          <w:color w:val="111111"/>
          <w:sz w:val="28"/>
          <w:sz w:val="28"/>
          <w:szCs w:val="28"/>
          <w:rtl w:val="true"/>
          <w:lang w:bidi="ar-SA"/>
        </w:rPr>
        <w:t>الفاسق مع عدم الملازمة بين عدم الفسق والعدالة لثبوت الواسطة بينهما ، فيدفعه عموم العلة الموجبة للتثبت ، وهو خوف الوقوع في الندامة الذي لا يؤمن منه إلا بإحراز العدالة ، إذ لا واسطة بينهما ، مضافا الى أن جواز التسليط على مال الغير منوط بما يوجب إحراز حفظه ، لا بعدم إحراز تلفه حتى يكتفي فيه بمجهول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ما يرجع الى نفسه أو الى غيره ، فقد عرفت ضعفه بتساوي الحكم فيهما ، بعد حبس المال بالوصية على المصرف الخاص في وقت لا ولي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القول باعتبار العدالة مطلقا هو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وليعلم أن العدالة بناء على اعتبارها ليست شرطا واقعيا بمعنى توقف صحة العمل عليها في الواقع ، قال جدي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للتذكرة والروضة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هذا الشرط انما اعتبر ليحصل الوثوق بفعل الوصي ويقبل خبره به كما يستفاد ذلك من دليله ، لا في صحة الفعل في نفسه ، فلو أوصى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ظاهره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فاسق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مقتضى الوصية ، فالظاهر نفوذ فعله وخروجه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 ظاهر الفسق كذلك لو أوصى اليه فيما بينه وبينه فعل مقتضاها ، بل لو فعله كذلك لم تبعة الصحة ، وان حكم ظاهرا بعدم وقوعه وضمانه ما ادعى فعله ، وتظهر الفائدة لو فعل مقتضى الوصية باطلاع عدلين أو باطلاع الحاكم</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ومرجع ذلك الى اعتبار الوثوق الخاص الحاصل بالعدالة </w:t>
      </w:r>
    </w:p>
    <w:p>
      <w:pPr>
        <w:pStyle w:val="BookText"/>
        <w:rPr/>
      </w:pPr>
      <w:r>
        <w:rPr>
          <w:rFonts w:ascii="Amiri" w:hAnsi="Amiri" w:eastAsia="Amiri" w:cs="Amiri"/>
          <w:color w:val="111111"/>
          <w:sz w:val="28"/>
          <w:sz w:val="28"/>
          <w:szCs w:val="28"/>
          <w:rtl w:val="true"/>
          <w:lang w:bidi="ar-SA"/>
        </w:rPr>
        <w:t>في جواز التسليط على حق الغير ، لقيام الإجماع على الاكتفاء به في ذلك وأما مطلق الوثوق فلم يقم دليل معتبر على الاكتفاء به فيه ، الا إذا بلغ حدّ القطع بعدم التخلف الذي دون تحققه خرط القتاد ، فهو نظير الظن الخاص والظن المطلق في حجية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الجواب عما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ذلك اعتبار الوثوق دون العدالة التي نصوا على اشتراطها في كلامهم فمن الغريب استغراب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هؤلاء الإعلام ، مع أنه في غاية المتانة وكيف كان فلو أوصى الى عادل ثم فسق بعد موت الموصي بطلت الوصاية ، بناء على اشتراطها لأنها شرط حينئذ ابتداء واستدامة وانعزل عن العمل من غير توقف على عزل الحاكم ، وان أوهمه 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الا أن المقصود من عزله منعه عن التصرف ، ولا تعود بعود العدالة ، لما تقدم في طرو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بعدم الاشتراط ، ففي بطلانها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 عدم اعتبارها ابتداء عدمه استدامة مع ان الأصل يقتضي بقائها أيضا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تخصيص الوصاية به في كون الباعث عليها هو وصف العدالة فتنتفي بانتفائه دون ذاته المقارنة للوصف ، إلا انها على عهدة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كون الإيصاء إليه من حيث كونه عدلا على وجه كانت الحيثية قيدا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تنزل عبارة من ادعى عدم الخلاف فيه هذا ولو فسق ثم عادت إليه العدالة قبل موت الموصي فلا ينبغي الإشكال في استمرار صحة الوصية ، لأن المانع يضر وجوده عند الموت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الحرية فلا تصح الوصية إلى المملوك بغير إذن سيده وتصح باذنه ، بلا خلاف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منهما ، مضافا الى استلزامها تصرفاته الممنوع عنها شرعا </w:t>
      </w:r>
    </w:p>
    <w:p>
      <w:pPr>
        <w:pStyle w:val="BookText"/>
        <w:rPr/>
      </w:pPr>
      <w:r>
        <w:rPr>
          <w:rFonts w:ascii="Amiri" w:hAnsi="Amiri" w:eastAsia="Amiri" w:cs="Amiri"/>
          <w:color w:val="111111"/>
          <w:sz w:val="28"/>
          <w:sz w:val="28"/>
          <w:szCs w:val="28"/>
          <w:rtl w:val="true"/>
          <w:lang w:bidi="ar-SA"/>
        </w:rPr>
        <w:t xml:space="preserve">لكونها مزاحمة لحق المولى ، فيرتفع المانع باذنه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عللوا به في المنع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يعطي المفروغية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قابليته للوصاية بذاته ، غير أنه محجور عليه مع عدم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فرق في المنع بين عبد الغير وعبد نفسه ، والوصية إليه في الثاني حين كونه ملكه لا تجدي بعد أن كان عند المباشرة ملك الوارث فيعتبر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من باب الوصية ببعض منافعه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اندراجه في ذلك عرفا ، بل هو إثبات ولاية له ، ولذا لا يلتزم بتقويمها وإخراجها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عند الأكثر بين القن وغيره ممن تشبث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الوصية إلى المدبّر والمكاتب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عنهما في ظاهر المختلف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وقيدا بعبد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اليه ، وهو قوي في المدبر ، لحصول الاذن من مولاه بالوصية لتضمنها الاذن بالقبول حينما هو ملكه مع ارتفاع الحجر عنه عند الموت بالحرية ، فلا مانع من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فعلا ولا مآلا الا احتمال قصور الثلث عن قيمته الموجب لتبعضه في الحرية ، ولكن غايته المراعاة والتوقف الى انكشاف الحال دون البطلان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تعليلهم الجواز في المكاتب بلزوم عقد الكتابة لا يجدي نفعا حتى لو تحرر بعضه ، لان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جواز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كون الوصية منه ممنوع ، وان استلزم العمل بها الأجرة في بعض الأحوال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 منه بحكم الرق ، إذ لا يعقل تجزي الولاية في حقه ، وان قلنا باستحقاقه من الوصية له بقدر حريته ، لوضوح الفرق بين الوصية والوصاية ، فإن الملكية تتبعض ، بخلاف الولاية ، فإنها لا تتجرأ بنفسها ، وان تبعض متعلقها</w:t>
      </w:r>
      <w:r>
        <w:rPr>
          <w:rFonts w:eastAsia="Amiri" w:cs="Amiri" w:ascii="Amiri" w:hAnsi="Amiri"/>
          <w:color w:val="111111"/>
          <w:sz w:val="28"/>
          <w:szCs w:val="28"/>
          <w:rtl w:val="true"/>
          <w:lang w:bidi="ar-SA"/>
        </w:rPr>
        <w:t xml:space="preserve">. </w:t>
      </w:r>
      <w:bookmarkStart w:id="73" w:name="pg19383_189570"/>
    </w:p>
    <w:p>
      <w:pPr>
        <w:pStyle w:val="BookText"/>
        <w:rPr/>
      </w:pPr>
      <w:bookmarkEnd w:id="73"/>
      <w:r>
        <w:rPr>
          <w:rFonts w:ascii="Amiri" w:hAnsi="Amiri" w:eastAsia="Amiri" w:cs="Amiri"/>
          <w:color w:val="111111"/>
          <w:sz w:val="28"/>
          <w:sz w:val="28"/>
          <w:szCs w:val="28"/>
          <w:rtl w:val="true"/>
          <w:lang w:bidi="ar-SA"/>
        </w:rPr>
        <w:t xml:space="preserve">وحيثما أذن المولى لعبده ، فليس له الرجوع بعد الوصية وموت الموصي لاقتضاء الوصية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والاذن في الشي‌ء إذن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تأثير لرجوعه قبله إذا كان بحيث لا يبلغ الموصي ذلك ، وله الرجوع عن إذنه مع إعلامه به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7464401_1280447820"/>
      <w:bookmarkStart w:id="75" w:name="_Toc27"/>
      <w:bookmarkEnd w:id="74"/>
      <w:r>
        <w:rPr>
          <w:rtl w:val="true"/>
        </w:rPr>
        <w:t>(</w:t>
      </w:r>
      <w:r>
        <w:rPr>
          <w:rtl w:val="true"/>
        </w:rPr>
        <w:t>تكميل</w:t>
      </w:r>
      <w:r>
        <w:rPr>
          <w:rtl w:val="true"/>
        </w:rPr>
        <w:t>)</w:t>
      </w:r>
      <w:bookmarkEnd w:id="7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وقت اعتبار الأوصاف المذكورة في الوصي على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اتصافه بها حال الوفاة ، فلو أوصى الى ناقص ثم مات بعد كماله ، صحت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كفايته حال الوصية ، حكاه قولا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الحالين معا دون ما بينهما ،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الحالين معا وما بينهما ، فتعتبر من حين الوصية مستمرة الى بعد الموت ، وهو الأقوى وعليه الأكثر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من حين الوصية الى أن ينفذّها بعد الموت ، إلا أنه لا أرى وجها لعده قولا مغايرا للقول الأخير لأن من يعتبر الكمال من حين الوصية إلى حين الوفاة يعتبره أيضا بعده إلى نهاية العمل غير أنه في الأول يعتبره شرطا في أصل الصحة ، وفي الثاني شرطا في استمرارها بحيث لو عرض نقض في أثناء عمل أو بين الأعمال انعزل من حينه ولم يستأنف العمل السابق ، وقام الكامل مقامه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فالكمال المستمر إلى الوفاة شرط في الصحة ، والكمال المستمر بعدها إلى نهاية العمل شرط في استمرار الصحة ودوامها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للمختار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الشرائط إذا انتفت عند الوصية لم يكن إنشاء العقد صحيحا ، ولا بد أن يكون شرط </w:t>
      </w:r>
    </w:p>
    <w:p>
      <w:pPr>
        <w:pStyle w:val="BookText"/>
        <w:rPr/>
      </w:pPr>
      <w:r>
        <w:rPr>
          <w:rFonts w:ascii="Amiri" w:hAnsi="Amiri" w:eastAsia="Amiri" w:cs="Amiri"/>
          <w:color w:val="111111"/>
          <w:sz w:val="28"/>
          <w:sz w:val="28"/>
          <w:szCs w:val="28"/>
          <w:rtl w:val="true"/>
          <w:lang w:bidi="ar-SA"/>
        </w:rPr>
        <w:t>الصحة سابقا على إنشاء العقد كما في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وبأنه في وقت الوصية ممنوع من التفويض الى من ليس بالصفات والنهي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توجه الى ركن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أن الوصاية عقد مفاده تفويض الولاية التي هي من المناصب إليه بالوصية ، فالتفويض فعلي منجّز غير معلّق على الوفاة الذي هو زمان التصرف حينئذ فلا تعليق في الإنشاء ، وانما التعليق في المنشأ كالوكالة المنجزة إذا عيّن العمل بها في وقت متأخر كيف ولو كانت الوصية معلقة لم يتحقق إنشاء بالفرض ، لا حين الوصية ولا حين الوفاة ، والناقص عن الكمال غير قابل لتفويض منصب الولاية اليه ، فلذا اعتبر الكمال حين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اعتبارها حين الوفاة ، فلأنه وقت العمل الذي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كما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اعتبارها فيه ، فالصحة مشروطة به في الوقتين ، فيلزم اعتباره فيما بينهما ، لان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بقاؤه على الكمال بعد الوفاة إلى انتهاء العمل فهو شرط لاستمرار الصحة دون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النقض بصحة الوصية إلى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الى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تعلق الإنشاء بالنسبة إليه حال الصغر ولا إنشاء بالفرض عند البلوغ</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بها أولا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كون اشتراكه مع الكامل بعد بلوغه من كيفيات الولاية المجعولة بإنشاء الوصية وتطوراتها نظير 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 فإذا حضر فلان فهو شريكك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تملك المعدوم بعد وجوده للوقف تبعا للموجود بإنشاء الواقف ، ولذا يتلقاه منه بجعل الوقف وإنشائه فتكون الوصية إلى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أو منضما الى الكامل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نظير الوقف على المعدوم المعبر عنه بمنقطع الأول ، والمعدوم بعد وجوده تبعا للموجود قبله في البطلان في الأول والصحة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لك ضعف ما أورد على الدليل بالمصادرة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وضعف مستند الأقوال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القول الثاني منها لا أظن به قائلاً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على القول به عود الولاية بعد بطلانها بعروض النقض بعود الكمال قبل الوفاة ، وثبوته فيه موقوف على الدليل ، مع أن الثابت بالأصل عدمه ، وقياسه بالأب قياس مع الفارق لان الموجب لها فيه ذاتي وهو الأبوّة ، وفيما نحن فيه انما ثبتت بالوصاية التي قد بطلت بعروض النقض</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الوصية إلى الصبي منفردا بلا خلاف يظهر ، بل الإجماع محكي عليه ، وهو الحجة ، مضافا الى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البلوغ </w:t>
      </w:r>
      <w:r>
        <w:rPr>
          <w:rStyle w:val="FootnoteAnchor"/>
          <w:rtl w:val="true"/>
        </w:rPr>
        <w:footnoteReference w:id="212"/>
      </w:r>
      <w:r>
        <w:rPr>
          <w:rFonts w:ascii="Amiri" w:hAnsi="Amiri" w:eastAsia="Amiri" w:cs="Amiri"/>
          <w:color w:val="111111"/>
          <w:sz w:val="28"/>
          <w:sz w:val="28"/>
          <w:szCs w:val="28"/>
          <w:rtl w:val="true"/>
          <w:lang w:bidi="ar-SA"/>
        </w:rPr>
        <w:t xml:space="preserve">وتصح اليه منضما الى الكامل من غير حاجة الى تجديد الإنشاء عند بلوغه ، بلا خلاف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الفارق بينهما ، ففي صحيحة علي بن يقطين أو حسنته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الى امرأة وأشرك في الوصية معها صبيا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وتمضى المرأة الوصية ولا تنتظر بلوغ الصبي فإذا بلغ الصبي فليس له أن لا يرضى إلا ما كان من تبديل وتغيير فان له ان يردّه الى ما أوصى به الميت </w:t>
      </w:r>
      <w:r>
        <w:rPr>
          <w:rStyle w:val="FootnoteAnchor"/>
          <w:rtl w:val="true"/>
        </w:rPr>
        <w:footnoteReference w:id="213"/>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أوصى </w:t>
      </w:r>
    </w:p>
    <w:p>
      <w:pPr>
        <w:pStyle w:val="BookText"/>
        <w:rPr/>
      </w:pPr>
      <w:r>
        <w:rPr>
          <w:rFonts w:ascii="Amiri" w:hAnsi="Amiri" w:eastAsia="Amiri" w:cs="Amiri"/>
          <w:color w:val="111111"/>
          <w:sz w:val="28"/>
          <w:sz w:val="28"/>
          <w:szCs w:val="28"/>
          <w:rtl w:val="true"/>
          <w:lang w:bidi="ar-SA"/>
        </w:rPr>
        <w:t xml:space="preserve">الى ولده وفيهم كبار قد أدركوا فيهم صغارا يجوز للكبار أن ينفذّوا وصيته ويقضوا دينه إن صح على الميت بشهود عدول قبل أن يدرك الأوصياء الصغار؟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على الأكابر من الولد أن يقضوا دين أبيهم ولا يحبسوه بذلك</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ولإمكان كون اشتراكه مع الكامل عند البلوغ من كيفيات الولاية المجعولة بالوصية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غير الصبا من الموانع عن صحة الوصية به في جواز الانضمام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كون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على خلاف القاعدة ، فيقتصر على مورده ، أو موافق لها فيلحق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يستقل الكامل بالتصرف ، لفرض استقلاله بالولاية حتى يبلغ الصبي ، فإذا بلغ شاركه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الا الرضا بما استقل به الكامل ما لم يكن فيه تبديل وإلا رده لأنه من شئون ولايته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الخبرين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الى اثنين كاملين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ينص على اجتماعهما أو على جواز الانفراد لكل منهما ، أو يطلق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الأولين يتبع نصه ، ففي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جبرهما الحاكم على الاتفاق ، لأن الولاية مشتركة بينهما؟ وقائمة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وجه لا ولاية لكل منهما بنفسه ، أو هي لكل منهما لا بنحو لاستقلال على وجه يكون القيد من صفات الولاية الثابتة لكل منهما ولو باعتبار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يكون الاستقلال من التبديل ، فان تعذر الإنفاق منهما أو من أحدهما ، فستعرف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فيجوز الانفراد لكل منهما في الكل فضلا عن البعض للاذن به بالفرض فيصح لهما اقتسام المال وتصرف </w:t>
      </w:r>
    </w:p>
    <w:p>
      <w:pPr>
        <w:pStyle w:val="BookText"/>
        <w:rPr/>
      </w:pPr>
      <w:r>
        <w:rPr>
          <w:rFonts w:ascii="Amiri" w:hAnsi="Amiri" w:eastAsia="Amiri" w:cs="Amiri"/>
          <w:color w:val="111111"/>
          <w:sz w:val="28"/>
          <w:sz w:val="28"/>
          <w:szCs w:val="28"/>
          <w:rtl w:val="true"/>
          <w:lang w:bidi="ar-SA"/>
        </w:rPr>
        <w:t>كل منهما فيما يخصه ، لكن القسمة غير ملزمة ، فيجوز فيها التفاوت والرجوع عنهما وتصرف كل منهما فيما خص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أطلق 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النص على الاجتماع لظهور التشريك فيه ، مضافا الى صحيح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أوصى الى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لأحدهما أن ينفرد بنصف التركة ، والآخر بالنصف؟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لهما أن يخالفا الميت ويعملان على حسب ما أمرهما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بنفسه ظاهرا في الكراهة إلا أن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مخالفة قرينة على إرادة الحرمة ، إذ هي من تبديل المنهي عنه وأصرح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رجل الى رجلين فليس لهما أن ينفرد كل واحد منهما بنصف التركة وعليهما إنفاذ الوصية على ما أوصى الميت</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وضعف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بالعمل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البراج ، فجوّزا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إطلاق عبارتهما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الانفراد لهما ، نظرا الى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مات وأوصى الى رجلين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نصف ما ترك وأعطني النصف ما ترك ، فأبى عليه الآخر ، فسألوا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بناء على أن مرجع الضمير هو طالب القسمة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قوة احتمال رجوعه الى من أباها ولا أقل من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يكافؤ ما تقدّم من الخبرين من وجوه عديدة ، مع إمكان حمله على صورة الإذن </w:t>
      </w:r>
    </w:p>
    <w:p>
      <w:pPr>
        <w:pStyle w:val="BookText"/>
        <w:rPr/>
      </w:pPr>
      <w:r>
        <w:rPr>
          <w:rFonts w:ascii="IRNazanin" w:hAnsi="IRNazanin" w:eastAsia="IRNazanin"/>
          <w:color w:val="111111"/>
          <w:sz w:val="28"/>
          <w:sz w:val="28"/>
          <w:szCs w:val="28"/>
          <w:rtl w:val="true"/>
          <w:lang w:bidi="fa-IR"/>
        </w:rPr>
        <w:t>بالانفراد ، لو سلم رجوعه الى الطالب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امتنع اتفاق الوصيين المشروط اجتماعهما نصا أو ظاهرا ،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يكون الامتناع لانتفاء الموضوع ، كما لو مات أحدهما ، أو لانتفاء الولاية كما لو جن أو فسق أو لامتناعهما ، أو امتناع أحدهما عن التوافق بما لا يوجب الفسق فهنا صور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أحدهما ففي استقلال صاحبه أو ضم الحاكم اليه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الأقوى ، لأن المشاركة المنتزع منها وصف عدم الاستقلال إذا انتفت بانتفاء الشريك تحقق الاستقلال ، لانتفاء المنتزع بانتفاء منشأ انتزاعه وبقاء الشركة بتبديل الشخص مبني على تعدد مطلوب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الشركة ، وكونها مع صاحبه ، فلا يلزم من انتفاء الخصوصية انتفاء أصل الشركة ، إلا أنه في حيّز المنع ولا أصل يقتضيه ان لم نقل باقتضاء الأصل عدمه ، ولا مداخلة للحاكم ، لعدم ولايته مع وجود الوصي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منع ولايته بوجود الوصي المنفرد لا مطلق الوصي فمع كونها ممنوعة في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الاستقلال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جمع الى وجوب الضم نظرا منهم الى عدم كونه وصيا بالانفراد ، إذ الوصاية مشروطة بالاجتماع الذي مقتضاه انتفاؤها مع الانفراد والى ظهور الوصاية لهما في إرادة تعدد النظر الذي ينافيه الانفراد 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 فهو مبني على كون الاجتماع شرطا لأصل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 والمسلم كون الاجتماع الخاص مع الإمكان شرطا لتصرف الولي فيما هو ولي عليه ، فهو ولي محجور عليه من التصرف بالانفراد مع وجود صاحبه ، فلو مات استقل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موت أحدهما لم يبق </w:t>
      </w:r>
    </w:p>
    <w:p>
      <w:pPr>
        <w:pStyle w:val="BookText"/>
        <w:rPr/>
      </w:pPr>
      <w:r>
        <w:rPr>
          <w:rFonts w:ascii="Amiri" w:hAnsi="Amiri" w:eastAsia="Amiri" w:cs="Amiri"/>
          <w:color w:val="111111"/>
          <w:sz w:val="28"/>
          <w:sz w:val="28"/>
          <w:szCs w:val="28"/>
          <w:rtl w:val="true"/>
          <w:lang w:bidi="ar-SA"/>
        </w:rPr>
        <w:t xml:space="preserve">موضوع من تعتبر موافقته ، ولا دليل على اعتبار موافقة غيره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الحاكم أو عدول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من جميع ما ذكرناه الجواب عن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مات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ماتا معا ، فالأمر يرجع الى الحاكم ، وهل يتعين عليه حينئذ تولية شخصين رعاية للتعدد المطلوب بالوصية ، أو يكفي توليته واحدا لرجوع الأمر إليه عند انتفاء الوصي المنصوب من قبل الميت فهو الوصي عنه شرعا ، والاجتماع انما اعتبر في المنصوب من الميت دون المنصوب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الحاكم نائبا عن الميت في الإيصاء ، بل هو منصوب من الشرع في القيام بالوصية؟</w:t>
      </w:r>
    </w:p>
    <w:p>
      <w:pPr>
        <w:pStyle w:val="BookText"/>
        <w:rPr/>
      </w:pP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بالموت في الحكم كل سبب موجب للخروج عن أهلية الولاية كالجنون والغيبة المنقطعة والفسق ، بناء على اشتراط العدالة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امتنعا أو امتنع أحدهما عن التوافق بما لا يؤدي الى 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يمكن بالجبر اجتماعهما ، أو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جبرهما الحكم على التوافق حيث لا يكون سبب الاختلاف هو الاختلاف في الرأي والنظر بما لا ينافي قصد الموصي ، وإنما إرادة كل منهما لخصوصية لغرض لا ينافي الوصية إذ لا معنى للجبر على التوافق بعد أن كان كل منهما يرى فساد رأي صاحبه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لم يمكن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الامتناع منهما ، استبدل بهما آخرين ينويان عنهما يشترط عليهما التوافق ، ولا يتوهم هنا كفاية الاستبدال عنهما بواحد ، إذ المفروض عدم خروجهما بالامتناع عن الولاية ، وان منعا عن التصرف كما لو عجزا بالمرض حتى عن الرأي ، فإن الظاهر عدم الخروج بذلك عن أهلية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جواز الوصاية إلى </w:t>
      </w:r>
    </w:p>
    <w:p>
      <w:pPr>
        <w:pStyle w:val="BookText"/>
        <w:rPr/>
      </w:pPr>
      <w:r>
        <w:rPr>
          <w:rFonts w:ascii="Amiri" w:hAnsi="Amiri" w:eastAsia="Amiri" w:cs="Amiri"/>
          <w:color w:val="111111"/>
          <w:sz w:val="28"/>
          <w:sz w:val="28"/>
          <w:szCs w:val="28"/>
          <w:rtl w:val="true"/>
          <w:lang w:bidi="ar-SA"/>
        </w:rPr>
        <w:t>العاجز كذلك في الابتداء فضلا عن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الامتناع من أحدهما استبدل به من ينوب عنه منضما الى صاحبه ، فلا يستقل كما لو مات صاحبه لعدم الخروج بالعجز المذكور عن أهلية الولاية وهذا هو الفارق بينه وبين موته أو فسقه ، ونحوهما ، لعدم انتفاء الولاية في الأول وانتفائها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ألحقنا الاختلاف بينهما مع تعذر التوافق بالفسق والجنون في الخروج عن أهلية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 الحكم فيهما ، وجرى الخلاف السابق هنا أيضا لاتحاد المدرك ،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أمين فلا يضمن إلا مع التعدي أو التفريط ، ولو بمخالفة الوصية ، فيضمن باليد لو تلف ، فضلا عما لو أتلفه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يده عن الأمانة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كالصحيح بابن أبي عمير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علي بن مزيد أو فرقد صاحب السابري قال أوصى إليّ رجل بتركته فأمرني أن أحج بها عنه ، فنظرت في ذلك ، فإذا هي شي‌ء يسير لا يكفي للحج ، فسألت أبا حنيفة وفقهاء أهل الكوفة؟ فقالوا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تصدق بها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وأوصى إلي بتركته أن أحج بها عنه ، فنظرت في ذلك فلم يكف للحج فسألت من عندنا من الفقهاء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إلا أن لا يكون يبلغ ما يحج به من مكة ، فإن كان لا يبلغ أن يحج به من مكة ، فليس عليك ضمان ، وان كان يبلغ ما يحج به من مكة فأنت ضامن </w:t>
      </w:r>
      <w:r>
        <w:rPr>
          <w:rStyle w:val="FootnoteAnchor"/>
          <w:rtl w:val="true"/>
        </w:rPr>
        <w:footnoteReference w:id="21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التصدق بالمال مع كفايته لحج الميقات إتلاف للمال بصرفه في غير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محمد بن مسلم أو حسنة بإبراهيم بن هاشم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بعث بزكاة ماله لتقسم ، فضاعت هل عليه ضمانها حتى تقسّم؟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لها موضعا فلم يدفعها ، فهو لها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الوصي يوصي اليه يكون ضامنا لما دفع إليه إذا وجد ربه الذي أمر بدفعه إليه ، فان لم يجد فليس عليه ضمان </w:t>
      </w:r>
      <w:r>
        <w:rPr>
          <w:rStyle w:val="FootnoteAnchor"/>
          <w:rtl w:val="true"/>
        </w:rPr>
        <w:footnoteReference w:id="219"/>
      </w:r>
      <w:r>
        <w:rPr>
          <w:rFonts w:ascii="Amiri" w:hAnsi="Amiri" w:eastAsia="Amiri" w:cs="Amiri"/>
          <w:color w:val="111111"/>
          <w:sz w:val="28"/>
          <w:sz w:val="28"/>
          <w:szCs w:val="28"/>
          <w:rtl w:val="true"/>
          <w:lang w:bidi="ar-SA"/>
        </w:rPr>
        <w:t xml:space="preserve">المنزل على ما لو كان عدم الدفع إليه ناشئا من التهاون ، لا لعذر شرعي ، وإلا فلا ضمان ، كما لو لم يجده ، لان العذر الشرعي كالعذر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قال في رجل توفي فأوصى الى رجل ، وعلى الرجل المتوفى دين ، فعهد الذي أوصي اليه ، فعزل الذي للغرماء فرفعه في بيته ، وقسم الذي بقي بين الورثة فسرق الذي للغرماء من الليل ممن يؤخذ؟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من حين عزله في بيته يؤدي من ماله </w:t>
      </w:r>
      <w:r>
        <w:rPr>
          <w:rStyle w:val="FootnoteAnchor"/>
          <w:rtl w:val="true"/>
        </w:rPr>
        <w:footnoteReference w:id="220"/>
      </w:r>
      <w:r>
        <w:rPr>
          <w:rFonts w:ascii="Amiri" w:hAnsi="Amiri" w:eastAsia="Amiri" w:cs="Amiri"/>
          <w:color w:val="111111"/>
          <w:sz w:val="28"/>
          <w:sz w:val="28"/>
          <w:szCs w:val="28"/>
          <w:rtl w:val="true"/>
          <w:lang w:bidi="ar-SA"/>
        </w:rPr>
        <w:t xml:space="preserve">المنزل أيضا على التفريط في الحفظ أو يتأخر الدفع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ابن محبوب عن محمد بن مادر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إلى رجل وأمره أن يعتق عنه نسمة بستماءة درهم من ثلثه ، فانطلق الوصي وأعطى الستمائة درهم رجلا يحج بها عنه؟ فقال أرى أن يغرم الوصي من ماله ستمائة درهم ، ويجعل الستمائة فيما أوصى به الميت ،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كان فيه إنما الى </w:t>
      </w:r>
    </w:p>
    <w:p>
      <w:pPr>
        <w:pStyle w:val="BookText"/>
        <w:rPr/>
      </w:pPr>
      <w:r>
        <w:rPr>
          <w:rFonts w:ascii="Amiri" w:hAnsi="Amiri" w:eastAsia="Amiri" w:cs="Amiri"/>
          <w:color w:val="111111"/>
          <w:sz w:val="28"/>
          <w:sz w:val="28"/>
          <w:szCs w:val="28"/>
          <w:rtl w:val="true"/>
          <w:lang w:bidi="ar-SA"/>
        </w:rPr>
        <w:t>عدم انعزال الوصي بالخيانة ، اللّهم إلا أن يكون ذلك ليس عنها ، بل هو شي‌ء قد فعله الوصي بجهله تخيل أنه أنفع للميت</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للفاعل ، وأما لو قرء مبنيا للمفعول ففيه إيماء إلى الانعزال ، وعدم الانعزال على الأول لعدم صدق الخيانة بعد الحمل على الجهل ، وان كان من التبديل الموجب للضمان ، إذ ليس كل تبديل تصدق معه الخيانة وان أوجب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أيضا بإسناده الى محمد بن سنان عن ابن مسكان عن أبي سعيد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أوصى بحجة ، فجعلها وصية في نسمة؟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يغرمها وصية ويجعلها في حجة كما أوصى به ، فان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وهو كما ترى صريح في عدم الانعزال المحمول على ما سمعت ، فيكون قرينة على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للفاعل في الخبر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استيفاء الوصي بنفسه دينه على الميت من التركة إذا كان وصيا على قضاء ديونه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من إقامة الحجة عليه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الشهيدين وغيرهما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في قضاء الديون فيقوم مقام الموصى في ذلك ، ويكفي علمه بالدين ، لأن الوصية منوطة بقضاء الدين الثابت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دينه ودين </w:t>
      </w:r>
    </w:p>
    <w:p>
      <w:pPr>
        <w:pStyle w:val="BookText"/>
        <w:rPr/>
      </w:pPr>
      <w:r>
        <w:rPr>
          <w:rFonts w:ascii="Amiri" w:hAnsi="Amiri" w:eastAsia="Amiri" w:cs="Amiri"/>
          <w:color w:val="111111"/>
          <w:sz w:val="28"/>
          <w:sz w:val="28"/>
          <w:szCs w:val="28"/>
          <w:rtl w:val="true"/>
          <w:lang w:bidi="ar-SA"/>
        </w:rPr>
        <w:t xml:space="preserve">غيره ، ولأنه بقضاء الدين محسن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كذلك فلا تستوفي إلا بإذن الحاكم بعد إقامة الحجة عنده ، كما عن القاضي ،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وموثق بريد ابن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أوصى إليّ فسألته أن يشرك معنى ذا قرابة له ففعل ، وذكر الذي أوصى إلى أن له قبل الذي أشركه في الوصية خمسين ومأة درهم وعنده رهنا بها حاما من فضة فلما هلك الرجل إنشاء الوصي يدعى أن له قبله أكرار حنطة؟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 البينة ، وإلا فلا شي‌ء له ،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أن يأخذ مما في يده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 قلت أرأيت لو أن رجلا عدا عليه فأخذ ماله فقدر على أن يأخذ من ماله 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مثل هذا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مع العجز عن الإثبات ، كما عن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باب التقاص ، لان العجز عن الإثبات بحكم امتناع الغريم في عدم وصول حقه إليه ، إذ المناط فيه هو امتناع الاستيفاء الحاصل هنا ، ولو مرحلة الظاهر ، بخلاف ما لو تمكن من الإثبات فإنه بحكم الغريم الباذل الذي لا يجوز معه التقاص ، إجماعا ، ولا ينافيه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نفى المماثلة بينه وبين التقاص ، لكون السائل هو شريكه في الوصية ، وسؤاله إنما هو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تمكين صاحبه من الاستيفاء بدون حجة ، ولأنه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بقضاء الدين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الأقوى بناء على 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انتقال التركة إلى الوارث متعلقا بها حق الاستيفاء ، كالرهن ، ويكون الوارث هو المخيّر </w:t>
      </w:r>
    </w:p>
    <w:p>
      <w:pPr>
        <w:pStyle w:val="BookText"/>
        <w:rPr/>
      </w:pPr>
      <w:r>
        <w:rPr>
          <w:rFonts w:ascii="Amiri" w:hAnsi="Amiri" w:eastAsia="Amiri" w:cs="Amiri"/>
          <w:color w:val="111111"/>
          <w:sz w:val="28"/>
          <w:sz w:val="28"/>
          <w:szCs w:val="28"/>
          <w:rtl w:val="true"/>
          <w:lang w:bidi="ar-SA"/>
        </w:rPr>
        <w:t xml:space="preserve">في القضاء منها أو من غيرها كتخيير المديون بين وجوه القضاء ، ولا ينافيه كونه وصيا على قضاء الديون الذي مرجعه الى مباشرته لذلك بدفع ما يتعين الوفاء به اليه وإلزام الوارث به لو امتنع عنه ، وليس مرجعه الى تفويض الولاية له على تعيين ما يستوفي منه من أعيان التركة ، لإمكان منع أن للموصى الإيصاء بذلك ، وان يثبت له تعيين ثلثه بالدليل الخاص ، فيكون استيفاؤه بنفسه نوع مزاحمة للوارث في حقه من التخيير في القضاء أو لا كذلك مع عدم الحجة لجواز التقاص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تحقق ما هو المناط لجوازه في الممتنع من فوات الحق مع كونه حينئذ محسنا على الميت ببراءة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عدم الفرق بين الوصي والأجنبي في ذلك كله ، ولا بين الوصي المنفرد والمتعدد لو تمكن من الاستيفاء من دون علم شريكه ، والا لم يجز لشريكه تمكينه منه بلا حجة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اليه بعمل خاص أو قدر مخصوص اقتصر عليه ، ولم يتجاوزه الى غيره ، لاختصاص ولايته به دون غيره ، وهو واضح ، ولم يتجاوزه الى غيره ، لاختصاص ولايته به دون غيره ، وهو واضح ، وأما لو أطلق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المتعلق ففي وقوعه لغوا كما عن الأكثر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أو أنت وكيلي ولم يعين فاوكل فيه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الخلاف فيه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الى الأصحاب وان 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كونه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الأطفال ، لأنه المفهوم في المتعارف</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واستحسنه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ثبت ذلك ، وإلا فاللغوية أثبت </w:t>
      </w:r>
      <w:r>
        <w:rPr>
          <w:rStyle w:val="FootnoteAnchor"/>
          <w:rtl w:val="true"/>
        </w:rPr>
        <w:footnoteReference w:id="226"/>
      </w:r>
      <w:r>
        <w:rPr>
          <w:rFonts w:ascii="Amiri" w:hAnsi="Amiri" w:eastAsia="Amiri" w:cs="Amiri"/>
          <w:color w:val="111111"/>
          <w:sz w:val="28"/>
          <w:sz w:val="28"/>
          <w:szCs w:val="28"/>
          <w:rtl w:val="true"/>
          <w:lang w:bidi="ar-SA"/>
        </w:rPr>
        <w:t xml:space="preserve">أو اختصاصها بقضاء ديونه </w:t>
      </w:r>
    </w:p>
    <w:p>
      <w:pPr>
        <w:pStyle w:val="BookText"/>
        <w:rPr/>
      </w:pPr>
      <w:r>
        <w:rPr>
          <w:rFonts w:ascii="Amiri" w:hAnsi="Amiri" w:eastAsia="Amiri" w:cs="Amiri"/>
          <w:color w:val="111111"/>
          <w:sz w:val="28"/>
          <w:sz w:val="28"/>
          <w:szCs w:val="28"/>
          <w:rtl w:val="true"/>
          <w:lang w:bidi="ar-SA"/>
        </w:rPr>
        <w:t>واستيفائها وردّ الودائع ونحوهما ، أو يعم ذلك وإرادة ثلثه وتفويض المصرف الى نظره ، أو يعم ذلك أيضا وإرادة الولاية على أيتامه؟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الأقرب ، ما لم يكن هناك عرف خاص أقرينة حال يدل على المراد وإلا كان هو المتبع كما يدعى في عرفنا الآن من إرادة الثلث عند الإطلاق فضلا عن الديون وفاء واستيفاء ، ورد الأمانات دون القيمومة على الأيتام وهو كذلك ، فيختلف باختلاف الأعصار والأمصار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جواز رد الموصى إليه الوصية ما دام الموصي حيا بشرط أن يبلغه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كما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القبول فيما إذا كان الموصى أبا أو كان الأمر منحصرا في الموصى اليه ،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للأول بأن مخالفة الوالد نوع عقوق ، وللثاني بأنه فرض كفاية فيتعين عليه حيث ينحصر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فأصحابنا لم ينصوا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بقوله </w:t>
      </w:r>
      <w:r>
        <w:rPr>
          <w:rStyle w:val="FootnoteAnchor"/>
          <w:rtl w:val="true"/>
        </w:rPr>
        <w:footnoteReference w:id="227"/>
      </w:r>
      <w:r>
        <w:rPr>
          <w:rFonts w:ascii="Amiri" w:hAnsi="Amiri" w:eastAsia="Amiri" w:cs="Amiri"/>
          <w:color w:val="111111"/>
          <w:sz w:val="28"/>
          <w:sz w:val="28"/>
          <w:szCs w:val="28"/>
          <w:rtl w:val="true"/>
          <w:lang w:bidi="ar-SA"/>
        </w:rPr>
        <w:t xml:space="preserve">واستحسنه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نقله ما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كذلك ان لم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يمكن دعواه بإطلاق عبارات الأصحاب بجواز الرد مطلقا لعدم تبادر المقامين منه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الجواب عن إطلاقات النصوص بذلك أيضا ، مضافا الى وجوب حمل المطلق على المقيّد حيث تضمن شرائط الحجية كما هنا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الأظهر ما 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القبول مطلقا ، للأصل ولا يخرج عنه بصحيح علي بن الريان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دعاه والده الى قبول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أن يمتنع من قبول وصيته؟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أن يمتنع </w:t>
      </w:r>
      <w:r>
        <w:rPr>
          <w:rStyle w:val="FootnoteAnchor"/>
          <w:rtl w:val="true"/>
        </w:rPr>
        <w:footnoteReference w:id="229"/>
      </w:r>
      <w:r>
        <w:rPr>
          <w:rFonts w:ascii="Amiri" w:hAnsi="Amiri" w:eastAsia="Amiri" w:cs="Amiri"/>
          <w:color w:val="111111"/>
          <w:sz w:val="28"/>
          <w:sz w:val="28"/>
          <w:szCs w:val="28"/>
          <w:rtl w:val="true"/>
          <w:lang w:bidi="ar-SA"/>
        </w:rPr>
        <w:t xml:space="preserve">بناء على كون النهي عن الردّ يقتضي عدم تأثيره ، لأن النهي في مثله يدل على الفساد ، لا مجرّد الحكم التكليفي وصحيح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رجل يوصى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اليه من بلد فليس له ردها ، وان كان في مضر يوجد فيه غيره فذلك إليه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فإن الأول دال بمنطوقه على الأول والثاني بمفهومه على الثاني </w:t>
      </w:r>
      <w:r>
        <w:rPr>
          <w:rStyle w:val="FootnoteAnchor"/>
          <w:rtl w:val="true"/>
        </w:rPr>
        <w:footnoteReference w:id="231"/>
      </w:r>
      <w:r>
        <w:rPr>
          <w:rFonts w:ascii="Amiri" w:hAnsi="Amiri" w:eastAsia="Amiri" w:cs="Amiri"/>
          <w:color w:val="111111"/>
          <w:sz w:val="28"/>
          <w:sz w:val="28"/>
          <w:szCs w:val="28"/>
          <w:rtl w:val="true"/>
          <w:lang w:bidi="ar-SA"/>
        </w:rPr>
        <w:t xml:space="preserve">لعدم المكافئة ، لإطلاق غيرهما من النصوص الدالة على الجواز من وجوه ، سيما مع إعراض جل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الصدوق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طريق الأول سهل بن زياد </w:t>
      </w:r>
      <w:r>
        <w:rPr>
          <w:rStyle w:val="FootnoteAnchor"/>
          <w:rtl w:val="true"/>
        </w:rPr>
        <w:footnoteReference w:id="232"/>
      </w:r>
      <w:r>
        <w:rPr>
          <w:rFonts w:ascii="Amiri" w:hAnsi="Amiri" w:eastAsia="Amiri" w:cs="Amiri"/>
          <w:color w:val="111111"/>
          <w:sz w:val="28"/>
          <w:sz w:val="28"/>
          <w:szCs w:val="28"/>
          <w:rtl w:val="true"/>
          <w:lang w:bidi="ar-SA"/>
        </w:rPr>
        <w:t xml:space="preserve">وان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سهل في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فليحمل الأول على ما إذا استلزم إيذاء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فرضه فهو خارج عن الفرض ، إذ هو مجرد حكم تكليفي والثاني مع كونه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محمول على تأكد استحباب القبول ، أو ما 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أنه بارز مبرز الغالب لبيان الحكمة في صحة الرد إذا بلغ الموصي ، وبطلان الرد إذا لم يبلغه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كون قول الوصاية من فروض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مع الانحصار ، فهي ممنوعة جدا ، سيما وأمثال ذلك من الأمور وظيفة الحاكم وبالجملة ، كما أن للموصى عزل الوصي في حياته ، فكذا للوصي ردها ، ولو بعد القبول مع الشرط ، لأنها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الرد بعد موت الموصي أو في حياته حيث لا يبلغه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بعد القبول ، فلا تأثير للرد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حكاية الإجماع عليه مستفيضة ، وان كان قبل القبول فكذلك على المشهور شهرة عظيمة بل يجب عليه القبول ، بل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وهو الحجة ، مضافا الى النص المتقدم بعد معلومية عدم مدخلية غيبته إلا من حيث عدم بلوغ الرد معه غالبا ، والى صحيح محمد بن مسلم أو حسنه 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أوصى رجل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يرد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أوصى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بالخيار إن شاء قبل وإن شاء لم يقبل</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وهو كسابقه في الكناية عن عدم البلوغ اليه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أوصى رجل الى رجل وهو شاهد فله أن يمتنع من قبول الوصية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الموصى إليه غائبا ومات الموصي من قبل أن يلتقي مع الموصى إليه فإن الوصية لازمة للموصى اليه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مع أن الرد بعد القبول إذا لم يبلغه مستلزم للتغرير الممنوع عنه شرعا وعقلا </w:t>
      </w:r>
    </w:p>
    <w:p>
      <w:pPr>
        <w:pStyle w:val="BookText"/>
        <w:rPr/>
      </w:pPr>
      <w:r>
        <w:rPr>
          <w:rFonts w:ascii="Amiri" w:hAnsi="Amiri" w:eastAsia="Amiri" w:cs="Amiri"/>
          <w:color w:val="111111"/>
          <w:sz w:val="28"/>
          <w:sz w:val="28"/>
          <w:szCs w:val="28"/>
          <w:rtl w:val="true"/>
          <w:lang w:bidi="ar-SA"/>
        </w:rPr>
        <w:t xml:space="preserve">خلافا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فجوزوا الرد قبل القبول مطلقا ، ولو بعد الموت ، للأصل المانع عن إثبات حق على الموصى اليه على وجه قهري ، وكون الموصي مسلطا على تنفيذ وصايته على الغير بغير اختياره الموجبين للضرر والحرج المنفيين آية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 النصوص المعتبرة المعمول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وجوب القبول بعد موت الموصى وقبله مع عدم بلوغ الرد وعدم تأثير الرد معه مطلقا قبل القبول وبعده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العالم بحقائق أحكامه تم ما أردنا بيانه من كتاب الوصية والحمد لله أولا وآخرا وظاهرا وباطنا</w:t>
      </w:r>
      <w:r>
        <w:rPr>
          <w:rFonts w:eastAsia="Amiri" w:cs="Amiri" w:ascii="Amiri" w:hAnsi="Amiri"/>
          <w:color w:val="111111"/>
          <w:sz w:val="28"/>
          <w:szCs w:val="28"/>
          <w:rtl w:val="true"/>
          <w:lang w:bidi="ar-SA"/>
        </w:rPr>
        <w:t xml:space="preserve">. </w:t>
      </w:r>
      <w:bookmarkStart w:id="76" w:name="pg19383_189586"/>
    </w:p>
    <w:p>
      <w:pPr>
        <w:pStyle w:val="Heading2"/>
        <w:numPr>
          <w:ilvl w:val="1"/>
          <w:numId w:val="1"/>
        </w:numPr>
        <w:rPr/>
      </w:pPr>
      <w:bookmarkStart w:id="77" w:name="__RefHeading___Toc17464403_1280447820"/>
      <w:bookmarkStart w:id="78" w:name="_Toc28"/>
      <w:bookmarkEnd w:id="76"/>
      <w:bookmarkEnd w:id="77"/>
      <w:r>
        <w:rPr>
          <w:rtl w:val="true"/>
        </w:rPr>
        <w:t>رسالة في المواريث</w:t>
      </w:r>
      <w:bookmarkEnd w:id="7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7464405_1280447820"/>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كل حال ، وبن نستعين </w:t>
      </w:r>
      <w:bookmarkStart w:id="81" w:name="pg19383_189588"/>
    </w:p>
    <w:p>
      <w:pPr>
        <w:pStyle w:val="Heading3"/>
        <w:numPr>
          <w:ilvl w:val="2"/>
          <w:numId w:val="1"/>
        </w:numPr>
        <w:rPr/>
      </w:pPr>
      <w:bookmarkStart w:id="82" w:name="__RefHeading___Toc17464407_1280447820"/>
      <w:bookmarkStart w:id="83" w:name="_Toc30"/>
      <w:bookmarkEnd w:id="81"/>
      <w:bookmarkEnd w:id="82"/>
      <w:r>
        <w:rPr>
          <w:rtl w:val="true"/>
        </w:rPr>
        <w:t>كتاب المواريث</w:t>
      </w:r>
      <w:bookmarkEnd w:id="83"/>
    </w:p>
    <w:p>
      <w:pPr>
        <w:pStyle w:val="Heading4"/>
        <w:numPr>
          <w:ilvl w:val="3"/>
          <w:numId w:val="1"/>
        </w:numPr>
        <w:rPr/>
      </w:pPr>
      <w:bookmarkStart w:id="84" w:name="__RefHeading___Toc17464409_1280447820"/>
      <w:bookmarkStart w:id="85" w:name="_Toc31"/>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والكلام فيه يتم في ضمن مقدمات ، ومباحث ، ولواحق </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7464411_1280447820"/>
      <w:bookmarkStart w:id="87" w:name="_Toc32"/>
      <w:bookmarkEnd w:id="86"/>
      <w:r>
        <w:rPr>
          <w:rtl w:val="true"/>
        </w:rPr>
        <w:t>(</w:t>
      </w:r>
      <w:r>
        <w:rPr>
          <w:rtl w:val="true"/>
        </w:rPr>
        <w:t>المقدمة الأولى في موجبات الإرث</w:t>
      </w:r>
      <w:r>
        <w:rPr>
          <w:rtl w:val="true"/>
        </w:rPr>
        <w:t>)</w:t>
      </w:r>
      <w:bookmarkEnd w:id="87"/>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نسب أو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وولاء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أصناف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المعتق ، وولاء ضامن الجريرة ، وولاء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النسب فهو اتصال الشخصين بالولادة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بانتهاء أحدهما إلى الآخر ، ولو بوسائط كثيرة ، أو بانتهائهما إلى ثالث مع صدق القرابة عرفا ، وإلّا لعمّ النسب وبطل الولاء ، لانتهاء الكل الى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فيخرج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 ويدخل فيه المولود من الشبهة ونكاح أهل الملل الفاسدة ، 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بعيدا لكثرة الوسائط بحيث يخرج عرفا عن كونه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فللنسب عمود ، وحاشية فالعمود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الانتهاء إلى الغير من الآباء وان علوا ، والأبناء وان نزلوا ، وإن تكثرت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وحاشية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الانتهاء مع الغير الى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بلا واسطة فهم الأخوة ذكرانا أو إناثا ، وأولادهم أولاد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بواسطة واحدة كان عما أو عمة وخالا أو خالة حقيقة فالعم أخو الأب ، والعمّة أخته ، والخال أخو الأم ، والخالة أختها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بواسطتين ، فهو عم الأب ، وأخته عمّته ، وخال الام وأخته خالتها </w:t>
      </w:r>
    </w:p>
    <w:p>
      <w:pPr>
        <w:pStyle w:val="BookText"/>
        <w:rPr/>
      </w:pPr>
      <w:r>
        <w:rPr>
          <w:rFonts w:ascii="Amiri" w:hAnsi="Amiri" w:eastAsia="Amiri" w:cs="Amiri"/>
          <w:color w:val="111111"/>
          <w:sz w:val="28"/>
          <w:sz w:val="28"/>
          <w:szCs w:val="28"/>
          <w:rtl w:val="true"/>
          <w:lang w:bidi="ar-SA"/>
        </w:rPr>
        <w:t>وان تكثرت الوسائط كان الذكر عمّ الجدّ والجدة أو خالهما ، والأنثى عمّتهما أو خالتهما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والولاء لا تقدير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والمصاهرة فيها تقدر على كل تقدير ، فان الزوج له النصف على تقدير والربع على تقدير آخر ، والزوجة لها الربع أو الثمن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كالولاء في عدم التقدير أصلا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من الأولاد منفردين أو منضمين الى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كالمصاهرة في التقدير على كل تقدير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فإن لها الثلث مع عدم الحاجب ، والسدس معه ، وكلالتها ، فلها السدس إن اتّحدت ، والثلث إن تعددت ، ومنهم من له تقدير على تقدير وليس له على تقدير آخر ، كالبنت والبنتين والأخت والأختين من الأبوين أو من الأب مع فقد المتقرب بهما ، فلها النصف أو الثلثان مع عدم الذكر ، ولا تقدير لهن معه ، وكالأب مع الولد ، فله السدس ولا تقدير له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طبقات ثلاثة ولكل طبقة درجات لا تشارك اللاحقة سابقتها ، ولكل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يتشاركان في الإرث لا يمنع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فالطبقة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من غير ارتفاع ، والأبناء وان نزلوا ، غير أن ولد الولد لا يشارك الولد ، وولد الميت يشارك أباه وأمه ، ولا يشاركه أجداده وجدّاته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وأولادهم ، وان نزلوا ، والأجداد وان علوا ، إلا أن الدرجة العالية من الأولاد تمنع النازلة ، والدانية من الأجداد تمنع العالية ، لما عرفت من أن لكل صنفٍ درجاتٍ ، ولا يمنع القريب من أحد الصنفين البعيد من الآخر</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والطبقة الثالثة وهم الأعمام ، والعمّات ، والأخوان ، والخالات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واحد ، خلافا لنادر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الداني منهم يمنع العالي ، ذكرا كان أو أنثى ، فإن العم يمنع عمّ الأب ، وهو يمنع عمّ الجدّ ، وهكذا ما تصاعدوا وكذا الخال الأدنى يمنع الخال الأبعد ، والعمّة والخالة كالعمة والخال ، وأولادهم أولاد الأعمام وأولاد الأخوال ، ما تنازلوا ، غير أن القريب منهم يمنع البعيد مطلقا ، فالعم يمنع ابني الخال والخالة ، وكذا الخال بمنع ابني العم والعمّة وابن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البعيد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والقريب من أولاد أحدهما يمنع البعيد من أولاد الآخر ، لأنهم صنف واحد ، إلا ابن العّم للأبوين فإنه يمنع العم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البعيد القريب في غيره ، ولا يرث معه ، إلا إذا لم يزاحمه في استحقاقه كما جزم به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للدروس ، مثل أخ حر وولد نصفه حر ، فان المال بينهما نصفان ، وقد يتفق ذلك في الاخوة والأجداد بغير حجب ، كما لو اجتمع الجد الأعلى لأب مع الأدنى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معهما إخوة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فللجد للأم فرضه ، والجد البعيد لا يزاحمه فيه ، فلا يحجب به ، وانما يزاحم الاخوة ، وهم لا يحجبونه ، ولو كان الجد الأدنى للأم يحجب الجد الأعلى للأب لعبده لما شارك الجد الأعلى مع الأخوة ، مع أنه يشاركهم ، وكما لو اجتمع الجد الأعلى لأم مع الأدنى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ومعهما إخوة 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الجد الأدنى للأب لا يحجب الأعلى للأم لاختصاصه بالثلثين ، والجد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غير محجوب بالأدنى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الإخوة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ذلك في الحجب ، والمتقرب بالأبوين يمنع المتقرب بالأب خاصة</w:t>
      </w:r>
      <w:r>
        <w:rPr>
          <w:rFonts w:eastAsia="Amiri" w:cs="Amiri" w:ascii="Amiri" w:hAnsi="Amiri"/>
          <w:color w:val="111111"/>
          <w:sz w:val="28"/>
          <w:szCs w:val="28"/>
          <w:rtl w:val="true"/>
          <w:lang w:bidi="ar-SA"/>
        </w:rPr>
        <w:t xml:space="preserve">. </w:t>
      </w:r>
      <w:bookmarkStart w:id="88" w:name="pg19383_189591"/>
    </w:p>
    <w:p>
      <w:pPr>
        <w:pStyle w:val="Heading4"/>
        <w:numPr>
          <w:ilvl w:val="3"/>
          <w:numId w:val="1"/>
        </w:numPr>
        <w:rPr/>
      </w:pPr>
      <w:bookmarkStart w:id="89" w:name="__RefHeading___Toc17464413_1280447820"/>
      <w:bookmarkStart w:id="90" w:name="_Toc33"/>
      <w:bookmarkEnd w:id="88"/>
      <w:bookmarkEnd w:id="89"/>
      <w:r>
        <w:rPr>
          <w:rtl w:val="true"/>
        </w:rPr>
        <w:t>(</w:t>
      </w:r>
      <w:r>
        <w:rPr>
          <w:rtl w:val="true"/>
        </w:rPr>
        <w:t>المقدمة الثانية في الموانع وهي أمور</w:t>
      </w:r>
      <w:r>
        <w:rPr>
          <w:rtl w:val="true"/>
        </w:rPr>
        <w:t>)</w:t>
      </w:r>
      <w:bookmarkEnd w:id="90"/>
    </w:p>
    <w:p>
      <w:pPr>
        <w:pStyle w:val="Heading5"/>
        <w:numPr>
          <w:ilvl w:val="4"/>
          <w:numId w:val="1"/>
        </w:numPr>
        <w:rPr/>
      </w:pPr>
      <w:bookmarkStart w:id="91" w:name="__RefHeading___Toc17464415_1280447820"/>
      <w:bookmarkStart w:id="92" w:name="_Toc34"/>
      <w:bookmarkEnd w:id="91"/>
      <w:r>
        <w:rPr>
          <w:rtl w:val="true"/>
        </w:rPr>
        <w:t>اشارة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الإيمان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يراد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الإسلام من حيث ترتيب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النجاسة والهدر وقطع المناكحات والتوارث ونحوهما مما يترتب على محض إظهار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يعتبر في حقيقة الإسلام بالمعنى الأعم من الاعتراف بالشهادتين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الإيمان الذي هو الإسلام بالمعنى الأخص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الاعتراف بجميع ما يعتبر في الإسلام وزيادة الإمامة والعدل ونحوهما من ركائز الايمان ـ كما هي مدرجة في كتب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يستلزم إنكار ذلك ترتب الآثار الشرعية المذكورة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النجاسة ونحوها ، ولكنه معدود في الآخرة من الكافرين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التصديق</w:t>
      </w:r>
    </w:p>
    <w:p>
      <w:pPr>
        <w:pStyle w:val="BookText"/>
        <w:rPr/>
      </w:pPr>
      <w:r>
        <w:rPr>
          <w:rFonts w:ascii="Amiri" w:hAnsi="Amiri" w:eastAsia="Amiri" w:cs="Amiri"/>
          <w:color w:val="111111"/>
          <w:sz w:val="28"/>
          <w:sz w:val="28"/>
          <w:szCs w:val="28"/>
          <w:rtl w:val="true"/>
          <w:lang w:bidi="ar-SA"/>
        </w:rPr>
        <w:t xml:space="preserve">بالمعارف الخاصة مطلقا ، أو منضما إليه الإقرار باللسان فقط ، أو هو مع العمل بالأركان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والإسلام أعم منه مطلقا على قول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وكذلك يظهر هذا المعنى من الكليني في أصول الكافي ، والبرقي في محاسنه ـ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الايمان إقرار وعمل ، والإسلام إقرار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في خصال الصدوق ـ بسنده عن الأعمش ـ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حديث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والإسلام غير الايمان ، وكل مؤمن مسلم ، وليس كل مسلم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مما يدل على هذا المعنى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متحد معه صدقا لا مفهوما</w:t>
      </w:r>
    </w:p>
    <w:p>
      <w:pPr>
        <w:pStyle w:val="BookText"/>
        <w:rPr/>
      </w:pPr>
      <w:r>
        <w:rPr>
          <w:rFonts w:ascii="Amiri" w:hAnsi="Amiri" w:eastAsia="Amiri" w:cs="Amiri"/>
          <w:color w:val="111111"/>
          <w:sz w:val="28"/>
          <w:sz w:val="28"/>
          <w:szCs w:val="28"/>
          <w:rtl w:val="true"/>
          <w:lang w:bidi="ar-SA"/>
        </w:rPr>
        <w:t>على قول آخر ، أو متحد معه فيهما وان اختلفا حكما على قول ثالث ، وهو الأقوى ، فالتصديق معتبر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التصديق بما يكون التصديق به إيمانا سواء صدّق بعدمه أولا ، وقيل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الأشهر الأظهر ، فالخالي عن التصديقين ممن يكون من شأنه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ملتفتا كالشاك أو غير ملتفت كمن لم تبلغه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على الأول ، وواسطة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دعوى كون الثاني خارجا عن المقسم ، لأن التقسيم انما هو بالنسبة إلى الملتفت دون الغافل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الصغير ومن بلغ مجنونا ، فهما واسطة على كل تقدير ، لعدم الشأنية فيهما الموجب للخروج عن المقسم ، ولعلهما يندرجان في المستضعفين ولا يتوهم النقض بما يوجب الكفر من الأقوال والأفعال كالسب وإلقاء المصحف في القاذورات مع وجود التصديق بأصول الايمان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 ، فلمنع اجتماع مثل ذلك مع الايمان وانكشاف زوال التصديق بصدور واحد منهما كالإقرار الكاشف عمّا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بقاؤه فعل الحكم بكفره من الشارع انما هو لحسم التجري على مثل ذلك ، ولا استبشاع في كون الشخص الواحد في الزمان الواحد كافرا ومؤمنا باعتبار الظاهر والباطن ، كمن أقرّ بالشهادتين بالمحكوم بإسلامه مع عدم الاعتقاد بما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فالكافر لا يرث المسلم بإجماع المسلمين والمسلم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بعيدا يرث الكافر ، وإن كان له وارث قريب ، ويحجبه إجماعا منها ، خلافا لمن خالفنا ، تمسكا منهم بحديث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توارث بين أهل ملّتين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منصور علي ناصيف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كتاب الفرائض والوصايا والعتق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أسامة بن زيد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يرث المسلم الكافر ولا يرث الكافر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الأربعة ، ولأصحاب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يتوارث أهل ملتين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دعوى ظهوره في نفي التوارث من الطرفين لا نفيه من طرف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مفسر بذلك في عدة من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المعتبرة المستفيضة ، بل المتواترة معنى وفيها الصحيح وغيره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الخبر عن أبي 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يرث امرأته الذمية ، وهي لا ترثه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وخبر الحسن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يحجب الكافر ويرثه ، والكافر يحجب المسلم ولا يرثه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وخبر أبي خديجة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الكافر المسلم ، وللمسلم أن يرث الكافر ، إلا أن يكون المسلم قد أوصى للكافر بشي‌ء</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وخبر عبد الرحمن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 نحن نرثهم ولا يرثونا إن اللّه عز وجل لم يزدنا بالإسلام إلا عزا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وخبر أبي العباس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يرث هذا هذا ويرث هذا هذا ، إلا أن المسلم يرث الكافر والكافر لا يرث المسلم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الى غير ذلك من النصوص الوافية ببيان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الامام ، فلا يرث من الكافر ، وإلا لامتنع التوارث بين الكفار إلا المرتد ، فميراثه مع عدم المسلم الوارث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مات الكافر عن ولد كافر وزوجة مسلمة كأن أسلمت ومات في العدة أو طلقها في المرض فمات وأسلمت في العدة ، فالأصح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لظاهر المعظم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للزوجة الربع ، والفاضل للإمام ، ولا شي‌ء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الزوجة لها الربع فلأن الولد الكافر بحكم المعدوم مع الوارث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يرث ولا يحجبها عن نصيبها الأعلى بعد تنزيله منزلة العدم ، وأما كون الفاضل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لم يكن له ،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للولد أو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الأول ، لأنه محجوب بالوارث المسلم وهو الزوجة ، لعدم مشاركة الكافر مع المسلم في الإرث فلا يحجب الإمام أيضا ،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يحجب عن إرث الكافر بالكافر الوارث المفقود في المقام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الى الثاني أيضا ، لما دل على عدم الرد على الزوجة مطلقا ، كما هو الأقوى فإذا بطل الأولان تعين الثالث ، وهو كونه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احتمالات ، وقوى كون الثمن للزوجة والباقي للولد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قلنا بالرد فلا بحث ، وإلا فأقوى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للزوجة الثمن ، والباقي للولد ، ثم الربع والباقي له أولها أو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ولنبين أولا وجوه الاحتمالات حتى يمتاز القوي منها عن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القول بكون الربع لها والباقي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عرفته </w:t>
      </w:r>
      <w:r>
        <w:rPr>
          <w:rStyle w:val="FootnoteAnchor"/>
          <w:rtl w:val="true"/>
        </w:rPr>
        <w:footnoteReference w:id="245"/>
      </w:r>
      <w:r>
        <w:rPr>
          <w:rFonts w:ascii="Amiri" w:hAnsi="Amiri" w:eastAsia="Amiri" w:cs="Amiri"/>
          <w:color w:val="111111"/>
          <w:sz w:val="28"/>
          <w:sz w:val="28"/>
          <w:szCs w:val="28"/>
          <w:rtl w:val="true"/>
          <w:lang w:bidi="ar-SA"/>
        </w:rPr>
        <w:t xml:space="preserve">وأما وجه القول بأن لها الثمن والباقي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الثمن لها ، فلدخولها في عموم أو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الثمن إن 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ولد وأما كون الباقي للولد ، فلأنه ان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لها أو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سبيل إلى الأول لأنها بالنسبة إلى الباقي كالمعدوم لفرض عدم الرد عليها ، ولا إلى الثاني لأن الكافر يرث من الكافر مع عدم مسلم غير الامام ، والمفروض عدمه هنا حكما بالنسبة إلى الباقي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ويضعفه عموم حجب الكافر بالمسلم وإطلاق الأصحاب عدم إرث الكافر مع وجود مسلم غير الامام ، وتنزيلهم الكافر منزلة الموتى في الإرث وأنه لو ورث ، فأما أن ترث الزوجة الربع ، وهو خلاف فرضها مع الولد الوارث ، أو الثمن فيلزم حجب المسلم بالكافر ، وهو باطل بالنص </w:t>
      </w:r>
    </w:p>
    <w:p>
      <w:pPr>
        <w:pStyle w:val="BookText"/>
        <w:rPr/>
      </w:pPr>
      <w:r>
        <w:rPr>
          <w:rFonts w:ascii="Amiri" w:hAnsi="Amiri" w:eastAsia="Amiri" w:cs="Amiri"/>
          <w:color w:val="111111"/>
          <w:sz w:val="28"/>
          <w:sz w:val="28"/>
          <w:szCs w:val="28"/>
          <w:rtl w:val="true"/>
          <w:lang w:bidi="ar-SA"/>
        </w:rPr>
        <w:t xml:space="preserve">والإجماع من الأمة عدا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القول بأن لها الربع والباقي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الربع لها ، فلان الكافر لا يحجب المسلم ، فلها الربع مع عدم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الباقي له فلعين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لا لها ، ولا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القول بأن الباقي لها بالرّد ، فهو ما دل على عدم إرث الكافر مع وجود المسلم وعدم إرث الإمام من الكافر ، وهو حسن بالنسبة الى عدم كون الباقي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عليها ، فيضعّفه ما دلّ على المنع عنه مطلقا ، ولا دليل يوجب تخصيص منع الرد عليها بغير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الامام ، فقد عرفت أنه انما يحجب بالكافر الوارث لا مطلقا ، والوارث المسلم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مع الإمام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إرث الولد ما فضل عن نصيب الزوجة ، لأنه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لها الربع كان منافيا لما دلّ على أن نصيبها الثمن مع الولد الوارث ، وان كان لها الثمن كانت محجوبة في نصف الربع بالكافر ، والكافر لا يحجب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بطل كون الفاضل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لها أو للإمام ، لا سبيل إلى الأول أيضا ، لعدم الرد عليها مطلقا ، فتعين كونه للإمام ، وحيث لا يكون الولد وارثا لا يكون حاجبا عن نصيبها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بالأخوة الحاجبة للأم عن نصيبها الأعلى مع عدم إرثهم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مع الفارق ، لقيام الدليل على حجب المسلم غير الوارث للمسلم ، ولم يقم دليل على حجب الكافر كذلك للمسلم ، بل عموم ما دل على عدم حجب المسلم بالكافر دليل على العدم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قوّة ما قوّيناه من الاحتمالات ، وضعف الباقي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كلاميه ، حيث بنى الاحتمالات على القول بعدم الرد عليها وجعل منها احتمال الرد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في كشف اللثام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بما يرجع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المبنى هو نفي عموم الرد ، لا عموم نفيه ، فإنه في مقابل الإيجاب الكلي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بالرد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السلب الجزئي الذي يجتمع مع القول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للإمام في زمان حضوره ، والرد عليها في غيبته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بالرد مطلقا سواء قلنا بعدمه مطلقا أو في خصوص زمان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فاحتمال كون الباقي لها منزّل على زمان الغيبة ، واحتمال كونه للإمام منزل على زمان الحضور أو القول بالعدم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تفكيك ركيك أن القول بالرد في الغيبة أيضا يناسب عدم البحث فيه ، لأنه كالقول بالرد عليها مطلقا من حيث كون الباقي لها فالمناسب أن يكون المقابل الذي فيه البحث عدم الرد عليها مطلقا في زمان الحضور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أن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الرد المنفي الذي لا بحث فيه إنما هو الرد عليها بالأصل ، فلا ينافي الرد عليها هنا بالعرض ، للانحصار فيه بعد بطلان كون الباقي للولد ، لأنه محجوب بالزوجة المسلمة ، وبطلان كونه للإمام ، لأنه لا يرث الكافر غير المرتد ، وإلا لامتنع التوارث بين الكفار ، فانحصر كونه لها في خصوص المقام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يتوهم منافاة 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الحجب بالمزاحمة </w:t>
      </w:r>
    </w:p>
    <w:p>
      <w:pPr>
        <w:pStyle w:val="BookText"/>
        <w:rPr/>
      </w:pPr>
      <w:r>
        <w:rPr>
          <w:rFonts w:ascii="Amiri" w:hAnsi="Amiri" w:eastAsia="Amiri" w:cs="Amiri"/>
          <w:color w:val="111111"/>
          <w:sz w:val="28"/>
          <w:sz w:val="28"/>
          <w:szCs w:val="28"/>
          <w:rtl w:val="true"/>
          <w:lang w:bidi="ar-SA"/>
        </w:rPr>
        <w:t xml:space="preserve">بحيث ينتفي بانتفائها ، لما ذكرنا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حجب الزوجة المسلمة الولد الكافر مع عدم مزاحمته لها فيما زاد على نصيبها الأعلى ، لأن حجب القريب للبعيد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إذا زاحمه على وجه يكون المال له لولاه ، ضرورة اختصاص الأولوية آية ورواية بالميراث فحيث لا ميراث لا 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الحجب في المقام إنما هو حيثية الإسلام والكفر ، زاحم أو لم يزاحم ، فأثر الحجب هنا توريث الامام كأثر حجب الأخوة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للتوفير على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الكفر تبعيا بان مات الكافر وله أولاد صغار وله ابن أخ وابن أخت مسلمان ، فعن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نصراني مات وله ابن أخ مسلم وابن أخت مسلم ، وللنصراني أولاد صغار وزوجة نصارى؟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يعطى ابن أخيه ثلثي ما ترك ويعطى ابن أخته المسلم ثلث ما ترك ، ان لم يكن له ولد صغار ، فان كان له ولد صغار فإن على الوارثين أن ينفقا على الصغار مما ورثا من أبيهم حتى يدركوا قيل كيف ينفقان؟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وارث الثلثين ثلثي النفقة ، ويخرج وارث الثلث ثلث النفقة ، فإذا أدركوا قطعا النفقة عنهم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أسلموا وهم صغار؟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ما ترك أبوهم الى الامام حتى يدركوا ، فان بقوا على الإسلام دفع الامام ميراثهم إليهم ، وان لم يبقوا على الإسلام إذا أدركوا دفع الامام الميراث الى ابن أخيه وابن أخته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الى ابن أخيه ثلثي ما ترك ، ويدفع الى ابن أخته ثلث ما ترك</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التبعي الحاصل بالتولد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يزول بموتهما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علل بأن كل </w:t>
      </w:r>
    </w:p>
    <w:p>
      <w:pPr>
        <w:pStyle w:val="BookText"/>
        <w:rPr/>
      </w:pPr>
      <w:r>
        <w:rPr>
          <w:rFonts w:ascii="Amiri" w:hAnsi="Amiri" w:eastAsia="Amiri" w:cs="Amiri"/>
          <w:color w:val="111111"/>
          <w:sz w:val="28"/>
          <w:sz w:val="28"/>
          <w:szCs w:val="28"/>
          <w:rtl w:val="true"/>
          <w:lang w:bidi="ar-SA"/>
        </w:rPr>
        <w:t>مولود يولد على الفطرة ، وإنما حكم بكفر الصغير تبعا لأبويه ، فإذا ماتا زالت التبعية ، أو لا يزول؟ وهو الأقوى ، بل هو ظاهر إطلاق الأصحاب في مباحث النجاسات وأحكام الموتى والنكاح والقصاص والديات والاسترقاق وغيرها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فهل يزول بالإسلام مطلقا ، أو يتوقف على إسلامه عند البلوغ؟ الأقوى الأول ، بعد تنزيل ما دل على التبعية على الغالب من نقصان الصبي عن إدراك الأديان وتمييز ما هو الحق منها ، وإلا فلو فرض معرفته بأصول الايمان معرفة تامة وتصديقه بها ، فهو مسلم حقيقة غير محكوم عليه بالتبعية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وجود الأبوين ، إلا أن إسلامه غير مستقر ما لم يبلغ ، فاذا بلغ كذلك 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الكفر التبعي لا يستقر إلا بالبلوغ كافرا ،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والإسلام متزلزل لا استقرار له الا بعد البلوغ بل ما دل على أن الكافر لو أسلم قبل القسمة شاركهم في المال أو حازه كله </w:t>
      </w:r>
      <w:r>
        <w:rPr>
          <w:rStyle w:val="FootnoteAnchor"/>
          <w:rtl w:val="true"/>
        </w:rPr>
        <w:footnoteReference w:id="248"/>
      </w:r>
      <w:r>
        <w:rPr>
          <w:rFonts w:ascii="Amiri" w:hAnsi="Amiri" w:eastAsia="Amiri" w:cs="Amiri"/>
          <w:color w:val="111111"/>
          <w:sz w:val="28"/>
          <w:sz w:val="28"/>
          <w:szCs w:val="28"/>
          <w:rtl w:val="true"/>
          <w:lang w:bidi="ar-SA"/>
        </w:rPr>
        <w:t xml:space="preserve">يدل على أن حجب الكافر من الإرث بالمسلم يتوقف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والقسمة ، ولذا لو أسلم قبلها ورث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العلقة النسبية وزوال المانع ، فالحجب حين الكفر في الصغر حجب متزلزل لا يستقر إلا يتحقق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فمن حيث حجبهم ولو متزلزلا لا يعطى المال للمسلمين يحفظانه ولا يتصرفان فيه ، لعدم استقرار الحجب قبل البلوغ </w:t>
      </w:r>
    </w:p>
    <w:p>
      <w:pPr>
        <w:pStyle w:val="BookText"/>
        <w:rPr/>
      </w:pPr>
      <w:r>
        <w:rPr>
          <w:rFonts w:ascii="Amiri" w:hAnsi="Amiri" w:eastAsia="Amiri" w:cs="Amiri"/>
          <w:color w:val="111111"/>
          <w:sz w:val="28"/>
          <w:sz w:val="28"/>
          <w:szCs w:val="28"/>
          <w:rtl w:val="true"/>
          <w:lang w:bidi="ar-SA"/>
        </w:rPr>
        <w:t>والقسمة ، وينفقان عليه لاحتمال زواله قبلها الكاشف عن إرثه من أول الأمر ، كما أن بقاءه على الكفر بعد البلوغ مع عرض الإسلام عليه وإبائه عنه يكشف عن إرث المسلم من حين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أسلم في حال الصغر ارتفع الحجب لزوال الكفر التبعي بعروض الإسلام وتحققه حقيقة ، ولكن يتوقف استحقاقه الإرث على الاتصاف به بعد البلوغ كالحمل المتوقف إرثه على تولده حيا بحيث لو ولد ميتا انكشف عدم إرثه إلا أنه لعدم استقراره قبل البلوغ تولى حفظه وليّ المسلمين ، وهو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 عليه ما يحتاج اليه ، وإن لم ينص عليه في الرواية إلا أنه معلوم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إنفاق المسلمين الوارثين ، فإن بقي على إسلامه بعد البلوغ دفع إليه إرثه ، وإلا دفعه الى الوارث المسلم ، وهذا القسم من الإسلام لعدم كونه فطريا لا يوجب الارتداد عنه الارتداد عن فطرة ، كما أن الارتداد عنه في حال الصغر لعدم المؤاخذة عليه لرفع القلم لا يجرى عليه أحكام المرتد الفطري ، وان حكم بكفره حقيقة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ما ذكرناه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سندها ، إلا أن الشأن في ذلك ، حيث وقع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وصفها بالصحة كالعلامة في بعض كتبه والشهيد في الدروس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جدنا المجلسي نسبته الى أكثر الأصحاب ، ومنهم من ضعفها لتردد مالك بن أعين بين أخي زرارة الضعيف والجهني المجهول ، وفي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أسندها اليه والى عبد الملك ، وعليه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أكده بعد العطف بالواو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ممدوحا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بغير توثيق ، وعليها فتكون الرواية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 وأين الحسن من الصحيح؟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الترديد بين مالك </w:t>
      </w:r>
    </w:p>
    <w:p>
      <w:pPr>
        <w:pStyle w:val="BookText"/>
        <w:rPr/>
      </w:pPr>
      <w:r>
        <w:rPr>
          <w:rFonts w:ascii="Amiri" w:hAnsi="Amiri" w:eastAsia="Amiri" w:cs="Amiri"/>
          <w:color w:val="111111"/>
          <w:sz w:val="28"/>
          <w:sz w:val="28"/>
          <w:szCs w:val="28"/>
          <w:rtl w:val="true"/>
          <w:lang w:bidi="ar-SA"/>
        </w:rPr>
        <w:t xml:space="preserve">وعبد الملك بلفظ أو ، بل خطأ فيه الوسائل في العطف بالواو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بأو ، دون العطف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الاحتمالين لا يوصف السند إلا بالأخ بل ذكر عبد الملك بن أعين في طريق الصدوق يؤيد كون مالك أخا زرارة وهو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فالرواية ضعيفة السند ، الا أن يقال بانجبارها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وفتوى ، لظهور رواية الراوين لها في العمل بها ، مضافا الى نسبة الفتوى بها الى المفيد والقاضي والحلبي وابن زهرة والكيدري ونجيب الدين وابن سعيد في الجامع ، بل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عليها معظم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ذلك الى أكثرهم ، وإن اختلفوا فبعض اقتصر على موردها ، ونسب المقتصر على موردها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الندرة ، وبعض عنون المسألة بما إذا اجتمع مع الأولاد الإخوة للأب والأخوة للأم ، وهو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الشيخين والقاضي ، وبعض طرّد الحكم في اجتماع القرابة مطلقا معهم كالحلبيين والمحقق الطوسي والكيدري على ما حكاه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المقتصر على مورد الرواية أو على إخوة الأب والأم في الذكر انما هو من باب المثال ، والا فالحكم عندهم مطرد كمن أطلق الحكم من غيرهم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من طرحها لضعفها كثاني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وبين من توقف في العمل لضعف السند ، ومخالفة المتن للأصول المقررة والقواعد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 النفقة على الورثة بلا سبب وذهابها ممن يستحقها من غير عوض ، واعتبار إسلام الصغير في الحكم بإرثه مراعى وتوريث من أسلم بعد القسمة ومنع الوارث المسلم من دون حاجب ، فان الطفل تابع لأبويه في الكفر إجماعا ، ولو لا التبعية لاطرد الحكم في الأطفال مطلقا ولكان المتصرف </w:t>
      </w:r>
    </w:p>
    <w:p>
      <w:pPr>
        <w:pStyle w:val="BookText"/>
        <w:rPr/>
      </w:pPr>
      <w:r>
        <w:rPr>
          <w:rFonts w:ascii="Amiri" w:hAnsi="Amiri" w:eastAsia="Amiri" w:cs="Amiri"/>
          <w:color w:val="111111"/>
          <w:sz w:val="28"/>
          <w:sz w:val="28"/>
          <w:szCs w:val="28"/>
          <w:rtl w:val="true"/>
          <w:lang w:bidi="ar-SA"/>
        </w:rPr>
        <w:t>بالإنفاق عليهم الولي الشرعي دون القرابة ،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موجبات الطرح أو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ضعف السند ، فمع كونه مجبورا فطريقه صحيح الى مالك بن أعين ، وفيه الحسن بن محبوب ، وهو من أصحاب الإجماع ، ولعله لذا وصفها الأكثر بالصحة واعترفوا بكونها من المشاهير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لا بأس بتخصيص العمومات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مخالفة المتن للأصول فيما ذكرناه ظهر لك عدم مخالفته لشي‌ء منها ، لان بذلك النفقة انما هو لكون علقة النسب مقتضية للإرث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الكفر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وحجبه بالمسلم لعدم استقراره قبل البلوغ غير معلوم ، ولذا لا يرجع عليه بعوضها أو قبض الوارث المسلم أو المسلمين للحجب المتزلزل انما هو مراعى باستقرار الحجب عند البلوغ ، فليس قبض استحقاق للإرث حتى يكون قسمة ، فمن بلغ وقبل الإسلام كان أحق بالإرث ولم يندرج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بعد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تحققها وإن بقي على الكفر تحقق المانع واستقر الحجب وكان الإرث للوارث المسلم أو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 الصغير زالت التبعية وينفق عليه بالأولوية ، ويتولى قبض المال ولي المسلمين ، إلا أن إسلامه لتزلزله وعدم استقراره قبل البلوغ لا يكون كالصغير المتولد من المسلم في استحقاق الإرث من حينه ، بل يكون مراعى بانكشاف حاله عند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على إسلامه إلى البلوغ دفع إليه إرثه لاستقرار إسلامه ، وإلا حجب بالوارث المسلم ودفع اليه وبالجملة ، فمن حيث تحقق الإسلام وزوال الكفر التبعي به لم يتول الوارث المسلم قبض المال ، ومن حيث عدم استقراره قبل البلوغ تولّى قبضه الامام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لك مما ذكرنا عدم مخالفة الرواية بشي‌ء من القواعد</w:t>
      </w:r>
      <w:r>
        <w:rPr>
          <w:rFonts w:eastAsia="Amiri" w:cs="Amiri" w:ascii="Amiri" w:hAnsi="Amiri"/>
          <w:color w:val="111111"/>
          <w:sz w:val="28"/>
          <w:szCs w:val="28"/>
          <w:rtl w:val="true"/>
          <w:lang w:bidi="ar-SA"/>
        </w:rPr>
        <w:t xml:space="preserve">. </w:t>
      </w:r>
      <w:bookmarkStart w:id="93" w:name="pg19383_189604"/>
    </w:p>
    <w:p>
      <w:pPr>
        <w:pStyle w:val="BookText"/>
        <w:rPr/>
      </w:pPr>
      <w:bookmarkEnd w:id="93"/>
      <w:r>
        <w:rPr>
          <w:rFonts w:ascii="Amiri" w:hAnsi="Amiri" w:eastAsia="Amiri" w:cs="Amiri"/>
          <w:color w:val="111111"/>
          <w:sz w:val="28"/>
          <w:sz w:val="28"/>
          <w:szCs w:val="28"/>
          <w:rtl w:val="true"/>
          <w:lang w:bidi="ar-SA"/>
        </w:rPr>
        <w:t xml:space="preserve">وإن أبيت عن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حجية الخبر لما تقدم يكفي الخروج به عن تلك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سلمت مخالفته لها ، فالأظهر ما عليه الأكثر ، وان كان الاحتياط مع الإمكان لا ينبغي تركه</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7464417_1280447820"/>
      <w:bookmarkStart w:id="95" w:name="_Toc35"/>
      <w:bookmarkEnd w:id="94"/>
      <w:r>
        <w:rPr>
          <w:rtl w:val="true"/>
        </w:rPr>
        <w:t xml:space="preserve">بقي هنا مسائل </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يتوارثون على اختلاف أصنافهم في الملّة ما لم يكن مسلم وارث غير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فيرث الذمي بأصنافه الحربي بأصنافه ،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أهل ملّتين لا يتوارثون ، فالمراد ملة لكفر وملّة الإسلام </w:t>
      </w:r>
      <w:r>
        <w:rPr>
          <w:rStyle w:val="FootnoteAnchor"/>
          <w:rtl w:val="true"/>
        </w:rPr>
        <w:footnoteReference w:id="249"/>
      </w:r>
      <w:r>
        <w:rPr>
          <w:rFonts w:ascii="Amiri" w:hAnsi="Amiri" w:eastAsia="Amiri" w:cs="Amiri"/>
          <w:color w:val="111111"/>
          <w:sz w:val="28"/>
          <w:sz w:val="28"/>
          <w:szCs w:val="28"/>
          <w:rtl w:val="true"/>
          <w:lang w:bidi="ar-SA"/>
        </w:rPr>
        <w:t xml:space="preserve">وإلا فالكفر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المسلمين يتوارثون على اختلاف مذاهبهم ، لاتحادهم في الملّة ، إلا الغلاة والنواصب وشبههم ، فإنهم كفّار وان انتحلوا دين الإسلام ، فنرثهم ولا يرثوننا ، والطفل يتبع أشرف الأبوين إذا اختلفا في الكفر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هذه المسألة يتم في ضمن ثلاثة مطالب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توارث الكفار الأصليين بعضهم من بعض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عموم ما دل على سببية النسب والسبب للإرث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المعتبرة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ذلك منطوقا ومفهوما </w:t>
      </w:r>
      <w:r>
        <w:rPr>
          <w:rStyle w:val="FootnoteAnchor"/>
          <w:rtl w:val="true"/>
        </w:rPr>
        <w:footnoteReference w:id="250"/>
      </w:r>
      <w:r>
        <w:rPr>
          <w:rFonts w:ascii="Amiri" w:hAnsi="Amiri" w:eastAsia="Amiri" w:cs="Amiri"/>
          <w:color w:val="111111"/>
          <w:sz w:val="28"/>
          <w:sz w:val="28"/>
          <w:szCs w:val="28"/>
          <w:rtl w:val="true"/>
          <w:lang w:bidi="ar-SA"/>
        </w:rPr>
        <w:t xml:space="preserve">، والإجماع المستفيض المعتضد بعدم وجدان الخلاف فيه ، إلا ما يحكى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فيتوارثون ما لم يكونوا حربيين ، وما يحكى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فالحربي لا يرث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أموالهم في‌ء ، فلا يملكها أحد منهم ، والذمي يملك منهم ولا يملكون منه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لعموم ما دلّ على توارث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سقوط احترام ماله وجواز مزاحمته فيه ، لا عدم تملكه له بالإرث وغيره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توارث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من بعض وان اختلفوا في المذهب ، وهو مدلول عليه بالكتاب والسنة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وخصوصا بل هو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يستثني منهم من حكم بكفره من الفرق التي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ضروريا من ضروريات الدين كمستحلّ الخمر والخنزير ، وترك الصلاة والزكاة ، بالإجماع المحكي فوق حدّ الاستفاضة المعتضد بعدم الخلاف فيه ، وإن اختلفوا في كون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بنفسه سبب مستقل على حدّ إنكار التوحيد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الأكثر بل عن بعض الى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لإطلاق حكمهم بكفر منكر الضروري أو لاستلزامه عدم تصديق النبي أو تكذيبه فيما جاء به ، كما هو قضية من قيّد الإنكار بعدم الشبهة المحتملة في حقه كالمقدس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الخوانساري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 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والوحيد البهبهاني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وغيرهم ، لأن مرجع الشبهة إلى إنكار كونه مما أخبر به </w:t>
      </w:r>
    </w:p>
    <w:p>
      <w:pPr>
        <w:pStyle w:val="BookText"/>
        <w:rPr/>
      </w:pPr>
      <w:r>
        <w:rPr>
          <w:rFonts w:ascii="Amiri" w:hAnsi="Amiri" w:eastAsia="Amiri" w:cs="Amiri"/>
          <w:color w:val="111111"/>
          <w:sz w:val="28"/>
          <w:sz w:val="28"/>
          <w:szCs w:val="28"/>
          <w:rtl w:val="true"/>
          <w:lang w:bidi="ar-SA"/>
        </w:rPr>
        <w:t xml:space="preserve">النبي ، لا إنكار ما أخبر به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فيختص الحكم به بأهل المعرفة بكونه من الضروريات دون من جهله ، فيعم الحكم من أنكر ضروريا من ضروريات المذهب ، وكان هو من أهل ذلك المذهب كمن أنكر حلية التمتع ، أو قال بالعول والتعصيب وهو من الإمامية ، لعلمه بأن حلية الأول وعدم ثبوت الثاني من ضروريات مذهبه الذي يستند الى إخبار النبي به ، بل يعم الحكم لكل ما قطع بكونه مما أخبر به ، ولو من إجماع محصل ، فإنه حينئذ إنكار لما هو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بنقل بعض عباراتهم في ذلك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الضروري الذي يكفر منكره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ثبت عنده يقينا كونه من الدين ولو بالبرهان ولو لم يكن مجمعا عليه ، إذ الظاهر أن دليل كفره هو إنكار الشريعة وإنكار صدق النبي في ذلك مع ثبوته يقينا عنده ، وليس كل من أنكر مجمعا عليه يكفر ، بل المدار على حصول العلم والإنكار وعدمه ، إلا أنه لما كان حصوله في الضروري غالبا جعلوا ذلك مناطا ، وحكموا به ، فالمجمع عليه ما لم يكن ضروريا لم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بعض ما علم ثبوته من الدين ضرورة إنما يكون إنكاره كفرا إذا لم يكن ذلك لشبهة كأن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قريب العهد بالدين ، ولم ينشأ بين أهله ، فلو كان لشبهة لا يحكم بكفره وذلك لأن الحكم بكفر منكر الضروري كالصلاة انما هو باعتبار أن كل من نشأ بين المسلمين وعاشرهم يعلم بديهة وجوب الصلاة في شرعنا وإخبار نبينا به ، فإنكاره لا يحتمل أن يكون باعتبار إنكار إتيان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 بل ليس منشأه الا عدم الايمان بالنبي والتصديق به ، وان كان يظهر الايمان ، ويقول بحسب الظاهر أن النبي لم يحكم بوجوبه ، فان ذلك للتقية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الباطن فلم يؤمن ، وليس منشأ الإنكار إلا ذلك ، وظاهر أن هذا انما يتمشى مع عدم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كان قريب العهد والصحبة بالإسلام والمسلمين ونشأ في بلاد الكفر بلا اطلاع منه على عقائد المسلمين ، فربما خفي عليه بعض ضروريات الإسلام وإخبار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أنكره لم يعلم من إنكاره إنكار النبي فتفطن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للوحيد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من أنكر ضروري الدين يكون خارجا عنه عند الفقهاء إذا لم يحتمل فيه الشبهة إلا أن يكون قريب العهد بالإسلام أو ساكنا في بلاد الكفر معيشا فيها بحيث أمكن في شأنه عروض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 ألجأ هؤلاء الى ما ذكروه ، هو عدم الدليل على سببية العنوان المتقدم بنفسه للكفر ، فالتجؤا إلى إرجاعه إلى حيثية استلزامه لعدم تصديق النبي أو تكذيبه الذي لا شك في سببيته له ، ولذا قيّدوا الإنكار بما يستلزم ذلك من عدم احتمال الشبهة ، وجعلوه هو الوجه في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وجه آخر ، لعله أولى بالركون اليه يجتمع مع الوجه المذكور ويفترق عنه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إنكار الضروري مستلزم لتحقق عنوان الخروج عن الدّين الذي لا شك في سببيته للكفر ، ضرورة أن التدين بدين الإسلام </w:t>
      </w:r>
    </w:p>
    <w:p>
      <w:pPr>
        <w:pStyle w:val="BookText"/>
        <w:rPr/>
      </w:pPr>
      <w:r>
        <w:rPr>
          <w:rFonts w:ascii="IRNazanin" w:hAnsi="IRNazanin" w:eastAsia="IRNazanin"/>
          <w:color w:val="111111"/>
          <w:sz w:val="28"/>
          <w:sz w:val="28"/>
          <w:szCs w:val="28"/>
          <w:rtl w:val="true"/>
          <w:lang w:bidi="fa-IR"/>
        </w:rPr>
        <w:t xml:space="preserve">معتبر في صحة الإسلام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وشرعا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الإسلام بل ليس المراد من التكليف بالإسلام إلا التدين به واتخاذه دينا له والالتزام بنحو التدين بجميع ما هو معتبر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الأصول والفروع من التوحيد والنبوة ، والتصديق بجميع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بنحو الإجمال ، ولا شك في صدق الخروج عن الدين الموجب للكفر بعدم التدين بحكم من أحكامه أو التدين بعدمه ، لتضمن 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خرج عن دين الإسلام فهو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أدنى ما يكون العبد به كافرا من زعم أن شيئا نهى اللّه عنه أن اللّه أمر به ونصبه دينا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أبي الصباح الكناني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فهو 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يضربون الحدود ولم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بال من جحد الفرائض كافرا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مكاتبة عبد الرحيم الصحيحة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يخرجه الى الكفر إلا الجحود والاستحلال بأن يقول للحلال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حرام وللحرام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 ودان بذلك ، فعندها يكون خارجا من الإسلام والايمان ، داخلا في الكفر</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يرتكب الكبيرة من الكبائر فيموت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يخرجه ذلك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ارتكب كبيرة من الكبائر فزعم أنها حلال أخرجه ذلك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رواية مسعدة بن صدقة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الكبائر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أدنى ما يكون به العبد مشركا؟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للنواة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وللحصاة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طنها نواة ثم دان به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تحف العقول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ويخرج من الإيمان بخمس جهات من الفعل ، كلها متشابهات معروفات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والشرك والضلال والفسق وركوب الكبائر فمعنى الكفر كل معصية عصي اللّه بها بجهة الجحد والإنكار والاستخفاف والتهاون في كل ما دقّ وجلّ ، وفاعله كافر ، ومعناه معنى كفر من أي ملة كان ومن أي فرقة كان بعد أن يكون بهذه الصفات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هو الذي مال بهواه الى وجه من وجوه المعصية لجهة الجحود والاستخفاف والتهاون فقد كفر ، وان هو مال بهواه الى التدين لجهة </w:t>
      </w:r>
    </w:p>
    <w:p>
      <w:pPr>
        <w:pStyle w:val="BookText"/>
        <w:rPr/>
      </w:pPr>
      <w:r>
        <w:rPr>
          <w:rFonts w:ascii="Amiri" w:hAnsi="Amiri" w:eastAsia="Amiri" w:cs="Amiri"/>
          <w:color w:val="111111"/>
          <w:sz w:val="28"/>
          <w:sz w:val="28"/>
          <w:szCs w:val="28"/>
          <w:rtl w:val="true"/>
          <w:lang w:bidi="ar-SA"/>
        </w:rPr>
        <w:t>التأويل والتقليد والتسليم والرضا بقول الآباء والاسلاف فقد أشرك</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ومفاد هذه الأخبار لا ينفك عن العنوان المنتزع منها ، وهو الخروج عن الدّين الذي هو سبب للكفر ، بل هو الكفر حقيقة ، من غير فرق في عدم التدين بين ما كان من أصول الدّين أو من فروعه 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وهذان الوجهان </w:t>
      </w:r>
      <w:r>
        <w:rPr>
          <w:rStyle w:val="FootnoteAnchor"/>
          <w:rtl w:val="true"/>
        </w:rPr>
        <w:footnoteReference w:id="260"/>
      </w:r>
      <w:r>
        <w:rPr>
          <w:rFonts w:ascii="Amiri" w:hAnsi="Amiri" w:eastAsia="Amiri" w:cs="Amiri"/>
          <w:color w:val="111111"/>
          <w:sz w:val="28"/>
          <w:sz w:val="28"/>
          <w:szCs w:val="28"/>
          <w:rtl w:val="true"/>
          <w:lang w:bidi="ar-SA"/>
        </w:rPr>
        <w:t>يشتركان في التكفير بإنكار ضروري المذهب من أهل المذهب ، بل كل ما قطع من دليله بأنه حكم النبي فحكم بخلافه وان لم يكن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اعترف بالقطع به بل الأخيران أولى لحصول العلم الفعلي له فيهما وفي الأول علمه بالضرورية من حيث وجوب التدين به لبطلان الشبهة في مقابل الضرورة بحكم العلم بالمخالفة لعدم اتصافه في الحقيقة بالعلم الذي هو من الصفات النفسانية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ويفترقان في من أنكر الضروري مع علمه بأنه ضروري لشبهة أوجبت له إنكار كونه مما أخبر به النبي ، فلا يحكم بكفره على الأول لعدم تكذيبه للنبي ، ويحكم به على الثاني لخروجه به عن الدين بعد أن لم يكن مسرح للشبهة في مقابل الضرورة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بضروريته من الدّين بحكم علمه بكونه منه في وجوب التديّن به والخروج عن الدّين </w:t>
      </w:r>
    </w:p>
    <w:p>
      <w:pPr>
        <w:pStyle w:val="BookText"/>
        <w:rPr/>
      </w:pPr>
      <w:r>
        <w:rPr>
          <w:rFonts w:ascii="Amiri" w:hAnsi="Amiri" w:eastAsia="Amiri" w:cs="Amiri"/>
          <w:color w:val="111111"/>
          <w:sz w:val="28"/>
          <w:sz w:val="28"/>
          <w:szCs w:val="28"/>
          <w:rtl w:val="true"/>
          <w:lang w:bidi="ar-SA"/>
        </w:rPr>
        <w:t>بمخالفته ، ولذا قيدنا إنكار الضروري بكون ضروريته معلومة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مفادها أعم من المدعى لشمولها مطلق المخالف لما هو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ضروريا كان أو نظريا ، عالما بضروريته أو جاهلا ، قاصراً كان الجاهل أو مقصرا ، لعموم العنوان المستفاد منها من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ينافي خروج ما خرج بالدليل من المخالفة في النظريات لجواز الاجتهاد فيها وتنزيل مؤداه منزلة الواقع لان هذا التنزيل أيضا مما جاء به النبي ، فيبقى الباقي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ويفترقان عن القول بالسببية المستقلة تعبدا المنسوب إلى الأكثر في إنكار ضروري المذهب ممن كان من أهله ، فيحكم بكفره عليهما ، ولا يحكم به على الأول لانحصار السبب حينئذ بما ذا كان المنكر ضروري الإسلام لوقوع الاقتصار في معقد إجماعهم على ذلك ، فلا يتسرى الى غيره من ضروري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لا يبعد تنزيل إطلاق كلامهم أيضا على صورة الاطلاع على كونه ضروري الإسلام ، فيرجع مستندهم حينئذ إلى الوجه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استلزامه الخروج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افترقا في اختصاص الضروري بضرورى الإسلام أو تعميمه لضروري كل مذهب بالنسبة إلى أهله </w:t>
      </w:r>
      <w:r>
        <w:rPr>
          <w:rStyle w:val="FootnoteAnchor"/>
          <w:rtl w:val="true"/>
        </w:rPr>
        <w:footnoteReference w:id="261"/>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لشبهة غير المطّلع على ضرورية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من الوجه محكوم بكفره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وحينئذ فالتقييد بالاطلاع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لغو أو يوجب عدم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التقييد إلى تقييد سببية إنكار الضروري الذي هو محل الكلام بالاطلاع ، لا حصر وجه الخروج عن الدّين به ، فلا ينافي كفره بسبب آخر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وجهه هو إمكان اجتهاده بغير تقصير في الفحص عن طلب الحق</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ناقش 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الأخبار المتقدمة للقاصر المنكر للحكم الفرعي الضروري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الإنصاف أن في شمول الأخبار المطلقة المتقدمة الدالة على حصول الكفر بالاستحلال للقاصر نظرا ظاهرا ، ومنع وجود القاصر في الكفار 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ما ذكر من الإطلاق ، فإنما هو في العقائد الضرورية المطلوب من المكلفين التديّن بالاعتقاد بها دون الأحكام العملية الضرورية التي لا يطلب فيها العمل ، فالأقوى التفصيل بين القاصر وغيره في الأحكام العملية الضرورية دون العقائد ، تمسكا في عدم كفر منكر الحكم العملي الضروري بعدم الدليل على سببية للكفر مع فرض عدم التكليف بالتدّين بذلك الحكم ولا بالعمل بمقتضاه ، لأنه المفروض ، ويبعد أن لا يحرم على الشخص شرب الخمر ويكفر بترك التديّن بحرمته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وأنت خبير بأنه لا إشكال في وجوب التديّن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بنحو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ما جاء به النبي من غير فرق بين أصول العقائد والأحكام الفرعية إذ مرجعها أيضا الى تصديق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والانقياد اليه من حيث كونه مبلغا وحاملا للدّين ، فالانقياد له انقياد لرب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الأصلي في العمليات هو العمل من حيث الفعل والترك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التدين والانقياد اليه لذلك ، فهو بتدينه بالرسالة متدين بأحكام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ومكلّف بها في ضمن التكليف باعتقاد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بنحو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يكفي في صدق دخوله في الإسلام ، وان كان القاصر الغافل غير </w:t>
      </w:r>
    </w:p>
    <w:p>
      <w:pPr>
        <w:pStyle w:val="BookText"/>
        <w:rPr/>
      </w:pPr>
      <w:r>
        <w:rPr>
          <w:rFonts w:ascii="IRNazanin" w:hAnsi="IRNazanin" w:eastAsia="IRNazanin"/>
          <w:color w:val="111111"/>
          <w:sz w:val="28"/>
          <w:sz w:val="28"/>
          <w:szCs w:val="28"/>
          <w:rtl w:val="true"/>
          <w:lang w:bidi="fa-IR"/>
        </w:rPr>
        <w:t xml:space="preserve">منجز في حقه التكليف كالنائم ، لا أنه غير مكلف به أصلا كالصغير والمجنون ، فحرمة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 بالتدّين بها القاصر ، وان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 عليه ، وهو متدين به أيضا بالنحو الإجمالي بتصديقه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استحل شربه ودان به خرج عما تدين به أولا بالإجمال وبه يحكم بكفره ، وان لم يشربه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شرب مع ذلك عوقب من حيث الكفر بالاستحلال ، ومن حيث العمل أيضا ، ولو لم يشرب عوقب من حيث الكفر دون العمل ، لعدم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القاصر إن فرض تحققه لا يؤاخذ بشي‌ء من ذلك ، وان حكم بكفره لصدق الخروج عن الدّين عليه ، والكفر ملازم لمخالفة أصل التكليف دون تنجزه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بما ذكرنا مواقع التأمل في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أن يفرّق في القاصر بين المستحل المتدين به ، وغير المتدين المنبعث بناؤه عن مجرد عدم المعرفة بدعوى خروج الثاني عن مفاد الأخبار ، بقريب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متدين بالحكم الفرعي الواقعي إجمالا ، وان لم يعرفه تفصيلا ، ولذا كان مسلما بمحض التصديق الإجمالي الشامل لجميع الأحكام التي منها ما استحله ، غير أن الاستحلال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لعدم المعرفة بكونه حراما لعدم تطرّق الحرمة في ذهنه والبناء على الإباحة العقلية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يتديّن بالاستحلال ويتخذه دينا له ، لا مجرد الجواز الذي يبنى عليه ما لم يعلم دليل الحرم ، والذي يوجب الخروج إنما هو الثاني لزوال ما تديّن به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بعروض التدين بالثاني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كذلك الأول لبقاء التديّن الإجمالي معه ، وإن بنى على الجواز لعدم المعرفة بأنه من مصاديق ما تديّن به إجمالا ، فالخطأ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في الصغرى ، والا فهو باق على تديّنه به في ضمن تديّنه بأحكام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وقع التقييد بما إذا دان به في جملة من الاخبار المتقدمة المحمول عليها الباقي </w:t>
      </w:r>
    </w:p>
    <w:p>
      <w:pPr>
        <w:pStyle w:val="BookText"/>
        <w:rPr/>
      </w:pPr>
      <w:r>
        <w:rPr>
          <w:rFonts w:ascii="Amiri" w:hAnsi="Amiri" w:eastAsia="Amiri" w:cs="Amiri"/>
          <w:color w:val="111111"/>
          <w:sz w:val="28"/>
          <w:sz w:val="28"/>
          <w:szCs w:val="28"/>
          <w:rtl w:val="true"/>
          <w:lang w:bidi="ar-SA"/>
        </w:rPr>
        <w:t>منها ، والظاهر منه كون القيد احترازيا ، لا توضيحيا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دفع الحدّ عن شارب الخمر معتذرا بأني لم أعرف حرمته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وحينئذ ، فالأظهر التفصيل في القاصر المستحلّ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المتديّن به ،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والمسألة بعد محتاجة إلى التأمل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حاربوا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بل منهم </w:t>
      </w:r>
    </w:p>
    <w:p>
      <w:pPr>
        <w:pStyle w:val="BookText"/>
        <w:rPr/>
      </w:pPr>
      <w:r>
        <w:rPr>
          <w:rFonts w:ascii="Amiri" w:hAnsi="Amiri" w:eastAsia="Amiri" w:cs="Amiri"/>
          <w:color w:val="111111"/>
          <w:sz w:val="28"/>
          <w:sz w:val="28"/>
          <w:szCs w:val="28"/>
          <w:rtl w:val="true"/>
          <w:lang w:bidi="ar-SA"/>
        </w:rPr>
        <w:t xml:space="preserve">من حارب شبليه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وان صار هذا اللفظ علما بالغلبة لخصوص الأول فلا خلاف في كفرهم ، بل الإجماع عليه مستفيض النقل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 والى كونهم منكرين لعدة من ضروريات الإسلام كتكفيرهم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وسبهم له وقتالهم إيّاه </w:t>
      </w:r>
    </w:p>
    <w:p>
      <w:pPr>
        <w:pStyle w:val="BookText"/>
        <w:rPr/>
      </w:pPr>
      <w:r>
        <w:rPr>
          <w:rFonts w:ascii="Amiri" w:hAnsi="Amiri" w:eastAsia="Amiri" w:cs="Amiri"/>
          <w:color w:val="111111"/>
          <w:sz w:val="28"/>
          <w:sz w:val="28"/>
          <w:szCs w:val="28"/>
          <w:rtl w:val="true"/>
          <w:lang w:bidi="ar-SA"/>
        </w:rPr>
        <w:t xml:space="preserve">الأخبار المستفيضة الصريحة والظاهرة في كفرهم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تشملهم أخبار كفر النواصب ، لاندراجهم فيهم حقيقة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منصوصا عليه مستفيضا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خلاف فيه ، بل الإجماع مستفيض عليه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 اختلفوا في معنى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البغض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التديّن ، وهو موافق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النواصب والناصبية وأهل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المستدينون ببغضة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نصبوا له ، أي 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التظاهر بالبغض لأهل البيت ، وقائل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مطلق 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البغض لشيعتهم من حيث كونهم شيعتهم </w:t>
      </w:r>
      <w:r>
        <w:rPr>
          <w:rStyle w:val="FootnoteAnchor"/>
          <w:rtl w:val="true"/>
        </w:rPr>
        <w:footnoteReference w:id="270"/>
      </w:r>
      <w:r>
        <w:rPr>
          <w:rFonts w:ascii="Amiri" w:hAnsi="Amiri" w:eastAsia="Amiri" w:cs="Amiri"/>
          <w:color w:val="111111"/>
          <w:sz w:val="28"/>
          <w:sz w:val="28"/>
          <w:szCs w:val="28"/>
          <w:rtl w:val="true"/>
          <w:lang w:bidi="ar-SA"/>
        </w:rPr>
        <w:t xml:space="preserve">والمتيقن منها في الحكم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التديّن ببغضهم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أو لم يعلن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مندرج في عنوان منكر ضروري الدين ، فيكون مدلولا عليه أيضا بما دل على كفر منكره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الإجماعات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إطلاق الكفر في بعض الاخبار على مطلق البغض مع عدم العلم بضروريته به ، كناية عن الخبث الذاتي والكفر الباطني ، دون ما هو موضوع للأحكام الخاصة </w:t>
      </w:r>
      <w:r>
        <w:rPr>
          <w:rStyle w:val="FootnoteAnchor"/>
          <w:rtl w:val="true"/>
        </w:rPr>
        <w:footnoteReference w:id="271"/>
      </w: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سبب مستقل للكفر ، فتكون 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الرسالة ، إلا أن الأقرب أن كفرهم لإنكار الضرورة ، فإن حرمة معاداة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الإسلام المعلوم عند الخواص والعوام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الغلاة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وهم الذين ادّعوا ربوبية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w:t>
      </w:r>
    </w:p>
    <w:p>
      <w:pPr>
        <w:pStyle w:val="BookText"/>
        <w:rPr/>
      </w:pPr>
      <w:r>
        <w:rPr>
          <w:rFonts w:ascii="Amiri" w:hAnsi="Amiri" w:eastAsia="Amiri" w:cs="Amiri"/>
          <w:color w:val="111111"/>
          <w:sz w:val="28"/>
          <w:sz w:val="28"/>
          <w:szCs w:val="28"/>
          <w:rtl w:val="true"/>
          <w:lang w:bidi="ar-SA"/>
        </w:rPr>
        <w:t xml:space="preserve">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ربوبية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بعض قد يطلق على من قال بآلهية أحد من الناس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من يدعى شيئا من ذلك إجماعي ، بل ضروري ولو بنحو الحلول فيه ، ولذا يحكم بكفر بعض المتصوفة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جبته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عنه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وأما لو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الوحدة بين مراتب الوجودات مع الاعتراف بأنها ذات مراتب عالية لا محدودة ودانية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تتمحض بوجوده تعالى ، والثانية وجود الممكنات فالقول بوحدة السنخية بهذا المعنى ليس فيه أي منافاة للشرع وإنما الإشكال في ملائمة البراهين العقلية لهذا التفسير من السنخية وعدمها ، وهذا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فالقول بوحدة الوجود إن ادى الى الالتزام بوحدة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 المتصوفين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الكفر ، وإلا فلا كفر فيه ، واللّه العاصم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أعاذنا اللّه من هذه الخرافات ، ومن</w:t>
      </w:r>
    </w:p>
    <w:p>
      <w:pPr>
        <w:pStyle w:val="BookText"/>
        <w:rPr/>
      </w:pPr>
      <w:r>
        <w:rPr>
          <w:rFonts w:ascii="Amiri" w:hAnsi="Amiri" w:eastAsia="Amiri" w:cs="Amiri"/>
          <w:color w:val="111111"/>
          <w:sz w:val="28"/>
          <w:sz w:val="28"/>
          <w:szCs w:val="28"/>
          <w:rtl w:val="true"/>
          <w:lang w:bidi="ar-SA"/>
        </w:rPr>
        <w:t xml:space="preserve">ادعى شيئا من ذلك فكفره ، ان لم نقل بكونه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الأظهر وعليه كاشف الغطاء ، فلا أقل من كونه منكرا لما علم من الدين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لاختيار العبد في أفعاله ، بل هو مجبور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بتفويض الخلق والرزق الى حجج اللّه </w:t>
      </w:r>
      <w:r>
        <w:rPr>
          <w:rStyle w:val="FootnoteAnchor"/>
          <w:rtl w:val="true"/>
        </w:rPr>
        <w:footnoteReference w:id="275"/>
      </w:r>
      <w:r>
        <w:rPr>
          <w:rFonts w:ascii="Amiri" w:hAnsi="Amiri" w:eastAsia="Amiri" w:cs="Amiri"/>
          <w:color w:val="111111"/>
          <w:sz w:val="28"/>
          <w:sz w:val="28"/>
          <w:szCs w:val="28"/>
          <w:rtl w:val="true"/>
          <w:lang w:bidi="ar-SA"/>
        </w:rPr>
        <w:t xml:space="preserve">فهم وان وقع الخلاف في كفرهم ، إلا أن الأظهر ذلك لدخولهم في منكر الضروري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وأما اللوازم العقلية المترتبة على ذلك فلا توجب الكفر ، فان الطرفين إنما ذهبوا الى ما ذهبوا اليه لشبهات بدوية حصلت لهم من عدة آيات وروايات ، وغفلوا عن تأويلها على ضوء المذهب الحق من الحد الوسط ـ كما عرفت ـ واللّه العالم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ورود النص بكفرهم كخبر يزيد بن عمر الشامي</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يفعل أفعالنا ثم يعذبنا عليها فقد قال بالجبر ، ومن زعم أن اللّه فوّض أمر الخلق والرزق الى حججه فقد قال بالتفويض ، والقائل بالجبر كافر ، والقائل بالتفويض مشرك</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 اللّه أجبر الناس على المعاصي فهذا قد ظلم اللّه في حكمه فهو كافر ، ورجل يزعم أن الأمر مفوض إليهم فهذا قد أوهن اللّه في سلطانه فهو كافر</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وما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كل من قال بالتشبيه والجبر فهو كافر مشرك</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مطابقتها لمقتضى القواعد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وافية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الخروج عن مقتضى الأصل ، ونحلة الإسلام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الخلاف في كفرهم على أقوال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المجسّمة بالحقيقة أو بالتسمية بدعوى أنه جسم لا كالأجسام </w:t>
      </w:r>
      <w:r>
        <w:rPr>
          <w:rStyle w:val="FootnoteAnchor"/>
          <w:rtl w:val="true"/>
        </w:rPr>
        <w:footnoteReference w:id="280"/>
      </w:r>
      <w:r>
        <w:rPr>
          <w:rFonts w:ascii="Amiri" w:hAnsi="Amiri" w:eastAsia="Amiri" w:cs="Amiri"/>
          <w:color w:val="111111"/>
          <w:sz w:val="28"/>
          <w:sz w:val="28"/>
          <w:szCs w:val="28"/>
          <w:rtl w:val="true"/>
          <w:lang w:bidi="ar-SA"/>
        </w:rPr>
        <w:t>فيحكم بالكفر في الأول ، لاستلزامه الحدوث والافتقار والتحديد لزوما بيّنا بحيث لا ينفك تصور الملزوم عن لازمه ، فهو مندرج في منكر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به في الثاني ، لعدم اعتقاد النقص بما تنزه عنه ساحة الربوبيّة ، وإن أخطأ في التسمية إذ ليس هو إلا خطأ في اللغة ، ولا أقل من الشك في خروجه به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بأنه تعالى في جهة الفوق ، بل هم من المجسمة ، إن أرادوا اختصاصه تعالى بجهة الفوق ، كما هو ظاهر كلامهم ، وأما التوجه إلى جهة الفوق عند الدعاء والمسألة منه تعالى فهو كالتوجه إلى الكعبة عند الصلاة ، ليس من التشبيه في شي‌ء ، وإنما المراد منه شرف الجهة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تعالى لا يحويه مكان ولا يخلو منه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كفر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قال بالتشبيه والجبر فهو كافر مشرك</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فالمدار في الكفر على ما دار عليه العنوان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ضروري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اقتصر عليه بعض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وضابطه من خرج عن الإسلام أو انتحله وجحد ما يعلم من الدين ضرورة كالخوارج 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فيعم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w:t>
      </w:r>
    </w:p>
    <w:p>
      <w:pPr>
        <w:pStyle w:val="BookText"/>
        <w:rPr/>
      </w:pPr>
      <w:r>
        <w:rPr>
          <w:rFonts w:ascii="Amiri" w:hAnsi="Amiri" w:eastAsia="Amiri" w:cs="Amiri"/>
          <w:color w:val="111111"/>
          <w:sz w:val="28"/>
          <w:sz w:val="28"/>
          <w:szCs w:val="28"/>
          <w:rtl w:val="true"/>
          <w:lang w:bidi="ar-SA"/>
        </w:rPr>
        <w:t>أصول الدين أو 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كفر أطفال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الكافر يتبع أبويه في الكفر والنجاسة ، إجماعا مصرحا به في كلام جماعة ، وهو الحجة ، مضافا الى صحيح ابن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أولاد المشركين يموتون قبل أن يبلغوا الحنث؟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واللّه أعلم بما كانوا عاملين ، يدخلون مدخل آبائهم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وخبر وهب بن وهب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أبيه 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المشركين مع آبائهم في النار ، وأولاد المسلمين مع آبائهم في الجنة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أطفال المؤمنين فإنهم يلحقون بآبائهم ، وأولاد المشركين يلحقون بآبائهم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كما أن أولاد المسلمين مضافا الى الفطرة يتبعون آبائهم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المسألة بنحو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يكونا مسلمين أو كافرين ، أو مختلفين ، 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التولد عن نكاح محلل من الطرفين ، أو محرّم منهما ، أو مختلفا فيهما بأن يكون عن زنا من أحد الجانبين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المتولد من المسلمين فمسلم بصورة الثلاثة ، وان كان عن زنا من </w:t>
      </w:r>
    </w:p>
    <w:p>
      <w:pPr>
        <w:pStyle w:val="BookText"/>
        <w:rPr/>
      </w:pPr>
      <w:r>
        <w:rPr>
          <w:rFonts w:ascii="Amiri" w:hAnsi="Amiri" w:eastAsia="Amiri" w:cs="Amiri"/>
          <w:color w:val="111111"/>
          <w:sz w:val="28"/>
          <w:sz w:val="28"/>
          <w:szCs w:val="28"/>
          <w:rtl w:val="true"/>
          <w:lang w:bidi="ar-SA"/>
        </w:rPr>
        <w:t xml:space="preserve">الطرفين ، للفطرة وعلوّ الإسلام ، مع صدق الولد لغة وعرفا </w:t>
      </w:r>
      <w:r>
        <w:rPr>
          <w:rStyle w:val="FootnoteAnchor"/>
          <w:rtl w:val="true"/>
        </w:rPr>
        <w:footnoteReference w:id="285"/>
      </w:r>
      <w:r>
        <w:rPr>
          <w:rFonts w:ascii="Amiri" w:hAnsi="Amiri" w:eastAsia="Amiri" w:cs="Amiri"/>
          <w:color w:val="111111"/>
          <w:sz w:val="28"/>
          <w:sz w:val="28"/>
          <w:szCs w:val="28"/>
          <w:rtl w:val="true"/>
          <w:lang w:bidi="ar-SA"/>
        </w:rPr>
        <w:t>وان لم يلحق بهما شرعا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المتولد من الكافرين فكذلك كافر بصورة الثلاثة حتى المتولد عن الزنا منهما ، وان لم يلحق بهما في النسب لكفاية صدق التولد منهما لغة وعرفا أيضا مع احتمال إسلامه ، للفطرة وعدم التبعية لعدم النسب شرعا ،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المتولد من المختلفين ، فيتبع أشرف الأبوين إن كان الحل منهما أو من طرف المسلم ، ولو كان عن زنا منه وحلّ من الكافر ، ففي تبعيته للكافر للحوقه به في النسب ، وعدمه في المسلم ، أو للمسلم للفطرة وعلو الإسلام وصدق الولد حقيقة مع الشك في جريان التبعية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للشك في شمول الإجماع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الأصل عدم التبعية؟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الأقرب هو الأخير ومنه يظهر بالأولوية لحوقه بأشرف الأبوين لو كان الزنا من الطرفين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بلغ ولد الكافر مجنونا لم يرتفع حكم التبعية ، ولو بلغ عاقلا في فسحة النظر ، فهو مستصحب الحكم الى أن يظهر الإسلام ، والقصور إنما يرفع المؤاخذة ، ولو كان لولد الكافر جد مسلم ، ففي لحوقه بالأب لأن التبعية بالقرابة ، وهو أقرب ، أو بالجد مطلقا لاشتراكهما في القرابة وشرفية </w:t>
      </w:r>
    </w:p>
    <w:p>
      <w:pPr>
        <w:pStyle w:val="BookText"/>
        <w:rPr/>
      </w:pPr>
      <w:r>
        <w:rPr>
          <w:rFonts w:ascii="Amiri" w:hAnsi="Amiri" w:eastAsia="Amiri" w:cs="Amiri"/>
          <w:color w:val="111111"/>
          <w:sz w:val="28"/>
          <w:sz w:val="28"/>
          <w:szCs w:val="28"/>
          <w:rtl w:val="true"/>
          <w:lang w:bidi="ar-SA"/>
        </w:rPr>
        <w:t>الإسلام أقوى ، ولولايته على الأب فعلى ولده بالأولوية ، أو بالجدّ مع فقد الأب لبقاء ولايته؟ أقوال أوجهها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والجدّة من طرف الأم كالأم في اللحوق بهم في الإسلام ، أو أن لم تكن لهم ولاية لشرفية الإسلام وعلوه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عدل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تبعيا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فطري أو 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المتكون من مسلمين أو من أحدهما فالحمل محكوم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ينزل تعريف من عبّر بالمتولد منهما أو من أحدهما أي صار له ولدا لان مبدء نشوء الإنسان انعقاد نطفته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تدفن الذمية الحامل من المسلم في مقابر المسلمين ، مستدبرا بها القبلة رعاية لاستقبال حملها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الحكم بإسلام الحمل لم يكن وجه لدفنها بين المسلمين ولو للاستدبار بها لاستقباله ، وهو كاف للاستدلال به على الحكم بإسلامه ، وان لم يرد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إسلام الحمل بخصوصه إلا أن ذلك مع حكاية الإجماع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الخلاف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ولد كذلك ، بل ولو عدل أبواه أو المسلم منهما الى الكفر بعد الانعقاد وقبل الولادة أو بعدها وقبل البلوغ ، بقي على الإسلام التبعي حتى يبلغ فان عدل عند البلوغ كان مرتدا فطريا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انعقاده في حال كفر الأبوين ثم أسلم ولو أحدهما ، تبعه الولد في الإسلام ، ولم يرتفع عنه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عدل 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بلغ وعدل عن الإسلام ، فهو مرتدّ ملّي لانعقاده حال كفر أبويه ، فالمدار فيه على الانعقاد مطلقا ، خلافا لكاشف اللثام ، فاعتبر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الإسلام بعد البلوغ ، ولم يكتف بمجرّد الإسلام التبعي في صدق الفطري عليه ما لم ينضم إليه الإسلام الحقيقي الاستقلالي بعد تنزيل عبارته في المبدء بالمتولد على ما يعم الحمل ، وإلا </w:t>
      </w:r>
    </w:p>
    <w:p>
      <w:pPr>
        <w:pStyle w:val="BookText"/>
        <w:rPr/>
      </w:pPr>
      <w:r>
        <w:rPr>
          <w:rFonts w:ascii="Amiri" w:hAnsi="Amiri" w:eastAsia="Amiri" w:cs="Amiri"/>
          <w:color w:val="111111"/>
          <w:sz w:val="28"/>
          <w:sz w:val="28"/>
          <w:szCs w:val="28"/>
          <w:rtl w:val="true"/>
          <w:lang w:bidi="ar-SA"/>
        </w:rPr>
        <w:t xml:space="preserve">فهو مخالف في المبدأ والمنتهى حيث قال في الحدود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به من لم يحكم بكفره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لإسلام أبويه أو أحدهما حين ولد ، ووصفه الإسلام حين بلغ</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إلا أن عبارته في المواريث صريحة في مخالفته في المبدأ أيضا لاكتفائه فيها بإسلام أحد أبويه ، وهو طفل حيث قال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المرتد فان كان عن فطرة الإسلام بأن انعقد حال إسلام أحد أبويه أو أسلم أحد أبويه ، وهو طفل ، ثم بلغ ووصف الإسلام كاملا ، ثم ارتد</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منه غريب ، وان 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فسرنا المرتد عن فطرة بمن ذكرناه لنصهم على أن من ولد على الفطرة فبلغ فأبى الإسلام استتيب كما مرّ</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في صدر المسألة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أسلم الأب جرّ الولد إلى الإسلام فمن أدرك من ولده دعي إلى الإسلام ، فان أبي قتل</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أبان بن عثمان في الصبي إذا شب فاختار النصرانية وأحد أبويه نصراني أو مسلمان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يترك ولكن يضرب على الإسلام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وخبر عبيدة بن زرارة في الصبي يختار </w:t>
      </w:r>
    </w:p>
    <w:p>
      <w:pPr>
        <w:pStyle w:val="BookText"/>
        <w:rPr/>
      </w:pPr>
      <w:r>
        <w:rPr>
          <w:rFonts w:ascii="Amiri" w:hAnsi="Amiri" w:eastAsia="Amiri" w:cs="Amiri"/>
          <w:color w:val="111111"/>
          <w:sz w:val="28"/>
          <w:sz w:val="28"/>
          <w:szCs w:val="28"/>
          <w:rtl w:val="true"/>
          <w:lang w:bidi="ar-SA"/>
        </w:rPr>
        <w:t xml:space="preserve">الشرك وهو بين أبويه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وذلك إذا كان أحد أبويه نصرانيا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هو أن الدعوة الى الإسلام وقهره عليه ليس إلا لكونه مليا ، لعدم العدول الا عن الإسلام الحكمي فقط ولو كان كفره فطريا لوجب قتله دون الاستتابة التي هي فرع قبول التوبة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نسبة ما ذكره إليهم ، فإن تم إجماع ، وإلا فالحكم به ممنوع كيف ، والمحكي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حين العلوق أحد أبويه مسلما فاذا بلغ ووصف الكفر فهو مرتد عن فطرة يقتل ولا 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مصنفه في استتابة ولد المرتد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أظهر الكفر فقد أطلق المصنف وغيره استتابته ، فان تاب وإلا قتل ، وهذا لا يوافق القواعد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المنعقد حال إسلام أحد أبويه يكون ارتداده عن فطرة ، ولا تقبل توبته ، وما وقفت على ما أوجب العدول عن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بأنه يلحقه حينئذ المرتد عن فطرة كان وجها ، وهو الظاهر من الدروس ، لأنه أطلق كون الولد السابق على الارتداد مسلما ، ولازمه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92"/>
      </w:r>
      <w:r>
        <w:rPr>
          <w:rFonts w:ascii="Amiri" w:hAnsi="Amiri" w:eastAsia="Amiri" w:cs="Amiri"/>
          <w:color w:val="111111"/>
          <w:sz w:val="28"/>
          <w:sz w:val="28"/>
          <w:szCs w:val="28"/>
          <w:rtl w:val="true"/>
          <w:lang w:bidi="ar-SA"/>
        </w:rPr>
        <w:t xml:space="preserve">وفي الاستظهار منه تأمل وأما الأخبار ، فان لم تكن ظاهرة في إسلام الأبوين أو أحدهما بعد تولد الصبي ، فلا ظهور فيها على انعقاده بعد الإسلام ، ولو سلم تناول الإطلاق للإسلام قبل الانعقاد ، فمعارضتها لما دل على عدم الاستتابة ووجوب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صحيحة الحسين بن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ولد على الإسلام </w:t>
      </w:r>
    </w:p>
    <w:p>
      <w:pPr>
        <w:pStyle w:val="BookText"/>
        <w:rPr/>
      </w:pPr>
      <w:r>
        <w:rPr>
          <w:rFonts w:ascii="Amiri" w:hAnsi="Amiri" w:eastAsia="Amiri" w:cs="Amiri"/>
          <w:color w:val="111111"/>
          <w:sz w:val="28"/>
          <w:sz w:val="28"/>
          <w:szCs w:val="28"/>
          <w:rtl w:val="true"/>
          <w:lang w:bidi="ar-SA"/>
        </w:rPr>
        <w:t>ثم كفر وأشرك لا يستتاب</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ومرفوعة عثمان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وتوقيع علي عليه السلام لعامله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كان من المسلمين ولد على الفطرة ثم تزندق فاضرب عنقه ولا تستتبه</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وغيرها من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تعارض العامين من وجه ، والترجيح للمستفيضة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 ذلك تعريفه للفطري في الحدود بمن لم يحكم بكفره قط مع أنه في المواريث حكم بدخول من أسلم أحد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المرتد الفطري ، مع أنه محكوم بكفره تبعا لكفر أحد أبويه قبل إسلامه وهل ذلك إلا تناف بين دعوييه؟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 وهو من عدل عن الإسلام المتجدد الحقيقي كمن أسلم عن كفر حقيقي ، ثم عدل عنه الى 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أسلم أحد أبويه بعد ولادته المحكوم بإسلامه تبعا ، ثم بلغ مظهرا للكفر ، فإنه ملّي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كما عرفت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ولبسط الكلام في هذه المسألة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المقصود بالبيان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المرتد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 والفطري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من المسلم ولا يرث منه الكافر ، بل ميراثه للوارث المسلم ، ان كان ، وإلا فللإمام عليه السلام اتفاقا في الأول ، وعلى المشهور شهرة عظيمة كادت تكون إجماعا ، بل لعله كذلك في الثاني أيضا ، لتحرمه بالإسلام ولذا لا يسترق ، ولا يصح نكاحه لمسلمة ولا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نسب الخلاف فيه الى ظاهر الصدوق ، لرواية تضمنت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ميراثه لولده النصارى ، إلا أنها مرمية هي </w:t>
      </w:r>
    </w:p>
    <w:p>
      <w:pPr>
        <w:pStyle w:val="BookText"/>
        <w:rPr/>
      </w:pPr>
      <w:r>
        <w:rPr>
          <w:rFonts w:ascii="Amiri" w:hAnsi="Amiri" w:eastAsia="Amiri" w:cs="Amiri"/>
          <w:color w:val="111111"/>
          <w:sz w:val="28"/>
          <w:sz w:val="28"/>
          <w:szCs w:val="28"/>
          <w:rtl w:val="true"/>
          <w:lang w:bidi="ar-SA"/>
        </w:rPr>
        <w:t xml:space="preserve">والقول بمضمونها بالشذوذ ، فهي 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المصابيح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ميراثه لولده النصارى ، ومسلم تنصر ثم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متروكة الظاهر ، لشمول إطلاقها ما لو كان معهم مسلم ، ولم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التقية لموافقتها مذهب العامة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الفطري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رجلا يقتل بمجرد ارتداده ، ولا يستتاب وتقسم أمواله بين ورثته في حياته ، وتبين زوجته منه كذلك وتعتد عدة الوفاة وان لم يقتل ، تنزيلا له منزلة المعدوم ، لوجوب قتله ،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والمستفيضة الدالة عليه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 ، حد المرتد من كتب الأخبار كالكافي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قبول توبته فيما بينه وبين اللّه عن غير الأحكام المذكورة؟ خلاف ، والأظهر 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وتفصيله موكول الى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امرأة استتيبت؟ فان لم تتب حبست مخلدة وضربت أوقات الصلوات ،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الحسن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إذا ارتدت عن الإسلام استتيبت ، فان تابت ورجعت ، وإلا خلّدت السجن وضيق عليها في حبسها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وقول الباقر في خبر غياث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وتستخدم خدمة شديدة وتمنع الطعام والشراب إلا ما يمسك نفسها ، وتلبس خشن الثياب وتضرب على الصلوات</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الخبر ولا تقسم تركتها حتى تموت لاحتمال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الملي ، فيستتاب وان وقع الخلاف في مدة الاستتابة فإن تاب وإلا قتل نصا وإجماعا ، ولا يقسم ماله حتى يموت ، وان التحق بدار الحرب استصحابا لبقاء ملكه والأصل عدم انتقال مال الحي في حياته الا بدليل كالمرتد الفطري ، خلافا لمحكي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والمهذب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فيورث ان كان حيا لصيرورته بوجوب القتل كالفطري ،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رجع عنه الشيخ كما حكيت حكايته عن الحلي ، وتعتد زوجته عدة الطّلاق من حين اختلاف دينهما ، فان عاد قبل خروجها من العدّة فهو أحق بها بل هي زوجته ، وان خرجت من العدة ولم يعد فلا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تقسم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الأصحاب بالحكمين فكأنهم اتفقوا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صحيح أبي بكر الحضرمي على ما رواه المشايخ الثلاثة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ارتد الرجل المسلم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 امرأته كما تبين المطلّقة ، فإن قتل أو مات قبل انقضاء العدة فهي ترثه في العدة ، ولا يرثها ان ماتت وهو مرتد عن الإسلام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هكذا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ارتد الرجل المسلم عن الإسلام بانت منه امرأته كما تبين المطلقة ثلاثا وتعتد منه كما تعتد المطلقة ، فإن رجع الى الإسلام وتاب قبل أن تتزوج فهو خاطب ولا عدّة عليها منه له وانما عليها العدة لغيره ، فان قتل أو مات قبل انقضاء العدة اعتدت منه عدة المتوفى عنها زوجها وهي ترثه في العدة ولا يرثها ان ماتت وهو مرتد عن الإسلام </w:t>
      </w:r>
      <w:r>
        <w:rPr>
          <w:rStyle w:val="FootnoteAnchor"/>
          <w:rtl w:val="true"/>
        </w:rPr>
        <w:footnoteReference w:id="30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بينونة الزوجة ، وأنها تعتدّ منه عدّة المطلقة ، وفي قبول توبته ان تاب وكون الإرث منه بعد الموت لا من حين الارتداد ، ولذلك تحمل على خصوص الملّي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وجه الشبه بالمطلقة ثلاثا في طريقي الشيخ والصدوق وفي أن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الأولوية لقوله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حمل على ما بعد العدة ، فلا معنى للتفصيل فيها بين العدة له أو لغيره ، وان كان في العدة فلا معنى لكونه خاطبا مع فرض كونه أولى وأحق بها من غيره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الشبه اشتراكهما في إمكان التزويج وتوقفه على شرط ، وان اختلف فهو هنا الرجوع الى الإسلام ، وهناك أن تنكح زوجا غيره </w:t>
      </w:r>
    </w:p>
    <w:p>
      <w:pPr>
        <w:pStyle w:val="BookText"/>
        <w:rPr/>
      </w:pPr>
      <w:r>
        <w:rPr>
          <w:rFonts w:ascii="Amiri" w:hAnsi="Amiri" w:eastAsia="Amiri" w:cs="Amiri"/>
          <w:color w:val="111111"/>
          <w:sz w:val="28"/>
          <w:sz w:val="28"/>
          <w:szCs w:val="28"/>
          <w:rtl w:val="true"/>
          <w:lang w:bidi="ar-SA"/>
        </w:rPr>
        <w:t xml:space="preserve">لا كالمطلقة تسعا التي تحرم مؤبدا ، ولا كالرجعية التي لا يتوقف حلّها على شرط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التفصيل في العدة ، فهما حكمان مرتبان على إسلامه قبل تزويجها ، لأنه إما أن يكون إسلامه بعد خروجها عن العدة فيكون حينئذ خاطبا من الخطّاب ، وأما أن يكون فيها فلا تعتد منه ، وإنما العدة عليها لغيره ، فذكر حكم كل من الفردين المندرجين في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رجع الى الإسلام وتاب قبل أن تتزوج</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الكافر على ميراث قبل القسمة حاز المال كله ، إن انفرد ، وإلا فما يستحقه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وللمعتبرة المستفيضة التي منها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مات وله أم نصرانية وله زوجة وولد مسلمون؟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أسلمت أمّه قبل أن يقسم ميراثه أعطيت السدس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امرأة ولا ولد ولا وارث له سهم في الكتاب من المسلمين وأمه نصرانية وله قرابة نصارى ممن له سهم في الكتاب لو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يكون ميراثه؟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أمّه فان جميع ميراثه لها ، وإن لم تسلم أمه ، وأسلم بعض قرابته ممن له سهم في الكتاب فان ميراثه له ، فان لم يسلم أحد من قرابته فان ميراثه للإمام</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ورواه الصدوق والشيخ أيضا بإسنادهما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عبد اللّه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ميراث قبل أن يقسم فله ميراثه ، وان أسلم وقد قسم فلا ميراث له</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وبإسناده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أسلم على ميراث قبل أن يقسم الميراث فهو له ، ومن أسلم بعد ما قسم فلا ميراث له ، ومن أعتق </w:t>
      </w:r>
    </w:p>
    <w:p>
      <w:pPr>
        <w:pStyle w:val="BookText"/>
        <w:rPr/>
      </w:pPr>
      <w:r>
        <w:rPr>
          <w:rFonts w:ascii="Amiri" w:hAnsi="Amiri" w:eastAsia="Amiri" w:cs="Amiri"/>
          <w:color w:val="111111"/>
          <w:sz w:val="28"/>
          <w:sz w:val="28"/>
          <w:szCs w:val="28"/>
          <w:rtl w:val="true"/>
          <w:lang w:bidi="ar-SA"/>
        </w:rPr>
        <w:t>على ميراث قبل أن يقسم الميراث فهو له ، ومن أعتق بعد ما قسم فلا ميراث له ، وقال في المرأة إذا أسلمت قبل أن يقسم الميراث فلها الميراث</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ورواهما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ومقتضاهما الانتقال إليه بالإرث من حين الموت ، فيكون الكفر المانع هو المستمر إلى القسمة دون غير المستمر ، فيكشف إسلامه قبلها عن تملكه من حين الموت كشفا حقيقيا ، لانكشاف فقد المانع حقيقة ، وليس هو من الشرط المتأخر كالإجازة في الفضولي حتى يكون الكشف حكميا ، أو من حين الإسلام ، وحينئذ فالنماء المتجدد بين الموت والإسلام يتبع العين في الانتقال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الغريب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التوقف فيه مما ذكر ومن حجب الكافر عن الأصل قبل أن يسلم ، فيملكه الورثة ملكا متزلزلا مستتبعا للنماء ، فلا يخرج عنهم بخروج الأصل وعدم جريان ملك المورث عليه ، فلا يكون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 لما ذكرنا ، ولعدم حجب الكافر في الواقع بالفرض ، ولأن توريث المسلم يقتضي الانتقال اليه بموت المورّث فلو صار الى الورثة لزم انتقاله اليه من الوارث الحي ، وليس من الإرث في شي‌ء ، بل تجري تبعية النماء للعين في الانتقال حتى على ما احتمل من بقاء التركة قبل الإسلام والقسمة على حكم مال الميت الى أن يتحقق أحدهما ، لعدم الفرق في ذلك بين الانتقال من حين الموت أو من حين الإسلام قبل القسمة أما لو أسلم بعد القسمة فلا شي‌ء له إجماعا ، ولعموم الأدلة وخصوص النصوص المتقدمة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به الإسلام المقارن للقسمة في عدم الإرث ، لعموم ما دل على </w:t>
      </w:r>
      <w:bookmarkStart w:id="96" w:name="pg19383_189633"/>
    </w:p>
    <w:p>
      <w:pPr>
        <w:pStyle w:val="BookText"/>
        <w:rPr/>
      </w:pPr>
      <w:bookmarkEnd w:id="96"/>
      <w:r>
        <w:rPr>
          <w:rFonts w:ascii="Amiri" w:hAnsi="Amiri" w:eastAsia="Amiri" w:cs="Amiri"/>
          <w:color w:val="111111"/>
          <w:sz w:val="28"/>
          <w:sz w:val="28"/>
          <w:szCs w:val="28"/>
          <w:rtl w:val="true"/>
          <w:lang w:bidi="ar-SA"/>
        </w:rPr>
        <w:t xml:space="preserve">مانعية الكفر بعد تعارض مفهومي النصوص المصرحة بهما في صورة الاقتران والمتيقن خروجه منه هو الإسلام قبلها ، فيبقى الباقي مندرجا في العموم لأن الشبهة مفهومية ، والعموم محكّم فيها ، وليس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تعارض المفهومين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المواريث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الإسلام بعد القسمة فيبقى الباقي مندرجا فيها ، لتخصيصها قطعا بما دل على عدم إرث الكافر الشامل بعمومه أو إطلاقه لمن لم يسلم أو أسلم بعد موت المورث مطلقا خرج منه من أسلم قبل القسمة ، فيبقى الباقي تحت عموم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بعمومه بالنسبة الى أفراده المندرجة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خرج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مطلقا من العام ، وحينئذ فالمرجع في الأفراد المشكوكة منه هو عموم الخاص ، دون العام المخصص</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7464419_1280447820"/>
      <w:bookmarkStart w:id="98" w:name="_Toc36"/>
      <w:bookmarkEnd w:id="97"/>
      <w:r>
        <w:rPr>
          <w:rtl w:val="true"/>
        </w:rPr>
        <w:t>بقي هنا فروع</w:t>
      </w:r>
      <w:bookmarkEnd w:id="9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 الإسلام والقسمة وشك في السابق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تأريخ أحدهما فواضح ، لأصالة تأخر المجهول عنه ، وأما ان جهل تأريخهما فلا يتمسك بعموم ما دل على مانعية الكفر ، لأن الشبهة حينئذ مصداقية ، وليس الشك في المراد ليتمسك بالعموم ، بل يرجع فيه الى عموم أدلة المواريث ، وان كانت الشبهة بالنسبة إليه أيضا مصداقية للشك في كونه مصداقا للخاص وعدمه ، إلا أن مرجع الشك حينئذ إلى مانعية الكفر وعدمها بعد انقسام الكفر الى ما هو مانع وما ليس بمانع ، والشك في مانعية الموجود كالشك في وجود المانع في كون الأصل عدمه ، بناء على كونه من الأصول العقلائية ، فيرجع الى عموم مقتضى الإرث حتى يتحقق المانع ، وأما بناء على أن مرجع أصل العدم الى استصحابه ، فيشكل جريانه في الأول ، لأنه لم يكن عدم مانعيته معلوما حتى يستصحب ، ولا يجدي استصحاب الحكم الظاهري من حرمانه للكفر المستصحب ظاهرا عند طروّ </w:t>
      </w:r>
    </w:p>
    <w:p>
      <w:pPr>
        <w:pStyle w:val="BookText"/>
        <w:rPr/>
      </w:pPr>
      <w:r>
        <w:rPr>
          <w:rFonts w:ascii="Amiri" w:hAnsi="Amiri" w:eastAsia="Amiri" w:cs="Amiri"/>
          <w:color w:val="111111"/>
          <w:sz w:val="28"/>
          <w:sz w:val="28"/>
          <w:szCs w:val="28"/>
          <w:rtl w:val="true"/>
          <w:lang w:bidi="ar-SA"/>
        </w:rPr>
        <w:t xml:space="preserve">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والقسمة المجهول تأريخهما ، لأن مرجع الشك فيه الى الشك في أصل الحرمان وموجبه ، دون بقائه حتى يستصحب نعم يتمشى ذلك على القول بانتقال التركة إلى الورثة المسلمين ملكا متزلزلا ، إلا أنه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مانعية الكفر ، وأما بناء على شرطية الإسلام للإرث فيشكل التمسك بعموم المقتضى ، للشك في وجوده الناشي من الشك في وجود جزئه الصوري وهو الشرط ، فيحكم بصحة القسمة لعدم إحراز بطلانها حينئذ ، مضافا الى أصالة الصحة بالنسبة إليها ، مع احتمال معارضة الشك في الشرط بمثله في المقتسمين لأن إرثهم أيضا مشروط بعدم سبق إسلام الوارث الذي لا يمكن إحرازه بالأصل ، لتعارض أصالة التأخر فيهما ، والشك في الشرط شك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الأقوى هو مانعية الكفر لا شرطية الإسلام ، فظهر مما ذكرنا أن الأقرب هو منع المتجدد إسلامه في خصوص صورة العلم بتأريخ القسمة وجهل تأريخ الإسلام ، وتوريثه فيما عدا ذلك مطلقا ، وان جهل تأريخهما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المسألة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الحكم في صورة التنازع كما لو أنكر الوارث المتجدد القسمة ، فالقول قوله مع يمينه اتفاقا ، وكما لو ادعى تأخر القسمة مع تعين زمان الإسلام أو مع جهل تأريخهما فالقول قوله أيضا مع يمينه ، خلافا للدروس وكشف اللثام ومصابيح جدي العلامة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في الدروس بأصالة عدم الإرث إلا مع تعين السبب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العلة مشترك الورود بين الوارث المتجدد والورثة المسلمين لتوقف إرثهم أيضا على استمرار كفره إلى القسمة أو عدم إسلامه قبلها غير المعلوم ذلك بعد تساقط الأصل من الجانبين بالتعارض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وخلافا للقواعد فيهما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الإسلام قبل القسمة فالقول قول الورثة مع اليمين ، وإطلاقه يشمل حتى ما لو كان زمان الإسلام معلوما ، فضلا عما لو جهل تأريخهما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الإرث إلا مع تعيين السبب وارتفاع المانع بعد تيقن حصوله واستقرار ملك الورثة ، وعدم جواز الاستنقاذ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فلما عرفت من كون العلة مشتركة الورود ، وأما الثاني فيما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تيقن حصول المانع للشك في مانعيته المسبب عن الشك في استمراره المنكشف على تقدير عدمه عدم مانعيته ، وأما الثالث فهو حسن بناء على القول بانتقال التركة إلى الورثة متزلزلا حين الموت دون القولين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أنكر الورثة إسلامه أو ادعوا اقترانه بالقسمة أو تأخره عنها مع تعين زمانها فالقول قولهم مع يمينهم لأصالة عدم الحادث أو تأخره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وبعد تحرير المسألة استقربت القول بملك غير الكافر من الورثة ملكا متزلزلا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مما دل على حجب الكافر بالمسلم وعلى إرثه لو أسلم قبل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مانعية الكفر عن الملك الفعلي بالإرث وعدم مانعيته عن أهلية التملك به ، والمستمر منه الى القسمة موجب لسقوطه عن الأهلية أيضا ، فالملكية التأهلية حاصلة من حين الموت ومستمرة إلى القسمة والفعلية منتفية بالكفر من حين الموت إلى الإسلام قبل القسمة في جميع آنائه لعدم إرث الكافر من مسلم أو مع مسلم ، ومقتضاه انتقال جميع التركة أو ما يخصه منها الى غيره من الورثة متزلزلا ما دامت الملكية التأهلية باقية ، وهي كافية في صدق الإرث عند تحقق الملك الفعلي بتحقق شرطه وهو الإسلام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فلو اختلفا في مجهولي التأريخ ، فالقول </w:t>
      </w:r>
    </w:p>
    <w:p>
      <w:pPr>
        <w:pStyle w:val="BookText"/>
        <w:rPr/>
      </w:pPr>
      <w:r>
        <w:rPr>
          <w:rFonts w:ascii="Amiri" w:hAnsi="Amiri" w:eastAsia="Amiri" w:cs="Amiri"/>
          <w:color w:val="111111"/>
          <w:sz w:val="28"/>
          <w:sz w:val="28"/>
          <w:szCs w:val="28"/>
          <w:rtl w:val="true"/>
          <w:lang w:bidi="ar-SA"/>
        </w:rPr>
        <w:t xml:space="preserve">قول الورثة مع يمينهم ، لحصول الحجب واقعا بوجود المانع عن الملك كذلك مع الشك في زواله ، مضافا الى استصحاب كلي الملك للورثة ، وكيف كان ، فلو صدقه أحد الورثة نفذ في نصيبه ، وان كان عدلا وشهد معه ثقة آخر ثبت تمام حقه لقيام البينة عليه ، وان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إثبات حقه باليمين مع الشاهد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المشهود به تقدم الإسلام ، ومن أن المقصود هو المال وكذا الشاهد والمرأتان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على ميراث انقسم بعضه ، ففي حرمانه مطلقا لصدق الإسلام بعد القسمة ، ولو في الجملة ، أو إرثه من الجميع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مانعية الرق ، ومحتمل التحرير والقواعد لأن الميراث هو المجموع ولم يقسم ، أو تبعيض الإرث لتبعيض القسمة؟</w:t>
      </w:r>
    </w:p>
    <w:p>
      <w:pPr>
        <w:pStyle w:val="BookText"/>
        <w:rPr/>
      </w:pP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الأخير ، لأن الميراث جنس يصدق على الكل والبعض ، فيصدق في المقسوم أنه أسلم بعد القسمة ، وفي المشاع أنه أسلم قبلها ، ويعطى لكل حكمه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 الميراث بين صنفين من الورثة ، وأسلم الكافر من أحدهما قبل قسمة المال بين أفراد صنفه ، ففي إرثه لصدق الإسلام قبل قسمة من يزاحم به وان اقتسم الصنف الآخر ، وعدمه لصدق الإسلام بعد قسمة التركة ولو بين صنفين؟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الأول لظهور اعتبار القسمة وعدمها في ميراث يرثه أو يرث بعضه دون ما لا نصيب له فيه على كل تقدير ، كما لو أسلم مع الاخوة للأب والاخوة للام أخ بعد اقتسامهم المال أثلاثا وقبل اقتسام الثلث والثلثين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للأبوين اختص بالثلثين لحجب كلالة الأب بكلالة الأبوين وصدق إسلامه قبل القسمة بينهم ، وإلا شارك فيهما إن كان للأب ، أو في الثلث إن كان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لو أسلم مع الأعمام والأخوال عم أو خال فإنه يختص بحصة </w:t>
      </w:r>
    </w:p>
    <w:p>
      <w:pPr>
        <w:pStyle w:val="BookText"/>
        <w:rPr/>
      </w:pPr>
      <w:r>
        <w:rPr>
          <w:rFonts w:ascii="Amiri" w:hAnsi="Amiri" w:eastAsia="Amiri" w:cs="Amiri"/>
          <w:color w:val="111111"/>
          <w:sz w:val="28"/>
          <w:sz w:val="28"/>
          <w:szCs w:val="28"/>
          <w:rtl w:val="true"/>
          <w:lang w:bidi="ar-SA"/>
        </w:rPr>
        <w:t xml:space="preserve">فريقه على تقدير حجبهم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ويشارك على تقدير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أسلم مع الأبوين والأولاد ولد شارك الأولاد ، وان وقعت القسمة بينهم وبين الأبوين ، لأنه لا يزاحم الأبوين فيما يخصهما من الثلث ، وإنما المزاحمة مع الاخوة ، ولا يلزم من توريثه في مثل ذلك انتقاض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استلزم ذلك فحكمه حكم ما لو أسلم بعد القسمة في أنه لا يرث كما لو خلف ثلاثة بنين أحدهم كافر وبنتين مسلمتين ، فاذا قسموا التركة قسموها أثلاثا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للولدين الثلثان وللبنتين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أسلم الابن الكافر قبل قسمة الذكور فيما بينهم وورثناه لزم كون القسمة أرباعا ، فان توريث المتجدد بعد القسمة بين الذكور والإناث يوجب انتقاضها ، لوجوب استرجاع ما به التفاوت بين الثلث والربع من الإناث ، فالضابط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استلزم توريث متجدد الإسلام إبطال القسمة كان حكمه حكم الإسلام بعدها في عدم التوريث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بعد قسمة الورثة الأعيان بالقيم ، لم يرث لحصول ما هو المناط في قسمة الأعيان من تمييز الحقوق ، وكذا لو انتقل نصيب أحد الوارثين الى الآخر أو غيره بإرث أو بيع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اشتراك حينئذ بين الورثة خلافا لمحكي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القسمة التي هي مدار الحرمان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بوجود ما هو مناطها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الاشتراك والإشاعة ، وكذا بل أولى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باعوا التركة مشاعا وأسلم قبل قسمة أثمانها ، ضرورة عدم كون الأثمان تركة حتى يكون الإسلام قبل قسمتها إسلاما قبل قسمة التركة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 ما لا يقبل القسمة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كالجوهرة والحمام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توريث المتجدد ، وعدمه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الإشاعة التي هي مدار توريث المتجدد قبل القسمة ، ومن أن الظاهر من القسمة المعلق على عدمها قبل الإسلام الحرمان عدم القسمة عمّا من شأنه قبولها ، </w:t>
      </w:r>
    </w:p>
    <w:p>
      <w:pPr>
        <w:pStyle w:val="BookText"/>
        <w:rPr/>
      </w:pPr>
      <w:r>
        <w:rPr>
          <w:rFonts w:ascii="Amiri" w:hAnsi="Amiri" w:eastAsia="Amiri" w:cs="Amiri"/>
          <w:color w:val="111111"/>
          <w:sz w:val="28"/>
          <w:sz w:val="28"/>
          <w:szCs w:val="28"/>
          <w:rtl w:val="true"/>
          <w:lang w:bidi="ar-SA"/>
        </w:rPr>
        <w:t>لظهور العدم هنا في إرادة عدم الملكة دون عدم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الأقرب للاشتراك مع إمكان الاختصاص به ، ولو بالتراضي عليه ، إذ المقصود من القسمة تمييز الحقوق المتعلقة بأعيان التركة وإفرازها من غير فرق بين ما يقبل بنفسه القسمة وغيره ، فإن القسمة في كل شي‌ء بحسبه ، فيكون أيضا محققا لصدق القبلية أو البعدية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النقض بالوارث الواحد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الإرث هو الدخول في عموم الإسلام قبل القسمة ، وقد علمت ما فيه مضافا الى أنه لو أبقى على عمومه وأريد بعدم القسمة ، عدم السلب لجرى فيما إذا كان الوارث واحدا فإنه يصدق فيه أنه أسلم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لوضوح الفرق بين المشاع وان لم ينقسم بنفسه وبين ما لا اشتراك فيه لاتحاد المالك في صدق القسمة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الوارث واحدا غير الامام وأحد الزوجين فلا إرث لمن أسلم ، لعدم صدق القسمة مع وحدة المالك فينتقل اليه المال من حين الموت ويملكه مستقرا ، وللإجماع المحكي عن السرائر والتنقيح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أيضا ، خلافا للمحكي عن ابن الجنيد ، فورثه مع بقاء عين التركة في يد الأول ، وهو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الواحد هو الإمام ، ففي كونه له مطلقا ، أو لمن أسلم كذلك أوله قبل النقل الى بيت المال وللإمام بعده؟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أوسطها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الصحيح المتقدم عن أبي بصير في مسألة من أسلم قبل القسمة ، فإن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يسلم أحد من قرابته فان ميراثه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أنه متى أسلم كان أولى من الامام ، كما أن إطلاقه يعم الإسلام قبل النقل وبعده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أبو ولاد في الصحيح والحسن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قتل مسلما عمدا فلم يكن للمقتول أولياء من المسلمين ، وله أولياء من أهل الذمة من قرابته؟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أن يعرض على قرابته من أهل بيته الإسلام ، فمن أسلم منهم فهو وليه ، يدفع القاتل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قتله ، وإن شاء عفا عنه وان شاء أخذ الدية ، فان لم يسلم أحد كان الامام ولي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شاء قتله وإن شاء أخذ الدية فجعلها في بيت مال المسلمين ، لأن جناية المقتول كانت على الامام فكذلك تكون ديته لإمام المسلمين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عفا عنه الامام؟ فقال انما هو حق جميع المسلمين ، وانما على الامام أن يقتل أو يأخذ الدية ، وليس له أن يعفو</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وبذلك يضعف ما استدل به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كالوارث المنفرد في عدم تأثير الإسلام في استحقاق الإرث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اجتهادا في مقابل النص الذي أفتى بمضمونه 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المقيس عليه ، وهو الوارث المنفرد غيره ، إلا الإجماع المفقود في المقام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يضعف به الأخير أيضا مع عدم 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النقل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 المفصل من النقل تصرف الامام ، والتعبير بالنقل كناية عنه لأنه أظهر أفراده ، فيكون هو المناط وان لم ينقل ، أو إرادته بخصوصه فلا يجدي تصرفه إن كان قبله ، وعلى التقديرين ، فلا دليل عليه حتى تخصص به الاخبار المتقدمة ، وان ذهب إليه جماعة ، لكن المستفاد من الصحيح الثاني تعليق إرث الامام على امتناع الوارث عن الإسلام بعد عرضه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ذلك مطلقا </w:t>
      </w:r>
    </w:p>
    <w:p>
      <w:pPr>
        <w:pStyle w:val="BookText"/>
        <w:rPr/>
      </w:pPr>
      <w:r>
        <w:rPr>
          <w:rFonts w:ascii="Amiri" w:hAnsi="Amiri" w:eastAsia="Amiri" w:cs="Amiri"/>
          <w:color w:val="111111"/>
          <w:sz w:val="28"/>
          <w:sz w:val="28"/>
          <w:szCs w:val="28"/>
          <w:rtl w:val="true"/>
          <w:lang w:bidi="ar-SA"/>
        </w:rPr>
        <w:t>فيكون ملك الامام له متزلزلا ، ويستقر بالامتناع عن الإسلام بعد عرضه عليه وهو كذلك في غير مورد القتل أيضا ، وان اختص الصحيح به ، ويوافقه الاعتبار ، إذ لولاه لوجب الانتظار الى أن يسلم ولو بعد الامتناع أو يموت هو وينقرض غيره من طبقات الوارث ، وهو موجب لتعطيل الحق بل قد يؤول إلى تضييع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أعطى كون المال للمسلمين فيكونون هم الورثة دون شخص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فلا يكون له إلا ولاية التصرف وهو مستلزم لصرفه في المصالح العامة كالأراضي المفتوحة عنوة إلا أنه خلاف المذهب لان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الامام من حيث الإمامة دون المسلمين ، وأنه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ذلك في ولاء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هو وأمثاله على التقية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الموانع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 فالرقيق لا يرث ولا يورث منه ، وان قلنا بملكه للانتقال الى مالكه بالملك ، لا بالموت حتى يكون بالإرث ،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المستفيضة </w:t>
      </w:r>
      <w:r>
        <w:rPr>
          <w:rStyle w:val="FootnoteAnchor"/>
          <w:rtl w:val="true"/>
        </w:rPr>
        <w:footnoteReference w:id="305"/>
      </w:r>
      <w:r>
        <w:rPr>
          <w:rFonts w:ascii="Amiri" w:hAnsi="Amiri" w:eastAsia="Amiri" w:cs="Amiri"/>
          <w:color w:val="111111"/>
          <w:sz w:val="28"/>
          <w:sz w:val="28"/>
          <w:szCs w:val="28"/>
          <w:rtl w:val="true"/>
          <w:lang w:bidi="ar-SA"/>
        </w:rPr>
        <w:t>من غير فرق بين القن والمتشبث بالحرية كالمدبّر وأم الولد والمكاتب ، وان كان مطلقا ما لم يؤدّ شيئا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تحرر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بقدر نصيبه من الحرية ، فيكون لوارثه الحر ، ويرث من غيره بقدر حريّته بتقديره حرا كاملا ، ويعطى بنسبة ما فيه من الحرية مما يرثه على تقدير الكمال ، ويختص الباقي بغيره ، وإن تأخر عنه ، لا يحجبه عن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تعدد واتّحدت النسبة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اقتسموا ما يستحقونه على الانفراد بالسوية ، وإلا اشتركوا فيما يستحقه الأكثر حرية لو انفرد بنسبة الحرية ، فلو خلّف مع ابن نصفه حر ابنا حرا فللمبعض الربع وللحر ثلاثة أرباع ، أو أخا حرا ، فالمال بينهما نصفان أو أخا نصفه حرّ وعما حرا فللابن النصف وللأخ الربّع والباقي للعم ، ولو خلف ابنين نصفهما حرّ فالنصف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ثلثا أحدهما وثلث الآخر حرا فالثلثان بينهما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الوارث بالفرض والقرابة فلو كان ذو الفرض نصفه حرّ فله النصف مما يرثه بالفرض والرد بفرض الحرية ، وقطع العلامة بان له نصف الفرض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حجب المبعّض لمن تأخر عنه في الدرجة ، وتكميل الحرّية في المبعضين المتساويين فيهما ، وإرثهما بتنزيل الأحوال ، والكل ضعيف</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حجب المبعّض للمتأخر عنه ، وعدم التكميل هو الأقرب ، وان كان لنا في كيفية تقسيمه في صورة الاختلاف في نسبة الحرّية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فالضابط في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تساووا في النسبة قسم ما يكون له على تقدير الانفراد بينهم بالسوية ، وإلا اشتركوا فيما يستحقه الأكثر حرية لو انفرد بنسبة الحرية ان لم يكن أحدهم حرا كلّه ، وإلا ورثوا على أقلهم حرّية ، واختص الكامل بما يزيد عليهم في الحرية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بأس بالتعرض الى ما احتمله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بأمثلتها </w:t>
      </w:r>
    </w:p>
    <w:p>
      <w:pPr>
        <w:pStyle w:val="BookText"/>
        <w:rPr/>
      </w:pPr>
      <w:r>
        <w:rPr>
          <w:rFonts w:ascii="Amiri" w:hAnsi="Amiri" w:eastAsia="Amiri" w:cs="Amiri"/>
          <w:color w:val="111111"/>
          <w:sz w:val="28"/>
          <w:sz w:val="28"/>
          <w:szCs w:val="28"/>
          <w:rtl w:val="true"/>
          <w:lang w:bidi="ar-SA"/>
        </w:rPr>
        <w:t xml:space="preserve">مع زيادة توضيح تشريحا للذهن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 كان المعتق بعضه ذا فرض أعطي بقدر ما فيه من الحرية من فرضه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في اختصاص إرثه بالفرض دون الرد الى أن الرد خلاف الأصل ، والمتيقن منه هو الرد على الحرّ التام دون المبعض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إمكان معارضته بالمثل بدعوى اختصاص الإرث بالفرض بغير المبعض ، فيبقى هو مندرجا في عمومات الإرث بالقرابة بعد أن كان كل من الفرض والرد مستفادا من أدلة المواريث وإمكان دعوى الانصراف في كل منهما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ولو تعدد من يرث بالقرابة كابنين نصفهما حرّ ، احتمل أن تكمل الحرّية فيهما بأن تضم الحرية من أحدهما الى ما في الآخر منها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الاحتمالات هو أن المبعض على تقدير 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يمنع المتأخّر عنه عن إرثه أولا؟ وعلى الثاني ، فمع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 يمنع مطلقا حتى لو تلفق من المجموع قدر حرّية واحد بالتمام بناء على اشتراط الحجب بالكامل في الحرية دون التكميل بها ، أو يكفي الكمال ، ولو بالتلفيق مع التساوي في الدرجة أو مطلقا؟ أما الأول ، فلا إشكال في عدم منع غيره عما يزيد على إرثه بنسبة الحرية لعدم مزاحمته له فيه بعد حرمانه منه بالرقية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لأن نصفي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كامل ، ولا مدخل للصورة بعد تحقّق الكمال بالتلفيق ، فاذا كمل حرّ تام كابنين منصفين أو ثلاثة قد تحرّر من كل الثلث ، أو من أحدهم النصف ومن كل من الآخرين الربع وهكذا ، ورثوا المال كلّه ، فان جاء معهم أخ </w:t>
      </w:r>
    </w:p>
    <w:p>
      <w:pPr>
        <w:pStyle w:val="BookText"/>
        <w:rPr/>
      </w:pPr>
      <w:r>
        <w:rPr>
          <w:rFonts w:ascii="Amiri" w:hAnsi="Amiri" w:eastAsia="Amiri" w:cs="Amiri"/>
          <w:color w:val="111111"/>
          <w:sz w:val="28"/>
          <w:sz w:val="28"/>
          <w:szCs w:val="28"/>
          <w:rtl w:val="true"/>
          <w:lang w:bidi="ar-SA"/>
        </w:rPr>
        <w:t xml:space="preserve">لم يرث شيئا ومنعوه كما يمنعه الحر التام المتحد ، ثم يقسم فيما بينهم على حسب الحرية فللمنصف النصف ، ولذي الثلث الثلث ولذي الربع الربع وهكذا ، والأقرب هو الأول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بكفاية 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للرق أثر ، سيما مع التساوي في النسبة ، ويوجب تخصيص ما دل على مانعية الرق من غير دليل ، وحجب البعيد بالقريب إنما هو بسبب إرثه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المجموع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محضة ، ففي المثال للابنين المنصفين نصف المال يشتركان فيه بالمناصفة والنصف الآخر لمن تأخر ، وللثلاثة المثلثة الثلث يشتركون فيه بالسوية أثلاثا ، والثلثان لمن تأخر عنهم ، وفي الأخير يشتركون في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للمنصف نصفه ، ولكل واحد من الآخرين ربعه ، وهو ثمن المال ، والنصف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بظهور تأثير الرقية على التكميل أيضا مطلقا ، سواء اختلفا في قدر الحرّية أم تساويا فيه ، أما على الأول ، فباختلاف كمية الإرث على نسبة الحرية فيهما ، وأما على الثاني ، فالمال وإن كان بينهما بالمناصفة على التكميل أيضا كالحرين الكاملين فلا يظهر حينئذ أثر في كمية الإرث ، إلا أن الفرق بينهما في السبب الموجب له ، ضرورة أن في الحرية التامة اقتضاء لاستحقاق جميع المال ، ولذا يحوزه على تقدير انفراده ، وحيث كانت العلة موجودة في الآخر أيضا أوجب ذلك الاشتراك في المعلول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والتنصيف بينهما إنما هو بسبب المزاحمة لا لقصور الاقتضاء عن الكل واختصاصه بالنصف ، بخلاف المبعّض فإنه لا اقتضاء فيه للإرث على أزيد من قدر الحرية ، ولذا لا يرث أزيد من النصف حتى لو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الشرط وهو الحرية أو لوجود المانع وهو الرقية ، فالتنصيف في المبعّضين المنصفين إنما هو بحسب الاقتضاء لا بسبب المزاحمة ، فالقول بالتكميل قريب وإن كان القول بالعدم لعله الأقرب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ان قلنا به فإنما نقول به مع اتحاد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اختلافها كالابن المنصّف مع أخ كذلك فلا يتجه التكميل ، لأن الشي‌ء لا يكمل بما يسقطه ، ولا يجمع بينه وبين ما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التكميل فيه أيضا ، معللا باشتراكهما في كونهما أقرب من العم وأولى منه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بما يسقطه ممنوع فإنه إنما يسقطه لو كان كله حرا أما على تقدير رقية البعض فلا يسقطه بالكلية ، لأنا نبحث على ذلك التقدير</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ويحتمل أن يكون لكل واحد ثلاثة أثمان المال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الاحتمال الثالث في الولدين المنصفين ، وهو احتمال التنزيل على الأحوال في طريق معرفة قدر إرث كل منهما قياسا على إرث الذكر والخنثى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المشهور ، يفرض الخنثى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فالمال على التنصيف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 فيكون على التثليث ومخرج النصف اثنان يضرب في مخرج الثلث ثلاثة لمكان التباين ، فالفريضة من ستة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للذكر نصفه ثلاثة على الأول ، وأربعة على الثاني ، فله على التقديرين سبع ، وللخنثى كذلك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لكل منهما نصف ماله على الاحتمالين فيضرب الاثنان في الست تحصيلا للعدد الصحيح للقسمة ، فالمرتفع اثنا عشر فللذكر منها على تقدير ستة ، وعلى تقدير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 فالمجموع </w:t>
      </w:r>
    </w:p>
    <w:p>
      <w:pPr>
        <w:pStyle w:val="BookText"/>
        <w:rPr/>
      </w:pPr>
      <w:r>
        <w:rPr>
          <w:rFonts w:ascii="Amiri" w:hAnsi="Amiri" w:eastAsia="Amiri" w:cs="Amiri"/>
          <w:color w:val="111111"/>
          <w:sz w:val="28"/>
          <w:sz w:val="28"/>
          <w:szCs w:val="28"/>
          <w:rtl w:val="true"/>
          <w:lang w:bidi="ar-SA"/>
        </w:rPr>
        <w:t xml:space="preserve">أربعة عشر ، يعطى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وللأخرى منها على تقدير ستة وعلى تقدير أربعة ، فالمجموع على التقديرين عشرة ، يعطى لها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التي يمكن أن يكون عليها أربعة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 رقان ، الأكبر حر والأصغر رق والعكس ، وكان الحاصل لكل منهما في الأحوال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ونصف ، لاحتمال اختصاص الحرية التامة به ، فالمال كله له ، واحتمال حرية نصفه فنصفه له ، ولا شي‌ء له على الرقية التامة ، وحيث لم يكن في الواقع إلا واحد منها ناسب أن يحكم له بربع ذلك الحاصل تنزيلا له على الأحوال الأربعة ، وقد علمت أنه مال ونصف ، فالمال ثمانية أثمان ، والنصف أربعة أثمان ، فالمجموع اثنا عشر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ربعها ثلاثة أثمان ، فأقل عدد يخرج منه ثلاثة أثمان انما هو ثمانية ، فكانت الفريضة من ثمانية ، فلكل واحد منهما ثلاثة أثمان منها ، فيبقى ثمنان للبعيد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بوضوح الفرق بين المقام وما يجري فيه التنزيل على الأحوال لأنه يعتبر في مجراه الجهل بالحال فينزل على اختلاف الأحوال ، والمقام معلوم الحال ، فكيف يقاس معلوم الحال بمجهوله؟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ولو كان معهما ابن ثالث ثلثه حر إلخ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بالتكميل يقسم المال كله بينهم على ثمانية ، لأن النصف ثلاثة أسداس ، والنصف الآخر كذلك ، والثلث سدسان ، فالمجموع ثمانية أجزاء فالقسمة من ثمانية ، لأنها أقل عدد يخرج منه الثمن فلكل من المنصفين ثلاثة ، وللمثلث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مجموع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وثلث</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 تقدير أربعة أثلاث ، فيقسم ما تساووا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بالتسوية لكل واحد ثلث ، ويبقى ثلث آخر يقسم بين الاثنين بالسوية ، وليس </w:t>
      </w:r>
    </w:p>
    <w:p>
      <w:pPr>
        <w:pStyle w:val="BookText"/>
        <w:rPr/>
      </w:pPr>
      <w:r>
        <w:rPr>
          <w:rFonts w:ascii="Amiri" w:hAnsi="Amiri" w:eastAsia="Amiri" w:cs="Amiri"/>
          <w:color w:val="111111"/>
          <w:sz w:val="28"/>
          <w:sz w:val="28"/>
          <w:szCs w:val="28"/>
          <w:rtl w:val="true"/>
          <w:lang w:bidi="ar-SA"/>
        </w:rPr>
        <w:t>له نصف صحيح فنضرب اثنين في أربعة لأن أصلها أربعة أثلاث ، فالمرتفع ثمانية ، ومرجع ذلك الى تحقق العول فيهم بجزئين على الستة لأن المجموع حرّ تام وثلث ، فتعول القسمة إلى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وعلى الثاني يقسم النصف على ثمانية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يعرف مما تقدم في الأول ،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ذلك في النصف لعدم التكميل وحرمانهم من النصف بالرقية واشتراكهم في النصف بالحرية ، فتوريثهم النصف على نسبة ما فيهم من الحرية ، وذلك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لي 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ويحتمل قسمة الثلث أثلاثا والسدس بين صاحبي النصف نصفين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احتمال ثان في التقسيم على الاحتمال الثاني ، ونظره الى تساوي الثلاثة في حرية الثلث ، فيبقى السدس الزائد على الثلث في من نصفه حرّ ، فيقسم بينهما خاصة بالسوية ، فتصح القسمة من ستة وثلاثين لأنه أقل عدد يكون له نصف ولنصفه ثلثان ينقسمان على ثلاثة وثلث ينقسم على اثنين ، فيقسم على ثلثها وهو اثنا عشر أثلاثا بين الثلاثة ، لاشتراكهم في حرية الثلث ، فيكون لكل واحد منهم أربعة ، ويقسم سدسها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المنصّفين خاصة بالسوية ، لاختصاصهما بزيادة الحرية مقدار ما به التفاوت بين الثلث والنصف ، وهو السدس ، فيكون لكل من المنصفين سبعة ، ولذي الثلث أربعة ، فالمجموع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الفريضة ، ويعطى النصف الباقي للبعيد لحرمانهم منه بالرقية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بما في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الاختلاف في القسمة ، ضرورة أنه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الثلث اثنان من ثمانية لكون القسمة من ستة عشر ، وعلى الثاني له أربعة من ثمانية عشر ، لكونها من ستة وثلاثين ، فله حينئذ اثنان من تسعة لا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عندي هو الاحتمال الثاني إذ حق القسمة يقتضي ذلك ، لأنه ليس لذي الثلث سدسان من الستة حتى يضاف إليها ، بل له دون ذلك لاشتراك أخويه معه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مخرج الثلث من الستة من حيث هو اثنان ، بل لذي الثلث في المقام تسعان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 تسعة ، لأن له الثلث من ثلث الأصل ، فيضرب مخرج كل منهما في مخرج الآخر ، وهو الثلاثة فالمرتفع تسعة ، هي نصف أصله بالفرض ، فيقسم ثلثاها بينهم بالسوية ، لكل اثنان ، والزائد بين المنصّفين بالسوية ، فلكل منهما ثلاثة ونصف ولذي الثلث اثنان ، فيضرب 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التسعة تحصيلا للعدد الصحيح ، فالمرتفع ثمانية عشر ، نصف الفريضة التي هي ستة وثلاثون كما تقدم ، لكل من المنصّفين سبعة ، ولذي الثلث أربعة ، فلا عول في المقام حتى تبتنى عليه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تنزيل الأحوال يحتمل أن يكون لكل واحد ممن نصفه حر سدس المال وثمنه ، ولمن ثلثه حرّ ثلثا ذلك ، وهو تسع المال ونصف سدسه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ان في المثال احتمالا آخر غير الاحتمالين الأولين مبنيا على تنزيل الأحوال ، وليس المقصود أن فيه احتمالين ، غير أنه تعرض لأحدهما ولم يتعرض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السيد العميدي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عبارة مصنفه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يذكر احتمالا آخر والحق أن يقال </w:t>
      </w:r>
    </w:p>
    <w:p>
      <w:pPr>
        <w:pStyle w:val="BookText"/>
        <w:rPr/>
      </w:pPr>
      <w:r>
        <w:rPr>
          <w:rFonts w:ascii="Amiri" w:hAnsi="Amiri" w:eastAsia="Amiri" w:cs="Amiri"/>
          <w:color w:val="111111"/>
          <w:sz w:val="28"/>
          <w:sz w:val="28"/>
          <w:szCs w:val="28"/>
          <w:rtl w:val="true"/>
          <w:lang w:bidi="ar-SA"/>
        </w:rPr>
        <w:t>على تنزيل الأحوال لا وجه لغير هذا الاحتمال فيكون متعينا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استظهاره من تقديم الظرف على العامل ، ولو تأخر لكان ظاهرا فيما ذكرناه ، وعلى كل حال 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أحرار أو عبيد أو حرّ ورقان ، والحرّ إما هو الأكبر أو الأوسط أو الأصغر ، أو رق وحرّان ، والرق أيضا دائر بين الثلاثة فالمجموع ثمانية ، والمال يقسم أثلاثا على الأول ، ولا شي‌ء لهم على الثاني وكله للحر في الثالث بفروضه الثلاثة ، وعلى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للحرّين في الرابع بفروضه الثلاثة أيضا ، فالحاصل لكل واحد على الأحوال مالان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في الواقع الا واحد منها ناسب أن يكون له ثمن ذلك لو كانوا متساوين في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كانوا مختلفين ، فللأكثر منهم 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المجموع ، وهو سدس المال وثمنه ، ولذي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ذلك ، ضرورة أن الثلث ثلثا النصف ، ولو أعطينا كلا منهم ثمن المجموع لزم تسويتهم مع فرض اختلافهم في الحرية ، وهو باطل بالضرورة ، فنطلب عددا له ثمن وسدس ، ولهما ثلث ، وأقل عدد له ثمن وسدس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ضرب نصف أحدهما في الآخر ، للتوافق في النصف ، وحيث احتجنا أن يكون لهما ثلث ضربنا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مخرج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الأربعة والعشرين ، فالمرتفع اثنان وسبعون لكل من المنصفين ، ثمن ذلك تسعة ، وسدسه اثنا عشر فالمجموع أحد وعشرون ، وللآخر مثله ، ولذي الثلث ثلثاها ، وهو أربعة عشر ، فمجموع استحقاقهم ستة وخمسون ، والباقي </w:t>
      </w:r>
    </w:p>
    <w:p>
      <w:pPr>
        <w:pStyle w:val="BookText"/>
        <w:rPr/>
      </w:pPr>
      <w:r>
        <w:rPr>
          <w:rFonts w:ascii="Amiri" w:hAnsi="Amiri" w:eastAsia="Amiri" w:cs="Amiri"/>
          <w:color w:val="111111"/>
          <w:sz w:val="28"/>
          <w:sz w:val="28"/>
          <w:szCs w:val="28"/>
          <w:rtl w:val="true"/>
          <w:lang w:bidi="ar-SA"/>
        </w:rPr>
        <w:t>وهو ستة عشر للبعيد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ابن حرّ وآخر نصفه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على القول بالتكميل يقسم المال بينهما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للمنصف الثلث وللحر الثلثان ، لان الثلث نصف الثلثين وقدر الحرية في المنصف نصف قدرها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بعدمه يقسم بينهما أرباعا ، لأن قضيّة عدم التكميل توزيع ما اشتركا فيه بينهما بالسوية ، واختصاص الكامل بالزائد ، فيقسم النصف بينهما نصفين لاشتراكهما فيه في الحرية ، فيكون له الربع وللآخر ثلاثة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تنزيل الأحوال مثله ، لان للحر المال كله في حال رقية الآخر بتمامه ، ونصفه في حال حريته لاشتراك الحرّين فيه بالسوية ، فله نصفهما وهو ثلاثة أرباع وللآخر نصفه في حال حريته وليس له شي‌ء في حال رقيته ، فليس له في الحالين إلا النصف ، وهو الربع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ابن ثلثاه حرّ وآخر ثلثه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التكميل المال بينهما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الثلثين الثلثان ، ولذي الثلث الثلث ، تقسيما للمال بينهما على نسبة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بعدمه يقسّم الثلثان لحرمانهما من الثلث بالرقية بينهما أثلاثا بناء على ما تقدّم في كلام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الأكثر بينهما على نسبة الحرّية مع الاختلاف في قدرها الذي قد عرفت ما فيه ، وأن الأقوى فيه تقسيم الثلث بينهما بالسوية لاشتراكهما فيه بالحرية ، ويضاف لذي الثلثين ثلث آخر ، فيكون له النصف ولذي الثلث السدس ، والثلث الباقي لمن تأخر ، فالفريضة على الأول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تسعة ، لأنه أقل عدد يكون له ثلث ولثلثيه ثلث ، فالثلثان منها وهما ستة يقسم بينهما أثلاثا ، فلذي الثلث تسعان ، ولذي الثلثين أربعة أتساع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والثلاثة أتساع الباقية لمن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 فالفريضة من ستة ، يقسم ثلثها ، وهو اثنان بينهما بالسوية ، ويختص صاحب الثلثين بثلث آخر ، والثلث الباقي لمن تأخر ، فلذي الثلث السدس ، ولذي الثلثين ثلاثة أسداس ، وسدسان وهو الثلث لمن تأخر ، وعلى الخطاب ، فلذي الثلث السدس ، ولذي الثلثين ثلثا خمسة أسداس ، وهما خمسة أتساع ، وهي عشرة من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موقوف على بيان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كلية جارية في معرفة كمية إرث المبعض مع من كان في 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كان أو مبعّضا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الخطاب ، وهي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أحدهما بعضه حرّا وبعضه رقا فإنما تمنع حرّية البعض جزء نسبته الى ما يمنعه الكل كنسبة الجزء الحرّ الى الكل ، وبعبارة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ما حجب بجزء الحرّية الى ما حجب بكلّها كنسبة جزء الحرّية إلى كلّها ، ففي المقام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من ثلثه حرّ حرّا كلّه لمنع من كله حرّ عن نصف التركة ، فثلث الحرّ يمنع ثلث النصف وهو السدس ، لان الوارث المساوي في الطبقة يحجب مساويه عن نصيبه ، والنصيب يتقدّر بقدر الحرية إذا لم تكن كاملة ونسبة السدس الى النصف كنسبة ثلث الحرّية إلى تمام الحرّية ، فيكون لمن كلّه حرّ خمسة أسداس المال التي بقيت بعد إخراج السدس ، وإذا لم يكن كله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ثلثاه كما في المثال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الخمسة أسداس ، وانما يستحق بثلثي حرّيته ثلثي ما كان يستحقه بكل حرّيته فله ثلثا خمسة أسداس ، وهما خمسة أتساع ، وهي عشرة من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فلك بثلثي حرية خمسة أتساع ، ويقال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يحجبك أخوك بثلثي حربته عن ثلثي النصف وهو الثلث يبقى لك الثلثان ، ولك بثلث حرّية ثلث ذلك وهو التسعان ، ويبقى التسعان لباقي الأقارب</w:t>
      </w:r>
      <w:r>
        <w:rPr>
          <w:rFonts w:eastAsia="Amiri" w:cs="Amiri" w:ascii="Amiri" w:hAnsi="Amiri"/>
          <w:color w:val="111111"/>
          <w:sz w:val="28"/>
          <w:szCs w:val="28"/>
          <w:rtl w:val="true"/>
          <w:lang w:bidi="ar-SA"/>
        </w:rPr>
        <w:t xml:space="preserve">» </w:t>
      </w:r>
      <w:r>
        <w:rPr>
          <w:rStyle w:val="FootnoteAnchor"/>
          <w:rtl w:val="true"/>
        </w:rPr>
        <w:footnoteReference w:id="318"/>
      </w:r>
      <w:bookmarkStart w:id="99" w:name="pg19383_189651"/>
    </w:p>
    <w:p>
      <w:pPr>
        <w:pStyle w:val="BookText"/>
        <w:rPr/>
      </w:pPr>
      <w:bookmarkEnd w:id="99"/>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ابن حرّ وبنت نصفها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خمسة أسداس المال وللبنت سدسه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والتنزيل معا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يقال في الخطاب للابن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البنت حرّة حجبتك من ثلث المال فتحجبك بنصف حريتها عن السدس ، وللبنت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حرة كان لك الثلث فلك بنصف الحرّية السدس ، وعلى تقدير جمع الحرّية يكون له أربعة أخماس المال ، ولها الخمس ، فتكون التركة بينهما أخماسا لأنه ابن كامل وربع ابن ، لان نصف البنت ربع الابن ، فأصل الفريضة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أربعة وللبنت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وأنت بعد الإحاطة بما ذكرناه تقدر على استخراج بقية الفروع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تأمل ، فلا حاجة الى إطالة الكلام فيها سيما بعد ضعف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طرق الاستخراج وتمييز قدر الاستحقاق بها في المؤدى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يجرى الجميع ، وفي بعضها بعضها ، وقد يتفق المؤدى مع اختلاف الطرق ، وقد يختلف باختلافها ، ولا يكون المؤدى في الجميع واحدا حتى يكون مخيرا في طريق الاستخراج ، ولا يمكن القول بتوقف تعيّن قدر الاستحقاق على اختيار طريق منها للاستخراج لعدم دوران الواقع مدار اختيار طريق منها ، فصرف الوقت فيه تضييع للعمر ، مع كفاية ما ذكرناه في تشريح الذهن</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7464421_1280447820"/>
      <w:bookmarkStart w:id="101" w:name="_Toc37"/>
      <w:bookmarkEnd w:id="100"/>
      <w:r>
        <w:rPr>
          <w:rtl w:val="true"/>
        </w:rPr>
        <w:t xml:space="preserve">بقي في المقام مسائل </w:t>
      </w:r>
      <w:r>
        <w:rPr>
          <w:rtl w:val="true"/>
        </w:rPr>
        <w:t>:</w:t>
      </w:r>
      <w:bookmarkEnd w:id="10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الرق عن إرث من يتقرب به ، فولد المملوك الحر يرث من يتقرب به اليه ، بلا خلاف فيه ، بل الإجماع مستفيضا محكي </w:t>
      </w:r>
    </w:p>
    <w:p>
      <w:pPr>
        <w:pStyle w:val="BookText"/>
        <w:rPr/>
      </w:pPr>
      <w:r>
        <w:rPr>
          <w:rFonts w:ascii="Amiri" w:hAnsi="Amiri" w:eastAsia="Amiri" w:cs="Amiri"/>
          <w:color w:val="111111"/>
          <w:sz w:val="28"/>
          <w:sz w:val="28"/>
          <w:szCs w:val="28"/>
          <w:rtl w:val="true"/>
          <w:lang w:bidi="ar-SA"/>
        </w:rPr>
        <w:t xml:space="preserve">عليه ، مضافا الى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مهزم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عبد مسلم له أم نصرانية وابن حر ، فماتت الأم يرثها ابن ابنها الحر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المملوك قبل القسمة شارك مع المساواة في الطبقة ، واختص بالمال إن كان أولى ، وليس له شي‌ء لو أعتق بعدها ،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المستفيضة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ادعى عبد إنسان أنه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 من مال الذي ادعاه ، فإن توفي المدعى وقسم ماله قبل أن يعتق العبد فقد سبقه المال ، وإن أعتق قبل أن يقسم ماله فهل نصيبه منه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مسكان 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أعتق على ميراث قبل أن يقسم فله ميراثه ، وان أعتق بعد ما يقسم فلا ميراث له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ميراث من قبل أن يقسم فهو له ، ومن أسلم بعد ما قسم فلا ميراث له ، ومن أعتق على ميراث قبل أن يقسم الميراث فهو له ، ومن أعتق بعد ما قسم فلا ميراث له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وغير ذلك ، وفي كون العتق قبلها كاشفا عن الملك من حين الموت فيكون المانع الرقية المستمرة ، أو ينتقل عند الموت الى الوارث غيره متزلزلا ويستقر بالقسمة وفي ما لو أعتق في أثنائها ، أو بعد قسمة البعض وتبعية النماء للعين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إسلام الكافر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للميت سوى المملوك وارث عدا الامام اشتري من التركة وأعطي له الفاضل منها ، بلا خلاف في أصل الفك وان اختلفوا فيمن 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كالنصوص مستفيضة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الرجل الحر يموت وله أم 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تشترى من مال ابنها ، ثم تعتق ثم يورثها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رجل توفي وترك مالا وله أم 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تشترى أمه وتعتق ثم يدفع إليها بقية المال</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وترك أباه وهو مملوك أو أمه وهي مملوكة أو أخا أو أختا وترك مالا والميت حر أشتري مما ترك أبوه أو قرابته وورث ما بقي من المال</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وله ابن مملوك؟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ويعتق ثم يدفع اليه ما بقي</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مات وترك مالا كثيرا وترك أما مملوكة وأختا 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تشتريان من مال الميت ثم تعتقان وتورثان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أبى </w:t>
      </w:r>
    </w:p>
    <w:p>
      <w:pPr>
        <w:pStyle w:val="BookText"/>
        <w:rPr/>
      </w:pPr>
      <w:r>
        <w:rPr>
          <w:rFonts w:ascii="Amiri" w:hAnsi="Amiri" w:eastAsia="Amiri" w:cs="Amiri"/>
          <w:color w:val="111111"/>
          <w:sz w:val="28"/>
          <w:sz w:val="28"/>
          <w:szCs w:val="28"/>
          <w:rtl w:val="true"/>
          <w:lang w:bidi="ar-SA"/>
        </w:rPr>
        <w:t xml:space="preserve">أهل الجارية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ذلك يقوّمان قيمة عدل ثم يعطى مالهم على قدر القيمة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أنهما اشتريا ثم أعتقا ثم ورثاه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يرثهما؟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يرثهما موالي أبيهما لأنهما اشتريا من مال الأب</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مات مولى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تجدون له وارثا؟ فقيل له ابنتين باليمامة مملوكتين ، فاشتراهما من مال الميت ثم دفع إليهما بقية الميراث</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وله أم مملوكة وله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تشترى أمه من ماله ثم يدفع إليها بقية المال إذا لم يكن له ذووا قرابة لهم سهم في الكتاب</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دعائم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ولم يدع وارثا وله وارث مملوك يشترى من تركته فيعتق ويعطى باقي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ابنا مملوكا ولم يترك وارثا غيره ، فترك 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يشترى الابن ويعتق ويورّث ما بقي من المال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أكثرها ، وان كان يعطي الفك مع وجود القرابة أيضا إلا أنه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 الإرث للحرّ ، وان كان بعيدا ، دون المملوك وان كان 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وبرواية عبد اللّه بن سنان المتقدّمة المعلّق فيها الحكم على فقد ذي القرابة ، بل في غيرها على فقد الوارث الشامل للضامن أيضا ، فلا كلام في توقف الفك على فقد القرابة وان بعد ، كما لا كلام في وجوبه لو انحصر الوارث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لم يكن مورد لوجوب افك ، لوجود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 وانما الكلام في اختصاص الحكم بفقد القرابة خاصة كما لعلّه يعطيه ظاهر خبر ابن سنان المعلق فيه الحكم عليه ، الشامل بإطلاقه لوجود وارث غيره ، وعدم الوارث أصلا أو فقد مطلق الوارث حتى الضامن كما يعطيه عموم ما دل على إرثه الذي بينه وبين ما هنا تعارض العموم من وجه ، المرجح بإطلاق الأصحاب تعليق الحكم على عدم الوارث عدا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بعضهم منهم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الوارث حتى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بما عرفت ، المعلق فيه الحكم على عدم الوارث الشامل بإطلاقه للضامن أيضا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 على ارادة الغالب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بأولى من تنزيل التقييد بالقرابة في خبر ابن سنان على الغالب ، بل الثاني هو الأولى في كل ما كان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تعليق الحكم على المطلق في خبر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أفراده الشائعة الدائر أمره بين تنزيل المطلق على الغالب أو المقيد عليه مع بقاء المطلق على إطلاقه ، والثاني هو المتعين ، سيما لو كان الانصراف منبعثا عن غلبة الوجود دون الاستعمال لان مرجع الاختصاص في المعلق على الخاص ليس إلا من جهة الاختصاص بالذكر ، بخلاف صدق المطلق على أفراده الذي هو من دلالة اللفظ عليه ، فنسبة غير مورد الخاص إليه كنسبة الأصل إلى الدليل التي مرجعها في الحقيقة الى عدم التعارض ، ففي المقام ينزل التقييد بفقد القرابة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الوارث غيره ، لا تنزيل </w:t>
      </w:r>
    </w:p>
    <w:p>
      <w:pPr>
        <w:pStyle w:val="BookText"/>
        <w:rPr/>
      </w:pPr>
      <w:r>
        <w:rPr>
          <w:rFonts w:ascii="Amiri" w:hAnsi="Amiri" w:eastAsia="Amiri" w:cs="Amiri"/>
          <w:color w:val="111111"/>
          <w:sz w:val="28"/>
          <w:sz w:val="28"/>
          <w:szCs w:val="28"/>
          <w:rtl w:val="true"/>
          <w:lang w:bidi="ar-SA"/>
        </w:rPr>
        <w:t>الوارث على خصوص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عليه المشهور من تعليق الفك على فقد الوارث مطلقا عدا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وهل يختص الفك بالأبوين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المرتضى والديلمي ، أو الأم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هما مع الأولاد للصلب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السرائر ، وهو المحكي عن المفيد والمحقق والآبي وظاهر الطوسي ، وفي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موضع وفاق ، بل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 وان نسبه مع ذلك الى الأكثر ، أو مطلق الأقارب كما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 الشيخ وأبي علي والشاميين الخمسة ، والقطبين الراوندي والكيدري ، والمحقق الطوسي والعلامة ونجيب الدين وفخر المحققين والسيوري وأبي العباس والصيمري ، وفي الروضة نسبته إلى الأكثر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فك المستحق الظاهر في مطلق الوارث؟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منصوص وان كان في سند بعض النصوص ضعف ، ولذا وقع الخلاف في القدر الخارج عما اقتضته قاعدة حرمان الرقيق من الإرث ، والأقرب وجوب فك الأقارب مطلقا لورود النص بفك بعضها كالأخ والأخت مع دعوى الاتفاق على عدم الفرق بين الأقارب ، فيتم في غير المنصوص منهم بالإجماع المركب ، مضافا الى المرسلة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 والجدة والأخ والأخت وجميع ذوي الأرحام المنجبر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 والى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الناص بشراء المملوك والوارث الشامل لمطلق الأقارب بل مطلق الوارث</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الزوج والزوجة ، ففي فكهما وعدمه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صريح النهاية والإرشاد والمسالك وظاهر المبسوط والإيجاز وغيرهما ، بل ظاهر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الشمول لهما ، مضافا الى خصوص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وله امرأة مملوكة اشتراها من ماله فأعتقها ثم 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التكرر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فكها وتوريثها البقية حكما إلهيا لا تبرعيا ، كما احتمل ، واحتمال تصحيف الأم بالامرأة لا يلتفت اليه ، فاذا ثبت في الزوجة ثبت في الزوج بالأولوية ، مع دعوى الاتفاق على عدم الفرق بينهما ، الا أنه يشكل ذلك بناء على عدم الردّ على الزوجة ، إذ لا تريد شراء المملوكة على الحرة ، إلا أن يدفع بالجمود على النص في المورد مع التسري إلى الزوج بالإجماع المركب والثاني 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 والحلي وابني سعيد والآبي وأبي العباس وظاهر المقنعة والأحمدي والجواهر والوسيلة والقواعد والتلخيص والتنقيح ، وعن المقتصر 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امتنع المالك عن البيع ، أجبر عليه ، فان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بيعه الحاكم ، لأنه ولي الممتنع ، ولا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الزائد على القيمة لو توقف رضآؤه عليه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اللّه بن طلحة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يقوّمان قيمة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تسلطه على طلب الزيادة وان رضي به ، لعدم كونه مالكا قبل الشراء حتى يجدي رضاه ، ولو كان له وصى ، فالأوجه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الذي يتولى الشراء ، لان المال قبله بحكم مال الميت كالثلث الذي تنفذ فيه وصيته ، وان اختص صرفه بالشراء اللّهم إلا أن يدعى المنع عن كونه مما له الايصاء به ، ولا أقل من الشك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قهره عليه لو امتنع لأنه وظيفة الحاكم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ساوي المال قيمة المملوك وجب شراؤه ، وان لم يفضل منه شي‌ء يرثه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 بل الإجماع محكي عليه ، وان تضمنت </w:t>
      </w:r>
    </w:p>
    <w:p>
      <w:pPr>
        <w:pStyle w:val="BookText"/>
        <w:rPr/>
      </w:pPr>
      <w:r>
        <w:rPr>
          <w:rFonts w:ascii="Amiri" w:hAnsi="Amiri" w:eastAsia="Amiri" w:cs="Amiri"/>
          <w:color w:val="111111"/>
          <w:sz w:val="28"/>
          <w:sz w:val="28"/>
          <w:szCs w:val="28"/>
          <w:rtl w:val="true"/>
          <w:lang w:bidi="ar-SA"/>
        </w:rPr>
        <w:t>النصوص للزيادة ، لأنها في مقام بيان كون الفاضل له بالإرث إن كان لا أن نصيبه من التركة مقدار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المالك على المعاوضة بعين التركة كالسيف 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القيمة ولو ببيعها ودفع ثمنها ثمنا للمملوك ، فيكون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قصرا للحكم فيما خالف الأصل من وجوه على المتيقن ، وهو الشراء بالقيمة الظاهرة في النقود ، دون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إمكان التوصل إليها ببيع العين وجب مقدمة ، لأن المقدور بالواسطة مقدور ، كما تجب المعاوضة بها مع تعذر القيمة لو رضي المالك بها ، بل وهو كذلك ، وإن زادت قيمتها عن قيمة المملوك وأبى المالك إلا المعاوضة بها تماما ، وان قلنا بعدم وجوب بذل الزائد على الثمن ، لوجوب البيع بالقيمة عليه هناك دون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قصرت التركة عن القيمة ففي وجوب الشراء والسعي للباقي مطلقا أو فيما اتفق على فكه أو العدم مطلقا؟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محكي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الجنيد نقله عن بعض الأصحاب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البأس عن العمل به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بعيدا عن الصواب ، 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ونظرهم إلى أن عتق الجزء يشارك عتق الجميع في الأمور المطلوبة شرعا ، فيساويه في الحكم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أرادوا من مساواة حكمهما بعد الحرية فمسلم ، ولكن لا يستلزم وجوب تحرير الجزء عند تعذر الكل ، وان أرادوا ما يعم ذلك فهو قياس أو مصادرة ، والاستناد فيه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سقوط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منع شموله للمقام معارض بما دل على نفي الضرر ، لاستلزامه تشطير المملوك المرجح عليه بوجوه عديدة </w:t>
      </w:r>
    </w:p>
    <w:p>
      <w:pPr>
        <w:pStyle w:val="BookText"/>
        <w:rPr/>
      </w:pPr>
      <w:r>
        <w:rPr>
          <w:rFonts w:ascii="Amiri" w:hAnsi="Amiri" w:eastAsia="Amiri" w:cs="Amiri"/>
          <w:color w:val="111111"/>
          <w:sz w:val="28"/>
          <w:sz w:val="28"/>
          <w:szCs w:val="28"/>
          <w:rtl w:val="true"/>
          <w:lang w:bidi="ar-SA"/>
        </w:rPr>
        <w:t xml:space="preserve">والثاني هو متجه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ولم أر له وجها لعدم الفرق بين ما اتفق على فكه وبين غيره بعد اشتراكهما في وجوبه للدليل ، سواء كان الاتفاق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اقتصارا فيما خالف الأصل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نقلا وتحصيلا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الإجماع عليه ونسبة الخلاف الى الانقراض والشذوذ ، وعليه فالتركة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المملوك ولم تف التركة إلا بقيمة واحد لا بعينه ، فالأقرب وجوب شراء من تعيّنه القرعة ، لوجود المقتضي للإرث من القرابة وإمكان زوال المانع ولو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وكون الوارث هو المجموع ، فهو كالواحد الذي لا يجب شراء بعضه لو قصر المال عن كله ، والأول مقطوع بما عرفت ، والثاني قياس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وفي نصيب واحد بقيمته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لزيادة النصيب أو لقلّة القيمة ، فالأقرب تعيين شرائه وتوريثه الباقي ، لوجود المقتضي وإمكان زوال المانع بالنسبة اليه ، ويحتمل التعيين بالقرعة أيضا ، لعدم النصيب له قبل الشراء حتى يتعين به ، ولذا لو وفي المال بقيمة الكل وجب شراء الجميع بالإجماع المحكي ، وان اختلفا في النصيب أو القيمة ، وقول بالعدم وأن الميراث للإمام لكون الوارث هو المجموع ، فهو كالواحد الذي لا يتحرّر بعضه لو قصر المال عن قيمة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ويضعفان بما عرفت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العتق بعد الشراء أم يكتفى به عنه في حصول الانعتاق؟ وجهان ،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الأقرب هو الثاني ، بناء على أن البيع في أمثال المقام كشراء أحد العمودين ، والعبد المشترى من مال الزكاة مفاده الانعتاق لا التملك ولو آنا ما ثم العتق بعده ، وذكر العتق بعد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بالعطف بثم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زوال الرقية ، </w:t>
      </w:r>
    </w:p>
    <w:p>
      <w:pPr>
        <w:pStyle w:val="BookText"/>
        <w:rPr/>
      </w:pPr>
      <w:r>
        <w:rPr>
          <w:rFonts w:ascii="Amiri" w:hAnsi="Amiri" w:eastAsia="Amiri" w:cs="Amiri"/>
          <w:color w:val="111111"/>
          <w:sz w:val="28"/>
          <w:sz w:val="28"/>
          <w:szCs w:val="28"/>
          <w:rtl w:val="true"/>
          <w:lang w:bidi="ar-SA"/>
        </w:rPr>
        <w:t>ويشهد له خلو بعضها عنه ، وان أمكن القول به بدعوى أن الخلو عنه غايته الإطلاق فيقيد بما نص عليه ، ولتحقيق ذلك مقام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الموانع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 والعمد منه بغير حق مانع عن الإرث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 والمنقول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مستفيضا ، وللنصوص المستفيضة الدالة عليه بالعموم والخصوص</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ورواية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رجلان قتل أحدهما صاحبه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ورواية القاسم ابن سليمان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أمه أيرثها؟ قال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ذو رحم قتل قريبه لم يرثه</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وصحيحة الحذاء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قتل أمه؟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يرثها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يقتل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أيقتل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يرث أحدهما الآخر</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وحسنته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الرجل أباه قتل به وان قتله أبوه لم يقتل به ولم يرثه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مؤيدا بالحكمة الظاهرة ، وهي عصمة الدماء من معاجلة الورثة ، وعقوبة القاتل بحرمانه من الإرث ومقابلته بنقيض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صحيحة ابن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أمه أيرثها؟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يرثها وإن كان عمدا لم يرثها</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وصحيحة محمد بن قيس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امه قال ان كان خطأ فإن له ميراثه وان كان قتلها متعمدا فلا يرثها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منه بحق لم يمنع عن الإرث وان جاز تركه كالقصاص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للإجماع ، ورواية حفص بن غياث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طائفتين من المؤمنين إحداهما باغية ، والأخرى 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اقتتلوا فقتل رجل من العراق أباه أو ابنه أو أخاه أو حميمه ، وهو من أهل البغي وهو وارثه أيرثه؟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قتله بحق</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الخطاء ففي المنع عنه مطلقا ، أو عدمه كذلك ، أو التفصيل ، فيمنع عن الدية دون غيرها من التركة؟ أقوال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منسوب الى الفضل والعماني وظاهر الكليني ، ونظرهم الى عموم منع القاتل ، وخصوص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الرجل الرجل إذا قتله وان كان خطأ</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أخاه عمدا أو خطأ لم يرثه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ويضعف الأول </w:t>
      </w:r>
      <w:r>
        <w:rPr>
          <w:rStyle w:val="FootnoteAnchor"/>
          <w:rtl w:val="true"/>
        </w:rPr>
        <w:footnoteReference w:id="342"/>
      </w:r>
      <w:r>
        <w:rPr>
          <w:rFonts w:ascii="Amiri" w:hAnsi="Amiri" w:eastAsia="Amiri" w:cs="Amiri"/>
          <w:color w:val="111111"/>
          <w:sz w:val="28"/>
          <w:sz w:val="28"/>
          <w:szCs w:val="28"/>
          <w:rtl w:val="true"/>
          <w:lang w:bidi="ar-SA"/>
        </w:rPr>
        <w:t>بلزوم التخصيص بالنصوص المقيدة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بضعف </w:t>
      </w:r>
      <w:r>
        <w:rPr>
          <w:rStyle w:val="FootnoteAnchor"/>
          <w:rtl w:val="true"/>
        </w:rPr>
        <w:footnoteReference w:id="343"/>
      </w:r>
      <w:r>
        <w:rPr>
          <w:rFonts w:ascii="Amiri" w:hAnsi="Amiri" w:eastAsia="Amiri" w:cs="Amiri"/>
          <w:color w:val="111111"/>
          <w:sz w:val="28"/>
          <w:sz w:val="28"/>
          <w:szCs w:val="28"/>
          <w:rtl w:val="true"/>
          <w:lang w:bidi="ar-SA"/>
        </w:rPr>
        <w:t xml:space="preserve">الخبرين وانتفاء الجائر ، بل مخالفة القول به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وموافقته للمشهور عند غيرنا ، فالمتجه طرحهما أو الحمل على التقية ، سيما مع معارضتهما للنصوص الدالة على الإرث مطلقا </w:t>
      </w:r>
      <w:r>
        <w:rPr>
          <w:rStyle w:val="FootnoteAnchor"/>
          <w:rtl w:val="true"/>
        </w:rPr>
        <w:footnoteReference w:id="344"/>
      </w:r>
      <w:r>
        <w:rPr>
          <w:rFonts w:ascii="Amiri" w:hAnsi="Amiri" w:eastAsia="Amiri" w:cs="Amiri"/>
          <w:color w:val="111111"/>
          <w:sz w:val="28"/>
          <w:sz w:val="28"/>
          <w:szCs w:val="28"/>
          <w:rtl w:val="true"/>
          <w:lang w:bidi="ar-SA"/>
        </w:rPr>
        <w:t xml:space="preserve">والمفصلة بين الدية وغيرها من التركة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والتلخيص وغيرها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الأشهر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الصحيحتين المفصلتين بين العمد والخطاء ، مؤيدا بعمومات الإرث </w:t>
      </w:r>
      <w:r>
        <w:rPr>
          <w:rStyle w:val="FootnoteAnchor"/>
          <w:rtl w:val="true"/>
        </w:rPr>
        <w:footnoteReference w:id="346"/>
      </w:r>
      <w:r>
        <w:rPr>
          <w:rFonts w:ascii="Amiri" w:hAnsi="Amiri" w:eastAsia="Amiri" w:cs="Amiri"/>
          <w:color w:val="111111"/>
          <w:sz w:val="28"/>
          <w:sz w:val="28"/>
          <w:szCs w:val="28"/>
          <w:rtl w:val="true"/>
          <w:lang w:bidi="ar-SA"/>
        </w:rPr>
        <w:t>وانتفاء حكمة المنع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بأن إطلاق إرث القاتل خطأ مقيد بما دل على حرمانه من الدية خاصة كالنبوي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من مال زوجها ومن ديته ويرث الرجل من مالها وديتها ما لم يقتل أحدهما صاحبه عمدا فلا يرث من ماله ومن ديته وان قتل خطأ ورث من ماله ولا يرث من ديته</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شربت دواء وهي حامل ولم يعلم بذلك زوجها ، فألقت ولدها؟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عظم وثبت عليه اللحم عليه دية تسلمها إلى أبيه وان كان حين طرحته علقة أو مضغة فإن عليها أربعين دينارا أو غرة تؤديها إلى أبيه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ترث ولدها من ديته مع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في الخطأ أو الشامل له وللعمد مؤيدا ببعد استحقاقه ما ثبت عليه أو على العاقلة بجنايته من غرامة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مما يلزم من ثبوته سقوطه وان اختلف السبب بل لعله بحكم الطل المنفي في دم المسلم ان لم يكن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تقييد الدية بالمسلمة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ينزل القيد على الغالب كتقييد الربائب بالحجور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ذكرنا ظهر لك أن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بين الدية وغيرها بالحرمان من الأول ، والإرث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 كما هو المنسوب إلى المشايخ الأربعة والحلبيين والطوسيين والقاضي والحلي والكيدري والعلامة وولده والشهيدين وأبي العباس والصيمري وغيرهم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المشهور ، بل عن الانتصار والخلاف والغنية والسرائر الإجماع عليه ، وهو الحجة ، مضافا الى النبوي المتقدم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الخطأ الشبيه بالعمد فالأظهر أن حكمه حكم المحض في الإرث مطلقا أو على التفصيل ، وفاقا لما عن صريح الديلمي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فهد والمقداد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الصيمري الميل إليه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العباس حكايته عن الطوسي وشارح النصيرية عنه ، وعن كثير من المتأخرين ، وهو ظاهر الشرائع ، وغيره ، بل المعظم حيث قابلوا العمد بالخطاء ، الظاهر في إرادة ما يشمل شبيه العمد ، لبعد إهمالهم حكم شبيه العمد ، مع كثرة وقوعه ومسيس الحاجة إليه ، فليس هو إلا لكون المراد بالخطإ الذي ذكروا حكمه ما يشمله ، خصوصا مع وقوع ذلك منهم في مقام الاستقصاء ، وعليه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فيها عن الفضل والقديمين والعلامة في القواعد ووالده وولده والشهيدين وابن القطّان وشارح النصيرية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بعموم حجب القاتل ، والجمع بين الصحيحين والخبرين المتقدمين بحمل الأخيرين على الشبيه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 بتخصيص العموم بما دل على عدم مانعية قتل الخطأ عن الإرث مطلقا أو من غير الدية الذي قد عرفت شموله لشبه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بأنه جمع حسن لو كان له شاهد ، ولا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المسبب بالقاتل في المنع وان اقتضته الحكمة ، إلا إذا كان السبب أقوى من المباشر بحيث يستند القتل اليه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منه تسبيب شاهد الزور لحكم الحاكم بالقتل ، وداسّ السمّ في طعام الضعيف ، وان كان المباشر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اثنان في القتل منعا عن الإرث لاستناد القتل إليهما ، أو الى كل منهما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أحدهما وارثا دون الآخر ، وكان القتل مستندا الى مجموعهما بحيث لا تأثير لفعل أحدهما لو انفرد ، فقد يتوهم عدم المنع عن الإرث ، لأن القتل قائم بهما معا ، فلا يتصف به خصوص الوارث حتى يمنع عن </w:t>
      </w:r>
    </w:p>
    <w:p>
      <w:pPr>
        <w:pStyle w:val="BookText"/>
        <w:rPr/>
      </w:pPr>
      <w:r>
        <w:rPr>
          <w:rFonts w:ascii="Amiri" w:hAnsi="Amiri" w:eastAsia="Amiri" w:cs="Amiri"/>
          <w:color w:val="111111"/>
          <w:sz w:val="28"/>
          <w:sz w:val="28"/>
          <w:szCs w:val="28"/>
          <w:rtl w:val="true"/>
          <w:lang w:bidi="ar-SA"/>
        </w:rPr>
        <w:t xml:space="preserve">إرثه ، إلا أنه توهم فاسد ، لاستناد القتل الى كل واحد منهما لا بنحو الاستقلال ، والمنفي انما هو انفراده بالقتل دون اتصافه به الذي يكفي ذلك في المانعية عن الإرث ، ولذا يفرق في الأدلة بين الواحد والمتعدد ،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قتلهما وان ضمن دية الواحد لوارثيهما بالتوزيع إذا كانا رجلين ، وإذا كانا امرأتين فلا ضمان للدية ، وليس ذلك إلا لصدق القاتل على كل منهما ، وان لم يكن بنحو 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القصاص من يرث المال عدا الزوج والزوجة بلا خلاف أجده ، بل الإجماع مستفيضا محكي عليه ، وللنصوص المستفيضة نعم يرثان من الدية لو صولح عليه بها كما يأتي ، وعدا كلالة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للمقتول وارث سوى الامام جاز له القود أو أخذ الدية ، وليس له العفو ، للنصوص المصرحة بذلك ، وان اشتملت على ما 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بكونه حقا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فأجاز له العفو كغيره من الورّاث ، بل هو أولى منهم بالعفو وهو الاجتهاد في مقابل النص المعمول به ، مع إمكان منع الأولوية لقيامه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بالرئاسة العامة الموجبة لرعاية مصالحهم ، التي منها المحافظة على حقن الدماء وإبقاء الحياة المخل به تسويغ العفو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لو جاز له لما انفك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لرجحانه ، وهو الفارق بينه وبين غيره في تسويغ العفو وعدمه ، مع أنه لو سلّم ، فالأولوية ظنية لا تعويل عليها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الدية بحكم مال الميت وان تجدد المال بعد الموت ، لتقدم السبب المفضي إليه قبله ، فتكون 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وجب بالأصل كدية الخطاء وقتل الوالد ولده ، ولو عمدا ، أو بالعارض كالقصاص إذا صولح عليه بالمال ، فإنه </w:t>
      </w:r>
    </w:p>
    <w:p>
      <w:pPr>
        <w:pStyle w:val="BookText"/>
        <w:rPr/>
      </w:pPr>
      <w:r>
        <w:rPr>
          <w:rFonts w:ascii="Amiri" w:hAnsi="Amiri" w:eastAsia="Amiri" w:cs="Amiri"/>
          <w:color w:val="111111"/>
          <w:sz w:val="28"/>
          <w:sz w:val="28"/>
          <w:szCs w:val="28"/>
          <w:rtl w:val="true"/>
          <w:lang w:bidi="ar-SA"/>
        </w:rPr>
        <w:t xml:space="preserve">يرثه الوارث ، وإن كان لا يرث القصاص كالزوج والزوجة ، للإجماع المحكي مستفيضا المعتضد بدعوى غير واحد الوفاق عليه ، والنصوص الدالة عليه عموما وخصوصا التي لولاها لأمكن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عوض حق القصاص الذي هو لغيرهما ، فلا وجه لإرثهما من عوض ما ليس للميت ولا لهما ، سيما لو قلنا بأنها عوض دم القاتل دون المقتول وان كان التعبير بالدية دون الفداء ظاهرا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كون الحق للميت ، لأنه بدل نفسه التالفة وان كان استيفاؤه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إرثهما من الدية ، لكونها حينئذ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 إذ لو كان حقا للميت لما سقط بالعفو عنه ، لأنه من إسقاط حق الغير ، والمفروض جواز إسقاطه بالعفو اتفاقا فليس الوجه في توريثهما إلا التعبد بالدليل الذي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فالدية يرثها من يرث المال مطلقا عدا كلالة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المستفيضة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قال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الدية يرثها الورثة إلا الأخوة والأخوات من الأم فإنهم لا يرثون من الدية شيئا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يرثها الورثة على فرائض المواريث إلا الأخوة من الأم فإنهم لا يرثون من الدية شيئا</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وصحيحة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المقتول أنه يرثها الورثة على كتاب اللّه وسهامهم إذا لم يكن على المقتول دين </w:t>
      </w:r>
    </w:p>
    <w:p>
      <w:pPr>
        <w:pStyle w:val="BookText"/>
        <w:rPr/>
      </w:pPr>
      <w:r>
        <w:rPr>
          <w:rFonts w:ascii="Amiri" w:hAnsi="Amiri" w:eastAsia="Amiri" w:cs="Amiri"/>
          <w:color w:val="111111"/>
          <w:sz w:val="28"/>
          <w:sz w:val="28"/>
          <w:szCs w:val="28"/>
          <w:rtl w:val="true"/>
          <w:lang w:bidi="ar-SA"/>
        </w:rPr>
        <w:t>إلا الأخوة والأخوات من الأم ، فإنهم لا يرثون من ديته</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وضعيفة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الاخوة من الأم من الدية شيئا</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ضعيفة أبي العباس </w:t>
      </w:r>
      <w:r>
        <w:rPr>
          <w:rStyle w:val="FootnoteAnchor"/>
          <w:rtl w:val="true"/>
        </w:rPr>
        <w:footnoteReference w:id="353"/>
      </w:r>
      <w:r>
        <w:rPr>
          <w:rFonts w:ascii="Amiri" w:hAnsi="Amiri" w:eastAsia="Amiri" w:cs="Amiri"/>
          <w:color w:val="111111"/>
          <w:sz w:val="28"/>
          <w:sz w:val="28"/>
          <w:szCs w:val="28"/>
          <w:rtl w:val="true"/>
          <w:lang w:bidi="ar-SA"/>
        </w:rPr>
        <w:t xml:space="preserve">المنجبرتين بنسبة الفتوى به الى الأكثر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 مع أن في الصحاح المتقدمة كفاية في تخصيص عمومات الإرث ، فإذا ثبت عدم إرثهم من الدية ثبت عدم إرثهم من القصاص ، لأنه لو كان له حق القصاص لجاز له أخذ الدية بدلا عنه بالإجماع والنصوص فإن إرث القصاص مستلزم لإرث الدية ، وانتفاء اللازم يدل على انتفاء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الملازمة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للميت ، وان كان الاستيفاء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والمعاوضة انما هي عن حق الميت لا عن حق الوارث حتى تثبت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ضعفه كضعف دعوى انصراف الدية في الأخبار المانعة عن إرث كلالة الأم الى ما وجب بالأصل كالخطإ ونحوه ، فيبقى إرث القصاص ودية العمد تحت عموم أدلة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ما ذكرناه بما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كلالة الأم لا ترث الدية ولا القصاص ولا القود بلا خلاف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التي تثبت صلحا في القصاص يرثها من يرث المال فهو مسوق لبيان كونها موروثة لتقدم سببه قبل الموت لا يختص به الميت كما يختص به ما وقع مسببه بعده كالمثلة ، فإنها تصرف في مصالحه خاصة</w:t>
      </w:r>
      <w:r>
        <w:rPr>
          <w:rFonts w:eastAsia="Amiri" w:cs="Amiri" w:ascii="Amiri" w:hAnsi="Amiri"/>
          <w:color w:val="111111"/>
          <w:sz w:val="28"/>
          <w:szCs w:val="28"/>
          <w:rtl w:val="true"/>
          <w:lang w:bidi="ar-SA"/>
        </w:rPr>
        <w:t xml:space="preserve">. </w:t>
      </w:r>
      <w:bookmarkStart w:id="102" w:name="pg19383_189668"/>
    </w:p>
    <w:p>
      <w:pPr>
        <w:pStyle w:val="Heading5"/>
        <w:numPr>
          <w:ilvl w:val="4"/>
          <w:numId w:val="1"/>
        </w:numPr>
        <w:rPr/>
      </w:pPr>
      <w:bookmarkStart w:id="103" w:name="__RefHeading___Toc17464423_1280447820"/>
      <w:bookmarkStart w:id="104" w:name="_Toc38"/>
      <w:bookmarkEnd w:id="102"/>
      <w:bookmarkEnd w:id="103"/>
      <w:r>
        <w:rPr>
          <w:rtl w:val="true"/>
        </w:rPr>
        <w:t>(</w:t>
      </w:r>
      <w:r>
        <w:rPr>
          <w:rtl w:val="true"/>
        </w:rPr>
        <w:t>بقي شي‌ء</w:t>
      </w:r>
      <w:r>
        <w:rPr>
          <w:rtl w:val="true"/>
        </w:rPr>
        <w:t>)</w:t>
      </w:r>
      <w:bookmarkEnd w:id="104"/>
    </w:p>
    <w:p>
      <w:pPr>
        <w:pStyle w:val="BookText"/>
        <w:rPr/>
      </w:pPr>
      <w:r>
        <w:rPr>
          <w:rFonts w:ascii="Amiri" w:hAnsi="Amiri" w:eastAsia="Amiri" w:cs="Amiri"/>
          <w:color w:val="111111"/>
          <w:sz w:val="28"/>
          <w:sz w:val="28"/>
          <w:szCs w:val="28"/>
          <w:rtl w:val="true"/>
          <w:lang w:bidi="ar-SA"/>
        </w:rPr>
        <w:t xml:space="preserve">وهو أن حرمان الكلالة من إرث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بالأخوة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على مورد النص في تخصيص العمومات ، أو يعم مطلق من يتقرب بالأم إلى الميت بالأولوية ، وذكر المنصوص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بموانع الإرث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وهو مانع عن ترتب الأثر عن لحوق الولد على المقتضي له وهو الفراش ، وبهذا اللحاظ اعتبرت فيه المانعية ، ومن حيث استلزامه نفي السبب المقتضي لترتب الإرث عليه كان ملحقا بالموانع ، لا منها فلا توارث بين الوالد وولد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اعترف به ورثه الابن ولم يرث هو ابنه ،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المعتبرة ، نحو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ادعاه أبوه لحق به وان مات ورثه الابن ولم يرثه الأب</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وآخر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أقربه الأب هل يرث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يرث الأب الابن</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وآخر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اليه الولد إذا أقربه قال لا ولا كرامة ولا يرث الابن ويرثه الابن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المحمول نفي اللحوق </w:t>
      </w:r>
    </w:p>
    <w:p>
      <w:pPr>
        <w:pStyle w:val="BookText"/>
        <w:rPr/>
      </w:pPr>
      <w:r>
        <w:rPr>
          <w:rFonts w:ascii="Amiri" w:hAnsi="Amiri" w:eastAsia="Amiri" w:cs="Amiri"/>
          <w:color w:val="111111"/>
          <w:sz w:val="28"/>
          <w:sz w:val="28"/>
          <w:szCs w:val="28"/>
          <w:rtl w:val="true"/>
          <w:lang w:bidi="ar-SA"/>
        </w:rPr>
        <w:t xml:space="preserve">فيه على ما يوجب التوارث من الجانبين ، مضافا الى عموم دليل الإقرار </w:t>
      </w:r>
      <w:r>
        <w:rPr>
          <w:rStyle w:val="FootnoteAnchor"/>
          <w:rtl w:val="true"/>
        </w:rPr>
        <w:footnoteReference w:id="357"/>
      </w:r>
      <w:r>
        <w:rPr>
          <w:rFonts w:ascii="Amiri" w:hAnsi="Amiri" w:eastAsia="Amiri" w:cs="Amiri"/>
          <w:color w:val="111111"/>
          <w:sz w:val="28"/>
          <w:sz w:val="28"/>
          <w:szCs w:val="28"/>
          <w:rtl w:val="true"/>
          <w:lang w:bidi="ar-SA"/>
        </w:rPr>
        <w:t>كما تمسك به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بأن الإقرار إنما ينفذ فيما هو عليه كوجوب النفقة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الإرث الذي لا يتحقق إلا بعد الموت فهو إقرار في حق الغير وهو الوارث غيره لولا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الإقرار يثبت به عنوان الولد لتترتب عليه أحكامه مطلقا ، وتحققه مستلزم لتحقق عنوان الولد ، الموجب حينئذ للتوارث المعلوم عدمه بالنص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الإقرار ينفذ بالنسبة الى ما يترتب عليه من الأثر ، وإن تأخر في الزمان ، فلا يصير بالإقرار ملكا للغير حتى يكون الإقرار به إقرارا في 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الإقرار يثبت لحوق الولد به ، لأنه تولد على فراشه ، فهو ولده شرعا ، وان لم يكن معلوما تكونه من مائه الذي هو معنى الولد لغة ، والولد الشرعي هو الموضوع لغالب الأحكام الشرعية ، ويختلف باختلاف ما أخذ موضوعا للحكم ، لأنه موضوع جعلي يتبع الجعل ، كنفس الأحكام المجعولة القابلة للتفكيك بينها ، والملازمة بين عنوان صدق الولد وصدق الوالد ، إنما هي في الولد التكويني ، دون الشرعي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وجه الفرق فيما لو وقف بعد اللعان على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لو اعترف به قبل الوقف أو بعده ، فيشاركهم فيه على الأول لصدق الولد عليه شرعا قبل الوقف بالاعتراف ، دون الثاني لاختصاص الوقف بهم وتملكهم إياه من حين الوقف قبل اللحوق بالاعتراف وان ثبت الحكم الخاص من الإرث بالاعتراف للدليل ، فيكون الإقرار بعد الوقف إقرارا في حق الغير ، ولو وقف كذلك قبل اللعان خرج منهم ولد الملاعنة باللعان </w:t>
      </w:r>
    </w:p>
    <w:p>
      <w:pPr>
        <w:pStyle w:val="BookText"/>
        <w:rPr/>
      </w:pPr>
      <w:r>
        <w:rPr>
          <w:rFonts w:ascii="Amiri" w:hAnsi="Amiri" w:eastAsia="Amiri" w:cs="Amiri"/>
          <w:color w:val="111111"/>
          <w:sz w:val="28"/>
          <w:sz w:val="28"/>
          <w:szCs w:val="28"/>
          <w:rtl w:val="true"/>
          <w:lang w:bidi="ar-SA"/>
        </w:rPr>
        <w:t xml:space="preserve">ولو اعترف به بعده ، ففي العود ودخوله معهم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كالاعتراف المتأخر عن الوقف بعد اللّعان في كونه إقرارا في حق الغير ، ومن أن المتيقن خروجه ما دام لم يعترف به ، وبعده يجري عليه حكمه السابق على اللّعان ، سيما لو قلنا بكون الوقف على العنوان وان كان خاصا ولذا يدخل معهم من يولد بعدهم ، بل وعليه يجري أيضا مثله على بعد لو تأخّر الاعتراف عن الوقف بعد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الانصراف الى غير هذا النحو من الولد الملحق به بالاعتراف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وحكم الوصية للأولاد حكم الوقف عليهم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ثبوت التوارث بينه وبين أقارب أبيه وعدمه؟ خلافا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ملحقات موانع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المنقطعة ، وهي التي انقطعت آثاره ، واخباره بحيث لا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هو أم ميت ، فيتربص بماله بلا خلاف في وجوب أصل التربص ،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وان وقع الخلاف في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التربص به الى أن يعلم موته ببينة أو بخبر محفوف بما يفيده أو مضى زمان من ولادته لا يعيش أزيد منه عادة ، ويختلف ذلك باختلاف الأعصار والأمصار ، فيحكم به لورثته الموجودين حين الحكم ، إلا إذا قامت البينة على موته قبله ، فللوارث حين الموت إذ العبرة بزمان المعلوم لا بزمان العلم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المقرر بوجوه بعد تضعيف ما يتوهم الخروج به عن مقتضاه ولصحيحة هشام بن سالم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خطاب الأعور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عند أبي أجير يعمل عنده بالأجرة ، ففقدناه وبقي من أجره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له وارثا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فاطلبوه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طلبناه فلم نجده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واجهد ، فإن قدرت عليه ، وإلا فهو كسبيل مالك حتى يجي‌ء له طالب ، فان حدث بك حدث فأوص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له طالب أن يدفع إليه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الأمر بالوصية ظاهر في البقاء على ملكه ، ووجه التشبيه بسبيل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معاوية بن وهب التي هي صحيحة أو كالصحيحة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على رجل حق ، ففقده ولا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يطلبه ولا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هو أم ميت ، ولا يعرف له وارثا ولا نسبا ولا والدا؟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قد طال فأتصدق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والأمر بالطلب والاجتهاد فيهما ظاهر في الفحص والسؤال والارتقاب عن حاله ، دون الضرب في الأرض المؤدي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صرف مال كثير أضعاف الأصل المستلزم للضرر الفاحش عليه ، وعدم تعيين المدة دليل على كون الغاية هي العلم بحاله الحاصل بأحد الأمور المتقدمة ، سيما مع إعراضه في الخبر الثاني عن سؤال التصدق ، والأمر بالوصية في الأول ، وموردهما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غير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يتم فيه بعدم القول بالفرق بين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أيضا بروايات أخر ، لا بأس بالتأييد بها إن لم تصلح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بتحديده الى عشر سنين لخبر ابن مهزيار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كانت لامرأة وكان لها ابن وابنة ، فغاب الابن بالبحر وماتت المرأة ، فادعت ابنتها أن أمها كانت صيرت هذه الدار لها وباعت أشقاصا منها وبقيت في الدار قطعة الى جنب دار رجل من أصحابنا ، وهو يكره أن يشتريها لغيبة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كم غاب؟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سنين 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غيبة عشر سنين ثم يشتري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المتضمن للتحديد</w:t>
      </w:r>
    </w:p>
    <w:p>
      <w:pPr>
        <w:pStyle w:val="BookText"/>
        <w:rPr/>
      </w:pPr>
      <w:r>
        <w:rPr>
          <w:rFonts w:ascii="Amiri" w:hAnsi="Amiri" w:eastAsia="Amiri" w:cs="Amiri"/>
          <w:color w:val="111111"/>
          <w:sz w:val="28"/>
          <w:sz w:val="28"/>
          <w:szCs w:val="28"/>
          <w:rtl w:val="true"/>
          <w:lang w:bidi="ar-SA"/>
        </w:rPr>
        <w:t>بها المحمول على وجوه لولاها لوجب طرحه ، لعدم العامل به ، إلا ما يحكى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عبارته المنقولة عنه لا تعطى التحديد بها على الإطلاق حتى في المفقود في هزيمة العسكر والمأسور في قيد العدو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مرمىّ بالشذوذ ، وما يحكى 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الانتظار إلى المدة المذكورة في بيع عقاره خاصة ، وجواز اقتسام الورثة ما عداها من سائر أمواله بشرط الملائة وضمانهم لها على تقدير ظهوره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معلومية كونه قولا برأسه لأن جواز البيع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بالتحديد إلى الأربع كما في الانتصار والغنية ومحكي الفقيه والكافي واختاره جدنا في الرياض بعد أن حكاه عمن عرفت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البأس في المختلف وقواه 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جملة من متأخّري المتأخرين ، كالمحدّث الكاشاني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ونظرهم في ذلك الى الإجماع المحكي في الأولين ، والموثقين في أحدهما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 يحبس ماله على الورثة قدر ما يطلب في الأرض أربع سنين فان لم يقدر عليه قسم ماله بين الورثة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ونحوه الثاني </w:t>
      </w:r>
      <w:r>
        <w:rPr>
          <w:rStyle w:val="FootnoteAnchor"/>
          <w:rtl w:val="true"/>
        </w:rPr>
        <w:footnoteReference w:id="362"/>
      </w:r>
      <w:r>
        <w:rPr>
          <w:rFonts w:ascii="Amiri" w:hAnsi="Amiri" w:eastAsia="Amiri" w:cs="Amiri"/>
          <w:color w:val="111111"/>
          <w:sz w:val="28"/>
          <w:sz w:val="28"/>
          <w:szCs w:val="28"/>
          <w:rtl w:val="true"/>
          <w:lang w:bidi="ar-SA"/>
        </w:rPr>
        <w:t xml:space="preserve">لكنه مطلق غير مقيد بالطلب ، فيقيّد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ذلك بفحوى ما دل عليه في الزوجة من اعتدادها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الوفاة وتزويجها بالأجنبي ، إذ عصمة الفروج أشد من عصمة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إجماع الغنية فغير ظاهر في المدعى ، وأما إجماع الانتصار فموهون بمصير أساطين معاصري ناقله الى الخلاف ، بل قيل كأنه استقرار الإجماع على خلافه باعتبار مضي جملة من الأعصار المتخللة بين زمان الأول والموافق له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الخبران ، فمنع ضعفهما وعدم معلومية الجابر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معارضان بما دل على اشتراط الملائة في القسمة بين الورثة ، كقول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الموثق والثقة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الورثة ملاء اقتسموا ميراثه فان جاء ردوه عليه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قيل به قولا ، ولم نعثر عليه إلا ما تقدّم 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أجل في بيع العقار الى عشر سنين معبّرا في الحكمين بلا بأس ، مع قوة احتمال رجوعه الى القول بالأربع مطلقا ، وأن التأجيل فيه الى العشر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عورض بمثله في غيره وفيما إذا كان فيهم وارث صغير ، فلا وجه للاختصاص بالعقار ، إلا الجمع بينه وبين خبر ابن مهزيار الذي مورده العقار ، فيكون حينئذ قول بالتفصيل ، فالمسألة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ثلاثية الأقوال أو رباعيتها إذ لم نعثر على قائل بالانتظار الى العشر مطلقا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الأقوال وكذا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القسمة بين الورثة بعد الأربع سنين مع الطلب بشرط الملائة وضمانهم المال على تقدير ظهور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بتنزيل القسمة على إرادة نحو القرض دون </w:t>
      </w:r>
    </w:p>
    <w:p>
      <w:pPr>
        <w:pStyle w:val="BookText"/>
        <w:rPr/>
      </w:pPr>
      <w:r>
        <w:rPr>
          <w:rFonts w:ascii="Amiri" w:hAnsi="Amiri" w:eastAsia="Amiri" w:cs="Amiri"/>
          <w:color w:val="111111"/>
          <w:sz w:val="28"/>
          <w:sz w:val="28"/>
          <w:szCs w:val="28"/>
          <w:rtl w:val="true"/>
          <w:lang w:bidi="ar-SA"/>
        </w:rPr>
        <w:t xml:space="preserve">التملك بالإرث ، وهو الموافق لأصالتي الحياة وبقاء الملك لمالكه ، والأمر بالضمان فيها أقوى شاهد عليه ، كما يشهد له الأمر بالإنفاق على الزوجة من مال المفقود وطلاق الولي أو الحاكم لها بعد الطلب أربع سنين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يتجه الأمر بالإنفاق من مال الزوج بعد المدة المذكورة مع كون المال حينئذ للورثة ، فالإنفاق والطلاق شاهدان على اعتبار أصالة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اعتدادها بعدة الوفاة ، سواء قلنا بها لاحتمال الموت أو لاختصاصي هذا الطلاق بمساواة عدّته لعدة الوفاة ، ولعلّه بما ذكرنا يمكن إرجاع الأقوال إلى القول المشهور الذي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وهو يرث بشرط انفصاله حيّا أستهل أو لم يستهل ، بالنص المستفيض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الصحيحان وغيرهما ، قال في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الحكم ابن عتيبة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يسقط من أمه غير مستهل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أيورث؟</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 عنه ، فأعاد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تحركا بينا ورث فإنه ربما كان أخرس</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بحركة الأحياء ورث انه ربما كان أخرس</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وما ورد من النصوص مقيدا بالاستهلال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منزل على الغالب أو التقية ممن يرى اعتباره في ميراثه من العامة بقرينة الأمر بالصلاة عليه في بعضها </w:t>
      </w:r>
      <w:r>
        <w:rPr>
          <w:rStyle w:val="FootnoteAnchor"/>
          <w:rtl w:val="true"/>
        </w:rPr>
        <w:footnoteReference w:id="368"/>
      </w:r>
      <w:r>
        <w:rPr>
          <w:rFonts w:ascii="Amiri" w:hAnsi="Amiri" w:eastAsia="Amiri" w:cs="Amiri"/>
          <w:color w:val="111111"/>
          <w:sz w:val="28"/>
          <w:sz w:val="28"/>
          <w:szCs w:val="28"/>
          <w:rtl w:val="true"/>
          <w:lang w:bidi="ar-SA"/>
        </w:rPr>
        <w:t>الموافق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الاستقرار في الحياة ، لتعليق الحكم في الأول من الخبرين على تبين الحركة ، الظاهر في إرادة حركة الحياة دون التقلص ومجرد القبض والانبساط ، وفي الثاني على الحياة الشاملة للمستقر وغيره ، فما عن الشيخ من اعتبار الاستقرار في الحياة في غير محله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شرط في استقرار الملك بالإرث فيملك متزلزلا حين الحمل ويستقر بالانفصال حيا ، أو هو كاشف عن الملكية التامة من حين الموت وأن انفصاله ميّتا يكشف عن 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 هو 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اشتراط الملك بالإرث بالولادة ، وان علم حياته في بطن امه بأخبار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الحصة الموزعة له بحكم مال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الملكية التامة وإلا فغير متجه ، إذ لا يشهد له الا اشتراط الإرث بالانفصال حيا ، وهو ظاهر في الملك التام على حدّ إرث غيره من الورثة ، فلا ينافي تزلزل الملك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يشهد على خلافه حجبه لغيره عن الحصة الموزعة له ما دام 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الملازمة بين الحجب والوارثيّة كما تحجب الإخوة الأم عن نصيبها الأعلى مع عدم إرثهم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الموجب للحجب هنا إنما هو من حيث الوارثية كحجب الطبقة المتقدمة للمتأخرة عنها ، فلا يقاس بالحجب تعبدا كالأخوة ، فالحجب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للملك التام المنكشف بالولادة أو المتزلزل المستقر بها ، فالحيثية ملحوظة في الحجب في المقام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فلو خرج ، وكان نصفه حيا ثم سقط ميتا ، لم يرث ولم يورث ، كما عن صريح جماعة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الخلاف فيه وان أشعرت به عبارة التحرير ولعل المخالف من العامة ، للأصل واختصاص النصوص بحكم التبادر بالساقط متحركا بجميعه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 خلاف في أنه متى كان هناك حمل وطلب الورثة القسمة عزل للحمل نصيب ذكرين حتى ينكشف حاله بالولادة ، احتياطا من تولده كذلك ، ولولا ندرة الزائد لكان الاحتياط المرعى هنا في عزل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تعطل القسمة إذا طلبها الوارث إلا إذا كان محجوبا بالحمل على تقدير انفصاله حيا ، كمن خلّف مع الحمل أخا أو ولد ولد فيمنعان عن الإرث الى أن ينكشف حال الحمل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يحجب به وكان ذا فرض لا يختلف فرضه أعطى نصيبه كمن خلّف ولدا مع أبوين ، وان كان يختلف فرضه أعطي الأدنى من الفرضين لأنه المتيقن على كل تقدير ، كمن خلّف مع الحمل أما أو زوجة ، فتعطى السدس أو الثمن ، وينتظر بالزائد إلى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له ولد واحد أعطي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ذكرا ، والخمس ان كان أنثى ، وينتظر بالباقي الى تبين حال الحمل بالولادة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المولود واحدا أو متعددا يولد حيا أو ميتا وكان ذكرا أو أنثى أو خنثى ، فتنتهي الصور المحتملة إلى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كما عزل فهو ، وإلا قسم المال بعد الولادة على ما يقتضيه الحال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بالعزل يتعيّن حق الحمل في المعزول بحيث لو تلف قبل الولادة لم يكن للحمل شي‌ء فيما قبضوه فتكون قسمة حقيقية ، أو هو للاحتياط </w:t>
      </w:r>
    </w:p>
    <w:p>
      <w:pPr>
        <w:pStyle w:val="BookText"/>
        <w:rPr/>
      </w:pPr>
      <w:r>
        <w:rPr>
          <w:rFonts w:ascii="Amiri" w:hAnsi="Amiri" w:eastAsia="Amiri" w:cs="Amiri"/>
          <w:color w:val="111111"/>
          <w:sz w:val="28"/>
          <w:sz w:val="28"/>
          <w:szCs w:val="28"/>
          <w:rtl w:val="true"/>
          <w:lang w:bidi="ar-SA"/>
        </w:rPr>
        <w:t>جمعا بين حقي الموجود والحمل فلا تترتب عليه أحكام القسمة؟ الأقرب هو الأول ، فيتولى القسمة وليّ الحمل لإمكانها مع طلب المستحق لها وتأخير التملك ضرر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لشيخان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العزل للاحتياط اللازم مراعاته جمعا بين الحقين ، لا أنه قسمة حتى تجري عليه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متجه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الحمل إنما يملك بالولادة ، وقبلها لا ملك أصلا حتى يتصور القسمة مع وليّه ، وأما على القول بملك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متزلزلا يستقرّ بالولادة فضلا عن كونها كاشفة عن الملكية التامّة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تحقق القسمة لإمكانها مع ولي الحمل ، فتجري عليه أحكامها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بعض من ملحقات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المستوعب للتركة وغير المستوعب بالنسبة الى ما قابله منها ، دون الفاضل ، وهو مبني على كونها ما لم يستوف الدين على حكم مال الميت لم تنتقل إلى الورثة </w:t>
      </w:r>
      <w:r>
        <w:rPr>
          <w:rStyle w:val="FootnoteAnchor"/>
          <w:rtl w:val="true"/>
        </w:rPr>
        <w:footnoteReference w:id="370"/>
      </w:r>
      <w:r>
        <w:rPr>
          <w:rFonts w:ascii="Amiri" w:hAnsi="Amiri" w:eastAsia="Amiri" w:cs="Amiri"/>
          <w:color w:val="111111"/>
          <w:sz w:val="28"/>
          <w:sz w:val="28"/>
          <w:szCs w:val="28"/>
          <w:rtl w:val="true"/>
          <w:lang w:bidi="ar-SA"/>
        </w:rPr>
        <w:t>إلا أن الأقوى انتقال التركة إلى الوارث ، وان تعلق بها حق الاستيفاء للدّيان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وقع الخلاف في كيفية تعلق الحق بها ، من كونه كتعلق حق الرهانة أو حق الجناية </w:t>
      </w:r>
      <w:r>
        <w:rPr>
          <w:rStyle w:val="FootnoteAnchor"/>
          <w:rtl w:val="true"/>
        </w:rPr>
        <w:footnoteReference w:id="371"/>
      </w:r>
      <w:r>
        <w:rPr>
          <w:rFonts w:ascii="Amiri" w:hAnsi="Amiri" w:eastAsia="Amiri" w:cs="Amiri"/>
          <w:color w:val="111111"/>
          <w:sz w:val="28"/>
          <w:sz w:val="28"/>
          <w:szCs w:val="28"/>
          <w:rtl w:val="true"/>
          <w:lang w:bidi="ar-SA"/>
        </w:rPr>
        <w:t xml:space="preserve">أو تعلّق مستقلّ لا يدخل في أحد التعلّقين لخروجه عن موضوعهما وان أشبه بكل منهما من وجه ، فليس الدّين مانعا عن الإرث ، وان كان مانعا </w:t>
      </w:r>
      <w:bookmarkStart w:id="105" w:name="pg19383_189678"/>
    </w:p>
    <w:p>
      <w:pPr>
        <w:pStyle w:val="BookText"/>
        <w:rPr/>
      </w:pPr>
      <w:bookmarkEnd w:id="105"/>
      <w:r>
        <w:rPr>
          <w:rFonts w:ascii="Amiri" w:hAnsi="Amiri" w:eastAsia="Amiri" w:cs="Amiri"/>
          <w:color w:val="111111"/>
          <w:sz w:val="28"/>
          <w:sz w:val="28"/>
          <w:szCs w:val="28"/>
          <w:rtl w:val="true"/>
          <w:lang w:bidi="ar-SA"/>
        </w:rPr>
        <w:t xml:space="preserve">عن التصرف أو نفوذه في الميراث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7464425_1280447820"/>
      <w:bookmarkStart w:id="107" w:name="_Toc39"/>
      <w:bookmarkEnd w:id="106"/>
      <w:r>
        <w:rPr>
          <w:rtl w:val="true"/>
        </w:rPr>
        <w:t>(</w:t>
      </w:r>
      <w:r>
        <w:rPr>
          <w:rtl w:val="true"/>
        </w:rPr>
        <w:t>المقدمة الثالثة في الحجب</w:t>
      </w:r>
      <w:r>
        <w:rPr>
          <w:rtl w:val="true"/>
        </w:rPr>
        <w:t>)</w:t>
      </w:r>
      <w:bookmarkEnd w:id="107"/>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عن أصل الإرث ، ويسمى بحجب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بعض الفرض ، ويسمى بحجب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الأول في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الأقربية إلى الميت ، وقد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النسب ، ودرجات كل طبقة منها ، وان السابقة من كل طبقة أو درجة تحجب اللاحقة منها ، كما يدلّ عليه الخبر الجامع لها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يزيد الكناني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ابنك أولى بك من ابن ابنك ، وابن ابنك أولى بك من أخيك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وأخوك لأبيك وأمك أولى بك من أخيك لأبيك ، وأخوك لأبيك أولى بك من أخيك لأمك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أخيك لأبيك وأمك أولى بك من ابن أخيك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أخيك من أبيك أولى بك من عمّك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وعمك أخو أبيك من أبيه وأمه أولى بك من عمك أخي أبيك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وعمك أخو أبيك من أبيه أولى بك من عمك أخي أبيك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عمك أخي أبيك من أبيه وامه أولى بك من ابن عمك أخي أبيك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عمك أخي أبيك من أبيه أولى بك من ابن عمك أخي أبيك لأمه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المتقرب بالأب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المتقرب بالأم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الأخوة والأعمام وأولادهم بمعنى زيادة الميراث ، وفي غيرهم بمعنى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المناسب مطلقا يحجب ولاء العتق ، وهو يحجب ضامن الجريرة والضامن يحجب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والزوج والزوجة يشاركان في الإرث جميع الطبقات ، مناسبا كان أو مساببا ، كل ذلك مدلول عليه بالنص والإجماع المستفيضين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حجب النقصان فاثنان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الولد وهو ، وان نزل ذكرا أو أنثى يحجب الأبوين عمّا زاد على السدسين ، إلا البنت الواحدة معهما ، فإنه يبقى سدس يردّ عليهم أخماسا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نسبة سهامهم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الأسداس ، إذا لم تكن معهم إخوة حاجبة وإلا اختص الرد بغيرها من الأب والبنت ، فللبنت حينئذ بالفرض والرد النصف ، وثلاثة أخماس السدس ، ولكل من الأبوين السدس وخمس السدس ، ومع أحدهما يبقى ثلث يرد عليهما أرباعا على النسبة ، وإلا البنتين مع أحد الأبوين ، فإنه يبقى أيضا سدس يردّ عليهم أخماسا على النسبة ، ويحجب الزوجين عن نصيبهما الأعلى إلى الأدنى من النصف الى الربع أو منه الى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حالهما مع فقد المناسب والمسابب عدا الإمام ، ففي رد الفاضل عليهما أو العدم بالنسبة الى كل منهما أو التفصيل فيرد على الزوج دون الزوجة مطلقا ، أو في زمان الحضور دون الغيبة؟ أقوال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أقواها </w:t>
      </w:r>
      <w:r>
        <w:rPr>
          <w:rStyle w:val="FootnoteAnchor"/>
          <w:rtl w:val="true"/>
        </w:rPr>
        <w:footnoteReference w:id="374"/>
      </w:r>
      <w:r>
        <w:rPr>
          <w:rFonts w:ascii="Amiri" w:hAnsi="Amiri" w:eastAsia="Amiri" w:cs="Amiri"/>
          <w:color w:val="111111"/>
          <w:sz w:val="28"/>
          <w:sz w:val="28"/>
          <w:szCs w:val="28"/>
          <w:rtl w:val="true"/>
          <w:lang w:bidi="ar-SA"/>
        </w:rPr>
        <w:t xml:space="preserve">وعليه المشهور ، بل نقل الإجماع عليه مستفيض ، مضافا الى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معنى بالأمرين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الدال على الرد في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امرأة توفيت ، ولم يعلم لها أحد ولها 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الكليني بإسناده عن عاصم ابن حميد مثله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كله لزوجها ، وفيه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بالجامعة ، وفيه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بالجامعة ، فنظر فيها ، فإذا امرأة ماتت وتركت زوجها لا وارث 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الكليني بإسناده عن يحيى الحلبي مثله ، وفيه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تموت ولا تترك وارثا غير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له كله ، وفيه عن علي بن أبي حمزة نحوه ، وفيه أيضا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وتركت زوجها لا وارث لها غيره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غيره فله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وتركت زوجها؟ قال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مثنى بن الوليد الخياط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امرأة ماتت وتركت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له إذا لم يكن لها وارث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تموت ولا تترك وارثا غير زوجها؟ فقال الميراث 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توفيت وتركت زوجها؟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عن أبي بصير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إسماعيل بن عبد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امرأة ماتت وتركت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امرأة هلكت وتركت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سويد بن أيوب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كنت عنده فدعا بالجامعة فنظر فيها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فيها امرأة تموت وتترك زوجها </w:t>
      </w:r>
    </w:p>
    <w:p>
      <w:pPr>
        <w:pStyle w:val="BookText"/>
        <w:rPr/>
      </w:pPr>
      <w:r>
        <w:rPr>
          <w:rFonts w:ascii="Amiri" w:hAnsi="Amiri" w:eastAsia="Amiri" w:cs="Amiri"/>
          <w:color w:val="111111"/>
          <w:sz w:val="28"/>
          <w:sz w:val="28"/>
          <w:szCs w:val="28"/>
          <w:rtl w:val="true"/>
          <w:lang w:bidi="ar-SA"/>
        </w:rPr>
        <w:t xml:space="preserve">ليس لها وارث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المال</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الدال على عدم الرد على الزوجة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أيضا عن علي بن مهزيار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محمد بن حمزة العلوي الى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لك أوصى بمأة درهم إلي وكنت أسمعه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لي فهو لمولاي ، فمات وتركها ولم يأمر فيها بشي‌ء ، وله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ببغداد ولا اعرف لها موضعا الساعة ، والأخرى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تأمرني في هذه المائة درهم؟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تدفع من هذه المائة درهم الى زوجتي الرجل وحقهما من ذلك الثمن إن كان له ولد ، وان لم يكن له ولد فالربع ، وتصدق بالباقي على من تعرف أن له إليه حاجة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بالصدقة لكونه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نعيم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أبي عمير بياع السابري ، وأوصى الىّ وترك امرأة لم يترك وارثا غيرها ، فكتبت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إليّ أعط المرأة الربع واحمل الباقي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بإسناده عن الحسن بن محمد بن سماعة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قرأ عليّ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توفيت وتركت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للزوج ، ورجل توفي وترك امرأة قال للمرأة الربع وما بقي فللإمام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امرأة قال للمرأة الربع وما بقي فللإمام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الربع ، ويرفع الباقي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محمد بن مروان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زوج مات وترك امرأته؟ قال لها الربع ويدفع الباقي الى الامام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وتركت زوجها لا وارث لها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غيره فله المال ، والمرأة لها الربع وما بقي فللإمام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وأما القول الأول </w:t>
      </w:r>
      <w:r>
        <w:rPr>
          <w:rStyle w:val="FootnoteAnchor"/>
          <w:rtl w:val="true"/>
        </w:rPr>
        <w:footnoteReference w:id="377"/>
      </w:r>
      <w:r>
        <w:rPr>
          <w:rFonts w:ascii="Amiri" w:hAnsi="Amiri" w:eastAsia="Amiri" w:cs="Amiri"/>
          <w:color w:val="111111"/>
          <w:sz w:val="28"/>
          <w:sz w:val="28"/>
          <w:szCs w:val="28"/>
          <w:rtl w:val="true"/>
          <w:lang w:bidi="ar-SA"/>
        </w:rPr>
        <w:t xml:space="preserve">فهو المنسوب الى المفيد ، لظاهر عبارته المحكية عنه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يوجد مع الأزواج قريب ولا سبب رد باقي التركة على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الأعم من الزوجة من لفظ الأزواج ولو بمعونة خلو عبارته عن حكمها عند انفرادها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مات وترك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لها ، قلت امرأة ماتت وتركت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لشذوذ الصحيح وعدم معلومية العامل به ، لعدم ظهور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وان أشعرت به </w:t>
      </w:r>
      <w:r>
        <w:rPr>
          <w:rStyle w:val="FootnoteAnchor"/>
          <w:rtl w:val="true"/>
        </w:rPr>
        <w:footnoteReference w:id="379"/>
      </w:r>
      <w:r>
        <w:rPr>
          <w:rFonts w:ascii="IRNazanin" w:hAnsi="IRNazanin" w:eastAsia="IRNazanin"/>
          <w:color w:val="111111"/>
          <w:sz w:val="28"/>
          <w:sz w:val="28"/>
          <w:szCs w:val="28"/>
          <w:rtl w:val="true"/>
          <w:lang w:bidi="fa-IR"/>
        </w:rPr>
        <w:t>ولو سلم الظهور فهو شاذ</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w:t>
      </w:r>
      <w:r>
        <w:rPr>
          <w:rStyle w:val="FootnoteAnchor"/>
          <w:rtl w:val="true"/>
        </w:rPr>
        <w:footnoteReference w:id="380"/>
      </w:r>
      <w:r>
        <w:rPr>
          <w:rFonts w:ascii="Amiri" w:hAnsi="Amiri" w:eastAsia="Amiri" w:cs="Amiri"/>
          <w:color w:val="111111"/>
          <w:sz w:val="28"/>
          <w:sz w:val="28"/>
          <w:szCs w:val="28"/>
          <w:rtl w:val="true"/>
          <w:lang w:bidi="ar-SA"/>
        </w:rPr>
        <w:t xml:space="preserve">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ابتدأ في حكم الأزواج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ماتت امرأته ولم تخلف غير زوجها ، فالمال كله له بالتسمية والرد ، فأما الزوجة فلا رد لها بل ما يفضل من سهمها لبيت المال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يرد عليها كما يرد على </w:t>
      </w:r>
    </w:p>
    <w:p>
      <w:pPr>
        <w:pStyle w:val="BookText"/>
        <w:rPr/>
      </w:pP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بناء على ظهور الاقتصار على النقل في اختيار عدم الرد مطلقا ، وحكى الميل اليه عن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 وظاهر الآية </w:t>
      </w:r>
      <w:r>
        <w:rPr>
          <w:rStyle w:val="FootnoteAnchor"/>
          <w:rtl w:val="true"/>
        </w:rPr>
        <w:footnoteReference w:id="382"/>
      </w:r>
      <w:r>
        <w:rPr>
          <w:rFonts w:ascii="Amiri" w:hAnsi="Amiri" w:eastAsia="Amiri" w:cs="Amiri"/>
          <w:color w:val="111111"/>
          <w:sz w:val="28"/>
          <w:sz w:val="28"/>
          <w:szCs w:val="28"/>
          <w:rtl w:val="true"/>
          <w:lang w:bidi="ar-SA"/>
        </w:rPr>
        <w:t xml:space="preserve">رواية جميل ابن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 ولا على زوجة</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وحديث العبدي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يزاد الزوج على النصف ولا ينقص عن الربع ولا تزاد المرأة عن الربع ولا تنقص عن الثمن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أيضا لشذوذه على تقدير وجود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يخرج عنه بالأخبار المتقدمة التي لا تكافؤها رواية جميل حتى قيل بعدم العامل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فبمفهوم الوصف واللقب الذي لا تعويل عليه ، ونفي الزيادة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لبيان فرضيهما الأعلى والأدنى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ومستند الأخير </w:t>
      </w:r>
      <w:r>
        <w:rPr>
          <w:rStyle w:val="FootnoteAnchor"/>
          <w:rtl w:val="true"/>
        </w:rPr>
        <w:footnoteReference w:id="385"/>
      </w:r>
      <w:r>
        <w:rPr>
          <w:rFonts w:ascii="Amiri" w:hAnsi="Amiri" w:eastAsia="Amiri" w:cs="Amiri"/>
          <w:color w:val="111111"/>
          <w:sz w:val="28"/>
          <w:sz w:val="28"/>
          <w:szCs w:val="28"/>
          <w:rtl w:val="true"/>
          <w:lang w:bidi="ar-SA"/>
        </w:rPr>
        <w:t xml:space="preserve">ليس إلا الجمع في الزوجة بين ما دل على عدم الرد عليها ، وأن الفاضل عن نصيبهما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الصحيح المتقدم المصرح بأن المال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زمان الغيبة ، والأول على زمان الحضور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بعيد ، حتى قيل إنه أبعد مما بين المشرق والمغرب ، فليحمل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كونها قريبة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الاخوة وهم يحجبون الأم عما زاد على السدس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ومنقوله فوق حدّ الاستفاضة ، وللنصوص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بشروط 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حجب الولد والاخوة قد ينفرد أحدهما عن الآخر وقد يجتمعان ، وكل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يحجب الأم عن الثلث وينقصها الى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 فالولد الذكر يحجب الأم عن الثلث الى السدس ، والبنت الواحدة تحجبها عن الثلث ، ولكن يرد عليها مما فضل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والاخوة مع عدم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تحجب الأم عن الثلث الى السدس ، ومع البنت الواحدة تحجب الأم عن الرد خاصة ، لأنها محجوبة عن الثلث بالبنت ، وعن الرد بالأخوة ، فكل من الحاجبين له أثر مستقل ، إلا أن ذلك لا يتمشى في غير اجتماع الاخوة مع البنت الواحدة ، لأن حجب الام عما زاد على السدس فيما لو اجتمعوا مع الولد الذكر مستند إلى الولد خاصة ، لاختصاص حجب الأخوة بما يوجب توفير المال على الأب ، ولذا اعتبر وجوده في حجبهم ، ولا توفير مع وجود الولد ، لان الفاضل عن فرض الأبوين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الشروط المعتبرة في حجب الإخوة فأمور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وأقله أن يكونوا أخوين أو أخا وأختين أو أربع </w:t>
      </w:r>
    </w:p>
    <w:p>
      <w:pPr>
        <w:pStyle w:val="BookText"/>
        <w:rPr/>
      </w:pPr>
      <w:r>
        <w:rPr>
          <w:rFonts w:ascii="Amiri" w:hAnsi="Amiri" w:eastAsia="Amiri" w:cs="Amiri"/>
          <w:color w:val="111111"/>
          <w:sz w:val="28"/>
          <w:sz w:val="28"/>
          <w:szCs w:val="28"/>
          <w:rtl w:val="true"/>
          <w:lang w:bidi="ar-SA"/>
        </w:rPr>
        <w:t xml:space="preserve">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الحجب بذلك ، والنصوص به مستفيضة بل متواترة معنى كاستفاضتها على عدمه بدونه ، بل الضرورة قائمة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الاكتفاء بالأخوين نظرا الى ظاهر الأخوة في الآية بناء على أن أقل الجمع ثلاثة ، فمع إمكان إنكار ذلك لشيوع استعمال الجمع في الجمع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اليه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والنصوص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دلالة في الآية على الاكتفاء بالنساء ، وان كن أربعا إلا أنه مستفاد من النص والإجماع المستفيضين وأما الاكتفاء بالأخ والأختين ، فمع عدم القول بالفصل بينه وبين الأربع يمكن استفادته من التعليل في الحسن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 أربع أخوات حجبن الأم من الثلث ، لأنهن بمنزلة أخوين </w:t>
      </w:r>
      <w:r>
        <w:rPr>
          <w:rStyle w:val="FootnoteAnchor"/>
          <w:rtl w:val="true"/>
        </w:rPr>
        <w:footnoteReference w:id="386"/>
      </w:r>
      <w:r>
        <w:rPr>
          <w:rFonts w:ascii="Amiri" w:hAnsi="Amiri" w:eastAsia="Amiri" w:cs="Amiri"/>
          <w:color w:val="111111"/>
          <w:sz w:val="28"/>
          <w:sz w:val="28"/>
          <w:szCs w:val="28"/>
          <w:rtl w:val="true"/>
          <w:lang w:bidi="ar-SA"/>
        </w:rPr>
        <w:t xml:space="preserve">مضافا إلى التصريح به فيما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يحجب عن الثلث الأخ والأخت حتى يكونا أخوين أو أخا وأختين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ترك أبوين وأخوين أو أربع أخوات أو أخا وأختين فللأم السدس وما بقي فللأب</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 الحسن الى العلاء بن 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يحجب الام عن الثلث الاخوة والأخوات من الأم ما بلغوا ولا يحجبها إلا أخوان أو أخ وأختان أو أربع أخوات لأب أو لأب وأم </w:t>
      </w:r>
    </w:p>
    <w:p>
      <w:pPr>
        <w:pStyle w:val="BookText"/>
        <w:rPr/>
      </w:pPr>
      <w:r>
        <w:rPr>
          <w:rFonts w:ascii="Amiri" w:hAnsi="Amiri" w:eastAsia="Amiri" w:cs="Amiri"/>
          <w:color w:val="111111"/>
          <w:sz w:val="28"/>
          <w:sz w:val="28"/>
          <w:szCs w:val="28"/>
          <w:rtl w:val="true"/>
          <w:lang w:bidi="ar-SA"/>
        </w:rPr>
        <w:t>لو أكثر من ذلك</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وان تضمن صدرها لما 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حجب الوليد لعدم خروج الباقي به 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الخنثى المشكل ، فكالأنثى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 وجعله هنا قويا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متجه بناء على رجوع أصل العدم الى الاستصحاب ، لان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حاجبية الموجود ولم يكن معلوما عدمه حتى يستصحب ، وأصالة عدم وجود الحاجب لا تثبت عدم حاجبية الموجود ، بل وكذا لو قلنا بكونه أصلا عقلائيا ، لأن الشبهة مصداقية ، والشك في قدر اقتضاء الإرث في الأم بعد تنويعها في الاقتضاء وان كان لا يخلو من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للأبوين أو للأب خاصة ، فلا يحجب إخوة الأم بلا خلاف فيه ،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والنصوص مع ذلك به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أبويه واخوة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أكرم من أن يزيدها في العيال وينقصها من الميراث الثلث</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الأب موجودا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وَلَدٌ وَوَرِثَهُ أَبَواهُ فَلِأُمِّهِ الثُّلُثُ 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الحجب انما هو حيث يرثه أبواه ، ولقوله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بكير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 لا تنقص من الثلث أبدا إلا مع الولد والأخوة إذا كان </w:t>
      </w:r>
    </w:p>
    <w:p>
      <w:pPr>
        <w:pStyle w:val="BookText"/>
        <w:rPr/>
      </w:pPr>
      <w:r>
        <w:rPr>
          <w:rFonts w:ascii="Amiri" w:hAnsi="Amiri" w:eastAsia="Amiri" w:cs="Amiri"/>
          <w:color w:val="111111"/>
          <w:sz w:val="28"/>
          <w:sz w:val="28"/>
          <w:szCs w:val="28"/>
          <w:rtl w:val="true"/>
          <w:lang w:bidi="ar-SA"/>
        </w:rPr>
        <w:t>الأب حيا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وللصحيح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مات رجل وترك أمه وإخوة وأخوات لأب أو إخوة وأخوات لأب وأم وإخوة وأخوات لأم وليس الأب حيا ، فإنهم لا يرثون ، ولا يحجبون لأنه لم يورث كلالة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مضافا الى تعليل حجب الاخوة بالتوفير على الأب للإنفاق فيما ذكره زرارة لعمر بن أذينة وعلي بن سعيد </w:t>
      </w:r>
      <w:r>
        <w:rPr>
          <w:rStyle w:val="FootnoteAnchor"/>
          <w:rtl w:val="true"/>
        </w:rPr>
        <w:footnoteReference w:id="393"/>
      </w:r>
      <w:r>
        <w:rPr>
          <w:rFonts w:ascii="Amiri" w:hAnsi="Amiri" w:eastAsia="Amiri" w:cs="Amiri"/>
          <w:color w:val="111111"/>
          <w:sz w:val="28"/>
          <w:sz w:val="28"/>
          <w:szCs w:val="28"/>
          <w:rtl w:val="true"/>
          <w:lang w:bidi="ar-SA"/>
        </w:rPr>
        <w:t>وإلى إشعار الموثقة المتقدمة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اعتباره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خلّفت زوجها وأمها وأخوة ، فللأم السدس والباقي يرد عليها ، لأنه جعل فرضها السدس ، وليس إلا بسبب الحجب والباقي ردا عليها ، ولا يكون إلا مع فقد الأب إذ مع وجوده كان الفاضل 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شاذ لا دليل عليه عدا خبرين مخالفين للمجمع عليه بين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تركت زوجها وأمّها وإخوتها لأمّها وإخوتها لأبيها وأمّها؟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النصف ولأمها السدس ، وللأخوة من الأم الثلث وسقط الاخوة من الأب والام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 وأخوات لأب وأم وأخوات لأم أن للام السدس ولكلالة الأب الثلثين ، ولكلالة الأم السدس من توريث الأخوة مع الأم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موانع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والرق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الحجب في الأولين بمعنى مانعيتهما عن الحجب مدلول عليه بالنص والإجماع المستفيض ، من غير فرق في المملوك بين المبعّض والقن ، ولا بين ارتفاع المانع قبل القسمة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القتل ففي مانعيته عن الحجب وعدمها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الحجب والاشتراك مع الأولين في العلة وهي المنع عن الإرث ، ومن عموم الآية ومنع العلة لعدم ثبوت الملازمة بين الحجب وقابلية الإرث ، وهو المحكي عن الصدوق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عنه ، وان استدل قبله على الأول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إنه المشهور بين علمائنا ، فيتعين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نفيه البأس عن قول الصدوق لاحتمل إرادته الإجماع من المشهور لمعلومية عدم حجية الشهرة عنده ، فكيف يستدل بها على مطلوبه؟</w:t>
      </w:r>
    </w:p>
    <w:p>
      <w:pPr>
        <w:pStyle w:val="BookText"/>
        <w:rPr/>
      </w:pPr>
      <w:r>
        <w:rPr>
          <w:rFonts w:ascii="Amiri" w:hAnsi="Amiri" w:eastAsia="Amiri" w:cs="Amiri"/>
          <w:color w:val="111111"/>
          <w:sz w:val="28"/>
          <w:sz w:val="28"/>
          <w:szCs w:val="28"/>
          <w:rtl w:val="true"/>
          <w:lang w:bidi="ar-SA"/>
        </w:rPr>
        <w:t xml:space="preserve">والأول هو الأقوى ، وعليه المشهور شهرة عظيمة ، للإجماع المنقول عن الأمة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ابن مسعود كما صرح به في المختلف وظاهر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بالشهرة بقسميها ، وعدم قدح المخالف لمعلوميته وندرته ، وهو الحجة في تقييد إطلاق الإخوة الذي قد يشك في إرادة ما نحن فيه منه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منفصلين أحياء عند موت المورث فلا يحجب الحمل ، وان كان حيا ، بلا خلاف معتد به ، للأصل ، وعدم انسباقه من الأخوة إلى الفهم ، ولما تضمنه صدر خبر العلاء بن الفضيل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الطفل والوليد لا يحجبك ولا يرثك الا ما يبان بالصراخ ولا شي‌ء أكنه البطن وان تحرك إلا ما اختلف عليه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فيه ، كما لا إشكال في كون المدار على كونهم أحياء عند موت المورث فلا يحجب مع التقارن ، فضلا عن سبق موتهم ، ومع الشك في السبق واللحوق ، فان علم تأريخ أحدهما فواضح ، وان لم يعلم فلا حجب ، </w:t>
      </w:r>
      <w:bookmarkStart w:id="108" w:name="pg19383_189689"/>
    </w:p>
    <w:p>
      <w:pPr>
        <w:pStyle w:val="BookText"/>
        <w:rPr/>
      </w:pPr>
      <w:bookmarkEnd w:id="108"/>
      <w:r>
        <w:rPr>
          <w:rFonts w:ascii="Amiri" w:hAnsi="Amiri" w:eastAsia="Amiri" w:cs="Amiri"/>
          <w:color w:val="111111"/>
          <w:sz w:val="28"/>
          <w:sz w:val="28"/>
          <w:szCs w:val="28"/>
          <w:rtl w:val="true"/>
          <w:lang w:bidi="ar-SA"/>
        </w:rPr>
        <w:t>لأصالة عدم وجود الحاجب عند أخذ فرضها ، من غير فرق بين الغرقى وغيرهم في الحجب ، وان كان فرض موت كل منهم يستدعي حياة الآخر إلا أن ذلك حكمهم من حيث الإرث ، فلا يقاس به الحجب</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7464427_1280447820"/>
      <w:bookmarkStart w:id="110" w:name="_Toc40"/>
      <w:bookmarkEnd w:id="109"/>
      <w:r>
        <w:rPr>
          <w:rtl w:val="true"/>
        </w:rPr>
        <w:t>(</w:t>
      </w:r>
      <w:r>
        <w:rPr>
          <w:rtl w:val="true"/>
        </w:rPr>
        <w:t>المقدمة الرابعة</w:t>
      </w:r>
      <w:r>
        <w:rPr>
          <w:rtl w:val="true"/>
        </w:rPr>
        <w:t>)</w:t>
      </w:r>
      <w:bookmarkEnd w:id="110"/>
    </w:p>
    <w:p>
      <w:pPr>
        <w:pStyle w:val="Heading5"/>
        <w:numPr>
          <w:ilvl w:val="4"/>
          <w:numId w:val="1"/>
        </w:numPr>
        <w:rPr/>
      </w:pPr>
      <w:bookmarkStart w:id="111" w:name="__RefHeading___Toc17464429_1280447820"/>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في مقادير السهام وأهلها وكيفية اجتماعها</w:t>
      </w:r>
    </w:p>
    <w:p>
      <w:pPr>
        <w:pStyle w:val="BookText"/>
        <w:rPr/>
      </w:pPr>
      <w:r>
        <w:rPr>
          <w:rFonts w:ascii="Amiri" w:hAnsi="Amiri" w:eastAsia="Amiri" w:cs="Amiri"/>
          <w:color w:val="111111"/>
          <w:sz w:val="28"/>
          <w:sz w:val="28"/>
          <w:szCs w:val="28"/>
          <w:rtl w:val="true"/>
          <w:lang w:bidi="ar-SA"/>
        </w:rPr>
        <w:t xml:space="preserve">وهي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 ونصفه ، ونصف نصفه ، والثلثان ، ونصفه ونصف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وأهلها خمسة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الواحدة مع عدم الولد الذكر </w:t>
      </w:r>
      <w:r>
        <w:rPr>
          <w:rStyle w:val="FootnoteAnchor"/>
          <w:rtl w:val="true"/>
        </w:rPr>
        <w:footnoteReference w:id="395"/>
      </w:r>
      <w:r>
        <w:rPr>
          <w:rFonts w:ascii="Amiri" w:hAnsi="Amiri" w:eastAsia="Amiri" w:cs="Amiri"/>
          <w:color w:val="111111"/>
          <w:sz w:val="28"/>
          <w:sz w:val="28"/>
          <w:szCs w:val="28"/>
          <w:rtl w:val="true"/>
          <w:lang w:bidi="ar-SA"/>
        </w:rPr>
        <w:t xml:space="preserve">والأخت للأبوين ، أو للأب خاصة كذلك </w:t>
      </w:r>
      <w:r>
        <w:rPr>
          <w:rStyle w:val="FootnoteAnchor"/>
          <w:rtl w:val="true"/>
        </w:rPr>
        <w:footnoteReference w:id="396"/>
      </w:r>
      <w:r>
        <w:rPr>
          <w:rFonts w:ascii="IRNazanin" w:hAnsi="IRNazanin" w:eastAsia="IRNazanin"/>
          <w:color w:val="111111"/>
          <w:sz w:val="28"/>
          <w:sz w:val="28"/>
          <w:szCs w:val="28"/>
          <w:rtl w:val="true"/>
          <w:lang w:bidi="fa-IR"/>
        </w:rPr>
        <w:t xml:space="preserve">والزوج مع عدم الولد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نزل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مع الولد لها وان نزل </w:t>
      </w:r>
      <w:r>
        <w:rPr>
          <w:rStyle w:val="FootnoteAnchor"/>
          <w:rtl w:val="true"/>
        </w:rPr>
        <w:footnoteReference w:id="398"/>
      </w:r>
      <w:r>
        <w:rPr>
          <w:rFonts w:ascii="Amiri" w:hAnsi="Amiri" w:eastAsia="Amiri" w:cs="Amiri"/>
          <w:color w:val="111111"/>
          <w:sz w:val="28"/>
          <w:sz w:val="28"/>
          <w:szCs w:val="28"/>
          <w:rtl w:val="true"/>
          <w:lang w:bidi="ar-SA"/>
        </w:rPr>
        <w:t xml:space="preserve">، والزوجة وان تعددت مع عدمه له كذلك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وان تعددت مع الولد له وان نزل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البنتين فصاعدا مع عدم الولد الذكر </w:t>
      </w:r>
      <w:r>
        <w:rPr>
          <w:rStyle w:val="FootnoteAnchor"/>
          <w:rtl w:val="true"/>
        </w:rPr>
        <w:footnoteReference w:id="401"/>
      </w:r>
      <w:r>
        <w:rPr>
          <w:rFonts w:ascii="Amiri" w:hAnsi="Amiri" w:eastAsia="Amiri" w:cs="Amiri"/>
          <w:color w:val="111111"/>
          <w:sz w:val="28"/>
          <w:sz w:val="28"/>
          <w:szCs w:val="28"/>
          <w:rtl w:val="true"/>
          <w:lang w:bidi="ar-SA"/>
        </w:rPr>
        <w:t xml:space="preserve">والأختين </w:t>
      </w:r>
    </w:p>
    <w:p>
      <w:pPr>
        <w:pStyle w:val="BookText"/>
        <w:rPr/>
      </w:pPr>
      <w:r>
        <w:rPr>
          <w:rFonts w:ascii="Amiri" w:hAnsi="Amiri" w:eastAsia="Amiri" w:cs="Amiri"/>
          <w:color w:val="111111"/>
          <w:sz w:val="28"/>
          <w:sz w:val="28"/>
          <w:szCs w:val="28"/>
          <w:rtl w:val="true"/>
          <w:lang w:bidi="ar-SA"/>
        </w:rPr>
        <w:t xml:space="preserve">فصاعدا للأبوين ، أو للأب خاصة كذلك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مع عدم الحاجب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نزل </w:t>
      </w:r>
      <w:r>
        <w:rPr>
          <w:rStyle w:val="FootnoteAnchor"/>
          <w:rtl w:val="true"/>
        </w:rPr>
        <w:footnoteReference w:id="403"/>
      </w:r>
      <w:r>
        <w:rPr>
          <w:rFonts w:ascii="Amiri" w:hAnsi="Amiri" w:eastAsia="Amiri" w:cs="Amiri"/>
          <w:color w:val="111111"/>
          <w:sz w:val="28"/>
          <w:sz w:val="28"/>
          <w:szCs w:val="28"/>
          <w:rtl w:val="true"/>
          <w:lang w:bidi="ar-SA"/>
        </w:rPr>
        <w:t xml:space="preserve">والاخوة ، والاثنان فصاعدا من كلالة الأم خاصة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مع الولد ، لكل واحد منهما السدس </w:t>
      </w:r>
      <w:r>
        <w:rPr>
          <w:rStyle w:val="FootnoteAnchor"/>
          <w:rtl w:val="true"/>
        </w:rPr>
        <w:footnoteReference w:id="405"/>
      </w:r>
      <w:r>
        <w:rPr>
          <w:rFonts w:ascii="Amiri" w:hAnsi="Amiri" w:eastAsia="Amiri" w:cs="Amiri"/>
          <w:color w:val="111111"/>
          <w:sz w:val="28"/>
          <w:sz w:val="28"/>
          <w:szCs w:val="28"/>
          <w:rtl w:val="true"/>
          <w:lang w:bidi="ar-SA"/>
        </w:rPr>
        <w:t xml:space="preserve">والأم مع الحاجب الواحد من كلالة الأم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من السهام وأربابها مدلول عليه بالكتاب والسنة والإجماع وصور اجتماعها الثائي المتصورة ست وثلاثون ، حاصلة من ضرب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مثلها ، وهو ضرب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وفي الربع وفي الثمن وفي الثلثين وفي الثلث وفي السدس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المكرر منها ، وهو خمس عشرة ، واحد في الصورة الثانية ، وهو الربع في النصف ، واثنان في الثالثة وهما الثمن في النصف وفي الربع ، وثلاثة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الثلثان في النصف وفي الربع وفي الثمن ، وأربعة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في الثلثين ، وفي الثلاثة الأول </w:t>
      </w:r>
      <w:r>
        <w:rPr>
          <w:rStyle w:val="FootnoteAnchor"/>
          <w:rtl w:val="true"/>
        </w:rPr>
        <w:footnoteReference w:id="407"/>
      </w:r>
      <w:r>
        <w:rPr>
          <w:rFonts w:ascii="Amiri" w:hAnsi="Amiri" w:eastAsia="Amiri" w:cs="Amiri"/>
          <w:color w:val="111111"/>
          <w:sz w:val="28"/>
          <w:sz w:val="28"/>
          <w:szCs w:val="28"/>
          <w:rtl w:val="true"/>
          <w:lang w:bidi="ar-SA"/>
        </w:rPr>
        <w:t xml:space="preserve">وخمسة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في الخمس الأول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ويبقى إحدى وعشرون صورة غير مكررة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النصف ، والثلثان ونصفهما ونصف نصفهما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في مثله ، وفيما هو في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نصفه ونصف نصفه ، كان الحاصل تسع صور ، ثلاث منها مكرّرة ، وهو الربع في النصف ، والثمن في كل منهما ، وكذا الثلث في الثلثين ، والسدس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وستة غير 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المكرّر منهما ستة ، وغير المكرّر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يفرض ضرب كل من الطرفين في الآخر ، فالطرد منهما بصورة التسعة لا تكرار فيه ، والعكس كله مكرّر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فالمكرّر من مجموع الصور المتصورة خمس عشرة صورة ، وغير المكرر إحدى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ثمانية منها ممتنعة عقلا ، أو شرعا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الربع مع مثله ، لأن الربع فرض إرث الزوج من الزوجة مع الولد لها ، وفرض الزوجة من الزوج مع عدم الولد له ، فلا يعقل اجتماعهما ، والثمن مع مثله ، لأنه فرض واحد ، ومع الربع لأنهما فرض الزوجين كل منهما من الآخر ، ومع الثلث لأنه فرض الزوجة مع الولد وهو يحجب الأمّ عن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اجتماعهما ، والثلثان مع مثلهما لأنهما فرض البنتين فصاعدا وفرض الأختين المحجوبتين بالبنتين ، والثلث مع مثله </w:t>
      </w:r>
    </w:p>
    <w:p>
      <w:pPr>
        <w:pStyle w:val="BookText"/>
        <w:rPr/>
      </w:pPr>
      <w:r>
        <w:rPr>
          <w:rFonts w:ascii="Amiri" w:hAnsi="Amiri" w:eastAsia="Amiri" w:cs="Amiri"/>
          <w:color w:val="111111"/>
          <w:sz w:val="28"/>
          <w:sz w:val="28"/>
          <w:szCs w:val="28"/>
          <w:rtl w:val="true"/>
          <w:lang w:bidi="ar-SA"/>
        </w:rPr>
        <w:t>لأنه فرض الام مع عدم الحاجب ، والثاني فرض الواحد من كلالتها المحجوب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يمتنع الاجتماع فيه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مع الثلثين لاستلزامه العول والنقص على ذوي المغروض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الزوج والزوجة وكلالة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إرثهم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والباقي ثلاث عشرة صورة لا يمتنع الاجتماع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عقلا ولا شرعا </w:t>
      </w:r>
      <w:r>
        <w:rPr>
          <w:rStyle w:val="FootnoteAnchor"/>
          <w:rtl w:val="true"/>
        </w:rPr>
        <w:footnoteReference w:id="410"/>
      </w:r>
      <w:r>
        <w:rPr>
          <w:rFonts w:ascii="Amiri" w:hAnsi="Amiri" w:eastAsia="Amiri" w:cs="Amiri"/>
          <w:color w:val="111111"/>
          <w:sz w:val="28"/>
          <w:sz w:val="28"/>
          <w:szCs w:val="28"/>
          <w:rtl w:val="true"/>
          <w:lang w:bidi="ar-SA"/>
        </w:rPr>
        <w:t>غير أن بعض صورها يستلزم الردّ على من يرد عليه ممن ستعرف فيكون الإرث حينئذ بالفرض والردّ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أقل عدد يخرج منه ما فرض من السهام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تكون وفق السهام ، كما في الزوج مع الأبوين إذا لم يكن للأم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 وللأم الثلث ،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وكالبنتين مع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الثلثان ، والثلث بين الأبوين لكل واحد منهما السدس ، وحكمه واضح ، وقد تزيد ، وقد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التعصيب ، والعول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الخلاف المعروف بين الفريقين بالنسبة الى من يرث الزائد من السهام المفروضة في كتاب اللّه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الفاضل على ذوي الفروض بنسبة فروضهم ، عدا الزوج والزوجة ، 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للعصبة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وجوب الرد وبطلان التعصيب من ضروريات مذهبنا ، </w:t>
      </w:r>
    </w:p>
    <w:p>
      <w:pPr>
        <w:pStyle w:val="BookText"/>
        <w:rPr/>
      </w:pPr>
      <w:r>
        <w:rPr>
          <w:rFonts w:ascii="Amiri" w:hAnsi="Amiri" w:eastAsia="Amiri" w:cs="Amiri"/>
          <w:color w:val="111111"/>
          <w:sz w:val="28"/>
          <w:sz w:val="28"/>
          <w:szCs w:val="28"/>
          <w:rtl w:val="true"/>
          <w:lang w:bidi="ar-SA"/>
        </w:rPr>
        <w:t xml:space="preserve">فلا حاجة الى إطالة الكلام في الاستدلال عليه </w:t>
      </w:r>
      <w:r>
        <w:rPr>
          <w:rStyle w:val="FootnoteAnchor"/>
          <w:rtl w:val="true"/>
        </w:rPr>
        <w:footnoteReference w:id="411"/>
      </w:r>
      <w:r>
        <w:rPr>
          <w:rFonts w:ascii="Amiri" w:hAnsi="Amiri" w:eastAsia="Amiri" w:cs="Amiri"/>
          <w:color w:val="111111"/>
          <w:sz w:val="28"/>
          <w:sz w:val="28"/>
          <w:szCs w:val="28"/>
          <w:rtl w:val="true"/>
          <w:lang w:bidi="ar-SA"/>
        </w:rPr>
        <w:t xml:space="preserve">بل المهم هنا البحث في مطالب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العصبة ، وموارد إرثها عندهم ، وطريق معرفة توزيع الرد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نسبية ، أو سببية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بنفسه ، وهو كل ذكر يدلي إلى الميت بغير واسطة أو بتوسط الذكور ، وهم أصناف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وأولاده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وآباؤه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الاخوة وأبناؤهم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 الميت لأب وبنوهم وأعمام الأب وبنوهم ، والأقرب من هؤلاء يمنع الأبعد عن ميراث 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بغيره ،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وبنات الابن ، والأخوات للأب ، فإنهن لا يرثن بالتعصيب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بالذكور في درجتهنّ أو فيما دونهن ، ولذا لو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بنتين وبنت ابن كان للبنتين الثلثان ، ولم يكن لبنت الابن شي‌ء ، إلا إذا كان لها أخ أو ابن أخ ، أو خلّف أختين وبنت أخ لم يكن لبنت الأخ شي‌ء إلا إذا كان لها أخ أو ابن 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الولاء ، والبحث عنه يأتي في محله ان شاء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فموارد الرد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أحد الزوجين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مع أحد الأبوين ، فالزائد على فرضهما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وترثه 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معهما ، فالفاضل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عليهم ، لا للعصبة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وأحد الأبوين ، فالفاضل السدس أيضا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أحد الزوجين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 وأحد الأبوين ، وزوج ، أو زوجة فالفاضل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 السدس يرد على غير الزوج منهم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من أربع وعشرين حصة ، يرد على غير الزوجة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وأبوان وزوجة ، فالفاضل واحد من المخرج المتقدم يردّ على غير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وأحد الأبوين وزوجة ، فالفاضل كالصورة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كلالة الأم وأخت لأب ، يبقى ثلث يرد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كلالة الأم وأخوات لأب ، يبقى سدس 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فصاعدا من كلالة الأم وأخت الأب ، يبقى أيضا سدس 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كلالة الأم وأخت لأب وزوجة ، فالفريضة من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للكلالة اثنان ، وللأخت ستة ، وللزوجة ثلاثة ، يبقى واحد يرد على من عدا الزوجة ، فالرد ثابت في المواد الأربعة ، وان وقع الخلاف في الرد على كلالة الأم مع وجود كلالة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فلمعرفة توزيعه طريقان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المعروف ، وهو أن تضرب مخرج الرد في أصل الفريضة ، ففي ما لو ترك بنتا وأبوين ، فللبنت ثلاثة وللأبوين اثنان يبقى واحد يرد أخماسا ، وذلك بأن تضرب مخرج الرد أي من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ثلاثون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يعطى للبنت ثمانية عشر ، ولكل من الأبوين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تجمع مخرج فرائض من يجب عليه الرد ، وتضربه في أصل الفريضة ، ففي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مخرج السدسين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الثلث من ثلاثة ومخرج النصف من اثنين ، فيكون خمسة تضربها في ستة ، وهكذا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فأجمعت الإمامية على بطلان العول بمعنى دخول النقص على جميع ذوي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عندنا يدخل النقص على البنت والبنات والأخت والأخوات من الأبوين أو الأب وفي دخوله على الأب خلاف يأتي في محله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 بل وضرورة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 بل المتواترة معنى من </w:t>
      </w:r>
      <w:r>
        <w:rPr>
          <w:rStyle w:val="FootnoteAnchor"/>
          <w:rtl w:val="true"/>
        </w:rPr>
        <w:footnoteReference w:id="412"/>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غير واحد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ابن عباس انه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باهلته عند الحجر الأسود أن اللّه تعالى لم يذكر في كتابه نصفين وثلثا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العظيم ، أترون أن الذي أحصى رمل عالج </w:t>
      </w:r>
      <w:r>
        <w:rPr>
          <w:rStyle w:val="FootnoteAnchor"/>
          <w:rtl w:val="true"/>
        </w:rPr>
        <w:footnoteReference w:id="413"/>
      </w:r>
      <w:r>
        <w:rPr>
          <w:rFonts w:ascii="Amiri" w:hAnsi="Amiri" w:eastAsia="Amiri" w:cs="Amiri"/>
          <w:color w:val="111111"/>
          <w:sz w:val="28"/>
          <w:sz w:val="28"/>
          <w:szCs w:val="28"/>
          <w:rtl w:val="true"/>
          <w:lang w:bidi="ar-SA"/>
        </w:rPr>
        <w:t>عددا جعل في مال نصفا ونصفا وثلثا ، فهذان النصفان قد ذهبا بالمال فأين وضع الثلث؟</w:t>
      </w:r>
    </w:p>
    <w:p>
      <w:pPr>
        <w:pStyle w:val="BookText"/>
        <w:rPr/>
      </w:pPr>
      <w:r>
        <w:rPr>
          <w:rFonts w:ascii="Amiri" w:hAnsi="Amiri" w:eastAsia="Amiri" w:cs="Amiri"/>
          <w:color w:val="111111"/>
          <w:sz w:val="28"/>
          <w:sz w:val="28"/>
          <w:szCs w:val="28"/>
          <w:rtl w:val="true"/>
          <w:lang w:bidi="ar-SA"/>
        </w:rPr>
        <w:t xml:space="preserve">فقال له زفر بن أوس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فمن أول من أعال الفرائض؟</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لما التفّت الفرائض عنده ، ودفع بعضها بعضا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قدّم اللّه وأيكم أخر وما أجد شيئا أوسع </w:t>
      </w:r>
    </w:p>
    <w:p>
      <w:pPr>
        <w:pStyle w:val="BookText"/>
        <w:rPr/>
      </w:pPr>
      <w:r>
        <w:rPr>
          <w:rFonts w:ascii="Amiri" w:hAnsi="Amiri" w:eastAsia="Amiri" w:cs="Amiri"/>
          <w:color w:val="111111"/>
          <w:sz w:val="28"/>
          <w:sz w:val="28"/>
          <w:szCs w:val="28"/>
          <w:rtl w:val="true"/>
          <w:lang w:bidi="ar-SA"/>
        </w:rPr>
        <w:t xml:space="preserve">من أن أقسم عليكم هذا المال بالحصص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 قدّم من قدّم اللّه ، وأخر من أخّر اللّه ما عالت الفريضة ، فقال له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وأيها قدّم وأيها 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فريضة لم يهبطها اللّه عن فريضة إلا الى فريضة فهذا ما قدّم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أخّر فكل فريضة إذا زالت عن فرضها لم يكن لها إلا ما بقي فتلك التي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التي قدم فالزوج له النصف ، فاذا دخل عليه ما يزيله عنه رجع الى الربع لا يزيله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والزوجة لها الربع فاذا دخل عليها ما يزيلها عنه صارت إلى الثمن لا يزيلهما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 لها الثلث ، فاذا زالت عنه صارت الى السدس ولا يزيلها عنه شي‌ء وأما التي أخر ففريضة البنات والأخوات لها النصف والثلثان فإذا أزالتهن الفرائض عن ذلك لم يكن لهن إلا ما بقي ، فإذا اجتمع ما قدم اللّه وما أخر بدي‌ء بما قدم وأعطي حقه كاملا ، فإن بقي شي‌ء كان لما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14"/>
      </w:r>
      <w:r>
        <w:rPr>
          <w:rFonts w:ascii="Amiri" w:hAnsi="Amiri" w:eastAsia="Amiri" w:cs="Amiri"/>
          <w:color w:val="111111"/>
          <w:sz w:val="28"/>
          <w:sz w:val="28"/>
          <w:szCs w:val="28"/>
          <w:rtl w:val="true"/>
          <w:lang w:bidi="ar-SA"/>
        </w:rPr>
        <w:t xml:space="preserve">ولعمري إن ابن عباس أشار الى معنى يناسبه اليمين ، ولا ينافيه التعليل ، ضرورة أنهم لو قدّموا من قدّمه اللّه لعلموا أن الفرائض لا تعول ومستندهم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التعويل على فتوى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بالدين مع قصور التركة عن وفائه ، والوصية إلى جماعة بمال مع القصور ، فان النقص فيهما يدخل على الجميع ، فكذا الفرائض إذا اجتمعت مع قصور التركة عنها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الدين ، فلان حقوق الدّيان التي يجب الخروج عنها على كل حال ، وان قصر المال عنه لبقاء الباقي في الذمة وان كان ميتا ولذا جاز احتسابه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بخصوص التركة تعلق الاستيفاء دون اختصاص أصل الحق بها بحيث لا حقّ له في غيرها ولو في الذمة حتى تقاس عليه الفرائض التي هي كمية في الاستحقاق بالإرث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الوصية فلأن التوزيع في جميع صورها ممنوع لأنها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تكون مرتبة ولو في الذّكر ، أو غير مرتبة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ألفا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المال عن القدر الموصى به ، أو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المرتبة فليبدء فيها بالأول فالأول ، ويختص النقص بمن قصر المال عنده فلا توزيع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المرتبة فلتعلق حقوق المجموع بالجميع وبطلان الوصية فيما زاد عليه لعدم الموضوع لها ، ولا يستحيل على الموصي الوصية بمقدار لا يفي المال بقدره جهلا منه به لعدم استحالة الجهل عليه ، فكيف يقاس به من يستحيل في حقه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المرتب بعد العلم بالترتيب 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الترتيب وعدمه ، والأقرب فيه التوزيع ، خلافا للروضة فبنى فيه على القرعة ، وقد تقدم الكلام فيه مفصلا في الوصية على كل تقدير فالقياس باطل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العول لا يتحقق إلا بدخول الزوج أو الزوجة ، لأن النصف فيما عدا الزوج فرض البنت الواحدة أو الأخت كذلك للأب ، وهو لا يجتمع مع مثله ، وكذا مع الثلثين الذي هو فرض البنتين أو الأختين للأب ، لاختلاف الطبقة ، وهو مع الثلث كالبنت مع الأبوين أو الأخت للأب مع إخوة الأم مورد التعصيب الذي لا نقول به ، وكذا اجتماعه مع السدس كالبنت مع أحد الأبوين أو الأخت مع الواحد من كلالة الأم ، فلا عول إلا حيث يدخل أحد الزوجين ، كما إذا كانت الفريضة ستة ، فعالت إلى سبعة في مثل زوج وأختين لأب ، فإن له النصف ثلاثة من ستة ولهما الثلثان أربعة ، فزادت الفريضة واحدا ، أو الى ثمانية كما إذا كان معهم أخت لأم ، أو تسعة بأن كان معهم أخ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دخل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فرض الزوج مع الولد والزوجة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الثلثين </w:t>
      </w:r>
      <w:bookmarkStart w:id="113" w:name="pg19383_189698"/>
    </w:p>
    <w:p>
      <w:pPr>
        <w:pStyle w:val="BookText"/>
        <w:rPr/>
      </w:pPr>
      <w:bookmarkEnd w:id="113"/>
      <w:r>
        <w:rPr>
          <w:rFonts w:ascii="Amiri" w:hAnsi="Amiri" w:eastAsia="Amiri" w:cs="Amiri"/>
          <w:color w:val="111111"/>
          <w:sz w:val="28"/>
          <w:sz w:val="28"/>
          <w:szCs w:val="28"/>
          <w:rtl w:val="true"/>
          <w:lang w:bidi="ar-SA"/>
        </w:rPr>
        <w:t xml:space="preserve">والسدس أو السدسين ، فتعول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عشر في الأول ، وخمسة عشر في الثاني ، أو دخل الثمن مع البنتين والأبوين فتعول من أربع وعشرين الى سبع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المقدمات</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7464431_1280447820"/>
      <w:bookmarkStart w:id="115" w:name="_Toc42"/>
      <w:bookmarkEnd w:id="114"/>
      <w:r>
        <w:rPr>
          <w:rtl w:val="true"/>
        </w:rPr>
        <w:t xml:space="preserve">وأما المقاصد فثلاثة </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للنسب طبقات وأن لكل طبقة درجات ، وأن الأقرب من كل منهما يمنع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فالطبقة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من غير ارتفاع والأولاد وان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فلكل من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 عمن في مرتبته وعن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كله غير أن الأب يرث بالقرابة ، إذ لا فرض له مع عدم الولد ، والام ترث الثلث بالفرض ، والباقي 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الذي لا ينافيه ما عن ابن أبي 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أنها مع الانفراد ترث بالقرابة لا بالفرض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التسمية لها بالسدس أو الثلث انما هي إذا اجتمعت مع الأب أو الولد وإلا فليست بذات 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اجتمع الأبوان فللأم الثلث مع عدم الحاجب </w:t>
      </w:r>
      <w:r>
        <w:rPr>
          <w:rStyle w:val="FootnoteAnchor"/>
          <w:rtl w:val="true"/>
        </w:rPr>
        <w:footnoteReference w:id="415"/>
      </w:r>
      <w:r>
        <w:rPr>
          <w:rFonts w:ascii="Amiri" w:hAnsi="Amiri" w:eastAsia="Amiri" w:cs="Amiri"/>
          <w:color w:val="111111"/>
          <w:sz w:val="28"/>
          <w:sz w:val="28"/>
          <w:szCs w:val="28"/>
          <w:rtl w:val="true"/>
          <w:lang w:bidi="ar-SA"/>
        </w:rPr>
        <w:t>والسدس معه تسمية ، والباقي في الموردين للأب بالقرابة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اجتمع معهما ، أو مع أحدهما زوج أو زوجة فلهما النصيب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النصف والربع </w:t>
      </w:r>
      <w:r>
        <w:rPr>
          <w:rStyle w:val="FootnoteAnchor"/>
          <w:rtl w:val="true"/>
        </w:rPr>
        <w:footnoteReference w:id="416"/>
      </w:r>
      <w:r>
        <w:rPr>
          <w:rFonts w:ascii="IRNazanin" w:hAnsi="IRNazanin" w:eastAsia="IRNazanin"/>
          <w:color w:val="111111"/>
          <w:sz w:val="28"/>
          <w:sz w:val="28"/>
          <w:szCs w:val="28"/>
          <w:rtl w:val="true"/>
          <w:lang w:bidi="fa-IR"/>
        </w:rPr>
        <w:t xml:space="preserve">بالفرض ، وللأم الثلث أو السدس </w:t>
      </w:r>
      <w:r>
        <w:rPr>
          <w:rStyle w:val="FootnoteAnchor"/>
          <w:rtl w:val="true"/>
        </w:rPr>
        <w:footnoteReference w:id="417"/>
      </w:r>
      <w:r>
        <w:rPr>
          <w:rFonts w:ascii="Amiri" w:hAnsi="Amiri" w:eastAsia="Amiri" w:cs="Amiri"/>
          <w:color w:val="111111"/>
          <w:sz w:val="28"/>
          <w:sz w:val="28"/>
          <w:szCs w:val="28"/>
          <w:rtl w:val="true"/>
          <w:lang w:bidi="ar-SA"/>
        </w:rPr>
        <w:t>والباقي للأب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مع الزوج الأب خاصة فللزوج النصف والباقي للأب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معه الأم خاصة فله النصف بالفرض ، وللأم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بالفرض وسدس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وللابن المال إذا انفرد بالقرابة لعدم الفرض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تعدد فالمال بينهم بالسوية لاشتراكهم في السبب وعدم الترجيح الموجب للتساوي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وللبنت الواحدة النصف بالفرض ، والباقي رد عليها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وللبنتين أو أكثر الثلثان بالفرض ، والباقي رد عليهما أو عليهم 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الفضل وابن أبي عقيل ، فخصا الفرض بحال الاجتماع مع الأب ، وجعلا البنت والبنتين عند الانفراد كالابن في انتفاء الفرض وكون الإرث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الذكر والأنثى فللذكر مثل حظ الأنثيين بالقرابة لاختصاص الفرض بالبنت والباقي بعدم الذكر معهن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اجتمع مع الولد الأبوان أو أحدهما ، فله أو لكل منهما السدس بالفرض ، والباقي للولد أو الأولاد بالقرابة إن ، كانوا ذكورا أو ملفقين منهم ومن الإناث ، وان كانوا إناثا فالباقي لهن بالفرض وبالقرابة غير أنه إذا كان في المال زيادة على الفروض كالبنت الواحدة مع الأبوين أو أحدهما ، أو البنتين مع أحد الأبوين ، ردّ الزائد عليهما أو عليهم أرباعا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أو أخماسا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اجتمع معهم الزوج أو الزوجة ، كان لكل منهما نصيبه الأدنى من الربع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مدلول عليه بالنص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في بيان من ينقص منه ، ومن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إن النقص يدخل على البنت والبنات والأخت والأخوات من الأب ، وفي دخوله على الأب وعدمه؟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الأول المحقق في الشرائع والنافع والشهيد في اللمعة والعلامة في جملة من كتبه بناء منهم على أن الضابط دخول النقص على من له فرض واحد يرث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فرضها النصف مع عدم الابن ومعه ترث بالقرابة وكذا البنات والأخت والأخوات مع عدم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له فرضان بحيث لو أزيل عن فرضه الأعلى سقط إلى الأدنى كالزوج والزوجة والأم وكلالتها لا يدخل عليه النقص ، وحيث كان الأب له فرض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السدس مع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عنه ، ومع عدمه انما يرث بالقرابة كان داخلا في 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النقص عليه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ذكر المصنف الأب مع من يدخل النقص عليهم من ذوي الفروض ليس </w:t>
      </w:r>
    </w:p>
    <w:p>
      <w:pPr>
        <w:pStyle w:val="BookText"/>
        <w:rPr/>
      </w:pPr>
      <w:r>
        <w:rPr>
          <w:rFonts w:ascii="Amiri" w:hAnsi="Amiri" w:eastAsia="Amiri" w:cs="Amiri"/>
          <w:color w:val="111111"/>
          <w:sz w:val="28"/>
          <w:sz w:val="28"/>
          <w:szCs w:val="28"/>
          <w:rtl w:val="true"/>
          <w:lang w:bidi="ar-SA"/>
        </w:rPr>
        <w:t xml:space="preserve">بجيد لأنه مع الولد لا ينقص عن السدس ومع عدمه ليس من ذوي الفروض ومسألة العول مختصة بهم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لورود النقض عليه بالبنت ، فإنها مع عدم الأخ لا تنقص عن فرضها النصف ، ومعه ليست من ذوي الفروض ، وكذلك غيرها من البنات والأخت والأخوات ، فإنهن لا ينقصن عن فرضهن مع عدم الأخ ، ومعه لسن من ذوي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الضابط في ذلك هو كل ذي فرض ينقص عن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ذا فرض أو فرضين بعد إحراز قبوله النقص عن فرضه كالبنت ، فإنها تنقص بوجود الأخ معها عن فرضها الى الثلث ، إن كان واحدا ، وإلى الخمس إن كان اثنين ، والى السبع ، ان كان ثلاثا وهكذا تنقص بنسبة عدد الذكور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يعلم قبوله النقص كالأب مع الولد فضلا عما لو علم عدمه كالزوجين والأم وكلالتها ، لا يدخل النقص عليه لعدم إحراز قبوله له بدليل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 الأب والبنت والبنات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الرد على ذوي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فيهما لورود الدليل على عدم قبولهما النقص والزيادة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فالوارث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يرث بالقرابة خاصة ، وهو من دخل في الإرث بعموم الكتاب ، أو بالفرض خاصة وهو الزوج والزوجة ما لم ينحصر الوارث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يرث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والبنت والبنات والأخت والأخوات مع عدم الذكر </w:t>
      </w:r>
      <w:bookmarkStart w:id="116" w:name="pg19383_189702"/>
    </w:p>
    <w:p>
      <w:pPr>
        <w:pStyle w:val="BookText"/>
        <w:rPr/>
      </w:pPr>
      <w:bookmarkEnd w:id="116"/>
      <w:r>
        <w:rPr>
          <w:rFonts w:ascii="Amiri" w:hAnsi="Amiri" w:eastAsia="Amiri" w:cs="Amiri"/>
          <w:color w:val="111111"/>
          <w:sz w:val="28"/>
          <w:sz w:val="28"/>
          <w:szCs w:val="28"/>
          <w:rtl w:val="true"/>
          <w:lang w:bidi="ar-SA"/>
        </w:rPr>
        <w:t>أو يرث بهما معا ، وهو ذو الفرض على تقدير الرد عليه ، فلا يختص الرد بمن يدخل النقص عليه ، ولذا يرد على الأم ، وكذا كلالتها مع عدم دخول النقص عليهن</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7464433_1280447820"/>
      <w:bookmarkStart w:id="118" w:name="_Toc43"/>
      <w:bookmarkEnd w:id="117"/>
      <w:r>
        <w:rPr>
          <w:rtl w:val="true"/>
        </w:rPr>
        <w:t>(</w:t>
      </w:r>
      <w:r>
        <w:rPr>
          <w:rtl w:val="true"/>
        </w:rPr>
        <w:t>بقي هنا مسائل الأولى</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مسائل الأولى</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الولد يقوم مقام أبيه أو أمه عند فقده أو فقد من هو في درجة أحدهما ، سواء وجد الأبوان أو أحدهما أو لم يوجد ، فينفرد بالمال لو انفرد ، ويقاسم الأبوين أو أحدهما مع وجوده أو وجودهما ، فلو خلّف مع الأبوين أو أحدهما 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لكل من الأبوين السدس والباقي لولد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 في ذلك ، إلا ما يحكى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فخص المال بالأبوين ، ولم يشارك معهما أولاد الأولاد حيث قال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أربعة لا يرث معهم أحد إلا زوج أو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والابنه ، هذا هو الأصل لنا في المواريث ، فاذا ترك الرجل أبوين وابن ابن أو ابنة ابنة ، فالمال للأبوين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وللأب الثلثان ، لان ولد الولد إنما يقومون مقام الولد إذا لم يكن هناك ولد ولا وارث غيره ، والوارث هو الأب والام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ترك ابن ابن وأبوين ، فللأم الثلث ، وللأب الثلثان وسقط ابن الابن</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ويدل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بقسميه وشذوذ المخالف بل عن بعض إنه مسبوق بالإجماع وملحوق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التي هي بين ظاهرة ومصرحة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الصحيح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يرثن إذا لم يكن بنات كنّ مكان البنات</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وفي الموثق 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وحسن عبد الرحمن 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الابن إذا لم يكن من صلب الرجل أحد قام مقام الابن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البنت إذا لم يكن من صلب الرجل أحد قامت مقام البنت</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الحسن بن محمد بن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دفع إلى صفوان كتابا لموسى ابن بكير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سماعي عن موسى بن بكير ، وقرأته عليه ، فاذا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بكير عن علي بن سعيد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ليس فيه اختلاف عند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مسائل 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يرث أحد من خلق اللّه تعالى مع الولد إلا الأبوان والزوج والزوجة ، فان لم يكن ولد وكان 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كانوا أو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بمنزلة الولد ، وولد البنين بمنزلة البنين يرثون ميراث البنين ، وولد البنات بمنزلة البنات يرثون ميراث البنات ، ويحجبون الأبوين والزوجين عن سهامهم الأكثر ، وإن سفلوا ببطنين وثلاثة وأكثر يرثون ما يرث الولد الصلب ويحجبون ما يحجب الولد الصلب</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وهو نص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قال في رجل ترك أبا وابن ابن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السدس وما بقي فلابن الابن ، لأنه قام مقام أبيه إذا لم يكن ابن ، وكذلك ولد الولد ما تناسلوا إذا لم يكن أقرب منهم من الولد ، ومن قرب منهم حجب من بعد ، وكذلك بنو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وضعفهما منجبر بعمل الأصحاب ، والموافقة لظاهر الكتاب والسنة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كما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الصدوق بما رواه المشايخ الثلاثة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سعد بن أبي خلف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يقمن مقام البنت إذا لم يكن للميت بنات ولا وارث غيرهن ، وبنات الابن يقمن مقام الابن إذا لم يكن للميت أولاد ولا وارث غيرهن</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وما رواه الشيخان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عبد الرحمن 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يقمن مقام الابنة إذا لم يكن للميت بنات ولا وارث غيرهن ، وبنات الابن يقمن مقام الابن إذا لم يكن للميت ولد ولا وارث غيرهن</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احتجاج الصدوق بالخبرين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ذكره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ولد الولد لا يرث مع الأبوين واحتجاجه في ذلك بخبر سعد بن أبي خلف وعبد الرحمن بن الحجاج في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الابن يقوم مقام الابن إذا لم يكن للميت ولد ولا وارث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وارث غيره انما هو الوالدان لا غير ، فغلط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الابن الذي يتقرب ابن الابن به ، أو البنت التي تتقرب بنت البنت بها ، ولا وارث غيره من الأولاد للصلب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برواية عبد الرحمن ابن الحجاج المتقدمة في أدلة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الشيخ في معنى الخبرين تأويل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حاجة فيه الى تقييد الابن والبنت بالذي يتقرب به هذا الوارث ، بل لو أبقى على عمومه كما هو الظاهر صح أيضا وكان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بنت البنت تقوم مقام البنت إذا لم يكن للميت بنت مطلقا سواء كان أم هذه البنت ، أو غيرها ، وكذا ابن الابن يقوم مقام الابن إذا لم يكن للميت ابن سواء كان أبا هذا الابن أو غيره ، ولا وارث غيره ،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في الأول ، والبنت في الثاني ، ويحتمل أن يراد بالوارث فيهما الأعم من ولد الصلب والأقرب من أولاد الأولاد فإن المراد ببنات الابن أو البنت ما يشمل السافلات ، والأقرب منهن ومن غيرهن من الأولاد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أيضا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الجنس لا لتأكيد النفي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بنات الابن أو البنت يرثن عند فقد الأولاد ، ولا وارث غيرهن حينئذ ، ويختص بما إذا لم يكن هناك أب أو أم أو زوج أو زوجة ، ويحتمل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أنها ترث المال كله إن لم يكن ولد ولا وارث آخر كالأبوين وإلا كانت مشاركة ، وفي بعض هذه الوجوه بعد ، والأوجه 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يظهر ان وجه الإجمال ملاحظة التقية لأن كثيرا من العامة وافقوا الصدوق فيما تقدّم كما نقله الكليني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المحدث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ويمكن أن يكون التعبير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اليه كثيرون منهم ، وكيف كان ، فهذه العبارة المجملة لا تكاد تعارض ما تقدم من الأدلة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كلام متين في غاية القوة والمتانة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بالأقربية لأن الأبوين يشاركان الولد المقدم في الدرجة على ولد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الأقربية إنما تمنع مع الاتحاد في الصنف والاختلاف في الدرجة ، لا مع الاختلاف فيه كالأبوين مع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صنفان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نصيب من يتقرب به الى الميت ، فلابن البنت ثلث المال نصيب أمه ، ولبنت الابن الثلثان نصيب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للإجماع المحكي صريحا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بالشهرة بقسميها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عامة من تأخر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الى فتوى الأصحاب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ولظهور الأخبار المتقدمة في كون القيام مقامهم وتنزيلهم منزلتهم في أصل الإرث وكيفيته ، لا حصول الأول منهما ، كيف ولو كان المراد من المنزلة إثبات أصل التوارث لا الكيفية لا اكتفي في النصوص بذكر أولاد الأولاد ، واستغني عن ذكر التفصيل الذي يكون حينئذ تطويلا لا حاجة إليه مضافا الى ما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المصرح بأن ولد البنين </w:t>
      </w:r>
    </w:p>
    <w:p>
      <w:pPr>
        <w:pStyle w:val="BookText"/>
        <w:rPr/>
      </w:pPr>
      <w:r>
        <w:rPr>
          <w:rFonts w:ascii="Amiri" w:hAnsi="Amiri" w:eastAsia="Amiri" w:cs="Amiri"/>
          <w:color w:val="111111"/>
          <w:sz w:val="28"/>
          <w:sz w:val="28"/>
          <w:szCs w:val="28"/>
          <w:rtl w:val="true"/>
          <w:lang w:bidi="ar-SA"/>
        </w:rPr>
        <w:t>بمنزلة البنين يرثون ميراث البنين ، وولد البنات بمنزلة البنات يرثون ميراث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تقرب ولد الولد ونسبته الى الميت انما هو بواسطة من يتقرب به اليه ، فاذا كان أحد السببين أقوى من الآخر ، ولو من حيث الأكثرية في النصيب ، كان المناط في كيفية الإرث اعتبار ما هو السبب فيه ، كيف والفرع لا يزيد على أصله ، والتفاضل بين الذكر والأنثى يختص بما إذا تساووا في جميع المرجحات إلا الذكورة والأنوثة وليس المقام منه لوجود المرجح ، وهو أقوائية السبب الذي يتقرب به الى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المستفاد من مجموع أدلة المواريث أولوية بعض الورثة من بعض في أصل الإرث ، كالأولوية في الطبقات أو الدرجات ، والأولوية في أكثرية النصيب كالذكر والأنثى ، إلا أن الثانية مشروطة بالتساوي في جميع المرجحات إلا الذكورة والأنوثة ، فالقسمة بينهم بالتفاضل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 وليس ذلك تخصيصا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بل هو مخصص لخروجه عن موضوع التفاضل بوجود المرجح ، وهو واضح بعد إمعان النظر في مجموع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والحلي ومعين الدين المصري فقالوا يقتسمون تقاسم الأولاد للصلب من غير اعتبار من تقربوا به ، لأنهم أولاد حقيقة فيدخلون في العموم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لك ضعف هذا القول ومستنده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البنين يقتسمون نصيبهم فيما بينهم مع الاختلاف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المستفيض ، بل المحصل ، واندراجهم في عموم آية الوصية ، وان منعنا صدق الولد عليهم حقيقة للإجماع المحكي </w:t>
      </w:r>
    </w:p>
    <w:p>
      <w:pPr>
        <w:pStyle w:val="BookText"/>
        <w:rPr/>
      </w:pPr>
      <w:r>
        <w:rPr>
          <w:rFonts w:ascii="Amiri" w:hAnsi="Amiri" w:eastAsia="Amiri" w:cs="Amiri"/>
          <w:color w:val="111111"/>
          <w:sz w:val="28"/>
          <w:sz w:val="28"/>
          <w:szCs w:val="28"/>
          <w:rtl w:val="true"/>
          <w:lang w:bidi="ar-SA"/>
        </w:rPr>
        <w:t xml:space="preserve">على إرادة ما هو الأعم من ولد الصلب وولد الولد وان نزل هنا وفي أمثاله ، وكذا أولاد البنات على الأشهر بل المشهور ، بل الإجماع محكي عليه أيضا ، مضافا الى اندراجهم في عموم آية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للقاضي تبعا لبعض القدماء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يقتسمون نصيبهم بالسوية مطلقا لتقربهم بالأنثى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 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ومخالفته للنص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 بما اعترف به موافقا للقوم في اقتسام أولاد الأخت للأبوين أو للأب بالتفاوت مع مشاركتهم لأولاد البنت في إرث نصيب الأم ، والقياس بكلالة الأم في الاقتسام بينهم بالسوية قياس مع الفارق ، لثبوت 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المقام لو سلّم مقطوع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الحبوة </w:t>
      </w:r>
      <w:r>
        <w:rPr>
          <w:rStyle w:val="FootnoteAnchor"/>
          <w:rtl w:val="true"/>
        </w:rPr>
        <w:footnoteReference w:id="432"/>
      </w:r>
      <w:r>
        <w:rPr>
          <w:rFonts w:ascii="Amiri" w:hAnsi="Amiri" w:eastAsia="Amiri" w:cs="Amiri"/>
          <w:color w:val="111111"/>
          <w:sz w:val="28"/>
          <w:sz w:val="28"/>
          <w:szCs w:val="28"/>
          <w:rtl w:val="true"/>
          <w:lang w:bidi="ar-SA"/>
        </w:rPr>
        <w:t xml:space="preserve">وتمام الكلام فيها يقع في مواضع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على الوجوب أو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هل يكون استحقاقها بنحو المجان أو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يحبى </w:t>
      </w:r>
    </w:p>
    <w:p>
      <w:pPr>
        <w:pStyle w:val="BookText"/>
        <w:rPr/>
      </w:pPr>
      <w:r>
        <w:rPr>
          <w:rFonts w:ascii="Amiri" w:hAnsi="Amiri" w:eastAsia="Amiri" w:cs="Amiri"/>
          <w:color w:val="111111"/>
          <w:sz w:val="28"/>
          <w:sz w:val="28"/>
          <w:szCs w:val="28"/>
          <w:rtl w:val="true"/>
          <w:lang w:bidi="ar-SA"/>
        </w:rPr>
        <w:t xml:space="preserve">من الورثة ، ويندرج فيه من يحبى من 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يحبى به من أعيان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الشرائط المعتبرة في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ويستخرج من هذه المواضع التي وقع الخلاف في جميعها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ستعرفها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ولنبدأ تيمنا بذكر الأخبار الواردة في هذا المضمار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فسيفه ومصحفه وخاتمه وكتبه ورحله وراحلته وكسوته لأكبر ولده ، فان كان الأكبر ابنة فللأكبر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عن الشيخ بإسناده عن أحمد بن محمد بن خالد ، وعن الصدوق بإسناده عن حماد بن عيسى مثله ، إلا أنه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وراحلته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بإسناده عن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فللأكبر من ولده سيفه ومصحفه وخاتمه ودرعه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عن الشيخ بإسناده عن الفضل بن شاذان مثله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حريز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الرجل وترك بنين فللأكبر السيف والدرع والخاتم والمصحف فان حدث به حدث فللأكبر منهم</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ابن أذينة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ترك سيفا وسلاحا فهو لابنه ، فان كان له بنون ، فهو لأكبرهم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عن الشيخ بإسناده عن علي بن إبراهيم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الذي قبله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بإسناده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إذا مات فان لابنه الأكبر السيف والرحل والثياب ثياب جلده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وبإسناده عن زرارة ومحمد بن مسلم وبكير وفضيل بن يسار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الرجل إذا ترك سيفا وسلاحا فهو لابنه ، فان كانوا اثنين فهو لأكبرهما</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شعيب العقرقوفي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من متاع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إذا مات فان لابنه السيف والرحل والثياب ثياب جلده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إنسان له حق لا يعلم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أصلحك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الجدار كان لهما كنز تحته لا يعلمان به ، أما انه لم يكن بذهب ولا فضة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أحق به؟ قال الكبير كذلك نقول نحن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 عن علي بن ساباط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كنز اليتيمين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لوحا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صار؟ الى أكبرهما؟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وبإسناده عن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يموت ماله من متاع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والسلاح والرحل وثياب جلدة</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الإمامية على مشروعية الحبوة حتى عدّ ذلك من متفرداتهم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وقع الخلاف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الإحباء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على جهة الوجوب ،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هو الأول ، وعليه المشهور ، بل الإجماع عليه 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القولين مقدما للقول بالوجوب ما لفظه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والأول من الأقوال هو الظاهر المجمع عليه عند أصحابنا المعمول به ، وفتاويهم في عصرنا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ثمان وثمانين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بلا خلاف بينهم في ذلك</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وهو الحجة ، سيّما بعد اعتضاده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 النصوص المتقدمة في ذلك بمعونة اللام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للاختصاص 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مراتبه مختلفة في الشدة والضعف بحسب الموارد مفيدا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الخيار وحق الشفعة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للخصوصية الحاصلة من مجرد الإضافة ومحض الانتساب كالقميص للعبد والسرج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المعلوم أن مفادها في المقام وأمثاله من الأقارير والوصايا والنذور والجعالات والسهام الموروثة ، انما هو الملك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يتوقفون في الحكم به لهم ، وليس إلا لظهور اللام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ذلك ثابت للولد الأكبر بنحو التنجيز عند موت أبيه ، فيكون تمكين الورثة له من ذلك مسببا عن الحق الثابت ، لا أنه سبب لإحداث </w:t>
      </w:r>
    </w:p>
    <w:p>
      <w:pPr>
        <w:pStyle w:val="BookText"/>
        <w:rPr/>
      </w:pPr>
      <w:r>
        <w:rPr>
          <w:rFonts w:ascii="Amiri" w:hAnsi="Amiri" w:eastAsia="Amiri" w:cs="Amiri"/>
          <w:color w:val="111111"/>
          <w:sz w:val="28"/>
          <w:sz w:val="28"/>
          <w:szCs w:val="28"/>
          <w:rtl w:val="true"/>
          <w:lang w:bidi="ar-SA"/>
        </w:rPr>
        <w:t xml:space="preserve">حق له حتى يجتمع مع القول بالاستحباب الذي مرجعه الى محض التكليف دون حكم الوضع ، إذ لا حق له حينئذ قبل الإحباء ، وهو مناف لتنجيز الحق المستفاد من الأخبار بمعونة اللام ، فلا يتم ذلك إلا على نحو الوجوب خلافا للمحكي عن الإسكافي وأبي الصلاح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المكارم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إليهم الاستحباب ، واختاره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الاستحباب الى بعضهم تأمل ، حيث أن عباراتهم المنقولة عنهم ليست صريحة ، بل لعله ولا ظاهرة فيه ،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السنة أن يحبى الأكبر من ولد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إذ لعل مراده المستفاد من السنة أى الاخبار ، دون الكتاب ،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انفردت به الإمامية القول بأن الولد الأكبر يفضل دون سائر الورثة بسيف أبيه وخاتمه ومصحفه وباقي الفقهاء يخالفون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والتفضيل أعم ، والانفراد انما هو في المشروعية في مقابل العامة المنكرين لها نعم عبارة الإسكافي المحكية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الاستحباب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يؤثر الولد الأكبر إذا كان ذكرا بالسيف وآلة السلاح والمصحف والخاتم وثياب الأب التي كانت لجسده بقيمة ، وليس ذلك عندي بواجب إذا تشاجروا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يخص الأكبر من الولد الذكور بسيف أبيه ومصحفه وخاتمه وثياب جلدة إذا كان هناك تركة سوى ذلك بدليل إجماع الطائفة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أرى للاستحباب مستندا إلا أحد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عمومات الإرث الدالة على استحقاق الورثة في جميع التركة حتى التي يحبى بها ، وما عليه اتفاق الأصحاب من مشروعية الإحباء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الاستحباب الذي يجتمع مع عموم الكتاب ، بخلاف الوجوب الذي يلزم منه تخصيصه بعد طرح هذه الأخبار ، لكونها آحادا بناء على طريقتهم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أو حيث يعارض عموم الكتاب لعدم تخصيصه بها ، وان جاز العمل بها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مع عدم دلالة الأخبار على الوجوب لعدم ظهور اللام في الملك أو الحق ، بل غايته الاختصاص الذي يجتمع مع الندب بإرادة أن من يخصص ويؤثر بملك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يجب أصل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الأخبار في أعيان الحبوة بالزيادة والنقيصة المنافي للوجوب دون الندب الذي يتسامح في أدلته ، نحو الاختلاف في منزوجات البئر ، وبحسنة حريز المتقدمة ، بناء على ظهورها في أن هلاك الأكبر بعد هلاك أبيه ، ومقتضاه على الوجوب كونها موروثة لورثته دون الأكبر من ولد أبيه ، الذي لا يتم إلا على الندب ، فيكون المعنى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هلك الأكبر لا يسقط الاستحباب ، بل يعطى للأكبر الموجود من ولد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بحجية أخبار الآحاد وجواز تخصيص الكتاب بها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عمل جلّ الأصحاب بها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الاختصاص المنجز عند موت المورث الوجوب دون الندب الذي يتوقف على رضاء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اختصاص الأعيان بالأكبر المستفاد من اللام بمعنى كون الأكبر موردا لهذه الخصوصية التي هي الحكم بندب الإيثار الذي موضوعه تلك الأعيان </w:t>
      </w:r>
    </w:p>
    <w:p>
      <w:pPr>
        <w:pStyle w:val="BookText"/>
        <w:rPr/>
      </w:pPr>
      <w:r>
        <w:rPr>
          <w:rFonts w:ascii="Amiri" w:hAnsi="Amiri" w:eastAsia="Amiri" w:cs="Amiri"/>
          <w:color w:val="111111"/>
          <w:sz w:val="28"/>
          <w:sz w:val="28"/>
          <w:szCs w:val="28"/>
          <w:rtl w:val="true"/>
          <w:lang w:bidi="ar-SA"/>
        </w:rPr>
        <w:t xml:space="preserve">وبهذه الملاحظة اتصف بالاختصاص به ، فاختصاص الأكبر نظير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الملك ، وهذا القدر من الخصوصية ثابت له بمجرد الموت قبل الإحياء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 والأصل مقطوع بالنصوص وإجماع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بما عرفت ، إن أريد به الإجماع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التأييد الأول </w:t>
      </w:r>
      <w:r>
        <w:rPr>
          <w:rStyle w:val="FootnoteAnchor"/>
          <w:rtl w:val="true"/>
        </w:rPr>
        <w:footnoteReference w:id="445"/>
      </w:r>
      <w:r>
        <w:rPr>
          <w:rFonts w:ascii="Amiri" w:hAnsi="Amiri" w:eastAsia="Amiri" w:cs="Amiri"/>
          <w:color w:val="111111"/>
          <w:sz w:val="28"/>
          <w:sz w:val="28"/>
          <w:szCs w:val="28"/>
          <w:rtl w:val="true"/>
          <w:lang w:bidi="ar-SA"/>
        </w:rPr>
        <w:t xml:space="preserve">أولا بأن الاختلاف المحمول على الندب للتسامح في دليله إنما هو حيث لا يعارض بما يدلّ على المنع ، ولو بنحو العموم ، كما في المقام من عمومات أدلة الإرث ، مع عموم حرمة التصرف في مال الغير ، خصوصا مع وجود صغير في الورثة ، فندب الإحباء يشمله لكونه استحبابا ماليا كزكاة مال الطفل يباشر إخراجها الولي ، فلا يصلح له من الدليل إلا حجة قاطعة ، ومتى وجد كذلك صلح لإثبات الوجوب أيضا وثانيا بلزوم علاج الاختلاف على كل من القولين لأن القائلين بالندب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كلهم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اقتصروا على أربعة منها ، عدا الإسكافي فأضاف إليها آلة السلاح الشاملة للسيف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التأييد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قوله في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حدث به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الولد قبل هلاك أبيه دفعا لتوهم سقوط الحبوة بموت من كان أكبر ولده لانتفاء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كان هلاكه بعد هلاك أبيه كانت الحبوة كلها على القول بالوجوب أو ما يخصه منها بالإرث على الندب موروثا لولده دون الأكبر من ولد أبيه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شهرة عظيمة على كون الاستحقاق مجانا لا بعوض ، بل نسبه ثاني الشهدين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عامة المتأخرين بل هو مندرج فيما ادعى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الحجة </w:t>
      </w:r>
    </w:p>
    <w:p>
      <w:pPr>
        <w:pStyle w:val="BookText"/>
        <w:rPr/>
      </w:pPr>
      <w:r>
        <w:rPr>
          <w:rFonts w:ascii="Amiri" w:hAnsi="Amiri" w:eastAsia="Amiri" w:cs="Amiri"/>
          <w:color w:val="111111"/>
          <w:sz w:val="28"/>
          <w:sz w:val="28"/>
          <w:szCs w:val="28"/>
          <w:rtl w:val="true"/>
          <w:lang w:bidi="ar-SA"/>
        </w:rPr>
        <w:t xml:space="preserve">سيما مع اعتضاده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بقسميها </w:t>
      </w:r>
      <w:r>
        <w:rPr>
          <w:rStyle w:val="FootnoteAnchor"/>
          <w:rtl w:val="true"/>
        </w:rPr>
        <w:footnoteReference w:id="446"/>
      </w:r>
      <w:r>
        <w:rPr>
          <w:rFonts w:ascii="Amiri" w:hAnsi="Amiri" w:eastAsia="Amiri" w:cs="Amiri"/>
          <w:color w:val="111111"/>
          <w:sz w:val="28"/>
          <w:sz w:val="28"/>
          <w:szCs w:val="28"/>
          <w:rtl w:val="true"/>
          <w:lang w:bidi="ar-SA"/>
        </w:rPr>
        <w:t>مضافا الى الأصل ، وظواهر النصوص المتقدمة في عدم اعتبار القيمة ، إذ لو كان مشروطا بها لزم تأخير البيان عن وقت الحاجة ، خلافا للمرتضى والإسكافي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السيد بما يرجع ملخصه الى الجمع المتقدم بين عمومات الكتاب وعدم المخالفة لما عليه الأصحاب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قول السيد 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عنه البأس ، وأيده بلزوم الإجحاف على الورثة لو عمل بما دلت عليه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البأس أيضا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كاشف اللثام ، وصاحب الكفاية ،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على طريقة من لم يعمل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عليه أن الجمع يحصل بمجرد الحمل على الاستحباب من غير توقف على الاحتساب ، ومرجعه الى محض ندب الإيثار الذي لا يلزم منه تخصيص الكتاب ، ولا مخالفة اتفاق الأصحاب ، بعد أن كان الاتفاق على أصل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فاللازم على طريقة من لا يعوّل على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بالاستحباب مجانا ، أو القول بالوجوب والاحتساب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يرى حجيتها وجواز تخصيص الكتاب بها ، فلا وجه للعدول عما تقتضيه ظواهرها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كونها له مجانا كالعلامة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قواه ممن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والإجحاف بالأربعة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نقول بأزيد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متحقق في الغالب لا يضر مع قيام الدليل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فروعا مبنية على القول بالاحتساب ، سواء قلنا بالوجوب </w:t>
      </w:r>
    </w:p>
    <w:p>
      <w:pPr>
        <w:pStyle w:val="BookText"/>
        <w:rPr/>
      </w:pPr>
      <w:r>
        <w:rPr>
          <w:rFonts w:ascii="IRNazanin" w:hAnsi="IRNazanin" w:eastAsia="IRNazanin"/>
          <w:color w:val="111111"/>
          <w:sz w:val="28"/>
          <w:sz w:val="28"/>
          <w:szCs w:val="28"/>
          <w:rtl w:val="true"/>
          <w:lang w:bidi="fa-IR"/>
        </w:rPr>
        <w:t xml:space="preserve">أو الاستحباب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هل هو على القيمة عند الموت أو عند الدفع؟ لا إشكال في أن العبرة بها عند الاحتساب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بالاستحباب لأنه زمان انتقال الحبوة الى المحبو ، وقبله ملك الورثة ، وان استحب له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بالوجوب فالأقرب اعتبار القيمة عند الموت ، لأنه زمان انتقالها الى المحبو ، وان كانت معوضة بما يقابلها من التركة ، وان قلنا بتزلزل الملك الى الاحتساب ، لأن التعويض ثابت أيضا من حين الملك لا من حين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هو الأقرب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استقرار الملك من حين الموت معوضا بالقيمة قهرا كما هو مفاد ظواهر النصوص التي لا ينافيها صدق الحبوة عليها لامتيازه باختصاصه بمختصات آبية وهذا القدر كاف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العبرة بقيمتها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ضعف ما وجه به الاحتمال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تملكا قهريا بمجرد الموت ، بل هو منوط باختيار المحبو ، فالعبرة بزمانه لان ثبوت الاختيار خلاف ظواهر الأخبار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العوض هل يختص دفعه من نصيبه من باقي التركة أم هو دين في ذمته غير متعين في مال مخصوص؟ نسب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الأصحاب ، وظاهره نسبة ذلك الى أهل القول باعتبار القيمة واختاره عمنا الأستاذ </w:t>
      </w:r>
      <w:r>
        <w:rPr>
          <w:rStyle w:val="FootnoteAnchor"/>
          <w:rtl w:val="true"/>
        </w:rPr>
        <w:footnoteReference w:id="44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الحبوة من ملحقات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وأطنب في تقوية ذلك بما يرجع ملخّصه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الاحتساب من نصيبه أدخل بالإرث من المال الأجنبي بعد أن كان اعتبار القيمة للجمع بين العمل </w:t>
      </w:r>
    </w:p>
    <w:p>
      <w:pPr>
        <w:pStyle w:val="BookText"/>
        <w:rPr/>
      </w:pPr>
      <w:r>
        <w:rPr>
          <w:rFonts w:ascii="Amiri" w:hAnsi="Amiri" w:eastAsia="Amiri" w:cs="Amiri"/>
          <w:color w:val="111111"/>
          <w:sz w:val="28"/>
          <w:sz w:val="28"/>
          <w:szCs w:val="28"/>
          <w:rtl w:val="true"/>
          <w:lang w:bidi="ar-SA"/>
        </w:rPr>
        <w:t>بعمومات الإرث وعدم مخالفة الأصحاب ، أو بينها وبين النصوص بناء على اعتبارها ، مؤيدا بإشعار لفظ الاحتساب في كلامهم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هو الثاني ، لعدم الدليل على اختصاص القيمة بما يرثه من التركة ، بل الأصل يقتضي العدم ، ومجرد الأدخلية لا يصلح دليلا على التعيين بعد أن كان الجمع حاصلا باستحقاقه قيمة ما ورثه من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الأقرب تملك الحبوة معوضا بالقيمة قهرا من غير توقف على اختيار المحبو ، خلافا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اختيار الثاني ، مستدلا فيه بأمور لا تصلح لان تكون دليلا على مدّعاه ، تركناها خوف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فعلى القول بكون المعاوضة 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الحبوة قبل قبض المحبو بلا تفريط منه سقطت القيمة بناء على بطلان المعاوضة لو تلف قبل تسليم العوضين ، نظير تلف المبيع قبل قبضه ، ان قلنا بكون الضمان بالمسمى هناك على القاعدة ، وإلا فاللازم هنا غرامة القيمة لحصول التملك بالعوض بمجرد الموت مع احتمال أن يقال بالغرامة هنا ، وان قلنا يكون الضمان بالمسمى في تلك المسألة على القاعدة بدعوى اختصاص تلك القاعدة بالمعاوضات الاختيارية دون 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بكونها منوطة باختيار المحبو ، فلا غرامة عليه منها لبدل التالف قبل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كل من القولين ليس له التصرف في الحبوة قبل دفع القيمة إلى مستحقها لاشتراك الجميع في إرث مالية الحبوة وان اختص المحبو بأشخاص أعيانها فهو كإرث الزوجة مطلقا ، أو غير ذات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قيمة عمارة الرباع دون عرصتها على ما قويناه في محله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اختيار المحبو بناء على التوقف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p>
    <w:p>
      <w:pPr>
        <w:pStyle w:val="BookText"/>
        <w:rPr/>
      </w:pPr>
      <w:r>
        <w:rPr>
          <w:rFonts w:ascii="Amiri" w:hAnsi="Amiri" w:eastAsia="Amiri" w:cs="Amiri"/>
          <w:color w:val="111111"/>
          <w:sz w:val="28"/>
          <w:sz w:val="28"/>
          <w:szCs w:val="28"/>
          <w:rtl w:val="true"/>
          <w:lang w:bidi="ar-SA"/>
        </w:rPr>
        <w:t xml:space="preserve">على الفور كحق الشفعة للشريك لمساواته له في المقتضى للفورية ، ويعد من العذر هنا ما يعدّ هناك من العذر في بعض صور التأخير كعدم العلم بالحقية أو الفورية وعدم التمكن من الأخذ به لضرورة فيه من غيبة وحبس وإغماء الى غير ذلك ، أم هو على التراخي ما لم يستلزم الإبطاء ضررا على الورثة؟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هو الأقرب ،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 استيفاء القيمة بنصيب المحبو من التركة دون المال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 نصيبه منها عمّا يلزمه من القيمة ، فهل يختص مع ذلك أيضا بتمام أعيان الحبوة مجانا ، أم بمال خارجي في ذمته ، أم يكمل به ، أم يبطل اختصاصه بها أصلا لعدم وجود العوض ، أم يبطل في القدر الزائد على نصيبه الموجود في الباقي لعدم العوض ويصح فيما يفي به نصيبه لعدم المانع منه لوجود عوضه؟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الأخير ، ويتلوه في القرب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تعيين ما يصح فيه الحبوة للمحبو أو للورثة ، أو يفصل بين ما إذا وجد في أعيانها ما يساوي قيمته نصيبه فهو المتعين؟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والتعرض لبقية فروع المسألة تطويل ، لا حاجة إليه ، سيما بناء على ما اخترناه من الانتقال اليه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 في المحبو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الولد الذكر ، وان كان الانتساب اليه بوطء الشبهة ، لشمول إطلاق النصوص له بعد صدق الولد شرعا عليه ، بخلاف المتولد من الزنا لعدم اللحوق به شرعا وان كان ولده لغة فلا حبوة للأنثى لعدم الدليل عليه ، بل الدليل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والإجماع على اشتراط الذكورة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الولد واحدا كانت الحبوة له وان متعددا فللأكبر ولا يعطي ذكر الأكبر في النصوص الاختصاص بالمتعدد لمكان ظهور التفضيل في المشاركة لعدم </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احباء المنفرد بل صرح به غير واحد ، 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المبسوط سقوط الحكم مع الانفراد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إذا كان واحدا ففي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هذا الحكم ، 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منه عجيب ، إذ توهم ذلك من عبارة فيه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كانوا جماعة في سن واحد اشتركوا فيه ، وان كان لم يخلف غير ذلك يسقط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 إذ مراده سقوط حكم الحبوة ان لم يخلف غير أعيانها كما هو قول جماعة ، ولإطلاق مصححة العقرقوفي وصريح موثقة الفضلاء ، ومرسلة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اعتبار وجود المفضل عليه في أفعل التفضيل أكثري لا كلي ، بل لا يبعد دعوى سوق الأخبار المصرحة بلفظ الأكبر لبيان الاختصاص به ، مع التعدد لا الاشتراك مع الأصغر وحينئذ فالأكبر يراد منه من لا أكبر منه ، كما أن المراد منه ، الأكبرية في السن وإن بلغ الأصغر قبله ، لأنه المتبادر من الأكبر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تقديم البالغ المكلف نظرا الى حكمة مقابلة الحبوة بقضاء الأكبر ما فات أباه من الصلوات ، مع كونها حكمة ولذا يحبى ، وان لم يكن على أبيه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ولدا توأمين فالأكبر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الخارج أولا ، دون الأخير ، وأن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 أبيه وان نص عليه فيما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 من أصحابه رجلا بولدين ولدا له توأم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أكبر؟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أولا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أخرا هو أكبر ، أما تعلم أنها حملت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دخل على ذلك فلم يمكنه أن يخرج حتى يخرج هذا ، فالذي خرج أخرا هو أكبر</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لشذوذ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معارضتها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ما يكون الإنسان يوم ولد وأصغر ما يكون يوم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ظهوره في كون مناط الأكبرية على الولادة دون الحمل ، وان قيل باشتراكهما في الأكبرية لعدم الاعتداد بمثل هذا التفاوت فلا يقدح في صدق التساوي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المنع عن الصدق عرفا في حيّز المنع ، مع كون الأول متيقن الاستحقاق والأخير مشكوك ، والاشتراك فرع إحراز التساوي لو قلنا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يعرف الأكبر من اللذين ولد أحدهما لأقل الحمل والآخر لأكثره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كون المدار عرفا على الولادة دون سبق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اتحد زمان ولادتهما تحقيقا كما إذا كانا من زوجتين ، ففي سقوط الحبوة أو الاشتراك فيها؟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بالأول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اشترط في الحبوة أمورا عدمية فقد آخر في سنه ، وهو صريح في سقوطها مع وجود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الى انفراد لفظ الابن والأكبر في الاخبار المستفاد منه اشتراط الوحدة في أصل الاستحقاق ، والأكبرية مع التعدد معينة للواحد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 التساوي يسقط الحكم لأن الاشتراك ينافي اعتبار الوحدة في المستحق ، ولا مرجح لأحدهما على الآخر ، والحكم مخالف للأصل ، والعمومات ، فليقتصر على المتيقن في الخروج عنهما ، وهو المفرد والأكبر في المتعدد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مختار المبسوط والجامع والإيضاح والمهذب والدروس والتنقيح وغاية المرام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الأشهر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ملحقات </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شهرته شهرة عظيمة مقاربة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الأقوى لمنع اعتبار الوحدة في المستحق لان الأفراد في المقام أفراد الجنس الشامل للواحد والمتعدد ، وان اختص بها الأكبر في الأخير ، فيكون حاصل مفاد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الحبوة للابن مطلقا إلا مع التعدد والاختلاف في السن ، فهي للأكبر ، فظهر لك بذلك ضعف القول الأول ومستنده وحينئذ فالمراد بالأكبر من لا أكبر منه ، وعليه فيحكم بالاشتراك في خصوص ما لو علم التساوي لأن كلا منهما يصدق عليه أنه لا أكبر منه فاشتركا في السبب الذي هو مناط استحقاقها في صورة التعدد بعد تفسير الأكبر بمن لا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احتمل التساوي واكبرية كل منهما من الآخر ، ففي سقوط الحبوة للأصل بناء على أن الاختصاص بواحد أو الاشتراك مرتبان على إحراز الأكبرية أو التساوي ، وليس في المقام أصل موضوعي يشخص أحدهما أو القرعة للعلم بوجود المستحق والشك في قدر الاستحقاق؟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تضرب قرعة واحدة بأن يكتب التساوي وأكبرية كل منهما بخصوصه في ضمن ثلاث رقعات ، فالمستخرج هو المتعين أو تضرب مرة بين التساوي والأكبرية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لتعيين الأكبر على الثاني وأما لو علم أن أحدهما المعين لا أكبر منه ، وشك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مساو له أو أصغر ، فالأقرب اختصاصها به لأنه المتيقن في صدق العنوان عليه وغيره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علمت الأكبرية وشك في الأكبر ، فلا محيص عن التعيين بالقرعة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الخنثى المشكل فلا إشكال في سقوط الحبوة له سواء قلنا بكونها طبيعة ثالثة أو مرددة بين الطبيعتين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فواضح ، وأما على </w:t>
      </w:r>
    </w:p>
    <w:p>
      <w:pPr>
        <w:pStyle w:val="BookText"/>
        <w:rPr/>
      </w:pPr>
      <w:r>
        <w:rPr>
          <w:rFonts w:ascii="Amiri" w:hAnsi="Amiri" w:eastAsia="Amiri" w:cs="Amiri"/>
          <w:color w:val="111111"/>
          <w:sz w:val="28"/>
          <w:sz w:val="28"/>
          <w:szCs w:val="28"/>
          <w:rtl w:val="true"/>
          <w:lang w:bidi="ar-SA"/>
        </w:rPr>
        <w:t>الثاني ، فلأن الشك في الشرط شك في المشروط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يحبى النصف كما يرث نصف النصيبين ، لأنها إرث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قياس مع الفارق ، للنص هناك المفقود في المقام إذ لولاه لكان اللازم بعد التحري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يجب التحري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 ولا يجب هنا ، وليس إلا لدوران موضوع الإرث في غير الحبوة بين العنوانين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 ، وفيها مرتب على موضوع واحد وهو الذكر ، ويكفي في نفيه الشك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الولديّة ، والذكورية ، والأكبريّة وفاقية ،</w:t>
      </w:r>
    </w:p>
    <w:p>
      <w:pPr>
        <w:pStyle w:val="BookText"/>
        <w:rPr/>
      </w:pPr>
      <w:r>
        <w:rPr>
          <w:rFonts w:ascii="Amiri" w:hAnsi="Amiri" w:eastAsia="Amiri" w:cs="Amiri"/>
          <w:color w:val="111111"/>
          <w:sz w:val="28"/>
          <w:sz w:val="28"/>
          <w:szCs w:val="28"/>
          <w:rtl w:val="true"/>
          <w:lang w:bidi="ar-SA"/>
        </w:rPr>
        <w:t>وهناك أمور اختلفوا في اعتبارها في المحبو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انفصاله حيا عند موت أبيه فلا حبوة للحمل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يعتبر فيحبى مطلقا كغيرها من الميراث ، أو يفصّل في الجنين بين كونه تاما ، وقبله ، فيحبى في الأول دون الثاني؟ وجوه ، بل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ولد ذكر عرفا حال الحاجة الى تحقق صدقه ، وهو زمان موت أبيه ، لأنه زمان استحقاقه ، ولأن إفراز الحبوة ذلك الوقت إن حكم بها له كان حكما غير مطابق للواقع ، إذ ليس هناك مذكر ، وان حكم بها للورثة استصحب الحكم وعمل بأصالة عدم المزيل إلى أن يتحقق ، وان انتفى الأمران لزم بقاء المال بغير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أخص من المدّعى ، إذ غاية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استحقاقه قبل وجوده عند الموت في نفس الأمر كما لو كان علقة أو مضغة ، لا عدم استحقاقه قبل انفصاله ، الذي ، والمدعى ، والافراز له في ذلك الوقت مراعى بتحقق الذكورية كإفراز نصيب الذكر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الحمل مطلقا ولو كان علقة الإرث نصيب الذكر ان تحققت الذكورية فالذكورية المتأخرة كاشفة عن تملكه نصيب الذكر من أول </w:t>
      </w:r>
    </w:p>
    <w:p>
      <w:pPr>
        <w:pStyle w:val="BookText"/>
        <w:rPr/>
      </w:pPr>
      <w:r>
        <w:rPr>
          <w:rFonts w:ascii="Amiri" w:hAnsi="Amiri" w:eastAsia="Amiri" w:cs="Amiri"/>
          <w:color w:val="111111"/>
          <w:sz w:val="28"/>
          <w:sz w:val="28"/>
          <w:szCs w:val="28"/>
          <w:rtl w:val="true"/>
          <w:lang w:bidi="ar-SA"/>
        </w:rPr>
        <w:t>الأمر ، وليس ذلك إلا لكفاية تعقب الذكورية في إرث النصيب والحبوة إرث المذكر ، فيجري فيها ما يجري في نصيبه من سائر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الذكورية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موضوع حكم 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تلحق في الواقع عند تمام الخلقة ، الظاهر في كونه عند انتهاء أربعة أشهر ، لصحيحة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النطفة في الرحم استقربت فيها أربعين يوما ، وتكون علقة أربعين يوما ، وتكون مضغة أربعين يوما ، ثم يبعث اللّه ملكين خلّاقين فيقال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اخلقا كما يريد اللّه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لا مذكر في الواقع حتى يمتاز باختصاص الحبوة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بعينه وارد في إرث الحمل نصيب الذكر قبل تمام خلقته وتملكه له قبل لحوق عنوان الذكوريّة به ، ولذا يفرز له حصة الذّكر وان كان علقة فيكشف عن كون لحوق عنوان الذكورية كافيا في استحقاق نصيب الذكر قبله ، فليكن في الحبوة كذلك ، لاتحاد موضوعهما الذي هو الولد الذكر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لوضوح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الفارق بين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الحمل يرث من حيث هو لصدق الولد عليه قبل كونه ذكرا أو أنثى أو خنثى ، ولكل من الأصناف الثلاثة نصيب مقدّر يستحقه بذلك الإرث لا بسبب آخر ، ومقتضى الجمع هو إرث الولد المعقب بالذكورية نصيب الذكر ، والمعقب بالأنوثية نصيب الأنثى ، نظير الإجازة في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كاشفة عن الملك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فالذكورية والأنوثية شرطان لمقدار النصيبين من التركة ، لا لأصل الإرث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والذكوريّة في الحبوة شرط لأصل الإرث ، لا لمقداره ، فلا موجب لجعل المحبو الولد المعقب بالذكوريّة بعد أن كان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المذكّر الغير المتحقق قبل تمام الخلقة ، وليس موضوع الإرث عند موت الموروث إلا </w:t>
      </w:r>
    </w:p>
    <w:p>
      <w:pPr>
        <w:pStyle w:val="BookText"/>
        <w:rPr/>
      </w:pPr>
      <w:r>
        <w:rPr>
          <w:rFonts w:ascii="Amiri" w:hAnsi="Amiri" w:eastAsia="Amiri" w:cs="Amiri"/>
          <w:color w:val="111111"/>
          <w:sz w:val="28"/>
          <w:sz w:val="28"/>
          <w:szCs w:val="28"/>
          <w:rtl w:val="true"/>
          <w:lang w:bidi="ar-SA"/>
        </w:rPr>
        <w:t>وجود حمل ، لا وجود مذكر ، وان كان الحمل الذي هو موضوع الإرث معقبا بأحد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للأنثى نصف 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لكل منها ومن الذكر نصيب فيها ، لتم النقض ، 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قوي 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فقد اعتبره بعض للحكمة المتقدمة ، وقد عرفت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سفيها ، ولا فاسد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فلا أرى وجها لاعتباره في الحبو بعد اندراجه في إطلاقات أدلة الحبوة إلا ما عسى أن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توهم كما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اندراجه فيما ادعى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الإجماع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اعتضاده بالشهرة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انعقاده على الوجوب بنحو المجان في مقابل القول بالتعويض أو الاستحباب الذي حكاه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لا على ما أخذه شرطا في عنوان الفرع ، فلم يبق إلا الشهرة المحكية التي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تنهض حجة لتقييد المطلقات ، بل وكذا لا يمنع الجنون عن الإحباء لما ذكر ، الا على جعل الحبوة عوضا عن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ابن حمزة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فلا دليل أيضا على تخصيص أدلة الحبوة بغيره الا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دخوله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إذ لا يقولون </w:t>
      </w:r>
    </w:p>
    <w:p>
      <w:pPr>
        <w:pStyle w:val="BookText"/>
        <w:rPr/>
      </w:pPr>
      <w:r>
        <w:rPr>
          <w:rFonts w:ascii="Amiri" w:hAnsi="Amiri" w:eastAsia="Amiri" w:cs="Amiri"/>
          <w:color w:val="111111"/>
          <w:sz w:val="28"/>
          <w:sz w:val="28"/>
          <w:szCs w:val="28"/>
          <w:rtl w:val="true"/>
          <w:lang w:bidi="ar-SA"/>
        </w:rPr>
        <w:t xml:space="preserve">بالحبوة نظير الأخذ منهم بالعصبة وتزويج مطلقتهم ثلاثا بلا تخلل الرجوع والتعارض بينها وبين أدلة الحبوة من تعارض العامين من وجه الترجيح ، وهو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لاعتضادها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نقل بحكومتها على أدلة الحبوة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أخصية الدليل من المدعى لاختصاصه بخصوص المخالف الذي لا يرى الحبوة أصلا فلا يشمل من يقول بها من غيرهم كالواقفية </w:t>
      </w:r>
      <w:r>
        <w:rPr>
          <w:rStyle w:val="FootnoteAnchor"/>
          <w:rtl w:val="true"/>
        </w:rPr>
        <w:footnoteReference w:id="450"/>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 الاستدلال به لأن غاية مفاده جواز مزاحمته في المنع عن الحبوة ، دون عدم استحقاقه كما هو المدعى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ممنوعا من الإرث بأحد الموانع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والكفر والرقية ، فلا يحبى الممنوع ، لأن الحبوة إرث ، وهو ممنوع عنه ، ولا يحبى غيره من الذكور لعدم كونه أكبر منه ،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 منزلة المعدوم ، فيحبى الأكبر بعده خصوصا لو كان السبب هو الارتداد عن فطرة لوجوب قتله ، ولذا تعتد زوجته عدّة الوفاة ، وتقسم أمواله في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أسلم الكافر أو أعتق العبد قبل القسمة جازت الحبوة كما يجوز نصيبه من الإرث ، سيما بناء على كون المانع هو الكفر المستمر إلى القسمة ، والرقية كذلك ، ولو قلنا بالانتقال إلى الورثة متزلزلا ويستقر بالقسمة ، فالأقرب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هنا ، للأصل واختصاص الدليل بالرجوع إليه في غيرها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المبعض فلا يحبى حتى يقدر نصيبه من الحرية وان ورث به من التركة بقدره ، للأصل ، مع انصراف الإطلاقات إلى غيره ، واحتمال التبعيض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يحبى منه ، فهو الأب دون غيره من الأقارب ، لأنه المستفاد من النصوص ، ولا يعتبر فيه الإسلام ولا غيره مما اعتبره بعضهم في المحبو لإطلاق النصوص وعدم مؤاخذة المحبو بجرم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الميت خنثى وفرض تكوّن الولد منه ، ففي استحقاق ولده الحبوة؟ قولان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قوّى ثانيهما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الميت خنثى وقد اتفق تولد الولد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لشبهة أو بناء على تزويجه كما فرضه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الميراث وحكموا بأنه لو كان زوجا أو زوجة فله نصف النصيبين ، ففي استحقاق ولده الحبوة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الأبوة </w:t>
      </w:r>
    </w:p>
    <w:p>
      <w:pPr>
        <w:pStyle w:val="BookText"/>
        <w:rPr/>
      </w:pPr>
      <w:r>
        <w:rPr>
          <w:rFonts w:ascii="Amiri" w:hAnsi="Amiri" w:eastAsia="Amiri" w:cs="Amiri"/>
          <w:color w:val="111111"/>
          <w:sz w:val="28"/>
          <w:sz w:val="28"/>
          <w:szCs w:val="28"/>
          <w:rtl w:val="true"/>
          <w:lang w:bidi="ar-SA"/>
        </w:rPr>
        <w:t>وعموم النصوص ، ومن الشك في إطلاق الأبوة هنا للشك في 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الاستحقاق للشك ، فيرجع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الفرع انما هو في الخنثى المشكل ، وبالتولد منه لكونه أمارة قطعية يخرج عن الاشكال ، وحينئذ فلا إشكال في احباء ولده ، ومع التنزل وفرض بقاء الاشكال ، فلا إشكال أيضا في الأحباء لصدق الأبوة الكافي في احباء ابنه وان فرض الشك في ذكوريته ، لعدم أخذ الذكورية قيدا في الأب بعد فرض انفكاكهما ، وليس أما ، لأن الأم هي الموطوءة التي حملته في بطنها فلا يكون إلا أبا ، وذكر الرجل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ينفي من شك في ذكوريته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لا تجدي لأنه من ندرة الوجود ، دون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أعيان الحبوة 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 والمصحف ، والخاتم ، والثياب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بل ادعى عمنا الأستاد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الوفاق عليه ، وادعاه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دعواه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الأربعة هي المستفادة من مجموع الأخبار ، بعد ضم بعضها الى بعض ، وان اقتصر بعضها على بعض واشتمل بعضها 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كالسلاح الشامل للسيف وغيره ، سيما بعد عطفه عليه والرحل والرّاحلة والدرع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في الأخبار خبر جامع للأربعة ، وأشملها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الصحيحان المتقدمان </w:t>
      </w:r>
      <w:r>
        <w:rPr>
          <w:rStyle w:val="FootnoteAnchor"/>
          <w:rtl w:val="true"/>
        </w:rPr>
        <w:footnoteReference w:id="451"/>
      </w:r>
      <w:r>
        <w:rPr>
          <w:rFonts w:ascii="Amiri" w:hAnsi="Amiri" w:eastAsia="Amiri" w:cs="Amiri"/>
          <w:color w:val="111111"/>
          <w:sz w:val="28"/>
          <w:sz w:val="28"/>
          <w:szCs w:val="28"/>
          <w:rtl w:val="true"/>
          <w:lang w:bidi="ar-SA"/>
        </w:rPr>
        <w:t xml:space="preserve">وقد تضمّنا ثلاثة منها ولم يتضمّنا الثياب ، بل تضمنا الدرع بدلها ، إلا أن الاقتصار على </w:t>
      </w:r>
    </w:p>
    <w:p>
      <w:pPr>
        <w:pStyle w:val="BookText"/>
        <w:rPr/>
      </w:pPr>
      <w:r>
        <w:rPr>
          <w:rFonts w:ascii="Amiri" w:hAnsi="Amiri" w:eastAsia="Amiri" w:cs="Amiri"/>
          <w:color w:val="111111"/>
          <w:sz w:val="28"/>
          <w:sz w:val="28"/>
          <w:szCs w:val="28"/>
          <w:rtl w:val="true"/>
          <w:lang w:bidi="ar-SA"/>
        </w:rPr>
        <w:t xml:space="preserve">البعض منها لا ينافي ضم غيره اليه من خبر آخر </w:t>
      </w:r>
      <w:r>
        <w:rPr>
          <w:rStyle w:val="FootnoteAnchor"/>
          <w:rtl w:val="true"/>
        </w:rPr>
        <w:footnoteReference w:id="452"/>
      </w:r>
      <w:r>
        <w:rPr>
          <w:rFonts w:ascii="Amiri" w:hAnsi="Amiri" w:eastAsia="Amiri" w:cs="Amiri"/>
          <w:color w:val="111111"/>
          <w:sz w:val="28"/>
          <w:sz w:val="28"/>
          <w:szCs w:val="28"/>
          <w:rtl w:val="true"/>
          <w:lang w:bidi="ar-SA"/>
        </w:rPr>
        <w:t xml:space="preserve">مع قوة احتمال إرادة القميص من الدرع في الصحيح دون درع الحديد الذي لم نعثر على قائل به وما اشتمل منها على غير الأربعة بعد إعراض الأصحاب عنه بالنسبة إلى الزائد لا يسقط عن الحجية بالنسبة الى ما عملوا به نظير العام المخصص الذي هو حجة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الاختصاص بالأربعة ، هو الأقوى ، وظهر بذلك ضعف ما يحكى عن بعض خلافه مما هو عليه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الاقتصار على ثلاثة بحذف الثياب ، والمحكي عن الإسكافي من زيادة آلة السلاح بعد ذكر السيف ، وما عن الصدوق حيث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صحيحتي الربعي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فسيفه وخاتمه ومصحفه وكتبه ورحله وراحلته وكسوته لأكبر ولده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بناء على ما ذكره في صدر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يذكر فيه إلا ما يعتمد عليه ويدين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المحكي عنه العدول عن ذلك الى إيراد نحو المصنفين ، وما عن أبي الصلاح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تقييد الثياب بثياب صلاته ، ولعلّ التقييد لغلبة استعماله ثياب الصلاة عند تعدد الثياب ، وإلا فلا وجه للتقييد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أعيان الحبوة في النصوص بلفظ الجمع كالثياب أخذ المحبو جميعه ، للعموم المستفاد من الجمع المضاف ، وما ورد بلفظ المفرد من باقي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متحدا فواضح ، وان كان متعددا ففي كون الجميع حبوة ، أو واحد منها مبهما ، أو ما غلب استعماله؟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في الأخبار مفردا محلى باللام أو مضافا ، وهو يفيد العموم عند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العموم وكون الواحد هو المتيقن ، والزائد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الثالث أن مزيد الاختصاص به والانتساب اليه موجب لتبادر إرادته منه ، فتكون غلبة الاستعمال معينة لذلك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الأخير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الأول بضعف المبنى من إفادة المفرد المحلى باللام أو المضاف العموم ، والثاني بصلاحية أشدّية الانتساب لان تكون قرينة معيّنة لذلك الواحد ، فكما أن مطلق الاختصاص المسبب عن محض الملكية غير مجد في تحقق الإحباء ، وإلا لاستلزم أن تكون الأعيان المعدّة للتجارة والعطايا ونحوهما لكونها مملوكة له ومنسوبة إليه حبوة أيضا ، ولم يقل به أحد ، فعلم ان الموجب هو الاختصاص الخاص زائدا على الحاصل بالملك ، فكذا ، ما كان منها أشدّ اختصاصا به بغلبة الاستعمال كان هو المتعين في الإرادة عند الدوران بينه وبين ما لم يستعمله أو لم يغلب استعماله بعد نفي العموم وفرض إرادة الواحد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الثاني أو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عدم غلبة واحد منها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يتخير في التعيين ، أو يتعيّن بالقرعة؟ الأقوى هو الثاني وعلى الأول ، فهل التخيير للمحبو ، أو للوارث غيره؟ قولان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عمنا الأستاد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 بما يرجع محصّله إلى إلحاقه بأشباهه ونظائره في الحكم من كل ما وجب على الإنسان إعطاء فرد من كلي لغيره ، كما إذا نذر للفقير عشرة من ألف درهم معينة ، فإن تعيين العشرة إلى الناذر ، وأعظمها الشاة التي يستحقها الفقير من شياه المالك زكاة ، فان تعيينها الى المالك ،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ما فيه ، لوضوح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 الحق كليا مكلفا بدفعه من هو عليه ولو في ماله المخصوص كالنذر وبيع صاع من صبرة مخصوصة ، وكذا تخيير الوصي أو الوارث في تعيين الموصى به ودفعه الى الموصى له ، وبين ما إذا كان الحق في ضمن مال منتقل اليه والى غيره بسبب واحد كالإرث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الحق هنا ، وإن كان لواحد مخصوص ، لكن ليس على غيره حتى يكون هو المكلّف بالدفع ، بل في المال المنتقل إليهما ، فغاية ما يجب على غيره التمكين منه دون الدفع حتى يكون الاختيار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كون الاختيار للمالك في الزكاة ، مضافا الى ثبوت الاختيار له بما دل على أن له ولاية العزل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والمراد بالثياب ما أعده للبسه ولو بمجرد الخياطة ، بل والتفصيل فلا يكفى مجرد العزم على ذلك ، ويدخل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والقلنسوة وما يشد به الوسط ، وان كان نحو السيور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دخول الخف والنعلين تأمل ويدخل في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جفنة وحمائله تبعا ، وكذا في المصحف بيته ، وفي اختصاصه بما يقرأ به دون ما يتحرز به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التعميم أقرب ، والانصراف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من المتعدد كانت الحبوة في الباقي ما دام المصداق موجودا إذ ليس الحق فيه بنحو الإشاعة حتى يكون التالف من الجميع نظير ملك صاع من صبرة معينة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فيه بين كونه بالقول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هذا لي أو اخترت هذا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بالفعل من التصرفات الكاشفة عن الاختيار كصياغة الخاتم وتصحيف المصحف ونقله الى غيره بأحد النواقل اللازمة أو الجائزة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التخيير وكون الاختيار للوارث ، فهل ينقطع بمجرد الاختيار ، أو يستمر الى قبض المحبو؟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قضية إناطة الحكم بالاختيار تعيّنه به ، فهو كالعزل المعين لحق الفقير في الزكاة الذي مقتضاه كونه بيد المالك أمانة لا يضمنه لو تلف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التعيين مراعى بقبض المحبو ، فلو تلف بغير تفريط بطل الاختيار ، وحينئذ ففي رجوع المحبو على الغير بالفسخ لو نقلها الوارث بناقل ملزم ، أو على الوارث بالمثل أو القيمة؟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الشهيد الثاني هو الأول ، وقوى الثاني عمنا الأستاد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 بأنه جمع بين جواز رجوع المحبو عن تعيين الوارث واستصحاب لزوم البيع الواقع قبل رجوع المحبو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يخلو من تأمل ، لمنافاة ذلك لكون التعيين مراعى بقبض المحبو المنكشف عدمه بالتلف الذي مقتضاه كون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أصله لا من حينه ، وتظهر الفائدة في النماء المتخلل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لنا أن نقول بذلك هنا ، وان قلنا برجوع البائع على المشتري بالمثل أو القيمة لو نقله في زمن الخيار بناقل ملزم ، لوقوع النقل منه على ملكه في الواقع في زمن الخيار ، فيكون المنقول شرعا بحكم المعدوم ، بخلاف المقام الذي كان الملك بالتعيين فيه مراعى في الواقع بقبض المحبو المنكشف عدمه بالتلف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استحقاق الحبوة ، وهي أمور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ابنا حمزة ، وإدريس في استحقاق الحبوة أن يخلف الميت تركة غيرها ، ونسبه 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المشهور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الاتفاق عليه ، إلا أن خلوّ كلام الشيخين وجماعة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p>
    <w:p>
      <w:pPr>
        <w:pStyle w:val="BookText"/>
        <w:rPr/>
      </w:pPr>
      <w:r>
        <w:rPr>
          <w:rFonts w:ascii="Amiri" w:hAnsi="Amiri" w:eastAsia="Amiri" w:cs="Amiri"/>
          <w:color w:val="111111"/>
          <w:sz w:val="28"/>
          <w:sz w:val="28"/>
          <w:szCs w:val="28"/>
          <w:rtl w:val="true"/>
          <w:lang w:bidi="ar-SA"/>
        </w:rPr>
        <w:t>في عدم الاشتراط ينافي 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دعواه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لنا في النسبة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أرى وجها لاعتباره بعد الأصل وإطلاق نصوص الحبوة إلا ما استدل به من أمرين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شعيب العقرقوفي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ما له من متاع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السيف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إلخ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هنا في التبعيض تشعر بوجود متاع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بإشعار لفظ الحباء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الإجحاف على الورثة لو لم يخلف تركة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 الأمرين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الخبر فمع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والعبرة إنما هي بالجواب الذي ليس الا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بهذا القدر من الاشعار لتقييد تلك المطلقات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والتأييد بإشعار لفظ 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موجود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بجيد ، لان معناها العطية للمحبو ، سواء كان بعدها شي‌ء أم لا ، وأما الإجحاف بالورثة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غير مطرد مطلقا وعلى تقديره لا يزيله مطلق وجود شي‌ء غيرها تركة كما هو ظاهر إطلاق من اعتبره شرطا في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 بعد دلالة النصوص بإطلاقها على عدم اعتباره خصوصا مع معهودية ذلك في المواريث كحرمان المحجوبين من التركة والزوجة من بعض 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إجماع ، وإلا فالأقرب عدم الاشتراط</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بالاشتراط ، فهل يكتفى بوجود شي‌ء متمول سواها </w:t>
      </w:r>
    </w:p>
    <w:p>
      <w:pPr>
        <w:pStyle w:val="BookText"/>
        <w:rPr/>
      </w:pPr>
      <w:r>
        <w:rPr>
          <w:rFonts w:ascii="Amiri" w:hAnsi="Amiri" w:eastAsia="Amiri" w:cs="Amiri"/>
          <w:color w:val="111111"/>
          <w:sz w:val="28"/>
          <w:sz w:val="28"/>
          <w:szCs w:val="28"/>
          <w:rtl w:val="true"/>
          <w:lang w:bidi="ar-SA"/>
        </w:rPr>
        <w:t xml:space="preserve">أو يعتبر بقاء ما يعتد به بحيث يزول به الإجحاف على غير المحبو؟ مقتضى دليل الإشعار هو الأول ، ومقتضى دليل الإجحاف هو الثاني ، وعليه فمع تعدد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كونه في نفسه معتدا به أو يعتبر ذلك في نصيب كل واحد منهم كي لا يتحقق الإجحاف على أحد منهم لان الملحوظ بالمراعاة هو كل واحد منهم دون المجموع ، وعليه فهل يكتفى بمجرد كونه معتدا به أو يعتبر كونه بقدر الحبوة؟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الوصف ، ومن دعوى اختصاص زوال الإجحاف بهذا القدر ، وعليه فينبغي مراعاة نصيب من ساوي المحبو في الخصوصية كالولد الذكر لا مطلق الوارث كالأم والبنت ، إذ لا وجه لاشتراط مساواتهما للابن شرعا وعقلا ، ولا يلتفت الى ما عسى أن يتوهم من كونه يشاركهما بسهمه في باقي التركة ، فيجحف بهما من جهة هذه الزيادة ، لأن ذلك لا يوجب الحكم بكون نصيبهما من التركة بقدر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على الميت دين مستوعب التركة حتى الحبوة منها ، فان الظاهر في هذه الصورة أنه لا خلاف في عدم سلامة الحبوة للمحبو الا بعد دفعه ما يصيبها من الدين بالتوزيع سواء قلنا بعدم انتقال التركة إلى الورثة قبل الوفاء أم قلنا بانتقالها إليهم متعلقا بها حق الاستيفاء كحق الرهانة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فواضح ، وأما على الثاني ، فللحجر عن التصرف فيها بعد تعلق حق الغير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كذلك بالنسبة إلى بعضها لو كان الدين مستغرقا للتركة وبعض الحبوة دون جميعها ، إلا أن الفاضل منها عما يقابله من الدين بالتوزيع يسلم له حبوة ، لعدم اشتراط استحقاقه لها بوجود جميع أعيانها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يتمشى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مانعية الدين عن سلامة الحبوة كلا ،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حق الاستيفاء بالتركة التي منها الحبوة بعد ان كان استحقاقها انما هو بالإرث ولا إرث إلا بعد الدين ، واختصاص المحبو بها وتسميتها حبوة لا يوجب المغايرة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يتمشى ذلك لو قيل بعدم تعلق حق الاستيفاء بأعيان الحبوة وانما هي للمحبو ، وان كان الدين مستغرقا لجميع التركة فضلا عما لو كان مستغرقا لما عداها ، حتى لو لم يكن في مقابل الدين سواها ، أو كان ولكن لا يفي المجموع بالوفاء كان الدين أو الفاضل منه بلا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قائل به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 أن كان استحقاق الحبوة إنما هو بالإرث لا بسبب مستقل ، ولا إرث إلا بعد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وإطلاقات أدلة الحبوة للمحبو مسوقة لبيان اختصاصها به دون سائر الورثة ، فلا عموم فيها حتى يقال بمعارضتها لعموم ما دلّ على تقدم الدين على الإرث تعارض العامين من وجه فيلتمس الترجيح وان كان هو لعمومات تقدم الدين ، لعدم التعارض بينهما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المستوعب للتركة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مستوعبا لغير الحبوة منها ، أو غير مستوعب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فلا حبوة بناء على اشتراط وجود شي‌ء عداها لأن غيرها من التركة بحكم العدم في مقابلة الدين ، وأما بناء على عدمه ففي سلامتها من التوزيع عليها وعدمها بل يتحمل من الدين بقدر ما يقابلها بالتوزيع؟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هو الأقرب لعدم الدليل على اختصاص تعلق حق الاستيفاء بغير الحبوة ، مع أن مقتضى النصف هو بسط التوزيع على الجميع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وكذلك على الثاني أيضا ، وهو ما إذا لم يستوعب الدّين غير الحبوة أيضا بعد فرض تعلق حق الاستيفاء بجميع التركة أو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لأمور ذكرها شيخنا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متجه إلا أن ظاهر الأصحاب عدم مانعيته أصلا ، لأن كثيرا منهم ذكر مانعية الدين المستغرق ، ولم يتعرضوا لغيره بل يظهر من بعضهم عدم مانعية غيره عملا بعموم النصوص ، ويؤيد هذا الوجه إطلاق النصوص </w:t>
      </w:r>
    </w:p>
    <w:p>
      <w:pPr>
        <w:pStyle w:val="BookText"/>
        <w:rPr/>
      </w:pPr>
      <w:r>
        <w:rPr>
          <w:rFonts w:ascii="Amiri" w:hAnsi="Amiri" w:eastAsia="Amiri" w:cs="Amiri"/>
          <w:color w:val="111111"/>
          <w:sz w:val="28"/>
          <w:sz w:val="28"/>
          <w:szCs w:val="28"/>
          <w:rtl w:val="true"/>
          <w:lang w:bidi="ar-SA"/>
        </w:rPr>
        <w:t xml:space="preserve">الكثيرة والفتوى باستحقاق الولد جميع الحبوة بشرطها ، مع أن الميت لا يكاد ينفك عن دين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نادرا فلو أثر مطلق الدين لنبهت على اعتباره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 فإن الكفن الواجب ومؤنة التجهيز كالدين ، بل أقوى منه ، وهي مقدمة على غيرها من الإرث والدين والوصايا وغيرها ومتعلّقة بالتركة أيضا على الشياع من غير ترجيح لعين على الأخرى ، والحبوة من جملتها ، فلو أثر مطلق الدين في الحبوة لأثر الكفن الواجب ونحوه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لا تسلم لأحد البتة وهو مناف لحكمة الشارع من إطلاق إثباتها في النصوص الكثيرة من غير تقييد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الأمور مجرد استبعاد لا تنهض لمقاومة ما تقدم ، كما اعترف به هو ، مع أن النصوص انما هي مسوقة لبيان اختصاص أعيان الحبوة بالمحبو دون غيره من الورثة ، وليست ناظرة إلى التحمل بما يصيبها مما يخرج عن الأصل وعدمه حتى يكون الخلوّ عن بيانه ظاهرا في العدم ، بل هو راجع الى ما تقتضيه القواعد فيما يخرج من أصل التركة من التعلق بنحو الشياع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فلو وفي الدين متبرع أو غير المحبو من غير التركة لأبنية الرجوع عليه أو مع نيته من دون ظهور امتناع المحبو عن دفع ما يخصّه بالتوزيع ، اختصت الحبوة به من دون تحمل شي‌ء بإزائها ، لسلامة الحبوة حينئذ عن الدين بعد الوفاء تبرعا أو بحكم التبرع ، وليس دفع الورثة بالفرض كاستيفاء الديان من التركة حتى يستحق الرجوع به عليه ، فلا تسقط الحبوة بل يستحقها من دون دفع عوض الدين ، وان احتمل ارتفاع حق المحبو في أعيان الحبوة ، نظرا الى عدم الحكم بثبوته ابتداء مطلقا أو بشرط عدم فكه لها ، وهما حاصلان ، وما بذله الورثة من الدّين بمنزلة أخذ </w:t>
      </w:r>
    </w:p>
    <w:p>
      <w:pPr>
        <w:pStyle w:val="BookText"/>
        <w:rPr/>
      </w:pPr>
      <w:r>
        <w:rPr>
          <w:rFonts w:ascii="Amiri" w:hAnsi="Amiri" w:eastAsia="Amiri" w:cs="Amiri"/>
          <w:color w:val="111111"/>
          <w:sz w:val="28"/>
          <w:sz w:val="28"/>
          <w:szCs w:val="28"/>
          <w:rtl w:val="true"/>
          <w:lang w:bidi="ar-SA"/>
        </w:rPr>
        <w:t>الدّيان لها لأن تلك معاوضة جديدة على التركة ، إلا أنك 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امتنع المحبو عن الفك كان للوارث الرجوع عليه بما دفعه للديّان ، وان كان الأولى والأحوط الرجوع أولا إلى الحاكم لأنه ولي الممتنع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تكون الحبوة مما تعلّقت به الوصية لانتفاء موضوعها حينئذ بتعلق الوصيّة بها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إتلافها عند الموت بسبب قبله وان احتسب من الثلث ، بعد أن كان له تعيينه فيما شاء من أعيان التركة ، ضرورة أن الحبوة إرث ، والإرث انما يكون في غير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فليس للمحبو الرجوع على غيره من الورثة ببذل ما زاد على ما يصيب الحبوة من الثلث بدعوى أن له الثلث مشاعا في جميع التركة ، وقصارى ما 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المشاع كالقسمة في بعضها ، وهو لا يوجب فوات ما هو للمحبو من الزيادة على ما يصيب حبوته من الثلث ، ومقتضى الجمع بين أدلة الحبوة ونفوذ الوصية المعيّنة تعيّنه ، والاحتساب على الورثة بالزائد ، وإلا كان جنفا </w:t>
      </w:r>
      <w:r>
        <w:rPr>
          <w:rStyle w:val="FootnoteAnchor"/>
          <w:rtl w:val="true"/>
        </w:rPr>
        <w:footnoteReference w:id="455"/>
      </w:r>
      <w:r>
        <w:rPr>
          <w:rFonts w:ascii="Amiri" w:hAnsi="Amiri" w:eastAsia="Amiri" w:cs="Amiri"/>
          <w:color w:val="111111"/>
          <w:sz w:val="28"/>
          <w:sz w:val="28"/>
          <w:szCs w:val="28"/>
          <w:rtl w:val="true"/>
          <w:lang w:bidi="ar-SA"/>
        </w:rPr>
        <w:t>على المحبو ، لما عرفت من أنه حينئذ لا يستحق الحبوة أصلا ، لعدم كونه إرثا بعد التعيين حتى يستحقه حبوة ، فلا جنف ، لأن الجنف انما يتحقق بعد استحقاقه الإرث والميل عليه بشي‌ء منه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ظهر ضعف ما قواه عمّنا الأستاد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نفوذ الوصية فيما أوصى به ، ورجوع المحبو بالقدر الزائد على ما يصيبه بالنسبة إلى باقي الورثة ، وأن غاية نفوذ الايصاء إنما هي في مجرّد تعيين العين ثم الوصية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تساوى الثلث ، أو تنقص عنه ، أو تزيد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الأولين ، فقد عرفت سقوط الحبوة فيها ، وأما الثالث ، فيتوقف في الزائد على إجازة المحبو خاصة ، لأنه المستحق له دون باقي الورثة ، كما احتمله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إجازة الورثة فيما زاد </w:t>
      </w:r>
    </w:p>
    <w:p>
      <w:pPr>
        <w:pStyle w:val="BookText"/>
        <w:rPr/>
      </w:pPr>
      <w:r>
        <w:rPr>
          <w:rFonts w:ascii="Amiri" w:hAnsi="Amiri" w:eastAsia="Amiri" w:cs="Amiri"/>
          <w:color w:val="111111"/>
          <w:sz w:val="28"/>
          <w:sz w:val="28"/>
          <w:szCs w:val="28"/>
          <w:rtl w:val="true"/>
          <w:lang w:bidi="ar-SA"/>
        </w:rPr>
        <w:t>على الثلث ، وان استظهر بعده تقييده بالمستحق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اوصى بغير الحبوة من أعيان التركة ، فلا تسقط الحبوة وإن تحمل المحبو بقدر ما يصيب حبوته من الوصية ، لأنها محسوبة من الثلث الموزع على جميع التركة التي منها الحبوة ، بعد ان كان للموصى تعيينه في عين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الموصى به أزيد من الثلث توقف في الزائد على إجازة الورثة جميعا ، لاستحقاق الجميع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بثلث ماله نفذت الوصية في ثلث الحبوة أيضا لأنها من جملة ماله الذي له فيه الثلث ، فهو كالتصريح بإرادة الثلث منها الذي لا إشكال في نفوذ الوصية فيه ، والحباء انما يزاحم الوارث لا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الحبوة عن تعلق الوصية بثلثها لو أطلق الوصية بالثلث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بماله فيه الثلث وأما أعيان الحبوة فجميعها له ، كما هو مقتضى خبر سماعة </w:t>
      </w:r>
      <w:r>
        <w:rPr>
          <w:rStyle w:val="FootnoteAnchor"/>
          <w:rtl w:val="true"/>
        </w:rPr>
        <w:footnoteReference w:id="456"/>
      </w:r>
      <w:r>
        <w:rPr>
          <w:rFonts w:ascii="Amiri" w:hAnsi="Amiri" w:eastAsia="Amiri" w:cs="Amiri"/>
          <w:color w:val="111111"/>
          <w:sz w:val="28"/>
          <w:sz w:val="28"/>
          <w:szCs w:val="28"/>
          <w:rtl w:val="true"/>
          <w:lang w:bidi="ar-SA"/>
        </w:rPr>
        <w:t>وان حبي بها ولده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يفرق بين التصريح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ضعفه سيما بعد إعراض الأصحاب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بمأة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موجودا في التركة ، تحمّل المحبو بقدر ما يصيب الحبوة منها لأنها تقدّر من الثلث المشاع في جميع التركة التي منها الحبوة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أوصى بصرف الحبوة فيما يخرج من أصل التركة كتكفينه في ثياب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احتسابها من الأصل كما هو مقتضى قاعدة كونها مصروفة </w:t>
      </w:r>
    </w:p>
    <w:p>
      <w:pPr>
        <w:pStyle w:val="BookText"/>
        <w:rPr/>
      </w:pPr>
      <w:r>
        <w:rPr>
          <w:rFonts w:ascii="Amiri" w:hAnsi="Amiri" w:eastAsia="Amiri" w:cs="Amiri"/>
          <w:color w:val="111111"/>
          <w:sz w:val="28"/>
          <w:sz w:val="28"/>
          <w:szCs w:val="28"/>
          <w:rtl w:val="true"/>
          <w:lang w:bidi="ar-SA"/>
        </w:rPr>
        <w:t xml:space="preserve">في الحق الواجب ، أو من الثلث؟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الى الأول عمنا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تحقق الفرق بين الحبوة وغيرها من أعيان التركة ، فإن ما ينفذ من الأصل من أعيانها يفوت على جميع الورثة على السواء ، بخلاف الحبوة ، فإنها تفوت على المحبو خاصة ، وهو مستلزم للجنف والإجحاف ، فليحتسب هنا بالخصوص من الثلث على خلاف القاعدة حتى يكون منتزعا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الضرر الوارد على المحبو لو احتسب من الأصل معارض بالضرر الوارد على الميت لو احتسب من الثلث لدخول النقص عليه حينئذ في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الوارد على وفق القواعد الشرعية غير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في المقام نفوذ الوصية ، لعموم أدلتها وسقوط الحبوة لانتفاء موضوعها بالوصية النافذة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فيما لو أوصى بها 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بينهما إلا في الاحتساب من الأصل هنا ومن الثلث هناك ، ولا رجوع في المقامين على الورثة ، لما عرفت من أن الحبوة إرث ، والإرث انما هو في الثلثين بعد إخراج الحقوق الواجبة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الحبوة رهنا بإزاء دين على الميت ، فقد ذهب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 وجوب الفك على الورثة ، ولو فكه المحبو اختص به ، وليس له الرجوع بشي‌ء على الورثة ، لأنه كالمتبرع بالوفاء وتبعه على ذلك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أرسلوا ذلك إرسال المسلمات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إن قلنا باختصاص تعلق حق الاستيفاء به وعدم تعلقه بغيره ما دام موجودا إلا إذا تلف فيحدث تعلق الحق بغيره من أعيان التركة </w:t>
      </w:r>
    </w:p>
    <w:p>
      <w:p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حق الاستيفاء عند الموت بغيره من التركة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تعلق الحق به بسببين ، وفي غيره بسبب واحد ، ضرورة أن ما دل على أن تركة الميت بدل ذمته في تعلق الحق به غير مقيد بعدم تعلق الحق قبله بشي‌ء منها لجواز تعدد الرهن بنحو التعاقب على دين واحد فيتعلق حينئذ حق الاستيفاء بالجميع وان اختص المتعلق قبله ببعضه فليس للورثة الامتناع عن الفك ، فلو فكه المحبو مع امتناعهم رجع عليهم بما عزم وبذلك ظهر أيضا ضعف ما تمسكوا به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فكه الوارث بمعنى أنه وفي الدّين فافتك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 امتناع المحبو رجع عليه بما عزم عنه ، والا كان كالمتبرع بالوفاء ، كما تقدم في الدين الغير المستغرق من التفصيل ولا يملك الرهن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يملكه لو كان الافتكاك بعنوان الشراء من المرتهن حيث يسوغ له بيعه لاستيفاء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ابن حمزة في استحقاق الحبوة قيام المحبو بقضاء ما فات أباه من صوم وصلاة ، ومقتضاه عدم الاستحقاق مع عدم القيام به مطلقا ، سواء كان عن قصور لصغر أو جنون أو تقصير ، بل وكذلك لو لم يكن على الميت قضاء لانتفاء المشروط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الاشتراط من أصله ، فضلا عن سعة إطلاق مقتضاه ، سيما مع ظهور القيام في كلامه في القيام بالفعل الظاهر في عدم الاكتفاء بالعزم عليه ، إذ ذلك كله مبني على كون مقابلة الحبوة بالقضاء بنحو المعاوضة المعلوم عدمه وانما هي من باب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جف قلمه الشريف في ضحى يوم الأربعاء واحد وعشرين من شهر رجب من السنة السادسة والعشرين بعد الألف والثلاثاء هجرية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على مهاجرها آلاف الثناء والتحية ، وقد انتقل ليلة ذلك اليوم وهو ليلة الخميس إلى رحمة اللّه ورضوانه ونعيمه الدائم وجنانه بموت الفجائة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ميلاده الشريف عند مضي النصف من ليلة الأحد الرابع والعشرين من محرم الحرام من شهور سنة الإحدى والستين بعد الألف والمائتين هجرية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شطرا من المعقول على المرحوم الملا باقر الشكي ، وأصول الفقه على المرحوم العلامة السيد حين الترك ، والفقه على المرحوم العالم الرباني والعلامة الثاني إمام الفقهاء والمجتهدين آية اللّه في العالمين مروج الدّين المبين حامي شريعة جده سيد المرسلين محيي السّنن ومميت الفتن ذي النور الساطع والنساء اللامع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السيد علي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من بين علماء زمانه ، لأنه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عصره وأوانه ، وكان عمدة تحصيله للفقه عنده ، وحضر عليه الى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فاستقل بالتدريس والبحث الخارج ، وكان مجدا كمال الجد ، باذلا نفسه للغاية في تحقيق مسائل الفقه ، حتى كان يتفق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يستغرق ليلة إلى الصبح بل الى قريب طلوع الشمس في المطالعة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وباحث أبوابا من الفقه وشطرا وافرا منه من غير تحرير وكتابة ثم أخذ في البحث في كتاب الطهارة من أولها ، وحرّر مسائلها 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كراريس لم تخرج الى التبييض ثم اعتراه ضعف في بصره الشريف وأخذ شيئا فشيئا في الزيادة حتى أفجع بفقده أكبر ولده ، كان له حظ وافر من العلم والأدب ، فضاق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واشتدّ عليه أمره التجأ الى ربه الجليل فألهمه الصبر الجميل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يومئذ بحثه في الفقه وتحرير مسائله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 فنقله إلى أحكام المعاملات ، لتوقف الأول على إعمال النظر أكثر </w:t>
      </w:r>
    </w:p>
    <w:p>
      <w:pPr>
        <w:pStyle w:val="BookText"/>
        <w:rPr/>
      </w:pPr>
      <w:r>
        <w:rPr>
          <w:rFonts w:ascii="Amiri" w:hAnsi="Amiri" w:eastAsia="Amiri" w:cs="Amiri"/>
          <w:color w:val="111111"/>
          <w:sz w:val="28"/>
          <w:sz w:val="28"/>
          <w:szCs w:val="28"/>
          <w:rtl w:val="true"/>
          <w:lang w:bidi="ar-SA"/>
        </w:rPr>
        <w:t xml:space="preserve">من الثاني ، فأخذ في مباحثة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التتبع والفحص في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القبض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الكلام في معنى القبض وأحكامه ، وفي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أفرد كلا برسالة مستقلة ، ومنه تغّير عنوان بحثه وتصنيفه الى خلاف الطرز المتعارف في تحرير مسائل الفقه ، فجعل كل قاعدة ومسألة يحرّرها يبسط فيها كمال البسط ، وهي رسائل هذا الكتاب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هذه الكيفية الصعبة من البحث والتحرير على 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الاحتياج على من يقرئه ويكتب بعد الإملاء عليه مما يدل على طول باعه وتبحرّه في الفقه وذلك منحة من اللّه سبحانه لا تكاد تتفق إلا للأوحدي وعناية من عناياته يرزق بها من اختاره للطفه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أثناء تحرير مسائل الولايات وأقسامها أفجع بولد آخر بلغ الكمال في العلم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قدس سره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وتتابعت عليه الصروف ، فالتجأ إلى رحمة ربه الرؤف فرزق مزيد حلاوة الاشتغال بالعلم وشدة الشوق في الخوض فيه ليلا ونهارا حتى صار كلما تتوالى عليه الهموم والاكدار العائقة عن الاشتغال المشوشة للبال والمفرقة للخيال ، لا تشغله عن الجدّ والاجتهاد في العلم ، بل به ينشغل عنها ، لا بها عنه ، وذلك فضل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تمت النسخة الشريفة بيد أقل الكتاب سيف اللّه الأصفهاني</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ينتهي الكتاب بأجزائه الأربعة والحمد لله</w:t>
      </w:r>
      <w:r>
        <w:rPr>
          <w:rFonts w:eastAsia="Amiri" w:cs="Amiri" w:ascii="Amiri" w:hAnsi="Amiri"/>
          <w:color w:val="111111"/>
          <w:sz w:val="28"/>
          <w:szCs w:val="28"/>
          <w:rtl w:val="true"/>
          <w:lang w:bidi="ar-SA"/>
        </w:rPr>
        <w:t xml:space="preserve">) </w:t>
      </w:r>
      <w:bookmarkStart w:id="119" w:name="pg19383_189742"/>
    </w:p>
    <w:p>
      <w:pPr>
        <w:pStyle w:val="Heading2"/>
        <w:numPr>
          <w:ilvl w:val="1"/>
          <w:numId w:val="1"/>
        </w:numPr>
        <w:rPr/>
      </w:pPr>
      <w:bookmarkStart w:id="120" w:name="__RefHeading___Toc17464435_1280447820"/>
      <w:bookmarkStart w:id="121" w:name="_Toc44"/>
      <w:bookmarkEnd w:id="119"/>
      <w:bookmarkEnd w:id="120"/>
      <w:r>
        <w:rPr>
          <w:rtl w:val="true"/>
        </w:rPr>
        <w:t>فهرس</w:t>
      </w:r>
      <w:bookmarkEnd w:id="121"/>
    </w:p>
    <w:p>
      <w:pPr>
        <w:pStyle w:val="BookText"/>
        <w:rPr/>
      </w:pPr>
      <w:r>
        <w:rPr>
          <w:rFonts w:ascii="Amiri" w:hAnsi="Amiri" w:eastAsia="Amiri" w:cs="Amiri"/>
          <w:color w:val="111111"/>
          <w:sz w:val="28"/>
          <w:sz w:val="28"/>
          <w:szCs w:val="28"/>
          <w:rtl w:val="true"/>
          <w:lang w:bidi="ar-SA"/>
        </w:rPr>
        <w:t>محتويات الجزء الرابع من الكتاب</w:t>
      </w:r>
    </w:p>
    <w:p>
      <w:pPr>
        <w:pStyle w:val="BookText"/>
        <w:rPr/>
      </w:pPr>
      <w:r>
        <w:rPr>
          <w:rFonts w:ascii="Amiri" w:hAnsi="Amiri" w:eastAsia="Amiri" w:cs="Amiri"/>
          <w:color w:val="111111"/>
          <w:sz w:val="28"/>
          <w:sz w:val="28"/>
          <w:szCs w:val="28"/>
          <w:rtl w:val="true"/>
          <w:lang w:bidi="ar-SA"/>
        </w:rPr>
        <w:t xml:space="preserve">كتاب الوصية ، المبحث الأول في تقسيمها إلى التمليكية والعهدية ، وعرض تعاريف الفقهاء لكل منهما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بيان الخلاف في أن الوصية من الايقاعات أم من العقود والخلاف في اعتبار القبول في التمليكية منها مطلقا أو العدم مطلقا أم هناك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العهدية فلا يعتبر فيها القبول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تخريج أخذ القبول في الوصية التمليكية بين كونه جزء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النقل أو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شرطا في اللزوم أو في حدوث الملكية المتزلزلة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واختيار وبيان الثمرات المترتبة على النقل أو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بيان علاقة الرد بالقبول في حياة الموصي أو 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اتصال القبول بموت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بشئ فقبل الوصي بعضه ورد بعضه ، صح فيما قبله ، وبطل فيما رده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اختلاف الأصحاب في انتقال حق الرد والقبول إلي ورثة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قبل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وتقوية القول بالانتقال المطلق وتفنيد حجج الأقوال الأخر بعد ذكرها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حكم ما لو مات الموصى له ولم يخلف وارثا غير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تفريعات على موت الموصى له قبل قبوله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إجبار وارثه على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الوارث بقبوله المال من الموصي لا الموصى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تقوم حق القبول بمجموع الورثة في حالة تعددهم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الوصية إلى مطلق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الايصاء بالجارية وحملها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الموصى به جميعا إلي الوارث بقبوله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رقية الحمل وانعتاقه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الوصية بعروض الاغماء أو الجنون للموصي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صحة الوصية بالمحرم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بيان الفروع المبتنية على بطلان الوصية بالمحرم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الوصية جائز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يتحقق الرجوع في الوصية بالقول أو بالفعل المفهمين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الوصية العهدية بشهادة النساء ، بخلاف التمليكية فتثبت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أشهد الموصي عبديه على أن حمل جاريته منه ، واعتق العبدان نفذت شهادتهما وعادا رقين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لا نقبل شهادة الوصي فيما هو وصي فيه أو فيما يؤول إلى نفعه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الموصي ، وبيان الشروط المعتبرة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عدم صحة الولاية على الأطفال إلا من الأب والجد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الوصية وفيه 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في كل ما يقبل النقل من العين والمنفعة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الوصية في الثلث فما دون ، وتتوقف في الزائد على إجازة الورثة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الشروط المعتبرة في المجيز ، ومسائل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الثلث وقت الوفاة ، لا وقت الوصية ، ولا ما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 دية النفس وأرش الجناية من أصل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وصية الموصي بالمضاربة مع أولاده الصغار ، مع تفاصيل شقوق المسألة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أحكام صور 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ماليا محضا ، أو ماليا بدنيا ، أو كونه بدنيا محضا ، أو كونه متبرعا به ، أو كونه واحدا بالنوع أو الصنف أو متعددا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المطلب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الوصا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المتضادة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المطلب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بجزء مشاع من المال يزيد على الثلث ، وأجاز الوارث ثم ادعى ظن قلة المال قبل قوله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المطلب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تشقيقات 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الثلث أم ناقصا عنه ، معينا أم غير معين ، وكيفية إفراز الموصى به المعين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بيان من بيده تعيين الموصى 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 xml:space="preserve">المطلب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في الوصايا المهمة كالجزء والسهم والشئ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ما لا تقدير له كالقسط والنصيب والحظ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المطلب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نسي الوصي بعض أمور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المطلب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أوصي بعتق مملوكه الذي ليس له غيره ، وعليه دين مستوعب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الموصى له ، وفيه 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الوجود حين الوصية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للوارث وغيره ، قرابة أو أجنبيا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الفقهاء في صحة الوصية للكافر وعدمها على أقوال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الجواز المطلق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الوصية لمملوك الغير ، وصحتها لعبد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الوصية للحمل الموجود حين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الأوصياء ، وذكر الشروط المعتبرة في الوصي كالبلوغ ، والعقل ، والاسلام ، والحرية وبيان الخلاف في اعتبار الايمان والعدالة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تكميل في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الاختلاف في وقت اعتبار أوصاف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الوفاة أم حال الوصية أم في الحالين معا دون ما بينهما ، أم في الحالين مع ما بينهما؟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الوصية إلى الصبي منفردا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حكم صور مسألة الوصية إلي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بشرط الاجتماع ، أو بجواز الانفراد ، أو بنحو الاطلاق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امتناع اتفاق الوصيين المشروط اجتماعهما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الوصي بغير التفريط والتعدي لأنه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الأصحاب في جواز استيفاء الوصي بنفسه دينه على الميت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اقتصار الوصي فيما عين له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الوصية ما دام الموصى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الإبلاغ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موجبات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النسبية والسببية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موانع الإرث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تعريفه ، كيفية مانعيته ، الاستدلال على ذلك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مطالب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توارث الكفار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توارث المسلمين فيما بينهم إلا ما استثني منهم من المحكوم بكفره ، كالمنكر الضروري من الدين ، والخوارج ، والنواصب ، والغلاة ، والمجبرة والمفوضة والمجسمة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تبعية أطفال الكفار لأبويهم في الكفر والنجاسة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المرتد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 والملي وبيان حقيقتهما وأحكامهما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الكافر قبل قسمة الميراث استحق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الأول من الفروع المترتبة على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تحقق الاسلام والقسمة وشك في السابقة منهما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الفرع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أسلم على ميراث انقسم بعضه ، وما لو قسم الميراث بين صنفين من الورثة وأسلم الكافر من أحدهما قبل قسمة المال بين أفراد صنفه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الفرع 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أسلم بعد قسمة الورثة الأعيان بالقيم ، وما لو خلف الميت ما لا يقبل القسمة بنفسه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الفرع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الوارث واحدا غير الامام وأحد الزوجين ، أو كان الواحد هو الامام ، فهل يرث الكافر إذا أسلم؟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الثاني من موانع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الرقية الكلية أو المبعضة وبيان الضابط لحجب الرقية المبعضة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استعراض عبارات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 ومتابعة التعقيب عليها ومناقشتها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مسائل تتعلق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 الرقية عن ارث المتقرب بها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المملوك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أو اختصاصا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قبل القسمة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للميت سوى المملوك وارث عدا الامام ، اشتري من التركة وورث الفاضل منها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بيان فروع تتعلق بهذه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امتنع مالك المملوك عن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مساواة المال لقيمة المملوك يجب شراؤه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مالكه على معاوضته بعين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فيما لو قصرت التركة عن قيمة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تعدد المملوك وعدم وفاء التركة لشراء المجموع فالتعيين بالقرعة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عتق المملوك بعد شرائه أم يكتفى به عنه؟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الثالث من موانع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العمدي بغير حق ، وهل يلحق به الخطأ وشبيه العمد في المانعية أم لا؟ أقوال وتفصيلات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تتعلق بهذا الشأن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القصاص من يرث المال عدا الزوج والزوجة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انحصار الوارث بالامام فليس له إلا أخذ القود أو الدية من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بحكم مال الميت في تعلق الإرث بها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بموانع الإرث 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 فلا توارث بين الوالد وولد الملاعنة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الثاني من الملحقات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الموروث غيبة منقطعة ، فيجب التربص بماله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تحديدها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تقسم أمواله بين الورثة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يرث بشرط انفصاله حيا ، وبيان الفروع المتعلقة بالمسألة ، وبيان وجوب القسمة إذا طلبها الورثة وعزل نصيب الحمل ، وكيفية العزل وكميته على اختلاف نوعية الحمل ، وهل بالعزل يتعين حق الحمل في المعزول؟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الرابع من ملحقات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المستوعب للتركة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المقدمة الثالثة في الحجب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الحرمان عن أصل الإرث ، وحجب النقصان عن بعضه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حجب النقصان اثنان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الأخوة ، وبيان أحكام وأقسام كل منهما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بيان الشروط المعتبرة في حجب الأخوة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 أن يكونوا أخوين أو أخا وأختين أو أربع أخوات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للأبوين أو للأب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موانع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أحياء منفصلين عند موت المورث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الرابعة في مقادير السهام وأهلها وكيفية 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السهام فستة ، وأهلها خمسة عشر ، وصور اجتماعها ستة وثلاثون ، بعضها مكرر وبعضها غير مكرر ، وبعضها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غير ممتنع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التعصيب والعول ، وبيان الخلاف بين الفريقين في بطلان التعصيب وصحته ، والبحث حول ذلك في مطالب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العصبة إلى نسبية وسببية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موارد الرد في الطبقة الأولى من النسب والطبقة الثانية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معرفة توزيعه على الطبقات الإرثية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الكلام في بطلان العول ، وذكر الخلاف بين الفريقين في ذلك وبيان موارد العول عند العامة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الكلام في المقاصد ، وبيان ميراث النسب على ضوء الطبقات النسبية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تكلمة في بيان من ينقص منه من الميراث ومن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يقوم مقام أبويه في استحقاق الإرث ، عند فقدهما ، أو فقد أحدهما أو فقد من هو في درجة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الوالد يرث نصيب من يتقرب به إلى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أم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البنين يقتسمون نصيبهم مع الاختلاف للذكر مثل حظ الأنثيين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الحبوة ، والكلام في مواضع الأول هل أنها على الوجوب أو الاستحباب؟ وذكر الأخبار الواردة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الأقوال وما هو المختار منها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الحبوة مجانا لا بعوض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 الفروع المترتبة على القول بالعوضية والاستحقاق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الموضع الثالث في المحبو وهو الولد الذكر الأكبر وبيان الخلاف في تعيين الأكبر لو اتحد زمان ولادتهما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هناك شروط في المحبو غير الولدية والذكرية والأكبرية قيل باعتبارها ، كالانفصال حيا عند موت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وكالبلوغ وكأن لا يكون سفيها أو فاسد الرأي ، وكأن لا يكون ممنوعا من الإرث بأحد الموانع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الموضع الرابع في أعيان الحبوة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والمصحف والخاتم والثياب وبيان أمور تتعلق بذلك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الخامس في شرائط استحقاق الحبوة ، كأن لا يخلف الأب تركة غيرها ، وأن لا يكون على الميت دين مستوعب التركة وأن لا تكون الحبوة من متعلقات الوصية وقضاء الولد ما فات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ينتهي الكتاب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مطلب من مکتبة الصادق في النجف الأشرف</w:t>
      </w:r>
    </w:p>
    <w:p>
      <w:pPr>
        <w:pStyle w:val="BookText"/>
        <w:rPr/>
      </w:pPr>
      <w:r>
        <w:rPr>
          <w:rFonts w:ascii="Amiri" w:hAnsi="Amiri" w:eastAsia="Amiri" w:cs="Amiri"/>
          <w:color w:val="111111"/>
          <w:sz w:val="28"/>
          <w:sz w:val="28"/>
          <w:szCs w:val="28"/>
          <w:rtl w:val="true"/>
          <w:lang w:bidi="ar-SA"/>
        </w:rPr>
        <w:t>رجال السيد بحر العلوم</w:t>
      </w:r>
    </w:p>
    <w:p>
      <w:pPr>
        <w:pStyle w:val="BookText"/>
        <w:rPr/>
      </w:pPr>
      <w:r>
        <w:rPr>
          <w:rFonts w:ascii="Amiri" w:hAnsi="Amiri" w:eastAsia="Amiri" w:cs="Amiri"/>
          <w:color w:val="111111"/>
          <w:sz w:val="28"/>
          <w:sz w:val="28"/>
          <w:szCs w:val="28"/>
          <w:rtl w:val="true"/>
          <w:lang w:bidi="ar-SA"/>
        </w:rPr>
        <w:t xml:space="preserve">سعر المجموعة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مجلدات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ثلاثة دنانير و نصف</w:t>
      </w:r>
    </w:p>
    <w:p>
      <w:pPr>
        <w:pStyle w:val="BookText"/>
        <w:rPr/>
      </w:pPr>
      <w:r>
        <w:rPr>
          <w:rFonts w:ascii="Amiri" w:hAnsi="Amiri" w:eastAsia="Amiri" w:cs="Amiri"/>
          <w:color w:val="111111"/>
          <w:sz w:val="28"/>
          <w:sz w:val="28"/>
          <w:szCs w:val="28"/>
          <w:rtl w:val="true"/>
          <w:lang w:bidi="ar-SA"/>
        </w:rPr>
        <w:t>بلغة الفقيه</w:t>
      </w:r>
    </w:p>
    <w:p>
      <w:pPr>
        <w:pStyle w:val="BookText"/>
        <w:rPr/>
      </w:pPr>
      <w:r>
        <w:rPr>
          <w:rFonts w:ascii="Amiri" w:hAnsi="Amiri" w:eastAsia="Amiri" w:cs="Amiri"/>
          <w:color w:val="111111"/>
          <w:sz w:val="28"/>
          <w:sz w:val="28"/>
          <w:szCs w:val="28"/>
          <w:rtl w:val="true"/>
          <w:lang w:bidi="ar-SA"/>
        </w:rPr>
        <w:t xml:space="preserve">سعر المجموعة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مجلدات </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دنانير ونصف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تعريف الشهيد الأول صاحب اللمعة ، والمحقق الحلي صاحب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التعاريف المذكورة كلها من حيث الاصطلاح الشرعي ولم يتعرض سيدنا المصنف لمعنى الوصية لغة واشتقاقها من الثلاثي أو الرباعي وإن كان الظاهر من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اسم مصدر من الرباعي المضعّف أو المهموز وبمعنى العهد ، وكما يظهر ذلك من جملة من آيات الوصية ورواياتها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للتمليكية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للعهدية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العلامة الحلي في كتاب الوصايا من التذكرة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تمليك عين أو منفعة بعد الموت تبرعا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فاقتصر في تعريفها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تمليك عين أو منفعة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المحقق في شرائعه بإبدال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بالوفاة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السبزواري في كفايته فقال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الوصية تمليك عين أو منفعة أو فك ملك بعد الوفاة ، أو تسليط على تصرف بعدها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 على تعريف المحقق في شرائعه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وينتقض في عكسه أيضا بالوصية بالعتق ، فإنه فك ملك ، لا تمليك للعبد نفسه ، وكذلك التدبير على القول بأنه وصية ، كما ذهب إليه الأكثر والوصية بإبراء المديون ، وبوقف المسجد ، فإنه فك ملك أيضا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وبالوصية بالمضاربة والمساقاة ، فإنهما وان أفادا ملك العامل للحصة من الربح والثمرة على تقدير ظهورهما ، الا أن حقيقتهما ليست كذلك ، وقد لا يحصل ربح ولا ثمرة ، فينتفي التمليك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الأقوى منع صحة الوصية بالمذكورات سوى التدبير ، فإنه بالخصوص منصوص عليه ، وأما غيره من المذكورات فلا دليل على صحة الوصية فيه ، لبطلان الإنشاء المعلق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بأقسامه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التعليق على الموت أم على غيره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اختلف فقهاء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إمامية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العقود المبتنية على جانبي الإيجاب والقبول ، أم من الإيقاعات الحاصلة بطرف الإيجاب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والفريق الثاني اختلفوا في أخذ القبول شرطا للتمليك أم شرطا للصحة أم لا يعتبر شي‌ء من ذلك وإنما يكتفى بمحض عدم الرد من الموصى له أم لا يعتبر في تحقق الوصية شي‌ء من ذلك مطلقا حتى عدم 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تفصيل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من الموسوعات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الفريقين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التعليل الأول لتوقف العقد على القبول ، وهو المشار إليه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الدخول في ملك الغير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البطون اللاحقة غير الموجودة في الوقف عليهم تبعا للبطن الموجود فعلا ، فقد وردت الأدلة في تسويتهم مع الموجودين في تمليك المنفعة ، ويسقط اعتبار القبض والقبول فيما سوى الطبقة الموجودة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كان محط صيغة النذر نتيجة الفعل والمعنى الاسم المصدري منه ككون العبد حرا والفرس ملكا ، مقابلة لنذر السبب ، وهو ما كان محط الصيغة نفس الفعل والمعنى المصدري منه كعتق العبد وتمليك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التحقيق في باب النذر من أنه التمليك وجعل الحق لله سبحانه على الناذر ، لا أنه التزام الناذر بالمنذور أمام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يصح نذر نتيجة الأفعال غير المقدورة التمليك بحد ذاتها لارتباطها بأسبابها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لا يصح ذلك؟ فلا بد من إيجاز القول في الشرط في ضمن العقد ليتضح الكلام في صحة نذر النتيجة وعدمها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يتعلق الشرط بنفس السبب كشرط البيعية بالمعنى المصدري أي إيقاعها من قبل البائر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يتعلق بالمسبب والنتيجة كالمبيعية والمعنى الاسم المصدري ، لا شك في صحة الأول للتمكن منه بحكم تعلقه بالملتزم فتشمله أدلة الوفاء بالشرط ، بخلاف الثاني ، لعدم التمكن من المسببات المتعلقة بأسبابها الشرعية ، وليس الشرط من أسباب البيع ونحوه من المسببات ، فلا تصح ، وعلى هذا الغرار يكون التفصيل بين نذر السبب ونذر النتيجة بصحة الأول وبطلان الثاني إذ النذر كالشرط ليس من الأسباب المحصلة لمسبباتها شرعا ، فيصح نذر عتق العبد وبيع الفرس ، وتطليق الزوجة ، ونحو ذلك من الأسباب المتعلقة بنفس الناذر ، ولا يصح نذر حرية العبد ومبيعية الفرس وكون الزوجة طالقا وأمثال ذلك من نتائج الأفعال ومسبباتها المرتبطة في الوجود بأسبابها المجعولة شرعا وليس النذر من أسبابها ، فلو وقع النذر على ما ظاهره التعلق بالنتيجة فلا بد من تخريجه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الأمثلة الآنفة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جعل العبد حرا أو الفرس مبيعا أو الزوجة طالقا بجعل مستقل غير صيغة النذر ، لا بنفس صيغة النذر ، إذ الصيغة الواحدة لا تصلح لجعل المنسوب الذي هو مفاد كان التامة وجعل النسبة التي هي مفاد كان الناقصة ، ولا يجتمع الأمران في أداء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التفصيل يراجع بابا النذر والشرط في ضمن العقد من كتب الفقه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ذلك في أوائل كتاب الوقوف والصدقات في شرح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ويعتبر فيه القبض ، ولو كان الوقف على مصلحة عامة كالقناطر أو موضع عبادة كالمساجد قبضه الناظر فيها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للزوم الدور الظاهر وهو عقيم النتيجة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 في محله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العمل بشرط الواقف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محمد بن يعقوب عن محمد بن يحيى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بعض أصحابنا الى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الوقوف وما روي فيها ، فوقع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الوقوف على حسب ما يقفها أهلها إن شاء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مطلق الوصية بأنواعها التمليكية والعهدية ، أم في بعض الأنواع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يناسب القول بكونها من الإيقاعات لا العقود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كتاب الوصايا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ينتقل بالموت منفردا عن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 أول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ظهر بذلك أن الأقوال في المسألة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القبول تمام السبب الناقل كباقي العقود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شرطا في الملك كاشفا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كونه شرطا في اللزوم ، وقد يحتمل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ادعى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الفقهاء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تماميته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الحاسم في التأثير ، وإلا فاطلاقات الأدلة مانعة عن ذلك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عبارة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اعتبار القبول في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كونه جزء للعقد ناقلا للملك من حيث صدوره وهو المشار اليه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 كونه جزء ناقلا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كونه جزء للعقد كاشفا عن الملك من حين موت الموصي ، وهو المشار اليه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كاشفا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شرطا في استقرار الملك ولزومه لا في أصل ثبوته وهو المشار اليه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شرطا للزوم الملك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شرطا في حدوث الملكية المتزلزلة وتستقر بالقبض ، وهو المشار اليه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بالقبول يملك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والقولان الأخيران يناسبان القول بإيقاعية الوصية ، كما أن الأولين يناسبان القول بعقديتها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منه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في المطبعة الحيدرية بطهران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الصورة الأولى وهي الرد قبل وفاة الموصي ، ولا حكم لها ، والصورة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بعد وفاة الموصي وحكمها الصحة ، وانتقال المال الى ورثته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قريبا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قول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الوصية بثلث المال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وبإسناده عن حماد بن عيسى عن شعيب بن يعقوب 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يموت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الرسالة الثالثة من محتويات الجزء الثاني للكتاب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قيل بعدم اعتبار القبول ففي مانعية الرد وعدمه؟ احتمالان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أوائل كتاب الوصية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رد في حياة الموصي جاز أن يقبل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هذه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شي‌ء في المقام ، وهو انه ربما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عليه بين فقهاء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باستثناء أبي حنيفة وبعض 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الطلاق المسبق المعلق على العقد المتأخر ، باعتبار أنه من شئون العقد ، فلا يقع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عقد الحر العاملي ـ قدس سره ـ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كتاب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خاصا بهذا المعنى ، وهو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مقدماته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يشترط في صحة الطلاق تقدم النكاح ووجوده بالفعل ، فلا يصح الطلاق قبل النكاح وان علقه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واستعرض في ذلك الباب روايات كثيرة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صريحة بهذا الخصوص أمثال قول الامام علي ابن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الطلاق بعد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طلاق إلا بعد نكاح ، ولا عتق الا بعد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يكون طلاق حتى يملك عقدة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 المضمون كثير من الروايات المذكورة في نفس الباب وفي نحوه من أبواب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عبد الرحمن الجزيري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أركان الطلاق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للطلاق أربعة أركان ، أحدها ـ الزوج ، فلا يقع طلاق الأجنبي الذي لا يملك عقدة النكاح ، لأنك قد عرفت أن الطلاق رفع عقدة النكاح ، فلا تتحقق ماهية الطلاق إلا بعد تحقق العقد ، فلو علق الطلاق على زواج الأجنبية كما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طالق ان تزوجتها ، ثم تزوجها ، فان طلاقه لا يقع ،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نذر لابن آدم فيما لا يملك ، ولا عتق فيما لا يملك ، ولا طلاق فيما لا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داود والترمذي ، وحسّنه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يستعرض الأقوال الأربعة المذكورة تفصيلا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يزال من نفائس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الوصية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الأصحاب في أنه إذا مات الموصى له قبل قبول الوصية على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الوصية مطلقا وانتقالها الى وارث الموصى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بطولها ذكرها سيدنا الجد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المصابيح بعد عرض الأقوال الأربعة المذكورة ، وأول العبارة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والقول الأول هو المشهور بين الأصحاب ، والشهرة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بالرغم من كثرة تواجد هذا النص في موسوعاتنا الفقهية واستشهاد فقهائنا العظام به كثيرا في كثير من أبواب الفقه ، كالوصية والمواريث والخيارات ، وتعبيرهم عنه بالنبوي المقبول أو المشهور ، ولكننا لم نألوا جهدا في تطوافنا وفحصنا له على مصدر روائي معتبر من كتب الحديث للفريقين وإنما الذي وجدناه في صحاح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 الميت مالا فللوارث ، وبهذا المضمون على أن عدم الوجدان لا يدلّ على عدم الوجود ، واللّه العالم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صاحب التهذيب والاستبصار ومحمد بن يعقوب الكليني صاحب الكافي ، ومحمد بن علي بن بابويه الصدوق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الكتب الأربعة هي مركز اعتماد الفقهاء الإمامية كالصحاح السنة بالنسبة إلى فقهاء العامة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الوصايا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إبراهيم عن أبيه عن ابن أبي نجران عن عاصم بن حميد عن محمد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ذكر الحديث يقول صاحب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الصدوق بإسناده عن عاصم بن حميد ، ورواه الشيخ بإسناده عن علي بن إبراهيم مثله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الآنف الذكر يذكر الحديث عن محمد بن يحيى عن محمد بن أحمد عن أيوب بن نوح عن العباس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الأخير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العياشي في تفسيره عن المثنى بن عبد السلام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الآنف الذكر يذكر الحديث عن الساباطي ، ويذكر في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الصدوق يرويه عن عمرو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عن محمد بن يحيى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أول كتاب الوصايا من المسالك للشهيد الثاني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الموصى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القبول قام وارثه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العبارة التي يظهر منها هذا الرد المقتضب هي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الاستدلال بكون القبول حقا للمورث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ضمن الرسالة الأولى من الجزء الأول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منشأ الاختلاف في المصاديق المشتبهة بين كونها حكما أو حقا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صحيحتهما لأن الشيخ رواها بإسناده عن الحسين بن سعيد عن حماد بن عيسى عن شعيب عن أبي بصير ، وعن فضالة عن العلاء عن محمد بن مسلم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الأحكام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بإسناده عن علي بن الحسن بن فضال عن العباس ابن عامر عن أبان بن عثمان عن منصور بن حازم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رجل أوصى لرجل بوصية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حدث به حدث فمات الموصى له قبل الموصي؟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وجه تسميتها بالموثقة لا الصحيحة ، لوجود علي بن فضال في سندها فإنه من الفطحية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أقوائية القول الأول بالانتقال إلى وارث الموصى 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محمد بن قيس الآنف الذكر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أحد المرجحات السندية الواردة على لسان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تعارض الخبرين ، وهي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خذ بما خالف العامة فإن الرشد في 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ومذهب أكثر العامة هو البطلان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للشيخ الصدوق محمد بن علي بن بابويه القمي 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لأبي القاسم جعفر بن سعيد المحقق الحلي صاحب الشرائع المتوفى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أوائل المصباح الرابع من كتاب الوصية والكتاب لا يزال من نفائس المخطوطات كما أشرنا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الوصية للوارث روايات كثيرة بهذا المضمون ، منها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ابن يعقوب ، عن محمد بن إسماعيل عن الفضل بن شاذان عن صفوان بن يحيى عن العلا عن محمد بن مسلم عن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للوارث لا بأس بها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على المقصود من النقل والكشف بأنواعه في ما يخص الإجازة في العقد الفضولي ليتضح المقصود من العبارة ، يحسن مراجعة تعليقتنا المفصلة في بيان المراد من الإجازة في العقد الفضولي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النقل أم الكشف بأنواعه وثمرات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زوج مولى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جاريته لحر وشرط عليه رقية الحمل في ضمن العقد ، وقبل الزوج الحر ذلك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المشهور يصبح الحمل ملكا لصاحب الجارية ، أخذا بعموم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والأكثر على خلاف ذلك وبطلان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المسألة في نكاح الإماء من الموسوعات الفقهية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كان الوارث ابنا والحمل أنثى ، إذ تكون حينئذ أخته ، والأخت النسبية من محرمات الرجل التي تنعتق عليه كالعمة والخالة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كان وارث الزوج الموصى إليه ابنا وبنتا والحمل أنثى فإنها تنعتق على الابن لأنها أخته ، ولا تنعتق على البنت ، إذ لا مانع من ملك الأخت للأخت ، وانما موانع تملك المرأة أي الذين ينعتقون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عموداها ، وابنها وبنتها وزوجها فقط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الثانية في المطبعة المرتضوية بطهران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ومبدأ المسألة قبل هذه العبارة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زوج أمته من رجل ثم أوصى له بها ومات الموصي ولزمت الوصية ، ثم مات الموصى له قبل قبوله ، فان وارثه يقوم مقامه في قبول الوصية ، لأن الوصية من الحقوق المالية ، وذلك يثبت للوارث كما يثبت للموروث مثل الشفعة والقصاص ، وفيها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قال بشرطين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موت الموصي وقبول الموصى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فالميت لم يملك شيئا لأنه مات قبل القبول ، وإنما ينتقل من الموصي إلى ورثة الموصي له فتصير الجارية رقيقة له والولد مملوكا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ينتقل إليه بوفاة الموصي فإنه يتبين بقبول الورثة أن الملك انتقل الى الموصى له بوفاة الموصي فيكون الحكم فيه كما لو قبل الموصى له ذلك قبل وفاته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الموصى له أثناء شرحه لقول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لو أوصى بجارية وحملها لزوجها وهي حامل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هذه الجملة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وتحرير البحث يتم بأمرين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أصل الإرث ، ووجهه واضح لان ثبوته معلوم ، وإنما المانع من إرثه الرق ، وقد زال بقبول الوارث حيث يعتق عليه أو على الميت ، لأنه الفرض ، وقد خالف في ذلك الشيخ ، فمنع من إرثه مطلقا لأنه موقوف على قبول الوارث ، فلو فرض كونه وارثا لا اعتبر قبوله في الإرث ، واعتبار قبوله موقوف على كونه وارثا فيدور وأجيب بأن المعتبر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ذلك في المصدر الآنف الذكر بعد الجملة المذكورة آنفا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آخر كتاب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تبطل الوصية بالجنون والإغماء ، سواء استمر العارض الى الموت أو انقطع قبله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الجنون والإغماء واضح ، فإن الأول زوال العقل أو فساده ، والثاني عطل الحواس أو إيقافها مع تغطية للعقل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فَأَصْلَحَ بَيْنَهُمْ فَلا إِثْمَ عَلَيْهِ إِنَّ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والعدول عن الحق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الوصية وعدم الوجوب بناء على الوحدة بين الوصية والوصي ، والوجوب بناء على التعدد والتفكيك بين الوصية والوصي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أوصى الميت بما هو محرّم عنده محلل عند الوصي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مرجعه الوصي والضمير المستتر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الأخيرتين مرجعه الميت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الاتفاق والشهرة على الأخذ بعمومات أولوية الولي في ذلك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المفهوم الذي لا يمتنع صدقه على الأكثر من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كالإنسان والبياض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والجزئي بعكسه ، فهو فرد من إفراد الكلي كزيد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الكلي ينقسم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تساوي مصاديقه بالنسبة إلى مفهومه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واختلافها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متواطى‌ء أي متساوي الأفراد ، كالإنسان والحيوان ، فان جميع أفراده متساوية من حيث الإنسانية أو الحيوانية ، وإلى مشكك ، أي مختلف الصدق على أفراده من حيث القوة والضعف كالنور والنار بالنسبة إلى مصاديقها ، أو من حيث الكثرة والقلة ، كالعدد بالنسبة الى أفراده ، أو من حيث العلية والمعلولية كالوجود بالنسبة إلى الواجب والممكن ، أو من حيث التقدم والتأخر ، وغير ذلك من موارد الاختلاف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كتب المنطق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جلهق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أو 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البندق الذي يرمى ، والقوس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المتنبي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كانت عهدية كأن يجعل شخصا وليا أو قيما على صغاره أو يوصي لشأن من شئون تجهيزه بعد الموت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مسكان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قضى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المدبّر من الثلث وأن للرجل أن ينقض وصيته فيزيد فيها وينقص منها ما لم 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في هذا الباب كثير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الحق أن الأصل السببي حاكم على الأصل المسببي ومذهب لموضوعه ، وأن الأصل المسببي في طول الأصل السببي لا في عرضه فكيف يتعارضان؟ والتفصيل في علم الأصول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المطابقة والتضمن والالتزام ، كما هي مفصلة في علم المنطق</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الوصية العهدية التي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يعهد الموصي إلى شخص أو أكثر بعد موته بتنفيذ ما يريد تنفيذه في شئون نفسه أو في شئون ما يتعلق به من القاصرين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بما يؤول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الوصية التمليكية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فمثبتاتها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هو متفق عليه بين الفقهاء كشاهدين عدلين ، وشاهد وامرأتين ، ومنه ما هو مختلف فيه كشاهد ويمين المدعي ، وشهادة أربع نساء ، وشهادة اثنتين مع يمين المدعي وشهادة الذميين والشهرة ، بتفصيل يتضمنه المتن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الوصايا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وعن علي بن إبراهيم عن أبيه عن ابن أبي عمير عن حماد عن الحلبي ومحمد بن مسلم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تجوز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يعقوب عن علي ابن إبراهيم عن رجاله ، رفعه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تميم الداري وابن بندي وابن أبي مارية في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بسيط في بعض فقرأت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فأطلق اللّه شهادة أهل الكتاب على الوصية فقط إذا كان في سفر ولم يجد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فَأَصابَتْكُمْ مُصِيبَةُ الْمَوْتِ تَحْبِسُونَهُما مِنْ بَعْدِ الصَّلاةِ فَيُقْسِمانِ بِاللّهِ إِنِ ارْتَبْتُمْ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نَشْتَرِي بِهِ ثَمَناً وَلَوْ كانَ ذا قُرْبى وَلا نَكْتُمُ شَهادَةَ اللّهِ إِنّا إِذاً لَمِنَ الْآثِمِينَ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الشهادة الأولى التي جعلها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عُثِرَ عَلى أَنَّهُمَا اسْتَحَقّا إِثْماً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أنهما حلفا على 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فَآخَرانِ يَقُومانِ مَقامَهُما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أولياء المدعي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اسْتَحَقَّ عَلَيْهِمُ الْأَوْلَيانِ فَيُقْسِمانِ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يحلفان باللّه أنهما أحق بهذه الدعوى منهما فإنهما قد كذبا فيما حلفا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لَشَهادَتُنا أَحَقُّ مِنْ شَهادَتِهِما وَمَا اعْتَدَيْنا إِنّا إِذاً لَمِنَ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أولياء تميم الداري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يحلفوا باللّه على ما أمرهم فحلفوا ، فأخذ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القلادة والآنية من ابن بندي وابن أبي مارية ، وردهما على أولياء تميم الداري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منه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الاشهاد على الوصية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ابن أبي عمير عن حماد بن عثمان عن ربعي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الاشهاد على الوصية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ربعي بن عبد اللّه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شهادة امرأة حضرت رجلا يوصي ليس معها رجل؟</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لانكشاف أن معتقهما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يملك عتقهما ، وإنما الذي يملك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صحة الشهادة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الولد المشهود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ببنوة الميت ، فكان عتقهما باطلا ، إذ لا عتق إلا في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لسان الحديث الشريف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والفائل هو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خص الحكم لصحة الشهادة في صورة الوصية لأنها من الحقوق التي يتساهل في مثبتاتها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كتاب الوصايا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أشهد إنسان عبدين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مات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منه في كتاب الوصايا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أشهد إنسان عبدين له على حمل أمته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الوصايا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تقبل شهادة الوصي فيما هو وصي فيه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والمنع من قبول شهادة الوصي كذلك هو المشهور بين الأصحاب ، لا نعلم فيه مخالفا الا ابن الجنيد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الوصي جائزة لليتيم في حجره وان كان هو الخاصم للطفل ولم يكن بينه وبين المشهود عليه ما يردّ شهادته عليه ، ومال اليه المقداد في شرحه ، ولا بأس بهذا القول ، لبعد هذه التهمة من العدل حيث أنه ليس بمالك وربما لم تكن له أجرة على عمله في كثير من الموارد ، إلا أن العمل بالمشهور متعين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هذا الباب والكتاب المذكورين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ينقل رأي المشهور عن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حسن إن بلغت الشهرة الإجماع ، كما هو الظاهر منه ، وإلا فمختار الإسكافي لعله أجود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للكليني ، كتاب الشهادات ، باب شهادة الشريك والأجير والوصي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أحاديث وروايات كثيرة ، مختلفة الألفاظ والمضامين ، عقد لها في الوسائل أكثر من باب واحد ، في كتاب الشهادات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الجملة في صدر التوقيع الآنف الذكر بنفس المصدر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الجملة وردت في ذيل المكاتبة الآنفة الذكر والمصدر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الوصايا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الذي إذا بلغه الصبي جازت وصيته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بهذا النص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الصبي والمحجور عليه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عن عبد الرحمن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التي عن منصور بن حازم فنصها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بنفس المصدر والباب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وصية الغلام هل تجوز؟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ابن عشر سنين جازت وصيته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الباب الآنف الذكر ، من كتاب الوصايا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ألحد الذي إذا بلغه الصبي جازت وصيته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كتاب الوصايا باب وصية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الصبي والمحجور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والباب الآنفي الذكر من التهذيب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في كتاب الوصايا من السرائر في باب شرائط الوصية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يقتضيه أصول مذهبنا أن وصية غير المكلف البالغ غير صحيحة ولا ممضاة سواء كانت في وجوه البر أو غير وجوه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عبارته التي يقول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هذه اخبار آحاد يوردها في كتاب النهاية إيرادا وقد بينا أن أخبار الآحاد لا توجب علما ولا عملا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رواية الحسن بن راشد عن أبي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الغلام ثماني سنين فجائز أمره في ماله وقد وجب عليه الفرائض والحدود ، وإذا تم للجارية سبع سنين فكذلك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واقتصر العمل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 الجنيد الذي طالما يخالف الإمامية في كثير من فتاواه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بالرغم من كونه من أعاظمهم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أدلة الحجر الواردة بعنوان العبودية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 اللّهُ مَثَلاً عَبْداً مَمْلُوكاً لا يَقْدِرُ عَلى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وكالروايات الواردة في عدم جواز أو نفوذ نكاح العبد أو طلاقه بنحو الاستقلال باختلاف المضامين وكالروايات الواردة في منعه عن التصرفات المالية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فيها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محمد بن قيس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أنه قال في المملوك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عبدا ، فإنه وماله لأهله ، لا يجوز له تحرير ، ولا كثير عطاء ولا وصية إلا أن يشاء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عبد الرحمن ابن الحجاج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وصية لمملوك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 مما ورد في باب الطلاق والوصايا من كتب الاخبار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في ذلك ابن إدريس صريحا ، فقال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تقتضيه أصولنا ، وتشهد بصحته أدلتنا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وصيته ماضية صحيحة إذا كان عقله ثابتا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استحسن رأيه العلامة في المختلف والقواعد والشهيد الثاني في الروضة والمسالك ، مما يستشعر منهما الميل إلى الأخذ به ، فراجع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حفص بن سالم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من قتل نفسه متعمدا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وذكرها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من لا تجوز وصيته من البالغين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وذكرها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كتاب الوقوف والصدقات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من قتل نفسه أو قتله غيره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ليس من الأقيسة الممضية عندنا كقياس منصوص العلة ، وقياس الأولوية ، وقياس تنقيح المناط ، ونحوها ، وانما هو من القياس التمثيلي الممنوع الحجية عندنا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العين والمنفعة لذكرهما قبل الحق المالي والمتعلق 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 أن هذه العبارة مطابقة تماما لعبارة الفقه الرضوي ، لو لا تقديم وتأخير بين الجملتين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الفقه الرضوي ، نفس العبارة الآنفة الذكر بتقديم وتأخير بين الجملتين ، راجع ذلك منه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 للميت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بعد باب الصيد والذبائح في الكتاب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موثقة عمار بن موسى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موثقة محمد بن عبدوس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أصحية السنة وأوضحية الدلالة ، وأكثرية العدد وموافقة فتاوى الأصحاب ، وإمكان الجمع بين الفريقين بحمل الثانية على ما بعد موافقة الورثة ، ونحو ذلك من التأويلات التي ذكرها الفقهاء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بالثلث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أوصى بأكثر من الثلث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بعد باب ما للإنسان أن يوصى به بعد موته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الوصية بالثلث حديث </w:t>
      </w:r>
      <w:r>
        <w:rPr>
          <w:rFonts w:eastAsia="IRNazanin" w:cs="IRNazanin"/>
          <w:b w:val="false"/>
          <w:bCs w:val="false"/>
          <w:i w:val="false"/>
          <w:iCs w:val="false"/>
          <w:color w:val="333333"/>
          <w:sz w:val="20"/>
          <w:szCs w:val="20"/>
        </w:rPr>
        <w:t>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أوصى بأكثر من الثلث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بعد باب ما للإنسان أن يوصى به بعد موته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الوصية بالثلث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على المدعي البينة ، وعلى المنكر 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تفصيل في باب الدعاوي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أحكام الموصى به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ويعتبر الثلث وقت الوفاة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وهو يتم على إطلاقه مع كون الموصى به قدرا معينا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 حالة الموت أقل من زمان الوصية أو مساويا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انعكس اعتبار وقت الوفاة للشك في قصد الزائد وربما دلت القرائن على عدم إرادته على تقدير زيادته كثيرا حيث لا تكون الزيادة متوقعة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المحقق الكركي في 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الباب والشرح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يستقيم فيما إذا أوصى بقدر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اوصى بثلث تركته وكان في وقت الوصية قليلا فتجدد له مال كثير بالإرث أو بالوصية أو بالاكتساب ، ففي تعلق الوصية بثلث المتجدد مع عدم العلم بإرادة الموصي للموجود وقت الوصية والمتجدد نظر ظاهر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المصدر الآنف بعد تلك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تنفق زيادة التركة بعد الوفاة ونقصانها بالدية على دم العمد وتلف بعض التركة قبل قبض الوارث ، فيشكل أيضا إطلاق اعتبار حالة الموت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وجوب قضاء دين القتيل من ديته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من أوصى وعليه دين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الدين من الدية عن صفوان بن يحيى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في ذيل الحديث</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آخر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القصاص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ابن أبي حمزة عن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قتل رجلا متعمدا أو خطأ وعليه دين وليس له مال ، وأراد أولياؤه أن يهبوا دمه للقاتل؟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وهبوا دمه ضمنوا ديته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هم أرادوا قتله؟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قتل عمدا قتل قاتله وأدى عنه الامام الدين من سهم الغارمين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أذن لوصيه في المضاربة بمال ولده الصغار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التأمل راجع إلى التشكيك في مساواة منصوب الولي الإجباري له في الاكتفاء بمحض عدم المفسدة ، بل لا بد له من إحراز المصلحة الإيجابية للقاصرين ، وذلك للتشكيك في مبني انتزاع ولاية المنصوب من ولاية الولي الإجباري ، فلا تشمله إطلاقات الأدلة الموسعة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الفصل الثالث في الموصى به ، وفيه 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متعلق الوصية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 الطرف الثالث في الموصى به ومبدأ الجملة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أوصى الى إنسان بالمضاربة بتركته أو ببعضها على أن الربح بينه وبين أولاده الصغار ، صح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الأوصياء من كتاب الوقوف والصدقات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علي بن الحسن عن عمرو بن عثمان عن الحسن بن محبوب عن عبّاد بن صهيب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في هذا الشأن كثيرة ، وقد عقد صاحب الوسائل لها بابا مستقلا في أول كتاب الحج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اوصى بحجة الإسلام وجب إخراجها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أبواب الحج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مضامين الأخبار المعبّرة عن الصلاة والحج بالدين والفرض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والحج من كتب الاخبار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شرعي للحج الابتدائي الواجب بالأصل المسمى بحجة الإسلام ، وما 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وجب بالعرض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غير 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في خصوص أبواب الحج الواجب بهذا الخصوص كثيرة ، وقد عقد لها في الوسائل بابا أو أكثر من كتاب الحج فمن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عن رجل مات أوصى ان يحج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صرورة حج عنه من وسط المال ، وان كان غير صرورة فمن الثلث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لها في الوسائل أكثر من باب واحد ، وبالخصوص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إخراج حجة الإسلام من الأصل والمندوبة من الثلث ان أوصى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مجموع الروايات الكثيرة الواردة في بابي الحج والوصايا نستطيع أن نستخلص تواترا معنويا ، وان لم يكن لفظيا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والتواتر حجة بقسميه لأنه يورث القطع وهو حجة شرعية غير مجعولة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ذلك من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أوصى بمال للحج والعتق والصدقة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الحديث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بإسناده عن محمد بن أبي عمير عن معاوية ابن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أوصت إلي امرأة من أهل بيتي بمالها ، وأمرت أن يعتق عنها ويحج ويتصدق ، فلم يبلغ ذلك ، فسألت أبا حنيفة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ذلك أثلاثا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في الحج وثلثا في العتق وثلثا في الصدقة ، فدخلت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ذلك ضمن رسالة عقد الفضولي المدرجة في الجز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إِبْراهِيمُ رَبِّ أَرِنِي كَيْفَ تُحْيِ الْمَوْتى؟ قالَ أَوَلَمْ تُؤْمِنْ؟ قالَ بَلى وَلكِنْ لِيَطْمَئِنَّ قَلْبِي ، قالَ فَخُذْ أَرْبَعَةً مِنَ الطَّيْرِ فَصُرْهُنَّ إِلَيْكَ ، ثُمَّ اجْعَلْ عَلى كُلِّ جَبَلٍ مِنْهُنَّ جُزْءاً ، ثُمَّ ادْعُهُنَّ يَأْتِينَكَ سَعْياً وَاعْلَمْ أَنَّ اللّهَ عَزِيزٌ حَكِيمٌ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للكليني ، كتاب الوصايا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أوصى بجزء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ومحمد بن يحيى عن أحمد بن محمد جميعا عن ابن محبوب عن عبد اللّه بن سنان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الوصايا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أوصى بجزء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الحسن بن محبوب عن عبد اللّه ابن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امرأة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عبر العلامة في المختلف ، الفصل الخامس في الوصايا من كتاب الهبات والعطايا ،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أوصى بجزء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رواه الشيخ في الصحيح عن عبد اللّه بن سنان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بالشي‌ء من المال والسهم والجزء والكثير ،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الكليني في الكافي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بجزء من ماله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المبهمة ،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بنفس المصدر الآنف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بنفس المصدر الآنف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ذلك الحر العاملي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أوصى بجزء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أوصى بجزء من ماله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عن أحمد بن إدريس عن محمد بن أحمد بن يحيى عن علي ابن السندي عن محمد بن عمرو بن سعيد عن جميل عن أبان بن تغلب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الحديث من الطبعة الجديدة للوسائل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للحديث بطوله عن تفسير العياشي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الجديد نقل الحديث بتفصيله عن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مطابقا لما في المتن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الى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للميت طبع إيران حجري بلا ترقيم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المبهمة حديث تسلسل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أوصى بجزء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علي بن محبوب عن أحمد بن محمد عن ابن أبي نصر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اوصى بجزء من ماله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همام إسماعيل ابن همام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بالشي‌ء من المال والسهم والجزء ،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المبهمة حديث تسلسل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أوصى بجزء من ماله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 ينقله عن الإرشاد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جزء من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 آنفا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من الوسائل الباب الآنف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من الوسائل الباب الآنف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أوصى بسهم من ماله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الآنف الذكر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ينقله عن التهذيب والكافي عن صفوان وبن أبي نصر ، 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صفوان وأحمد بن محمد بن أبي نصر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أوصى لك بسهم من ماله ، ولا ندري السهم أي شي‌ء هو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عندكم فيما بلغكم عن جعفر ، ولا عن أبي جعفر فيها شي‌ء؟ فقلنا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سمعنا أصحابنا يذكرون شيئا من هذا عن آبائك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واحد من 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الآية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سئل عن رجل يوصي بسهم من ماله؟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واحد من ثمانية ، لقول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الصَّدَقاتُ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محمد المفيد في الإرشاد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أوصى عند الموت بسهم من ماله ولم يبيّنه ، فاختلف الورثة في معناه ، فقضى عليهم بإخراج الثمن من ماله ، وتلا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ثمانية أصناف لكل صنف منهم سهم من الصدقات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الوصية المبهمة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 بن الحسن بن فضال عن عمرو بن عثمان عن عبد اللّه ابن المغيرة عن طلحة بن زيد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 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باب الوصايا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أوصى بسهم من ماله فهو واحد من ستة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وإليها يشير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بالشي‌ء من المال والسهم والجزء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السهم واحد من ستة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أوائل باب الوصية للميت منه هذه الجملة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أوصى بسهم من ماله فهو سهم من ستة أسهم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أوصى بشي‌ء من ماله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الثاني في الوصايا المبهمة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أوصى بوجوه فنسي الوصي وجها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الوصي إذا نسي بعض مصاريف الوصية ، وفيه نفس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ريان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لتقديم الدين على الوصية إجماعا وعليه الأخبار الصحيحة التي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في الوصايا ،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يبدأ به من تركة الميت ، حديث تسلسل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قيس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الدين قبل الوصية ، ثم الوصية على إثر الدين ، ثم الميراث بعد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خاصة بهذا المضمون أوردها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أعتق مملوكا لا يملك غيره في مرض الموت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من أعتق وعليه دين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ونهج الحق كلاهما من تأليف العلامة الحلي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 الفصل الثالث الموصى له طبع إيران 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الوصية إن كانت بجهة عامة فالشرط فيها أن لا تكون جهة 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لمعيّن فشرطه أن نتصور فيه الملك ، وإنما يتحقق هذا الشرط لو كان الموصى له موجودا ، فلو أوصى للمعدوم لم تصح وصيته إجماعا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الفصل الرابع في الموصى له ، أثناء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ويشترط فيه الوجود ، فلو كان معدوما لم تصح الوصية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روايات كثيرة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رواية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الرجل له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يسعه أن يجعل ماله لقرابته؟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ماله يصنع به ما شاء إلى أن يأتيه الموت ، فان أوصى به فليس له إلا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بمضمونها كثير أدرجها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الوصية بثلث المال للرجل والمرأة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أنها حق على كل مسلم ومسلمة ، وأن الميت أحق بماله ما دام فيه الروح ، كما هي مضامين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آية الوصية الظاهرة الإطلاق من حيث الموصي والموصى إليه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روايات تتجاوز العشرة ، أكثرها صحاح ،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الوصية للوارث</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عامتها تركز السؤال عن الوارث بمضمون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الوصية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تجوز للوارث وصية؟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ونحو ذلك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الآنف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تأويل الشيخ الصدوق له بأنه لا وصية لوارث بأكثر من الثلث ، لا مطلقا ، فراجع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عَلَيْكُمْ إِذا حَضَرَ أَحَدَكُمُ الْمَوْتُ إِنْ تَرَكَ خَيْراً الْوَصِيَّةُ لِلْوالِدَيْنِ وَالْأَقْرَبِينَ بِالْمَعْرُوفِ حَقًّا عَلَى الْمُتَّقِينَ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يُوصِيكُمُ اللّهُ فِي أَوْلادِكُمْ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أشار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وصية لوارث</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آية سورة المجادلة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والثانية من سورة الممتحنة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روايات كثيرة بهذه المضامين في أبواب شتى في استحباب إطعام الطعام والصدقة والبر وسقي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الأخبار ، فراجع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الثامنة من سورة الممتحنة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التاسعة من 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الآية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هذه الآية وما قبلها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وَوَصَّيْنَا الْإِنْسانَ بِوالِدَيْهِ حَمَلَتْهُ أُمُّهُ وَهْناً عَلى 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جاهَداكَ عَلى أَنْ تُشْرِكَ بِي ما لَيْسَ لَكَ بِهِ عِلْمٌ فَلا تُطِعْهُما وَصاحِبْهُما فِي الدُّنْيا مَعْرُوفاً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 حديث </w:t>
      </w:r>
      <w:r>
        <w:rPr>
          <w:rFonts w:eastAsia="IRNazanin" w:cs="IRNazanin"/>
          <w:b w:val="false"/>
          <w:bCs w:val="false"/>
          <w:i w:val="false"/>
          <w:iCs w:val="false"/>
          <w:color w:val="333333"/>
          <w:sz w:val="20"/>
          <w:szCs w:val="20"/>
        </w:rPr>
        <w:t>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فالطريق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في الوصية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لأهل الضلال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بن الحسين عن علي بن الحكم عن العلا 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الثاني بنفس الباب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حماد بن عيسى عن حريز عن محمد بن مسلم قال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أوصى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النص وبمضمونه وردت روايات كثيرة عن النبي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لها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مستقلا أسماه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الكفر والارتداد بترك الحج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النص وبمضامينه وردت أحاديث كثيرة عن النبي وأهل بيته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حفلت بها كتب الاخبار في كتابي الجهاد والخمس</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أوائل كتاب الوصايا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الثاني ، في شرح قول المصنف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أوصى للعبد لم يصح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الفصل الخامس فيما يتعلق بالوصية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لا تصح الوصية لعبد الغير ولا لمكاتبه المشروط وغير المؤدي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المبسوط ، وتبعه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أوصى لعبد نفسه أو لعبد ورثته كان ذلك صحيحا ، لأن الوصية للوارث عندنا تصح ، وكذلك إذا أوصى لمكاتبه أو لمكاتب ورثته كانت الوصية صحيحة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الوسائل كتاب الوصايا ،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الوصية للعبد بمال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الحجاج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نص الحديث وتخريجه في 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 الوصايا ،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للمكاتب وأم الولد ،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للمكاتب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الشيخ في تهذيبه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الإنسان لعبده ،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أوصى لمواليه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الأحكام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الأحكام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الأحكام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والباب الآنفين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الآنف الذكر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الفقه الرضوي طبع إيران حجري ، أوائل باب الوصية للميت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المسألة من تفريعات شرط الوجوه في تصحيح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عامة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صححوا له الوصية بشرطين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وجوده حال الوصية ، وانفصاله 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آيات وروايات فإنها مطلقة وعامة من هذه الجهة ، فتشمل الحمل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أهلية الموجود للتملك مأخوذة في تصحيح الوصية فالموجود حال الوصية إذا لم تتوفر فيه أهلية التملك كالحيوان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تصح الوصية اليه ولا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إناطة الملكية بالانفصال حيا لا بمحض موت الموصي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مفاد الأول عدم الملكية قبل انفصاله حيا ، فلا نماء له حينئذ ، بخلاف مفاد الأخيرين اللذين يعطيان الملكية غير المستقرة قبل الانفصال حيا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الرسالة الرابعة من محتويات الجزء الثالث المطبوع في النجف سنة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يَجْعَلَ اللّهُ لِلْكافِرِينَ عَلَى الْمُؤْمِنِينَ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تَرْكَنُوا إِلَى الَّذِينَ ظَلَمُوا فَتَمَسَّكُمُ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جاءَكُمْ فاسِقٌ بِنَبَإٍ فَتَبَيَّنُوا أَنْ تُصِيبُوا قَوْماً بِجَهالَةٍ فَتُصْبِحُوا عَلى ما فَعَلْتُمْ نادِمِينَ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تَرْكَنُوا إِلَى الَّذِينَ ظَلَمُوا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 لها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بابا مستقلا عنونه هكذا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من مات ولم يوص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علي بن رئاب يسأل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يتولى شئون المماليك والصغار فيبيع عليهم ويشتري منهم ، فيجيبه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بجواز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باع عليهم القيّم لهم الناظر فيما يصلحهم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سماعة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يسأله بمضمون ذلك فيجيبه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قام رجل ثقة قاسمهم ذلك كله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في هذا الباب وفي باب الولاية كثير بهذا المضمون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مضمون هذا الحديث فيما سبق في طي المسألة الثانية من المبحث الرابر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وأشرنا هناك الى تخريج تلك المضامين فراجع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سيذكرها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الثانية من مسائل التكميل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صحة الوصية إلى الصبي منفردا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من أوصى لمواليه ومولياته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واحد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ابن الحسين بإسناده عن 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كتب الى أبي محمد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بثلث ماله في مواليه ومولياته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والأنثى فيه سواء ، أو للذكر مثل حظ الأنثيين من الوصية؟ فوقّع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جائز للميت ما أوصى به على ما أوصى إن شاء ، ونقل الحديث نفسه عن الكليني وعن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النبإ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فَتُصْبِحُوا عَلى ما فَعَلْتُمْ نادِمِينَ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مرفوعة في مقام نيابة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منصوبة على المفعول المطلق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كتاب الوصايا منه ، الفصل الرابع في الأوصياء وما يعتبر فيهم من التكليف والعقل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اعتبار العدالة تردد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الشرط الأول من شروط الوصي ، وذلك لقصوره عن أهلية الولاية وكونه مولى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ذكر هناك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 باب من أوصى إلى مدرك وأشرك معه الصغير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 باب من أوصى إلى مدرك وأشرك معه الصغير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أوائل باب الوصية للميت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بريد بن معاوية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الوصي إذا كانت الوصية في حق فغيّرها فهو ضامن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الوصي إذا كانت الوصية في حق فغيرها فهو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أوائل الفصل الخامس في الأوصياء 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والوصي أمين لا يضمن ما يتلف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والباب الآنفي الذكر من الكافي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كتاب الوصية ، أخريات الطرف السادس في الوصايا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باب الأوصياء من كتاب الوصايا في شرح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وتختص ولاية الوصي بما عين له الموصي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العبارة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وصي ، وأطلق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لغوا ، وعن المحقق الثاني أنه حكى عن الشارع الفاضل عدم الخلاف فيه ونسبه في الكفاية إلى كلام الأصحاب كافة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كونه وصيا على الأطفال لأنه المفهوم المتعارف ، وهو حسن حيث ثبت ، وإلا فالأول ثبت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آخريات الفصل الخامس في الوصايات ،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دعا الرجل ابنه الى قبول وصيته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منه في كتاب الوصايا ، الرابع في الأوصياء في شرح قول النافر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وللموصى إليه رد الوصية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قبول الولد وصية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الصحيح الأول دال بمنطوقه على الفرع وهو عدم رد الولد لوصية والده والصحيح الثاني دل بمفهومه على الفرع الثاني وهو عدم جواز الرد مع الانحصار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زياد عن علي بن الريان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أحكامها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باب الوصية للميت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يستعرض كتب اللغة والتفسير والعقائد وبعض كتب الأخبار في هذا الشأن يلمس الإيجابية في حقيقة الكفر ودخل عدم الايمان في ذلك ففي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 بأنه ضد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غيره من كتب اللغة فان عامتهم يأخذون في 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الجحد والمعاندة والتغطية أيضا وكذلك نلمس المقابلة واضحة في تعاريف الكفر والايمان معا الواردة على ألسنة أهل التفسير والعقائد والحديث ، ففي التجريد للخاجة نصير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والايمان التصديق بالقلب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والكفر عدم الايمان إما مع الضد أو بدونه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شرحه للعلامة الحلي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الكفر في اللغة هو التغطية ، وفي العرف الشرعي هو عدم الايمان إما مع الضد ، بأن يعتقد فساد ما هو شرط في الايمان ، أو بدون الضد كالشاك الخالي من الاعتقاد الصحيح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وتتضح المقابلة أكثر لو استعرضنا بعض الآيات والروايات في المقام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يَكْفُرْ بِالْإِيمانِ فَقَدْ حَبِطَ عَمَلُهُ وَهُوَ فِي الْآخِرَةِ مِنَ الْخاسِرِينَ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أصول الكافي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الكفر في كتاب اللّه على خمسة أوجه ، فمنها كفر الجحود ، والجحود ، على وجهين وكفر النعم ، والكفر بترك ما أمر اللّه ، وكفر 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فالمقابلة بين الكفر والايمان إيجابية واضحة حتى كأنهما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المعاني المتضايفة التي يدخل أحدهما في تعريف الآخر كالفوقية والتحتية ، والإمامية والورائية ونحوهما الأمر الذي يعطى أن تقابلهما من باب العدم والملكة أو الضدين ، لا من باب السلب والإيجاب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فهي مقابلة بالمعنى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المقابلة بين الكفر والإسلام ، ولكن لا على هذا الغرار ، بل بالمعنى الأعم أي مقابلة السلب والإيجاب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عرفه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كتبه العقائدية باحتواء هذه المفاهيم الثلاثة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الايمان التصديق بالجنان والإقرار باللسان والعمل بالأركان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آخذا ذلك من كثير من الروايات ، من ذلك ما أخرجه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ماجة وابن مردويه والطبراني والبيهقي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الإيمان معرفة بالقلب وإقرار باللسان وعمل بالأركان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النسبة بين الإسلام والايمان من العموم والخصوص المطلق ، والخصوصية في جانب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المعنى يظهر لكل من يصوّب نظره في كتب اللغة والتفسير والحديث والعقائد ، فكتب اللغة تعرّف الإسلام بالإذعان والانقياد والاستسلام والدين ونحو ذلك من المفاهيم العامة وتعرّف الايمان بالتصديق والإذعان والاعتقاد ونحو ذلك من تركيز تلك المفاهيم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كتب التفسير ، ففي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وَلكِنْ قُولُوا أَسْلَمْنا وَلَمّا يَدْخُلِ الْإِيمانُ فِي 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الأزهري ـ كما في لسان العرب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فالإسلام إظهار الخضوع والقبول لما أتى به سيدنا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يحقن الدم ، فان كان مع ذلك الإظهار اعتقاد وتصديق بالقلب فذلك الإيمان الذي هذه صفته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 دار الكتاب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هريرة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ترث ملة 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البزاز والطبراني في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عمر بن راشد ، وهو ضعيف عند الجمهور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الفرائض ، أوائل الفصل الثاني في موانع الإرث ، المطلب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العبارة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كان مع الولد الكافر زوجة مسلمة ، فإن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كون الزوجة لها 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في شرح قواعد الأحكام لمحمد بن الحسن الأصفهاني الشهير بالفاضل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منه في كتاب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المطلب الأول في الكفر من الفصل الثاني في موانع الإرث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ميراث أهل الملل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شاركهم إن كان معه غيره ، وحازه كله ، إن انفرد بحق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عقد في الوسائل كتاب الفرائض والمواريث بابا مستقلا في هذا المعنى أسماه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الكافر إذا أسلم على ميراث قبل قسمته شارك فيه إن كان مساويا ، واختص به إن كان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استعرض فيه الروايات الدالة على ذلك ، كقول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أسلم على ميراث قبل أن يقسم فله ميراثه ، وان أسلم وقد قسم فلا ميراث 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الواردة عن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المعنى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عقد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بابا خاصا في ضمن أبواب موجبات الإرث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الميراث يثبت بالنسب والسبب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في شرح إرشاد العلامة ، للمقدس المولى أحمد بن محمد الأردبيلي المتوفى في النجف الأشرف سنة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مجلد ضخم بالشكل الحجري ، وحاشية شرح الإشارات للمحقق الآقا حسين بن جمال الدين محمد الخوانساري المتوفى سنة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الفلسفة والعقائد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لا يزال من نفائس المخطوطات ، وربما توجد نسخة منه في مكتبة آل كاشف الغطاء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مفاتيح الشرائع للأستاذ الأكبر الآقا الوحيد البهبهاني المتوفى سنة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 ودفنه تلميذه الأعظم السيد المهدي بحر العلوم مع أبيه السيد المرتضى في الرواق الحسيني مما يلي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ثمان مجلدات في العبادات وتوجد بعض مجلداته في مكتبة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الأشرف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وبتعبير أوضح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 إنكار الضروري سبب مستقل للكفر على نحو الموضوعية أو أنه يوجب الكفر من باب الطريقية لإنكار الرسالة ولا يتحقق ذلك إلا بالالتفات؟ المشهور هو الأول ، والتحقيق هو الثاني لأنه القدر المتيقن من الأدلة ، ولتوقف الصدق العرفي للعنوان على ذلك المعنى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مفصل ذكره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ما يكون به العبد مؤمنا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الرحيم القصير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أنه كتب اليه مع عبد الملك بن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والايمان هو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والإسلام قبل الايمان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الوسائل ، كتاب الحدود والتعزيرات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مما يثبت به الكفر والارتداد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والكفر باب الشرك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اللذان وجه المصنف بهما القول المخالف للمشهور في تقييد عنوان المنكر للضروري باستلزام عدم تصديق النبوة وتكذيب النبي ، وقد أشار إلى الأول منهما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ولعل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الثاني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وهنا وجه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وملاك الوجه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الإنكار والتكذيب ، وملاك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عن الدين مطلقا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بناء على القول المشهور ، والثاني بناء على الوجه المذكور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تعقيب لعبارته المفصلة التي أولها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والحاصل أن المنكر للضروري الذي لا يرجع إنكاره إلى إنكار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يكون قاصراً وإما أن يكون مقصرا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الطهارة ، النظر السادس في النجاسات ،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بأقسامه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المسكر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إبراهيم عن أبيه عن ابن فضال عن ابن بكير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رجل الخمر على عهد أبي بكر فرفع الى أبي بكر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أشربت خمرا؟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أسلمت وحسن إسلامي ومنزلي بين ظهراني قوم يشربون الخمر ويستحلون ، ولو علمت أنها حرام اجتنبتها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أبو بكر الى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أمر هذا الرجل؟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معضلة وليس لها إلا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أدع لنا عليا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يؤتى الحكم في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والرجل معهما ومن حضرهما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أتوا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فأخبراه بقصة الرجل ، وقص الرجل قصته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ابعثوا معه من يدور به على مجالس المهاجرين والأنصار من كان تلا عليه إرث التحريم فليشهد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ففعلوا ذلك به ، فلم يشهد عليه أحد بأنه قرأ عليه آية التحريم ، فخلّى سبيله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شربت بعدها أقمنا عليك الحد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فرق كثيرة كالأباضية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عبد اللّه بن أباض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والأزارقة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أتباع نافع بن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أتباع زياد بن الأصفر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أتباع بهيس بن الهيصم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والعجاردة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أتباع عبد الرحمن بن عجرد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نجدة بن عامر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والمحكمة وهم الذين خرجوا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وكفروه عند التحكيم ، وهم زهاء اثني عشر ألفا ، وكانوا من أهل العبادة ، ولكل من هذه الفرق فروع وأتباع وعقائد فصلتها كتب الفرق والمقالات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وقاسمهم المشترك تكفيرهم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وبغضهم إياه ، ولعل منطلق الفرق كلها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الناكثون أصحاب النهروان والقاسطون أصحاب صفين معاوية وحزبه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بعموم الملاك ووحدة المناط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الخروج على أمير المؤمنين عليه السلام إنما يوجب الكفر من حيث التمرد على الإمامة الكبرى التي هي من ضروريات الدين ، وذلك المعنى شامل للخروج على كل إمام مفترض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إحياء الكتب العربية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ريب في أن الباغي على الإمام الحق والخارج عليه بشبهة أو بغير شبهه فاسق ، وليس هذا مما يخصون به عليها عليه السلام فلو خرج قوم من المسلمين على غيره من أئمة الإسلام العدول ، لكان حكمهم حكم من خرج على علي صلوات اللّه عليه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المصدر الآنف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أصحاب الجمل فهم عند أصحابنا هالكون كلهم إلا عائشة وطلحة والزبير فإنهم تابوا ولو لا التوبة لحكم لهم بالنار لاصرارهم على البغي وأما عسكر الشام بصفين فإنهم هالكون كلهم عند أصحابنا ، لا يحكم لأحد منهم إلا بالنار ، لاصرارهم على البغي وموتهم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رؤساؤهم والاتباع جميعا ، وأما الخوارج فإنهم مرقوا عن الدين بالخبر النبوي المجمع عليه ، ولا يختلف أصحابنا في أنهم من أهل النار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سفينة البحار وغيره من كتب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النبوي المرسل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وصفه للخوارج بأنهم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يمرقون من الدين كما يمرق السهم من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دخل عليه رجل محصور عظيم البطن فجلس معه على سريره فحياه ورحب به ، فلما قام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الخوارج كما هو ، قال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 ، واللّه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ونحوهما من الأخبار كثير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الفضيل بن يسار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العارفة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أزوجها الناصب؟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لأن الناصب كافر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حدائقه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المشهور بين متأخري الأصحاب هو الحكم بإسلام المخالفين وطهارتهم ، وخصوا الكفر والنجاسة بالنواصب ، وهو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أظهر عداوة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في كلام أصحابنا المتقدمين هو الحكم بكفرهم ونصبهم ونجاستهم ، وهو المؤيد بالروايات الإمامية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هذه الأقوال مستقاة من ظواهر روايات كثيرة عن أئمة أهل البيت عليهم السلام ، لا يسع المجال لاستعراضها ، وقد حفل بها كتاب أصول الكافي للكليني وغيره من كتب الأخبار الموسعة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باب الايمان والكفر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النجاسة وهدر الدم والمال وانفصال المناكحات والمبايعات ، ونحو ذلك من الأحكام المترتبة على الكافر غير الملتزم بمراسيم الإسلام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الكتاب والسنة وكتب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الارتفاع والتجاوز عن الحد ، والإفراط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المعنى ورد المصطلح الشرعي للغلاة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اختلفت موارد غلوهم وإفراطهم بالمستوى البشري إلى أوج الألوهية أو الرسالة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كالسلمانية من فرق المغالين ، وهم القائلون بآلهية سلمان الفارسي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نسبت هذه الكلمة الكافرة إلى الحسين بن منصور الحلاج المقتول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في قول الكفر كلمة أبى يزيد البسطامي المتوفى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سبحاني ما أعظم شأني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 من الكلمات الكافرة المنسوبة إلى الصوفية المتطرفة القائلين بوحدة الوجود بمعنى الوحدة الحقيقية بين كل الموجودات ، فلا تعدد في الوجود كما لا تعدد في الموجود ، على أساس أن كل واحد من مظاهر الممكنات بالنظر الى وجوده تعالى هي هو بلا فرق بين مراتب الوجود من حيث الكمال والنقصان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المعنى من تفسير وحدة الوجود لا شك بكونه مما ينكره العقل والنقل ، ومعتقده كافر بالصانع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والقائلون أيضا في التفويض واستقلال العباد في أفعالهم ، في مقابل المجبرة القائلين بجبرهم عليها ، وإنما قال هؤلاء بالتفويض مبالغة في تنزيه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نسبة الظلم اليه باستناد جميع الأفعال الخيرة والشريرة إليه ، فإن العقاب على غير المقدور ظلم قبيح ، ولكنهم وقعوا في أشد مما فروا منه من القبح ، وهو جعل الشريك لله والوهن في سلطانه ولذلك ورد عن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شجب القولين المتطرفين في خطي الإفراط والتفريط ، وإثبات حد وسط بينهما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جبر ولا تفويض ولكن أمر بين أمرين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حفلت بذلك كتب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الأفعال العباد نسبتين حقيقيتين الى اللّه تعالى من حيث الإفاضة والأقدار والى العبد نفسه من حيث الصدور والإيجاد ، فاتضح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بين أمرين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التزموا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باللوازم المترتبة على قولهم بالجبر من حيث إنكار ترتب الثواب والعقاب الموجب للتكذيب ، أو قولهم بالتفويض من حيث الشرك لله تعالى ، وبعكس ذلك فلا يمكن القول بكفرهم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نجاستهم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اعترافهم بأسس الإسلام من الإقرار بالشهادتين وما يتفرع عليهما من الضروريات الدينية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حدود الارتداد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حريز بن عبد اللّه ، راجع 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الحسين بن خالد ، راجع 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شي‌ء لا كالأشياء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أصول الكافي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الإثم والذم ، والمقصود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قبل أن يبلغوا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دور المعصية والطاعة ووضع القلم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 الذكر من الوافي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 من الوافي وهي مرسلة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الطور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وشرعا أيضا ، أما العرف واللغة ، فلأن المراد من الولدية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التكون والخلقة من ماء الرجل وفي رحم المرأة وهذا المعنى متوفر هنا ، وأما الشرع ، فلعدم ورود ما ينفي الولدية واقعا من الأدلة وأن معنى الحديث المستفيض النقل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بيان الحكم الظاهري لا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فعدم الإلحاق في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عدم ترتب الآثار الشرعية من التوارث ، لا نفي الصلة الواقعية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للفاضل الهندي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 الفصل الثاني في أحكام المرتد ، في شرح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تاب لم تقبل توبته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منه في كتاب المواريث ، الفصل الثاني في موانع الإرث المطلب الأول الكفر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نفس المصدر والموضع ، بعد تلك الجملة الآنفة الذكر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كتاب الحدود ، باب حد المرتد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الكافي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الحدود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أسلم عن كفر ثم ارتد ،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وولده بحكم المسلم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تحقيق المسألة وتفنيد الرواية في أول كتاب الإرث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يمنع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التي أشار إليها سيدنا المصنف ـ قدس سره ـ هي ما رواها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أهل الملل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وروى ابن أبي عمير عن إبراهيم بن عبد الحميد قال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نصراني أسلم ثم رجع الى النصرانية ثم مات؟ قال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صحيحة محمد بن مسلم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المرتد؟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رغب عن الإسلام وكفر بما أنزل اللّه على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إسلامه فلا توبة له وقد وجب قتله وبانت منه امرأته ، ويقسم ما ترك على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ونحوها غيرها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من الكافي للكليني باب حد المرتد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ذكر في كتاب الحدود من الوسائل ، باب أن المرأة المرتدة لا تقتل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حماد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كتاب المواريث ، باب ميراث المرتد عن الإسلام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المرتد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كتاب المواريث ، باب آخر في ميراث أهل الملل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للكافي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للكافي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القصاص ،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المسلم إذا قتله مسلم وليس له ولي إلا الذمي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عقد لها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باب خاص يحتوي الروايات الواردة بهذا المضمون برقم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روايات ظاهرة بهذا المضمون ، احتواها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الفرائض والمواريث من الوسائل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المواريث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 يمنع الإرث</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الفرائض منه ضمن الفصل الثاني في موانع الإرث ، المطلب الثالث في الرق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حجري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في إيضاحه في التعليقة على هذا الفرع من كلام القواعد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التكميل لاشتراكهما في كونها أقرب من العم وأولى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ويختم كلامه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والأصح عندي التكميل هنا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القواعد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نصفه حر وآخر كذلك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القواعد بنفس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 والجملة شق ثان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الأول يقسم المال بينهم على ثمانية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بعد الجملة الانفة بلا فصل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الآنف بعد الجملة الآنفة بلا فصل</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في حل مشكلات القواعد للسيد عميد الدين عبد المطلب ابن مجد الدين أبي الفوارس محمد بن محمد بن علي الأعرجي ابن أخت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لا يزال من نفائس المخطوطات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الآنف من القواعد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القواعد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المصدر الآنف من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ما يحويه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القواعد أول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الخامس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رواية ذكرت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 إذا أسلم على ميراث قبل قسمته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القاتل ظلما لا يرث المقتول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والحذاء هو أبو عبيدة وتكملة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ويقتل به صاغرا ، ولا أظن قتله بها كفارة لذنبه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الباب وهي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الموانع إن القاتل خطأ لا يمنع من الميراث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وبابا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المضمون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الموانع وحديث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جعفر بن محمد عن طائفتين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من كتاب الفرائض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العلا بن الفضيل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عموم المنع من الإرث كالنبوي 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ميراث للقاتل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الاستدلال بخصوص الخبر والمرسل الآنفي الذكر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لها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بابا مستقلا وهو الباب التاسع من أبواب المنع بعنوان أن القاتل خطأ لا يمنع من الميراث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من المصدر الآنف من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 العاشر والحادي عشر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الآيات والروايات ، خرج منه المتعمد الظالم ، وبقي الباقي تحت العموم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الثامن والتاسع من كتاب الفرائض من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كثيرة بهذا المضمون ولم نعثر على نبوي بهذا النص المذكور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علي بن رئاب عن أبي عبيدة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شربت 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قضى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هل للاخوة من الأم من الدية شي‌ء؟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الفرائض الباب الثاني من أبواب ميراث ولد الملاعنة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المذكور في بابه من كتب الأخبار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ميراث المفقود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الآنف من الوسائل ،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موثق سماعة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رواية إسحاق بن عمار ، المذكور في 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الآنف من الوسائل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أحاديث كثيرة ذكرت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حكم طلاق زوجة المفقود وعدتها وتزويجها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الحمل يرث ويورث إذا ولد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روايتي ربعي بن عبد اللّه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الواردتين في ضمن الباب الآنف الذكر من الوسائل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الحديث الثاني من نفس الباب الآنف من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المنفوس لا يرث من الدية شيئا حتى يستهل ويسمع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ونحوها غيرها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استهل فصلّ عليه وورثه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الآنف من الوسائل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خاتمة كتاب المواريث ، آخر المسألة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يرث إن سقط حيا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إلى ظاهر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وَصِيَّةٍ يُوصِي بِها أَوْ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صحيحة سليمان بن خالد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دية المقتول انه يرثها الورثة على كتاب اللّه تعالى إذا لم يكن على المقتول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الفرق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 يسقط بالرضا ولا ضمان فيه ، والثاني يترتب عليه الضمان أيضا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هذه التخريجات تحمل الآية والصحيحة ونحوهما ، يعنى أن الوارث لا يملك التركة ملكا مستقرا مستقلا إلا من بعد الدين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التفصيل بين الزوج والزوجة بالرد مطلقا في الأول دون الثانية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ذكرت في الوسائل ضمن كتاب الفرائض والمواريث الباب الثالث من أبواب ميراث الأزواج</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الأخبار في المصدر الآنف من الوسائل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رد الفاضل من الحق على كل من الزوج والزوجة إليه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ذكر في روايتي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ذكرتا في الوسائل كتاب الفرائض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الأزواج من أبواب فرائض المواريث</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الرد بالنسبة الى كل من الزوج والزوجة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المراسيم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لسلار ، المطبوع ضمن الجوامع الفقهية في إيران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قاضيان بعدم رد الفاضل على كل من الزوج والزوجة بعد تسلم كل منهما حقه المفروض من الإرث في الكتاب والسنة ، إذ الأصل يحكم بالعدم في حالة الشك بالتكليف بالرد بعد إيصال الحق المفروض ، وآية المواريث يظهر منها عدم الامتياز الإضافي بعد بيانها الأصل الفرض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 العبدي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بالتفصيل بين زماني الحضور والغيبة بالرد في الأول دون الثاني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رواية مفصلة عن أبي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البقباق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ذكرت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باب الفرائض والمواريث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حجري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 حديث مفصل ذكر في المصدر الآنف من الوسائل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الفرائض والمواريث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 من الوسائل آخر باب الثاني عشر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العاشر من أبواب ميراث الأبوين من المصدر الآنف من الوسائل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أوردهما الوسائل في كتاب الفرائض ، في الباب الأول من أبواب ميراث الأخوة والأجداد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كانَتْ واحِدَةً فَلَهَا النِّصْفُ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عدم الولد الذكر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امْرُؤٌ هَلَكَ لَيْسَ لَهُ وَلَدٌ وَلَهُ أُخْتٌ فَلَها نِصْفُ ما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والأخت بإطلاقها تشمل النوعين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عدم الولد لزوجته ،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وَلَكُمْ نِصْفُ ما تَرَكَ أَزْواجُكُمْ إِنْ لَمْ يَكُنْ لَهُنَّ وَلَدٌ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لَهُنَّ وَلَدٌ فَلَكُمُ الرُّبُعُ مِمّا تَرَكْنَ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وَلَهُنَّ الرُّبُعُ مِمّا تَرَكْتُمْ إِنْ لَمْ يَكُنْ لَكُمْ وَلَدٌ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لَكُمْ وَلَدٌ فَلَهُنَّ الثُّمُنُ مِمّا تَرَكْتُمْ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كُنَّ نِساءً فَوْقَ اثْنَتَيْنِ فَلَهُنَّ ثُلُثا ما تَرَكَ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فقد الولد الذكر ،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كانَتَا اثْنَتَيْنِ فَلَهُمَا الثُّلُثانِ مِمّا تَرَكَ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يَكُنْ لَهُ وَلَدٌ وَوَرِثَهُ أَبَواهُ فَلِأُمِّهِ الثُّلُثُ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كانُوا أَكْثَرَ مِنْ ذلِكَ فَهُمْ شُرَكاءُ فِي الثُّلُثِ</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لِأَبَوَيْهِ لِكُلِّ واحِدٍ مِنْهُمَا السُّدُسُ مِمّا تَرَكَ إِنْ كانَ لَهُ وَلَدٌ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لَهُ إِخْوَةٌ فَلِأُمِّهِ السُّدُسُ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والربع والثمن ، فالثلث مع كل منهما مكرر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النصف والربع والثمن والثلثين والثلث</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مع مثله ومع الربع ومع الثمن ومع الثلثين ومع الثلث ومع السدس ، والربع مع مثله ومع الثمن ومع الثلثين ومع الثلث ومع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والثمن مع مثله ومع الثلثين ومع الثلث ومع السدس والثلثان مع مثلهما ومع الثلث ومع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والثلث مع مثله ومع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والسدس مع مثله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مع مثله ، ومع الربع ، ومع الثمن ، ومع الثلث ومع السدس ، والربع مع الثلثين ، ومع الثلث ، ومع السدس والثمن مع الثلثين ، ومع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والثلثان مع الثلث ، ومع السدس والسدس مع مثله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عقد في الوسائل بابا خاصا بهذا المعنى ، وهو الباب الثامن من أبواب موجبات الإرث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التعصيب ، ذكر فيه الروايات المتضمنة لذلك المعنى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لها في الوسائل بابا خاصا ، وهو الباب السادس من أبواب موجبات الإرث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العول استعرض فيه كثيرا من روايات الباب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 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الرمل المتراكم بعضه على بعض لكثرته في ذلك المكان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والسابع من أبواب موجبات الإرث من كتاب الفرائض من الوسائل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إذا كان زوجا ، والثاني إذا كان زوجة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مع عدم الحاجب كإخوة الميت ، والثاني مع وجوده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صورة ما إذا كان مع البنت والأبوين حاجب فللبنت النصف بالفريضة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والأب له السدس أي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بالفريضة وللأم كذلك ، فالباقي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يوزع على البنت والأب فقط أرباعا ، للبنت ثلاثة اضافة على فريضتها ، فيجتمع لها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وللأب واحد ، فيجتمع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للأم رد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صورة ما إذا كان مع البنتين أحد الأبوين خاصة ، فللبنتين ثلثان بالفرض أى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ولأحد الأبوين سدس أي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يوزع على البنتين والأب أخماسا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البنتين وواحد إلى الأب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الموضوع هو ثاني المقاصد الثلاثة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أخريات الفصل الثاني في بيان السهام المقدرة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الشروع في ثالث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الظاهر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الكتاب طبع النجف ،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الأبوين مع ولد الولد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 الجوامع الفقهية في إيران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الفرائض ، أبواب ميراث الأبوين والأولاد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أولاد الأولاد يقومون مقام آبائهم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موثق إسحاق بن عمار ، 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الأزواج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المواريث ، باب ميراث ولد الولد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ولد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ولد الولد يقوم مقام الولد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المواريث ، باب ميراث ولد الولد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من علا من الاباء وهبط من الأبناء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العبارة المفصلة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الفرائض أخريات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الصدوق 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أربعة لا يرث معهم الا زوج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لاحظنا من خلال مراجعتنا الكتب اللغوية كالصحاح والمصباح واللسان والقاموس وشرحه والمجمع والنهاية وغيرها في خصوص هذه المادة فرأيناها متقاربة المضامين في أن الحبوة اسم من الحباء بمنى العطاء بلا من ولا جزاء ، وأن بنيتها على تثليث الأول وان كثر استعمالها على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استعملها الفقهاء في نفس معناها اللغوي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نقل الى مصطلح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ليس في الأخبار تعرض لنفس المادة بمشتقاتها ، وإنما الموجود فيها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للولد الأكبر من التركة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يعطي اصطلاحا شرعيا لنفس المادة ، وانما المستعمل فيه هو نفس المعنى اللغوي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الظاهر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منه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منه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منه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منه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منه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الفرائض والمواريث منه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الفرائض والمواريث منه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الفرائض والمواريث منه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الفرائض والمواريث منه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الفرائض والمواريث منه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المواريث والفرائض والوصايا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انفردت به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الولد الذكر الأكبر يفضل دون سائر الورثة بسيف أبيه وخاتمه ومصحفه ، وباقي الفقهاء يخالف في ذلك</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الفرائض آخر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انفرد الولد من الأبوين وأحد الزوجين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ويخص الولد الأكبر من الذكور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سفيها فاسد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بسيف أبيه ومصحفه وخاتمه وثياب جلدة إذا كان هناك تركة سوى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بعض أصحابنا الى أن ذلك يستحب تخصيصه به ، دون أن يكون ذلك مستحقا له على جهة الوجوب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اختلاف الأخبار في أعيان الحبوة بالزيادة والنقيصة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الشهرة الفتوائية ، والشهرة الروائية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المحقق السيد علي بن الرضا بن السيد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القاطع في شرح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والرسالة المشار إليها لا زالت من نفائس المخطوطات</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 وشرائطه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علي بن أبي حمزة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سأل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المطلقة على غير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أيتزوجها الرجل؟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ألزموهم من ذلك ما ألزموه أنفسهم ، وتزوجوهن فلا بأس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غيرها في نفس الباب والكتاب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كون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عامة في جواز إلزام المخالفين بما يعتقدونه ، وأسموها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الإلزام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القواعد الفقهية المشهورة المذكورة في مظانها من الموسوعات الفقهية والظاهر ان مفاد القاعدة من الأحكام الثانوية لا الأولية ، إذ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ألزموهم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القاعدة هو صحة إلزامهم بما يعتقدونه وإن كان باطلا بالنسبة إلينا ، فالحكم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الثانوي الصحة بموجب القاعدة واللّه العالم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فرق ثلاثة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وقفوا بعد وفاة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ولم يسوقوا الإمامة لولده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قال بعضهم برجعته وتوليه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وقفوا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ولم يعترفوا بامامة أحد من أولاده ، وانتقلوا بعد ذلك إلى رأي الزيدية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وقفوا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 ولم يدروا من الامام بعده ، وربما يطلق هذا العنوان على غير أولئك من 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الفرق والمقالات في تفصيل ذلك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صحيحتي ربعي بن عبد اللّه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وحريز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الحاويتين ذكر السيف والمصحف والخاتم والدرع</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كالرحل والراحلة والكسوة والكتب ونحوها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المواريث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يحبى به الولد الذكر الأكبر من أبواب ميراث الأبوين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من متاع بيته؟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الجور والعدول عن الطريق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الظاهر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الرجل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من متاع البيت؟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السيف والسلاح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الأعيان المذكورة هي ملك الميت بمجموعها لا أن له ثلثا منها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91212</Words>
  <Characters>364549</Characters>
  <CharactersWithSpaces>454275</CharactersWithSpaces>
  <Paragraphs>2353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2026-08-25T20:37:26Z</dcterms:created>
  <dc:creator>ghaemiyeh.com</dc:creator>
  <dc:description/>
  <dc:language>en-US</dc:language>
  <cp:lastModifiedBy/>
  <dcterms:modified xsi:type="dcterms:W3CDTF">2026-08-26T00:07:36Z</dcterms:modified>
  <cp:revision>1</cp:revision>
  <dc:subject/>
  <dc:title>بلغة الفقیه جلد 4</dc:title>
</cp:coreProperties>
</file>

<file path=docProps/custom.xml><?xml version="1.0" encoding="utf-8"?>
<Properties xmlns="http://schemas.openxmlformats.org/officeDocument/2006/custom-properties" xmlns:vt="http://schemas.openxmlformats.org/officeDocument/2006/docPropsVTypes"/>
</file>