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دهم سلسله درس های مهدویت انتظار فرج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15452_12804478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41545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15456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7415458_1280447820">
            <w:r>
              <w:rPr>
                <w:webHidden/>
                <w:rStyle w:val="IndexLink"/>
                <w:rtl w:val="true"/>
              </w:rPr>
              <w:t>بخش اول</w:t>
            </w:r>
            <w:r>
              <w:rPr>
                <w:rStyle w:val="IndexLink"/>
                <w:rtl w:val="true"/>
              </w:rPr>
              <w:t xml:space="preserve">: </w:t>
            </w:r>
            <w:r>
              <w:rPr>
                <w:rStyle w:val="IndexLink"/>
                <w:rtl w:val="true"/>
              </w:rPr>
              <w:t>اهمیت و تعریف انتظار</w:t>
            </w:r>
            <w:r>
              <w:rPr>
                <w:rStyle w:val="IndexLink"/>
                <w:rtl w:val="true"/>
              </w:rPr>
              <w:tab/>
            </w:r>
            <w:r>
              <w:rPr>
                <w:rStyle w:val="IndexLink"/>
              </w:rPr>
              <w:t>17</w:t>
            </w:r>
          </w:hyperlink>
        </w:p>
        <w:p>
          <w:pPr>
            <w:pStyle w:val="Contents3"/>
            <w:tabs>
              <w:tab w:val="clear" w:pos="8459"/>
              <w:tab w:val="right" w:pos="9026" w:leader="dot"/>
            </w:tabs>
            <w:rPr/>
          </w:pPr>
          <w:hyperlink w:anchor="__RefHeading___Toc17415460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7415462_1280447820">
            <w:r>
              <w:rPr>
                <w:webHidden/>
                <w:rStyle w:val="IndexLink"/>
                <w:rtl w:val="true"/>
              </w:rPr>
              <w:t>فصل اول</w:t>
            </w:r>
            <w:r>
              <w:rPr>
                <w:rStyle w:val="IndexLink"/>
                <w:rtl w:val="true"/>
              </w:rPr>
              <w:t xml:space="preserve">: </w:t>
            </w:r>
            <w:r>
              <w:rPr>
                <w:rStyle w:val="IndexLink"/>
                <w:rtl w:val="true"/>
              </w:rPr>
              <w:t>وجوب انتظار</w:t>
            </w:r>
            <w:r>
              <w:rPr>
                <w:rStyle w:val="IndexLink"/>
                <w:rtl w:val="true"/>
              </w:rPr>
              <w:tab/>
            </w:r>
            <w:r>
              <w:rPr>
                <w:rStyle w:val="IndexLink"/>
              </w:rPr>
              <w:t>19</w:t>
            </w:r>
          </w:hyperlink>
        </w:p>
        <w:p>
          <w:pPr>
            <w:pStyle w:val="Contents4"/>
            <w:tabs>
              <w:tab w:val="clear" w:pos="8176"/>
              <w:tab w:val="right" w:pos="9026" w:leader="dot"/>
            </w:tabs>
            <w:rPr/>
          </w:pPr>
          <w:hyperlink w:anchor="__RefHeading___Toc17415464_1280447820">
            <w:r>
              <w:rPr>
                <w:webHidden/>
                <w:rStyle w:val="IndexLink"/>
                <w:rtl w:val="true"/>
              </w:rPr>
              <w:t>درس اول</w:t>
            </w:r>
            <w:r>
              <w:rPr>
                <w:rStyle w:val="IndexLink"/>
                <w:rtl w:val="true"/>
              </w:rPr>
              <w:t xml:space="preserve">: </w:t>
            </w:r>
            <w:r>
              <w:rPr>
                <w:rStyle w:val="IndexLink"/>
                <w:rtl w:val="true"/>
              </w:rPr>
              <w:t>وجوب انتظار</w:t>
            </w:r>
            <w:r>
              <w:rPr>
                <w:rStyle w:val="IndexLink"/>
                <w:rtl w:val="true"/>
              </w:rPr>
              <w:tab/>
            </w:r>
            <w:r>
              <w:rPr>
                <w:rStyle w:val="IndexLink"/>
              </w:rPr>
              <w:t>19</w:t>
            </w:r>
          </w:hyperlink>
        </w:p>
        <w:p>
          <w:pPr>
            <w:pStyle w:val="Contents5"/>
            <w:tabs>
              <w:tab w:val="clear" w:pos="7892"/>
              <w:tab w:val="right" w:pos="9026" w:leader="dot"/>
            </w:tabs>
            <w:rPr/>
          </w:pPr>
          <w:hyperlink w:anchor="__RefHeading___Toc17415466_1280447820">
            <w:r>
              <w:rPr>
                <w:webHidden/>
                <w:rStyle w:val="IndexLink"/>
                <w:rtl w:val="true"/>
              </w:rPr>
              <w:t>انتظار، شرط قبولی اعمال</w:t>
            </w:r>
            <w:r>
              <w:rPr>
                <w:rStyle w:val="IndexLink"/>
                <w:rtl w:val="true"/>
              </w:rPr>
              <w:tab/>
            </w:r>
            <w:r>
              <w:rPr>
                <w:rStyle w:val="IndexLink"/>
              </w:rPr>
              <w:t>19</w:t>
            </w:r>
          </w:hyperlink>
        </w:p>
        <w:p>
          <w:pPr>
            <w:pStyle w:val="Contents5"/>
            <w:tabs>
              <w:tab w:val="clear" w:pos="7892"/>
              <w:tab w:val="right" w:pos="9026" w:leader="dot"/>
            </w:tabs>
            <w:rPr/>
          </w:pPr>
          <w:hyperlink w:anchor="__RefHeading___Toc17415468_1280447820">
            <w:r>
              <w:rPr>
                <w:webHidden/>
                <w:rStyle w:val="IndexLink"/>
                <w:rtl w:val="true"/>
              </w:rPr>
              <w:t>وجوب انتظار قائم علیه 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17415470_1280447820">
            <w:r>
              <w:rPr>
                <w:webHidden/>
                <w:rStyle w:val="IndexLink"/>
                <w:rtl w:val="true"/>
              </w:rPr>
              <w:t>عوامل ایجاد كننده انتظار</w:t>
            </w:r>
            <w:r>
              <w:rPr>
                <w:rStyle w:val="IndexLink"/>
                <w:rtl w:val="true"/>
              </w:rPr>
              <w:tab/>
            </w:r>
            <w:r>
              <w:rPr>
                <w:rStyle w:val="IndexLink"/>
              </w:rPr>
              <w:t>24</w:t>
            </w:r>
          </w:hyperlink>
        </w:p>
        <w:p>
          <w:pPr>
            <w:pStyle w:val="Contents3"/>
            <w:tabs>
              <w:tab w:val="clear" w:pos="8459"/>
              <w:tab w:val="right" w:pos="9026" w:leader="dot"/>
            </w:tabs>
            <w:rPr/>
          </w:pPr>
          <w:hyperlink w:anchor="__RefHeading___Toc17415472_1280447820">
            <w:r>
              <w:rPr>
                <w:webHidden/>
                <w:rStyle w:val="IndexLink"/>
                <w:rtl w:val="true"/>
              </w:rPr>
              <w:t>فصل دوم</w:t>
            </w:r>
            <w:r>
              <w:rPr>
                <w:rStyle w:val="IndexLink"/>
                <w:rtl w:val="true"/>
              </w:rPr>
              <w:t xml:space="preserve">: </w:t>
            </w:r>
            <w:r>
              <w:rPr>
                <w:rStyle w:val="IndexLink"/>
                <w:rtl w:val="true"/>
              </w:rPr>
              <w:t>انتظار ظهور</w:t>
            </w:r>
            <w:r>
              <w:rPr>
                <w:rStyle w:val="IndexLink"/>
                <w:rtl w:val="true"/>
              </w:rPr>
              <w:tab/>
            </w:r>
            <w:r>
              <w:rPr>
                <w:rStyle w:val="IndexLink"/>
              </w:rPr>
              <w:t>31</w:t>
            </w:r>
          </w:hyperlink>
        </w:p>
        <w:p>
          <w:pPr>
            <w:pStyle w:val="Contents4"/>
            <w:tabs>
              <w:tab w:val="clear" w:pos="8176"/>
              <w:tab w:val="right" w:pos="9026" w:leader="dot"/>
            </w:tabs>
            <w:rPr/>
          </w:pPr>
          <w:hyperlink w:anchor="__RefHeading___Toc17415474_1280447820">
            <w:r>
              <w:rPr>
                <w:webHidden/>
                <w:rStyle w:val="IndexLink"/>
                <w:rtl w:val="true"/>
              </w:rPr>
              <w:t>درس دوم</w:t>
            </w:r>
            <w:r>
              <w:rPr>
                <w:rStyle w:val="IndexLink"/>
                <w:rtl w:val="true"/>
              </w:rPr>
              <w:t xml:space="preserve">: </w:t>
            </w:r>
            <w:r>
              <w:rPr>
                <w:rStyle w:val="IndexLink"/>
                <w:rtl w:val="true"/>
              </w:rPr>
              <w:t>انتظار ظهور</w:t>
            </w:r>
            <w:r>
              <w:rPr>
                <w:rStyle w:val="IndexLink"/>
                <w:rtl w:val="true"/>
              </w:rPr>
              <w:tab/>
            </w:r>
            <w:r>
              <w:rPr>
                <w:rStyle w:val="IndexLink"/>
              </w:rPr>
              <w:t>31</w:t>
            </w:r>
          </w:hyperlink>
        </w:p>
        <w:p>
          <w:pPr>
            <w:pStyle w:val="Contents5"/>
            <w:tabs>
              <w:tab w:val="clear" w:pos="7892"/>
              <w:tab w:val="right" w:pos="9026" w:leader="dot"/>
            </w:tabs>
            <w:rPr/>
          </w:pPr>
          <w:hyperlink w:anchor="__RefHeading___Toc17415476_1280447820">
            <w:r>
              <w:rPr>
                <w:webHidden/>
                <w:rStyle w:val="IndexLink"/>
                <w:rtl w:val="true"/>
              </w:rPr>
              <w:t>غیر قابل توصیف بودن انتظار</w:t>
            </w:r>
            <w:r>
              <w:rPr>
                <w:rStyle w:val="IndexLink"/>
                <w:rtl w:val="true"/>
              </w:rPr>
              <w:tab/>
            </w:r>
            <w:r>
              <w:rPr>
                <w:rStyle w:val="IndexLink"/>
              </w:rPr>
              <w:t>31</w:t>
            </w:r>
          </w:hyperlink>
        </w:p>
        <w:p>
          <w:pPr>
            <w:pStyle w:val="Contents5"/>
            <w:tabs>
              <w:tab w:val="clear" w:pos="7892"/>
              <w:tab w:val="right" w:pos="9026" w:leader="dot"/>
            </w:tabs>
            <w:rPr/>
          </w:pPr>
          <w:hyperlink w:anchor="__RefHeading___Toc17415478_1280447820">
            <w:r>
              <w:rPr>
                <w:webHidden/>
                <w:rStyle w:val="IndexLink"/>
                <w:rtl w:val="true"/>
              </w:rPr>
              <w:t>تعریف انتظار از روی ملزومات و لوازم آن</w:t>
            </w:r>
            <w:r>
              <w:rPr>
                <w:rStyle w:val="IndexLink"/>
                <w:rtl w:val="true"/>
              </w:rPr>
              <w:tab/>
            </w:r>
            <w:r>
              <w:rPr>
                <w:rStyle w:val="IndexLink"/>
              </w:rPr>
              <w:t>33</w:t>
            </w:r>
          </w:hyperlink>
        </w:p>
        <w:p>
          <w:pPr>
            <w:pStyle w:val="Contents3"/>
            <w:tabs>
              <w:tab w:val="clear" w:pos="8459"/>
              <w:tab w:val="right" w:pos="9026" w:leader="dot"/>
            </w:tabs>
            <w:rPr/>
          </w:pPr>
          <w:hyperlink w:anchor="__RefHeading___Toc17415480_1280447820">
            <w:r>
              <w:rPr>
                <w:webHidden/>
                <w:rStyle w:val="IndexLink"/>
                <w:rtl w:val="true"/>
              </w:rPr>
              <w:t>فصل سوم</w:t>
            </w:r>
            <w:r>
              <w:rPr>
                <w:rStyle w:val="IndexLink"/>
                <w:rtl w:val="true"/>
              </w:rPr>
              <w:t xml:space="preserve">: </w:t>
            </w:r>
            <w:r>
              <w:rPr>
                <w:rStyle w:val="IndexLink"/>
                <w:rtl w:val="true"/>
              </w:rPr>
              <w:t>انتظار فرج</w:t>
            </w:r>
            <w:r>
              <w:rPr>
                <w:rStyle w:val="IndexLink"/>
                <w:rtl w:val="true"/>
              </w:rPr>
              <w:tab/>
            </w:r>
            <w:r>
              <w:rPr>
                <w:rStyle w:val="IndexLink"/>
              </w:rPr>
              <w:t>39</w:t>
            </w:r>
          </w:hyperlink>
        </w:p>
        <w:p>
          <w:pPr>
            <w:pStyle w:val="Contents4"/>
            <w:tabs>
              <w:tab w:val="clear" w:pos="8176"/>
              <w:tab w:val="right" w:pos="9026" w:leader="dot"/>
            </w:tabs>
            <w:rPr/>
          </w:pPr>
          <w:hyperlink w:anchor="__RefHeading___Toc17415482_1280447820">
            <w:r>
              <w:rPr>
                <w:webHidden/>
                <w:rStyle w:val="IndexLink"/>
                <w:rtl w:val="true"/>
              </w:rPr>
              <w:t>درس سوم</w:t>
            </w:r>
            <w:r>
              <w:rPr>
                <w:rStyle w:val="IndexLink"/>
                <w:rtl w:val="true"/>
              </w:rPr>
              <w:t xml:space="preserve">: </w:t>
            </w:r>
            <w:r>
              <w:rPr>
                <w:rStyle w:val="IndexLink"/>
                <w:rtl w:val="true"/>
              </w:rPr>
              <w:t>انتظار فرج</w:t>
            </w:r>
            <w:r>
              <w:rPr>
                <w:rStyle w:val="IndexLink"/>
                <w:rtl w:val="true"/>
              </w:rPr>
              <w:tab/>
            </w:r>
            <w:r>
              <w:rPr>
                <w:rStyle w:val="IndexLink"/>
              </w:rPr>
              <w:t>39</w:t>
            </w:r>
          </w:hyperlink>
        </w:p>
        <w:p>
          <w:pPr>
            <w:pStyle w:val="Contents5"/>
            <w:tabs>
              <w:tab w:val="clear" w:pos="7892"/>
              <w:tab w:val="right" w:pos="9026" w:leader="dot"/>
            </w:tabs>
            <w:rPr/>
          </w:pPr>
          <w:hyperlink w:anchor="__RefHeading___Toc17415484_1280447820">
            <w:r>
              <w:rPr>
                <w:webHidden/>
                <w:rStyle w:val="IndexLink"/>
                <w:rtl w:val="true"/>
              </w:rPr>
              <w:t>انتظار، ضد یأس</w:t>
            </w:r>
            <w:r>
              <w:rPr>
                <w:rStyle w:val="IndexLink"/>
                <w:rtl w:val="true"/>
              </w:rPr>
              <w:tab/>
            </w:r>
            <w:r>
              <w:rPr>
                <w:rStyle w:val="IndexLink"/>
              </w:rPr>
              <w:t>39</w:t>
            </w:r>
          </w:hyperlink>
        </w:p>
        <w:p>
          <w:pPr>
            <w:pStyle w:val="Contents5"/>
            <w:tabs>
              <w:tab w:val="clear" w:pos="7892"/>
              <w:tab w:val="right" w:pos="9026" w:leader="dot"/>
            </w:tabs>
            <w:rPr/>
          </w:pPr>
          <w:hyperlink w:anchor="__RefHeading___Toc17415486_1280447820">
            <w:r>
              <w:rPr>
                <w:webHidden/>
                <w:rStyle w:val="IndexLink"/>
                <w:rtl w:val="true"/>
              </w:rPr>
              <w:t>انتظار فرج، بالاترین عبادت مؤمن</w:t>
            </w:r>
            <w:r>
              <w:rPr>
                <w:rStyle w:val="IndexLink"/>
                <w:rtl w:val="true"/>
              </w:rPr>
              <w:tab/>
            </w:r>
            <w:r>
              <w:rPr>
                <w:rStyle w:val="IndexLink"/>
              </w:rPr>
              <w:t>44</w:t>
            </w:r>
          </w:hyperlink>
        </w:p>
        <w:p>
          <w:pPr>
            <w:pStyle w:val="Contents5"/>
            <w:tabs>
              <w:tab w:val="clear" w:pos="7892"/>
              <w:tab w:val="right" w:pos="9026" w:leader="dot"/>
            </w:tabs>
            <w:rPr/>
          </w:pPr>
          <w:hyperlink w:anchor="__RefHeading___Toc17415488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49</w:t>
            </w:r>
          </w:hyperlink>
        </w:p>
        <w:p>
          <w:pPr>
            <w:pStyle w:val="Contents2"/>
            <w:tabs>
              <w:tab w:val="clear" w:pos="8743"/>
              <w:tab w:val="right" w:pos="9026" w:leader="dot"/>
            </w:tabs>
            <w:rPr/>
          </w:pPr>
          <w:hyperlink w:anchor="__RefHeading___Toc17415490_1280447820">
            <w:r>
              <w:rPr>
                <w:webHidden/>
                <w:rStyle w:val="IndexLink"/>
                <w:rtl w:val="true"/>
              </w:rPr>
              <w:t>بخش دوم</w:t>
            </w:r>
            <w:r>
              <w:rPr>
                <w:rStyle w:val="IndexLink"/>
                <w:rtl w:val="true"/>
              </w:rPr>
              <w:t xml:space="preserve">: </w:t>
            </w:r>
            <w:r>
              <w:rPr>
                <w:rStyle w:val="IndexLink"/>
                <w:rtl w:val="true"/>
              </w:rPr>
              <w:t>انتظار فرج امام عصر علیه السلام و اقسام آن</w:t>
            </w:r>
            <w:r>
              <w:rPr>
                <w:rStyle w:val="IndexLink"/>
                <w:rtl w:val="true"/>
              </w:rPr>
              <w:tab/>
            </w:r>
            <w:r>
              <w:rPr>
                <w:rStyle w:val="IndexLink"/>
              </w:rPr>
              <w:t>51</w:t>
            </w:r>
          </w:hyperlink>
        </w:p>
        <w:p>
          <w:pPr>
            <w:pStyle w:val="Contents3"/>
            <w:tabs>
              <w:tab w:val="clear" w:pos="8459"/>
              <w:tab w:val="right" w:pos="9026" w:leader="dot"/>
            </w:tabs>
            <w:rPr/>
          </w:pPr>
          <w:hyperlink w:anchor="__RefHeading___Toc17415492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7415494_1280447820">
            <w:r>
              <w:rPr>
                <w:webHidden/>
                <w:rStyle w:val="IndexLink"/>
                <w:rtl w:val="true"/>
              </w:rPr>
              <w:t>فصل اول</w:t>
            </w:r>
            <w:r>
              <w:rPr>
                <w:rStyle w:val="IndexLink"/>
                <w:rtl w:val="true"/>
              </w:rPr>
              <w:t xml:space="preserve">: </w:t>
            </w:r>
            <w:r>
              <w:rPr>
                <w:rStyle w:val="IndexLink"/>
                <w:rtl w:val="true"/>
              </w:rPr>
              <w:t>انتظار فرج امام عصر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17415496_1280447820">
            <w:r>
              <w:rPr>
                <w:webHidden/>
                <w:rStyle w:val="IndexLink"/>
                <w:rtl w:val="true"/>
              </w:rPr>
              <w:t>درس چهارم</w:t>
            </w:r>
            <w:r>
              <w:rPr>
                <w:rStyle w:val="IndexLink"/>
                <w:rtl w:val="true"/>
              </w:rPr>
              <w:t xml:space="preserve">: </w:t>
            </w:r>
            <w:r>
              <w:rPr>
                <w:rStyle w:val="IndexLink"/>
                <w:rtl w:val="true"/>
              </w:rPr>
              <w:t>غیبت امام علیه السلام، بزرگترین گرفتاری عصر</w:t>
            </w:r>
            <w:r>
              <w:rPr>
                <w:rStyle w:val="IndexLink"/>
                <w:rtl w:val="true"/>
              </w:rPr>
              <w:tab/>
            </w:r>
            <w:r>
              <w:rPr>
                <w:rStyle w:val="IndexLink"/>
              </w:rPr>
              <w:t>53</w:t>
            </w:r>
          </w:hyperlink>
        </w:p>
        <w:p>
          <w:pPr>
            <w:pStyle w:val="Contents5"/>
            <w:tabs>
              <w:tab w:val="clear" w:pos="7892"/>
              <w:tab w:val="right" w:pos="9026" w:leader="dot"/>
            </w:tabs>
            <w:rPr/>
          </w:pPr>
          <w:hyperlink w:anchor="__RefHeading___Toc17415498_1280447820">
            <w:r>
              <w:rPr>
                <w:webHidden/>
                <w:rStyle w:val="IndexLink"/>
                <w:rtl w:val="true"/>
              </w:rPr>
              <w:t>رابطه شدت انتظار با شدت گرفتاری</w:t>
            </w:r>
            <w:r>
              <w:rPr>
                <w:rStyle w:val="IndexLink"/>
                <w:rtl w:val="true"/>
              </w:rPr>
              <w:tab/>
            </w:r>
            <w:r>
              <w:rPr>
                <w:rStyle w:val="IndexLink"/>
              </w:rPr>
              <w:t>53</w:t>
            </w:r>
          </w:hyperlink>
        </w:p>
        <w:p>
          <w:pPr>
            <w:pStyle w:val="Contents5"/>
            <w:tabs>
              <w:tab w:val="clear" w:pos="7892"/>
              <w:tab w:val="right" w:pos="9026" w:leader="dot"/>
            </w:tabs>
            <w:rPr/>
          </w:pPr>
          <w:hyperlink w:anchor="__RefHeading___Toc17415500_1280447820">
            <w:r>
              <w:rPr>
                <w:webHidden/>
                <w:rStyle w:val="IndexLink"/>
                <w:rtl w:val="true"/>
              </w:rPr>
              <w:t>محرومیتهای ناشی از غیبت</w:t>
            </w:r>
            <w:r>
              <w:rPr>
                <w:rStyle w:val="IndexLink"/>
                <w:rtl w:val="true"/>
              </w:rPr>
              <w:tab/>
            </w:r>
            <w:r>
              <w:rPr>
                <w:rStyle w:val="IndexLink"/>
              </w:rPr>
              <w:t>58</w:t>
            </w:r>
          </w:hyperlink>
        </w:p>
        <w:p>
          <w:pPr>
            <w:pStyle w:val="Contents4"/>
            <w:tabs>
              <w:tab w:val="clear" w:pos="8176"/>
              <w:tab w:val="right" w:pos="9026" w:leader="dot"/>
            </w:tabs>
            <w:rPr/>
          </w:pPr>
          <w:hyperlink w:anchor="__RefHeading___Toc17415502_1280447820">
            <w:r>
              <w:rPr>
                <w:webHidden/>
                <w:rStyle w:val="IndexLink"/>
                <w:rtl w:val="true"/>
              </w:rPr>
              <w:t>درس پنجم</w:t>
            </w:r>
            <w:r>
              <w:rPr>
                <w:rStyle w:val="IndexLink"/>
                <w:rtl w:val="true"/>
              </w:rPr>
              <w:t xml:space="preserve">: </w:t>
            </w:r>
            <w:r>
              <w:rPr>
                <w:rStyle w:val="IndexLink"/>
                <w:rtl w:val="true"/>
              </w:rPr>
              <w:t>مقایسه زمان غیبت با زمان ظهور</w:t>
            </w:r>
            <w:r>
              <w:rPr>
                <w:rStyle w:val="IndexLink"/>
                <w:rtl w:val="true"/>
              </w:rPr>
              <w:tab/>
            </w:r>
            <w:r>
              <w:rPr>
                <w:rStyle w:val="IndexLink"/>
              </w:rPr>
              <w:t>62</w:t>
            </w:r>
          </w:hyperlink>
        </w:p>
        <w:p>
          <w:pPr>
            <w:pStyle w:val="Contents5"/>
            <w:tabs>
              <w:tab w:val="clear" w:pos="7892"/>
              <w:tab w:val="right" w:pos="9026" w:leader="dot"/>
            </w:tabs>
            <w:rPr/>
          </w:pPr>
          <w:hyperlink w:anchor="__RefHeading___Toc17415504_12804478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7415506_1280447820">
            <w:r>
              <w:rPr>
                <w:webHidden/>
                <w:rStyle w:val="IndexLink"/>
                <w:rtl w:val="true"/>
              </w:rPr>
              <w:t>برطرف شدن اندوه ها و گرفتاریها</w:t>
            </w:r>
            <w:r>
              <w:rPr>
                <w:rStyle w:val="IndexLink"/>
                <w:rtl w:val="true"/>
              </w:rPr>
              <w:tab/>
            </w:r>
            <w:r>
              <w:rPr>
                <w:rStyle w:val="IndexLink"/>
              </w:rPr>
              <w:t>62</w:t>
            </w:r>
          </w:hyperlink>
        </w:p>
        <w:p>
          <w:pPr>
            <w:pStyle w:val="Contents5"/>
            <w:tabs>
              <w:tab w:val="clear" w:pos="7892"/>
              <w:tab w:val="right" w:pos="9026" w:leader="dot"/>
            </w:tabs>
            <w:rPr/>
          </w:pPr>
          <w:hyperlink w:anchor="__RefHeading___Toc17415508_1280447820">
            <w:r>
              <w:rPr>
                <w:webHidden/>
                <w:rStyle w:val="IndexLink"/>
                <w:rtl w:val="true"/>
              </w:rPr>
              <w:t>گرد آمدن بر محور دین حق</w:t>
            </w:r>
            <w:r>
              <w:rPr>
                <w:rStyle w:val="IndexLink"/>
                <w:rtl w:val="true"/>
              </w:rPr>
              <w:tab/>
            </w:r>
            <w:r>
              <w:rPr>
                <w:rStyle w:val="IndexLink"/>
              </w:rPr>
              <w:t>64</w:t>
            </w:r>
          </w:hyperlink>
        </w:p>
        <w:p>
          <w:pPr>
            <w:pStyle w:val="Contents5"/>
            <w:tabs>
              <w:tab w:val="clear" w:pos="7892"/>
              <w:tab w:val="right" w:pos="9026" w:leader="dot"/>
            </w:tabs>
            <w:rPr/>
          </w:pPr>
          <w:hyperlink w:anchor="__RefHeading___Toc17415510_1280447820">
            <w:r>
              <w:rPr>
                <w:webHidden/>
                <w:rStyle w:val="IndexLink"/>
                <w:rtl w:val="true"/>
              </w:rPr>
              <w:t>كامل شدن عقول</w:t>
            </w:r>
            <w:r>
              <w:rPr>
                <w:rStyle w:val="IndexLink"/>
                <w:rtl w:val="true"/>
              </w:rPr>
              <w:tab/>
            </w:r>
            <w:r>
              <w:rPr>
                <w:rStyle w:val="IndexLink"/>
              </w:rPr>
              <w:t>66</w:t>
            </w:r>
          </w:hyperlink>
        </w:p>
        <w:p>
          <w:pPr>
            <w:pStyle w:val="Contents4"/>
            <w:tabs>
              <w:tab w:val="clear" w:pos="8176"/>
              <w:tab w:val="right" w:pos="9026" w:leader="dot"/>
            </w:tabs>
            <w:rPr/>
          </w:pPr>
          <w:hyperlink w:anchor="__RefHeading___Toc17415512_1280447820">
            <w:r>
              <w:rPr>
                <w:webHidden/>
                <w:rStyle w:val="IndexLink"/>
                <w:rtl w:val="true"/>
              </w:rPr>
              <w:t>درس ششم</w:t>
            </w:r>
            <w:r>
              <w:rPr>
                <w:rStyle w:val="IndexLink"/>
                <w:rtl w:val="true"/>
              </w:rPr>
              <w:t xml:space="preserve">: </w:t>
            </w:r>
            <w:r>
              <w:rPr>
                <w:rStyle w:val="IndexLink"/>
                <w:rtl w:val="true"/>
              </w:rPr>
              <w:t>اهمیت احساس درد</w:t>
            </w:r>
            <w:r>
              <w:rPr>
                <w:rStyle w:val="IndexLink"/>
                <w:rtl w:val="true"/>
              </w:rPr>
              <w:tab/>
            </w:r>
            <w:r>
              <w:rPr>
                <w:rStyle w:val="IndexLink"/>
              </w:rPr>
              <w:t>69</w:t>
            </w:r>
          </w:hyperlink>
        </w:p>
        <w:p>
          <w:pPr>
            <w:pStyle w:val="Contents5"/>
            <w:tabs>
              <w:tab w:val="clear" w:pos="7892"/>
              <w:tab w:val="right" w:pos="9026" w:leader="dot"/>
            </w:tabs>
            <w:rPr/>
          </w:pPr>
          <w:hyperlink w:anchor="__RefHeading___Toc17415514_12804478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7415516_1280447820">
            <w:r>
              <w:rPr>
                <w:webHidden/>
                <w:rStyle w:val="IndexLink"/>
                <w:rtl w:val="true"/>
              </w:rPr>
              <w:t>شكایت از غیبت</w:t>
            </w:r>
            <w:r>
              <w:rPr>
                <w:rStyle w:val="IndexLink"/>
                <w:rtl w:val="true"/>
              </w:rPr>
              <w:tab/>
            </w:r>
            <w:r>
              <w:rPr>
                <w:rStyle w:val="IndexLink"/>
              </w:rPr>
              <w:t>69</w:t>
            </w:r>
          </w:hyperlink>
        </w:p>
        <w:p>
          <w:pPr>
            <w:pStyle w:val="Contents5"/>
            <w:tabs>
              <w:tab w:val="clear" w:pos="7892"/>
              <w:tab w:val="right" w:pos="9026" w:leader="dot"/>
            </w:tabs>
            <w:rPr/>
          </w:pPr>
          <w:hyperlink w:anchor="__RefHeading___Toc17415518_1280447820">
            <w:r>
              <w:rPr>
                <w:webHidden/>
                <w:rStyle w:val="IndexLink"/>
                <w:rtl w:val="true"/>
              </w:rPr>
              <w:t>شكایت همراه با رضا</w:t>
            </w:r>
            <w:r>
              <w:rPr>
                <w:rStyle w:val="IndexLink"/>
                <w:rtl w:val="true"/>
              </w:rPr>
              <w:tab/>
            </w:r>
            <w:r>
              <w:rPr>
                <w:rStyle w:val="IndexLink"/>
              </w:rPr>
              <w:t>72</w:t>
            </w:r>
          </w:hyperlink>
        </w:p>
        <w:p>
          <w:pPr>
            <w:pStyle w:val="Contents5"/>
            <w:tabs>
              <w:tab w:val="clear" w:pos="7892"/>
              <w:tab w:val="right" w:pos="9026" w:leader="dot"/>
            </w:tabs>
            <w:rPr/>
          </w:pPr>
          <w:hyperlink w:anchor="__RefHeading___Toc17415520_1280447820">
            <w:r>
              <w:rPr>
                <w:webHidden/>
                <w:rStyle w:val="IndexLink"/>
                <w:rtl w:val="true"/>
              </w:rPr>
              <w:t>ظهور موفور السرور</w:t>
            </w:r>
            <w:r>
              <w:rPr>
                <w:rStyle w:val="IndexLink"/>
                <w:rtl w:val="true"/>
              </w:rPr>
              <w:tab/>
            </w:r>
            <w:r>
              <w:rPr>
                <w:rStyle w:val="IndexLink"/>
              </w:rPr>
              <w:t>75</w:t>
            </w:r>
          </w:hyperlink>
        </w:p>
        <w:p>
          <w:pPr>
            <w:pStyle w:val="Contents4"/>
            <w:tabs>
              <w:tab w:val="clear" w:pos="8176"/>
              <w:tab w:val="right" w:pos="9026" w:leader="dot"/>
            </w:tabs>
            <w:rPr/>
          </w:pPr>
          <w:hyperlink w:anchor="__RefHeading___Toc17415522_1280447820">
            <w:r>
              <w:rPr>
                <w:webHidden/>
                <w:rStyle w:val="IndexLink"/>
                <w:rtl w:val="true"/>
              </w:rPr>
              <w:t>درس هفتم</w:t>
            </w:r>
            <w:r>
              <w:rPr>
                <w:rStyle w:val="IndexLink"/>
                <w:rtl w:val="true"/>
              </w:rPr>
              <w:t xml:space="preserve">: </w:t>
            </w:r>
            <w:r>
              <w:rPr>
                <w:rStyle w:val="IndexLink"/>
                <w:rtl w:val="true"/>
              </w:rPr>
              <w:t>رنج و مصیبت مؤمن از وقوع ظلم</w:t>
            </w:r>
            <w:r>
              <w:rPr>
                <w:rStyle w:val="IndexLink"/>
                <w:rtl w:val="true"/>
              </w:rPr>
              <w:tab/>
            </w:r>
            <w:r>
              <w:rPr>
                <w:rStyle w:val="IndexLink"/>
              </w:rPr>
              <w:t>81</w:t>
            </w:r>
          </w:hyperlink>
        </w:p>
        <w:p>
          <w:pPr>
            <w:pStyle w:val="Contents5"/>
            <w:tabs>
              <w:tab w:val="clear" w:pos="7892"/>
              <w:tab w:val="right" w:pos="9026" w:leader="dot"/>
            </w:tabs>
            <w:rPr/>
          </w:pPr>
          <w:hyperlink w:anchor="__RefHeading___Toc17415524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7415526_1280447820">
            <w:r>
              <w:rPr>
                <w:webHidden/>
                <w:rStyle w:val="IndexLink"/>
                <w:rtl w:val="true"/>
              </w:rPr>
              <w:t>برطرف شدن ظلم به دست امام عصر علیه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17415528_1280447820">
            <w:r>
              <w:rPr>
                <w:webHidden/>
                <w:rStyle w:val="IndexLink"/>
                <w:rtl w:val="true"/>
              </w:rPr>
              <w:t>اندوه مؤمن از وقوع ظلم در هر نقطه زمین</w:t>
            </w:r>
            <w:r>
              <w:rPr>
                <w:rStyle w:val="IndexLink"/>
                <w:rtl w:val="true"/>
              </w:rPr>
              <w:tab/>
            </w:r>
            <w:r>
              <w:rPr>
                <w:rStyle w:val="IndexLink"/>
              </w:rPr>
              <w:t>83</w:t>
            </w:r>
          </w:hyperlink>
        </w:p>
        <w:p>
          <w:pPr>
            <w:pStyle w:val="Contents5"/>
            <w:tabs>
              <w:tab w:val="clear" w:pos="7892"/>
              <w:tab w:val="right" w:pos="9026" w:leader="dot"/>
            </w:tabs>
            <w:rPr/>
          </w:pPr>
          <w:hyperlink w:anchor="__RefHeading___Toc17415530_1280447820">
            <w:r>
              <w:rPr>
                <w:webHidden/>
                <w:rStyle w:val="IndexLink"/>
                <w:rtl w:val="true"/>
              </w:rPr>
              <w:t>اندوه امام صادق علیه السلام از ظلم به یك شیعه</w:t>
            </w:r>
            <w:r>
              <w:rPr>
                <w:rStyle w:val="IndexLink"/>
                <w:rtl w:val="true"/>
              </w:rPr>
              <w:tab/>
            </w:r>
            <w:r>
              <w:rPr>
                <w:rStyle w:val="IndexLink"/>
              </w:rPr>
              <w:t>84</w:t>
            </w:r>
          </w:hyperlink>
        </w:p>
        <w:p>
          <w:pPr>
            <w:pStyle w:val="Contents5"/>
            <w:tabs>
              <w:tab w:val="clear" w:pos="7892"/>
              <w:tab w:val="right" w:pos="9026" w:leader="dot"/>
            </w:tabs>
            <w:rPr/>
          </w:pPr>
          <w:hyperlink w:anchor="__RefHeading___Toc17415532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89</w:t>
            </w:r>
          </w:hyperlink>
        </w:p>
        <w:p>
          <w:pPr>
            <w:pStyle w:val="Contents3"/>
            <w:tabs>
              <w:tab w:val="clear" w:pos="8459"/>
              <w:tab w:val="right" w:pos="9026" w:leader="dot"/>
            </w:tabs>
            <w:rPr/>
          </w:pPr>
          <w:hyperlink w:anchor="__RefHeading___Toc17415534_1280447820">
            <w:r>
              <w:rPr>
                <w:webHidden/>
                <w:rStyle w:val="IndexLink"/>
                <w:rtl w:val="true"/>
              </w:rPr>
              <w:t>فصل دوم</w:t>
            </w:r>
            <w:r>
              <w:rPr>
                <w:rStyle w:val="IndexLink"/>
                <w:rtl w:val="true"/>
              </w:rPr>
              <w:t xml:space="preserve">: </w:t>
            </w:r>
            <w:r>
              <w:rPr>
                <w:rStyle w:val="IndexLink"/>
                <w:rtl w:val="true"/>
              </w:rPr>
              <w:t>انتظار فرج منتظر</w:t>
            </w:r>
            <w:r>
              <w:rPr>
                <w:rStyle w:val="IndexLink"/>
                <w:rtl w:val="true"/>
              </w:rPr>
              <w:tab/>
            </w:r>
            <w:r>
              <w:rPr>
                <w:rStyle w:val="IndexLink"/>
              </w:rPr>
              <w:t>91</w:t>
            </w:r>
          </w:hyperlink>
        </w:p>
        <w:p>
          <w:pPr>
            <w:pStyle w:val="Contents4"/>
            <w:tabs>
              <w:tab w:val="clear" w:pos="8176"/>
              <w:tab w:val="right" w:pos="9026" w:leader="dot"/>
            </w:tabs>
            <w:rPr/>
          </w:pPr>
          <w:hyperlink w:anchor="__RefHeading___Toc17415536_1280447820">
            <w:r>
              <w:rPr>
                <w:webHidden/>
                <w:rStyle w:val="IndexLink"/>
                <w:rtl w:val="true"/>
              </w:rPr>
              <w:t>درس هشتم</w:t>
            </w:r>
            <w:r>
              <w:rPr>
                <w:rStyle w:val="IndexLink"/>
                <w:rtl w:val="true"/>
              </w:rPr>
              <w:t xml:space="preserve">: </w:t>
            </w:r>
            <w:r>
              <w:rPr>
                <w:rStyle w:val="IndexLink"/>
                <w:rtl w:val="true"/>
              </w:rPr>
              <w:t>انتظار فرج كامل</w:t>
            </w:r>
            <w:r>
              <w:rPr>
                <w:rStyle w:val="IndexLink"/>
                <w:rtl w:val="true"/>
              </w:rPr>
              <w:tab/>
            </w:r>
            <w:r>
              <w:rPr>
                <w:rStyle w:val="IndexLink"/>
              </w:rPr>
              <w:t>91</w:t>
            </w:r>
          </w:hyperlink>
        </w:p>
        <w:p>
          <w:pPr>
            <w:pStyle w:val="Contents5"/>
            <w:tabs>
              <w:tab w:val="clear" w:pos="7892"/>
              <w:tab w:val="right" w:pos="9026" w:leader="dot"/>
            </w:tabs>
            <w:rPr/>
          </w:pPr>
          <w:hyperlink w:anchor="__RefHeading___Toc17415538_1280447820">
            <w:r>
              <w:rPr>
                <w:webHidden/>
                <w:rStyle w:val="IndexLink"/>
                <w:rtl w:val="true"/>
              </w:rPr>
              <w:t>صاحب بالاترین درجه ایمانی</w:t>
            </w:r>
            <w:r>
              <w:rPr>
                <w:rStyle w:val="IndexLink"/>
                <w:rtl w:val="true"/>
              </w:rPr>
              <w:tab/>
            </w:r>
            <w:r>
              <w:rPr>
                <w:rStyle w:val="IndexLink"/>
              </w:rPr>
              <w:t>91</w:t>
            </w:r>
          </w:hyperlink>
        </w:p>
        <w:p>
          <w:pPr>
            <w:pStyle w:val="Contents5"/>
            <w:tabs>
              <w:tab w:val="clear" w:pos="7892"/>
              <w:tab w:val="right" w:pos="9026" w:leader="dot"/>
            </w:tabs>
            <w:rPr/>
          </w:pPr>
          <w:hyperlink w:anchor="__RefHeading___Toc17415540_1280447820">
            <w:r>
              <w:rPr>
                <w:webHidden/>
                <w:rStyle w:val="IndexLink"/>
                <w:rtl w:val="true"/>
              </w:rPr>
              <w:t>صاحب شدیدترین گرفتاری</w:t>
            </w:r>
            <w:r>
              <w:rPr>
                <w:rStyle w:val="IndexLink"/>
                <w:rtl w:val="true"/>
              </w:rPr>
              <w:tab/>
            </w:r>
            <w:r>
              <w:rPr>
                <w:rStyle w:val="IndexLink"/>
              </w:rPr>
              <w:t>92</w:t>
            </w:r>
          </w:hyperlink>
        </w:p>
        <w:p>
          <w:pPr>
            <w:pStyle w:val="Contents5"/>
            <w:tabs>
              <w:tab w:val="clear" w:pos="7892"/>
              <w:tab w:val="right" w:pos="9026" w:leader="dot"/>
            </w:tabs>
            <w:rPr/>
          </w:pPr>
          <w:hyperlink w:anchor="__RefHeading___Toc17415542_1280447820">
            <w:r>
              <w:rPr>
                <w:webHidden/>
                <w:rStyle w:val="IndexLink"/>
                <w:rtl w:val="true"/>
              </w:rPr>
              <w:t>سپرده شدن هدایت خلق به امام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7415544_1280447820">
            <w:r>
              <w:rPr>
                <w:webHidden/>
                <w:rStyle w:val="IndexLink"/>
                <w:rtl w:val="true"/>
              </w:rPr>
              <w:t>درس نهم</w:t>
            </w:r>
            <w:r>
              <w:rPr>
                <w:rStyle w:val="IndexLink"/>
                <w:rtl w:val="true"/>
              </w:rPr>
              <w:t xml:space="preserve">: </w:t>
            </w:r>
            <w:r>
              <w:rPr>
                <w:rStyle w:val="IndexLink"/>
                <w:rtl w:val="true"/>
              </w:rPr>
              <w:t>برترین منتظر</w:t>
            </w:r>
            <w:r>
              <w:rPr>
                <w:rStyle w:val="IndexLink"/>
                <w:rtl w:val="true"/>
              </w:rPr>
              <w:tab/>
            </w:r>
            <w:r>
              <w:rPr>
                <w:rStyle w:val="IndexLink"/>
              </w:rPr>
              <w:t>102</w:t>
            </w:r>
          </w:hyperlink>
        </w:p>
        <w:p>
          <w:pPr>
            <w:pStyle w:val="Contents5"/>
            <w:tabs>
              <w:tab w:val="clear" w:pos="7892"/>
              <w:tab w:val="right" w:pos="9026" w:leader="dot"/>
            </w:tabs>
            <w:rPr/>
          </w:pPr>
          <w:hyperlink w:anchor="__RefHeading___Toc17415546_1280447820">
            <w:r>
              <w:rPr>
                <w:webHidden/>
                <w:rStyle w:val="IndexLink"/>
                <w:rtl w:val="true"/>
              </w:rPr>
              <w:t xml:space="preserve">اطلاق </w:t>
            </w:r>
            <w:r>
              <w:rPr>
                <w:rStyle w:val="IndexLink"/>
                <w:rtl w:val="true"/>
              </w:rPr>
              <w:t>«</w:t>
            </w:r>
            <w:r>
              <w:rPr>
                <w:rStyle w:val="IndexLink"/>
                <w:rtl w:val="true"/>
              </w:rPr>
              <w:t>منتظر</w:t>
            </w:r>
            <w:r>
              <w:rPr>
                <w:rStyle w:val="IndexLink"/>
                <w:rtl w:val="true"/>
              </w:rPr>
              <w:t xml:space="preserve">» </w:t>
            </w:r>
            <w:r>
              <w:rPr>
                <w:rStyle w:val="IndexLink"/>
                <w:rtl w:val="true"/>
              </w:rPr>
              <w:t>بر امام عصر علیه السلام در احادیث</w:t>
            </w:r>
            <w:r>
              <w:rPr>
                <w:rStyle w:val="IndexLink"/>
                <w:rtl w:val="true"/>
              </w:rPr>
              <w:tab/>
            </w:r>
            <w:r>
              <w:rPr>
                <w:rStyle w:val="IndexLink"/>
              </w:rPr>
              <w:t>102</w:t>
            </w:r>
          </w:hyperlink>
        </w:p>
        <w:p>
          <w:pPr>
            <w:pStyle w:val="Contents3"/>
            <w:tabs>
              <w:tab w:val="clear" w:pos="8459"/>
              <w:tab w:val="right" w:pos="9026" w:leader="dot"/>
            </w:tabs>
            <w:rPr/>
          </w:pPr>
          <w:hyperlink w:anchor="__RefHeading___Toc17415548_1280447820">
            <w:r>
              <w:rPr>
                <w:webHidden/>
                <w:rStyle w:val="IndexLink"/>
                <w:rtl w:val="true"/>
              </w:rPr>
              <w:t>فصل سوم</w:t>
            </w:r>
            <w:r>
              <w:rPr>
                <w:rStyle w:val="IndexLink"/>
                <w:rtl w:val="true"/>
              </w:rPr>
              <w:t xml:space="preserve">: </w:t>
            </w:r>
            <w:r>
              <w:rPr>
                <w:rStyle w:val="IndexLink"/>
                <w:rtl w:val="true"/>
              </w:rPr>
              <w:t>مراتب انتظار فرج</w:t>
            </w:r>
            <w:r>
              <w:rPr>
                <w:rStyle w:val="IndexLink"/>
                <w:rtl w:val="true"/>
              </w:rPr>
              <w:tab/>
            </w:r>
            <w:r>
              <w:rPr>
                <w:rStyle w:val="IndexLink"/>
              </w:rPr>
              <w:t>111</w:t>
            </w:r>
          </w:hyperlink>
        </w:p>
        <w:p>
          <w:pPr>
            <w:pStyle w:val="Contents4"/>
            <w:tabs>
              <w:tab w:val="clear" w:pos="8176"/>
              <w:tab w:val="right" w:pos="9026" w:leader="dot"/>
            </w:tabs>
            <w:rPr/>
          </w:pPr>
          <w:hyperlink w:anchor="__RefHeading___Toc17415550_1280447820">
            <w:r>
              <w:rPr>
                <w:webHidden/>
                <w:rStyle w:val="IndexLink"/>
                <w:rtl w:val="true"/>
              </w:rPr>
              <w:t>درس دهم</w:t>
            </w:r>
            <w:r>
              <w:rPr>
                <w:rStyle w:val="IndexLink"/>
                <w:rtl w:val="true"/>
              </w:rPr>
              <w:t xml:space="preserve">: </w:t>
            </w:r>
            <w:r>
              <w:rPr>
                <w:rStyle w:val="IndexLink"/>
                <w:rtl w:val="true"/>
              </w:rPr>
              <w:t xml:space="preserve">جایگاه </w:t>
            </w:r>
            <w:r>
              <w:rPr>
                <w:rStyle w:val="IndexLink"/>
                <w:rtl w:val="true"/>
              </w:rPr>
              <w:t>«</w:t>
            </w:r>
            <w:r>
              <w:rPr>
                <w:rStyle w:val="IndexLink"/>
                <w:rtl w:val="true"/>
              </w:rPr>
              <w:t>نیت</w:t>
            </w:r>
            <w:r>
              <w:rPr>
                <w:rStyle w:val="IndexLink"/>
                <w:rtl w:val="true"/>
              </w:rPr>
              <w:t xml:space="preserve">» </w:t>
            </w:r>
            <w:r>
              <w:rPr>
                <w:rStyle w:val="IndexLink"/>
                <w:rtl w:val="true"/>
              </w:rPr>
              <w:t>در عبادات</w:t>
            </w:r>
            <w:r>
              <w:rPr>
                <w:rStyle w:val="IndexLink"/>
                <w:rtl w:val="true"/>
              </w:rPr>
              <w:tab/>
            </w:r>
            <w:r>
              <w:rPr>
                <w:rStyle w:val="IndexLink"/>
              </w:rPr>
              <w:t>111</w:t>
            </w:r>
          </w:hyperlink>
        </w:p>
        <w:p>
          <w:pPr>
            <w:pStyle w:val="Contents5"/>
            <w:tabs>
              <w:tab w:val="clear" w:pos="7892"/>
              <w:tab w:val="right" w:pos="9026" w:leader="dot"/>
            </w:tabs>
            <w:rPr/>
          </w:pPr>
          <w:hyperlink w:anchor="__RefHeading___Toc17415552_1280447820">
            <w:r>
              <w:rPr>
                <w:webHidden/>
                <w:rStyle w:val="IndexLink"/>
                <w:rtl w:val="true"/>
              </w:rPr>
              <w:t>ارزش عمل به نیت آن است</w:t>
            </w:r>
            <w:r>
              <w:rPr>
                <w:rStyle w:val="IndexLink"/>
                <w:rtl w:val="true"/>
              </w:rPr>
              <w:tab/>
            </w:r>
            <w:r>
              <w:rPr>
                <w:rStyle w:val="IndexLink"/>
              </w:rPr>
              <w:t>111</w:t>
            </w:r>
          </w:hyperlink>
        </w:p>
        <w:p>
          <w:pPr>
            <w:pStyle w:val="Contents5"/>
            <w:tabs>
              <w:tab w:val="clear" w:pos="7892"/>
              <w:tab w:val="right" w:pos="9026" w:leader="dot"/>
            </w:tabs>
            <w:rPr/>
          </w:pPr>
          <w:hyperlink w:anchor="__RefHeading___Toc17415554_1280447820">
            <w:r>
              <w:rPr>
                <w:webHidden/>
                <w:rStyle w:val="IndexLink"/>
                <w:rtl w:val="true"/>
              </w:rPr>
              <w:t>مراتب قصد قربت</w:t>
            </w:r>
            <w:r>
              <w:rPr>
                <w:rStyle w:val="IndexLink"/>
                <w:rtl w:val="true"/>
              </w:rPr>
              <w:tab/>
            </w:r>
            <w:r>
              <w:rPr>
                <w:rStyle w:val="IndexLink"/>
              </w:rPr>
              <w:t>117</w:t>
            </w:r>
          </w:hyperlink>
        </w:p>
        <w:p>
          <w:pPr>
            <w:pStyle w:val="Contents4"/>
            <w:tabs>
              <w:tab w:val="clear" w:pos="8176"/>
              <w:tab w:val="right" w:pos="9026" w:leader="dot"/>
            </w:tabs>
            <w:rPr/>
          </w:pPr>
          <w:hyperlink w:anchor="__RefHeading___Toc17415556_1280447820">
            <w:r>
              <w:rPr>
                <w:webHidden/>
                <w:rStyle w:val="IndexLink"/>
                <w:rtl w:val="true"/>
              </w:rPr>
              <w:t>درس یازدهم</w:t>
            </w:r>
            <w:r>
              <w:rPr>
                <w:rStyle w:val="IndexLink"/>
                <w:rtl w:val="true"/>
              </w:rPr>
              <w:t xml:space="preserve">: </w:t>
            </w:r>
            <w:r>
              <w:rPr>
                <w:rStyle w:val="IndexLink"/>
                <w:rtl w:val="true"/>
              </w:rPr>
              <w:t>قصد قربت در انتظار فرج امام عصر علیه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17415558_128044782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7415560_1280447820">
            <w:r>
              <w:rPr>
                <w:webHidden/>
                <w:rStyle w:val="IndexLink"/>
                <w:rtl w:val="true"/>
              </w:rPr>
              <w:t>انتظار فرج بدون قصد قربت</w:t>
            </w:r>
            <w:r>
              <w:rPr>
                <w:rStyle w:val="IndexLink"/>
                <w:rtl w:val="true"/>
              </w:rPr>
              <w:tab/>
            </w:r>
            <w:r>
              <w:rPr>
                <w:rStyle w:val="IndexLink"/>
              </w:rPr>
              <w:t>124</w:t>
            </w:r>
          </w:hyperlink>
        </w:p>
        <w:p>
          <w:pPr>
            <w:pStyle w:val="Contents5"/>
            <w:tabs>
              <w:tab w:val="clear" w:pos="7892"/>
              <w:tab w:val="right" w:pos="9026" w:leader="dot"/>
            </w:tabs>
            <w:rPr/>
          </w:pPr>
          <w:hyperlink w:anchor="__RefHeading___Toc17415562_1280447820">
            <w:r>
              <w:rPr>
                <w:webHidden/>
                <w:rStyle w:val="IndexLink"/>
                <w:rtl w:val="true"/>
              </w:rPr>
              <w:t>انتظار فرج با قصد قربت</w:t>
            </w:r>
            <w:r>
              <w:rPr>
                <w:rStyle w:val="IndexLink"/>
                <w:rtl w:val="true"/>
              </w:rPr>
              <w:tab/>
            </w:r>
            <w:r>
              <w:rPr>
                <w:rStyle w:val="IndexLink"/>
              </w:rPr>
              <w:t>127</w:t>
            </w:r>
          </w:hyperlink>
        </w:p>
        <w:p>
          <w:pPr>
            <w:pStyle w:val="Contents5"/>
            <w:tabs>
              <w:tab w:val="clear" w:pos="7892"/>
              <w:tab w:val="right" w:pos="9026" w:leader="dot"/>
            </w:tabs>
            <w:rPr/>
          </w:pPr>
          <w:hyperlink w:anchor="__RefHeading___Toc17415564_1280447820">
            <w:r>
              <w:rPr>
                <w:webHidden/>
                <w:rStyle w:val="IndexLink"/>
                <w:rtl w:val="true"/>
              </w:rPr>
              <w:t xml:space="preserve">پرسشهای مفهومی از درسهای </w:t>
            </w:r>
            <w:r>
              <w:rPr>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ab/>
            </w:r>
            <w:r>
              <w:rPr>
                <w:rStyle w:val="IndexLink"/>
              </w:rPr>
              <w:t>129</w:t>
            </w:r>
          </w:hyperlink>
        </w:p>
        <w:p>
          <w:pPr>
            <w:pStyle w:val="Contents4"/>
            <w:tabs>
              <w:tab w:val="clear" w:pos="8176"/>
              <w:tab w:val="right" w:pos="9026" w:leader="dot"/>
            </w:tabs>
            <w:rPr/>
          </w:pPr>
          <w:hyperlink w:anchor="__RefHeading___Toc17415566_1280447820">
            <w:r>
              <w:rPr>
                <w:webHidden/>
                <w:rStyle w:val="IndexLink"/>
                <w:rtl w:val="true"/>
              </w:rPr>
              <w:t>درس دوازدهم</w:t>
            </w:r>
            <w:r>
              <w:rPr>
                <w:rStyle w:val="IndexLink"/>
                <w:rtl w:val="true"/>
              </w:rPr>
              <w:t xml:space="preserve">: </w:t>
            </w:r>
            <w:r>
              <w:rPr>
                <w:rStyle w:val="IndexLink"/>
                <w:rtl w:val="true"/>
              </w:rPr>
              <w:t>مراتب انتظار فرج براساس منزلت آن كه فرجش را انتظار می كشیم</w:t>
            </w:r>
            <w:r>
              <w:rPr>
                <w:rStyle w:val="IndexLink"/>
                <w:rtl w:val="true"/>
              </w:rPr>
              <w:tab/>
            </w:r>
            <w:r>
              <w:rPr>
                <w:rStyle w:val="IndexLink"/>
              </w:rPr>
              <w:t>130</w:t>
            </w:r>
          </w:hyperlink>
        </w:p>
        <w:p>
          <w:pPr>
            <w:pStyle w:val="Contents4"/>
            <w:tabs>
              <w:tab w:val="clear" w:pos="8176"/>
              <w:tab w:val="right" w:pos="9026" w:leader="dot"/>
            </w:tabs>
            <w:rPr/>
          </w:pPr>
          <w:hyperlink w:anchor="__RefHeading___Toc17415568_1280447820">
            <w:r>
              <w:rPr>
                <w:webHidden/>
                <w:rStyle w:val="IndexLink"/>
                <w:rtl w:val="true"/>
              </w:rPr>
              <w:t>درس سیزدهم</w:t>
            </w:r>
            <w:r>
              <w:rPr>
                <w:rStyle w:val="IndexLink"/>
                <w:rtl w:val="true"/>
              </w:rPr>
              <w:t xml:space="preserve">: </w:t>
            </w:r>
            <w:r>
              <w:rPr>
                <w:rStyle w:val="IndexLink"/>
                <w:rtl w:val="true"/>
              </w:rPr>
              <w:t>بالاترین درجه انتظار متناظر با بالاترین درجه معرفت و محبت</w:t>
            </w:r>
            <w:r>
              <w:rPr>
                <w:rStyle w:val="IndexLink"/>
                <w:rtl w:val="true"/>
              </w:rPr>
              <w:tab/>
            </w:r>
            <w:r>
              <w:rPr>
                <w:rStyle w:val="IndexLink"/>
              </w:rPr>
              <w:t>141</w:t>
            </w:r>
          </w:hyperlink>
        </w:p>
        <w:p>
          <w:pPr>
            <w:pStyle w:val="Contents5"/>
            <w:tabs>
              <w:tab w:val="clear" w:pos="7892"/>
              <w:tab w:val="right" w:pos="9026" w:leader="dot"/>
            </w:tabs>
            <w:rPr/>
          </w:pPr>
          <w:hyperlink w:anchor="__RefHeading___Toc17415570_128044782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7415572_1280447820">
            <w:r>
              <w:rPr>
                <w:webHidden/>
                <w:rStyle w:val="IndexLink"/>
                <w:rtl w:val="true"/>
              </w:rPr>
              <w:t>رابطه محبت با انتظار فرج</w:t>
            </w:r>
            <w:r>
              <w:rPr>
                <w:rStyle w:val="IndexLink"/>
                <w:rtl w:val="true"/>
              </w:rPr>
              <w:tab/>
            </w:r>
            <w:r>
              <w:rPr>
                <w:rStyle w:val="IndexLink"/>
              </w:rPr>
              <w:t>141</w:t>
            </w:r>
          </w:hyperlink>
        </w:p>
        <w:p>
          <w:pPr>
            <w:pStyle w:val="Contents5"/>
            <w:tabs>
              <w:tab w:val="clear" w:pos="7892"/>
              <w:tab w:val="right" w:pos="9026" w:leader="dot"/>
            </w:tabs>
            <w:rPr/>
          </w:pPr>
          <w:hyperlink w:anchor="__RefHeading___Toc17415574_1280447820">
            <w:r>
              <w:rPr>
                <w:webHidden/>
                <w:rStyle w:val="IndexLink"/>
                <w:rtl w:val="true"/>
              </w:rPr>
              <w:t>محبت امام عصر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17415576_1280447820">
            <w:r>
              <w:rPr>
                <w:webHidden/>
                <w:rStyle w:val="IndexLink"/>
                <w:rtl w:val="true"/>
              </w:rPr>
              <w:t>درس چهاردهم</w:t>
            </w:r>
            <w:r>
              <w:rPr>
                <w:rStyle w:val="IndexLink"/>
                <w:rtl w:val="true"/>
              </w:rPr>
              <w:t xml:space="preserve">: </w:t>
            </w:r>
            <w:r>
              <w:rPr>
                <w:rStyle w:val="IndexLink"/>
                <w:rtl w:val="true"/>
              </w:rPr>
              <w:t>درخواست رفع گرفتاری از امام عصر علیه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17415578_1280447820">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7415580_1280447820">
            <w:r>
              <w:rPr>
                <w:webHidden/>
                <w:rStyle w:val="IndexLink"/>
                <w:rtl w:val="true"/>
              </w:rPr>
              <w:t>دعای قنوت امام عسكری علیه السلام در فرج فرزند خود</w:t>
            </w:r>
            <w:r>
              <w:rPr>
                <w:rStyle w:val="IndexLink"/>
                <w:rtl w:val="true"/>
              </w:rPr>
              <w:tab/>
            </w:r>
            <w:r>
              <w:rPr>
                <w:rStyle w:val="IndexLink"/>
              </w:rPr>
              <w:t>153</w:t>
            </w:r>
          </w:hyperlink>
        </w:p>
        <w:p>
          <w:pPr>
            <w:pStyle w:val="Contents5"/>
            <w:tabs>
              <w:tab w:val="clear" w:pos="7892"/>
              <w:tab w:val="right" w:pos="9026" w:leader="dot"/>
            </w:tabs>
            <w:rPr/>
          </w:pPr>
          <w:hyperlink w:anchor="__RefHeading___Toc17415582_1280447820">
            <w:r>
              <w:rPr>
                <w:webHidden/>
                <w:rStyle w:val="IndexLink"/>
                <w:rtl w:val="true"/>
              </w:rPr>
              <w:t>دو نمونه از دعاهای امام عصر علیه السلام در تعجیل فرج خودشان</w:t>
            </w:r>
            <w:r>
              <w:rPr>
                <w:rStyle w:val="IndexLink"/>
                <w:rtl w:val="true"/>
              </w:rPr>
              <w:tab/>
            </w:r>
            <w:r>
              <w:rPr>
                <w:rStyle w:val="IndexLink"/>
              </w:rPr>
              <w:t>157</w:t>
            </w:r>
          </w:hyperlink>
        </w:p>
        <w:p>
          <w:pPr>
            <w:pStyle w:val="Contents5"/>
            <w:tabs>
              <w:tab w:val="clear" w:pos="7892"/>
              <w:tab w:val="right" w:pos="9026" w:leader="dot"/>
            </w:tabs>
            <w:rPr/>
          </w:pPr>
          <w:hyperlink w:anchor="__RefHeading___Toc17415584_1280447820">
            <w:r>
              <w:rPr>
                <w:webHidden/>
                <w:rStyle w:val="IndexLink"/>
                <w:rtl w:val="true"/>
              </w:rPr>
              <w:t>عالی ترین رتبه فرج امام عصر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17415586_1280447820">
            <w:r>
              <w:rPr>
                <w:webHidden/>
                <w:rStyle w:val="IndexLink"/>
                <w:rtl w:val="true"/>
              </w:rPr>
              <w:t xml:space="preserve">پرسشهای مفهومی از درسهای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163</w:t>
            </w:r>
          </w:hyperlink>
        </w:p>
        <w:p>
          <w:pPr>
            <w:pStyle w:val="Contents2"/>
            <w:tabs>
              <w:tab w:val="clear" w:pos="8743"/>
              <w:tab w:val="right" w:pos="9026" w:leader="dot"/>
            </w:tabs>
            <w:rPr/>
          </w:pPr>
          <w:hyperlink w:anchor="__RefHeading___Toc17415588_1280447820">
            <w:r>
              <w:rPr>
                <w:webHidden/>
                <w:rStyle w:val="IndexLink"/>
                <w:rtl w:val="true"/>
              </w:rPr>
              <w:t>بخش سوم</w:t>
            </w:r>
            <w:r>
              <w:rPr>
                <w:rStyle w:val="IndexLink"/>
                <w:rtl w:val="true"/>
              </w:rPr>
              <w:t xml:space="preserve">: </w:t>
            </w:r>
            <w:r>
              <w:rPr>
                <w:rStyle w:val="IndexLink"/>
                <w:rtl w:val="true"/>
              </w:rPr>
              <w:t>انتظار لحظه به لحظه</w:t>
            </w:r>
            <w:r>
              <w:rPr>
                <w:rStyle w:val="IndexLink"/>
                <w:rtl w:val="true"/>
              </w:rPr>
              <w:tab/>
            </w:r>
            <w:r>
              <w:rPr>
                <w:rStyle w:val="IndexLink"/>
              </w:rPr>
              <w:t>165</w:t>
            </w:r>
          </w:hyperlink>
        </w:p>
        <w:p>
          <w:pPr>
            <w:pStyle w:val="Contents3"/>
            <w:tabs>
              <w:tab w:val="clear" w:pos="8459"/>
              <w:tab w:val="right" w:pos="9026" w:leader="dot"/>
            </w:tabs>
            <w:rPr/>
          </w:pPr>
          <w:hyperlink w:anchor="__RefHeading___Toc17415590_12804478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7415592_1280447820">
            <w:r>
              <w:rPr>
                <w:webHidden/>
                <w:rStyle w:val="IndexLink"/>
                <w:rtl w:val="true"/>
              </w:rPr>
              <w:t>فصل اول</w:t>
            </w:r>
            <w:r>
              <w:rPr>
                <w:rStyle w:val="IndexLink"/>
                <w:rtl w:val="true"/>
              </w:rPr>
              <w:t xml:space="preserve">: </w:t>
            </w:r>
            <w:r>
              <w:rPr>
                <w:rStyle w:val="IndexLink"/>
                <w:rtl w:val="true"/>
              </w:rPr>
              <w:t>بداء پذیر بودن وقت ظهور و علائم آن</w:t>
            </w:r>
            <w:r>
              <w:rPr>
                <w:rStyle w:val="IndexLink"/>
                <w:rtl w:val="true"/>
              </w:rPr>
              <w:tab/>
            </w:r>
            <w:r>
              <w:rPr>
                <w:rStyle w:val="IndexLink"/>
              </w:rPr>
              <w:t>166</w:t>
            </w:r>
          </w:hyperlink>
        </w:p>
        <w:p>
          <w:pPr>
            <w:pStyle w:val="Contents4"/>
            <w:tabs>
              <w:tab w:val="clear" w:pos="8176"/>
              <w:tab w:val="right" w:pos="9026" w:leader="dot"/>
            </w:tabs>
            <w:rPr/>
          </w:pPr>
          <w:hyperlink w:anchor="__RefHeading___Toc17415594_1280447820">
            <w:r>
              <w:rPr>
                <w:webHidden/>
                <w:rStyle w:val="IndexLink"/>
                <w:rtl w:val="true"/>
              </w:rPr>
              <w:t>درس پانزدهم</w:t>
            </w:r>
            <w:r>
              <w:rPr>
                <w:rStyle w:val="IndexLink"/>
                <w:rtl w:val="true"/>
              </w:rPr>
              <w:t xml:space="preserve">: </w:t>
            </w:r>
            <w:r>
              <w:rPr>
                <w:rStyle w:val="IndexLink"/>
                <w:rtl w:val="true"/>
              </w:rPr>
              <w:t>بدائی بودن وقت ظهور</w:t>
            </w:r>
            <w:r>
              <w:rPr>
                <w:rStyle w:val="IndexLink"/>
                <w:rtl w:val="true"/>
              </w:rPr>
              <w:tab/>
            </w:r>
            <w:r>
              <w:rPr>
                <w:rStyle w:val="IndexLink"/>
              </w:rPr>
              <w:t>166</w:t>
            </w:r>
          </w:hyperlink>
        </w:p>
        <w:p>
          <w:pPr>
            <w:pStyle w:val="Contents5"/>
            <w:tabs>
              <w:tab w:val="clear" w:pos="7892"/>
              <w:tab w:val="right" w:pos="9026" w:leader="dot"/>
            </w:tabs>
            <w:rPr/>
          </w:pPr>
          <w:hyperlink w:anchor="__RefHeading___Toc17415596_12804478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7415598_1280447820">
            <w:r>
              <w:rPr>
                <w:webHidden/>
                <w:rStyle w:val="IndexLink"/>
                <w:rtl w:val="true"/>
              </w:rPr>
              <w:t>اعتقاد به بداء</w:t>
            </w:r>
            <w:r>
              <w:rPr>
                <w:rStyle w:val="IndexLink"/>
                <w:rtl w:val="true"/>
              </w:rPr>
              <w:tab/>
            </w:r>
            <w:r>
              <w:rPr>
                <w:rStyle w:val="IndexLink"/>
              </w:rPr>
              <w:t>168</w:t>
            </w:r>
          </w:hyperlink>
        </w:p>
        <w:p>
          <w:pPr>
            <w:pStyle w:val="Contents4"/>
            <w:tabs>
              <w:tab w:val="clear" w:pos="8176"/>
              <w:tab w:val="right" w:pos="9026" w:leader="dot"/>
            </w:tabs>
            <w:rPr/>
          </w:pPr>
          <w:hyperlink w:anchor="__RefHeading___Toc17415600_1280447820">
            <w:r>
              <w:rPr>
                <w:webHidden/>
                <w:rStyle w:val="IndexLink"/>
                <w:rtl w:val="true"/>
              </w:rPr>
              <w:t>درس شانزدهم</w:t>
            </w:r>
            <w:r>
              <w:rPr>
                <w:rStyle w:val="IndexLink"/>
                <w:rtl w:val="true"/>
              </w:rPr>
              <w:t xml:space="preserve">: </w:t>
            </w:r>
            <w:r>
              <w:rPr>
                <w:rStyle w:val="IndexLink"/>
                <w:rtl w:val="true"/>
              </w:rPr>
              <w:t>بداء پذیر بودن علائم ظهور</w:t>
            </w:r>
            <w:r>
              <w:rPr>
                <w:rStyle w:val="IndexLink"/>
                <w:rtl w:val="true"/>
              </w:rPr>
              <w:tab/>
            </w:r>
            <w:r>
              <w:rPr>
                <w:rStyle w:val="IndexLink"/>
              </w:rPr>
              <w:t>179</w:t>
            </w:r>
          </w:hyperlink>
        </w:p>
        <w:p>
          <w:pPr>
            <w:pStyle w:val="Contents5"/>
            <w:tabs>
              <w:tab w:val="clear" w:pos="7892"/>
              <w:tab w:val="right" w:pos="9026" w:leader="dot"/>
            </w:tabs>
            <w:rPr/>
          </w:pPr>
          <w:hyperlink w:anchor="__RefHeading___Toc17415602_128044782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7415604_1280447820">
            <w:r>
              <w:rPr>
                <w:webHidden/>
                <w:rStyle w:val="IndexLink"/>
                <w:rtl w:val="true"/>
              </w:rPr>
              <w:t>علائم محتو هم بداء پذیرند</w:t>
            </w:r>
            <w:r>
              <w:rPr>
                <w:rStyle w:val="IndexLink"/>
                <w:rtl w:val="true"/>
              </w:rPr>
              <w:tab/>
            </w:r>
            <w:r>
              <w:rPr>
                <w:rStyle w:val="IndexLink"/>
              </w:rPr>
              <w:t>184</w:t>
            </w:r>
          </w:hyperlink>
        </w:p>
        <w:p>
          <w:pPr>
            <w:pStyle w:val="Contents5"/>
            <w:tabs>
              <w:tab w:val="clear" w:pos="7892"/>
              <w:tab w:val="right" w:pos="9026" w:leader="dot"/>
            </w:tabs>
            <w:rPr/>
          </w:pPr>
          <w:hyperlink w:anchor="__RefHeading___Toc17415606_1280447820">
            <w:r>
              <w:rPr>
                <w:webHidden/>
                <w:rStyle w:val="IndexLink"/>
                <w:rtl w:val="true"/>
              </w:rPr>
              <w:t xml:space="preserve">پرسشهای مفهومی از درسهای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ab/>
            </w:r>
            <w:r>
              <w:rPr>
                <w:rStyle w:val="IndexLink"/>
              </w:rPr>
              <w:t>189</w:t>
            </w:r>
          </w:hyperlink>
        </w:p>
        <w:p>
          <w:pPr>
            <w:pStyle w:val="Contents3"/>
            <w:tabs>
              <w:tab w:val="clear" w:pos="8459"/>
              <w:tab w:val="right" w:pos="9026" w:leader="dot"/>
            </w:tabs>
            <w:rPr/>
          </w:pPr>
          <w:hyperlink w:anchor="__RefHeading___Toc17415608_1280447820">
            <w:r>
              <w:rPr>
                <w:webHidden/>
                <w:rStyle w:val="IndexLink"/>
                <w:rtl w:val="true"/>
              </w:rPr>
              <w:t>فصل دوم</w:t>
            </w:r>
            <w:r>
              <w:rPr>
                <w:rStyle w:val="IndexLink"/>
                <w:rtl w:val="true"/>
              </w:rPr>
              <w:t xml:space="preserve">: </w:t>
            </w:r>
            <w:r>
              <w:rPr>
                <w:rStyle w:val="IndexLink"/>
                <w:rtl w:val="true"/>
              </w:rPr>
              <w:t>ناگهانی بودن ظهور امام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17415610_1280447820">
            <w:r>
              <w:rPr>
                <w:webHidden/>
                <w:rStyle w:val="IndexLink"/>
                <w:rtl w:val="true"/>
              </w:rPr>
              <w:t>درس هفدهم</w:t>
            </w:r>
            <w:r>
              <w:rPr>
                <w:rStyle w:val="IndexLink"/>
                <w:rtl w:val="true"/>
              </w:rPr>
              <w:t xml:space="preserve">: </w:t>
            </w:r>
            <w:r>
              <w:rPr>
                <w:rStyle w:val="IndexLink"/>
                <w:rtl w:val="true"/>
              </w:rPr>
              <w:t>اصلاح امر ظهور در یك شب</w:t>
            </w:r>
            <w:r>
              <w:rPr>
                <w:rStyle w:val="IndexLink"/>
                <w:rtl w:val="true"/>
              </w:rPr>
              <w:tab/>
            </w:r>
            <w:r>
              <w:rPr>
                <w:rStyle w:val="IndexLink"/>
              </w:rPr>
              <w:t>191</w:t>
            </w:r>
          </w:hyperlink>
        </w:p>
        <w:p>
          <w:pPr>
            <w:pStyle w:val="Contents5"/>
            <w:tabs>
              <w:tab w:val="clear" w:pos="7892"/>
              <w:tab w:val="right" w:pos="9026" w:leader="dot"/>
            </w:tabs>
            <w:rPr/>
          </w:pPr>
          <w:hyperlink w:anchor="__RefHeading___Toc17415612_128044782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7415614_1280447820">
            <w:r>
              <w:rPr>
                <w:webHidden/>
                <w:rStyle w:val="IndexLink"/>
                <w:rtl w:val="true"/>
              </w:rPr>
              <w:t>شبیه حضرت موسی علیه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17415616_1280447820">
            <w:r>
              <w:rPr>
                <w:webHidden/>
                <w:rStyle w:val="IndexLink"/>
                <w:rtl w:val="true"/>
              </w:rPr>
              <w:t>امیدوارتر باش</w:t>
            </w:r>
            <w:r>
              <w:rPr>
                <w:rStyle w:val="IndexLink"/>
                <w:rtl w:val="true"/>
              </w:rPr>
              <w:tab/>
            </w:r>
            <w:r>
              <w:rPr>
                <w:rStyle w:val="IndexLink"/>
              </w:rPr>
              <w:t>194</w:t>
            </w:r>
          </w:hyperlink>
        </w:p>
        <w:p>
          <w:pPr>
            <w:pStyle w:val="Contents5"/>
            <w:tabs>
              <w:tab w:val="clear" w:pos="7892"/>
              <w:tab w:val="right" w:pos="9026" w:leader="dot"/>
            </w:tabs>
            <w:rPr/>
          </w:pPr>
          <w:hyperlink w:anchor="__RefHeading___Toc17415618_1280447820">
            <w:r>
              <w:rPr>
                <w:webHidden/>
                <w:rStyle w:val="IndexLink"/>
                <w:rtl w:val="true"/>
              </w:rPr>
              <w:t>حیرت امام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7415620_1280447820">
            <w:r>
              <w:rPr>
                <w:webHidden/>
                <w:rStyle w:val="IndexLink"/>
                <w:rtl w:val="true"/>
              </w:rPr>
              <w:t>درس هجدهم</w:t>
            </w:r>
            <w:r>
              <w:rPr>
                <w:rStyle w:val="IndexLink"/>
                <w:rtl w:val="true"/>
              </w:rPr>
              <w:t xml:space="preserve">: </w:t>
            </w:r>
            <w:r>
              <w:rPr>
                <w:rStyle w:val="IndexLink"/>
                <w:rtl w:val="true"/>
              </w:rPr>
              <w:t xml:space="preserve">مقدمه نداشتن ظهور </w:t>
            </w:r>
            <w:r>
              <w:rPr>
                <w:rStyle w:val="IndexLink"/>
                <w:rtl w:val="true"/>
              </w:rPr>
              <w:t>(</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17415622_1280447820">
            <w:r>
              <w:rPr>
                <w:webHidden/>
                <w:rStyle w:val="IndexLink"/>
                <w:rtl w:val="true"/>
              </w:rPr>
              <w:t>یأس از فرج در هنگام فرج</w:t>
            </w:r>
            <w:r>
              <w:rPr>
                <w:rStyle w:val="IndexLink"/>
                <w:rtl w:val="true"/>
              </w:rPr>
              <w:tab/>
            </w:r>
            <w:r>
              <w:rPr>
                <w:rStyle w:val="IndexLink"/>
              </w:rPr>
              <w:t>199</w:t>
            </w:r>
          </w:hyperlink>
        </w:p>
        <w:p>
          <w:pPr>
            <w:pStyle w:val="Contents5"/>
            <w:tabs>
              <w:tab w:val="clear" w:pos="7892"/>
              <w:tab w:val="right" w:pos="9026" w:leader="dot"/>
            </w:tabs>
            <w:rPr/>
          </w:pPr>
          <w:hyperlink w:anchor="__RefHeading___Toc17415624_1280447820">
            <w:r>
              <w:rPr>
                <w:webHidden/>
                <w:rStyle w:val="IndexLink"/>
                <w:rtl w:val="true"/>
              </w:rPr>
              <w:t xml:space="preserve">نقد نظریه </w:t>
            </w:r>
            <w:r>
              <w:rPr>
                <w:rStyle w:val="IndexLink"/>
                <w:rtl w:val="true"/>
              </w:rPr>
              <w:t>«</w:t>
            </w:r>
            <w:r>
              <w:rPr>
                <w:rStyle w:val="IndexLink"/>
                <w:rtl w:val="true"/>
              </w:rPr>
              <w:t>ظهور صغری</w:t>
            </w:r>
            <w:r>
              <w:rPr>
                <w:rStyle w:val="IndexLink"/>
                <w:rtl w:val="true"/>
              </w:rPr>
              <w:t>»</w:t>
              <w:tab/>
            </w:r>
            <w:r>
              <w:rPr>
                <w:rStyle w:val="IndexLink"/>
              </w:rPr>
              <w:t>205</w:t>
            </w:r>
          </w:hyperlink>
        </w:p>
        <w:p>
          <w:pPr>
            <w:pStyle w:val="Contents4"/>
            <w:tabs>
              <w:tab w:val="clear" w:pos="8176"/>
              <w:tab w:val="right" w:pos="9026" w:leader="dot"/>
            </w:tabs>
            <w:rPr/>
          </w:pPr>
          <w:hyperlink w:anchor="__RefHeading___Toc17415626_1280447820">
            <w:r>
              <w:rPr>
                <w:webHidden/>
                <w:rStyle w:val="IndexLink"/>
                <w:rtl w:val="true"/>
              </w:rPr>
              <w:t>درس نوزدهم</w:t>
            </w:r>
            <w:r>
              <w:rPr>
                <w:rStyle w:val="IndexLink"/>
                <w:rtl w:val="true"/>
              </w:rPr>
              <w:t xml:space="preserve">: </w:t>
            </w:r>
            <w:r>
              <w:rPr>
                <w:rStyle w:val="IndexLink"/>
                <w:rtl w:val="true"/>
              </w:rPr>
              <w:t xml:space="preserve">مقدمه نداشتن ظهور </w:t>
            </w:r>
            <w:r>
              <w:rPr>
                <w:rStyle w:val="IndexLink"/>
                <w:rtl w:val="true"/>
              </w:rPr>
              <w:t>(</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17415628_128044782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7415630_1280447820">
            <w:r>
              <w:rPr>
                <w:webHidden/>
                <w:rStyle w:val="IndexLink"/>
                <w:rtl w:val="true"/>
              </w:rPr>
              <w:t>تجلیات امام عصر علیه السلام در گذشته</w:t>
            </w:r>
            <w:r>
              <w:rPr>
                <w:rStyle w:val="IndexLink"/>
                <w:rtl w:val="true"/>
              </w:rPr>
              <w:tab/>
            </w:r>
            <w:r>
              <w:rPr>
                <w:rStyle w:val="IndexLink"/>
              </w:rPr>
              <w:t>210</w:t>
            </w:r>
          </w:hyperlink>
        </w:p>
        <w:p>
          <w:pPr>
            <w:pStyle w:val="Contents4"/>
            <w:tabs>
              <w:tab w:val="clear" w:pos="8176"/>
              <w:tab w:val="right" w:pos="9026" w:leader="dot"/>
            </w:tabs>
            <w:rPr/>
          </w:pPr>
          <w:hyperlink w:anchor="__RefHeading___Toc17415632_1280447820">
            <w:r>
              <w:rPr>
                <w:webHidden/>
                <w:rStyle w:val="IndexLink"/>
                <w:rtl w:val="true"/>
              </w:rPr>
              <w:t>درس بیستم</w:t>
            </w:r>
            <w:r>
              <w:rPr>
                <w:rStyle w:val="IndexLink"/>
                <w:rtl w:val="true"/>
              </w:rPr>
              <w:t xml:space="preserve">: </w:t>
            </w:r>
            <w:r>
              <w:rPr>
                <w:rStyle w:val="IndexLink"/>
                <w:rtl w:val="true"/>
              </w:rPr>
              <w:t>وظیفه امیدواری به ظهور</w:t>
            </w:r>
            <w:r>
              <w:rPr>
                <w:rStyle w:val="IndexLink"/>
                <w:rtl w:val="true"/>
              </w:rPr>
              <w:tab/>
            </w:r>
            <w:r>
              <w:rPr>
                <w:rStyle w:val="IndexLink"/>
              </w:rPr>
              <w:t>218</w:t>
            </w:r>
          </w:hyperlink>
        </w:p>
        <w:p>
          <w:pPr>
            <w:pStyle w:val="Contents5"/>
            <w:tabs>
              <w:tab w:val="clear" w:pos="7892"/>
              <w:tab w:val="right" w:pos="9026" w:leader="dot"/>
            </w:tabs>
            <w:rPr/>
          </w:pPr>
          <w:hyperlink w:anchor="__RefHeading___Toc17415634_12804478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7415636_1280447820">
            <w:r>
              <w:rPr>
                <w:webHidden/>
                <w:rStyle w:val="IndexLink"/>
                <w:rtl w:val="true"/>
              </w:rPr>
              <w:t>نزدیك شمردن ظهور</w:t>
            </w:r>
            <w:r>
              <w:rPr>
                <w:rStyle w:val="IndexLink"/>
                <w:rtl w:val="true"/>
              </w:rPr>
              <w:tab/>
            </w:r>
            <w:r>
              <w:rPr>
                <w:rStyle w:val="IndexLink"/>
              </w:rPr>
              <w:t>221</w:t>
            </w:r>
          </w:hyperlink>
        </w:p>
        <w:p>
          <w:pPr>
            <w:pStyle w:val="Contents5"/>
            <w:tabs>
              <w:tab w:val="clear" w:pos="7892"/>
              <w:tab w:val="right" w:pos="9026" w:leader="dot"/>
            </w:tabs>
            <w:rPr/>
          </w:pPr>
          <w:hyperlink w:anchor="__RefHeading___Toc17415638_1280447820">
            <w:r>
              <w:rPr>
                <w:webHidden/>
                <w:rStyle w:val="IndexLink"/>
                <w:rtl w:val="true"/>
              </w:rPr>
              <w:t xml:space="preserve">پرسشهای مفهومی از درسهای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8_761370"/>
      <w:bookmarkStart w:id="1" w:name="pg19378_761370"/>
      <w:bookmarkEnd w:id="1"/>
    </w:p>
    <w:p>
      <w:pPr>
        <w:pStyle w:val="Heading2"/>
        <w:numPr>
          <w:ilvl w:val="1"/>
          <w:numId w:val="1"/>
        </w:numPr>
        <w:rPr/>
      </w:pPr>
      <w:bookmarkStart w:id="2" w:name="pg19378_761370"/>
      <w:bookmarkStart w:id="3" w:name="__RefHeading___Toc17415452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1545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78_761375"/>
      <w:bookmarkStart w:id="8" w:name="pg19378_761375"/>
      <w:bookmarkEnd w:id="8"/>
    </w:p>
    <w:p>
      <w:pPr>
        <w:pStyle w:val="Heading2"/>
        <w:numPr>
          <w:ilvl w:val="1"/>
          <w:numId w:val="1"/>
        </w:numPr>
        <w:rPr/>
      </w:pPr>
      <w:bookmarkStart w:id="9" w:name="pg19378_761375"/>
      <w:bookmarkStart w:id="10" w:name="__RefHeading___Toc17415456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تعریف انتظار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انتظار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انتظار، شرط قبولی اعمال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وجوب انتظار قائم علیه السلام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عوامل ایجاد كننده انتظار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غیر قابل توصیف بودن انتظار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تعریف انتظار از روی ملزومات و لوازم آن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آمادگی برای ظهور امام علیه السلام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 </w:t>
      </w:r>
      <w:r>
        <w:rPr>
          <w:rFonts w:eastAsia="IRNazanin" w:cs="IRNazanin"/>
          <w:color w:val="111111"/>
          <w:sz w:val="28"/>
          <w:szCs w:val="28"/>
          <w:lang w:bidi="fa-IR"/>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انتظار، ضد یأس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انتظار فرج، بالاترین عبادت مؤمن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انتظار فرج همراه با رضا و تسلیم به قضای الهی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امام عصر علیه السلام و اقسام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امام عصر علیه السلام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علیه السلام، بزرگترین گرفتاری عصر</w:t>
      </w:r>
    </w:p>
    <w:p>
      <w:pPr>
        <w:pStyle w:val="BookText"/>
        <w:rPr/>
      </w:pPr>
      <w:r>
        <w:rPr>
          <w:rFonts w:ascii="IRNazanin" w:hAnsi="IRNazanin" w:eastAsia="IRNazanin"/>
          <w:color w:val="111111"/>
          <w:sz w:val="28"/>
          <w:sz w:val="28"/>
          <w:szCs w:val="28"/>
          <w:rtl w:val="true"/>
          <w:lang w:bidi="fa-IR"/>
        </w:rPr>
        <w:t xml:space="preserve">رابطه شدت انتظار با شدت گرفتاری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گرفتاری غیبت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محرومیت های ناشی از غیبت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زمان غیبت با زمان ظهور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برطرف شدن اندوهها و گرفتاریها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گرد آمدن بر محور دین حق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كامل شدن عقول –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احساس درد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شكایت از غیبت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شكایت همراه با رضا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ظهور موفور السرور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غفلت از درد غیبت امام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مصیبت مؤمن از وقوع ظلم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برطرف شدن ظلم به دست امام عصر علیه السلام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اندوه مؤمن از وقوع ظلم در هر نقطه زمین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اندوه امام صادق علیه السلام از ظلم یك شیعه – </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منتظر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درسی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كامل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صاحب بالاترین درجه ایمان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صاحب شدیدترین گرفتاری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سپرده شدن هدایت خلق به امام علیه السلام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گرفتاری امام عصر علیه السلام به سبب گرفتاری شیعیان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منتظر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عصر علیه السلام در احادیث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دعای عبرات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انتظار فرج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ارزش عمل به نیت آن است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قصد قربت در نیت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مراتب قصد قربت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انتظار فرج امام عصر علیه السلام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انتظار فرج، بدون قصد قربت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انتظار فرج با قصد قربت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انتظار فرج براساس منزلت آن كه فرجش را انتظار می كشیم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انتظار فرج چه كسی؟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انتظار – </w:t>
      </w:r>
      <w:r>
        <w:rPr>
          <w:rFonts w:eastAsia="IRNazanin" w:cs="IRNazanin"/>
          <w:color w:val="111111"/>
          <w:sz w:val="28"/>
          <w:szCs w:val="28"/>
          <w:lang w:bidi="fa-IR"/>
        </w:rPr>
        <w:t>137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متناظر با بالاترین درجه معرفت و محبت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رابطه محبت با انتظار فرج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محبت امام عصر علیه السلام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نشانه های محبت خالص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رفع گرفتاری از امام عصر علیه السلام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دعای قنوت امام عسكری علیه السلام در فرج فرزند خود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دو نمونه از دعاهای امام عصر علیه السلام در تعجیل فرج خودشان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عالی ترین رتبه انتظار فرج امام عصر علیه السلام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لحظه به لحظه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پذیر بودن وقت ظهور و علائم آن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بدائی بودن وقت ظهور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وقت قطعی برای ظهور تعیین نشده است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علم به بدائیات، مخصوص خداست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ظهور تعیین نكرده اند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مقدمات و علائم ظهور هم بداء پذیرند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علائم محتوم هم بداءپذیرند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نیازی به علائم نیست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بودن ظهور امام علیه السلام – </w:t>
      </w:r>
      <w:r>
        <w:rPr>
          <w:rFonts w:eastAsia="IRNazanin" w:cs="IRNazanin"/>
          <w:color w:val="111111"/>
          <w:sz w:val="28"/>
          <w:szCs w:val="28"/>
          <w:lang w:bidi="fa-IR"/>
        </w:rPr>
        <w:t>187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امر ظهور در یك شب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شبیه حضرت موسی علیه السلام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امیدوارتر باش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حیرت امام علیه السلام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نداشتن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یأس از فرج در هنگام فرج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ظهور به طور ناگهانی محقق می شود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نقد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نداشتن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تجلیات امام عصر علیه السلام در گذشته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علائم حتمی ظهور چه می شود؟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امیدواری به ظهور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یأس از ظهور، یك لحظه هم پذیرفته نیست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نزدیك شمردن ظهور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78_761382"/>
      <w:bookmarkStart w:id="13" w:name="pg19378_761382"/>
      <w:bookmarkEnd w:id="13"/>
    </w:p>
    <w:p>
      <w:pPr>
        <w:pStyle w:val="Heading2"/>
        <w:numPr>
          <w:ilvl w:val="1"/>
          <w:numId w:val="1"/>
        </w:numPr>
        <w:rPr/>
      </w:pPr>
      <w:bookmarkStart w:id="14" w:name="pg19378_761382"/>
      <w:bookmarkStart w:id="15" w:name="__RefHeading___Toc17415458_1280447820"/>
      <w:bookmarkStart w:id="16" w:name="_Toc4"/>
      <w:bookmarkEnd w:id="14"/>
      <w:bookmarkEnd w:id="15"/>
      <w:r>
        <w:rPr>
          <w:rtl w:val="true"/>
        </w:rPr>
        <w:t>بخش اول</w:t>
      </w:r>
      <w:r>
        <w:rPr>
          <w:rtl w:val="true"/>
        </w:rPr>
        <w:t xml:space="preserve">: </w:t>
      </w:r>
      <w:r>
        <w:rPr>
          <w:rtl w:val="true"/>
        </w:rPr>
        <w:t>اهمیت و تعریف انتظار</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7415460_128044782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از مباحث حلقه های پیشین قطره ای از دریای معرفت امام عصر علیه السلام چشیدیم، هم كه او حجت خدا در زمین، چشم خداوند در میان خلق، نور هدایت پروردگار، كشتی نجات، چشمه حیات و در یك كلام، بزرگترین نعمت الهی است كه برتر از توصیف و تصور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فرمایش امیر المؤمنین علیه السلام در حدیث نورانیت، بحار الانوار،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نعمتی قرنهاست كه از ما پنهان شده و ما از فیض ظهور او محرومیم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آن چه به سبب گشایش امر ما محرومان و گرفتاران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 است كه باید هر چه بیشتر مورد تأمل قرار گیرد تا دقائق آن، فهم و سپس به كار بسته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ابتدا به اهمیت انتظار و جایگاه آن در دین اشاره كرده و سپس با توجه به وجدانی بودن حال انتظار به تعریف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كه چرا انتظار، فرج، بالاترین عبادت خداوند و محبوب ترین عمل نزد اوست، در همین بخش آمده است</w:t>
      </w:r>
      <w:r>
        <w:rPr>
          <w:rFonts w:eastAsia="IRNazanin" w:cs="IRNazanin"/>
          <w:color w:val="111111"/>
          <w:sz w:val="28"/>
          <w:szCs w:val="28"/>
          <w:rtl w:val="true"/>
          <w:lang w:bidi="fa-IR"/>
        </w:rPr>
        <w:t xml:space="preserve">. </w:t>
      </w:r>
      <w:bookmarkStart w:id="19" w:name="pg19378_761384"/>
    </w:p>
    <w:p>
      <w:pPr>
        <w:pStyle w:val="Heading3"/>
        <w:numPr>
          <w:ilvl w:val="2"/>
          <w:numId w:val="1"/>
        </w:numPr>
        <w:rPr/>
      </w:pPr>
      <w:bookmarkStart w:id="20" w:name="__RefHeading___Toc17415462_1280447820"/>
      <w:bookmarkStart w:id="21" w:name="_Toc6"/>
      <w:bookmarkEnd w:id="19"/>
      <w:bookmarkEnd w:id="20"/>
      <w:r>
        <w:rPr>
          <w:rtl w:val="true"/>
        </w:rPr>
        <w:t>فصل اول</w:t>
      </w:r>
      <w:r>
        <w:rPr>
          <w:rtl w:val="true"/>
        </w:rPr>
        <w:t xml:space="preserve">: </w:t>
      </w:r>
      <w:r>
        <w:rPr>
          <w:rtl w:val="true"/>
        </w:rPr>
        <w:t>وجوب انتظار</w:t>
      </w:r>
      <w:bookmarkEnd w:id="21"/>
    </w:p>
    <w:p>
      <w:pPr>
        <w:pStyle w:val="Heading4"/>
        <w:numPr>
          <w:ilvl w:val="3"/>
          <w:numId w:val="1"/>
        </w:numPr>
        <w:rPr/>
      </w:pPr>
      <w:bookmarkStart w:id="22" w:name="__RefHeading___Toc17415464_1280447820"/>
      <w:bookmarkStart w:id="23" w:name="_Toc7"/>
      <w:bookmarkEnd w:id="22"/>
      <w:r>
        <w:rPr>
          <w:rtl w:val="true"/>
        </w:rPr>
        <w:t>درس اول</w:t>
      </w:r>
      <w:r>
        <w:rPr>
          <w:rtl w:val="true"/>
        </w:rPr>
        <w:t xml:space="preserve">: </w:t>
      </w:r>
      <w:r>
        <w:rPr>
          <w:rtl w:val="true"/>
        </w:rPr>
        <w:t>وجوب انتظار</w:t>
      </w:r>
      <w:bookmarkEnd w:id="23"/>
    </w:p>
    <w:p>
      <w:pPr>
        <w:pStyle w:val="Heading5"/>
        <w:numPr>
          <w:ilvl w:val="4"/>
          <w:numId w:val="1"/>
        </w:numPr>
        <w:rPr/>
      </w:pPr>
      <w:bookmarkStart w:id="24" w:name="__RefHeading___Toc17415466_1280447820"/>
      <w:bookmarkStart w:id="25" w:name="_Toc8"/>
      <w:bookmarkEnd w:id="24"/>
      <w:r>
        <w:rPr>
          <w:rtl w:val="true"/>
        </w:rPr>
        <w:t>انتظار، شرط قبولی اعمال</w:t>
      </w:r>
      <w:bookmarkEnd w:id="25"/>
    </w:p>
    <w:p>
      <w:pPr>
        <w:pStyle w:val="BookText"/>
        <w:rPr/>
      </w:pPr>
      <w:r>
        <w:rPr>
          <w:rFonts w:ascii="IRNazanin" w:hAnsi="IRNazanin" w:eastAsia="IRNazanin"/>
          <w:color w:val="111111"/>
          <w:sz w:val="28"/>
          <w:sz w:val="28"/>
          <w:szCs w:val="28"/>
          <w:rtl w:val="true"/>
          <w:lang w:bidi="fa-IR"/>
        </w:rPr>
        <w:t>هر عمل دینی برای آن كه عبادتی مقبول در پیشگاه خدای متعال تلقی شود، باید شرایطی داشته باشد كه بخش عمده ای از این شرایط به شخص عمل كننده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اموری است كه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دین صحیح و مطابق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از امیر مؤمنان علیه السلام به این حقیقت اشاره شده است كه هیچ كار خوبی از غیر شخص دیندار پذیرفته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به و لایزیلنكم احد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السیئة فیه خیر من الحسنة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السیئة فیه </w:t>
      </w:r>
    </w:p>
    <w:p>
      <w:pPr>
        <w:pStyle w:val="BookText"/>
        <w:rPr/>
      </w:pPr>
      <w:r>
        <w:rPr>
          <w:rFonts w:ascii="IRNazanin" w:hAnsi="IRNazanin" w:eastAsia="IRNazanin"/>
          <w:color w:val="111111"/>
          <w:sz w:val="28"/>
          <w:sz w:val="28"/>
          <w:szCs w:val="28"/>
          <w:rtl w:val="true"/>
          <w:lang w:bidi="fa-IR"/>
        </w:rPr>
        <w:t>تغفر و الحسنة فی غیره لا تقبل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دین خود باشید، به آن تمسك كنید و كسی شما را از آن خارج نسازد 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كار بد در دین، از كار خوب در غیر دین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بد در دین بخشوده می شود، اما كار خوب در غیر دین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انجام هر عملی، باید دینی را كه شرط پذیرفته شدن همه اعمال است، بشناسی و این امر با مراجعه به احادیث كاملاً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در حالی كه نوشته ای همراه خود داشت، خدمت حضرت باقر العلوم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آن كه او نوشته اش را باز كند،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صحیفة مخاصم یسأل عن الدین الذی یقبل فیه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بحث كننده ای است كه سؤال می كند درباره آن دینی كه عمل در آن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كه 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ان لا اله الا الله وحده لا شریك له و ان محمداً صلی الله علیه و آله عبده و رسوله، و تقر بما جاء من عند الله، و الولایة لنا اهل البیت، و البراءة من عدونا، و التسلیم لامرنا، و الورع، و </w:t>
      </w:r>
    </w:p>
    <w:p>
      <w:pPr>
        <w:pStyle w:val="BookText"/>
        <w:rPr/>
      </w:pPr>
      <w:r>
        <w:rPr>
          <w:rFonts w:ascii="Amiri" w:hAnsi="Amiri" w:eastAsia="Amiri" w:cs="Amiri"/>
          <w:color w:val="111111"/>
          <w:sz w:val="28"/>
          <w:sz w:val="28"/>
          <w:szCs w:val="28"/>
          <w:rtl w:val="true"/>
          <w:lang w:bidi="ar-SA"/>
        </w:rPr>
        <w:t>التواضع، و انتظار قائمنا، فان لنا دولة اذا شاء الله جاءتها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گواهی دادن به توحید پروردگار و این كه حضرت محمد صلی الله علیه و آله بنده و فرستاده اوست، و اقرار به آن چه از جانب خداوند آمده و پذیرفتن ولایت ما اهل بیت علیهم السلام، و بیزاری جستن از دشمن ما، و تسلیم شدن نسبت به امر ما، و ورع، و فروتنی، و در انتظار قیام كننده ما بودن، چون برای ما دولتی است كه هرگاه خداوند بخواهد، آن را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انتظار قائم اهل بیت علیهم السلام از اركان دینی است كه عمل در آن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ابوبصیر از حضرت صادق علیه السلام نقل می كند كه ایشان روزی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اخبركم بما لا یقبل الله عزوجل من العباد عملاً الا به؟</w:t>
      </w:r>
    </w:p>
    <w:p>
      <w:pPr>
        <w:pStyle w:val="BookText"/>
        <w:rPr/>
      </w:pPr>
      <w:r>
        <w:rPr>
          <w:rFonts w:ascii="IRNazanin" w:hAnsi="IRNazanin" w:eastAsia="IRNazanin"/>
          <w:color w:val="111111"/>
          <w:sz w:val="28"/>
          <w:sz w:val="28"/>
          <w:szCs w:val="28"/>
          <w:rtl w:val="true"/>
          <w:lang w:bidi="fa-IR"/>
        </w:rPr>
        <w:t>آیا شما را خبر ندهم به آن چه خدای عزوجل هیچ عملی را از بندگان جز به سبب آن نمی پذیرد؟</w:t>
      </w:r>
    </w:p>
    <w:p>
      <w:pPr>
        <w:pStyle w:val="BookText"/>
        <w:rPr/>
      </w:pPr>
      <w:r>
        <w:rPr>
          <w:rFonts w:ascii="IRNazanin" w:hAnsi="IRNazanin" w:eastAsia="IRNazanin"/>
          <w:color w:val="111111"/>
          <w:sz w:val="28"/>
          <w:sz w:val="28"/>
          <w:szCs w:val="28"/>
          <w:rtl w:val="true"/>
          <w:lang w:bidi="fa-IR"/>
        </w:rPr>
        <w:t>ابوبصیر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چنین توضیح می 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ان لا اله الا الله و ان محمداً صلی الله علیه و آله عبده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الاقرار بما امر الله، و الولایة لنا، و البراءة من اعداءنا، یعنی الائمة خاصة – و التسلیم لهم، و الورع و الاجتهاد، و الطمانینة و الانتظار للقائم علیه السلام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گواهی دادن به توحید پروردگار و این كه حضرت محمد صلی الله علیه و آله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اقرار به آن چه خداوند دستور فرموده، و ولایت ما، و بیزاری جستن از دشمنان ما – منظور خصوص ائمه علیهم السلام است – و تسلیم شدن نسبت به ایشان، و ورع،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عمل به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طمأنینه، و در انتظار حضرت قائم علیه السلام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عملی در دین، بدون حالت انتظار مهد موعود علیه السلام مقبول درگاه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مقبول شدن این است كه آن عمل، عبادتی تلقی شود كه مشمول پاداش پروردگار قرار گیرد و باعث تقرب شخص به پیشگاه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پاداشهایی كه برای انجام یك عمل خاص در كتاب و سنت آمده است، همگی بر عمل مقبول، مترتب می شود و اگر آن عمل، حائز شرایط قبولی نباشد، انجام دهنده آن استحقاق هیچ گونه پاداشی از جانب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بدون حال انتظار قائم علیه السلام استحقاق هیچ خبر و پاداشی بابت انجام عبادات برای انسان پدید نمی 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خداوند بخواهد از روی فضل و كرم خویش، یك عبادت ناقص و فاقد بعضی شرایط را از بنده ای بپذیرد، بحث دیگری است، ولی آن چه طبق وعده های الهی و براساس مقررات وضع شده، سبب قبولی اعمال است، همان شرایط اعلام شده می باشد</w:t>
      </w:r>
      <w:r>
        <w:rPr>
          <w:rFonts w:eastAsia="IRNazanin" w:cs="IRNazanin"/>
          <w:color w:val="111111"/>
          <w:sz w:val="28"/>
          <w:szCs w:val="28"/>
          <w:rtl w:val="true"/>
          <w:lang w:bidi="fa-IR"/>
        </w:rPr>
        <w:t xml:space="preserve">. </w:t>
      </w:r>
      <w:bookmarkStart w:id="26" w:name="pg19378_761388"/>
    </w:p>
    <w:p>
      <w:pPr>
        <w:pStyle w:val="Heading5"/>
        <w:numPr>
          <w:ilvl w:val="4"/>
          <w:numId w:val="1"/>
        </w:numPr>
        <w:rPr/>
      </w:pPr>
      <w:bookmarkStart w:id="27" w:name="__RefHeading___Toc17415468_1280447820"/>
      <w:bookmarkStart w:id="28" w:name="_Toc9"/>
      <w:bookmarkEnd w:id="26"/>
      <w:bookmarkEnd w:id="27"/>
      <w:r>
        <w:rPr>
          <w:rtl w:val="true"/>
        </w:rPr>
        <w:t>وجوب انتظار قائم علیه السلام</w:t>
      </w:r>
      <w:bookmarkEnd w:id="28"/>
    </w:p>
    <w:p>
      <w:pPr>
        <w:pStyle w:val="BookText"/>
        <w:rPr/>
      </w:pPr>
      <w:r>
        <w:rPr>
          <w:rFonts w:ascii="IRNazanin" w:hAnsi="IRNazanin" w:eastAsia="IRNazanin"/>
          <w:color w:val="111111"/>
          <w:sz w:val="28"/>
          <w:sz w:val="28"/>
          <w:szCs w:val="28"/>
          <w:rtl w:val="true"/>
          <w:lang w:bidi="fa-IR"/>
        </w:rPr>
        <w:t>در احادیث متعددی از معصومین علیهم السلام، قیام كننده از اهل بیت علیهم السلام كه انتظار ظهورش از اركان دین به شمار آمده، دقیقاً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حضرت جواد الائمه علیه السلام نقل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القائم منا هو المهدی الذی یجب ان ینتظر فی غیبته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همانا قیام كننده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مهدی علیه السلام است كه انتظار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وجوب، در فرمایش حضرت جواد علیه السلام نشان دهنده ضرورت حال انتظار در زمان پنهانی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كه از كل این بحث گرفته می شود این است كه دینداری و بندگی خدا جز به شرط تحقق این ركن مهم – یعنی انتظار قائم علیه السلام – امكان ندارد و كسی كه به دنبال عبادت پروردگار است، نباید از این امر واجب غفلت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ای كه در این جا به صورت سؤال یا اشكال مطرح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حالت انتظار یك حالت اختیاری است كه بتواند متعلق وجوب قرار گیرد؟ آیا اساساً امر به انتظار داشتن صحیح است؟</w:t>
      </w:r>
    </w:p>
    <w:p>
      <w:pPr>
        <w:pStyle w:val="BookText"/>
        <w:rPr/>
      </w:pPr>
      <w:r>
        <w:rPr>
          <w:rFonts w:ascii="IRNazanin" w:hAnsi="IRNazanin" w:eastAsia="IRNazanin"/>
          <w:color w:val="111111"/>
          <w:sz w:val="28"/>
          <w:sz w:val="28"/>
          <w:szCs w:val="28"/>
          <w:rtl w:val="true"/>
          <w:lang w:bidi="fa-IR"/>
        </w:rPr>
        <w:t xml:space="preserve">هر كس حال انتظار را در خودش وجدان كرده باشد، تصدیق می كند كه این حال بدون وجود مقدماتش در انسان ایجاد نمی شود و اگر مقدمات آن به طور كامل 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حاصل می شود و نیاز به امر و دستوری در مورد آن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حالت انتظار داشتن بسان افعالی چون </w:t>
      </w:r>
      <w:bookmarkStart w:id="29" w:name="pg19378_761389"/>
    </w:p>
    <w:p>
      <w:pPr>
        <w:pStyle w:val="BookText"/>
        <w:rPr/>
      </w:pPr>
      <w:bookmarkEnd w:id="29"/>
      <w:r>
        <w:rPr>
          <w:rFonts w:ascii="IRNazanin" w:hAnsi="IRNazanin" w:eastAsia="IRNazanin"/>
          <w:color w:val="111111"/>
          <w:sz w:val="28"/>
          <w:sz w:val="28"/>
          <w:szCs w:val="28"/>
          <w:rtl w:val="true"/>
          <w:lang w:bidi="fa-IR"/>
        </w:rPr>
        <w:t>خوردن و آشامیدن، اختیاری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طالب ایجاد این حال باشد، باید مقدمات آن را در خودش فراهم كند و در صورت تحقق آن مقدمات، حالت انتظار خو به خود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انتظار و و وجوب آن، در حقیقت به ایجاد آن مقدمات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انتظار دارای شدت و ضعف می باش و هر درجه ای از آن، مقدمات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درجه انتظار وقتی است كه انسان احتمال وقوع چیزی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انتظار بستگی به قوت این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بالاتر، انتظار قویتری را موجب می گردد و قوت انتظار منشأ پیدایش آثاری در فرد منتظر می شود كه این آثار در مراتب پایین تر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 به درجات پایین انتظار كه اثر چندانی در فرد ندارد،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مقدماتی كه حال انتظار را در فرد به درجه قابل توجه و مؤثری می رساند، در چهار عامل خلاصه می كنیم</w:t>
      </w:r>
      <w:r>
        <w:rPr>
          <w:rFonts w:eastAsia="IRNazanin" w:cs="IRNazanin"/>
          <w:color w:val="111111"/>
          <w:sz w:val="28"/>
          <w:szCs w:val="28"/>
          <w:rtl w:val="true"/>
          <w:lang w:bidi="fa-IR"/>
        </w:rPr>
        <w:t>:</w:t>
      </w:r>
    </w:p>
    <w:p>
      <w:pPr>
        <w:pStyle w:val="Heading5"/>
        <w:numPr>
          <w:ilvl w:val="4"/>
          <w:numId w:val="1"/>
        </w:numPr>
        <w:rPr/>
      </w:pPr>
      <w:bookmarkStart w:id="30" w:name="__RefHeading___Toc17415470_1280447820"/>
      <w:bookmarkStart w:id="31" w:name="_Toc10"/>
      <w:bookmarkEnd w:id="30"/>
      <w:r>
        <w:rPr>
          <w:rtl w:val="true"/>
        </w:rPr>
        <w:t>عوامل ایجاد كننده انتظار</w:t>
      </w:r>
      <w:bookmarkEnd w:id="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 به وقوع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كه انسان واقع شدن چیزی را به طور قطع و یقین بداند و هیچ شك و تردیدی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 وقوع آن خود به خود در شخص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علم و یقین قویتر باشد، انتظار وقوع آن هم شدیدتر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شدن وقوع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واقع شدن چیزی را انسان با قطع و یقین بداند، ولی وقوع آن را در آینده ای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حالت انتظار برای آن واقعه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وقوع آن را نزدیكتر ببیند، انتظارش در مورد آن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 وضعیتی كه به وقوع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چیزی را كه خبر از وقوعش داده اند بیشتر دوست بدارد، حالت انتظارش نسبت به آن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خبر قطعی از واقع شدن چیزی به انسان داده شود ولی آن چیز مطبوع و محبوب او نباشد، در این صورت قطعاً انتظارش نسبت به آن كمتر و ضعیف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 كسی كه خبر از آمدنش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آمدن كسی یقین داشته باشد، هر قدر او را بیشتر دوست بدارد، آمدنش را بیشتر انتظار 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چهار عامل در مورد وقوع چیزی موجود باشد، قهراً و قطعاً انتظار وقوع آن هم قابل توجه خواهد بود و هیچ نیازی به امر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كه این مقدمات برایش حاصل شده، لازم نیست گفته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قطعاً منتظر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این عوامل، او نمی تواند منتظر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انتظار ظهور امام عصر علیه السلام هم مطلب از همین قرار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انتظار ظهور یك مصلح جهانی در غیر اسلام هم مطرح بوده است ولی مبنای ما در این كتاب بحث انتظار در فرهنگ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منجی بشر شخص حضرت حجة بن الحسن العسكری عجل الله تعالی فرجه الشریف هستند و انتظار را صرفاً نسبت به ظهور ایشان مطرح می كنیم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كه حال انتظار ایشان در كسی پیدا شود، باید مقدماتش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محقق محقق باشد، انتظار هم هست و نیازی به امر نسبت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مقدمات نباشد، انتظار حاصل شدنشی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مقدمات همان چهار عامل مذكور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علم و یقین شخص به ظهور امام علیه السلام بیشتر و عمیق تر باشد، انتظارش نسبت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ناكرده شك و تردیدی در اصل وقوع آن داشته باشد، یا اعتقادش به آن سست و ضعیف باشد، انتظارش هم به همان اندازه كم و ضعیف و سست خواهد بود و چه بسا به صفر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قوی و محكم در این مسئله رابطه مستقیم با ایمان و اعتقاد شخص به وعده های قرآن و سنت دارد و هر قدر این ایمان و اعتقاد راسخ تر و عمیق تر شود، خود به خود انتظارش نسبت به وقوع آن هم شدیدتر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دانستن 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كسی به اصل ظهور حضرت یقین داشته باشد، ولی وقوع آن را در آینده ای دور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انتظارش نسبت به آن سست و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چنان كه در احادیث اهل بیت علیهم السلام آمده است، امر ظهور را دور نپنداریم، بلكه آن را نزدیك ببینیم، آن گاه انتظار ما نسبت به آن شدیدتر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در دعای عهد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یرونه بعیداً و نراه قریباً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ناباوران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علیه السلام را دور می بینند، ولی ما آن را نزدیك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كه حالت انتظار در ما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خو به خود درجه انتظار را در انسان بالاتر می برد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نزدیك دانستن ظهور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روایات مذمت شده </w:t>
      </w:r>
    </w:p>
    <w:p>
      <w:pPr>
        <w:pStyle w:val="BookText"/>
        <w:rPr/>
      </w:pPr>
      <w:r>
        <w:rPr>
          <w:rFonts w:ascii="IRNazanin" w:hAnsi="IRNazanin" w:eastAsia="IRNazanin"/>
          <w:color w:val="111111"/>
          <w:sz w:val="28"/>
          <w:sz w:val="28"/>
          <w:szCs w:val="28"/>
          <w:rtl w:val="true"/>
          <w:lang w:bidi="fa-IR"/>
        </w:rPr>
        <w:t>كاملاً متفاوت است و لازمه آن پیشگویی در مورد زمان ظهور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دوست داشتن ظهور امام علیه السلام، كسی كه به ظهور امام زمان علیه السلام صد در صد معتقد است و وقوع آن را هم نزدیك می بیند، هر قدر آن وضعیت موعود را بیشتر دوست بدارد، انتظارش نسبت به آن بیشتر خواهد بود و اگر آن را خوش نداشته باشد، انتظارش ضعیف و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داشتن تنها زمانی به وجود می آید كه مؤمنان تصویر روشنی از زمان ظهور حضرت داشته باشند تا این كه نه تنها از آن نترسند بلكه برای وقوعش لحظه شماری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سنت، بشارتهای متعددی در مورد نعمتهای بی نظیر زمان ظهور ذكر شده است كه در بخش دوم كتاب به گوشه ای از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محكم نسبت به این بشارتها، خودبه خود انتظار مؤمن را نسبت به آن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دوست داشتن خود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محبت و علاقه اش به امام زمان علیه السلام بیشتر باشد، ظهور ایشان را بیشتر دوست می دارد و قهراً انتظارش نسبت به قدوم ایشان بیشتر و قویتر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چهار عامل، انتظار نسبت به ظهور امام علیه السلام خود به خود به وجود می آید و در صورت نبود یا ضعف این عوامل، انتظار هم ضعیف و كم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مقدمات قویتر باشد، انتظار هم شدیدتر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عمل به وظیفه انتظار حضرت قائم علیه السلام باید این </w:t>
      </w:r>
    </w:p>
    <w:p>
      <w:pPr>
        <w:pStyle w:val="BookText"/>
        <w:rPr/>
      </w:pPr>
      <w:r>
        <w:rPr>
          <w:rFonts w:ascii="IRNazanin" w:hAnsi="IRNazanin" w:eastAsia="IRNazanin"/>
          <w:color w:val="111111"/>
          <w:sz w:val="28"/>
          <w:sz w:val="28"/>
          <w:szCs w:val="28"/>
          <w:rtl w:val="true"/>
          <w:lang w:bidi="fa-IR"/>
        </w:rPr>
        <w:t>مقدمات را تقویت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انتظار حضرت، در حقیقت امر به ایجاد اینهاست و اگر بعضی از اینها هم اختیاری نباشند، باید مقدمات آنها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محبت به امام علیه السلام به محض اراده انسان و اختیارش حاصل نمی شود و ایجاد آن هم احتیاج به مقدماتی دارد، زیرا چنین نیست كه به محض اراده انسان، محبت نسبت به چیزی یا كسی در او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انجام افعال اختیاری مناسب، كم كم زمینه های ایجاد آن را فراهم كرد تا خداوند لطف كند و محبت انسان را نسبت به امامش بیشتر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شاید بتوان مهمترین عال را در ایجاد محبت نسبت به امام عصر علیه السلام و ظهور ایشانف معرفت آن عزیز دانست كه در محل خود درباره زمینه های اختیاری آن بحث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مورد عامل اول و دوم نیز آشنایی بیشتر با كتاب و سنت و بشارتهای مذكور در آنها، از طریق مطالعه كردن و جدی گرفتن و اهمیت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افعال اختیاری هستند، می تواند زمینه ساز علم و ایمان قویتر و باور محكمتر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عمل به وظایف اهل معرفت امام علیه السلام در زمان غیبت ایشان، در این خصوص می تواند بسیار مؤثر باشد كه توضیح آنها در محل مناسب خود آمده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امر به انتظار و به طور كلی همه امور غیر اختیاری كه در شرع موارد متعددی از آنها به چشم می خورد، باعث می شود كه توجه مكلف نسبت به آن جلب شود و فكر و دل او را به خود مشغول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آن را مهم بشمارد و برای تحقق بخشیدن آن به فكر و تلاش بیفتد و این خود یك عامل اصلی برای به وجود آمدن آن حالت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اوامری كه در دین نسبت به امور غیر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آنها بسیار مؤثر می باشند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9378_761396"/>
      <w:bookmarkStart w:id="33" w:name="pg19378_761396"/>
      <w:bookmarkEnd w:id="33"/>
    </w:p>
    <w:p>
      <w:pPr>
        <w:pStyle w:val="Heading3"/>
        <w:numPr>
          <w:ilvl w:val="2"/>
          <w:numId w:val="1"/>
        </w:numPr>
        <w:rPr/>
      </w:pPr>
      <w:bookmarkStart w:id="34" w:name="pg19378_761396"/>
      <w:bookmarkStart w:id="35" w:name="__RefHeading___Toc17415472_1280447820"/>
      <w:bookmarkStart w:id="36" w:name="_Toc11"/>
      <w:bookmarkEnd w:id="34"/>
      <w:bookmarkEnd w:id="35"/>
      <w:r>
        <w:rPr>
          <w:rtl w:val="true"/>
        </w:rPr>
        <w:t>فصل دوم</w:t>
      </w:r>
      <w:r>
        <w:rPr>
          <w:rtl w:val="true"/>
        </w:rPr>
        <w:t xml:space="preserve">: </w:t>
      </w:r>
      <w:r>
        <w:rPr>
          <w:rtl w:val="true"/>
        </w:rPr>
        <w:t>انتظار ظهور</w:t>
      </w:r>
      <w:bookmarkEnd w:id="36"/>
    </w:p>
    <w:p>
      <w:pPr>
        <w:pStyle w:val="Heading4"/>
        <w:numPr>
          <w:ilvl w:val="3"/>
          <w:numId w:val="1"/>
        </w:numPr>
        <w:rPr/>
      </w:pPr>
      <w:bookmarkStart w:id="37" w:name="__RefHeading___Toc17415474_1280447820"/>
      <w:bookmarkStart w:id="38" w:name="_Toc12"/>
      <w:bookmarkEnd w:id="37"/>
      <w:r>
        <w:rPr>
          <w:rtl w:val="true"/>
        </w:rPr>
        <w:t>درس دوم</w:t>
      </w:r>
      <w:r>
        <w:rPr>
          <w:rtl w:val="true"/>
        </w:rPr>
        <w:t xml:space="preserve">: </w:t>
      </w:r>
      <w:r>
        <w:rPr>
          <w:rtl w:val="true"/>
        </w:rPr>
        <w:t>انتظار ظهور</w:t>
      </w:r>
      <w:bookmarkEnd w:id="38"/>
    </w:p>
    <w:p>
      <w:pPr>
        <w:pStyle w:val="Heading5"/>
        <w:numPr>
          <w:ilvl w:val="4"/>
          <w:numId w:val="1"/>
        </w:numPr>
        <w:rPr/>
      </w:pPr>
      <w:bookmarkStart w:id="39" w:name="__RefHeading___Toc17415476_1280447820"/>
      <w:bookmarkStart w:id="40" w:name="_Toc13"/>
      <w:bookmarkEnd w:id="39"/>
      <w:r>
        <w:rPr>
          <w:rtl w:val="true"/>
        </w:rPr>
        <w:t>غیر قابل توصیف بودن انتظار</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درمعنای انتظار، توصیفات و توضیحات مختلفی ذكر شده كه هیچ كدام بیان كننده اصل معنای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معنای آن گفته شود كه انتظار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صرفاً ترجمه لفظ از عربی به فارسی است و نمی تواند به عنوان تعریف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توصیف صحیحی از انتظار ارائه كنیم، باید از اموری غیر خود آن كمك بگیریم، و گرنه صرفاً ترجمه ای از لفظ آن را ارائه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چنین كاری ممكن است؟ آیا می توانیم مفهوم انتظار را با تحویل به مفاهیم دیگری توضیح دهیم؟ آیا انتظار، قابل تحویل و تحلیل به مفاهیم دیگر می باشد؟ </w:t>
      </w:r>
    </w:p>
    <w:p>
      <w:pPr>
        <w:pStyle w:val="BookText"/>
        <w:rPr/>
      </w:pPr>
      <w:r>
        <w:rPr>
          <w:rFonts w:ascii="IRNazanin" w:hAnsi="IRNazanin" w:eastAsia="IRNazanin"/>
          <w:color w:val="111111"/>
          <w:sz w:val="28"/>
          <w:sz w:val="28"/>
          <w:szCs w:val="28"/>
          <w:rtl w:val="true"/>
          <w:lang w:bidi="fa-IR"/>
        </w:rPr>
        <w:t>اگر خوب دقت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خواهیم یافت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امر كاملاً وجدانی است و اگر كسی واقعیت آن را وجدان نكرده باشد، هرگز با توصیفات ذهنی، حقیقت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یك معنای پایه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است چون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مفاهیم دیگر نیست و بسیط است چون قابل تجزیه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مفاهیم ساده تر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درك آن، وجدان حقیقت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در مورد همه شناختهای پایه 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معرفتهای وجدانی از قبیل گرسنگی و تشنگی، شادی و خشم، حب و تشنگی، گرسنه و تشنه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فهمیدن شادی و خشم، عصبانی شدن می باشد و تنها راه درك محبت، محب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محبت را وجدان نكرده باشد، با هیچ تعریف و توصیفی نمی توان محبت را به او شناساند و از هیچ معنای دیگر نمی توان برای درك محبت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شناختهای پایه و بسیط، دارای این ویژگی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انتظار هم فقط برای شخص منتظر، روشن و آشكار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اكر كسی هیچ گاه حالت انتظار را نچشیده باشد، با توصیف و توضیح، نمی توان معنای انتظار را برایش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ممكن است توضیحات زیاد، باعث ابهام بیشتر در مفهوم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 می توان یادآوری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زمانی كه یكی از عزیزانت به سفر رفته بود و تو از او خبر نداشتی و گفته بود تا فلان موقع بر می گردم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او چه حالی داشتی؟ آن حال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bookmarkStart w:id="41" w:name="pg19378_761398"/>
    </w:p>
    <w:p>
      <w:pPr>
        <w:pStyle w:val="BookText"/>
        <w:rPr/>
      </w:pPr>
      <w:bookmarkEnd w:id="41"/>
      <w:r>
        <w:rPr>
          <w:rFonts w:ascii="IRNazanin" w:hAnsi="IRNazanin" w:eastAsia="IRNazanin"/>
          <w:color w:val="111111"/>
          <w:sz w:val="28"/>
          <w:sz w:val="28"/>
          <w:szCs w:val="28"/>
          <w:rtl w:val="true"/>
          <w:lang w:bidi="fa-IR"/>
        </w:rPr>
        <w:t>ترتیب برای یادآوری مفهوم انتظار، یك سری نشانه ها به مخاطب می دهیم تا حال انتظار خود را به یاد آورد و یا اگر در حال انتظار می باشد، به آنچه دارد، متذكر گردد و آن را تصدیق نماید</w:t>
      </w:r>
      <w:r>
        <w:rPr>
          <w:rFonts w:eastAsia="IRNazanin" w:cs="IRNazanin"/>
          <w:color w:val="111111"/>
          <w:sz w:val="28"/>
          <w:szCs w:val="28"/>
          <w:rtl w:val="true"/>
          <w:lang w:bidi="fa-IR"/>
        </w:rPr>
        <w:t>.</w:t>
      </w:r>
    </w:p>
    <w:p>
      <w:pPr>
        <w:pStyle w:val="Heading5"/>
        <w:numPr>
          <w:ilvl w:val="4"/>
          <w:numId w:val="1"/>
        </w:numPr>
        <w:rPr/>
      </w:pPr>
      <w:bookmarkStart w:id="42" w:name="__RefHeading___Toc17415478_1280447820"/>
      <w:bookmarkStart w:id="43" w:name="_Toc14"/>
      <w:bookmarkEnd w:id="42"/>
      <w:r>
        <w:rPr>
          <w:rtl w:val="true"/>
        </w:rPr>
        <w:t>تعریف انتظار از روی ملزومات و لوازم آن</w:t>
      </w:r>
      <w:bookmarkEnd w:id="43"/>
    </w:p>
    <w:p>
      <w:pPr>
        <w:pStyle w:val="BookText"/>
        <w:rPr/>
      </w:pPr>
      <w:r>
        <w:rPr>
          <w:rFonts w:ascii="IRNazanin" w:hAnsi="IRNazanin" w:eastAsia="IRNazanin"/>
          <w:color w:val="111111"/>
          <w:sz w:val="28"/>
          <w:sz w:val="28"/>
          <w:szCs w:val="28"/>
          <w:rtl w:val="true"/>
          <w:lang w:bidi="fa-IR"/>
        </w:rPr>
        <w:t>همان گونه كه در فصل گذشته اشاره شد، پیدایش حالت انتظار مترتب بر تحقق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مقدمات حاصل شود، حال انتظار خود به خود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تذكر درباره این حال، می توان از تذكر به آن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چهار گانه ای كه در فصل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تحقق آن عوامل است كه البته نقش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تحقق آن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شرایط و زمینه ها می توانیم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یكی از راههای تعریف وجدانی انتظار است و ما در فصل گذشته 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برای تنبه به امور وجدانی، برخی از لوازم و آثار آنها را بیان می كنیم تا مخاطب از روی لوازم به ملزوم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لوازم غیر از خود آن حال وجدانی است، ولی بیان آنها به معرفت آن حال كمك می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بخواهیم درباره مفهوم محبت توضیح بدهیم، می توانیم بگوییم كه اگر كسی را زیاد دوست داشته باشید، از او زیاد یاد می كنید، آرزوی دیدن او را می كنید، اگر مدتی او را نبینید برایش دلتنگی می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هیچ كدام خو محبت نیستند، ولی جزء لوازم و آثار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این اوصاف را می شنود، اگر بیشتر خود </w:t>
      </w:r>
    </w:p>
    <w:p>
      <w:pPr>
        <w:pStyle w:val="BookText"/>
        <w:rPr/>
      </w:pPr>
      <w:r>
        <w:rPr>
          <w:rFonts w:ascii="IRNazanin" w:hAnsi="IRNazanin" w:eastAsia="IRNazanin"/>
          <w:color w:val="111111"/>
          <w:sz w:val="28"/>
          <w:sz w:val="28"/>
          <w:szCs w:val="28"/>
          <w:rtl w:val="true"/>
          <w:lang w:bidi="fa-IR"/>
        </w:rPr>
        <w:t>محبت را چشیده باشد، این قبیل لوازم آن را هم فهمیده است و لذا از روی اینها، خود محبت برایش یادآوری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انتظار هم یك امر پایه و وجدانی است، همین مطلب صدق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 هم لوازمی دارد كه اگر كسی اصل آن را وجدان كرده باشد، به لوازمش هم پی برده است، و لذا با تذكر به لوازم آن، حال انتظار برایش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تعاریفی كه از انتظار می شود، از قبیل تذكر دادن به لوازم آن می باشد و این دومین راه تعریف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تعریفی كه یكی از منتظران واقعی امام عصر علیه السلام مطرح كرده اند،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كیفیة نفسانیة ینبعث منها التهیو لما تنتظره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كان الانتظار اشد كان التهیو آكد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انه اذا كان لك مسافر تتوقع قدومه، ازداد تهیوك لقدومه كلما قرب حینه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معنای انتظار عبارت است از یك حالت قلبی و روحی كه از آن آماده شدن برای چیزی كه در انتظارش هستی، بر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قدر انتظار شدیدتر باشد، آماده شدن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كه وقتی مسافری داشته باشی كه منتظر آمدنش هستی، هر چه زمان آمدنش نزدیكتر شود، آمادگی تو برای این امر بیشتر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 انتظار یك حالت قلبی و نفسانی معرفی شده و درباره حقیقت آن توضیحی داده نشده است، ولی یكی از مهمترین لوازم آن را </w:t>
      </w:r>
    </w:p>
    <w:p>
      <w:pPr>
        <w:pStyle w:val="BookText"/>
        <w:rPr/>
      </w:pPr>
      <w:r>
        <w:rPr>
          <w:rFonts w:ascii="IRNazanin" w:hAnsi="IRNazanin" w:eastAsia="IRNazanin"/>
          <w:color w:val="111111"/>
          <w:sz w:val="28"/>
          <w:sz w:val="28"/>
          <w:szCs w:val="28"/>
          <w:rtl w:val="true"/>
          <w:lang w:bidi="fa-IR"/>
        </w:rPr>
        <w:t>بیان كرده اند كه عبارت است از آماده شدن برای پذیرایی از كسی كه منتظر آمدنش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آماده شدن یك حالت قلبی است، ولی آثار خارجی هم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 آمدن عزیز سفر كرده خویش است، خودش را برای آمدن او آماده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را مطابق خواست او مرتب و منظم می نماید، هر چیزی را به صورتی كه عزیزش می پسندد، می آراید، لباسهایی را كه دوست دارد به تن خود و بچه ها می كند، غذایی را كه او میل دارد آماده می كند، كسانی را كه او دوستشان دارد، برای استقبال از او به منزل دعوت می كند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همه لوازم و آثار انتظار است كه در یك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كتاب شریف مكیال المكارم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ظهور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آماده شدن و لازمه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منتظر ظهور امام عصر علیه السلام می باشد، لازمه انتظارش این است كه خود را برای ظهور ایشان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آماده شدن به این است كه انسان زندگی خود را در همه ابعادش مطابق میل و خواست امام علیه السلام قرار دهد و معلوم است كه خواسته ایشان این است كه فرد دقیقاً مطابق احكام دین عمل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به این است كه انسان به گونه ای باشد كه اگر امامش امروز ظاهر شد، هیچ دل مشغولی و دغدغه ای كه او را از استقبال امامش و پیوستن به ایشان باز دارد، در زندگی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معیار برای شناخت ابعاد گسترده آمادگی، این است كه اگر كسی به طریقی بفهمد </w:t>
      </w:r>
    </w:p>
    <w:p>
      <w:pPr>
        <w:pStyle w:val="BookText"/>
        <w:rPr/>
      </w:pPr>
      <w:r>
        <w:rPr>
          <w:rFonts w:ascii="IRNazanin" w:hAnsi="IRNazanin" w:eastAsia="IRNazanin"/>
          <w:color w:val="111111"/>
          <w:sz w:val="28"/>
          <w:sz w:val="28"/>
          <w:szCs w:val="28"/>
          <w:rtl w:val="true"/>
          <w:lang w:bidi="fa-IR"/>
        </w:rPr>
        <w:t>كه امامش قرار است دور روز دیگر ظهور فرماید، در این دو روز به چه كارهایی می پردازد؟ قطعاً اگر واجبی از واجبات دینی به گردنش باشد آن را ادا می كند، اعم از 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و نقصی در رفتار فردی و اجتماعی اش باشد، آن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توجه قلبی اش نسبت به امام زمانش در این دو روز، بسیار زیاد است و همه نگرانی اش این است كه مبادا به خاطر نقصی كه در دینداری اش وجود دارد، آن حضرت در هنگام ظهور به او توجهی نكنند و آن گاه كه به سراغ ایشان می رود، با بی اعتنایی حضرت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چیزی كه این نگرانی را ایجاد می كند، دوری كرده، سعی در اصلاح گذشته خویش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روز وقت زیادی برای امور دنیوی و زندگی حیوانی خو صرف نمی كند و هم و غم خود را گذران دنیا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كه از هر جهت خود را آماده می كند تا وقتی حضرت ظهور فرمودند، بتواند جزء كسانی باشد كه به ایشان می پیوندند و از یاران امام علیه السلام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لازمه انتظار است، چنین چیزی است و انصافاً باعث تغییر كلی و عمیق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مرحوم صاحب مكیال به دنبال فرمایش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فالمؤمن المنتظر لقدوم مولاه، كلما اشتد انتظار ازداد جهده فی التهیو لذلك بالورع و الاجتهاد و تهذیب نفسه عن الاخلاق الرذیلة و اقتناء الاخلاق الحمیدة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مؤمنی كه در انتظار آمدن مولایش می باشد، هر قدر انتظارش شدیدتر می شود، تلاشش در آماده شدن برای این امر – از طریق ورع و اجتهاد و پاك كردن نفس خود از اخلاق ناپسند و كسب اخلاق پسندیده –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ظهور برای كسب این آمادگی حدود شرعی را كه ائمه علیهم السلام به رعایت آنها سفارش فرموده اند، كاملاً رعایت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بهانه آماگی برای ظهور و حتی به نیت خالصانه برای این منظور، دست به كای بزند كه مورد نظر شرع و تأیید ائمه علیهم السلام نیست، هم چون كسی است كه منتظر آمدن مسافر خود و استقبال از او می باشد، اما برای استقبال، كاری را كه او دوست ندارد انجام می دهد، مثلاً همراه با ساز و برگ موسیقی و آلات لهو و لعب به استقبال مسافرش می رود در حالی كه می داند او از این امور حرام به شدت غضبناك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حوزه و قلمرو و آمادگی برای ظهور حضرت، انجام همان اموری است كه ایشان می پسندند و پدرانشان اجازه فرموده اند، نه آن چه كه به نظر قاصر ما می 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سعی شد كه معنای انتظار با توجه به ملزومات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عامل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راه سوم در تعریف انتظار كه تكمیل كننده دو راه گذشته است، توضیح داده می شود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9378_761404"/>
      <w:bookmarkStart w:id="45" w:name="pg19378_761404"/>
      <w:bookmarkEnd w:id="45"/>
    </w:p>
    <w:p>
      <w:pPr>
        <w:pStyle w:val="Heading3"/>
        <w:numPr>
          <w:ilvl w:val="2"/>
          <w:numId w:val="1"/>
        </w:numPr>
        <w:rPr/>
      </w:pPr>
      <w:bookmarkStart w:id="46" w:name="pg19378_761404"/>
      <w:bookmarkStart w:id="47" w:name="__RefHeading___Toc17415480_1280447820"/>
      <w:bookmarkStart w:id="48" w:name="_Toc15"/>
      <w:bookmarkEnd w:id="46"/>
      <w:bookmarkEnd w:id="47"/>
      <w:r>
        <w:rPr>
          <w:rtl w:val="true"/>
        </w:rPr>
        <w:t>فصل سوم</w:t>
      </w:r>
      <w:r>
        <w:rPr>
          <w:rtl w:val="true"/>
        </w:rPr>
        <w:t xml:space="preserve">: </w:t>
      </w:r>
      <w:r>
        <w:rPr>
          <w:rtl w:val="true"/>
        </w:rPr>
        <w:t>انتظار فرج</w:t>
      </w:r>
      <w:bookmarkEnd w:id="48"/>
    </w:p>
    <w:p>
      <w:pPr>
        <w:pStyle w:val="Heading4"/>
        <w:numPr>
          <w:ilvl w:val="3"/>
          <w:numId w:val="1"/>
        </w:numPr>
        <w:rPr/>
      </w:pPr>
      <w:bookmarkStart w:id="49" w:name="__RefHeading___Toc17415482_1280447820"/>
      <w:bookmarkStart w:id="50" w:name="_Toc16"/>
      <w:bookmarkEnd w:id="49"/>
      <w:r>
        <w:rPr>
          <w:rtl w:val="true"/>
        </w:rPr>
        <w:t>درس سوم</w:t>
      </w:r>
      <w:r>
        <w:rPr>
          <w:rtl w:val="true"/>
        </w:rPr>
        <w:t xml:space="preserve">: </w:t>
      </w:r>
      <w:r>
        <w:rPr>
          <w:rtl w:val="true"/>
        </w:rPr>
        <w:t>انتظار فرج</w:t>
      </w:r>
      <w:bookmarkEnd w:id="50"/>
    </w:p>
    <w:p>
      <w:pPr>
        <w:pStyle w:val="Heading5"/>
        <w:numPr>
          <w:ilvl w:val="4"/>
          <w:numId w:val="1"/>
        </w:numPr>
        <w:rPr/>
      </w:pPr>
      <w:bookmarkStart w:id="51" w:name="__RefHeading___Toc17415484_1280447820"/>
      <w:bookmarkStart w:id="52" w:name="_Toc17"/>
      <w:bookmarkEnd w:id="51"/>
      <w:r>
        <w:rPr>
          <w:rtl w:val="true"/>
        </w:rPr>
        <w:t>انتظار، ضد یأس</w:t>
      </w:r>
      <w:bookmarkEnd w:id="52"/>
    </w:p>
    <w:p>
      <w:pPr>
        <w:pStyle w:val="BookText"/>
        <w:rPr/>
      </w:pPr>
      <w:r>
        <w:rPr>
          <w:rFonts w:ascii="IRNazanin" w:hAnsi="IRNazanin" w:eastAsia="IRNazanin"/>
          <w:color w:val="111111"/>
          <w:sz w:val="28"/>
          <w:sz w:val="28"/>
          <w:szCs w:val="28"/>
          <w:rtl w:val="true"/>
          <w:lang w:bidi="fa-IR"/>
        </w:rPr>
        <w:t>یكی از راههای شناخت چیزی، شناخت ضد آن است، تا آن جا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تعرف الاشیاء باضدادها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ضد، ضد را همی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قطعاً شناخت ضد هر چیز، در شناخت حقیقت آن مؤثر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 كند، به طوری كه برای شناخت انتظار از ضد آن كمك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شریف مكیال المكارم،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لوازم انتظار است، برای تكمیل آن تعریف، از ضدش – كه یأس می باشد – كمك گرفته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یأس به معنای ناامیدی، نقطه مقابل انتظار است كه امید در آن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یأس از </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مفهوم آن كاملاً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اوقات 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در این صورت ضد آن یأس از امداد و كمك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یأسی از بزرگترین گناهان كبیره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مورد آن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كریم، سفارش حضرت یعقوب به فرزندانش در مورد یافتن حضرت یوسف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تَیْأَسُوا مِن رَّ‌وْحِ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إِنَّهُ لَا یَیْأَسُ مِن رَّ‌وْحِ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الْقَوْمُ الْكَافِرُ‌ونَ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احادیث وقتی گناهان كبیره را بر شمرده اند،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بزرگترین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دومین گناه بزرگ محسوب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منقول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اكبر الكبائر –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الیاس 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گناه كبیره شرك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ناامیدی از رحت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در گرفتاری واقع شود، چه این گرفتاری، مصیبت و سختی </w:t>
      </w:r>
    </w:p>
    <w:p>
      <w:pPr>
        <w:pStyle w:val="BookText"/>
        <w:rPr/>
      </w:pPr>
      <w:r>
        <w:rPr>
          <w:rFonts w:ascii="IRNazanin" w:hAnsi="IRNazanin" w:eastAsia="IRNazanin"/>
          <w:color w:val="111111"/>
          <w:sz w:val="28"/>
          <w:sz w:val="28"/>
          <w:szCs w:val="28"/>
          <w:rtl w:val="true"/>
          <w:lang w:bidi="fa-IR"/>
        </w:rPr>
        <w:t>دنیوی باشد و چه گرفتاری معنوی و روحی كه بر اثر ابتلا به معاصی برایش حاصل می شود، نباید از كمك خداوند و رحمت او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رحمت و دستگیری خداوند، گناهی است بالاتر از هر گناه دیگری كه انسان گناهكار را گرفتار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البلاء انقطاع الرجاء</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بزرگترین گرفتاری، ناامید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قدر گرفتاری انسان شدید باشد، ناامیدی از رحمت خداوند، از آن شدیدتر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امید انسان به دستگیر خداوند نباید از بین برود، زیرا چه بسا از طریقی كه انسان تصورش را نمی كند، رحمت الهی شامل حالش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 لما لا ترجوا ارجی منك لما ترجو</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چیزی كه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از آن چه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امیدوار باش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كسی امیدش به دستگیری پروردگار باشد، چه بسا در زمانی كه به لحاظ محاسبات عادی هیچ گونه امیدی نمی رود، باب فرج و گشایشی برایش باز شود كه وقتی روی حسابهای معمولی امید آن می رفت، باز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قویتر باشد، امیدش به دستگیری خداوند در گرفتاریها بیشتر و ناامیدی اش از رحمت الهی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مورد همه گرفتاریها، چه مادی </w:t>
      </w:r>
    </w:p>
    <w:p>
      <w:pPr>
        <w:pStyle w:val="BookText"/>
        <w:rPr/>
      </w:pPr>
      <w:r>
        <w:rPr>
          <w:rFonts w:ascii="IRNazanin" w:hAnsi="IRNazanin" w:eastAsia="IRNazanin"/>
          <w:color w:val="111111"/>
          <w:sz w:val="28"/>
          <w:sz w:val="28"/>
          <w:szCs w:val="28"/>
          <w:rtl w:val="true"/>
          <w:lang w:bidi="fa-IR"/>
        </w:rPr>
        <w:t>و چه معنوی، صدق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كنید برای كسی یك گرفتاری مالی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گرفتاری به چیست؟ اگر آن فرد مؤمن موحد باشد، كاملاً توجه دارد كه رفع این گرفتاری فقط و فقط به دست خداود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موجبات و اسباب رفع این گرفتاری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اراده نكند، تلاش هیچ كس در این زمینه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اسباب و وسائط رجوع می كند، ولی آنها را فقط وسیله می داند و كار را تنها و تنها به خداون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فرزند انسان بیمار شود، باید به پزشك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موحد كسی است كه مراجعه به پزشك را صرفاً سبب و وسیله ای می داند كه عقلاً و شرعاً مؤظف به انجام آن است و رفع بیماری و گرفتاری را فقط و فقط به دست خداوند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غیر موحد یا موحدی كه عقیده دارد ولی در عمل از اعتقادش، غافل است و درجه بالایی در توحید ندارد، در هنگام گرفتاری، بدون توجه به این كه رفع آن فقط به دست خداوند است، به اسباب و وسائط رجوع می كند و به آنها دل می بندد، یعنی به صورت ناآگاهانه و از روی غفلت، برای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استقلال در تأثیر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شركی است كه متأسفانه بیشتر اهل ایمان گرفتارش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یُؤْمِنُ أَكْثَرُ‌هُم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وَهُم مُّشْرِ‌كُونَ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شرك البته غیر از شرك در عبادت و بندگی خداست و انسان را از دایره توحید به كلی خارج نمی كند، ولی البته نشان دهنده ضعف در اعتقاد به توحید می باشد كه اكثر مؤمان از روی غفلت و بی توجهی – و البته ضعف اعتقادی – به آن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اعتقادش به توحید قویتر شود، امیدش در گرفتاریها به خداوند بیشتر و به غیر او كمتر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 مطلوب این است كه انسان فقط و فقط به خدای خود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موحدان 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اجعلوا كل رجائكم لله سبحانه و لا ترجوا احداً سواه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همه امیدتان به خدای سبحان باشد و جز او به كسی امید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انسانهای با ایمان، اگر گرفتاری بزرگی پیدا كنند، بیشتر و عمیق تر به خدا امید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افراد اگر گرفتاری كوچكتری داشته باشند، كمتر به خدا توجه می كنند و بیشتر به اسباب دل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بیماری سرما خوردگی پیدا كند، كمتر به یاد خدا و دستگیری او می افتد و بیشتر به دارو و معالجات پزشكی امید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شخص اگر به سرطان مبتلا شود، چون امید زیادی به تأثیر معالجات پزشكی ندارد، بیشتر و عمیق تر به یاد خدا می افتد و با انقطاع بیشتری نسبت به اسباب، از خداوند كمك می خواهد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موحد واقعی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گرفتاری – چه سخت و چه سبك – به یك اندازه، فقط و فقط به خدا امید می بندد و در كنار خداوند و در عرض او، غیر او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حقیقت به طور </w:t>
      </w:r>
      <w:bookmarkStart w:id="53" w:name="pg19378_761409"/>
    </w:p>
    <w:p>
      <w:pPr>
        <w:pStyle w:val="BookText"/>
        <w:rPr/>
      </w:pPr>
      <w:bookmarkEnd w:id="53"/>
      <w:r>
        <w:rPr>
          <w:rFonts w:ascii="IRNazanin" w:hAnsi="IRNazanin" w:eastAsia="IRNazanin"/>
          <w:color w:val="111111"/>
          <w:sz w:val="28"/>
          <w:sz w:val="28"/>
          <w:szCs w:val="28"/>
          <w:rtl w:val="true"/>
          <w:lang w:bidi="fa-IR"/>
        </w:rPr>
        <w:t>كامل توجه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سخت و آسان برای ما انسانها تفاوت می كند و نسبت به خداوند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سرماخوردگی برای خداوند از شفای سرطان ساده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اسباب و وسایل عادی فراهم باشد یا نباشد، باید یكسان به خداوند – آن هم به طور كامل و صد در صد – امیدوار بود و از غیر خدا هم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كامل كسی است كه خود را در همه حال – حتی وقتی ظاهراً هیچ گرفتاری هم ندارد – به یك اندازه محتاج و فقیر نسبت به خدا خود ببیند، نه این كه اگر زمانی گرفتاری خاصی ندارد، توجه و امید و اتكالش به خداوند در آن زمان نباشد یا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وجودش اعتقاد دارد كه در یك چشم به هم زدن ممكن است سخت ترین گرفتاریها را پیدا كند و اگر خدایش او را به حال خود رها سازد، به انواع و اقسام بلایا،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افرادی بسیار كم یافت می شوند، ولی ارزش آنها بسیار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ضد یأس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این معناست كه انسان در گرفتاریهایش هر قدر هم سخت و شدید باشد، از رحمت و دستگیری خداوند ناامید و مأیوس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انتظار است كه بالاترین عبادت خداوند می باشد</w:t>
      </w:r>
      <w:r>
        <w:rPr>
          <w:rFonts w:eastAsia="IRNazanin" w:cs="IRNazanin"/>
          <w:color w:val="111111"/>
          <w:sz w:val="28"/>
          <w:szCs w:val="28"/>
          <w:rtl w:val="true"/>
          <w:lang w:bidi="fa-IR"/>
        </w:rPr>
        <w:t>.</w:t>
      </w:r>
    </w:p>
    <w:p>
      <w:pPr>
        <w:pStyle w:val="Heading5"/>
        <w:numPr>
          <w:ilvl w:val="4"/>
          <w:numId w:val="1"/>
        </w:numPr>
        <w:rPr/>
      </w:pPr>
      <w:bookmarkStart w:id="54" w:name="__RefHeading___Toc17415486_1280447820"/>
      <w:bookmarkStart w:id="55" w:name="_Toc18"/>
      <w:bookmarkEnd w:id="54"/>
      <w:r>
        <w:rPr>
          <w:rtl w:val="true"/>
        </w:rPr>
        <w:t>انتظار فرج، بالاترین عبادت مؤمن</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گذشته می توان تصدیق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عمل نزد خداوند می باشد، چون نشان دهنده بالاترین مرتبه توحید در انسان است و ارزش هر عملی در اسلام با معیار توحید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این خصوص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انتظروا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تیأسوا من روح الله فان احب الاعمال الی الله عزوجل انتظار الفرج مادام علیه المؤمن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و دستگیری خداوند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داشتنی ترین كارها در پیشگاه خدای عزوجل انتظار فرج است تا وقتی كه مؤمن این حالت خود را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گشایش و راحتی و در گرفتاریها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گرفتاری ندارد، فرج برایش بی معناست، چون فرج به معنای رفع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امید به رحمت خداوند در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اعتقاد به توحید در انسان قویتر باشد، انتظار فرج در او بیشتر و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یأس از رحمت خداوند، مبغوض ذات مقدسش می باشد، انتظار فرج،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یأس به شرك منتهی می شود كه مبغوض ترین عمل در پیشگاه خداوند است، انتظار فرج – كه ضد آن می باشد – محبوب ترین اعمال نزد او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دیگری از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بالاترین عبادت مؤمن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عبادة المؤمن انتظار فرج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برترین عبادت مؤمن انتظار فرج از جانب خداوند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w:t>
      </w:r>
    </w:p>
    <w:p>
      <w:pPr>
        <w:pStyle w:val="BookText"/>
        <w:rPr/>
      </w:pPr>
      <w:r>
        <w:rPr>
          <w:rFonts w:ascii="IRNazanin" w:hAnsi="IRNazanin" w:eastAsia="IRNazanin"/>
          <w:color w:val="111111"/>
          <w:sz w:val="28"/>
          <w:sz w:val="28"/>
          <w:szCs w:val="28"/>
          <w:rtl w:val="true"/>
          <w:lang w:bidi="fa-IR"/>
        </w:rPr>
        <w:t>عبادت مؤمن، انتظار فرج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یك عمل قلبی می باشد كه ارزش آن از همه عبادات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انسان عبادتهای زیادی انجام دهد، ولی روح و اساس همه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قوی به خداوند است كه در گرفتاریها عمق آن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كسی گرفتار نشده است، معلوم نیست اعتقادش به خداوند – به عنوان تنها نقطه امید – چقدر است و حتی خودش هم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 – به خصوص گرفتاریهای سخت – خودش و دیگران، قوت اعتقادش دست و پنجه نرم كند، ولی هیچ گاه صبر خود را از دست ندهد و رضای قلبی خود را نسبت به قضای الهی حفظ كند، آن گاه معلوم می شود كه مؤمن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كسی از امام صادق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شیء یعلم المؤمن بانه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معلوم می شود كه شخص مؤمن است؟ حضرت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بالتسلیم لله و الرضا فیما ورد علیه من سرور او سخط</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تسلیم خدا بودن و راضی بودن به آن چه برایش پیش می آید اعم از شادی با ناراحتی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چه در زندگی برای انسان پیش می آید، همیشه شادی بخش باشد، راضی بودن از قضای الهی كار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اموری باعث ناراحتی انسان گردند، آن وقت حفظ رضا بسیار مشكل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فرج همراه با رضا و تسلیم به قضای الهی</w:t>
      </w:r>
    </w:p>
    <w:p>
      <w:pPr>
        <w:pStyle w:val="BookText"/>
        <w:rPr/>
      </w:pPr>
      <w:r>
        <w:rPr>
          <w:rFonts w:ascii="IRNazanin" w:hAnsi="IRNazanin" w:eastAsia="IRNazanin"/>
          <w:color w:val="111111"/>
          <w:sz w:val="28"/>
          <w:sz w:val="28"/>
          <w:szCs w:val="28"/>
          <w:rtl w:val="true"/>
          <w:lang w:bidi="fa-IR"/>
        </w:rPr>
        <w:t>بی جهت نیست كه در مذهب اهل بیت علیهم السلام بالاترین عبادت خدا، صبر و رضا نسبت به قضای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طاعة الله الصبر و الرضا عن الله فیما احب العبد او كرة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شر طاعت خداوند، صبر و خشنودی از خداست در آن چه بنده دوست می دارد یا ناپسند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شریف ترین و مهمترین عضو است، زیرا حیات و بقای بقیه اعضاء، به بقا و حیات سر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 بدن كسی نباشد، او مرده ای بیش نیست و دیگر اعضا و جوارحش فایده ای به حال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معنوای انسان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انسان، به ایمان و بندگی كردن او در پیشگاه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بندگی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بندگی – كه حیات معنوی انسان به وجود آن بستگی دارد – همانا صبر در گرفتاریها و رضا نسبت به خداوند به خصوص در اموری است كه برای انسان مكروه و ناپسند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موحد با همه وجودش معتقد است كه سر نخ همه گرفتاریها به دست خداست و او خود بنده اش را به گرفتاری مبتلا می كند تا میزان بندگی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امتحان بندگی خدا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معلوم شود كه هر كس چقدر واقعاً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نشانه بنده بودن این است كه انسان درهر حالی فقط و فقط به خدای خود متكی و امیدوارباشد، نه خوشیها انسان را از این كه خود را حقیقتاً بنده خدا بداند خارج كند و نه ناخوشیها صبر و رضا را از كف او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بندگی خدا به این است كه در گرفتاریها انتظار فرج را از دست ندهیم بلكه هر چه گرفتاری شدیدتر می شود، انتظار فرج در ما بیشتر و شدیدتر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بندگی خدا و رأس طاعات، همین عبادت قلبی است كه ریشه در اعتقاد عمیق و قوی به توحید پروردگار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توانیم تصدیق كنیم كه برترین و بالاترین عبادت مؤمن، انتظار فرجی است كه در گرفتاریها از خدای متعال دارد و این عبادت قلبی، روح همه عبادات دیگر می باشد</w:t>
      </w:r>
      <w:r>
        <w:rPr>
          <w:rFonts w:eastAsia="IRNazanin" w:cs="IRNazanin"/>
          <w:color w:val="111111"/>
          <w:sz w:val="28"/>
          <w:szCs w:val="28"/>
          <w:rtl w:val="true"/>
          <w:lang w:bidi="fa-IR"/>
        </w:rPr>
        <w:t xml:space="preserve">. </w:t>
      </w:r>
      <w:bookmarkStart w:id="56" w:name="pg19378_761414"/>
    </w:p>
    <w:p>
      <w:pPr>
        <w:pStyle w:val="Heading5"/>
        <w:numPr>
          <w:ilvl w:val="4"/>
          <w:numId w:val="1"/>
        </w:numPr>
        <w:rPr/>
      </w:pPr>
      <w:bookmarkStart w:id="57" w:name="__RefHeading___Toc17415488_1280447820"/>
      <w:bookmarkStart w:id="58" w:name="_Toc19"/>
      <w:bookmarkEnd w:id="56"/>
      <w:bookmarkEnd w:id="57"/>
      <w:r>
        <w:rPr>
          <w:rtl w:val="true"/>
        </w:rPr>
        <w:t xml:space="preserve">پرسشهای مفهومی از درسهای </w:t>
      </w:r>
      <w:r>
        <w:rPr/>
        <w:t>1</w:t>
      </w:r>
      <w:r>
        <w:rPr>
          <w:rtl w:val="true"/>
        </w:rPr>
        <w:t xml:space="preserve"> </w:t>
      </w:r>
      <w:r>
        <w:rPr>
          <w:rtl w:val="true"/>
        </w:rPr>
        <w:t xml:space="preserve">تا </w:t>
      </w:r>
      <w:r>
        <w:rPr/>
        <w:t>3</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فرمایش امام باقر علیه السلام كه در آن، عمل پذیرفته می شود،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مقبول شدن عمل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كه حالت انتظار داشتن، یك حالت غیر اختیاری است، چگونه امر به آن صحیح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ایجاد و تقویت انتظار امام عصر علیه السلام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حالت انتظار قابل تعریف است؟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راه برای تذكر به حالت انتظار را بیان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ملزومات – 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منتظر چگونه آمادگی برای ظهور امام عصر علیه السلام را به دست می آورد؟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لما لا ترجوا ارجی منك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چگونه است كه انتظار فرج، بالاترین عبادت مؤمن دانسته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9378_761416"/>
      <w:bookmarkStart w:id="60" w:name="pg19378_761416"/>
      <w:bookmarkEnd w:id="60"/>
    </w:p>
    <w:p>
      <w:pPr>
        <w:pStyle w:val="Heading2"/>
        <w:numPr>
          <w:ilvl w:val="1"/>
          <w:numId w:val="1"/>
        </w:numPr>
        <w:rPr/>
      </w:pPr>
      <w:bookmarkStart w:id="61" w:name="pg19378_761416"/>
      <w:bookmarkStart w:id="62" w:name="__RefHeading___Toc17415490_1280447820"/>
      <w:bookmarkStart w:id="63" w:name="_Toc20"/>
      <w:bookmarkEnd w:id="61"/>
      <w:bookmarkEnd w:id="62"/>
      <w:r>
        <w:rPr>
          <w:rtl w:val="true"/>
        </w:rPr>
        <w:t>بخش دوم</w:t>
      </w:r>
      <w:r>
        <w:rPr>
          <w:rtl w:val="true"/>
        </w:rPr>
        <w:t xml:space="preserve">: </w:t>
      </w:r>
      <w:r>
        <w:rPr>
          <w:rtl w:val="true"/>
        </w:rPr>
        <w:t>انتظار فرج امام عصر علیه السلام و اقسام آن</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7415492_1280447820"/>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در بخش پیشین جهت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ملزومات، لوازم و ضد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معنای كلی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آن در روایات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بخش می خواهیم در خصوص انتظار فرج امام عصر علیه السلام سخن بگوییم و معنای دقیق آن را با توجه به این كه بزرگترین گرفتاری ما غیبت ایشان می باشد، مورد تأمل قرار دهیم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گوشه ای از انتظار سوزان آن حضرت نسبت به فرج خودشان را تعیین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فصل نیز مراتب مختلف انتظار فرج امام عصر علیه السلام را مورد بحث قرار می دهیم</w:t>
      </w:r>
      <w:r>
        <w:rPr>
          <w:rFonts w:eastAsia="IRNazanin" w:cs="IRNazanin"/>
          <w:color w:val="111111"/>
          <w:sz w:val="28"/>
          <w:szCs w:val="28"/>
          <w:rtl w:val="true"/>
          <w:lang w:bidi="fa-IR"/>
        </w:rPr>
        <w:t xml:space="preserve">. </w:t>
      </w:r>
      <w:bookmarkStart w:id="66" w:name="pg19378_761418"/>
    </w:p>
    <w:p>
      <w:pPr>
        <w:pStyle w:val="Heading3"/>
        <w:numPr>
          <w:ilvl w:val="2"/>
          <w:numId w:val="1"/>
        </w:numPr>
        <w:rPr/>
      </w:pPr>
      <w:bookmarkStart w:id="67" w:name="__RefHeading___Toc17415494_1280447820"/>
      <w:bookmarkStart w:id="68" w:name="_Toc22"/>
      <w:bookmarkEnd w:id="66"/>
      <w:bookmarkEnd w:id="67"/>
      <w:r>
        <w:rPr>
          <w:rtl w:val="true"/>
        </w:rPr>
        <w:t>فصل اول</w:t>
      </w:r>
      <w:r>
        <w:rPr>
          <w:rtl w:val="true"/>
        </w:rPr>
        <w:t xml:space="preserve">: </w:t>
      </w:r>
      <w:r>
        <w:rPr>
          <w:rtl w:val="true"/>
        </w:rPr>
        <w:t>انتظار فرج امام عصر علیه السلام</w:t>
      </w:r>
      <w:bookmarkEnd w:id="68"/>
    </w:p>
    <w:p>
      <w:pPr>
        <w:pStyle w:val="Heading4"/>
        <w:numPr>
          <w:ilvl w:val="3"/>
          <w:numId w:val="1"/>
        </w:numPr>
        <w:rPr/>
      </w:pPr>
      <w:bookmarkStart w:id="69" w:name="__RefHeading___Toc17415496_1280447820"/>
      <w:bookmarkStart w:id="70" w:name="_Toc23"/>
      <w:bookmarkEnd w:id="69"/>
      <w:r>
        <w:rPr>
          <w:rtl w:val="true"/>
        </w:rPr>
        <w:t>درس چهارم</w:t>
      </w:r>
      <w:r>
        <w:rPr>
          <w:rtl w:val="true"/>
        </w:rPr>
        <w:t xml:space="preserve">: </w:t>
      </w:r>
      <w:r>
        <w:rPr>
          <w:rtl w:val="true"/>
        </w:rPr>
        <w:t>غیبت امام علیه السلام، بزرگترین گرفتاری عصر</w:t>
      </w:r>
      <w:bookmarkEnd w:id="70"/>
    </w:p>
    <w:p>
      <w:pPr>
        <w:pStyle w:val="Heading5"/>
        <w:numPr>
          <w:ilvl w:val="4"/>
          <w:numId w:val="1"/>
        </w:numPr>
        <w:rPr/>
      </w:pPr>
      <w:bookmarkStart w:id="71" w:name="__RefHeading___Toc17415498_1280447820"/>
      <w:bookmarkStart w:id="72" w:name="_Toc24"/>
      <w:bookmarkEnd w:id="71"/>
      <w:r>
        <w:rPr>
          <w:rtl w:val="true"/>
        </w:rPr>
        <w:t>رابطه شدت انتظار با شدت گرفتاری</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گذشت، معمولاً انسانها در گرفتاریهای سخت تر توجه بیشتری به خدای خود دارند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گرفتاری دشوارتر و شدیدتر باشد، امید به رحمت خدا و دستگیری او در انسان بیشتر است و اتكا و توجه به اسباب و وسائط، كمتر و ضعیف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و قوت انتظار فرج، بستگی مستقیم به شدت گرفتاری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بیماری سخت و صعب العلاج بیشتر از یك بیماری معمولی انسان را گرفتار می كند و در نتیجه، حال انتظار فرج در اولی بیش از حالت دوم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دیگر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در انسان یك حالت روحی و معنوی است كه می تواند منشأ مادی داشته باشد یا نداشته باشد یك بیماری خاص ممكن است از جهت شدت گرفتاری تأثیرات متفاوتی بر افراد مختلف داشته باشد، یكی را بیشتر و دیگری را كمتر گرفتار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به این كه شخص از لحاظ روحی در مقابل آن بیماری چه عكس العملی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بیماری تنها عاملی نیست كه شدت گرفتاری را معین می كند و عامل مهمتر، تأثیر روحی شخص از آن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كلی میزان گرفتاری انسان را تعلقات روحی و عاطفی او در یك مورد خاص تعیین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تعلقات عمیق تر و شدیدتر باشد، گرفتاری سخت تر و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مثال برای این مسئله وقتی است كه فرزند كوچك انسان 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چند كه پدر یا مادر خودشان مریض نشده اند، ولی در بسیاری موارد گرفتاری ایشان در بیماری فرزندشان بیش از زماین است كه خود آنها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كه عاطفه و محبتش به فرزند معمولاً بیش از پدر می باشد، بیماری خودش را بسیار راحت تر تحمل می كند تا بیماری فرزندش را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هر چه فرزند كوچكتر باشد، این تعلق عاطفی قویتر است و گرفتاری مادر نیز وقتی كه كودكش رنجور می شود، طاقت فرساتر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حقیقتاً آرزو می كند كه ای كاش خود او به جای فرزندش بیمار شده بود و به واقع در بیماری فرزند، خودش هم بیمار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 امر تعلق روحی شدیدی است كه مادر نسبت به كودك خویش دارد و در آن جا كه این اندازه وابستگی روحی وجود ندارد، چنن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مادر وقتی كه فرزند شخصی دیگر را به همان بیماری مبتلا می بیند، چنان گرفتار نمی شود و اگر بشنود یك كودكی به آن مرض گرفتار شده است، قدری از لحاظ روحی متأثر می شود ولی خیلی زود این تألم روحی از بین می رود و آن مسئله زندگی عادی او را به هم نمی زند و فكرش را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همین مادر نسبت به بیماری فرند خودش هرگز چنین نیست و آسایش و راحتی او در آن هنگام از بین می رود و تا وقتی كودكش بهبود نیافته، از فكر ناراحتی اش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مخصوص اطرافیان انسان كه رابطه نسبی نزدیك با او دارند، نمی باشد، بلكه نزدیكی عاطفی و روحی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كسی از لحاظ ارتباط نسبی، رابطه نزدیكی با انسان نداشته باشد، ولی چون وابستگی شدید روحی با او دارد، در سختی ها و گرفتاریهای او، ناراحت و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غیبت</w:t>
      </w:r>
    </w:p>
    <w:p>
      <w:pPr>
        <w:pStyle w:val="BookText"/>
        <w:rPr/>
      </w:pPr>
      <w:r>
        <w:rPr>
          <w:rFonts w:ascii="IRNazanin" w:hAnsi="IRNazanin" w:eastAsia="IRNazanin"/>
          <w:color w:val="111111"/>
          <w:sz w:val="28"/>
          <w:sz w:val="28"/>
          <w:szCs w:val="28"/>
          <w:rtl w:val="true"/>
          <w:lang w:bidi="fa-IR"/>
        </w:rPr>
        <w:t xml:space="preserve">با این مقدمه می توانیم به سراغ مقصود اصلی خود برویم،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این است كه ببینیم غیبت آن حضرت چقدر انسان را گرفتار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دوری از امام علیه السلام كسی را گرفتار كرده باشد، انتظار فرج برای او معنا دار می شود و هر چقدر این گرفتاری شدیدتر باشد، انتظار فرج شدیدتری 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به تناسب ارتباط معرفتی و روحی خود با امام زمانش، </w:t>
      </w:r>
    </w:p>
    <w:p>
      <w:pPr>
        <w:pStyle w:val="BookText"/>
        <w:rPr/>
      </w:pPr>
      <w:r>
        <w:rPr>
          <w:rFonts w:ascii="IRNazanin" w:hAnsi="IRNazanin" w:eastAsia="IRNazanin"/>
          <w:color w:val="111111"/>
          <w:sz w:val="28"/>
          <w:sz w:val="28"/>
          <w:szCs w:val="28"/>
          <w:rtl w:val="true"/>
          <w:lang w:bidi="fa-IR"/>
        </w:rPr>
        <w:t>می تواند میزان گرفتاری اش در غیبت ایشان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كسانی باشند كه از غیبت امام خود، هیچ گونه احساس گرفتاری نكند و اصلاً برایشان مسئله آن قدر مهم نباشد كه ذره ای فكرشان را مشغول سازد و آنها را به فكر چاره این درد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گونه افراد، انتظار فرج امام عصر علیه السلام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افراد، اگر یك اسكناس هزار تومانی از جیب لباس یا كیف دستی آنها بدزدند، چه بسا ناراحت و نگران می شوند و فكرشان مشغول می شود كه چه كار كنند، از چه كسی كمك بگیرند، دزد را چگونه پیدا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 دل مشغولیس حداقل دقایقی طول می كشد، ولی آیا تاكنون دوری از امام زمان علیه السلام به همان اندازه آنها را گرفتار و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چند لحظه فكر كرده اند كه چه كاری از دست ایشان برای رفع این گرفتاری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كه برای انسان اهمیت بیشتری داشته باشد، گرفتاری نسبت به آن برایش سخت تر است و فكر و قلب انسان را بیشتر به خودش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بعضی گرفتاریها، چنان برای انسان مشكل می شود كه خواب و آسایش را از او می گیرد و عیش و نوش زندگانی را برایش تلخ می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هر كس در زندگی خود كمابیش این مسئله را چشیده باشد و درگیری با آن را این گونه تجربه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این سؤال وجود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دوری از امام علیه السلام چند درصد شیعیان را چنین گرفتار ساخته است؟ چند نفر هستند كه در این مصیبت، راحتی و آسایش خویش را – هر چند موقت و محدود – از دست داده اند؟ </w:t>
      </w:r>
    </w:p>
    <w:p>
      <w:pPr>
        <w:pStyle w:val="BookText"/>
        <w:rPr/>
      </w:pPr>
      <w:r>
        <w:rPr>
          <w:rFonts w:ascii="IRNazanin" w:hAnsi="IRNazanin" w:eastAsia="IRNazanin"/>
          <w:color w:val="111111"/>
          <w:sz w:val="28"/>
          <w:sz w:val="28"/>
          <w:szCs w:val="28"/>
          <w:rtl w:val="true"/>
          <w:lang w:bidi="fa-IR"/>
        </w:rPr>
        <w:t xml:space="preserve">برای كدا یك از ما اتفاق افتاده كه حتی برای چند دقیقه از درد فراق حضرت علیه السلام نتوانسته باشیم به خواب برویم؟ البته این را نمی توان از همه انتظار داشت، ولی آیا هر یك از ما تاكنون فكر كرده ایم كه چرا اماممان غایب شده اند و چرا این مصیبت تاكنون بیش از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كشیده است؟ به راستی این موضوع چقدر ما را به خود مشغول ساخته است؟</w:t>
      </w:r>
    </w:p>
    <w:p>
      <w:pPr>
        <w:pStyle w:val="BookText"/>
        <w:rPr/>
      </w:pPr>
      <w:r>
        <w:rPr>
          <w:rFonts w:ascii="IRNazanin" w:hAnsi="IRNazanin" w:eastAsia="IRNazanin"/>
          <w:color w:val="111111"/>
          <w:sz w:val="28"/>
          <w:sz w:val="28"/>
          <w:szCs w:val="28"/>
          <w:rtl w:val="true"/>
          <w:lang w:bidi="fa-IR"/>
        </w:rPr>
        <w:t>اگر متوجه شویم كه خدای ناكرده به بیماری سرطان گرفتار شده ایم، ناگهان همه غم ها و غصه های عالم بر دلمان می نشیند و به فكر فرو می رویم كه برای خلاصی از این درد چه باید بكنیم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وقتی شنیده ایم كه امام زمان ما علیه السلام به امر خدا و خواست او از ما دور شده و غیبت كرده اند، چقدر غصه خورده ایم؟ چقدر اندیشیده ایم كه این بلا از كجا به سرمان آمد و راه نجات و خلاصی از آن چیست؟ فرمایش امام باقر علیه السلام را شنیده ایم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غضب الله تبارك و تعالی علی خلقه نحانا عن جوارهم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هر وقت خدای تبارك و تعالی بر خلق خود غضب فرماید،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كنار ایشان دور می 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است كه دوری از امام علیه السلام نتیجه غضب و ناخشنودی خداوند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بیندیشیم كه چرا به چنین تنبیهی گرفتار آمده ایم و برای رفع آن چه كاری از دست ما ساخته است</w:t>
      </w:r>
      <w:r>
        <w:rPr>
          <w:rFonts w:eastAsia="IRNazanin" w:cs="IRNazanin"/>
          <w:color w:val="111111"/>
          <w:sz w:val="28"/>
          <w:szCs w:val="28"/>
          <w:rtl w:val="true"/>
          <w:lang w:bidi="fa-IR"/>
        </w:rPr>
        <w:t xml:space="preserve">. </w:t>
      </w:r>
      <w:bookmarkStart w:id="73" w:name="pg19378_761423"/>
    </w:p>
    <w:p>
      <w:pPr>
        <w:pStyle w:val="Heading5"/>
        <w:numPr>
          <w:ilvl w:val="4"/>
          <w:numId w:val="1"/>
        </w:numPr>
        <w:rPr/>
      </w:pPr>
      <w:bookmarkStart w:id="74" w:name="__RefHeading___Toc17415500_1280447820"/>
      <w:bookmarkStart w:id="75" w:name="_Toc25"/>
      <w:bookmarkEnd w:id="73"/>
      <w:bookmarkEnd w:id="74"/>
      <w:r>
        <w:rPr>
          <w:rtl w:val="true"/>
        </w:rPr>
        <w:t>محرومیتهای ناشی از غیبت</w:t>
      </w:r>
      <w:bookmarkEnd w:id="75"/>
    </w:p>
    <w:p>
      <w:pPr>
        <w:pStyle w:val="BookText"/>
        <w:rPr/>
      </w:pPr>
      <w:r>
        <w:rPr>
          <w:rFonts w:ascii="IRNazanin" w:hAnsi="IRNazanin" w:eastAsia="IRNazanin"/>
          <w:color w:val="111111"/>
          <w:sz w:val="28"/>
          <w:sz w:val="28"/>
          <w:szCs w:val="28"/>
          <w:rtl w:val="true"/>
          <w:lang w:bidi="fa-IR"/>
        </w:rPr>
        <w:t>برای این كه عمق درد برایمان بیشتر آشكار شود، از این جا شروع كنیم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ظاهر و آشكار بودند، برای فرد فرد ما چه نعمتهایی فراهم بود كه اكنون نیست؟ چه بهره های شخصی از وجود ایشان می توانستیم ببریم كه در حال حاضر از آنها محروم هستیم؟ اگر هر یك از ما امكان دسترسی عادی و سهل به حضور امامان داشتیم، چه مشكلاتی دامنگیر ما نمی شد و چه سرگردانی ها و بلاتكلیفی هایی پیدا نمی كردیم؟</w:t>
      </w:r>
    </w:p>
    <w:p>
      <w:pPr>
        <w:pStyle w:val="BookText"/>
        <w:rPr/>
      </w:pPr>
      <w:r>
        <w:rPr>
          <w:rFonts w:ascii="IRNazanin" w:hAnsi="IRNazanin" w:eastAsia="IRNazanin"/>
          <w:color w:val="111111"/>
          <w:sz w:val="28"/>
          <w:sz w:val="28"/>
          <w:szCs w:val="28"/>
          <w:rtl w:val="true"/>
          <w:lang w:bidi="fa-IR"/>
        </w:rPr>
        <w:t>گاهی پیدا كردن یك حكم شرعی فقهی چنان مشكل می شود و آراء مختلف در یك مسئله آن قدر زیاد می گردد كه افراد سست عقیده از اصل عمل به آن و یافتن وظیفه شرعی خویش منصرف شده، راه بی خیالی و لاابالی گری را پیش می گیرند و آنها كه عقیده محكمتری دارند، جداً حیران و سرگردان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اگر یافتن امام علیه السلام و پرسیدن از ایشان برای آنها به راحتی میسر بود، به این گرفتاریها دچار نمی شدند و از خود حضرت كسب تكلیف می كردند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اعتقادی، بلاتكلیفی بیشتر از احكام شرعی است و عموم انسانها در برخورد با نظریه ها و مكاتب مختلف دینی – كه هر كدام خود را حق می دانند و نظریات دیگر را رد می كنند – توانایی تجزیه و تحلیل صحیح ندارند و گرایش آنها به یك مكتب خاص نوعاً از روی اعتمادی است كه به شخصیتهای مقبول خود می كنند، یعنی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یا باطل بودن یك نظریه پی می برند، در حالی كه باید </w:t>
      </w:r>
    </w:p>
    <w:p>
      <w:pPr>
        <w:pStyle w:val="BookText"/>
        <w:rPr/>
      </w:pPr>
      <w:r>
        <w:rPr>
          <w:rFonts w:ascii="IRNazanin" w:hAnsi="IRNazanin" w:eastAsia="IRNazanin"/>
          <w:color w:val="111111"/>
          <w:sz w:val="28"/>
          <w:sz w:val="28"/>
          <w:szCs w:val="28"/>
          <w:rtl w:val="true"/>
          <w:lang w:bidi="fa-IR"/>
        </w:rPr>
        <w:t>عكس این مطلب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كتابها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 كه در منابع موجود از این زیارت بدون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ناخشنود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مناسبتی با معنای عبارت زیارت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امیر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دین الله لا یعرف بالرجال بل بآیة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الحق تعرف اهله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دین خدا نه از طریق شخصیتها بلكه با نشانه حق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اكثر مؤمنان شناخت دقیق و كافی نسبت به نوع مباحث اعتقادی ندارند تا بتوانند به این سفارش حكیمانه عمل كند، بلكه درست عكس آن را انجام می دهند و از طریق شخصیتهای افراد به حقانیت چیزی معتقد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متخصص هم چون مبانی مختلف و بعضاً متضادی در شناخت دین دارند، كمتر با گفتگو به تفاهم و وحدت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معدودی نیز كه دارای مبانی مشترك اعتقادی هستند، در استنباط از ادله – قرآن و سنت – یا در برداشتهای </w:t>
      </w:r>
    </w:p>
    <w:p>
      <w:pPr>
        <w:pStyle w:val="BookText"/>
        <w:rPr/>
      </w:pPr>
      <w:r>
        <w:rPr>
          <w:rFonts w:ascii="IRNazanin" w:hAnsi="IRNazanin" w:eastAsia="IRNazanin"/>
          <w:color w:val="111111"/>
          <w:sz w:val="28"/>
          <w:sz w:val="28"/>
          <w:szCs w:val="28"/>
          <w:rtl w:val="true"/>
          <w:lang w:bidi="fa-IR"/>
        </w:rPr>
        <w:t>عقلی و نظری خود،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حداكثر دارایی ما در زمان غیبت امام علیه السلام، علاوه بر عقل كه در حد بدیهیات و مستقلات عقلیه حجیت قطعی و ضروری دارد – ادله نقلی و متون كتاب و سنت است كه در معرض تفسیرها و برداشتهای مختلف و گاه متعارض قرار می گیرند و چیزی بیش از سیاهی روی سپیدی نیستند، تعبیری كه رسول خاتم صلی الله علیه و آله در وصیت خود به امیر مؤمنان علیه السلام برای مؤمنان آخر الزمان به كار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و اعلم ان اعجب الناس ایماناً و اعظمهم یقیناً قوم یكونون فی آخر الزمان لم یلحقوا النبی و حجبتهم الحجة فامنوا بسواد علی بیاض</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علی، بدان كه شگفت انگیزترین ایمانها در مردم و بزرگترین یقینها در ایشان، از آن گروهی است در آخر الزمان كه پیامبر صلی الله علیه و آله را درك نكرده اند و امام علیه السلام هم از دیدگانشان پوشیده است و ایمان آنها به واسطه سیاهی روی سیپدی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از طریق سیاهی روی سپیدی، براساس اعتماد و اتكال بر قرآن و احادیث اهل بیت علیهم السلام می باشد كه تنها مرجع صحیح برای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به دلیل سختی و دشواری اش، ارزش و قیمت زیادی دارد و درست به همین دلیل بسیار كمیاب است، تا آن حد كه خود حضرت رسول صلی الله علیه و آله آن گاه كه با وصی خود حضرت امیر علیه السلام سخن از زمان غیبت امام دوازدهم علیه السلام مطرح كردند،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الثابتین علی القول به فی زمان غیبته، لا عز من الكبریت الاحمر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همانا ثابت قدمها بر اعتقاد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از گوگرد سرخ كمیاب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گوگرد سرخ مثلی است برای چیزهای بسیار كمیاب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عصر علیه السلام دینداران صرفاً با تكیه بر سیاهی های روی سیپدی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خود را حفظ كنند و لذا تعداد ایشان بسیار بسیار اندك خواهد بود و ثابت قدمان بر عقیده به امام غایب از گوگرد سرخ كمتریافت می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از عوارض و لوازم غیبت امام علیه السلام می باشد كه دامنگیر امت ایشان شده و متأسفانه عمق این بلا و گرفتاری برای بسیاری از شیعیان هنوز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ظهور امام علیه السلام در اجتماع و طولانی شدن این درد، كم كم مسئله را برای بسیاری از مردم حتی دوستان و شیعیان حضرتش – عادی ساخته و چنان به آن خو گرفته اند كه ناخودآگاه می پندارند گویی باید همیشه چنین باشد و كمتر احساس خلأ از حضور علنی امام عصر علیه السلام برای ایشان پیدا می شود</w:t>
      </w:r>
      <w:r>
        <w:rPr>
          <w:rFonts w:eastAsia="IRNazanin" w:cs="IRNazanin"/>
          <w:color w:val="111111"/>
          <w:sz w:val="28"/>
          <w:szCs w:val="28"/>
          <w:rtl w:val="true"/>
          <w:lang w:bidi="fa-IR"/>
        </w:rPr>
        <w:t xml:space="preserve">. </w:t>
      </w:r>
      <w:bookmarkStart w:id="76" w:name="pg19378_761427"/>
    </w:p>
    <w:p>
      <w:pPr>
        <w:pStyle w:val="Heading4"/>
        <w:numPr>
          <w:ilvl w:val="3"/>
          <w:numId w:val="1"/>
        </w:numPr>
        <w:rPr/>
      </w:pPr>
      <w:bookmarkStart w:id="77" w:name="__RefHeading___Toc17415502_1280447820"/>
      <w:bookmarkStart w:id="78" w:name="_Toc26"/>
      <w:bookmarkEnd w:id="76"/>
      <w:bookmarkEnd w:id="77"/>
      <w:r>
        <w:rPr>
          <w:rtl w:val="true"/>
        </w:rPr>
        <w:t>درس پنجم</w:t>
      </w:r>
      <w:r>
        <w:rPr>
          <w:rtl w:val="true"/>
        </w:rPr>
        <w:t xml:space="preserve">: </w:t>
      </w:r>
      <w:r>
        <w:rPr>
          <w:rtl w:val="true"/>
        </w:rPr>
        <w:t>مقایسه زمان غیبت با زمان ظهور</w:t>
      </w:r>
      <w:bookmarkEnd w:id="78"/>
    </w:p>
    <w:p>
      <w:pPr>
        <w:pStyle w:val="Heading5"/>
        <w:numPr>
          <w:ilvl w:val="4"/>
          <w:numId w:val="1"/>
        </w:numPr>
        <w:rPr/>
      </w:pPr>
      <w:bookmarkStart w:id="79" w:name="__RefHeading___Toc17415504_1280447820"/>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برای این كه میزان حرمان و بیچارگی شیعه در زمان غیبت امامش بیشتر روشن شود، یكی از بهترین راهها مقایسه زمان غیبت با زمان ظهور ایشان است و توجه كردن به این كه پس از ظهور چه بركاتی آشكار می شود و چه نعمتهایی از طرف خداوند بر كل عالم سرازیر می گردد، نعمتها و بركاتی كه رنگ عالم را به كلی با زمان غیبت متفاوت می سازد</w:t>
      </w:r>
      <w:r>
        <w:rPr>
          <w:rFonts w:eastAsia="IRNazanin" w:cs="IRNazanin"/>
          <w:color w:val="111111"/>
          <w:sz w:val="28"/>
          <w:szCs w:val="28"/>
          <w:rtl w:val="true"/>
          <w:lang w:bidi="fa-IR"/>
        </w:rPr>
        <w:t>.</w:t>
      </w:r>
    </w:p>
    <w:p>
      <w:pPr>
        <w:pStyle w:val="Heading5"/>
        <w:numPr>
          <w:ilvl w:val="4"/>
          <w:numId w:val="1"/>
        </w:numPr>
        <w:rPr/>
      </w:pPr>
      <w:bookmarkStart w:id="81" w:name="__RefHeading___Toc17415506_1280447820"/>
      <w:bookmarkStart w:id="82" w:name="_Toc28"/>
      <w:bookmarkEnd w:id="81"/>
      <w:r>
        <w:rPr>
          <w:rtl w:val="true"/>
        </w:rPr>
        <w:t>برطرف شدن اندوه ها و گرفتاریها</w:t>
      </w:r>
      <w:bookmarkEnd w:id="82"/>
    </w:p>
    <w:p>
      <w:pPr>
        <w:pStyle w:val="BookText"/>
        <w:rPr/>
      </w:pPr>
      <w:r>
        <w:rPr>
          <w:rFonts w:ascii="IRNazanin" w:hAnsi="IRNazanin" w:eastAsia="IRNazanin"/>
          <w:color w:val="111111"/>
          <w:sz w:val="28"/>
          <w:sz w:val="28"/>
          <w:szCs w:val="28"/>
          <w:rtl w:val="true"/>
          <w:lang w:bidi="fa-IR"/>
        </w:rPr>
        <w:t>به عنوان نموه از حضرت علی بن الحسین علیهما السلام نقل شده كه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قام قائمنا اذهب الله عزوجل من شیعیتنا العاهة و جعل قلوبهم كزبر الحدید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وقتی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خدای عزوجل امراض و ناراحتی را از شیعیان ما دور می كند و دلهای ایشان را هم چون پاره های آهن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بشارتهای زمان ظهور این است كه امام عصر علیه السلام، شیعه را از گرفتاریها و تنگناهای سخت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المفرج للكرب عن شیعته بعد ضنك شدید و بلاء طویل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ادرك ذلك الزمان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اوست برطرف كننده گرفتاری و پریشانی شیعیانش پس از بینوایی و بدبختی سخت و بلای طولانی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كسانی كه آن زمان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بیچارگی و بدبختی سخت و بلای طولانی شیعیان، مربوط به زمان غیبت امام علیه السلام است كه در فشار و تنگنا زندگی را سپری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علیه السلام همه این ناراحتی ها رفع می شود و مؤمنان در همه عالم به آسایش و راحتی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یكی از اوصاف حضرت در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الهم</w:t>
      </w:r>
      <w:r>
        <w:rPr>
          <w:rFonts w:eastAsia="IRNazanin" w:cs="IRNazanin"/>
          <w:color w:val="111111"/>
          <w:sz w:val="28"/>
          <w:szCs w:val="28"/>
          <w:rtl w:val="true"/>
          <w:lang w:bidi="fa-IR"/>
        </w:rPr>
        <w:t>»</w:t>
      </w:r>
      <w:r>
        <w:rPr>
          <w:rStyle w:val="FootnoteAnchor"/>
          <w:rtl w:val="true"/>
        </w:rPr>
        <w:footnoteReference w:id="2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كننده ناراحتی است</w:t>
      </w:r>
      <w:r>
        <w:rPr>
          <w:rFonts w:eastAsia="IRNazanin" w:cs="IRNazanin"/>
          <w:color w:val="111111"/>
          <w:sz w:val="28"/>
          <w:szCs w:val="28"/>
          <w:rtl w:val="true"/>
          <w:lang w:bidi="fa-IR"/>
        </w:rPr>
        <w:t xml:space="preserve">. </w:t>
      </w:r>
      <w:bookmarkStart w:id="83" w:name="pg19378_761429"/>
    </w:p>
    <w:p>
      <w:pPr>
        <w:pStyle w:val="Heading5"/>
        <w:numPr>
          <w:ilvl w:val="4"/>
          <w:numId w:val="1"/>
        </w:numPr>
        <w:rPr/>
      </w:pPr>
      <w:bookmarkStart w:id="84" w:name="__RefHeading___Toc17415508_1280447820"/>
      <w:bookmarkStart w:id="85" w:name="_Toc29"/>
      <w:bookmarkEnd w:id="83"/>
      <w:bookmarkEnd w:id="84"/>
      <w:r>
        <w:rPr>
          <w:rtl w:val="true"/>
        </w:rPr>
        <w:t>گرد آمدن بر محور دین حق</w:t>
      </w:r>
      <w:bookmarkEnd w:id="85"/>
    </w:p>
    <w:p>
      <w:pPr>
        <w:pStyle w:val="BookText"/>
        <w:rPr/>
      </w:pPr>
      <w:r>
        <w:rPr>
          <w:rFonts w:ascii="IRNazanin" w:hAnsi="IRNazanin" w:eastAsia="IRNazanin"/>
          <w:color w:val="111111"/>
          <w:sz w:val="28"/>
          <w:sz w:val="28"/>
          <w:szCs w:val="28"/>
          <w:rtl w:val="true"/>
          <w:lang w:bidi="fa-IR"/>
        </w:rPr>
        <w:t xml:space="preserve">یكی دیگر از القاب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الكلمة علی التقوی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گردآورنده اعتقاد بر محور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صفت اعتقادات مختلف كه بعضاً به خاطر غرض ورزیها و سوء استفاده ها، با یكدیگر تعارض پیدا كرده اند، همگی بر محور تقوا و اساس خدایی گردآورده می شوند و تنها عقیده حق و قول مرضی خداوند بر دلها و افكار حاكم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همین ویژگی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تحبون ان یظهر الله تبارك و تعالی الحق و العدل فی البلاء و یجمع الله الكلمة و یؤلف الله بین قلوب مختلفة و لا یعصون الله فی ارضه؟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آیا دوست ندارید كه خداوند متعال حق و عدالت را در همه سرزمینها آشكار گرداند و وحدت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بین دلهای جدا و پراكنده الفت برقرارنماید و هیچ كس خداوند را در زمینش نافرمانی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حضرت بقیة الله ارواحنا فداه، ادیان و مذاهب ساختگی و منحرف همگی از بین می روند و مردمان بر محور دین حق – اسلام – اتفاق عقیده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أَرْ‌سَلَ رَ‌سُولَهُ بِالْهُدَىٰ وَدِینِ الْحَقِّ لِیُظْهِرَ‌هُ عَلَى الدِّینِ كُلِّهِ وَلَوْ كَرِ‌هَ الْمُشْرِ‌كُونَ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حضرت موسی بن جعفر علیهما السلام در تفسیر قسمت اول آیه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امر رسوله بالولایة 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هی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 كه فرستاده خود را به ولایت وصی خویش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همان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توضیح ادامه آن اضافه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یظهره علی جمیع الادیان عند قیام القائم علیه السلام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دین حق را هنگام قیام حضرت قائم علیه السلام بر همه ادیان چیره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همین مطلب امام صادق علیه السلام به مفضل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یا مفضل لیرفع عن الملل و الادیان الاختلاف و یكون الدین كله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جل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به خدا قسم آن حضرت از آئین ها و مذاهب رفع اختلاف می كند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 جل ذكره –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خداوند اسلام است</w:t>
      </w:r>
      <w:r>
        <w:rPr>
          <w:rFonts w:eastAsia="IRNazanin" w:cs="IRNazanin"/>
          <w:color w:val="111111"/>
          <w:sz w:val="28"/>
          <w:szCs w:val="28"/>
          <w:rtl w:val="true"/>
          <w:lang w:bidi="fa-IR"/>
        </w:rPr>
        <w:t xml:space="preserve">. </w:t>
      </w:r>
      <w:bookmarkStart w:id="86" w:name="pg19378_761431"/>
    </w:p>
    <w:p>
      <w:pPr>
        <w:pStyle w:val="BookText"/>
        <w:rPr/>
      </w:pPr>
      <w:bookmarkEnd w:id="86"/>
      <w:r>
        <w:rPr>
          <w:rFonts w:ascii="IRNazanin" w:hAnsi="IRNazanin" w:eastAsia="IRNazanin"/>
          <w:color w:val="111111"/>
          <w:sz w:val="28"/>
          <w:sz w:val="28"/>
          <w:szCs w:val="28"/>
          <w:rtl w:val="true"/>
          <w:lang w:bidi="fa-IR"/>
        </w:rPr>
        <w:t>با ظهور امام عصر علیه السلام همه اختلافها و سوء برداشتها و كج فهمی ها و انحرافات دینی و اخلاقی از بین می رود و انسانها در روی كره زمین به وحدت كلمه و عقیده بر محور حق و دین صحیح نائل می شوند و به این وسیله راه بندگی صحیح خدا برای همه خلایق هموار می گردد</w:t>
      </w:r>
      <w:r>
        <w:rPr>
          <w:rFonts w:eastAsia="IRNazanin" w:cs="IRNazanin"/>
          <w:color w:val="111111"/>
          <w:sz w:val="28"/>
          <w:szCs w:val="28"/>
          <w:rtl w:val="true"/>
          <w:lang w:bidi="fa-IR"/>
        </w:rPr>
        <w:t>.</w:t>
      </w:r>
    </w:p>
    <w:p>
      <w:pPr>
        <w:pStyle w:val="Heading5"/>
        <w:numPr>
          <w:ilvl w:val="4"/>
          <w:numId w:val="1"/>
        </w:numPr>
        <w:rPr/>
      </w:pPr>
      <w:bookmarkStart w:id="87" w:name="__RefHeading___Toc17415510_1280447820"/>
      <w:bookmarkStart w:id="88" w:name="_Toc30"/>
      <w:bookmarkEnd w:id="87"/>
      <w:r>
        <w:rPr>
          <w:rtl w:val="true"/>
        </w:rPr>
        <w:t>كامل شدن عقول</w:t>
      </w:r>
      <w:bookmarkEnd w:id="88"/>
    </w:p>
    <w:p>
      <w:pPr>
        <w:pStyle w:val="BookText"/>
        <w:rPr/>
      </w:pPr>
      <w:r>
        <w:rPr>
          <w:rFonts w:ascii="IRNazanin" w:hAnsi="IRNazanin" w:eastAsia="IRNazanin"/>
          <w:color w:val="111111"/>
          <w:sz w:val="28"/>
          <w:sz w:val="28"/>
          <w:szCs w:val="28"/>
          <w:rtl w:val="true"/>
          <w:lang w:bidi="fa-IR"/>
        </w:rPr>
        <w:t>در عصر ظهور، عقل و ایمان مردم به كمال می رسد و راه رسیدن به كمالات اخلاقی بر ایشان به طور كامل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این باره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رؤوس العباد فجمع به عقولهم و اكمل به اخلاقهم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گاه كه قائم ما قیام نماید، دست خود را بر سر بندگان می گذارد و به این وسیله عقلهای ایشان را جمع می گرداند و اخلاق ایشان را كامل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عقلها كامل می شود كه مؤمنان دیگر برای امور مادی و دنیوی ارزشی قائل نمی شوند و به خاطر پول و مقام با یكدیگر به نزاع و اختلاف بر نمی خیزند و كینه ها از دلهای ایشان رخت بر می بندد و رأفت و گذشت بین آنها حاكم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این خصوص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قد قام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 گاه كه قائم ما قیام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كینه از دلهای بندگان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دیگری امام باقر علیه السلام آن زمان را چنن توصیف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ظهر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اصحاب الزكاة بزكاتهم الی المحاویج من شیعته فلا یقبلونها فیصرونها و یذورون فی دورهم فیخرجون الیهم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دراهمكم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 گاه كه حضرت قائم علیه السلام آشكار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زكات بر عهده دارند، زكات خود را به نزد نیازمندان شیعه می برند ولی آنها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زكاتها را در كیسه می كنند و به در خانه های آنها می برند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پولهای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حرص پول و مقام و دنیا از انسان رخت بربندد و هر كس فقط به اندازه مایحتاج خود از امكانات مادی بهره ببرد و به همان قناعت ورزد، راه برای ایمان كامل بندگان هموار می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عاقلی خدمت امام صادق علیه السلام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كه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كه ما در میان مؤمنان، كسی را سراغ نداریم كه ارزش برادر ایمانی اش نزد او از پول بیشتر باشد و همواره 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معتقد به ولایت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مهمتر و عزیزتر از برادر دینی مان </w:t>
      </w:r>
    </w:p>
    <w:p>
      <w:pPr>
        <w:pStyle w:val="BookText"/>
        <w:rPr/>
      </w:pPr>
      <w:r>
        <w:rPr>
          <w:rFonts w:ascii="IRNazanin" w:hAnsi="IRNazanin" w:eastAsia="IRNazanin"/>
          <w:color w:val="111111"/>
          <w:sz w:val="28"/>
          <w:sz w:val="28"/>
          <w:szCs w:val="28"/>
          <w:rtl w:val="true"/>
          <w:lang w:bidi="fa-IR"/>
        </w:rPr>
        <w:t>است، حضرت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انكم مؤمنون، ولكن لا تكملون ایمانكم حتی یخرج قائمنا، فعندها یجمع الله احلامكم فتكونون مؤمنین كاملین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چنین نیست، شماها مؤمن هستید، ولی ایمانتان را به كمال نمی رسانید تا وقتی كه قائم ما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خردهای شما را جمع می كند، پس به ایمان كامل می رسید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احادیث صرفاً باز كردن روزنه ای بود به سوی عصر طلایی ظهور تا بتوانیم بین آن شرایط ایده آل و دوست داشتنی با آن چه در زمان غیبت، گریبانگیر شیعه و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به عمل آوریم و از این طریق به محرومیت و ناداری خود بیشتر پی ببریم و آن گاه برایمان روشن شود كه چه گوهر گرانقدر و چه ذخیره ارزشمندی سالهای سال بلكه قرنهاست در پس پرده غیبت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با ظهورش دنیا را بهشت و گلستان می كند، چگونه غریبانه در حجاب ظلمانی غیبت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انسانهای محتاج و تشنه را می بینیم كه چگونه سرگردان و حیران، جستجوی آب زلال و چشمه حیاتبخش را رها كرده و به سرابی دل خوش كرده و راضی شده اند</w:t>
      </w:r>
      <w:r>
        <w:rPr>
          <w:rFonts w:eastAsia="IRNazanin" w:cs="IRNazanin"/>
          <w:color w:val="111111"/>
          <w:sz w:val="28"/>
          <w:szCs w:val="28"/>
          <w:rtl w:val="true"/>
          <w:lang w:bidi="fa-IR"/>
        </w:rPr>
        <w:t xml:space="preserve">. </w:t>
      </w:r>
      <w:bookmarkStart w:id="89" w:name="pg19378_761434"/>
    </w:p>
    <w:p>
      <w:pPr>
        <w:pStyle w:val="Heading4"/>
        <w:numPr>
          <w:ilvl w:val="3"/>
          <w:numId w:val="1"/>
        </w:numPr>
        <w:rPr/>
      </w:pPr>
      <w:bookmarkStart w:id="90" w:name="__RefHeading___Toc17415512_1280447820"/>
      <w:bookmarkStart w:id="91" w:name="_Toc31"/>
      <w:bookmarkEnd w:id="89"/>
      <w:bookmarkEnd w:id="90"/>
      <w:r>
        <w:rPr>
          <w:rtl w:val="true"/>
        </w:rPr>
        <w:t>درس ششم</w:t>
      </w:r>
      <w:r>
        <w:rPr>
          <w:rtl w:val="true"/>
        </w:rPr>
        <w:t xml:space="preserve">: </w:t>
      </w:r>
      <w:r>
        <w:rPr>
          <w:rtl w:val="true"/>
        </w:rPr>
        <w:t>اهمیت احساس درد</w:t>
      </w:r>
      <w:bookmarkEnd w:id="91"/>
    </w:p>
    <w:p>
      <w:pPr>
        <w:pStyle w:val="Heading5"/>
        <w:numPr>
          <w:ilvl w:val="4"/>
          <w:numId w:val="1"/>
        </w:numPr>
        <w:rPr/>
      </w:pPr>
      <w:bookmarkStart w:id="92" w:name="__RefHeading___Toc17415514_1280447820"/>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دو درس گذشته از گرفتاریها و محرومیتهای زمان غیبت سخن گفتیم و آن را با نعمتها و بركات زمان ظهور مقایسه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بركات وجودی این امام همام و این دردانه الهی برای ما بیشتر آشكار شود، درد دوری و محرومیت از ایشان را بیشتر و عمیق تر حس می كنیم و تنها در این صورت است كه واقعاً گرفتاری خود را می یابیم و آن گاه كم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ما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مصیبتها و گرفتاریهای خود را در غیبت امامان درك نكنیم، هیچ گاه سوز انتظار فرج در ما به وجود نمی آید و از ژرفای دل به درگاه خداوند شكایت نمی بریم</w:t>
      </w:r>
      <w:r>
        <w:rPr>
          <w:rFonts w:eastAsia="IRNazanin" w:cs="IRNazanin"/>
          <w:color w:val="111111"/>
          <w:sz w:val="28"/>
          <w:szCs w:val="28"/>
          <w:rtl w:val="true"/>
          <w:lang w:bidi="fa-IR"/>
        </w:rPr>
        <w:t>.</w:t>
      </w:r>
    </w:p>
    <w:p>
      <w:pPr>
        <w:pStyle w:val="Heading5"/>
        <w:numPr>
          <w:ilvl w:val="4"/>
          <w:numId w:val="1"/>
        </w:numPr>
        <w:rPr/>
      </w:pPr>
      <w:bookmarkStart w:id="94" w:name="__RefHeading___Toc17415516_1280447820"/>
      <w:bookmarkStart w:id="95" w:name="_Toc33"/>
      <w:bookmarkEnd w:id="94"/>
      <w:r>
        <w:rPr>
          <w:rtl w:val="true"/>
        </w:rPr>
        <w:t>شكایت از غیبت</w:t>
      </w:r>
      <w:bookmarkEnd w:id="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امام زمان علیه السلام در بعضی دعاهای مأثور به ما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كه نایب اول حضرت، جناب شیخ </w:t>
      </w:r>
    </w:p>
    <w:p>
      <w:pPr>
        <w:pStyle w:val="BookText"/>
        <w:rPr/>
      </w:pPr>
      <w:r>
        <w:rPr>
          <w:rFonts w:ascii="IRNazanin" w:hAnsi="IRNazanin" w:eastAsia="IRNazanin"/>
          <w:color w:val="111111"/>
          <w:sz w:val="28"/>
          <w:sz w:val="28"/>
          <w:szCs w:val="28"/>
          <w:rtl w:val="true"/>
          <w:lang w:bidi="fa-IR"/>
        </w:rPr>
        <w:t>عمروی املا فرموده اند و مرحوم سید بن طاووس سفارش زیادی به خواندن این دعا در عصر روز جمعه داشته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درگاه خداوند این گونه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نشكو الیك فقد نبینا و غیبة ولینا و شدة الزمان علینا و وقوع الفتن بنا و تظاهر الاعداء علینا و كثرة عدونا و قلة عددنا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بفتح منك تعجله و نصر منك تعزه و امام عدل تظهره، اله الحق رب العالمین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خدایا، به درگاهت شكایت می بریم از فقدان پیامبرمان و غیبت سرپرستمان و سختی روزگارمان و گرفتار شدنمان به فتنه ها و همدستی دشمنان علیه ما و زیادی دشمنانمان و كمی تعدادمان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از طریق پیروزیی از جانب خودت كه هر چه زودتر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گردانی و یاری خودت كه عزیزش می داری و پیشوای عدالت كه او را ظاهر می فرمایی فرج و گشایشی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كه از نایب دوم حضرت ولی عصر علیه السلام در اعمال ماه مبارك رمضان به ما رسیده نیز، همین تعبیر به چشم می خورد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انا نشكو الیك فقد نبینا صلواتك علیه و آله و غیبة </w:t>
      </w:r>
    </w:p>
    <w:p>
      <w:pPr>
        <w:pStyle w:val="BookText"/>
        <w:rPr/>
      </w:pPr>
      <w:r>
        <w:rPr>
          <w:rFonts w:ascii="IRNazanin" w:hAnsi="IRNazanin" w:eastAsia="IRNazanin"/>
          <w:color w:val="111111"/>
          <w:sz w:val="28"/>
          <w:sz w:val="28"/>
          <w:szCs w:val="28"/>
          <w:rtl w:val="true"/>
          <w:lang w:bidi="fa-IR"/>
        </w:rPr>
        <w:t xml:space="preserve">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كثرة عدونا و قلة عددنا و شدة الفتن بنا و تظاهر الزمان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اعنا علی ذلك بفتح تعجله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منك بفتح تعجله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بضر تكشفه و نصر تعزه و سلطان حق تظهره و رحمة منك تجللناها و عافیة تلبسناها، برحمتك یا ارحم الراحمین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خدایا به درگاهت شكایت می بریم از این كه پیامبرمان را از دست داده ایم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پنهان است و از زیادی دشمنانمان و كمی تعدادمان و سخت شدن فتنه ها بر ما و هماهنگی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حضرت محمد صلی الله علیه و آله و آل ایشان درود بفرست و 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جانب خودت یاری فرما از طریق پیروزیی كه هر چه زودتر نصیب می فرمایی و با رفع پریشانی و بدحالی از جانب خود و یاری كردنی كه عزیزش می داری و غلبه سیطره حق كه آن را آشكار می فرمایی و رحمتی از جانب خودت كه ما را با آن می پوشانی و عافیتی از ناحیه خودت كه لباس ما قرار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ارحم الراحمین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شكایت در هنگام بلا و گرفتاری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چیزی كه برایش رنج آور و دردناك است، به پیشگاه خداوند شكوه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از ناحیه مقدس خود امام زمان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شكایتهایی به درگاه الهی نه تنها اشكالی ندارد، بلكه نشان </w:t>
      </w:r>
      <w:bookmarkStart w:id="96" w:name="pg19378_761437"/>
    </w:p>
    <w:p>
      <w:pPr>
        <w:pStyle w:val="BookText"/>
        <w:rPr/>
      </w:pPr>
      <w:bookmarkEnd w:id="96"/>
      <w:r>
        <w:rPr>
          <w:rFonts w:ascii="IRNazanin" w:hAnsi="IRNazanin" w:eastAsia="IRNazanin"/>
          <w:color w:val="111111"/>
          <w:sz w:val="28"/>
          <w:sz w:val="28"/>
          <w:szCs w:val="28"/>
          <w:rtl w:val="true"/>
          <w:lang w:bidi="fa-IR"/>
        </w:rPr>
        <w:t>دهنده درك و فهم صحیح دعا كننده در غیبت امام علیه السلام است كه احساس بلا و مصیبت از دوری مولایش می كند و از خدای خویش گشایش و فتح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به گوشه ای از گرفتاریهای زمان غیبت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 سخت و فشارهای روزگار بر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معنای پریشانی و بدحالی مؤمن است و زیادی دشمنان شیعه و كم بودن عدد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اندكی از ناراحتی ها و رنجهای بسیار مؤمنان در زمان غیبت مولایشان است و همه اینها 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باید برای رفعشان به فرج الهی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نالیدن و شكوه كردن به درگاه الهی تنها چاره این دردهاست</w:t>
      </w:r>
      <w:r>
        <w:rPr>
          <w:rFonts w:eastAsia="IRNazanin" w:cs="IRNazanin"/>
          <w:color w:val="111111"/>
          <w:sz w:val="28"/>
          <w:szCs w:val="28"/>
          <w:rtl w:val="true"/>
          <w:lang w:bidi="fa-IR"/>
        </w:rPr>
        <w:t>.</w:t>
      </w:r>
    </w:p>
    <w:p>
      <w:pPr>
        <w:pStyle w:val="Heading5"/>
        <w:numPr>
          <w:ilvl w:val="4"/>
          <w:numId w:val="1"/>
        </w:numPr>
        <w:rPr/>
      </w:pPr>
      <w:bookmarkStart w:id="97" w:name="__RefHeading___Toc17415518_1280447820"/>
      <w:bookmarkStart w:id="98" w:name="_Toc34"/>
      <w:bookmarkEnd w:id="97"/>
      <w:r>
        <w:rPr>
          <w:rtl w:val="true"/>
        </w:rPr>
        <w:t>شكایت همراه با رضا</w:t>
      </w:r>
      <w:bookmarkEnd w:id="98"/>
    </w:p>
    <w:p>
      <w:pPr>
        <w:pStyle w:val="BookText"/>
        <w:rPr/>
      </w:pPr>
      <w:r>
        <w:rPr>
          <w:rFonts w:ascii="IRNazanin" w:hAnsi="IRNazanin" w:eastAsia="IRNazanin"/>
          <w:color w:val="111111"/>
          <w:sz w:val="28"/>
          <w:sz w:val="28"/>
          <w:szCs w:val="28"/>
          <w:rtl w:val="true"/>
          <w:lang w:bidi="fa-IR"/>
        </w:rPr>
        <w:t>اما از یك نكته نباید غفلت كرد، و آن این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روی ناخشنودی و بی صبری نسبت به قضای الهی و خواست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چیزی شكایت می كند به خاطر این كه از آن ناراضی است، ولی مؤمن در هیچ حالی و در هیچ شرایطی از آن چه خداوند برایش مقدر فرموده، ناخشنود نیست هر چند كه بلا و مصیبت برایش تقدیر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 و گرفتاریها برای مؤمن رنج آور و ناراحت كننده هستند، ولی ناراحتی او به معنای ناراضی بودنش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ناراحتی به دو معنا به كار می 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ناملایمتی و ناخوشی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لازم و ملزوم یكدیگر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انسان از چیزی ناراحت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از آن ناراضی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برای انسان معمولاً ناراحت كننده و ناخوشایند است ولی اگر اهل ایمان باشد از این كه خداوند – به هر دلیل و حكمتی – برایش بیماری را مقدر فرموده ناخشنود و ناراضی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خودش گناهی مرتكب شده كه احتمال می دهد به خاطر آن به مرض مبتلا شده، از انجام آن گناه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این كه خداوند او را به عقوبت گناهش گرفتار ساخته، از ذات اقدس پروردگار و عدل او ناخشنود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رفع آن بیماری دست به دعا بلند كند و از خدا بخواهد كه به عدل خود با او رفتار نكند، به سبب عدم رضا از عدالت پروردگارش نیست، بلكه می داند عافیت طلبی از خدای متعال، محبوب اوست و از همین رو خواهان عافیت و سلامتی می 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در هیچ حالی – قبل از دعا و پس از آن – از آن چه خداوند برایش مقدر فرموده،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دعایش در رفع بیماری مؤثر واقع نشد، از این كه خدا برایش چنین خواسته، قلباً خشنود 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وجود ایمان در انسان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مؤمن باید برای رفع گرفتاریهایش به درگاه خدا بنالد و خدا همین شكایت را از مؤمن می پسندد، اما مشروط بر این كه </w:t>
      </w:r>
    </w:p>
    <w:p>
      <w:pPr>
        <w:pStyle w:val="BookText"/>
        <w:rPr/>
      </w:pPr>
      <w:r>
        <w:rPr>
          <w:rFonts w:ascii="IRNazanin" w:hAnsi="IRNazanin" w:eastAsia="IRNazanin"/>
          <w:color w:val="111111"/>
          <w:sz w:val="28"/>
          <w:sz w:val="28"/>
          <w:szCs w:val="28"/>
          <w:rtl w:val="true"/>
          <w:lang w:bidi="fa-IR"/>
        </w:rPr>
        <w:t>هیچ گونه ناخشنودی نسبت به آن چه خداوند می خواهد، در مؤمن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دوست دارد كه بندگانش وقتی در تنگنا و سختی قرار می گیرند، به خود روی آورند و از هیچ مخلوقی چیزی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خداوند خود امر به توسل به ایشان كرده كه توسل به آنها در حقیقت توسل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كلی یكی از حكمتهای بلایا می تواند همین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آنها خواسته است كه همواره به آن چه او در مورد بندگانش می پسندد، راضی و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همان طور كه در روایات ائمه علیهم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بلایا، همراه با شكر نعمتهای خداوند، انسان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به آن امر شده است، صبری است كه در آن شكایت به مردم نباشد، 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صَبْرً‌ا جَمِیلًا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وقتی جابر از حضرت امام محمد باقر علیه السلام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پرسید،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صبر لیس فیه شكوی الی الناس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صبری است كه در آن شكایت به مردم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صبر همان رضا و خشنودی مؤمن از قضای خداوند است و اگر </w:t>
      </w:r>
      <w:bookmarkStart w:id="99" w:name="pg19378_761440"/>
    </w:p>
    <w:p>
      <w:pPr>
        <w:pStyle w:val="BookText"/>
        <w:rPr/>
      </w:pPr>
      <w:bookmarkEnd w:id="99"/>
      <w:r>
        <w:rPr>
          <w:rFonts w:ascii="IRNazanin" w:hAnsi="IRNazanin" w:eastAsia="IRNazanin"/>
          <w:color w:val="111111"/>
          <w:sz w:val="28"/>
          <w:sz w:val="28"/>
          <w:szCs w:val="28"/>
          <w:rtl w:val="true"/>
          <w:lang w:bidi="fa-IR"/>
        </w:rPr>
        <w:t>با حفظ صبر برای رفع بلا و گرفتاری اش به درگاه الهی شكایت كند، كار نادرستی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صبر جمیل سازگار نمی باشد، شكایت به غیر خداست، به مردمی كه خود محتاج دستگیری و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فرج خود را فقط و فقط از خدایش می طلبد و به كسی جز او امید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دوری از امام عصر علیه السلام كه مهمترین گرفتاری مؤمنان در این زمان است، آنها را وا می دارد تا از این مرحله به درگاه الهی شكایت كنند و از ذات اقدسش گشایش در این گرفتاری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هر دو مورد نقل شده، پس از شكایت به سوی پروردگار، از او می خواهند تا فرج آنها را هر چه زودتر برساند و آنها را از گرفتاریهایشان خلاصی بخشد، كه فرج اله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كه شكایت به درگاه الهی، اگر با ناخشنودی بنده همراه نباشد، نه تنها مذموم نیست، بلكه پسندیده و مأمور به می باشد</w:t>
      </w:r>
      <w:r>
        <w:rPr>
          <w:rFonts w:eastAsia="IRNazanin" w:cs="IRNazanin"/>
          <w:color w:val="111111"/>
          <w:sz w:val="28"/>
          <w:szCs w:val="28"/>
          <w:rtl w:val="true"/>
          <w:lang w:bidi="fa-IR"/>
        </w:rPr>
        <w:t>.</w:t>
      </w:r>
    </w:p>
    <w:p>
      <w:pPr>
        <w:pStyle w:val="Heading5"/>
        <w:numPr>
          <w:ilvl w:val="4"/>
          <w:numId w:val="1"/>
        </w:numPr>
        <w:rPr/>
      </w:pPr>
      <w:bookmarkStart w:id="100" w:name="__RefHeading___Toc17415520_1280447820"/>
      <w:bookmarkStart w:id="101" w:name="_Toc35"/>
      <w:bookmarkEnd w:id="100"/>
      <w:r>
        <w:rPr>
          <w:rtl w:val="true"/>
        </w:rPr>
        <w:t>ظهور موفور السرور</w:t>
      </w:r>
      <w:bookmarkEnd w:id="1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گذشته این است كه زندگی یك مؤمن فقط با ظهور امامش به حالت ایده آل و خدا پسندانه می رسد و قبل از آن، ایمان انسانها به كمال مطلوب خود نمی رسد و مؤمنان نخواهند توانست مسیر بندگی خدا را چنان كه شایسته است، طی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مانع جدی در این طریق، تعلقات دنیوی و مادی است و بندگان خدا تا وقتی به رشد عقلانی كامل نرسیده اند، همواره مزاحمتهای اساسی در راه ترقیات معنوی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مانع با رشد عقلانی بندگان به دست با كفایت امام عصر علیه السلا پس از ظهور ایشان برطرف می گردد و مؤمنان – كه همه </w:t>
      </w:r>
    </w:p>
    <w:p>
      <w:pPr>
        <w:pStyle w:val="BookText"/>
        <w:rPr/>
      </w:pPr>
      <w:r>
        <w:rPr>
          <w:rFonts w:ascii="IRNazanin" w:hAnsi="IRNazanin" w:eastAsia="IRNazanin"/>
          <w:color w:val="111111"/>
          <w:sz w:val="28"/>
          <w:sz w:val="28"/>
          <w:szCs w:val="28"/>
          <w:rtl w:val="true"/>
          <w:lang w:bidi="fa-IR"/>
        </w:rPr>
        <w:t>زمین را در بر می گیرند – به خوبی خواهند توانست مسیر ترقی و تكامل روحی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علم و حكمت الهی به وفور در اختیار اهل ایمان قرار می گیرد، تا آن جا كه 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تؤتون الحكمة فی زمانه حتی ان المرأة لتقضی فی بیتها بكتاب الله تعالی و سنة رسول الله صلی الله علیه و آله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زمان آن حضرت علیه السلام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ارزانی می شود، تا آن جا كه یك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به اختلاط با نامحرم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به كتاب خدای متعال و سنت پیامبر خدا صلی الله علیه و آله حكم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روزگار شادی و خوشیهای معنوی شیعیان، با ظهور حضرت بقیة الله الاعظم ارواحنا فداه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چنان فراگیر است كه مؤمنان از دنیا رفته را نیز در قبرهایشان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مؤمن میت الا دخلت علیه الفرحة فی قبره و ذلك حیث یتزاورون فی قبورهم و یتباشرون بقیام القائم علیه السلام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هیچ مؤمنی از مردگان نمی ماند مگر آن كه شادی و خوشحالی در قبرش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هنگامی است كه یكدیگر را در قبرهایشان ملاقات می كنند و قیام حضرت قائم علیه السلام را به یكدیگر بشارت می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انسان بلكه همه حیوانات و گیاهان و حتی جمادات هم از </w:t>
      </w:r>
    </w:p>
    <w:p>
      <w:pPr>
        <w:pStyle w:val="BookText"/>
        <w:rPr/>
      </w:pPr>
      <w:r>
        <w:rPr>
          <w:rFonts w:ascii="IRNazanin" w:hAnsi="IRNazanin" w:eastAsia="IRNazanin"/>
          <w:color w:val="111111"/>
          <w:sz w:val="28"/>
          <w:sz w:val="28"/>
          <w:szCs w:val="28"/>
          <w:rtl w:val="true"/>
          <w:lang w:bidi="fa-IR"/>
        </w:rPr>
        <w:t>خیر و بركت ظهور حضرت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تفرح الطیور فی او كارها و الحیتان فی بحارها و تمد الانهار و تفیض العیون و تنبت الارض ضعف اكلها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آن هنگام پرندگان در لانه های خود و ماهیها در دریاهایشان شادمان می شوند و رودخانه ها جاریشده و چشمه ها می جوشد و زمین چندین برابر محصولات خود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ظهور، هنگامه ظهور همه خوبی ها و زیبایهاست و مؤمنان در آن زمان، هستی را با همه طراوتش و زمین را با تمام خرمی اش و دنیا را با تمامی بركاتش مشاهده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زندگی در چنین قضایی را مقایسه كنیم با محرومیتها و كاستی ها و دردهای اهل ایمان در زمان غیبت مولایشان تا تصدیق كنیم كه زیستن بدون ظهور امام علیه السلا زندگی همراه با بدبختی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كه این بیچارگی را اكثر مردم احساس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بزرگتر از خود غیبت، احسان نكردن این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درد غیبت امام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مثل آن طفل صغیری است كه پدر خویش را در سن كودكی از دست می دهد و یتیم می گردد ولی خودش به دلیل عدم بلوغ عقلی نمی فهمد كه چه بلایی به سرش آمده است، اما بزرگترها كه عاقل هستند متوجه می شوند و برای او دلسوزی می كنند در حالی كه خود كودك مشغول بازی و سرگرم به امور بچه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بازی </w:t>
      </w:r>
    </w:p>
    <w:p>
      <w:pPr>
        <w:pStyle w:val="BookText"/>
        <w:rPr/>
      </w:pPr>
      <w:r>
        <w:rPr>
          <w:rFonts w:ascii="IRNazanin" w:hAnsi="IRNazanin" w:eastAsia="IRNazanin"/>
          <w:color w:val="111111"/>
          <w:sz w:val="28"/>
          <w:sz w:val="28"/>
          <w:szCs w:val="28"/>
          <w:rtl w:val="true"/>
          <w:lang w:bidi="fa-IR"/>
        </w:rPr>
        <w:t>غم و غصه از دست دادن پدر را به كلی فراموش می كند و به اسباب بازیهاش دل خوش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كودك غافل، وقتی كم كم رشد می كند و به سن بلوغ می رسد، تازه درد یتیمی را احساس می كند و آن وقت متوجه می شود كه در كودكی چه مصیبتی دامنگیرش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جای خالی پدر را حس كند و درد بی پدری را بچشد، تازه غم و غصه هایش شروع می شود و رنجهای سالها یتیمی را یك جا احساس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یتیمی زمان غیبت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این هنگام یتیمانی هستند كه از پدر واقعی خویش دور افتاده اند و راهی برای این كه ارتباط عادی با ایشان برقرار كنند و از ایشان بهره كافی ببرند،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پدر بزرگوار امام عصر علیه السلام از قول پدرانشان از شخص پیامبر اكرم صلی الله علیه و آله قرنها قبل گوشزد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من یتم الیتیم الذی انقطع عن ابیه یتم یتیم انقطع عن امامه و لا یقدر علی الوصول الیه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سخت تر از یتیمی آن كه از پدرش جدا شده، یتیمی آن یتیمی است كه از امامش بریده شده و نمی تواند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به او ندارد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یتیمی سخت تر و مصیبتش شدیدتر است، زیرا این یتیمف پدر واقعی و حقیقی اش را گم كرده و آن یتیم صرفاً پدر نسبی 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دریغ و درد كه بیشتر این یتیمان چون عقل و رشد كافی ندارند، بسان آن طفل نابالغ، درد یتیمی خویش را احساس </w:t>
      </w:r>
    </w:p>
    <w:p>
      <w:pPr>
        <w:pStyle w:val="BookText"/>
        <w:rPr/>
      </w:pPr>
      <w:r>
        <w:rPr>
          <w:rFonts w:ascii="IRNazanin" w:hAnsi="IRNazanin" w:eastAsia="IRNazanin"/>
          <w:color w:val="111111"/>
          <w:sz w:val="28"/>
          <w:sz w:val="28"/>
          <w:szCs w:val="28"/>
          <w:rtl w:val="true"/>
          <w:lang w:bidi="fa-IR"/>
        </w:rPr>
        <w:t>نمی كنند و از این بابت هیچ نگرانی و غصه ای هم در زندگی خویش ندارند، به سرگرمی ها و دلخوشی های مختلف مشغول شده اند و به كلی این درد را فراموش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 این غفلت، بسیاری از اهل ایمان را فرا گرفته و كمتر مؤمنی یافت می وشد كه در تب و تاب این مصیبت گرفتار آمده و غم و غصه این گرفتاری او را بی تاب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مؤمنان خواسته شود كه گرفتاریهای خود را بشمارند، چند درصد ایشان نخستین گرفتاری خود را دوری و محرومیت از وجود امام عصر علیه السلام می دانند؟ و چند در صدد در مرتبه دهم و صدم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گرفتاری یاد می كنند؟ و آیا نیستند شیعیانی كه هرگز این مسئله را گرفتاری خودشان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كه كودكی در یك نقطه از زمین كه هیچ ارتباطی هم با ندارد، پدر خودش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چقدر ناراحت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كه مسئله غیبت امام زمان علیه السلام جزء گرفتاریهای شخصی مؤمنان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چنی خواهد بود كه تعلق خاطر روحی و معرفتی شیعیان نسبت به امامشان در یك حداقل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چون در بسیاری از ایشان چنین نیست، این مسئله جزء گرفتاریهای شخصی آنها به حساب نمی آید و اصل مشكل همین جاست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اشكال رفع نگردد و ارتباط روحی و معرفتی تك تك مؤمنان با امام غایب خویش چنان محكم نشود كه دوری از ایشان گرفتارشان كندف سوز انتظار فرج برای آنها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كاملاً </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كسی گرفتار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برایش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خود را گرفتار نمی بیند، انتظار چه فرجی را از جانب خداوند داشته باشد؟ ابتدا باید چیزی او را ناراحت و گرفتار سازد، تا برای رفع آن به رحمت خدا و دستگیری او امید بندد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خلاصی از این غفلت شوم، راهی جز معرفت بیشتر به امام عصر علیه السلام و ارتباط و اتصال روحی قویتر با آن قطب عالم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حال انتظار فرج امام زمان علیه السلام خود به خود در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نشود، با هیچ توصیه و تكلیفی، این حال و سوز آن در فرد ایجاد نمی گردد</w:t>
      </w:r>
      <w:r>
        <w:rPr>
          <w:rFonts w:eastAsia="IRNazanin" w:cs="IRNazanin"/>
          <w:color w:val="111111"/>
          <w:sz w:val="28"/>
          <w:szCs w:val="28"/>
          <w:rtl w:val="true"/>
          <w:lang w:bidi="fa-IR"/>
        </w:rPr>
        <w:t xml:space="preserve">. </w:t>
      </w:r>
      <w:bookmarkStart w:id="102" w:name="pg19378_761446"/>
    </w:p>
    <w:p>
      <w:pPr>
        <w:pStyle w:val="Heading4"/>
        <w:numPr>
          <w:ilvl w:val="3"/>
          <w:numId w:val="1"/>
        </w:numPr>
        <w:rPr/>
      </w:pPr>
      <w:bookmarkStart w:id="103" w:name="__RefHeading___Toc17415522_1280447820"/>
      <w:bookmarkStart w:id="104" w:name="_Toc36"/>
      <w:bookmarkEnd w:id="102"/>
      <w:bookmarkEnd w:id="103"/>
      <w:r>
        <w:rPr>
          <w:rtl w:val="true"/>
        </w:rPr>
        <w:t>درس هفتم</w:t>
      </w:r>
      <w:r>
        <w:rPr>
          <w:rtl w:val="true"/>
        </w:rPr>
        <w:t xml:space="preserve">: </w:t>
      </w:r>
      <w:r>
        <w:rPr>
          <w:rtl w:val="true"/>
        </w:rPr>
        <w:t>رنج و مصیبت مؤمن از وقوع ظلم</w:t>
      </w:r>
      <w:bookmarkEnd w:id="104"/>
    </w:p>
    <w:p>
      <w:pPr>
        <w:pStyle w:val="Heading5"/>
        <w:numPr>
          <w:ilvl w:val="4"/>
          <w:numId w:val="1"/>
        </w:numPr>
        <w:rPr/>
      </w:pPr>
      <w:bookmarkStart w:id="105" w:name="__RefHeading___Toc17415524_1280447820"/>
      <w:bookmarkStart w:id="106" w:name="_Toc37"/>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گفتیم درد بزرگ ما در زمان غیبت این است كه درد یتیمی خویش را احساس نمی كنیم و غیبت را گرفتاری خود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یكی از زمینه هایی كه بستر مناسب و مؤثری برای چشیدن درد غیبت امام عصر علیه السلام است، اشاره می كنیم</w:t>
      </w:r>
      <w:r>
        <w:rPr>
          <w:rFonts w:eastAsia="IRNazanin" w:cs="IRNazanin"/>
          <w:color w:val="111111"/>
          <w:sz w:val="28"/>
          <w:szCs w:val="28"/>
          <w:rtl w:val="true"/>
          <w:lang w:bidi="fa-IR"/>
        </w:rPr>
        <w:t>.</w:t>
      </w:r>
    </w:p>
    <w:p>
      <w:pPr>
        <w:pStyle w:val="Heading5"/>
        <w:numPr>
          <w:ilvl w:val="4"/>
          <w:numId w:val="1"/>
        </w:numPr>
        <w:rPr/>
      </w:pPr>
      <w:bookmarkStart w:id="107" w:name="__RefHeading___Toc17415526_1280447820"/>
      <w:bookmarkStart w:id="108" w:name="_Toc38"/>
      <w:bookmarkEnd w:id="107"/>
      <w:r>
        <w:rPr>
          <w:rtl w:val="true"/>
        </w:rPr>
        <w:t>برطرف شدن ظلم به دست امام عصر علیه السلام</w:t>
      </w:r>
      <w:bookmarkEnd w:id="108"/>
    </w:p>
    <w:p>
      <w:pPr>
        <w:pStyle w:val="BookText"/>
        <w:rPr/>
      </w:pPr>
      <w:r>
        <w:rPr>
          <w:rFonts w:ascii="IRNazanin" w:hAnsi="IRNazanin" w:eastAsia="IRNazanin"/>
          <w:color w:val="111111"/>
          <w:sz w:val="28"/>
          <w:sz w:val="28"/>
          <w:szCs w:val="28"/>
          <w:rtl w:val="true"/>
          <w:lang w:bidi="fa-IR"/>
        </w:rPr>
        <w:t>می دانیم كه مأموریت مهدی علیه السلام از طرف خداوند بر طرف كردن ظلم و جور از سراسر گیتی و برقراری عدل و قسط در كل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صورت متواتر از رسول خدا صلی الله علیه و آله و سایر پیشوایان معصوم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این معنا را در احادیث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احادیث شیعه را از زبان حضرت امام حسین علیه السلام نقل می كنیم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یبق من الدنیا الا یوم واحد لطول الله ذلك الیوم حتی </w:t>
      </w:r>
    </w:p>
    <w:p>
      <w:pPr>
        <w:pStyle w:val="BookText"/>
        <w:rPr/>
      </w:pPr>
      <w:r>
        <w:rPr>
          <w:rFonts w:ascii="IRNazanin" w:hAnsi="IRNazanin" w:eastAsia="IRNazanin"/>
          <w:color w:val="111111"/>
          <w:sz w:val="28"/>
          <w:sz w:val="28"/>
          <w:szCs w:val="28"/>
          <w:rtl w:val="true"/>
          <w:lang w:bidi="fa-IR"/>
        </w:rPr>
        <w:t>یخرج رجل من ولدی فیملوها عدلاً و قسطاً كما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سمعت رسول الله صلی الله علیه و آله یقول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یك روز باقی نمانده باشد، خداوند آن روز را طولانی می گرداند تا این كه مردی از فرزندان من قیام كند و دنیا را پر از عدل و قسط نماید همان گونه 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رسول خدا صلی الله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یعن پر كردن دنیا از عدل و قسط، در برگیرنده تمام مأموریتی است كه حضرت مهدی موعود عجل الله تعالی فرجه الشریف از طرف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چه صاحب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حدیث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قسط در موارد احقاق حق دیگری استعمال می شود ولی عدل اعم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موافقة الحق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القسط موافقة الحق فی مورد الخلائق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الجور ضد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 ضد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 هو التجاوز عن الحق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الجور هو التجاوز عن الحق الراجع الی الغیر</w:t>
      </w:r>
      <w:r>
        <w:rPr>
          <w:rFonts w:eastAsia="IRNazanin" w:cs="IRNazanin"/>
          <w:color w:val="111111"/>
          <w:sz w:val="28"/>
          <w:szCs w:val="28"/>
          <w:rtl w:val="true"/>
          <w:lang w:bidi="fa-IR"/>
        </w:rPr>
        <w:t>.</w:t>
      </w:r>
      <w:r>
        <w:rPr>
          <w:rStyle w:val="FootnoteAnchor"/>
          <w:rtl w:val="true"/>
        </w:rPr>
        <w:footnoteReference w:id="5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رعایت كردن هر حقی است، و قسط رعایت حقوق مخلوقات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جور ضد قسط، و ظلم ضد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ظلم رعایت نكردن هر حقی است، ولی جور رعایت نكردن حق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9" w:name="pg19378_761448"/>
    </w:p>
    <w:p>
      <w:pPr>
        <w:pStyle w:val="BookText"/>
        <w:rPr/>
      </w:pPr>
      <w:bookmarkEnd w:id="109"/>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حقوق همه صاحبان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انسان حقی داشته باشد، رعایت عدل در مورد او به این است كه حقش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رعایت حقوق مردم و سایر خلایق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صاحب حق بر انسان، خدای متعال است كه رعایت عدل نسبت به او یعنی احترام گذاشتن به حقوق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حق خداوند بر انسانها این است كه او را نافرمانی نكنند، چرا كه هر معصیتی در حقیقت زیر پا گذاشتن یكی از حقوق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كه نفس و جان انسان هم بر او حق دارند و هر گناهی در واقع ظلم به خود 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پر شدن دنیا از عدل این است كه انسانها به حقوق خداوند بر خودشان احترام بگذارند و توحید – كه حق مسلم الهی است – در سراسر عالم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پیامبر بزرگ اسلام صلی الله علیه و آله و اهل بیت ایشان علیهم السلام بیشترین حقوق را بر همه خلایق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اجرای عدالت اقتضا می كند كه حقوق ایشان ادا گردد و مذهب تشیع در روی كره زمین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و رسول صلی الله علیه و آله و اهل بیت علیهم السلام حقوق مردم بر یكدیگر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عدالت در این قلمرو آن است كه پس از ظهور امام علیه السلام كسی نتواند جان و مال و آبروی مردم را به ناحق مورد تجاوز قرار دهد و این امر به طور كامل در عصر ظهور تحقق می یابد، انشاء الله</w:t>
      </w:r>
      <w:r>
        <w:rPr>
          <w:rFonts w:eastAsia="IRNazanin" w:cs="IRNazanin"/>
          <w:color w:val="111111"/>
          <w:sz w:val="28"/>
          <w:szCs w:val="28"/>
          <w:rtl w:val="true"/>
          <w:lang w:bidi="fa-IR"/>
        </w:rPr>
        <w:t>.</w:t>
      </w:r>
    </w:p>
    <w:p>
      <w:pPr>
        <w:pStyle w:val="Heading5"/>
        <w:numPr>
          <w:ilvl w:val="4"/>
          <w:numId w:val="1"/>
        </w:numPr>
        <w:rPr/>
      </w:pPr>
      <w:bookmarkStart w:id="110" w:name="__RefHeading___Toc17415528_1280447820"/>
      <w:bookmarkStart w:id="111" w:name="_Toc39"/>
      <w:bookmarkEnd w:id="110"/>
      <w:r>
        <w:rPr>
          <w:rtl w:val="true"/>
        </w:rPr>
        <w:t>اندوه مؤمن از وقوع ظلم در هر نقطه زمین</w:t>
      </w:r>
      <w:bookmarkEnd w:id="1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كه در انتظار تحقق چنین روزی هستند، از وقوع ظلمها و جنایتهایی كه روی زمین واقع می شود، رنجور و مصیبت زده هستند، </w:t>
      </w:r>
      <w:bookmarkStart w:id="112" w:name="pg19378_761449"/>
    </w:p>
    <w:p>
      <w:pPr>
        <w:pStyle w:val="BookText"/>
        <w:rPr/>
      </w:pPr>
      <w:bookmarkEnd w:id="112"/>
      <w:r>
        <w:rPr>
          <w:rFonts w:ascii="IRNazanin" w:hAnsi="IRNazanin" w:eastAsia="IRNazanin"/>
          <w:color w:val="111111"/>
          <w:sz w:val="28"/>
          <w:sz w:val="28"/>
          <w:szCs w:val="28"/>
          <w:rtl w:val="true"/>
          <w:lang w:bidi="fa-IR"/>
        </w:rPr>
        <w:t>هر چند كه این ظلم و جنایت بر شخص ایشان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مؤمن به دلیل ایمان و غیرت دینی اش نمی تواند تحمل كند كه بندگان خدا روی زمین از انواع نعمتهای الهی در جهت نافرمانی او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وقوع هیچ معصیتی در عالم رضا نمی دهد و از این كه دین الهی روی زمین حاكم نیست، در رنج و گرفتاری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قلمرو گرفتاریهای مؤمنان، هر ظلم و جنایت و بی عدالتی را كه در هر نقطه روی زمین واقع می شود،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تاب مشاهده نافرمانی خدا را از هیچ كس و در هیچ جا ندارد و از این كه در زمان غیبت امام علیه السلام حق خدا و پیامبر صلی الله علیه و آله و اهل بیت علیهم السلام و حقوق مظلومان پایمانل می شود، به اندازه غیرت دینی اش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معاصی و ظلمها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است كه همه مؤمنان مؤظف به انجام آنند تا با رعایت شرایط شرعی آن، در برابر وقوع ظلم و معصیت ایستادگی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نهی از منكر كه اساس مراحل 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كه ملازم با ناراحتی و رنج قلبی مؤمن از وقوع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ایمان كسی قویتر باشد، از مشاهده ظلم، بیشتر رنج می برد و گرفتارتر می شود</w:t>
      </w:r>
      <w:r>
        <w:rPr>
          <w:rFonts w:eastAsia="IRNazanin" w:cs="IRNazanin"/>
          <w:color w:val="111111"/>
          <w:sz w:val="28"/>
          <w:szCs w:val="28"/>
          <w:rtl w:val="true"/>
          <w:lang w:bidi="fa-IR"/>
        </w:rPr>
        <w:t>.</w:t>
      </w:r>
    </w:p>
    <w:p>
      <w:pPr>
        <w:pStyle w:val="Heading5"/>
        <w:numPr>
          <w:ilvl w:val="4"/>
          <w:numId w:val="1"/>
        </w:numPr>
        <w:rPr/>
      </w:pPr>
      <w:bookmarkStart w:id="113" w:name="__RefHeading___Toc17415530_1280447820"/>
      <w:bookmarkStart w:id="114" w:name="_Toc40"/>
      <w:bookmarkEnd w:id="113"/>
      <w:r>
        <w:rPr>
          <w:rtl w:val="true"/>
        </w:rPr>
        <w:t>اندوه امام صادق علیه السلام از ظلم به یك شیعه</w:t>
      </w:r>
      <w:bookmarkEnd w:id="114"/>
    </w:p>
    <w:p>
      <w:pPr>
        <w:pStyle w:val="BookText"/>
        <w:rPr/>
      </w:pPr>
      <w:r>
        <w:rPr>
          <w:rFonts w:ascii="IRNazanin" w:hAnsi="IRNazanin" w:eastAsia="IRNazanin"/>
          <w:color w:val="111111"/>
          <w:sz w:val="28"/>
          <w:sz w:val="28"/>
          <w:szCs w:val="28"/>
          <w:rtl w:val="true"/>
          <w:lang w:bidi="fa-IR"/>
        </w:rPr>
        <w:t>در این جا نمونه ای از این گونه رنج و ناراحتی را در مورد یكی از نمونه ها و اسوه های كامل ایمان – امام علیه السلام شاهد می آوریم تا روشن شود كه هر كس غیرت دینی اش بیشتر باشد، در برابر ظلم و جنایت، رنج و گرفتاری اش بیشتر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خدمت امام صادق علیه السلام </w:t>
      </w:r>
    </w:p>
    <w:p>
      <w:pPr>
        <w:pStyle w:val="BookText"/>
        <w:rPr/>
      </w:pP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خرما برای ایشان آورده بودند و حضرت مشغول خوردن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گوارا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كه می آمدم، صحنه ای را دیدم كه غیرت مرا برانگیخت و دل مرا به درد آورد و اثر عمیقی در من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كنایه از این كه اشتهای خوردن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كه من بر تو دارم، نزدیك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نزدیك رفتم و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دیدی تعریف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مأموران امنیتی حكومت را دیدم كه بر سر زنی می زد و او را به سوی زندان می كشید و آن زن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كس به فریادش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چنین می كردند؟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شنیدم كه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لعن الله ظالمیك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خداوند ستم كنندگان به شما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 كه با او چنین رفتاری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شنیدن این ماجرا دست از خوردن كشیدند و شروع به گریستن كردند تا آن حد كه دستمال و محاسن و سینه ایشان از اشك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مسجد سهله برویم تا به پیشگاه خداوند دعا كنیم و آزادی این زن را از او طلب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یكی از شیعیان را به دار الحكومه فرستادند و سفارش كردند كه اگر برای آن زن اتفاقی افتاد، خودش را به ایشان برساند و خبر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علیه السلام به مسجد سهله رفتیم و هر یك از ما دو ركعت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دست خود را به سوی آسمان بلند كردند و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 دعا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p>
    <w:p>
      <w:pPr>
        <w:pStyle w:val="BookText"/>
        <w:rPr/>
      </w:pPr>
      <w:r>
        <w:rPr>
          <w:rFonts w:ascii="IRNazanin" w:hAnsi="IRNazanin" w:eastAsia="IRNazanin"/>
          <w:color w:val="111111"/>
          <w:sz w:val="28"/>
          <w:sz w:val="28"/>
          <w:szCs w:val="28"/>
          <w:rtl w:val="true"/>
          <w:lang w:bidi="fa-IR"/>
        </w:rPr>
        <w:t>دعا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سجده جز صدای نفس ایشان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خود را از سجده برداشتند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امام علیه السلام از مسجد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همان شخص كه حضرت او را به سوی دار الحكومه فرستاده بودند، برخورد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آزادش كردند؟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كنار در ایستاده بودم كه ناگهان بیرون آمد و آن زن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بر زبان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ظالمیك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بلا را به سرم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دویست درهم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و فرماندار 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كه دید او نمی پذیرد، داخل شد و به رئیس خود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دویست درهم خودداری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حالی كه – قسم به خدا – به آنها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از جیب مباركشان كیسه ای در آوردند كه هفت دینار طلا در آن بود و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منزل آن زن ببر و از جانب من به او سلام برسان و این دینارها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رفتیم و سلام امام علیه السلام را به آن زن رساندیم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جعفر بن محمد علیه السلام به من سلام رساندند،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قسم به خدا حضرت جعفرین محمد علیه السلام به تو سلام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شوق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چاك كرده و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كردیم تا به هوش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دیگر سخن خود را تكرار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خود را تكرار كردیم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سلام حضرت را به او ابلاغ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سه بار سلام حضرت را به او رساندیم و او هر دفعه به همان حال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حضرت برای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بخواهید تا از خدا بخشایش مرا طلب كند، كه من وسیله ای به سوی خدا بهتر از ایشان و پدرانشان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علیه السلام بازگشتم و همه اتفاقات را برای ایشان تعریف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گریستن كردند و برای آن زن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متی اری فرج آل محمد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ای كاش می دانستم كه چه موقع فرج آل محمد صلی الله علیه و آله را می بینم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به دلیل نكات آموزنده اش به طور كامل نقل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یكی از دوستان امام صادق علیه السلام بود كه وقتی در طول راه صحنه كتك خوردن آن زن مظلوم را مشاهده كرد، غیرت ایمانی اش او را چنان منقلب كرد كه نمی توانست دعوت امام علیه السلام را برای خوردن خرما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خود امام علیه السلام از ماجرا آگاه شدند، بیش از بشار تحت تأثیر قرار گرفتند و گریستند، چنان كه اشك صورت و سینه ایشان را مرطوب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ظلم و جنایت برای امام علیه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قدر رنج آور می باشد، به خصوص كه این ظلم در حق یكی از دوستان </w:t>
      </w:r>
    </w:p>
    <w:p>
      <w:pPr>
        <w:pStyle w:val="BookText"/>
        <w:rPr/>
      </w:pPr>
      <w:r>
        <w:rPr>
          <w:rFonts w:ascii="IRNazanin" w:hAnsi="IRNazanin" w:eastAsia="IRNazanin"/>
          <w:color w:val="111111"/>
          <w:sz w:val="28"/>
          <w:sz w:val="28"/>
          <w:szCs w:val="28"/>
          <w:rtl w:val="true"/>
          <w:lang w:bidi="fa-IR"/>
        </w:rPr>
        <w:t>حضرت روا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بین امام علیه السلام و شیعیان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امام علیه السلام آن طور برایش نگران بودند، وقتی شنید كه حضرتش به او سلام رسانده اند، از خود بیخود شد و در عین حال به قدری عاقل و فهمیده بود كه بهترین و لازم ترین حاجت خود را به عرض مولایش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بشار در این ماجرا، حرف دل همه مؤمنان به خصوص شیعیان زمان غیبت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می دانستیم چه موقع فرج اهل بیت علیهم السلام را مشاهده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مصیبت و گرفتاری، داغ دل بشار را تازه كرد و حرارت انتظار فرج را در او شعله ور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وقتی گرفتاری و ناراحتی شیعیان و بالاتر از آن غم و غصه امام زمانش را به خاطر گرفتاریهای دوستانشان می بیند، سوز انتظار فرج بیشتر دلش را به درد می آورد، چرا كه عمق مصیبتها و دردها را بیشتر حس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انسان گرفتار شود، انتظار فرجش نیز شدت بیشتری به خود می گیرد</w:t>
      </w:r>
      <w:r>
        <w:rPr>
          <w:rFonts w:eastAsia="IRNazanin" w:cs="IRNazanin"/>
          <w:color w:val="111111"/>
          <w:sz w:val="28"/>
          <w:szCs w:val="28"/>
          <w:rtl w:val="true"/>
          <w:lang w:bidi="fa-IR"/>
        </w:rPr>
        <w:t xml:space="preserve">. </w:t>
      </w:r>
      <w:bookmarkStart w:id="115" w:name="pg19378_761454"/>
    </w:p>
    <w:p>
      <w:pPr>
        <w:pStyle w:val="Heading5"/>
        <w:numPr>
          <w:ilvl w:val="4"/>
          <w:numId w:val="1"/>
        </w:numPr>
        <w:rPr/>
      </w:pPr>
      <w:bookmarkStart w:id="116" w:name="__RefHeading___Toc17415532_1280447820"/>
      <w:bookmarkStart w:id="117" w:name="_Toc41"/>
      <w:bookmarkEnd w:id="115"/>
      <w:bookmarkEnd w:id="116"/>
      <w:r>
        <w:rPr>
          <w:rtl w:val="true"/>
        </w:rPr>
        <w:t xml:space="preserve">پرسشهای مفهومی از درسهای </w:t>
      </w:r>
      <w:r>
        <w:rPr/>
        <w:t>4</w:t>
      </w:r>
      <w:r>
        <w:rPr>
          <w:rtl w:val="true"/>
        </w:rPr>
        <w:t xml:space="preserve"> </w:t>
      </w:r>
      <w:r>
        <w:rPr>
          <w:rtl w:val="true"/>
        </w:rPr>
        <w:t xml:space="preserve">تا </w:t>
      </w:r>
      <w:r>
        <w:rPr/>
        <w:t>7</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مثالی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گرفتاریهایی در زمان غیبت دامنگیر شیعیان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ظهور را با استفاده از روایات توصیف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شكایت از غیبت امام عصر علیه السلام با رضا به قضای الهی سازگار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عسكری علیه السلام چه چیزی را سخت تر از یتیمی كسی كه از پدرش جدا شده، دانسته اند؟ چرا چنین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تفاوتی میان معانی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وقوع ظلم در زمین چگونه انتظار فرج را در مؤمن تشدید می كند؟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9378_761456"/>
      <w:bookmarkStart w:id="119" w:name="pg19378_761456"/>
      <w:bookmarkEnd w:id="119"/>
    </w:p>
    <w:p>
      <w:pPr>
        <w:pStyle w:val="Heading3"/>
        <w:numPr>
          <w:ilvl w:val="2"/>
          <w:numId w:val="1"/>
        </w:numPr>
        <w:rPr/>
      </w:pPr>
      <w:bookmarkStart w:id="120" w:name="pg19378_761456"/>
      <w:bookmarkStart w:id="121" w:name="__RefHeading___Toc17415534_1280447820"/>
      <w:bookmarkStart w:id="122" w:name="_Toc42"/>
      <w:bookmarkEnd w:id="120"/>
      <w:bookmarkEnd w:id="121"/>
      <w:r>
        <w:rPr>
          <w:rtl w:val="true"/>
        </w:rPr>
        <w:t>فصل دوم</w:t>
      </w:r>
      <w:r>
        <w:rPr>
          <w:rtl w:val="true"/>
        </w:rPr>
        <w:t xml:space="preserve">: </w:t>
      </w:r>
      <w:r>
        <w:rPr>
          <w:rtl w:val="true"/>
        </w:rPr>
        <w:t>انتظار فرج منتظر</w:t>
      </w:r>
      <w:bookmarkEnd w:id="122"/>
    </w:p>
    <w:p>
      <w:pPr>
        <w:pStyle w:val="Heading4"/>
        <w:numPr>
          <w:ilvl w:val="3"/>
          <w:numId w:val="1"/>
        </w:numPr>
        <w:rPr/>
      </w:pPr>
      <w:bookmarkStart w:id="123" w:name="__RefHeading___Toc17415536_1280447820"/>
      <w:bookmarkStart w:id="124" w:name="_Toc43"/>
      <w:bookmarkEnd w:id="123"/>
      <w:r>
        <w:rPr>
          <w:rtl w:val="true"/>
        </w:rPr>
        <w:t>درس هشتم</w:t>
      </w:r>
      <w:r>
        <w:rPr>
          <w:rtl w:val="true"/>
        </w:rPr>
        <w:t xml:space="preserve">: </w:t>
      </w:r>
      <w:r>
        <w:rPr>
          <w:rtl w:val="true"/>
        </w:rPr>
        <w:t>انتظار فرج كامل</w:t>
      </w:r>
      <w:bookmarkEnd w:id="124"/>
    </w:p>
    <w:p>
      <w:pPr>
        <w:pStyle w:val="Heading5"/>
        <w:numPr>
          <w:ilvl w:val="4"/>
          <w:numId w:val="1"/>
        </w:numPr>
        <w:rPr/>
      </w:pPr>
      <w:bookmarkStart w:id="125" w:name="__RefHeading___Toc17415538_1280447820"/>
      <w:bookmarkStart w:id="126" w:name="_Toc44"/>
      <w:bookmarkEnd w:id="125"/>
      <w:r>
        <w:rPr>
          <w:rtl w:val="true"/>
        </w:rPr>
        <w:t>صاحب بالاترین درجه ایمانی</w:t>
      </w:r>
      <w:bookmarkEnd w:id="126"/>
    </w:p>
    <w:p>
      <w:pPr>
        <w:pStyle w:val="BookText"/>
        <w:rPr/>
      </w:pPr>
      <w:r>
        <w:rPr>
          <w:rFonts w:ascii="IRNazanin" w:hAnsi="IRNazanin" w:eastAsia="IRNazanin"/>
          <w:color w:val="111111"/>
          <w:sz w:val="28"/>
          <w:sz w:val="28"/>
          <w:szCs w:val="28"/>
          <w:rtl w:val="true"/>
          <w:lang w:bidi="fa-IR"/>
        </w:rPr>
        <w:t>داستانی كه از امام صادق علیه السلام در ارتباط با یكی از شیعیان ایشان در درس قبل نقل شد، شاهدی است بر این واقعیت كه هر چه درجه ایمان در فرد بالاتر باشد، از وقوع ظلم و معصیت در عالم، رنج بیشتری می برد و گرفتاری شدیدتری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براساس احادیثی كه توضیح آنها گذشت، بزرگترین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الهی در گرفتاریهایش می باشد، پس قطعاً آن كه ایمانش كاملتر است، انتظار فرجش هم كاملتر و شدیدتر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كسی كه در روی زمین شدیدترین و كاملترین درجه انتظار ف فرج را دارد، همان كسی است كه كاملترین درجه ایمان را داراست و او </w:t>
      </w:r>
      <w:bookmarkStart w:id="127" w:name="pg19378_761457"/>
    </w:p>
    <w:p>
      <w:pPr>
        <w:pStyle w:val="BookText"/>
        <w:rPr/>
      </w:pPr>
      <w:bookmarkEnd w:id="127"/>
      <w:r>
        <w:rPr>
          <w:rFonts w:ascii="IRNazanin" w:hAnsi="IRNazanin" w:eastAsia="IRNazanin"/>
          <w:color w:val="111111"/>
          <w:sz w:val="28"/>
          <w:sz w:val="28"/>
          <w:szCs w:val="28"/>
          <w:rtl w:val="true"/>
          <w:lang w:bidi="fa-IR"/>
        </w:rPr>
        <w:t>در زمان حاضر كسی جز وجود مقدس حضرت بقیة الله الاعظم ارواحنا فداه، كه همه مؤمنان در انتظار اویند، نمی باشد</w:t>
      </w:r>
      <w:r>
        <w:rPr>
          <w:rFonts w:eastAsia="IRNazanin" w:cs="IRNazanin"/>
          <w:color w:val="111111"/>
          <w:sz w:val="28"/>
          <w:szCs w:val="28"/>
          <w:rtl w:val="true"/>
          <w:lang w:bidi="fa-IR"/>
        </w:rPr>
        <w:t>.</w:t>
      </w:r>
    </w:p>
    <w:p>
      <w:pPr>
        <w:pStyle w:val="Heading5"/>
        <w:numPr>
          <w:ilvl w:val="4"/>
          <w:numId w:val="1"/>
        </w:numPr>
        <w:rPr/>
      </w:pPr>
      <w:bookmarkStart w:id="128" w:name="__RefHeading___Toc17415540_1280447820"/>
      <w:bookmarkStart w:id="129" w:name="_Toc45"/>
      <w:bookmarkEnd w:id="128"/>
      <w:r>
        <w:rPr>
          <w:rtl w:val="true"/>
        </w:rPr>
        <w:t>صاحب شدیدترین گرفتاری</w:t>
      </w:r>
      <w:bookmarkEnd w:id="129"/>
    </w:p>
    <w:p>
      <w:pPr>
        <w:pStyle w:val="BookText"/>
        <w:rPr/>
      </w:pPr>
      <w:r>
        <w:rPr>
          <w:rFonts w:ascii="IRNazanin" w:hAnsi="IRNazanin" w:eastAsia="IRNazanin"/>
          <w:color w:val="111111"/>
          <w:sz w:val="28"/>
          <w:sz w:val="28"/>
          <w:szCs w:val="28"/>
          <w:rtl w:val="true"/>
          <w:lang w:bidi="fa-IR"/>
        </w:rPr>
        <w:t>از سوی دیگر ایشان در حال حاضر بیشترین رنج و مصیبت را به خاطر وقوع معاصی و ظلم ها در عالم، متحمل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حقیقت توجه كنیم كه ایشان – بر خلاف بقیه مؤمنان كه صرفاً اجباری از اطراف عالم آن هم به طور ناقص می شنوند – به سبب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شهات بر خلق خدا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همه آن چه را روی زمین رخ می دهد شاهد هستند، آن گاه تصدیق می كنیم كه گرفتاری و مصیبت حضرت از وقوع ظلم و جنایت در عالم، اصلاً قابل مقایسه با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یك خبر را می شنویم و سپس وقتی تصویر آن را می بینیم، تفاوت بسیاری در خود احساس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خبر مربوط به وقوع یك جنایت باشد، خواندن آن در روزنامه از لحاظ تأثیر روی خواننده و بیننده، با دیدن تصاویر آن بسیار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 كه خودمان شاهد عینی ماجرا باشیم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معصیت و جنایت كه روی زمین اتفاق می افتد، شاید كمتر از نصف آن گزارش می شود و بسیاری از آن چه گزارش می شود هم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چه ما مطلع می شویم، ده درصد از كل این موارد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كه در این مقدار نیز معلوم نیسیت تا چه میزان ابعاد واقعی قضایا منعكس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ما از اكثر وقایع تلخ و جانكاه و </w:t>
      </w:r>
      <w:bookmarkStart w:id="130" w:name="pg19378_761458"/>
    </w:p>
    <w:p>
      <w:pPr>
        <w:pStyle w:val="BookText"/>
        <w:rPr/>
      </w:pPr>
      <w:bookmarkEnd w:id="130"/>
      <w:r>
        <w:rPr>
          <w:rFonts w:ascii="IRNazanin" w:hAnsi="IRNazanin" w:eastAsia="IRNazanin"/>
          <w:color w:val="111111"/>
          <w:sz w:val="28"/>
          <w:sz w:val="28"/>
          <w:szCs w:val="28"/>
          <w:rtl w:val="true"/>
          <w:lang w:bidi="fa-IR"/>
        </w:rPr>
        <w:t>حوادث ناراحت كننده حتی در میان شیعیان اطلاع صحیحی پیدا نمی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می فهمیم اگر درصد كمی از علم نافذ امام زمان علیه السلام را دارا بودیم و همه وقایع ظالمانه و جنایات را به چشم خویش می دیدیم، چه بسا با همین ایمان ناقص و غیرت مختصر دینی، تاب تحل این تباهی ها را از كف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بیندیشیم، امام ما كه در پس پرده غیبت و شیعیان خود – شاهد هستند، چه رنجی را از این بابت تحمل می كنند و روزگار غیبت به ایشان چه سخت می گذرد</w:t>
      </w:r>
      <w:r>
        <w:rPr>
          <w:rFonts w:eastAsia="IRNazanin" w:cs="IRNazanin"/>
          <w:color w:val="111111"/>
          <w:sz w:val="28"/>
          <w:szCs w:val="28"/>
          <w:rtl w:val="true"/>
          <w:lang w:bidi="fa-IR"/>
        </w:rPr>
        <w:t>!</w:t>
      </w:r>
    </w:p>
    <w:p>
      <w:pPr>
        <w:pStyle w:val="Heading5"/>
        <w:numPr>
          <w:ilvl w:val="4"/>
          <w:numId w:val="1"/>
        </w:numPr>
        <w:rPr/>
      </w:pPr>
      <w:bookmarkStart w:id="131" w:name="__RefHeading___Toc17415542_1280447820"/>
      <w:bookmarkStart w:id="132" w:name="_Toc46"/>
      <w:bookmarkEnd w:id="131"/>
      <w:r>
        <w:rPr>
          <w:rtl w:val="true"/>
        </w:rPr>
        <w:t>سپرده شدن هدایت خلق به امام علیه السلام</w:t>
      </w:r>
      <w:bookmarkEnd w:id="132"/>
    </w:p>
    <w:p>
      <w:pPr>
        <w:pStyle w:val="BookText"/>
        <w:rPr/>
      </w:pPr>
      <w:r>
        <w:rPr>
          <w:rFonts w:ascii="IRNazanin" w:hAnsi="IRNazanin" w:eastAsia="IRNazanin"/>
          <w:color w:val="111111"/>
          <w:sz w:val="28"/>
          <w:sz w:val="28"/>
          <w:szCs w:val="28"/>
          <w:rtl w:val="true"/>
          <w:lang w:bidi="fa-IR"/>
        </w:rPr>
        <w:t>همه این مطالب تنها به یك بعد از وجود امام عصر علیه السلام مربوط می شود كه همان ایمان و غیرت دینی كامل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دیگری از وجود ایشان را هم به این بعد اضافه كنیم، مسئله بسیار بسیار عمیقتر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 مسئولیت خطیر هدایت بشر است كه خداوند متعال به ان وجود مقدس واگذار فرموده است و امام علیه السلام از طرف خدای متعال مسئول هدایت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كبیره از امام هادی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من ائتمنكم علی سره و استرعاكم امر خلقه</w:t>
      </w:r>
      <w:r>
        <w:rPr>
          <w:rFonts w:eastAsia="IRNazanin" w:cs="IRNazanin"/>
          <w:color w:val="111111"/>
          <w:sz w:val="28"/>
          <w:szCs w:val="28"/>
          <w:rtl w:val="true"/>
          <w:lang w:bidi="fa-IR"/>
        </w:rPr>
        <w:t>... .</w:t>
      </w:r>
      <w:r>
        <w:rPr>
          <w:rStyle w:val="FootnoteAnchor"/>
          <w:rtl w:val="true"/>
        </w:rPr>
        <w:footnoteReference w:id="5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آن كه شما را نسبت به سر خود امین قرار داده و شما را مسئول كار خلق خود كرده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و نگهداری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مسئول رسیدگی و مراقبت از یك یا چند چیز یا شخص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بیت علیهم السلام را مسئول حفظ امت در مسیر بندگی خدا و مراقبت و رسیدگی به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وظیفه سنگین را با كمال دلسوزی و شفقت نسبت به خلق – خصوصاً مؤمنان – به انجام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فرموده اجداد طاهرینشان در حق شیعیان از پدر مهربانتر و از مادر نسبت به فرزند كوچك خویش دلسوزتر هستند، بلكه از خودشان هم به خودشان مهربانترند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صادق علیه السلام به یكی از شیعیان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لانا ارحم بكم منكم بانفسكم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قسم به خدا همانا من نسبت به شما از خودتان به خودتان مهربانتر هستم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كه با قسم به خدای متعال بیان شده است، نشانگر بالاترین درجه وابستگی روحی و قلبی بین امام علیه السلام و شیعیانشان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چقدر نگران حال خود و نزدیكان خود هستیم، باید یقین داشته باشیم كه حضرت ولی عصر عجل الله تعالی فرجه الشریف بیش از خود ما نگران حال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یك گرفتاری و ناراحتی برای شیعه ای پیدا شود، قطعاً امام علیه السلام بیش از خود او گرفتار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گرفتاری امام عصر علیه السلام به سبب گرفتاری های شیعیان</w:t>
      </w:r>
    </w:p>
    <w:p>
      <w:pPr>
        <w:pStyle w:val="BookText"/>
        <w:rPr/>
      </w:pPr>
      <w:r>
        <w:rPr>
          <w:rFonts w:ascii="IRNazanin" w:hAnsi="IRNazanin" w:eastAsia="IRNazanin"/>
          <w:color w:val="111111"/>
          <w:sz w:val="28"/>
          <w:sz w:val="28"/>
          <w:szCs w:val="28"/>
          <w:rtl w:val="true"/>
          <w:lang w:bidi="fa-IR"/>
        </w:rPr>
        <w:t>با این اوصاف بعد وسیعی از ناراحتی ها و رنجهای امام علیه السلام مربوط به گرفتاری شیعیان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یك پدر دلسوز و مادر مهربان كه در گرفتاری فرزند خویش،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مادر علاقه مند به فرزندشان، وقتی ناراحتی ها و مشكلات او را می بیند، نمی توانند نسبت به آنها بی تفاوت باشند، بلكه هر قدر فهم و درایت آنها بیشتر از فرزندشان باشد، مسائل و مشكلات او را بهتر و عمیق تر درك می كنند و لذا بیش از خود او نگران وضعیت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پدر و مادری هرگز خود را نسبت به ناراحتی های فرزندشان، بیگانه نمی دانند، بلكه نوعاً بیش از خود او برای رفع آنها تلاش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نیز كه لطف و رحمت بیشتری از پدر و مادر نسبی نسبت به فرزندان معنوی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هرگز خود را با مصیبتهای ایشان بیگانه نمی دانند، بلكه بیش از خودشان، غصه مشكلات آنها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مشكلات روحی و معنوی بیش از مشكلات مادی و دنیوی حضرتش را نگران می كند، چون آنها مهمترند و در تباهی شخص،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نظر برخی شیعیان مشكلات مادی نظیر فقر نگران كننده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امور نیز جای نگرانی دارد و قطعاً امام زمان علیه السلام هم كه خود را جدای از شیعیانشان نمی دانند، نگران این نوع گرفتاریهای آنها هستند، ولی مشكلات معنوی مانند گناه یا سستی در اعتقادات مهمتر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مواقع، خود شخص آن قدر كه برای مسائل مادی اش غصه </w:t>
      </w:r>
    </w:p>
    <w:p>
      <w:pPr>
        <w:pStyle w:val="BookText"/>
        <w:rPr/>
      </w:pPr>
      <w:r>
        <w:rPr>
          <w:rFonts w:ascii="IRNazanin" w:hAnsi="IRNazanin" w:eastAsia="IRNazanin"/>
          <w:color w:val="111111"/>
          <w:sz w:val="28"/>
          <w:sz w:val="28"/>
          <w:szCs w:val="28"/>
          <w:rtl w:val="true"/>
          <w:lang w:bidi="fa-IR"/>
        </w:rPr>
        <w:t>می خورند، به مشكلات روحی اش اعتنا نمی كند و آنها را جدی و خطیر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غفلت و بی توجهی او بر می گردد و لذا یك مربی آگاه و دلسوز به مراتب بیش از خود او نگران حال و روزش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چون بیش از هر كس و بهتر از هر پدر و مادر فهمیده ای و عمیق تر از هر مربی با تجربه ای به این خطرها و مشكلات آگاه هستند، لذا بیش از همه از مشكلات دینی و روحی مؤمنان، اذیت می شوند و از آنها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رنجها را در فرمایشهای خود حضرت 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وقتی گروهی از شیعیان در بضعی مسائل اساسی اعتقادی به اختلاف با یكدیگر افتادند، نامه ای خدمت امام عصر علیه السلام نوشتند و آن را توسط نایب اول حضرت جناب عثمان بن سعید عمروی به خدمت ایشان ارسال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نامه ای برای آنها مرقوم فرمودند كه در ابتدایش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انهی الی ارتیاب جماعة منكم فی الدین و ما دخلهم من الشك و الخیرة فی ولاة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فغمنا ذلك لك لالنا و ساءنا فیكم لافینا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معنا فلا فاقه بنا الی غیره</w:t>
      </w:r>
      <w:r>
        <w:rPr>
          <w:rFonts w:eastAsia="IRNazanin" w:cs="IRNazanin"/>
          <w:color w:val="111111"/>
          <w:sz w:val="28"/>
          <w:szCs w:val="28"/>
          <w:rtl w:val="true"/>
          <w:lang w:bidi="fa-IR"/>
        </w:rPr>
        <w:t>.</w:t>
      </w:r>
      <w:r>
        <w:rPr>
          <w:rStyle w:val="FootnoteAnchor"/>
          <w:rtl w:val="true"/>
        </w:rPr>
        <w:footnoteReference w:id="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تردید گروهی از شما در امر دین و شك و سرگردانی آنها در امر امامت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 را غمناك كرد، به خاطر شما نه به خاطر خودمان، و ما را در مورد خودتان ناراحت كرد و به نسبت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با ماست و نیازی به غیر او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از این كه گروهی از شیعیان در مورد اعتقادات اساسی خود به تردید افتاده اند، نگران و ناراحت شده و فرموده اند كه این ناراحتی ما به خاطر خود آنهاست، و گرنه امام علیه السلام هیچ نیازی به ایشان ندارند و اگر دلسوزی می كنند و در گرفتاری آنها غمگین می شوند، به خاطر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نامه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ما عندنا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رحمتكم و الاشفاق علیكم لكنا عن مخاطبتكم فی شغل</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اگر ما دلسوزی و نگرانی نسبت به شما نداشتیم، از این كه با شما سخن بگوییم، منصرف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 مردم به امام علیه السلام و دلسوزی و شفقت ایشان نسبت به آنها نبود، ائمه علیهم السلام باب سخن گفتن را هم با مردم نمی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ایشان برای معاشرت با خلق، چیزی جز نگرانی از وضعیت آنها و رسیدگی به حالشان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اعتقادات و سستی در ایمان یكی از مهمترین اسباب نگرانی و ناراحتی امام زمان علیه السلام در این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دیگری كه خود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هلال كرخی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علی قد آذانا جهلاء الشیعة و حمقاؤهم و من دینه جناح البعوضة ارجح منه</w:t>
      </w:r>
      <w:r>
        <w:rPr>
          <w:rFonts w:eastAsia="IRNazanin" w:cs="IRNazanin"/>
          <w:color w:val="111111"/>
          <w:sz w:val="28"/>
          <w:szCs w:val="28"/>
          <w:rtl w:val="true"/>
          <w:lang w:bidi="fa-IR"/>
        </w:rPr>
        <w:t>.</w:t>
      </w:r>
      <w:r>
        <w:rPr>
          <w:rStyle w:val="FootnoteAnchor"/>
          <w:rtl w:val="true"/>
        </w:rPr>
        <w:footnoteReference w:id="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علی، نادانها و كم خردان شیعه و كسانی كه یك بال پشه بر دین آنها ترجیح دارد، باعث رنجش خاطر ما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 پشه كنایه از كوچكی و بی ارزش بودن یك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بال پشه بر دینشان ترجیح دارد، كسانی هستند كه به خاطر چیزهای پست و بی ارزش حاضر می شوند از اعتقادات صحیح خود دست بردارند و ایمان خود را به منفعتهای جزئی و پست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سست اعتقادی هستند كه به دلیل عدم تفقه در دین و سطحی بودن ایمانشان، به راحتی از اصول اعتقادی خویش دست برداشته، به انواع انحرافات كشیده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نوعاً چوب نادانی و حماقت خود را می خورند و معمولاً سوء نیت ندارند، ولی به خاطر كم خردی، فریب افراد مغرض و منحرف را می خورند و از گوهر دینداری اصیل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رنجش خاطر و اذیت و آزار قلب مقدس و پاك امام زمان علیه السلام می شوند و دل ایشان برای تك تك این افراد به درد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آیا در طول این مدت طولانی غیبت، كم بوده اند كسانی كه این گونه اسباب اذیت و آزار امام رئوف خود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فكر كرده ایم كه این قلب پاك تاكنون چه مقدار برای این مصیبتها به درد آمده است و تحمل آلام چقدر برایش سنگین و سخت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به نمونه دیگری از ارتباط عمیق میان امام علیه السلام و امتش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 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احد من شیعتنا بمرض الا مرضنا لمرضه و لا یغتم الا اغتممنا لغمه و لا یفرح الا فرحنا لفرحه و لا یغیب عنا احد من شیعتنا این كان فی شرق الارض و غربها و من ترك من </w:t>
      </w:r>
    </w:p>
    <w:p>
      <w:pPr>
        <w:pStyle w:val="BookText"/>
        <w:rPr/>
      </w:pPr>
      <w:r>
        <w:rPr>
          <w:rFonts w:ascii="IRNazanin" w:hAnsi="IRNazanin" w:eastAsia="IRNazanin"/>
          <w:color w:val="111111"/>
          <w:sz w:val="28"/>
          <w:sz w:val="28"/>
          <w:szCs w:val="28"/>
          <w:rtl w:val="true"/>
          <w:lang w:bidi="fa-IR"/>
        </w:rPr>
        <w:t>شیعتنا دیناً فهو علینا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هیچ یك از شیعیان ما بیمار نمی شوند مگر آن كه ما هم به سبب بیماری او، بیمار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نمی شود مگر آن كه به خاطر غم او ما هم غمگین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 نمی گردد مگر آن كه به شادی او ما هم شادمان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یك از شیعیان ما هر جا كه باشد – در شرق و غرب زمین – از 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یكی از آنها پس از مرگش بدهكار باشد، دین او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های امت، امام علیه السلام را غمناك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ارتباط روحی از جانب امام علیه السلام نسبت به شیعیان قوی است كه ایشان در بیماری آنها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احساس مسئولیت حضرت نسبت به دوستانشان شدید است كه بدهی آنها را بر عهده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دردی و وابستگی بین انسانها از این عمیق تر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شریف به صراحت استفاده می شود كه حال و روز شیعه در هر كجا كه باشد، از چشمان امامش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شخص امام علیه السلام در هنگام غیبت از دیدگان شیعه پنهان است، ولی این پنهانی مانع آگاهی و اطلاع امام علیه السلام از وضعیت شیعیان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هر جای زمین كه تشریف داشته باشند، بر جریان زندگی همه مردم نظارت دارند و نسبت به مؤمنان احساس مسئولیت خاصی می كنند كه باعث می شود غمهای آنها حضرتش را غمگین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غرض از ذكر این موارد، توجه كردن عمیق تر به این حقیقت است كه یكی از مهمترین ابعاد گرفتاریهای شخص امام </w:t>
      </w:r>
    </w:p>
    <w:p>
      <w:pPr>
        <w:pStyle w:val="BookText"/>
        <w:rPr/>
      </w:pPr>
      <w:r>
        <w:rPr>
          <w:rFonts w:ascii="IRNazanin" w:hAnsi="IRNazanin" w:eastAsia="IRNazanin"/>
          <w:color w:val="111111"/>
          <w:sz w:val="28"/>
          <w:sz w:val="28"/>
          <w:szCs w:val="28"/>
          <w:rtl w:val="true"/>
          <w:lang w:bidi="fa-IR"/>
        </w:rPr>
        <w:t>عصر علیه السلام در این زمان به مشكلات و رنجها و گرفتاریهای شیعیان ایشام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امام علیه السلام مظهر قدرت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یك دوستان خود را از گرفتاریهایشان خارج كنند و با عنایت خاص خود، آنها را از رنجها و مشكلاتشان رهایی بخشند، اما باید توجه داشت كه ایشان از این قدرت خدایی فقط در مواردی كه مرضی پروردگار است، استفاده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بنای خداوند متعال بر این بوده و هست كه شیعیان را با بلاها و مصیبتها در همه اعصار و خصوصاً در زمان غیبت امام علیه السلام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علیهم السلام از اظهار قدرت خویش جز در مواردی خاص و محدود – براساس حكمتهای خاص – خودداری می كردند و حتی در مواردی كه خودشان به شدت گرفتار می شدند – مانند زندانهای سخت و همراه با شكنجه حضرت موسی بن جعفر علیه السلام با مصائب و شداید روزعاشورای امام حسین علیه السلام برای حفظ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حكمتهای یگری كه ما نمی دانیم، نوعاً قدرت خود را ابراز نمی كردند و جز در موارد استثنایی، روال عادی زندگی را برای مردم تغییر نمی دادند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زمانی كه خداوند اجازه چنین قدرتی را به طور كامل به امام علیه السلام می دهد، وقتی است كه دیگر فرصت امتحانات به سر می آید و وقت پاداش مؤمنان و كیفر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همان عصر ظهور حضرت مهدی عجل الله تعالی فرجه الشریف است كه خداوند به ایشان اذن می دهد تا مؤمنان را از همه گرفتاریهایشان </w:t>
      </w:r>
    </w:p>
    <w:p>
      <w:pPr>
        <w:pStyle w:val="BookText"/>
        <w:rPr/>
      </w:pPr>
      <w:r>
        <w:rPr>
          <w:rFonts w:ascii="IRNazanin" w:hAnsi="IRNazanin" w:eastAsia="IRNazanin"/>
          <w:color w:val="111111"/>
          <w:sz w:val="28"/>
          <w:sz w:val="28"/>
          <w:szCs w:val="28"/>
          <w:rtl w:val="true"/>
          <w:lang w:bidi="fa-IR"/>
        </w:rPr>
        <w:t>خلاصی بخشند و كافران معاند را به سزای ظلمها و جنایات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احقاق حقوق خود امامان علیهم السلام پس از ظهور امام دوازدهم علیه السلام یا قبل از رجعت و یا بعد از آن –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الهی از قاتلان سید الشهداء علیه السلام نیز پس از ظهور فرزند ایشان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حضرت هم فرج خود ایشان است و هم فرج همه دوستان و شیعیانشان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كه امام زمان علیه السلام در انتظار اذن الهی برای فرج خودشان – كه در واقع فرج همه مؤمنان است – دوره غیبت خویش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گرفتاری ایشان در این زمان بیش از همه مؤمنان است و از طرف دیگر در بالاترین سطح ایمان قرار دارند، لذا به بالاترین عبادت مؤمن كه همانا انتظار فرج الهی است، در برترین درجه آن عمل می كنند</w:t>
      </w:r>
      <w:r>
        <w:rPr>
          <w:rFonts w:eastAsia="IRNazanin" w:cs="IRNazanin"/>
          <w:color w:val="111111"/>
          <w:sz w:val="28"/>
          <w:szCs w:val="28"/>
          <w:rtl w:val="true"/>
          <w:lang w:bidi="fa-IR"/>
        </w:rPr>
        <w:t xml:space="preserve">. </w:t>
      </w:r>
      <w:bookmarkStart w:id="133" w:name="pg19378_761467"/>
    </w:p>
    <w:p>
      <w:pPr>
        <w:pStyle w:val="Heading4"/>
        <w:numPr>
          <w:ilvl w:val="3"/>
          <w:numId w:val="1"/>
        </w:numPr>
        <w:rPr/>
      </w:pPr>
      <w:bookmarkStart w:id="134" w:name="__RefHeading___Toc17415544_1280447820"/>
      <w:bookmarkStart w:id="135" w:name="_Toc47"/>
      <w:bookmarkEnd w:id="133"/>
      <w:bookmarkEnd w:id="134"/>
      <w:r>
        <w:rPr>
          <w:rtl w:val="true"/>
        </w:rPr>
        <w:t>درس نهم</w:t>
      </w:r>
      <w:r>
        <w:rPr>
          <w:rtl w:val="true"/>
        </w:rPr>
        <w:t xml:space="preserve">: </w:t>
      </w:r>
      <w:r>
        <w:rPr>
          <w:rtl w:val="true"/>
        </w:rPr>
        <w:t>برترین منتظر</w:t>
      </w:r>
      <w:bookmarkEnd w:id="135"/>
    </w:p>
    <w:p>
      <w:pPr>
        <w:pStyle w:val="Heading5"/>
        <w:numPr>
          <w:ilvl w:val="4"/>
          <w:numId w:val="1"/>
        </w:numPr>
        <w:rPr/>
      </w:pPr>
      <w:bookmarkStart w:id="136" w:name="__RefHeading___Toc17415546_1280447820"/>
      <w:bookmarkStart w:id="137" w:name="_Toc48"/>
      <w:bookmarkEnd w:id="136"/>
      <w:r>
        <w:rPr>
          <w:rtl w:val="true"/>
        </w:rPr>
        <w:t xml:space="preserve">اطلاق </w:t>
      </w:r>
      <w:r>
        <w:rPr>
          <w:rtl w:val="true"/>
        </w:rPr>
        <w:t>«</w:t>
      </w:r>
      <w:r>
        <w:rPr>
          <w:rtl w:val="true"/>
        </w:rPr>
        <w:t>منتظر</w:t>
      </w:r>
      <w:r>
        <w:rPr>
          <w:rtl w:val="true"/>
        </w:rPr>
        <w:t xml:space="preserve">» </w:t>
      </w:r>
      <w:r>
        <w:rPr>
          <w:rtl w:val="true"/>
        </w:rPr>
        <w:t>بر امام عصر علیه السلام در احادیث</w:t>
      </w:r>
      <w:bookmarkEnd w:id="137"/>
    </w:p>
    <w:p>
      <w:pPr>
        <w:pStyle w:val="BookText"/>
        <w:rPr/>
      </w:pPr>
      <w:r>
        <w:rPr>
          <w:rFonts w:ascii="IRNazanin" w:hAnsi="IRNazanin" w:eastAsia="IRNazanin"/>
          <w:color w:val="111111"/>
          <w:sz w:val="28"/>
          <w:sz w:val="28"/>
          <w:szCs w:val="28"/>
          <w:rtl w:val="true"/>
          <w:lang w:bidi="fa-IR"/>
        </w:rPr>
        <w:t xml:space="preserve">در احادیث اهل بیت علیهم السلام حضرت مهدی موعود علیه السلام علاوه بر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ایشان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موارد دعایی است كه در روز عید فطر، هنگام خروج از منزل برای ادای نماز عید،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ولیك منتظر امرك المنتظر لفرج اولیائك</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خدایا، درود بفرست بر ولی خودت كه در انتظار امر تو و در انتظار فرج دوستان تو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دعای شریف، امام زمان علیه السلام منتظر دو چیز معرفی شده اند، یكی امر خداوند كه همان اذن ظهور ایشان است و دوم فرج و گشایش دوستان خدا كه همان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با هم تحقق پیدا </w:t>
      </w:r>
    </w:p>
    <w:p>
      <w:pPr>
        <w:pStyle w:val="BookText"/>
        <w:rPr/>
      </w:pPr>
      <w:r>
        <w:rPr>
          <w:rFonts w:ascii="IRNazanin" w:hAnsi="IRNazanin" w:eastAsia="IRNazanin"/>
          <w:color w:val="111111"/>
          <w:sz w:val="28"/>
          <w:sz w:val="28"/>
          <w:szCs w:val="28"/>
          <w:rtl w:val="true"/>
          <w:lang w:bidi="fa-IR"/>
        </w:rPr>
        <w:t>می كنند، چون فرج دوستان خداوند – به طور فراگیر و عمومی، نه به صورت خاص و موردی – فقط با اذن خداوند به قیام امام زمان علیه السلام كه فرج كلی است – تحقق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در انتظار این زمان هستند تا هم رفع گرفتاری از شیعیان بشود – كه بخش عمده ای از گرفتاریهای خود ایشان است – و هم رفع گرفتاری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كه امام صادق علیه السلام در صبح روز بیست و یكم ماه رمضان، پس از ادای فریضه صبح در سجده خواندند،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صلی الله علیه و آله و اهل بیته و ان تاذن لفرج من یفرجه فرج اولیائك و اصفیائك من خلقك</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حضرت محمد صلی الله علیه و آله و اهل بیت ایشان درود بفرستی و اجازه فرمایی برای فرج آن كه فرج همه اولیا و برگزیدگان تو از آفریدگانت، به فرج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هم می توان استفاده كرد كه فرج همه مؤمنان – در طول تاریخ، نه فقط در عصر غیبت امام زمان علیه السلام – به فرج خود امام علیه السلام كه با اذن پروردگار به ظهور ایشان، انجام می شود،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در احادیث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شده، دعایی است كه از ناحیه مقدس خود حضرت توسط نایب خاص ایشان در زمان غیبت كبری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عبارات دعا این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ثبتنی علی طاعة ولی امرك الذی سترتة عن خلقك </w:t>
      </w:r>
    </w:p>
    <w:p>
      <w:pPr>
        <w:pStyle w:val="BookText"/>
        <w:rPr/>
      </w:pPr>
      <w:r>
        <w:rPr>
          <w:rFonts w:ascii="IRNazanin" w:hAnsi="IRNazanin" w:eastAsia="IRNazanin"/>
          <w:color w:val="111111"/>
          <w:sz w:val="28"/>
          <w:sz w:val="28"/>
          <w:szCs w:val="28"/>
          <w:rtl w:val="true"/>
          <w:lang w:bidi="fa-IR"/>
        </w:rPr>
        <w:t>فباذنك غاب عن بریتك و امرك ینتظر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اطاعت از ولی امر خود كه او را از خلق خویش پنهان ساخته ای،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اجازه تو ازمخلوقات غایب شده و در انتظار امر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نهایی این كه امام غایب علیه السلام خود از منتظران فرج خویش هستند و با توضیحاتی كه ارائه شد، می توان گفت بالاترین و شدیدترین درجه انتظار فرج،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عبرات</w:t>
      </w:r>
    </w:p>
    <w:p>
      <w:pPr>
        <w:pStyle w:val="BookText"/>
        <w:rPr/>
      </w:pPr>
      <w:r>
        <w:rPr>
          <w:rFonts w:ascii="IRNazanin" w:hAnsi="IRNazanin" w:eastAsia="IRNazanin"/>
          <w:color w:val="111111"/>
          <w:sz w:val="28"/>
          <w:sz w:val="28"/>
          <w:szCs w:val="28"/>
          <w:rtl w:val="true"/>
          <w:lang w:bidi="fa-IR"/>
        </w:rPr>
        <w:t>برای روشن شدن شدت و نوع گرفتاریهای امام عصر علیه السلام خوب است به یكی از دعاهای ایشان به درگاه خداوند، اشاره كنیم كه در آن از سوز انتظار وصف ناپذیر خود در رفع گرفتاری از مظلومان و مستضعفان و میزان تأثرات قلبی خویش در زمان غیبت پرده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كه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اشكها – معروف است،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مهدی علیه السلام روایت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مرحوم سید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دو طریق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اختلاف زیادی بین دو نسخه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حسین نوری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بعضی از بزرگان نقل كرده كه این دعا از حضرت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ادعا با متن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شیخ كفعمی و نسخه دوم مرحوم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در آن از امام صادق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كه نمی تواند به خود آن حضرت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این كه بخواهیم درباره گوینده دعا اظهار نظر قطعی كنیم، با اعتماد به سخن مرحوم كفعمی كه این دعا را از امام زمان علیه السلام دانسته، بعضی از عبارات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بعضی قسمتها اختلافات جزئی با یكدیگر دارند، نقل می كنیم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عبارات آغاز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انی اسالك یا راحم العبرات و یا كاشف الزفرات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درخواست می كنم، ای رحم كننده اشكها و ای رفع كننده آههای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ابتدای دعا سخن از اشك و آه و گرفتاری است، می توان فهمید كه ایشان دعا را با گریه و ناله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عباراتی از این دعای سوزناك را به صورت پراكنده نقل می كنیم و دوستداران حضرت را به مطالعه متن كامل آن سفارش می نماییم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الهی ان الامر قد هال فهونه، و خشن فالنه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القلوب كاعت فطمنها، و النفوس ارتاعت فسكنها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الهی، تدارك اقداماً زلت و افكاراً فی مهامه الحیرة ضلت</w:t>
      </w:r>
      <w:r>
        <w:rPr>
          <w:rFonts w:eastAsia="IRNazanin" w:cs="IRNazanin"/>
          <w:color w:val="111111"/>
          <w:sz w:val="28"/>
          <w:szCs w:val="28"/>
          <w:rtl w:val="true"/>
          <w:lang w:bidi="fa-IR"/>
        </w:rPr>
        <w:t>.</w:t>
      </w:r>
      <w:r>
        <w:rPr>
          <w:rStyle w:val="FootnoteAnchor"/>
          <w:rtl w:val="true"/>
        </w:rPr>
        <w:footnoteReference w:id="6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وحشتناك و سخت شده، پس آن را آسان و سهل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 به اضطراب افتاده است، پس به آنها آرامش </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به ترس و وحشت گرفتار شده، پس آنها را تسكین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خدای من، قدمهای لغزیده و افكار گم گشته در بیابانها خشك سرگردانی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نوع نگرانی های امام علیه السلام و نیز شدت و سختی آنها كاملاً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الذی لا یخیب الك و لا یرد سائلك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الهی این این رحمتك التی هی نصرة المستضعفین من الانام؟ و این این كفایتك التی هی جنة المستهدفین لجور الایام؟ الی الی بها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مسنی الضر و انت ارحم الراحمین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كسی هستی كه امیدوار به تو ناامید نمی شود و در خواست كننده از تو دست خالی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كجاست رحمت تو كه همان یاری مردم ضعیف نگه داشته شده است؟ و كجاست؟، كجاست دستگیری و بی نیاز كردن تو كه همان سپر كسانی است كه هدف جور روزگاران قرار گرفته اند؟ ای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كفایت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ستمكاران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بدحال و پریشان خاطر شده ام و تو مهربانترین مهربانان هستی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عبارات، حضرت، یاری همه مستضعفان و نجات همه مظلومان را – كه خود در رأس همه آنها هستند – از خدا درخواست </w:t>
      </w:r>
    </w:p>
    <w:p>
      <w:pPr>
        <w:pStyle w:val="BookText"/>
        <w:rPr/>
      </w:pPr>
      <w:r>
        <w:rPr>
          <w:rFonts w:ascii="IRNazanin" w:hAnsi="IRNazanin" w:eastAsia="IRNazanin"/>
          <w:color w:val="111111"/>
          <w:sz w:val="28"/>
          <w:sz w:val="28"/>
          <w:szCs w:val="28"/>
          <w:rtl w:val="true"/>
          <w:lang w:bidi="fa-IR"/>
        </w:rPr>
        <w:t xml:space="preserve">كرده اند و روشن است كه ایشان به سبب استضعاف ها و ظلم، چنان رنجور و گرفتار شده اند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و پریشان خاطر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كه هم سختی و گرفتاری انسانهای مظلوم و رنج دیده حقیقتاً گرفتاری امام علیه السلام است و هم نجات و خلاصی آنها فرج و نجات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تری تحیری فی امری و تقلبی فی ضری و انطوای علی حرقه قلبی و حرارة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 رب علی محمد و آل محمد صلی الله علیه و آله و جد لی یا رب بما انت اهله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یسرلی یا رب نحو البشری منهجاً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مرا در كارم و بالا و پایین شدنم را در گرفتاری ام و درآمیخته بودنم را با سوز دل و آتش سینه ام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من، بر محمد و آل محمد صلی الله علیه و آله درود فرست و من ای پروردگارم، به شایستگی خود فرج و گشایشی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ای پروردگارم، راهی به سوی بشارت و شادی بگشای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امام علیه السلام با سوزناكترین عبارات، ناراحتی ها و غمهای قلبی خود را اظهار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و 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تقلب به معنای زیر و رو كردن و بالا و پایین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گرفتاریهای امام ما در حدی است كه به تعبیر خودشان ایشان را در بد حالی زیر و رو می كند و رنجهای ایشان – كه </w:t>
      </w:r>
    </w:p>
    <w:p>
      <w:pPr>
        <w:pStyle w:val="BookText"/>
        <w:rPr/>
      </w:pPr>
      <w:r>
        <w:rPr>
          <w:rFonts w:ascii="IRNazanin" w:hAnsi="IRNazanin" w:eastAsia="IRNazanin"/>
          <w:color w:val="111111"/>
          <w:sz w:val="28"/>
          <w:sz w:val="28"/>
          <w:szCs w:val="28"/>
          <w:rtl w:val="true"/>
          <w:lang w:bidi="fa-IR"/>
        </w:rPr>
        <w:t>همان رنجها و مصائب مظلومان و ستمدیدگان بلكه عمیق تر از آنهاست – به اندازه ای عمیق است كه قلب مقدسشان را به آتش كشیده و دل مباركشان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بالاتر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معنای سرگردانی می باشد، سرگردانی در كار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ایشان چیست؟ كار ایشان رسیدگی و مراقبت و نجات مظلومان و مستضعفان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منظور به طور كامل و فراگیر فقط با اذن ظهور از جانب خداوند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حال غیبت، شاهد و ناظر رنجها و مظلومیتهای مردم – خصوصاً شیعیان – خود هستند و از طرفی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اجازه الهی برای دستگیری كامل حضرت از گرفتاران داده نشده است و زمان صدور این اجازه هم معلوم نیست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امام علیه السلام هم كاری جز با رضای پروردگار انجام نمی دهند، این است كه آن عزیز پرده نشین و كیمیای هستی به تحیر و سرگشتگی می افتند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تب و تاب ایشان در انتظار اذن خداوند برای ظهور، روز به روز شدیدتر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كه بیشتر بیان شد، امام علیه السلام در همین زمان هم به قدرت الهی خویش از بسیاری مؤمنان در رنج و گرفتاری دستگیری می فرمایند، ولی این مقدار در مقایسه با آن چه در سطح كل دنیا می توانند و قرار است كه انشاء الله انجام دهند، آن قدر نیست كه مرهمی بر </w:t>
      </w:r>
    </w:p>
    <w:p>
      <w:pPr>
        <w:pStyle w:val="BookText"/>
        <w:rPr/>
      </w:pPr>
      <w:r>
        <w:rPr>
          <w:rFonts w:ascii="IRNazanin" w:hAnsi="IRNazanin" w:eastAsia="IRNazanin"/>
          <w:color w:val="111111"/>
          <w:sz w:val="28"/>
          <w:sz w:val="28"/>
          <w:szCs w:val="28"/>
          <w:rtl w:val="true"/>
          <w:lang w:bidi="fa-IR"/>
        </w:rPr>
        <w:t>غمهای بزرگ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عبارات امام علیه السلام درست فهمیده باشیم، باید بگوییم كه این معنا لازمه انتظار عمیق و چشم به راهی شدید امام علیه السلام نسبت به ظهور و فرج خودشان – كه فرج همه عالم است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لطف خدا ذره ای از این سوز و بی تابی شدید مولایمان را حس كنیم، آن وقت در مسیر انتظار فرج ایشان چنان كه شایسته است، قرار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دعا، حضرت چنین عرضه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المضطر اذا دعاه، یا كاشف ضر ایوب، یا ارحم عبرة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لی و انت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الطف بی یا رب و بجمیع المؤمنین و المؤمنات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 كسی كه وقتی مضطر تو را بخواند، او را اجابت می كنی، ای برطرف كننده گرفتاری ایوب، ای رحم كننده به اشكهای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نصیب من بگردان، و تو بهترین پیروز كنندگان هستی، و ای پروردگارم، لطف خویش را به من و به همه مردان و زنان با ایمان ارزانی دار</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سخن این است كه گرفتاریهای امام زمان علیه السلام در زمان غیبت بیش از هر مؤمن دیگری است و چون بالاترین درجه ایمان از آن خود ایشان است، پس در رأس منتظران فرجشان، خود آن وجود مقدس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ابعاد مختلف شخصیت امام عصر علیه السلام تشریح كنید كه ایشان كاملترین درجه انتظار فرج را دارا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آذانا جهلاء الشیعة و حمقاؤهم و من دینه جناح البعوضة ارجح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موجب رنجش خاطر امام عصر علیه السلام می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كه امام عصر علیه السلام مظهر قدرت الهی هستند، چرا دوستان خود را از گرفتاریهایشان خارج نمی 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اوصاف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كیست؟ وجه تسمیه آن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چه شرایطی سبب تحیر امام عصر علیه السلام شده است؟ </w:t>
      </w:r>
      <w:bookmarkStart w:id="138" w:name="pg19378_761476"/>
    </w:p>
    <w:p>
      <w:pPr>
        <w:pStyle w:val="Heading3"/>
        <w:numPr>
          <w:ilvl w:val="2"/>
          <w:numId w:val="1"/>
        </w:numPr>
        <w:rPr/>
      </w:pPr>
      <w:bookmarkStart w:id="139" w:name="__RefHeading___Toc17415548_1280447820"/>
      <w:bookmarkStart w:id="140" w:name="_Toc49"/>
      <w:bookmarkEnd w:id="138"/>
      <w:bookmarkEnd w:id="139"/>
      <w:r>
        <w:rPr>
          <w:rtl w:val="true"/>
        </w:rPr>
        <w:t>فصل سوم</w:t>
      </w:r>
      <w:r>
        <w:rPr>
          <w:rtl w:val="true"/>
        </w:rPr>
        <w:t xml:space="preserve">: </w:t>
      </w:r>
      <w:r>
        <w:rPr>
          <w:rtl w:val="true"/>
        </w:rPr>
        <w:t>مراتب انتظار فرج</w:t>
      </w:r>
      <w:bookmarkEnd w:id="140"/>
    </w:p>
    <w:p>
      <w:pPr>
        <w:pStyle w:val="Heading4"/>
        <w:numPr>
          <w:ilvl w:val="3"/>
          <w:numId w:val="1"/>
        </w:numPr>
        <w:rPr/>
      </w:pPr>
      <w:bookmarkStart w:id="141" w:name="__RefHeading___Toc17415550_1280447820"/>
      <w:bookmarkStart w:id="142" w:name="_Toc50"/>
      <w:bookmarkEnd w:id="141"/>
      <w:r>
        <w:rPr>
          <w:rtl w:val="true"/>
        </w:rPr>
        <w:t>درس دهم</w:t>
      </w:r>
      <w:r>
        <w:rPr>
          <w:rtl w:val="true"/>
        </w:rPr>
        <w:t xml:space="preserve">: </w:t>
      </w:r>
      <w:r>
        <w:rPr>
          <w:rtl w:val="true"/>
        </w:rPr>
        <w:t xml:space="preserve">جایگاه </w:t>
      </w:r>
      <w:r>
        <w:rPr>
          <w:rtl w:val="true"/>
        </w:rPr>
        <w:t>«</w:t>
      </w:r>
      <w:r>
        <w:rPr>
          <w:rtl w:val="true"/>
        </w:rPr>
        <w:t>نیت</w:t>
      </w:r>
      <w:r>
        <w:rPr>
          <w:rtl w:val="true"/>
        </w:rPr>
        <w:t xml:space="preserve">» </w:t>
      </w:r>
      <w:r>
        <w:rPr>
          <w:rtl w:val="true"/>
        </w:rPr>
        <w:t>در عبادات</w:t>
      </w:r>
      <w:bookmarkEnd w:id="142"/>
    </w:p>
    <w:p>
      <w:pPr>
        <w:pStyle w:val="Heading5"/>
        <w:numPr>
          <w:ilvl w:val="4"/>
          <w:numId w:val="1"/>
        </w:numPr>
        <w:rPr/>
      </w:pPr>
      <w:bookmarkStart w:id="143" w:name="__RefHeading___Toc17415552_1280447820"/>
      <w:bookmarkStart w:id="144" w:name="_Toc51"/>
      <w:bookmarkEnd w:id="143"/>
      <w:r>
        <w:rPr>
          <w:rtl w:val="true"/>
        </w:rPr>
        <w:t>ارزش عمل به نیت آن است</w:t>
      </w:r>
      <w:bookmarkEnd w:id="144"/>
    </w:p>
    <w:p>
      <w:pPr>
        <w:pStyle w:val="BookText"/>
        <w:rPr/>
      </w:pPr>
      <w:r>
        <w:rPr>
          <w:rFonts w:ascii="IRNazanin" w:hAnsi="IRNazanin" w:eastAsia="IRNazanin"/>
          <w:color w:val="111111"/>
          <w:sz w:val="28"/>
          <w:sz w:val="28"/>
          <w:szCs w:val="28"/>
          <w:rtl w:val="true"/>
          <w:lang w:bidi="fa-IR"/>
        </w:rPr>
        <w:t>یك عمل خاص، بسته به شرایط و حالات مختلفی كه فاعل آن دارد، می تواند ارزشهای مختلفی نزد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گوناگونی در میزان ارزش یك عمل تأثیر گذار است كه در رأس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عمل خاص اگر با نیتهای مختلف انجام شود، در حقیقت اعمال مختلفی می شود كه هر كدام ارشی غیر از دیگری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انگیزه فاعل و محرك او در انجام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هر عملی یك كالبد و جسم دارد كه همان ظاهرش می باشد و آن چه به نظر دیگران می آید، همان جسم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روح عمل همان نیت و قصد فاعل از انجام آن می باشد، هر قدر آن نیت در پیشگاه خداوند ارزش والاتری داشته باشد، عمل هم ارزش بیشتری پیدا می كند و هر چقدر پست تر باشد، عمل هم بی ارزش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درجات و مراتب مختلف یك عمل، به نیت انجام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صلی الله علیه و آله در اهمیت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عمل، فرمایش زیبایی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امری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غری ابتغاء ما عندالله عزوجل فقد وقع اجره علی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غزی یرید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 عقالاً، لم یكن له الا ما نوی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ارزش اعمال به نیتهای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كه نیت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به انگیزه خدایی به جنگ برود، پاداشش با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به دست آوردن منفعت دنیوی، یا به قصد گرفتن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بند یا چیزی كه پاهای چارپایان را به وسیله آن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بهره اش چیزی جز آن چه قصد كرده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جنگ با دشمنان خدا، عملی است كه می تواند با نیتهای مختلفی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 شركت كننده قصد قربت به سوی خدای عزوجل باشد، بهره و پاداشش از جنگیدن، رضای پروردگار و اجر </w:t>
      </w:r>
    </w:p>
    <w:p>
      <w:pPr>
        <w:pStyle w:val="BookText"/>
        <w:rPr/>
      </w:pPr>
      <w:r>
        <w:rPr>
          <w:rFonts w:ascii="IRNazanin" w:hAnsi="IRNazanin" w:eastAsia="IRNazanin"/>
          <w:color w:val="111111"/>
          <w:sz w:val="28"/>
          <w:sz w:val="28"/>
          <w:szCs w:val="28"/>
          <w:rtl w:val="true"/>
          <w:lang w:bidi="fa-IR"/>
        </w:rPr>
        <w:t>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برای گرفتن غنیمتی به جنگ برود، ارزش جنگیدنش به اندازه ارزش آن غنیمت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هر كس متناسب با نیتی كه از انجام یك كار دارد، از آن بهره می برد و ارزش اعمال به نیتهای انجام آنها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قدص قربت در نیت</w:t>
      </w:r>
    </w:p>
    <w:p>
      <w:pPr>
        <w:pStyle w:val="BookText"/>
        <w:rPr/>
      </w:pPr>
      <w:r>
        <w:rPr>
          <w:rFonts w:ascii="IRNazanin" w:hAnsi="IRNazanin" w:eastAsia="IRNazanin"/>
          <w:color w:val="111111"/>
          <w:sz w:val="28"/>
          <w:sz w:val="28"/>
          <w:szCs w:val="28"/>
          <w:rtl w:val="true"/>
          <w:lang w:bidi="fa-IR"/>
        </w:rPr>
        <w:t xml:space="preserve">حال كه روشن شد ارش هر عملی به نیت انجام آن بستگی دارد، باید عوامل تشكیل دهنده نیت را بررسی كنیم كه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این كه قصد و انگیزه فاعل در انجام كار، كسب رضای خداوند و تقرب به سوی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در انجام عمل ارزش آن را بسیار بسیار متفاوت می كند با وقتی كه فاعل كار را برای غیر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كسی كه برای خدا می جنگد با آن كه برای به دست آوردن غنیمتی پیكار می كند، از نظر روح و ارزش كاملاً متفاوت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قصد قربت زمانی وجود دارد كه انگیزه شخص از انجام كار، اطاعت خداوند و امتثال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كار او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بودن یك عمل به همین قصد قربت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اعمال هستند كه ذاتاً عبادت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قصد قربت در انجام آنها بستگی دارد، به طوری كه اگر بدون چنین قصدی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كه اصلاً انجام نشده اند،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امر خداوند به انجام نماز را به قصد قربت اطاعت نكند، اصلاً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دستورات پروردگار متعال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به این كه مؤمنان به دیدن </w:t>
      </w:r>
    </w:p>
    <w:p>
      <w:pPr>
        <w:pStyle w:val="BookText"/>
        <w:rPr/>
      </w:pPr>
      <w:r>
        <w:rPr>
          <w:rFonts w:ascii="IRNazanin" w:hAnsi="IRNazanin" w:eastAsia="IRNazanin"/>
          <w:color w:val="111111"/>
          <w:sz w:val="28"/>
          <w:sz w:val="28"/>
          <w:szCs w:val="28"/>
          <w:rtl w:val="true"/>
          <w:lang w:bidi="fa-IR"/>
        </w:rPr>
        <w:t xml:space="preserve">یكدیگر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چنین نیست كه اگر بدون قصد قربت امتثال شود،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اگر با قصد قربت یا بدون آن، به دیدن یكدیگر بروند، در هر دو صورت به این دستور الهی عمل كرده اند، ولی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عمل بستگی به وجود قصد قربت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مؤمن كه به ملاقات یكدیگر می روند، هر كدام كه با این كار قصد امتثال امر پروردگار و تقرب به سوی او داشته باشد، عملش عبادت خواهد بود و اگر چنین قصدی نكند، عبادتی هم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یكی از این دو از این طریق خداوند را عبادت كند و دیگری كه قصد قربت ندارد، به این عبادت موفق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كه در این دو حالت وجود دارد این است كه اگر فاعل این كار در انجام عملش قصد قربت داشته باشد، مستحق پاداشها و ثوابهایی می گردد كه خداوند برای این عمل مقرر فرموده است، در صورتی كه اگر چنین قصدی نكند، مشمول وعده های الهی نمی گردد و استحقاق آنها را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خداوند اجر و پاداشی – كم یا زیاد – بابت انجام آن عمل به او عطا فرماید، اما، چنین پاداشهایی از روی تفضل بوده و خداوند به لطف و كرم خویش او را مورد مرحمت قرار داده است بدون آن كه استحقاقی نسبت به آنها داشته باشد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الخمر لغیر الله عزوجل سقاه الله من الرحیق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كافی،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نوشیدن شراب را به خاطر غیر خدای عزوجل ترك كند، خداوند به او از نوشیدنی بهشت كه مهر خورده است،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 كه به صورت معدود و استثنایی به چشم می خورند – فضل مضاعف خداوند در حق بندگان ظهور و بروز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پروردگار از وعده های او كاملاً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كسی اصلاً وعده ای داده نشده باشد ولی بیش از كسی كه به او وعده داده اند و او هم مطابق وعده عمل كرده است، مشمول لطف و عنایت پروردگار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هیچ تعارضی با عدل پروردگار ندارد، چون فضل الهی بر پایه استحقاق فرد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 در مورد قصد قربت این است كه چه بسا فرد در انجام یك عمل، دو یا چند نیت داشته باشد، در این صورت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نیتها در عرض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كدام سهم مستقلی در انگیزه فاعل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انگیزه اصلی و واقعی یكی باشد و نیتهای دیگر در طول آن و به تبع آن مطرح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انگیزه مستقل در انجام عمل، همان نیت اصلی است و انگیزه های تبعی در قصد فاعل از انجام كار به طور مستقل هیچ نقشی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كسی كه روزه می گیرد، ممكن است دو انگیزه برای عمل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اطاعت امر الهی نسبت به انجام روزه، دوم كسب سلامتی و بهداشت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دو نیت در عرض هم مطرح باشند، یعنی هر كدام در صدی از انگیزه شخص را تشكیل بدهند، در حقیقت هر دو نیت، اصلی می شوند و برای عملی مانند روزه كه صحت آن بستگی به قصد قربت فاعل دارد، وجود نیتی در كنار قصد قربت، </w:t>
      </w:r>
    </w:p>
    <w:p>
      <w:pPr>
        <w:pStyle w:val="BookText"/>
        <w:rPr/>
      </w:pPr>
      <w:r>
        <w:rPr>
          <w:rFonts w:ascii="IRNazanin" w:hAnsi="IRNazanin" w:eastAsia="IRNazanin"/>
          <w:color w:val="111111"/>
          <w:sz w:val="28"/>
          <w:sz w:val="28"/>
          <w:szCs w:val="28"/>
          <w:rtl w:val="true"/>
          <w:lang w:bidi="fa-IR"/>
        </w:rPr>
        <w:t>باعث ابطال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نیت و انگیزه اصلی، اطاعت امر خداوند باشد و سلامت بدن به عنوان تبعی و طفیلی و در حقیقت به صورت فایده روزه برای شخص مطرح باشد، چنین قصدی خلوص عمل برای خدا را از بین نمی برد، چون در حقیقت این نیت تبعی برای شخص به هیچ وجه به صورت استقلالی مطرح نیست و حتی در صدد كمی هم در قصد اصلی او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او باطل نمی شود و عملش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حالت دوم هم امكان پذیر است، یعنی این كه شخص، نیت اصلی اش از انجام روزه بهداشت بدن باشد و به تبع آن، قصد امتثال امر الهی را در این 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چه در واقع نیت شخص را تكشیل می دهد، همان انگیزه اولی و اصلی است، به طوری كه اگر آن انگیزه را نداشته باشد،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گفت كه عملش را برای امتثال امر خداوند انجام نمی دهد و لذا روزه اش باطل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خلاصه در مواردی كه دو یا چند نیت برای فاعل مطرح است، قصد قربت در انجام عمل به دو صورت محقق می شود، یا این كه انگیزه او در آن كار فقط و فقط كسب رضای خداوند و امتثال اوامر او باشد و هیچ قصد دیگری برایش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قصد دیگری هم داشته باشد ولی این قصد به تبع و به صورت طفیلی برایش مطرح باشد نه به صورت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هم آن چه مستقلاً نیت او را تشكیل می دهد، همان امتثال امر الهی است و به قصد قربت در این حالت لطمه ای نمی خورد</w:t>
      </w:r>
      <w:r>
        <w:rPr>
          <w:rFonts w:eastAsia="IRNazanin" w:cs="IRNazanin"/>
          <w:color w:val="111111"/>
          <w:sz w:val="28"/>
          <w:szCs w:val="28"/>
          <w:rtl w:val="true"/>
          <w:lang w:bidi="fa-IR"/>
        </w:rPr>
        <w:t xml:space="preserve">. </w:t>
      </w:r>
      <w:r>
        <w:rPr>
          <w:rStyle w:val="FootnoteAnchor"/>
          <w:rtl w:val="true"/>
        </w:rPr>
        <w:footnoteReference w:id="74"/>
      </w:r>
      <w:bookmarkStart w:id="145" w:name="pg19378_761482"/>
    </w:p>
    <w:p>
      <w:pPr>
        <w:pStyle w:val="Heading5"/>
        <w:numPr>
          <w:ilvl w:val="4"/>
          <w:numId w:val="1"/>
        </w:numPr>
        <w:rPr/>
      </w:pPr>
      <w:bookmarkStart w:id="146" w:name="__RefHeading___Toc17415554_1280447820"/>
      <w:bookmarkStart w:id="147" w:name="_Toc52"/>
      <w:bookmarkEnd w:id="145"/>
      <w:bookmarkEnd w:id="146"/>
      <w:r>
        <w:rPr>
          <w:rtl w:val="true"/>
        </w:rPr>
        <w:t>مراتب قصد قربت</w:t>
      </w:r>
      <w:bookmarkEnd w:id="147"/>
    </w:p>
    <w:p>
      <w:pPr>
        <w:pStyle w:val="BookText"/>
        <w:rPr/>
      </w:pPr>
      <w:r>
        <w:rPr>
          <w:rFonts w:ascii="IRNazanin" w:hAnsi="IRNazanin" w:eastAsia="IRNazanin"/>
          <w:color w:val="111111"/>
          <w:sz w:val="28"/>
          <w:sz w:val="28"/>
          <w:szCs w:val="28"/>
          <w:rtl w:val="true"/>
          <w:lang w:bidi="fa-IR"/>
        </w:rPr>
        <w:t>قصد قربت به معنایی كه گفته شد، خود دارای درجات و مراتبی است كه بعضی از آنها بر بعضی دیگر ترجیح دارند و به طور كلی همه قصد قربتها در یك درجه و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خلوص فرد در قصد قربتش بیشتر باشد، ارزش و رتبه 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وجود قصد قربت در انجام یك عمل،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را می كند، وجود قصد قربت خالص تر، ارزش آن عبادت را بالاتر می برد و این امر عامل مهمی در تحقق مراتب مختلف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امام صادق علیه السلام در مراتب قصد قربت و عبادت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عزوجل خوفاً فتلك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عبدوا الله تبارك و تعالی طلب الثواب فتلك عبادة الاجراء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عبدوالله عزوجل حباً له فتلك عبادة الاحرار و هی افضل العبادة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خدای عزوجل را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خدای متعال را به انگیزه پاداش گرفتن عبادت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عبادت مزد بگیران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خدای عزوجل را به خاطر محبتی كه به </w:t>
      </w:r>
    </w:p>
    <w:p>
      <w:pPr>
        <w:pStyle w:val="BookText"/>
        <w:rPr/>
      </w:pPr>
      <w:r>
        <w:rPr>
          <w:rFonts w:ascii="IRNazanin" w:hAnsi="IRNazanin" w:eastAsia="IRNazanin"/>
          <w:color w:val="111111"/>
          <w:sz w:val="28"/>
          <w:sz w:val="28"/>
          <w:szCs w:val="28"/>
          <w:rtl w:val="true"/>
          <w:lang w:bidi="fa-IR"/>
        </w:rPr>
        <w:t>او دارند بندگی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و با فضیلت 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سه درجه قصد قربت در انجام عبادت مطرح شده كه هر كدام درجه ای از عبادت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از امیر مؤمنان علیه السلام انگیزه های عبادت خداوند، چنین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قوماً عبدوالله رغبة فتلك عبادة التجار و ان قوماً عبدوا الله رهبة فتلك عبادة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قوماً عبدوه شكراً فتلك عبادة الاحرار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همانا كسانی خداوند را از روی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بندگی، بندگی تجارت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خداوند را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بندگی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كسانی خداوند را به خاطر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بندگی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جای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از همین بزرگوار – رئیس الموحدین و امیر المؤمنین علیه السلام در مناجات با پروردگار چنین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عبدتك خوفاً من نارك و لا طمعاً فی جنتك، ولكن وجدتك اهلاً للعبادة فعبدتك</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روی ترس از آتش تو و به خاطر طمع به بهشت تو، بندگی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تو را شایسته بندگی كردن یافتم، پس عبادتت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تعبیر دیگری مطرح شده كه عبارت است از این كه بنده ای خدای خود را شایسته بندگی كردن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دو نكته در این بحث لازم به نظر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نسبت به پاداش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كدام با قصد قربت شخص در انجام عبادت برای خدا،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خدا را به خاطر این كه به آتش قهر او گرفتار نشود، بندگی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را بندگی كرده، ولی انگیزه اش برای این عبادت، ترس از كیفر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داعی و انگیزه اصلی و مستقل برای او، امتثال امر خدا و بندگی اوست، ولی البته داعی بر این داعی و انگیزه این انگیزه، ترس از عقاب الهی است كه این ترس فی نفسه مطلوب و محبوب پروردگار است و دقیقاً در مسیر بندگی كردن اوست و چیزی نیست كه كه با قصد قربت او در عبادت منافات داشته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انگیزه به دست آوردن پاداش و ثواب الهی كه این هم انگیزه عبادت پروردگار می تواند باشد و اگر كسی به این شوق، خداوند را بندگی كند، از دایره توحید و عبادت خداوند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كه در احادیث مذكور،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كه همه اینها خدا را عبادت كرده اند ولی البته انگیزه هایشان در عبادت او </w:t>
      </w:r>
    </w:p>
    <w:p>
      <w:pPr>
        <w:pStyle w:val="BookText"/>
        <w:rPr/>
      </w:pPr>
      <w:r>
        <w:rPr>
          <w:rFonts w:ascii="IRNazanin" w:hAnsi="IRNazanin" w:eastAsia="IRNazanin"/>
          <w:color w:val="111111"/>
          <w:sz w:val="28"/>
          <w:sz w:val="28"/>
          <w:szCs w:val="28"/>
          <w:rtl w:val="true"/>
          <w:lang w:bidi="fa-IR"/>
        </w:rPr>
        <w:t>مختلف بوده است و همین اختلاف، باعث اختلاف در درجه و مرتبه عبادتهای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كسی كه خدا را به خاطر شكر نعمتهایش بندگی می كند از آن كه به خاطر شوق به ثواب پروردگار عبادت می كند، در درجه بالاتر و عبادتش دارای ارزش بیشتری است، ولی رتبه بالاتر داشتن یك عبادت، دلیل بر این نیست كه رتبه پایین تر، بندگی خدا نباشد و عمل او از عبادت بودن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مختلف در بندگی خداوند، درجات مختلف قصد قربت را به وجود می آورد كه پایین ترین آنها ترس از عقاب و طمع نسبت به ثواب پروردگار می باشد و بالاترین آنها هم عبادتی است كه امیر مؤمنان علیه السلام در وصف خود فرموده اند و آن این كه كسی خداوند را شایسته بندگی یافته باشد و به این سبب او را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اینها عبادت خداوند است ولی هر كدام درجه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درجه ای از عبادت خداوند می تواند با درجات پایین تر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خداوند را به خاطر شكر نعمتهایش بندگی می كند، ممكن است ترس از عذاب الهی و شوق به بهشت او هم داشته باشد و علی القاعده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انگیزه او از بندگی خدا، ترس نیست، ولی ترس از عذابهای الهی هم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است كسی كه خداوند را چون شایسته بندگی كردن یافته است، بندگی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ممكن است ترس از جهنم و شوق به بهشت را داشته باشد، ولی اینها انگیزه عبادت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مناجاتهایی كه از امیر مؤمنان علیه السلام و سایر امامان علیهم السلام به ما رسیده است، شاهد </w:t>
      </w:r>
    </w:p>
    <w:p>
      <w:pPr>
        <w:pStyle w:val="BookText"/>
        <w:rPr/>
      </w:pPr>
      <w:r>
        <w:rPr>
          <w:rFonts w:ascii="IRNazanin" w:hAnsi="IRNazanin" w:eastAsia="IRNazanin"/>
          <w:color w:val="111111"/>
          <w:sz w:val="28"/>
          <w:sz w:val="28"/>
          <w:szCs w:val="28"/>
          <w:rtl w:val="true"/>
          <w:lang w:bidi="fa-IR"/>
        </w:rPr>
        <w:t>قطعی بر این مطلب است كه آن بزرگان – كه خدا را چون شایسته عبادت یافته بودند، عبادت می كردند – از عذاب و كیفر الهی می ترسیدند و به وعده ها و پاداشهای او طمع داشتند و این هیچ منافاتی با درجه بالای عبادت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لازمه این كه كسی خداوند را به خاطر ترس از آتش و طمع به بهشت بندگی نكند، این نیست كه از آتش نترسد و به بهشت طمع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مولی الموحدین امیر المؤمنین علیه السلام به درگاه الهی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الهی و سیدی و ربی، اتراك معذبی بنارك بعد توحید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معبود و آقا و پروردگار من، آیا واقعاً مرا به آتش خود عذاب می كنی با آن كه به توحید درباره تو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از عذاب به آتش جهنم نبود، هرگز امیر مؤمنان علیه السلام چنین مناجات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دیگری كه بن ام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ایشان آن را از امام زین العابدین علیه السلام نقل كرده است،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اجرنی من النار بعفوك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ادخلنی الجنة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زوجنی من الحور العین بفضلك</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عفو و بخشایش خود از آتش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رحمت خود وارد بهشت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فضل خود، حوریان بهشت را به من تزویج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می شود كه امام سجاد علیه السلام از آتش قهر الهی به عفو او پناه برده اند و تقاضای بهشتی شدن به سبب رحمت الهی كرده اند و اظهار شوق نسبت به ثوابهای اخروی را در دعای خویش به درگاه خداوند عرضه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و امثال آنها ترس از آتش غضب الهی و طمع به بهشت و نعمتهای اخروی پروردگار كاملاً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این سخنان معصومان چنین برداشت شود كه امامان علیهم السلام چون مرتكب معاصی شده اند، از آتش قهر الهی می 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دارای چنان مقام طهارت و عصمتی بوده اند كه فكر انجام گناه را هم در سر نمی پروراندند، چه رسد به آن كه مرتكب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منشأ ترس این ذوات مقدس و نورانی بوده، قطعاً چیزهایی نیست كه غیر معصومین به آن مبتلا هستند، بلكه آنها در درجه ای بوده و هستند كه بعضی امور غیر گناه را برای خود گناه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عوامل دیگری باعث خوف ایشان از عقاب الهی می شده است كه به كلی با معاصی نهی شده از جانب خداوند،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در مقام توضیح و توجیه این مطلب نیستیم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می خواهیم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كه ایشان – چنان كه امیر مؤمنان علیه السلام فرمودند – در مقامی بوده اند كه خداوند را نه از روی ترس و نه به شوق ثواب، بلكه چون او را شایسته عبادت می دیدند، عبادت می كردند، نمی توان نتیجه گرفت كه ترس از آتش غضب پروردگار و طمع به </w:t>
      </w:r>
    </w:p>
    <w:p>
      <w:pPr>
        <w:pStyle w:val="BookText"/>
        <w:rPr/>
      </w:pPr>
      <w:r>
        <w:rPr>
          <w:rFonts w:ascii="IRNazanin" w:hAnsi="IRNazanin" w:eastAsia="IRNazanin"/>
          <w:color w:val="111111"/>
          <w:sz w:val="28"/>
          <w:sz w:val="28"/>
          <w:szCs w:val="28"/>
          <w:rtl w:val="true"/>
          <w:lang w:bidi="fa-IR"/>
        </w:rPr>
        <w:t>پاداشهای اخروی در ایشان نبوده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مطلب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انجام عبادت پروردگار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بنا به رتبه ایمانی و معرفتی خود و متناسب با اخلاصی كه در بندگی خداوند دارد، در یكی از این درجات قرار می گیرد، هر چند كه همه اینها بالاخره عبادت خداست و مراتب بالاتر با درجات پایین تر قابل جمع می باشد</w:t>
      </w:r>
      <w:r>
        <w:rPr>
          <w:rFonts w:eastAsia="IRNazanin" w:cs="IRNazanin"/>
          <w:color w:val="111111"/>
          <w:sz w:val="28"/>
          <w:szCs w:val="28"/>
          <w:rtl w:val="true"/>
          <w:lang w:bidi="fa-IR"/>
        </w:rPr>
        <w:t xml:space="preserve">. </w:t>
      </w:r>
      <w:bookmarkStart w:id="148" w:name="pg19378_761489"/>
    </w:p>
    <w:p>
      <w:pPr>
        <w:pStyle w:val="Heading4"/>
        <w:numPr>
          <w:ilvl w:val="3"/>
          <w:numId w:val="1"/>
        </w:numPr>
        <w:rPr/>
      </w:pPr>
      <w:bookmarkStart w:id="149" w:name="__RefHeading___Toc17415556_1280447820"/>
      <w:bookmarkStart w:id="150" w:name="_Toc53"/>
      <w:bookmarkEnd w:id="148"/>
      <w:bookmarkEnd w:id="149"/>
      <w:r>
        <w:rPr>
          <w:rtl w:val="true"/>
        </w:rPr>
        <w:t>درس یازدهم</w:t>
      </w:r>
      <w:r>
        <w:rPr>
          <w:rtl w:val="true"/>
        </w:rPr>
        <w:t xml:space="preserve">: </w:t>
      </w:r>
      <w:r>
        <w:rPr>
          <w:rtl w:val="true"/>
        </w:rPr>
        <w:t>قصد قربت در انتظار فرج امام عصر علیه السلام</w:t>
      </w:r>
      <w:bookmarkEnd w:id="150"/>
    </w:p>
    <w:p>
      <w:pPr>
        <w:pStyle w:val="Heading5"/>
        <w:numPr>
          <w:ilvl w:val="4"/>
          <w:numId w:val="1"/>
        </w:numPr>
        <w:rPr/>
      </w:pPr>
      <w:bookmarkStart w:id="151" w:name="__RefHeading___Toc17415558_1280447820"/>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مطالبی كه در درس گذشته بیان شد، در حقیقت مقدمه ای بود برای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تقسیم اولیه می توانیم انتظار فرج امام علیه السلام را دارای دو رتبه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و 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انتظار با قصد قربت و به انگیزه امتثال امر الهی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عبادت نیست</w:t>
      </w:r>
      <w:r>
        <w:rPr>
          <w:rFonts w:eastAsia="IRNazanin" w:cs="IRNazanin"/>
          <w:color w:val="111111"/>
          <w:sz w:val="28"/>
          <w:szCs w:val="28"/>
          <w:rtl w:val="true"/>
          <w:lang w:bidi="fa-IR"/>
        </w:rPr>
        <w:t>.</w:t>
      </w:r>
    </w:p>
    <w:p>
      <w:pPr>
        <w:pStyle w:val="Heading5"/>
        <w:numPr>
          <w:ilvl w:val="4"/>
          <w:numId w:val="1"/>
        </w:numPr>
        <w:rPr/>
      </w:pPr>
      <w:bookmarkStart w:id="153" w:name="__RefHeading___Toc17415560_1280447820"/>
      <w:bookmarkStart w:id="154" w:name="_Toc55"/>
      <w:bookmarkEnd w:id="153"/>
      <w:r>
        <w:rPr>
          <w:rtl w:val="true"/>
        </w:rPr>
        <w:t>انتظار فرج بدون قصد قربت</w:t>
      </w:r>
      <w:bookmarkEnd w:id="1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بحثی كه در این جا پیش می آید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اصولاً انتظار فرج بدون قصد قربت می توان داشت یا خیر؟ اگر كسی حال انتظار فرج را در گرفتاریهایش – و در رأس آن، گرفتاریهای ناشی از دوری و غیبت امام علیه السلام – به عنوان امتثال امر الهی نداشته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ادله ای كه امر به این عمل كرده اند، بدون قصد قربت هم امتثال می شود یا نه؟ </w:t>
      </w:r>
    </w:p>
    <w:p>
      <w:pPr>
        <w:pStyle w:val="BookText"/>
        <w:rPr/>
      </w:pPr>
      <w:r>
        <w:rPr>
          <w:rFonts w:ascii="IRNazanin" w:hAnsi="IRNazanin" w:eastAsia="IRNazanin"/>
          <w:color w:val="111111"/>
          <w:sz w:val="28"/>
          <w:sz w:val="28"/>
          <w:szCs w:val="28"/>
          <w:rtl w:val="true"/>
          <w:lang w:bidi="fa-IR"/>
        </w:rPr>
        <w:t>سؤال بعدی این است، آیا چنان كسی مشمول فضائل و پاداشهایی كه خدای متعال به منتظران فرج وعده داده است، می شود؟</w:t>
      </w:r>
    </w:p>
    <w:p>
      <w:pPr>
        <w:pStyle w:val="BookText"/>
        <w:rPr/>
      </w:pPr>
      <w:r>
        <w:rPr>
          <w:rFonts w:ascii="IRNazanin" w:hAnsi="IRNazanin" w:eastAsia="IRNazanin"/>
          <w:color w:val="111111"/>
          <w:sz w:val="28"/>
          <w:sz w:val="28"/>
          <w:szCs w:val="28"/>
          <w:rtl w:val="true"/>
          <w:lang w:bidi="fa-IR"/>
        </w:rPr>
        <w:t>در پاسخ به این دو مسئله به نظر می رسد – چنان كه صاحب كتاب شریف مكیال المكارم فرموده اند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اگر كسی در گرفتاریهای خود از رحمت و دستگیری خداوند ناامید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نكند، 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هر چند كه در این عمل خویش قصد قربت و امتثال امر الهی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پایین ترین درجه انتظار فرج را تشكیل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كه در كتاب مكیال المكارم مورد استناد قرار گرفته است، حدیث شریف امام صادق علیه السلام می باشد كه وقتی ابوبصیر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چه موقع است؟ حضرت در پاسخ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بصیر، و انت ممن یرید الدنیا؟ من عرف هذا الامر فقد فرج عنه بانتظاره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 ابوبصیر، آیا تو هم از كسانی هستی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راحتی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می خواهند؟ هر كس معرفت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ظهور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سبب انتظارش برای او گشایش حاصل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حضرت به ابوبصیر در حقیقت این بوده است كه برای مانند تو شایسته نیست كه فرج و گشایش را برای مقاصد و اهداف </w:t>
      </w:r>
    </w:p>
    <w:p>
      <w:pPr>
        <w:pStyle w:val="BookText"/>
        <w:rPr/>
      </w:pPr>
      <w:r>
        <w:rPr>
          <w:rFonts w:ascii="IRNazanin" w:hAnsi="IRNazanin" w:eastAsia="IRNazanin"/>
          <w:color w:val="111111"/>
          <w:sz w:val="28"/>
          <w:sz w:val="28"/>
          <w:szCs w:val="28"/>
          <w:rtl w:val="true"/>
          <w:lang w:bidi="fa-IR"/>
        </w:rPr>
        <w:t>دنیوی طلب نمایی و باید همت و نیت خود را در این كار جنبه های اخروی و پاداشهای معنوی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طور ضمنی انتظار فرج با هدف گشایش در امور دنیوی را پذیرفته اند و آن را درجه پست و دون شأن كسانی چون ابوبصیر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بر چنین كسی عنوان تارك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صدق نمی كند، حتی اگر نیت او از كارش صرفاً رفع گرفتاریهای شخصی و دنیوی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انتظار این فرد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چون عبادت بودن یك عمل فرع بر قصد قربت در انجام آن است و فرض مسئله در موردی است كه فاعل چنین قصد قربت و نیتی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چنین شخصی مشمول فضائل و پاداشهای اخروی كه خداوند برای منتظران ظهور امام علیه السلام مقرر فرموده است نمی شود، هر چند كه از آثار و فضائل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فایده ای كه این انتظار برای او دارد این است كه در مشكلات و گرفتاریهای خود ناامید نمی شود و از پا در نمی آید و این كمترین فرجی است كه بر انتظار فرج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عمل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نتایج و آثار و ثوابهای فوق العاده ارزشمندی دارد كه رسیدن به آنها صرفاً با احراز درجات بالاتر آن امكان پذیر می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انتظار فرج بدون قصد قربت، انتظار فرج می باشد، ولی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همین عمل با قصد قربت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خواهد بود و بلكه بزرگترین و با فضیلت ترین عبادات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رتبه كلی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بدون قصد قربت و 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قصد قربت</w:t>
      </w:r>
      <w:r>
        <w:rPr>
          <w:rFonts w:eastAsia="IRNazanin" w:cs="IRNazanin"/>
          <w:color w:val="111111"/>
          <w:sz w:val="28"/>
          <w:szCs w:val="28"/>
          <w:rtl w:val="true"/>
          <w:lang w:bidi="fa-IR"/>
        </w:rPr>
        <w:t xml:space="preserve">. </w:t>
      </w:r>
      <w:bookmarkStart w:id="155" w:name="pg19378_761492"/>
    </w:p>
    <w:p>
      <w:pPr>
        <w:pStyle w:val="BookText"/>
        <w:rPr/>
      </w:pPr>
      <w:bookmarkEnd w:id="155"/>
      <w:r>
        <w:rPr>
          <w:rFonts w:ascii="IRNazanin" w:hAnsi="IRNazanin" w:eastAsia="IRNazanin"/>
          <w:color w:val="111111"/>
          <w:sz w:val="28"/>
          <w:sz w:val="28"/>
          <w:szCs w:val="28"/>
          <w:rtl w:val="true"/>
          <w:lang w:bidi="fa-IR"/>
        </w:rPr>
        <w:t>در انتظار فرج بدون قصد قربت، انگیزه اصلی فرد امتثال امر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رضای خدا و تقرب به او انتظار نمی كشد، بلكه یا اصلاً نیت خدایی برایش مطرح نیست و یا اگر هم مطرح باشد، به صورت تبعی و طفیلی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مربوط به كسی است كه فرج امام زمان علیه السلام را به خاطر رهایی از گرفتاریها و سختیهای دنیای خودش با دیگران و رسیدن به خوشیهای زمان ظهور، انتظار می كشد و هیچ انگیزه الهی و خدایی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كه انگیزه اصلی همان لذات خوش دنیوی است و به تبع آن قصد امتثال امر خدا را هم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اطاعت امرد خداوند و عبادت او مستقلاً مطرح نیست، بنابراین با حالت اول از این جهت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هیچ یك از این دو حالت نمی توانیم انتظار فرج امام علیه السلام را عبادت خداوند بدانیم و لذا وعده های الهی در مورد پاداش اخروی انتظار شامل این دو گروه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فضل و كرم خویش ممكن است ایشان را از بعضی آثار اخروی انتظار بهره مند بفرماید، ولی اگر چنین كند به خاطر استحقاقی كه ایشان كسب كرده اند نخواهد بود بلكه صرفاً لطف و احساس او تلقی می گردد</w:t>
      </w:r>
      <w:r>
        <w:rPr>
          <w:rFonts w:eastAsia="IRNazanin" w:cs="IRNazanin"/>
          <w:color w:val="111111"/>
          <w:sz w:val="28"/>
          <w:szCs w:val="28"/>
          <w:rtl w:val="true"/>
          <w:lang w:bidi="fa-IR"/>
        </w:rPr>
        <w:t>.</w:t>
      </w:r>
    </w:p>
    <w:p>
      <w:pPr>
        <w:pStyle w:val="Heading5"/>
        <w:numPr>
          <w:ilvl w:val="4"/>
          <w:numId w:val="1"/>
        </w:numPr>
        <w:rPr/>
      </w:pPr>
      <w:bookmarkStart w:id="156" w:name="__RefHeading___Toc17415562_1280447820"/>
      <w:bookmarkStart w:id="157" w:name="_Toc56"/>
      <w:bookmarkEnd w:id="156"/>
      <w:r>
        <w:rPr>
          <w:rtl w:val="true"/>
        </w:rPr>
        <w:t>انتظار فرج با قصد قربت</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مورد انتظار فرج 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انتظار فرج با قصد قربت هم دو حالت می توان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انگیزه شخص منتظر صرفاً اطاعت امر الهی و كسب رضایت خداوند با این عمل باشد و هیچ گونه قصد و نیتی نسبت به آثار و بركات دنیوی فرج امام علیه السلام پس از </w:t>
      </w:r>
    </w:p>
    <w:p>
      <w:pPr>
        <w:pStyle w:val="BookText"/>
        <w:rPr/>
      </w:pPr>
      <w:r>
        <w:rPr>
          <w:rFonts w:ascii="IRNazanin" w:hAnsi="IRNazanin" w:eastAsia="IRNazanin"/>
          <w:color w:val="111111"/>
          <w:sz w:val="28"/>
          <w:sz w:val="28"/>
          <w:szCs w:val="28"/>
          <w:rtl w:val="true"/>
          <w:lang w:bidi="fa-IR"/>
        </w:rPr>
        <w:t>ظهور 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كه آنها هم مدنظر او باشند ولی به تبع امتثال امر خداوند و به طفیل تقرب به سوی او</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ایم، ولی آن چه در اینجا آمده با مطالب ایشان در یك قسمت جزئی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مشترك دو حالت این است كه شخص منتظر، فرج امام زمان علیه السلام را به خاطر رضای خداوند می خواهد و آثار و بركات دنیوی ظهور، تأثیری در نیت استقلالی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روشنی می توان گفت كه هر دو فرد با انتظار فرج خود، خدا را عبادت می كنند و بسته به تفاوتی كه در خلوص نیت خدایی آنها وجود دارد، درجات مختلفی از قصد قربت متصور است كه هر درجه آن، رتبه ای از انتظار فرج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درباره نیت و قصد قربت در آن بیان شد، اینجا هم می تواند مطرح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بندگی كردن خدا به خاطر خوف از عقاب یا طمع به ثواب، در انتظار فرج هم كه یك عبادت ارزشمند – بلكه بالاترین عبادت پروردگار – است، مطرح می شود و نیز درجات بالاتر نیت كه عبادت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همه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بودن خداوند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جا هم مورد پیدا می كند</w:t>
      </w:r>
      <w:r>
        <w:rPr>
          <w:rFonts w:eastAsia="IRNazanin" w:cs="IRNazanin"/>
          <w:color w:val="111111"/>
          <w:sz w:val="28"/>
          <w:szCs w:val="28"/>
          <w:rtl w:val="true"/>
          <w:lang w:bidi="fa-IR"/>
        </w:rPr>
        <w:t xml:space="preserve">. </w:t>
      </w:r>
      <w:bookmarkStart w:id="158" w:name="pg19378_761494"/>
    </w:p>
    <w:p>
      <w:pPr>
        <w:pStyle w:val="Heading5"/>
        <w:numPr>
          <w:ilvl w:val="4"/>
          <w:numId w:val="1"/>
        </w:numPr>
        <w:rPr/>
      </w:pPr>
      <w:bookmarkStart w:id="159" w:name="__RefHeading___Toc17415564_1280447820"/>
      <w:bookmarkStart w:id="160" w:name="_Toc57"/>
      <w:bookmarkEnd w:id="158"/>
      <w:bookmarkEnd w:id="159"/>
      <w:r>
        <w:rPr>
          <w:rtl w:val="true"/>
        </w:rPr>
        <w:t xml:space="preserve">پرسشهای مفهومی از درسهای </w:t>
      </w:r>
      <w:r>
        <w:rPr/>
        <w:t>10</w:t>
      </w:r>
      <w:r>
        <w:rPr>
          <w:rtl w:val="true"/>
        </w:rPr>
        <w:t xml:space="preserve"> </w:t>
      </w:r>
      <w:r>
        <w:rPr>
          <w:rtl w:val="true"/>
        </w:rPr>
        <w:t xml:space="preserve">و </w:t>
      </w:r>
      <w:r>
        <w:rPr/>
        <w:t>11</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یا عدم قصد قربت در انجام یك عمل چه تأثیری بر آن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دو یا چند نیت در انجام یك عمل با قصد قربت در آن، قابل جمع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قصد قربت را با توجه به فرمایشهای معصومین علیهم السلام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ترس از عذاب و شوق نسبت به ثواب با قصد قربت در عبادت منافات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استفاده از این مناجات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بعدتك خوفاً من نارك و لا طمعاً فی جنتك ولكن وجدتك اهلاً للعبادة فعبدتك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كه ایشان ترسی از عذاب الهی و نیز رغبتی به ثوابهای او نداشته اند؟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بدون قصد قربت، منتظر فرج بود؟ آیا چنین شخصی مشمول ثوابهایی كه به منتظران فرج وعده داده شده، خواهد بود؟ توضیح دهید</w:t>
      </w:r>
      <w:r>
        <w:rPr>
          <w:rFonts w:eastAsia="IRNazanin" w:cs="IRNazanin"/>
          <w:color w:val="111111"/>
          <w:sz w:val="28"/>
          <w:szCs w:val="28"/>
          <w:rtl w:val="true"/>
          <w:lang w:bidi="fa-IR"/>
        </w:rPr>
        <w:t xml:space="preserve">. </w:t>
      </w:r>
      <w:bookmarkStart w:id="161" w:name="pg19378_761495"/>
    </w:p>
    <w:p>
      <w:pPr>
        <w:pStyle w:val="Heading4"/>
        <w:numPr>
          <w:ilvl w:val="3"/>
          <w:numId w:val="1"/>
        </w:numPr>
        <w:rPr/>
      </w:pPr>
      <w:bookmarkStart w:id="162" w:name="__RefHeading___Toc17415566_1280447820"/>
      <w:bookmarkStart w:id="163" w:name="_Toc58"/>
      <w:bookmarkEnd w:id="161"/>
      <w:bookmarkEnd w:id="162"/>
      <w:r>
        <w:rPr>
          <w:rtl w:val="true"/>
        </w:rPr>
        <w:t>درس دوازدهم</w:t>
      </w:r>
      <w:r>
        <w:rPr>
          <w:rtl w:val="true"/>
        </w:rPr>
        <w:t xml:space="preserve">: </w:t>
      </w:r>
      <w:r>
        <w:rPr>
          <w:rtl w:val="true"/>
        </w:rPr>
        <w:t>مراتب انتظار فرج براساس منزلت آن كه فرجش را انتظار می كشیم</w:t>
      </w:r>
      <w:bookmarkEnd w:id="163"/>
    </w:p>
    <w:p>
      <w:pPr>
        <w:pStyle w:val="BookText"/>
        <w:rPr/>
      </w:pPr>
      <w:r>
        <w:rPr>
          <w:rFonts w:ascii="IRNazanin" w:hAnsi="IRNazanin" w:eastAsia="IRNazanin"/>
          <w:color w:val="111111"/>
          <w:sz w:val="28"/>
          <w:sz w:val="28"/>
          <w:szCs w:val="28"/>
          <w:rtl w:val="true"/>
          <w:lang w:bidi="fa-IR"/>
        </w:rPr>
        <w:t>تا اینجا درجات انتظار فرج امام عصر علیه السلام را با در نظر گرفتن عامل قصد قربت در آن بررسی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از دیدگاه دیگری هم می توانیم نظر كنیم تا بعد جدیدی از آن بر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دیدگاه عبارت است از این كه منتظر ظهور امام علیه السلام قلباً در انتظار فرج چه كسی یا چه كسانی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شخص یا اشخاص نزد خداوند قدر و منزلت والاتری داشته باشند و فرج آنها بیشتر محبوب پروردگار باشد، انتظار فرج آنها با ظهور امام عصر علیه السلام ارزش بالاتری پیدا می كند و در پیشگاه الهی عبادت با فضیلت تری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چه كسی؟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زمان علیه السلام فرج همه مؤمنان در عالم بلكه همه مظلومان و حتی فرج غیر انسانها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منتظر ظهور حضرت، انتظار </w:t>
      </w:r>
    </w:p>
    <w:p>
      <w:pPr>
        <w:pStyle w:val="BookText"/>
        <w:rPr/>
      </w:pPr>
      <w:r>
        <w:rPr>
          <w:rFonts w:ascii="IRNazanin" w:hAnsi="IRNazanin" w:eastAsia="IRNazanin"/>
          <w:color w:val="111111"/>
          <w:sz w:val="28"/>
          <w:sz w:val="28"/>
          <w:szCs w:val="28"/>
          <w:rtl w:val="true"/>
          <w:lang w:bidi="fa-IR"/>
        </w:rPr>
        <w:t>فرج چه كسانی را دارد، ارزش آن را كاملاً متفاوت می كند و مراتب مختلفی از انتظار فرج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رتبه این است كه مؤمنی از گرفتاریهای شخصی خود به ستوه آمده و در انتظار فرج الهی نسبت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همه فكر و همشف خلاصی خودش از گرفتاریهایش می باشد و به غیر خود – از گرفتاران – توجه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انسان رفع گرفتاریهایش را از خدا بخواهد و خلاصی از آنها را در ظهور امام عصر علیه السلام بداند، بسیار ارزشمند است و در مقایسه با آن كه در گرفتاریهای خود به خدا توجه نمی كند یا رفع آن را به ظهور امام علیه السلام نمی بیند، از رتبه ایمانی بسیار بالایی برخوردار است، ولی در عین حال چون فقط خودش را می بیند و تنها به سعادت خویش می اندیشد، از این لحاظ رتبه بالایی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مرتبه این است كه مؤمن به خاطر رفع گرفتاری از همه مؤمنان در روی كره زمین، ظهور حضرت بقیة الله ارواحنا فداه را انتظار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یقین دارد كه راه نجات مؤمنان – به طور كامل – از سختی ها و ناراحتی های زمان غیبت در سطح جهان، همانا ظهور امام غایب علیه السلام است، لذا رنجها و گرفتاریهای همه مؤمنان او را رنج می دهد و برای فرج آنها در انتظار ظهور مولایش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نسبت به حالت قبلی در رتبه بالاتری است و فضیلتی كه انتظار فرج برای این فرد دارد، بیش از كسی است كه فقط به فكر مشكلات خودش 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سوم این است كه مؤمن نه فقط به مشكلات و گرفتاریهای </w:t>
      </w:r>
    </w:p>
    <w:p>
      <w:pPr>
        <w:pStyle w:val="BookText"/>
        <w:rPr/>
      </w:pPr>
      <w:r>
        <w:rPr>
          <w:rFonts w:ascii="IRNazanin" w:hAnsi="IRNazanin" w:eastAsia="IRNazanin"/>
          <w:color w:val="111111"/>
          <w:sz w:val="28"/>
          <w:sz w:val="28"/>
          <w:szCs w:val="28"/>
          <w:rtl w:val="true"/>
          <w:lang w:bidi="fa-IR"/>
        </w:rPr>
        <w:t>اهل ایمان توجه داشته باشد، بلكه به فكر همه مظلومان و مستضعفان عالم باشد و رهایی آنها را با فرج حضرت مهدی عجل الله تعالی فرجه الشریف از خداوند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متعلق به همه انسانها هستند و فقط امام شیعیان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غیر شیعه نه شناختی از امام زمان علیه السلام دارند و نه در گرفتاریهای خود به ظهور ایشان می اندیشند، ولی مؤمنان می دانند كه امام آنها با ظهور خویش نه فقط شیعیان را بلكه همه انسانهای ستمدیده و رنج كشیده را از زیر ظلم و ستم مستكبران و زورگویان عالم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بسیار زیبایی كه از حضرت 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 اللهم مفزعاً لمظلوم عبادك و ناصراً لمن لا یجد له ناصراً غیرك</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خداوندا،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بندگان ستمدیده خود و یاور كسانی كه جز تو یاری ندارند، قرار بده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امام علیه السلام برای همه بندگان مظلوم خداوند – چه مؤمن و چه غیر مؤمن – و همه كسانی كه یار و یاوری جز پروردگار عالم ندارند، دعا كرده اند و رهایی آنها را از ظلم و ستمی كه به ناحق بر ایشان می رود، با ظهور امام عصر علیه السلام درخواست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باید سطح خواست خود را بالاتر از حد مؤمنان آورده، انتظار گشایش در امور همه مستضعفان عالم را در فرج مولایش حضرت مهدی علیه السلام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مرتبه از انتظار فرج بالاتر از دو مربته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بالاتر هم این است كه یك مؤمن فقط به رهایی انسانهای مظلوم عالم نیندیشد، بلكه ظهور امام خود را برای رفع گرفتاری از همه مخلوقات الهی اعم از انسانها و غیر انسانها،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انسانها شامل فرشتگان، جنیان، حیوانات، گیاهان و جمادات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قطعی شیعه این است كه ظهور امام علیه السلام فرج همه اینهاست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حدیثی كه در درس ششم نقل كردیم، فرموده بودند كه انسانها و حیوانات و حتی جمادات، از ظهور حضرت خشنود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فرمایشهای حضرت امیر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 قام قائمنا لانزلت السماء قطرها و لا خرجت الارض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اصطلحت السباع و البهائم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كند، آسمان باران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 ریزد و زمین گیاهانش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سطح وسیع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درنده و اهلی با یكدیگر سازش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به آنجا می رسد كه زمین به نور وجود امام زمان علیه السلام نورانی شده و مردم از نور خورشید بی نیازمی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وَأَشْرَ‌قَتِ الْأَرْ‌ضُ بِنُورِ رَ‌بِّهَا وَوُضِعَ الْكِتَابُ وَجِیءَ بِالنَّبِیِّینَ وَالشُّهَدَاءِ وَقُضِیَ بَیْنَهُم بِالْحَقِّ وَهُمْ لَا یُظْلَمُونَ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در توضیح آیه شریفه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الارض یعن امام الارض</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منظور از رب زمین، امام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از وجود مقدس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 صاحب اختار و سرپرست می باش و منظور از رب زمین در این آیه شریفه، صاحب اختیار زمین – كه همانا وجود مقدس امام زمان علیه السلام است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بیشتر آیه مباركه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قائمنا اذا قام اشرقت الارض بنور ربها و استغنی العباد عن ضوء الشمس و 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الارض كنوزها حتی تراها الناس علی وجهها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زمین به نور صاحب اختیار آن نوران شده و بندگان از روشنایی خورشید بی نیاز می گردند و تاریكی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گنجهای خود را آشكار می كند به طوری كه مردم آنها را بر روی زمین مشاهده می 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ظهور امام علیه السلام همه دنیا و ساكنان آن را متحول می سازد و زمین را نورانی و آسمان را پر بركت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برای فرج همه دنیا و عالم هستی، انتظار ظهور مولایش را از جانب خداوند داشته باشد، عبادت بزرگی انجام داده و رتبه انتظار فرجش از مراتب قبلی بالاتر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مؤمنی فقط به خودش و سایر مؤمنان و مظلومان عالم نمی اندیشد، بلكه فرج و سعادت همه مخلوقات خداوند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چهار مرتبه انتظار فرج امام عصر علیه السلام را مطرح كردیم كه در هر یك از آنها می توانیم با در نظر گرفتن قصد قربت یا عدم آن و نیز درجات مختلف قصد قربت، مراتبی را قائل شویم كه در مجموع با توجه به نیتهای مختلفی كه مؤمنان از جهات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دارند، اقسام بسیار متعددی در این عبادت بزرگ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رفع گرفتاری از خود امام عصر علیه السلام</w:t>
      </w:r>
    </w:p>
    <w:p>
      <w:pPr>
        <w:pStyle w:val="BookText"/>
        <w:rPr/>
      </w:pPr>
      <w:r>
        <w:rPr>
          <w:rFonts w:ascii="IRNazanin" w:hAnsi="IRNazanin" w:eastAsia="IRNazanin"/>
          <w:color w:val="111111"/>
          <w:sz w:val="28"/>
          <w:sz w:val="28"/>
          <w:szCs w:val="28"/>
          <w:rtl w:val="true"/>
          <w:lang w:bidi="fa-IR"/>
        </w:rPr>
        <w:t>اما مرتبه پنجمی هم در انتظار فرج امام زمان علیه السلام می توانیم داشته باشیم كه از همه مراتب قبلی بالاتر و با فضیلت تر است و در عین آن كه همه انها را شامل می شود، ولی بسیار كاملتر و در پیشگاه الهی عبادت با عظمت تری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را می توان بالاترین درجه انتظار فرج برای مؤمنان و منتظران دانست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از آن كسی است كه فرج امام عصر علیه السلام را به خاطر خود ایشان از خداوند طلب می كند و در انتظار رفع گرفتاری از خود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مقدس ایشان با هر مؤمنی و بلكه مجموع همه مؤمنان – غیر سیزده معصوم دیگر – مقایسه شود – قدر و منزلت </w:t>
      </w:r>
    </w:p>
    <w:p>
      <w:pPr>
        <w:pStyle w:val="BookText"/>
        <w:rPr/>
      </w:pPr>
      <w:r>
        <w:rPr>
          <w:rFonts w:ascii="IRNazanin" w:hAnsi="IRNazanin" w:eastAsia="IRNazanin"/>
          <w:color w:val="111111"/>
          <w:sz w:val="28"/>
          <w:sz w:val="28"/>
          <w:szCs w:val="28"/>
          <w:rtl w:val="true"/>
          <w:lang w:bidi="fa-IR"/>
        </w:rPr>
        <w:t>ایشان از سایرین بالاتر است وجود مقدسشان در پیشگاه الهی از همه عزیزتر و محترم تر می باشد، بنابراین انتظار فرج ایشان و سرور و خوشحالی حضرتش در مقایسه با فرج سایرین، نزد خداوند عبادتی با فضیل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مظلومان و مستضعفان روی كره زمین را در نظر بگیریم، هیچ مستضعف و مظلومی را ستمدیده تر از اهل بیت علیهم السلام – و در ای نزمان حضرت مهدی علیه السلام –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هر ظلمی متناسب با میزان حقی كه از مظلوم پایمال می شود،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حق بیشتر و بزرگتری از فرد ضایع و تباه گردد، ظلمی كه به او رفته بیشتر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 متعال – كه بزرگترین حقوق را بر بندگانش دارد – كسی جز اهل بیت علیهم السلام صاحب حق عظیم بر همه انسانها – و بلكه همه موجودات – نیست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گفته شود كه حقوق ایشان از مجموع همه حقوقی كه سایر انسانها بر گردن یكدیگر دارند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مبالغه آمیزی نخواهد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فهمید كه حضرت بقیة الله عجل الله تعالی فرجه الشریف – به عنوان تنها باقیمانده خاندان عصمت و طهارت علیهم السلام – در رأس همه مظلومان عالم قرار دارند، چون ظلمی كه به ایشان رفته و می رود، بیش از همه ظلمهای دیگر در عالم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امیر المؤمنین علیه السلام از زبان حضرت ابی الحسن علیه السلام چنین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علیك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انت اول مظلوم و اول من غضب حقه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سلام بر تو ای ولی خدا، شهادت می دهم كه تو اولین مظلوم و اولین كسی هستی كه حق او را غصب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معصوم علیه السلام اول زمانی نیست، چون قبل از ایشان انبیا و اولیای الهی و در رأس همه آنها سید الانبیاء و خاتم المرسلین صلی الله علیه و آله مورد ظلم و ستم فراوان قرار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رتبی است و دلالت بر بالاترین درجه مظلومیت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 بین ایشان و سایر اهل بیت علیهم السلام تفاوتی نیست، با وجود این كه هر كدام در زمان خود به صورتهای مختلفی مورد ظلم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وارث همه انبیا و اولیا در این زمینه هستند و مظلومیت را از جد غریب خود امیر مؤمنان علیه السلام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به همان معنایی كه امیر عالم علیه السلام، اول مظلوم بودند، اول مظلوم عالم در این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هر مظلومیتی این است كه كسی را از حقوق مسلم خود محروم كنند و چنین وانمود كنند كه او هیچ گونه حقی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نسبت به پیامبر صلی الله علیه و آله و اهل بیت ایشان در طول تاریخ چنین ظلمی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ذوات مقدسه غیر از این كه مورد انواع ظلمها واقع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یعنی ناتوان، ولی </w:t>
      </w:r>
    </w:p>
    <w:p>
      <w:pPr>
        <w:pStyle w:val="BookText"/>
        <w:rPr/>
      </w:pPr>
      <w:r>
        <w:rPr>
          <w:rFonts w:ascii="IRNazanin" w:hAnsi="IRNazanin" w:eastAsia="IRNazanin"/>
          <w:color w:val="111111"/>
          <w:sz w:val="28"/>
          <w:sz w:val="28"/>
          <w:szCs w:val="28"/>
          <w:rtl w:val="true"/>
          <w:lang w:bidi="fa-IR"/>
        </w:rPr>
        <w:t>مستضعف یعنی كسی كه ناتوان شمرده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ائمه علیهم السلام ضعیف نبوده اند ولی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می توان كرد، چون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حقوق خویش توسط ظالمان محروم نگه داشته شده اند و به گونه ای با آنها رفتار شده است كه گویی صاحب هیچ حقی نبوده اند، لذا رفتاری با ایشان صورت گرفته كه با ضعیفان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عین حال كه نمی 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قرآن كریم به ایشان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وَنُرِ‌یدُ أَن نَّمُنَّ عَلَى الَّذِینَ اسْتُضْعِفُوا فِی الْأَرْ‌ضِ وَنَجْعَلَهُمْ أَئِمَّةً وَنَجْعَلَهُمُ الْوَارِ‌ثِینَ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آیه در قرآن ضمن داستان بنی اسرائیل آمده است، ولی چنان كه حضرت سید العابدین علیه السلام فرموده اند، اشاره به اهل بیت علیهم السلام و پیروان ایشان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بعث محمداً صلی الله علیه و آله بالحق بشیراً و نذیراً، ان الابرار منا اهل البیت و شیعتهم بمنزلة موسی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عدونا و اشیاعهم بمنزلة فرعون و اشیاعه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قسم به آن كه پیامبر صلی الله علیه و آله را به حق به عنوان بشیر و نذیر مبعوث كرد، همانا نیكان از ما اهل بیت و شیعیان ایشان به منزله حضرت موسی و شیعیانش و دشمنان ما و پیروانشان به منزله فرعون و پیروان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در تفسیر آیه شریفه از امام امیر المؤمنین علیه السیلام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مهدیهم بعد جهدهم فیعزهم و یذل عدوهم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مستضعفین در آیه آل محمد صلی الله علیه و آله هستند كه خداوند مهدی ایشان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 آنها مبعوث می فرماید، پس او آنها را عزت داده، دشمن آنها را ذلیل و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متعددی در این موضوع ذكر شده است كه علاقه مندان می توانند به تفاسیر روایی در ذیل این آیه رجوع كنند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كسی در انتظار فرج مستضعفان می باشد، باید متوجه باشد كه در رأس همه آنها وجود مقدس امام زمان علیه السلام هستند و اگر فرج ایشان از ناحیه خداوند برسد، فرجه همه مستضعفان عالم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می توان گفت كه فرج امام زمان علیه السلام فرج همه آسمانیان و زمینیان – اعم از فرشتگان و جنیان و حیوانات و گیاهان و جمادات – می باشد، پس كسی كه انتظار فرج ایشا را 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حقیقت همه مراتب قبلی و بالاتر </w:t>
      </w:r>
    </w:p>
    <w:p>
      <w:pPr>
        <w:pStyle w:val="BookText"/>
        <w:rPr/>
      </w:pPr>
      <w:r>
        <w:rPr>
          <w:rFonts w:ascii="IRNazanin" w:hAnsi="IRNazanin" w:eastAsia="IRNazanin"/>
          <w:color w:val="111111"/>
          <w:sz w:val="28"/>
          <w:sz w:val="28"/>
          <w:szCs w:val="28"/>
          <w:rtl w:val="true"/>
          <w:lang w:bidi="fa-IR"/>
        </w:rPr>
        <w:t>از آنها را هم داراست و عبادتی فوق همه عبادتها انجام می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سؤالی كه اینجا مطرح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این درجه از انتظار فرج امام عصر علیه السلام رسید؟ به این سؤال در درس آینده پاسخ خواهیم داد</w:t>
      </w:r>
      <w:r>
        <w:rPr>
          <w:rFonts w:eastAsia="IRNazanin" w:cs="IRNazanin"/>
          <w:color w:val="111111"/>
          <w:sz w:val="28"/>
          <w:szCs w:val="28"/>
          <w:rtl w:val="true"/>
          <w:lang w:bidi="fa-IR"/>
        </w:rPr>
        <w:t xml:space="preserve">. </w:t>
      </w:r>
      <w:bookmarkStart w:id="164" w:name="pg19378_761507"/>
    </w:p>
    <w:p>
      <w:pPr>
        <w:pStyle w:val="Heading4"/>
        <w:numPr>
          <w:ilvl w:val="3"/>
          <w:numId w:val="1"/>
        </w:numPr>
        <w:rPr/>
      </w:pPr>
      <w:bookmarkStart w:id="165" w:name="__RefHeading___Toc17415568_1280447820"/>
      <w:bookmarkStart w:id="166" w:name="_Toc59"/>
      <w:bookmarkEnd w:id="164"/>
      <w:bookmarkEnd w:id="165"/>
      <w:r>
        <w:rPr>
          <w:rtl w:val="true"/>
        </w:rPr>
        <w:t>درس سیزدهم</w:t>
      </w:r>
      <w:r>
        <w:rPr>
          <w:rtl w:val="true"/>
        </w:rPr>
        <w:t xml:space="preserve">: </w:t>
      </w:r>
      <w:r>
        <w:rPr>
          <w:rtl w:val="true"/>
        </w:rPr>
        <w:t>بالاترین درجه انتظار متناظر با بالاترین درجه معرفت و محبت</w:t>
      </w:r>
      <w:bookmarkEnd w:id="166"/>
    </w:p>
    <w:p>
      <w:pPr>
        <w:pStyle w:val="Heading5"/>
        <w:numPr>
          <w:ilvl w:val="4"/>
          <w:numId w:val="1"/>
        </w:numPr>
        <w:rPr/>
      </w:pPr>
      <w:bookmarkStart w:id="167" w:name="__RefHeading___Toc17415570_1280447820"/>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به طور كلی آن چه می تواند یك مؤمن را به بالاترین رتبه انتظار فرج ارتقا دهد،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زمانش است كه البته محبت هم برخاسته از معرفت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معرفت و محبت در جای خود بحث لازم مطرح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جا رابطه محبت را با انتظار فرج مورد بحث قرار می دهیم</w:t>
      </w:r>
      <w:r>
        <w:rPr>
          <w:rFonts w:eastAsia="IRNazanin" w:cs="IRNazanin"/>
          <w:color w:val="111111"/>
          <w:sz w:val="28"/>
          <w:szCs w:val="28"/>
          <w:rtl w:val="true"/>
          <w:lang w:bidi="fa-IR"/>
        </w:rPr>
        <w:t>.</w:t>
      </w:r>
    </w:p>
    <w:p>
      <w:pPr>
        <w:pStyle w:val="Heading5"/>
        <w:numPr>
          <w:ilvl w:val="4"/>
          <w:numId w:val="1"/>
        </w:numPr>
        <w:rPr/>
      </w:pPr>
      <w:bookmarkStart w:id="169" w:name="__RefHeading___Toc17415572_1280447820"/>
      <w:bookmarkStart w:id="170" w:name="_Toc61"/>
      <w:bookmarkEnd w:id="169"/>
      <w:r>
        <w:rPr>
          <w:rtl w:val="true"/>
        </w:rPr>
        <w:t>رابطه محبت با انتظار فرج</w:t>
      </w:r>
      <w:bookmarkEnd w:id="17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وادی محبت قاعده ای وجود دارد كه به وسیله آن می توان شد و ضعف محبت را محك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این است كه هر قدر محبت كسی در قلب انسان بیشتر و شدیدتر باشد، او خودش را بیشتر فراموش می كند و در عوض محبوبش در قلبش جای بیشتری باز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دلبستگی محب به محبوب زیادتر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كنارتر می رود و بر عكس، هر چقدر خودش را بیشتر بخواهد، علاقه اش به محبوبش به همان اندازه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پایین ترین درجه محبت این است كه انسان محبوبش را برای نفعی كه به حال او دارد، دوست بدارد و در واقع چون خودش را دوست دارد، محبوبش را هم دوست بدارد، بسیاری از افرادی كه با هم دوست می شوند، چنین رابطه ای با هم دارند، ولی هر قدر كه دوستی آنها شدیدتر شود، خودشان و منافع خودشان را بیشتر فراموش می كنند و بیشتر به فكر دوست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 نفر با هم به گونه دوست باشند كه هر كدام نسبت به دیگری یا فقط یكی از آنها چنین باشد، یعنی دوستش را برای منافع خودش نخواهد، بلكه او را به خاطر خود او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شایع ترین مثالی كه برای چنین محبتی می توان ذكر كرد، محبت پدر و مادر به فرزندشان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است كه پدر و مادر، فرزند خود را به خاطر خودش دوست می دارند، نه به خاطر نفعی كه به حال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 و مادری به خاطر نفعی كه در آینده می خواهند از فرزند خود ببرند، او را دوست نمی دارند و اصلاً به این نمی اندیشند كه آیا بعدها می توانند از فرزند خویش نفعی ببرند یا خیر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استثنائاً پدر و مادری چنین باشند، ولی قاعده این نیست و آنها موارد استثنایی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پدر و مادر این است كه ببینند فرزندشان از محبتهای آنان لبریز شده و خوشحالی آنها به این است كه فرزند را خوشحال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بزرگ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شخصی او برای خودش، پدر و مادر را بیشتر خوشحال می كند تا بهره ای كه احیاناً برای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والدین به فرزند بسیار خالص تر از محبت دوستانی است كه به خاطر منافع شخصی یكدیگر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این محبت به خاطر همین است كه خود را كنار گذاشته اند و به جای خود، فرزند خود را در قلب خویش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ویژگی بیشتر تحقق یابد، محبت خالص تر و درجه آن بالاتر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محبت فرزند به پدر و مادرش را نیز می توانیم با همین معیار محك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مادرش را به خاطر این كه كارهای شخصی او را انجام می دهد، دوست بدارد، یا پدرش را به خاطر این كه مخارج او را می پردازد، دوست داشته باشد، این محبت بسیار ضعیف و ناچیز است و در عالم انسانیت ارزش چندانی برای ان نمی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قدر فرزندی خودش را و منافع خودش را بیشتر كنار بگذارد وبه جای آن پدر و مادر خود را بشناسد، خلوص و ارزش محبتش بیشتر می شود و با معیارهای انسانی و الهی قدر و منزلت والاتری می یابد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خالص آن است كه فرزندی پدر و مادرش را به خاطر خودشان دوست بدارد، هر چند كه این دوستی به ظاهر برای او خسارت آور و زیان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فرزند عاقل و فهمیده آن كسی است كه به هر قیمتی می خواهد محبت و ارادت خود را به پدر و مادرش برساند و اگر در این مسیر به سختی بیفتد و رنجی را تحمل كند، این ناراحتی و رنج، سد راه محبت او را نمی شود و مانع عرض ارادتش نمی شود، چرا كه خودش را نمی بیند و فقط به محبوبش فكر می كند و </w:t>
      </w:r>
      <w:bookmarkStart w:id="171" w:name="pg19378_761510"/>
    </w:p>
    <w:p>
      <w:pPr>
        <w:pStyle w:val="BookText"/>
        <w:rPr/>
      </w:pPr>
      <w:bookmarkEnd w:id="171"/>
      <w:r>
        <w:rPr>
          <w:rFonts w:ascii="IRNazanin" w:hAnsi="IRNazanin" w:eastAsia="IRNazanin"/>
          <w:color w:val="111111"/>
          <w:sz w:val="28"/>
          <w:sz w:val="28"/>
          <w:szCs w:val="28"/>
          <w:rtl w:val="true"/>
          <w:lang w:bidi="fa-IR"/>
        </w:rPr>
        <w:t>قلبش مالامال از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ابتدای امر چه بسا پول خرج كردن یا زحمت كشیدن در راه اظهار محبت به والدین برایش سختی داشته باشد – كه البته آن را با وجود سختی اش تحمل می كند – ولی وقتی محبتش بیشتر شد، كم كم سختی آن از بین می رود و تحمل مشكلات در این مسیر دیگر برایش رنج آور نخواهد بود، بلكه از خدای خود می خواهد كه بتواند رنج و زحمتی را برای عرض ارادت و محبت بیشتر به پدر و مادرش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محبوبش برایش عزیز است كه تحمل آن رنجها نه تنها تلخی ندارد، بلكه شیرین است و نه تنها سختی ندارد، بلكه آرامش بخش است و نه تنها از آنها گله نمی كند، بلكه همه اش را به جان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تنها چیزی كه در این مسیر بدان می اندیشد، فقط و فقط راحتی محبوبش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لبخند پدر و مادر كه برخاسته از قلب خوشحال و خشنود آنها باشد، به همه آن مشكلات و سختی ها می ارزد و آن چه برای این فرزند محب اهمیت دارد همین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 ای است كه در وادی محبت می تواند معیار خلوص و شدت آن باشد</w:t>
      </w:r>
      <w:r>
        <w:rPr>
          <w:rFonts w:eastAsia="IRNazanin" w:cs="IRNazanin"/>
          <w:color w:val="111111"/>
          <w:sz w:val="28"/>
          <w:szCs w:val="28"/>
          <w:rtl w:val="true"/>
          <w:lang w:bidi="fa-IR"/>
        </w:rPr>
        <w:t>.</w:t>
      </w:r>
    </w:p>
    <w:p>
      <w:pPr>
        <w:pStyle w:val="Heading5"/>
        <w:numPr>
          <w:ilvl w:val="4"/>
          <w:numId w:val="1"/>
        </w:numPr>
        <w:rPr/>
      </w:pPr>
      <w:bookmarkStart w:id="172" w:name="__RefHeading___Toc17415574_1280447820"/>
      <w:bookmarkStart w:id="173" w:name="_Toc62"/>
      <w:bookmarkEnd w:id="172"/>
      <w:r>
        <w:rPr>
          <w:rtl w:val="true"/>
        </w:rPr>
        <w:t>محبت امام عصر علیه السلام</w:t>
      </w:r>
      <w:bookmarkEnd w:id="1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بنگریم كه هر یك از دوستداران امام زمان علیه السلام امام خود را چگونه دوست می دارند، به خاطر خودشان یا برای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خودشان را بیشتر بخواهند و نفعی كه از امامشان می برند، بیشتر برایشان اهمیت داشته باشد، محبتشان به آن حضرت ضعیف تر و ناچیزتر است و هر قدر خود را بیشتر فراموش كنند و به محبوب خود بیندیشند، محبت آنها قویتر و خالص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ایشان از پدر </w:t>
      </w:r>
    </w:p>
    <w:p>
      <w:pPr>
        <w:pStyle w:val="BookText"/>
        <w:rPr/>
      </w:pPr>
      <w:r>
        <w:rPr>
          <w:rFonts w:ascii="IRNazanin" w:hAnsi="IRNazanin" w:eastAsia="IRNazanin"/>
          <w:color w:val="111111"/>
          <w:sz w:val="28"/>
          <w:sz w:val="28"/>
          <w:szCs w:val="28"/>
          <w:rtl w:val="true"/>
          <w:lang w:bidi="fa-IR"/>
        </w:rPr>
        <w:t>به فرزندان خود مهربانتر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مهر مادری و لطف پدرانه و شفقت برادرانه را با هم در خود جمع نكرده اند؟ مگر ایشان كم به فكر فرزندان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كم برای آنها دعا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كم از آنها دستگیری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ایشان به فرزندان خویش به خاطر خود آنها محبت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بیان شد، پدر و مادر نوعاً فرزندشان را برای این كه خودشان از او استفاده ای ببرند نمی خواهند، بلكه او را به خاطر خودش دوست می دارند قطعاً در امام زمان علیه السلام كه مهربانترین پدر دنیا هستند، این ویژگی بیش از هر پدر دیگری وجود دارد و یقیناً محبت ایشان به مؤمنان از خالص ترین و شدیدترین محبتهاست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برخی فرزندان این پدر رئوف وقتی كه گاهی برای رفع گرفتاریهایشان به ایشان متوسل می شوند و آن چه دوست دارند – نه آن چه به صلاحشان است – را به دست نمی آورند، نسبت به پدر خود بی مهری می كنند و به خاطر این كه پدر مهربانشان در چند مورد به میل آنها عمل نكرده است، همه الطاف و محبتهایش را فراموش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معیار دوستی و محبت ما به امام زمانمان این است كه مشكلات دنیوی ما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چه دوست می داریم به صلاح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هم چون كودكی كه از چیزی خوشش می آید ولی پدر یا مادر به خاطر این كه دوستش می دارند برایش تهیه نمی كنند، با پدر حكیم و مهربان خویش قهر كنیم؟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ممكن است آن چه را خواسته ایم، برایمان فراهم نكنند تا باز هم در خانه ایشان را بكوبیم و بر آستان مقدسش سر بگذاریم و از سویدای دل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ادركنی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نكته از اسراری است كه در وادی محبت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محبوب، مرا محب را نمی دهد، چون می داند كه اگر خواسته اش برآورده شود، او كه هنوز در وادی محبت كامل نشده و در این مسیر طفل دبستانی است، دیگر سراغی از محبوب نمی گیرد و به آن چه به دست آورده، دل خوش می كند و از هدف اصلی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كه توجه ایتام آل محمد علیهم السلام به پدر پنهان از دیدگانشان بیشتر و بیشتر شود و چنان او را حاضر ببینند كه غیبت ایشان به منزله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عالی و غایت نهایی چگونه حاصل می شود؟ آنها كه در محبت به اما خویش خلوص دارند، هیچ گاه از این كه ایشان مشكلات آنها را حل نكرده اند، نسبت به حضرتش دلسرد و كم عاطفه نمی شوند و به خوبی توجه دارند كه گاهی همین مشكلات و گرفتاریها باعث می شود كه انسان، با كمال اتصال روحی و پیوند قلبی و عاطفی را با محبوب خود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دردی كه درمانش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راهی كه پایانش تو باشی</w:t>
      </w:r>
    </w:p>
    <w:p>
      <w:pPr>
        <w:pStyle w:val="BookText"/>
        <w:rPr/>
      </w:pPr>
      <w:r>
        <w:rPr>
          <w:rFonts w:ascii="IRNazanin" w:hAnsi="IRNazanin" w:eastAsia="IRNazanin"/>
          <w:color w:val="111111"/>
          <w:sz w:val="28"/>
          <w:sz w:val="28"/>
          <w:szCs w:val="28"/>
          <w:rtl w:val="true"/>
          <w:lang w:bidi="fa-IR"/>
        </w:rPr>
        <w:t>لذا تحمل سختیها و گرفتاریهای شخصی، در مقایسه با آن چه در این مشكلات نصیب آنها می شود،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نه تنها از امامشان فاصله نمی گیرند، بلكه آن مصیبتها و رنجهایی را كه مقدمه اتصال بیشترشان شده، بدون ناراحتی و ناخشنودی تحمل می كنند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در گرفتاریهایش، بهترین پناه و محكم ترین تكیه گاه را حضرت بقیة الله الاعظم ارواحنا فداه می داند و به خاطر رفع آنها به ذیل عنایات ایشان متوسل می شود، باید توجه كند كه در این گرفتاری </w:t>
      </w:r>
    </w:p>
    <w:p>
      <w:pPr>
        <w:pStyle w:val="BookText"/>
        <w:rPr/>
      </w:pPr>
      <w:r>
        <w:rPr>
          <w:rFonts w:ascii="IRNazanin" w:hAnsi="IRNazanin" w:eastAsia="IRNazanin"/>
          <w:color w:val="111111"/>
          <w:sz w:val="28"/>
          <w:sz w:val="28"/>
          <w:szCs w:val="28"/>
          <w:rtl w:val="true"/>
          <w:lang w:bidi="fa-IR"/>
        </w:rPr>
        <w:t>قدمهایی به سوی امامش برداشته به و به مراتب بیش از گذشته به ایشان نزدیك شده است و این چیزی نبود كه اگر آن گرفتاری پیش نمی آمد، برایش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قدر آنچه را به دست آورده، می داند و به خاطر كمبودها و ناراحتی های خود از امامش فاصله نمی گیرد، بلكه هر قدر كمبودهایش بیشتر می شود، ارادتش و توجهش را به امام زمانش بیشتر می كند و خدای متعال را بابت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ارتباط قویتر با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قاعده ای كه توضیح داده شد، سست ترین و پست ترین درجه محبت این است كه اهل ایمان امام عصر علیه السلام را به خاطر منافع خودشان و استفاده هایی كه از حضرتش می برند، دوست بدارند، ولی هر قدر بتوانند خودشان را بیشتر كنار بگذارند، محبت خالص تری نصیبشان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به جایی می رسد كه مؤمن امامش را فقط به خاطر خود امام علیه السلام دوست می دارد و ذره ای خودخواهی و خود دوستی در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درجه، درجه بسیار والا و لطیفی است كه به سادگی نصیب انسان نمی شود و افراد بسیار بسیار كمی به درجه صد در صد خالص در دوستی این گونه با امامشان می رسند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ابتدا ارزش چنین محبتی را خوب بفهمد و سپس برای این كه به این اكسیر اعظم نائل شود، هم به درگاه الهی تضرع كند و هم به وظایف خویش در برابر امامش به طور كامل پایبند باشد، تا آن كه مورد چنین لطف بیكرانی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كه پیامبر اكرم صلی الله علیه و آله یك درجه ای از محبت را شرط ایمان كامل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یؤمن عبد حتی اكون احب الیه من نفسه و یكون عترتی احب الیه من عترته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بنده ای ایمان نمی آورد مگر این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خودش محبوبتر و خانواده ام نزد او از خانواده اش محبوبتر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اگر كسی هنوز به مرحله ای نرسیده كه پیامبر اكرم صلیب الله علیه و آله را بیشتر از خودش و عترت ایشان را بیشتر از خانواده خودش دوست بدارد، هنوز به ایمان كامل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باید زحمت بكشد و محبت خود را خالص كند تا كم كم به این حد نزدیك شود تا به جایی برسد كه پیامبر صلی الله علیه و آله و ائمه علیهم السلام را برای خودش نخواهد بلكه خودش را برای آنها بخواهد و به واقع از دل – نه فقط به زبان – خطاب به امام زمانش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و امی و نفسی لك الوقاء و الحمی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پدر و مادرم فدای شما و جانم نگهدار و حامی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كه خودش را برای امام زمانش به سختی بیندازد، لذت عبادت خدا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محبت خالص</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اصحاب پیامبر صلی الله علیه و آله و ائمه علیهم السلام گاهی افرادی پیدا می شدند كه از دوستداران خالص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خالص نشانه هایی دارد كه به طور طبیعی از شخص محب بروز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w:t>
      </w:r>
    </w:p>
    <w:p>
      <w:pPr>
        <w:pStyle w:val="BookText"/>
        <w:rPr/>
      </w:pPr>
      <w:r>
        <w:rPr>
          <w:rFonts w:ascii="IRNazanin" w:hAnsi="IRNazanin" w:eastAsia="IRNazanin"/>
          <w:color w:val="111111"/>
          <w:sz w:val="28"/>
          <w:sz w:val="28"/>
          <w:szCs w:val="28"/>
          <w:rtl w:val="true"/>
          <w:lang w:bidi="fa-IR"/>
        </w:rPr>
        <w:t>این نشانه ها عبارت است از این كه محبت، طاقت دوری از محبوب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دست، شخصی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روزی خدمت رسول خدا صلی الله علیه و آله مشرف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دوری شما را ندارم، داخل منزل خود می شوم ولی وقتی یاد شما می افتم، باغ و ملك خود را رها كرده، به سراغ شما می آیم تا از روی محبت به شما، نظری به شما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ابراز محبت این شخص به او وعده دادند كه در قیامت همراه پیامبران و صدیقین و شهدا و صالحان خواهد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آری، هر قدر محبت شدیدتر باشد، درد فراق محبوب، محب را بیشتر رنج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نشانه های محبت خالص این است كه محب نمی تواند محبوب خود را در سختی و گرفتاری ببیند و اگر محبوبش گرفتار شود، گرفتاری محبوب، گرفتاری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رابطه محبت بین محب و محبوب قویتر باشد، محب در گرفتاریهای محبوبش بیشتر احساس گرفتاری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مناسب در این موضوع همان مثال فرزندی است كه پدر و مادرش را خالصانه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پدرش را گرفتار ببیند، در حقیقت خودش گرفتار می شود و نمی تواند خودش را جدای از پدر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پدرش را دوست دارد كه آرزو می كند به جا پدر، خود او گرفتار شود، و پدر از گرفتاری رهایی یابد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بنده مؤمنی – مطابق حدیث منقول از پیامبر اكرم صلی الله علیه و آله امام زمان علیه السلام را بیش از پدر نسبی اش دوست داشته باشد، نمی تواند در </w:t>
      </w:r>
    </w:p>
    <w:p>
      <w:pPr>
        <w:pStyle w:val="BookText"/>
        <w:rPr/>
      </w:pPr>
      <w:r>
        <w:rPr>
          <w:rFonts w:ascii="IRNazanin" w:hAnsi="IRNazanin" w:eastAsia="IRNazanin"/>
          <w:color w:val="111111"/>
          <w:sz w:val="28"/>
          <w:sz w:val="28"/>
          <w:szCs w:val="28"/>
          <w:rtl w:val="true"/>
          <w:lang w:bidi="fa-IR"/>
        </w:rPr>
        <w:t>گرفتاری ایشان بی تفاوت بماند، بلكه به اندازه محبتش به ایشان در گرفتاری آن حضرت حقیقتاً گرفتار می گردد و بیش از آن كه در گرفتاریهای مربوط به شخص خودش ناراحت و بی تاب می شد، در گرفتاری ایشان بی قرار و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واقعاً خود و ناراحتی ها و مشكلاتش را فراموش می كند و تنها به مولای خود و گرفتاریهای حضرتش می اندیشد، تا به جایی می رسد كه دردها و سختی های خودش او را به درد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كه دیگر خود را فراموش كرده و در دلش جز امامش چیزی جای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واقعی امام زمان علیه السلام از دو جهت به این رتبه عالی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جهت درد دوری از امام علیه السلام و این كه از دیدار محبوب خویش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جهت این كه امامش را در زمان غیبت بسیار گرفتار می بیند و آنقدر ایشان را دوست دارد كه وقتی گرفتاریهای حضرت را می بیند، گرفتاریهای خودش را فراموش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درس هشتم، مختصری درباره شدت گرفتاریهای امام عصر علیه السلام در این زمان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 نقل شده روشن شد كه عمده گرفتاریهای حضرت به خاطر دوستان و شیعیانشان است و چون ایشان نمی توانند خود را از فرزندانشان جدا ببینند، مشكلات و ناراحتی های مؤمنان در زمان غیبت – به ویژه گرفتاریهای معنوی آنها – امام علیه السلام را به شدت گرفتار و رنجور ساخته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منتظر فرج امام علیه السلام با توجه به علاقه و محبت شدیدی كه به ایشان دارد، بیش از آن كه در انتظار فرج خودش و دیگران باشد، فرج مولایش را انتظار می كشد و ظهور ایشان را بیش از هر چیز به خاطر </w:t>
      </w:r>
    </w:p>
    <w:p>
      <w:pPr>
        <w:pStyle w:val="BookText"/>
        <w:rPr/>
      </w:pPr>
      <w:r>
        <w:rPr>
          <w:rFonts w:ascii="IRNazanin" w:hAnsi="IRNazanin" w:eastAsia="IRNazanin"/>
          <w:color w:val="111111"/>
          <w:sz w:val="28"/>
          <w:sz w:val="28"/>
          <w:szCs w:val="28"/>
          <w:rtl w:val="true"/>
          <w:lang w:bidi="fa-IR"/>
        </w:rPr>
        <w:t>خلاصی خود ایشان از گرفتاریها و سختی های زمان غیبت طلب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كه می داند فرج ایشان در حقیقت فرج خود او و همه مؤمنان بلكه همه انسانهای مظلوم و بالاتر فرج همه عالم است، ولی آن چه او را گرفتار كرده، گرفتاری دیگران و حتی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فراموش كرده و فقط فقط به فكر مولایش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فرموده است آن منتظر راستین امام عصر علیه السلام در نشانه های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اوجع فراقه بحیث یغفل المنتظر عن جمیع ما یتعلق بحفظ نفسه و لا یشعر بما بصیبه من الالام الموجعة و الشدائد المفظعة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چنان دوری از امام علیه السلام برای منتظر ایشان درد آور است كه از آن چه به حفظ و مراقبت خود مربوط است غافل می شود و دیگر دردهای رنج آور و سختی های وحشتناك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احساس نمی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ظاهر فرمایش ایشان به جهت اولی كه اشاره كردیم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جهت دوم را هم به آن ضمیمه كنیم، این حالت به مراتب شدیدتر می شود و این نشانه بهتر خودنمایی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تصدیق كرد كه رسیدن به این مرتبه از انتظار فرج به راحتی برای انسان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محبت خالص نسبت به امام غایب علیه السلام در منتظر وجود نداشته باشد، به این حد نمی رسد كه به كلی از امور مربوط به خود و حتی ناراحتی ها و سختی هایش غافل شود و رنج و مصیبت آنها را </w:t>
      </w:r>
    </w:p>
    <w:p>
      <w:pPr>
        <w:pStyle w:val="BookText"/>
        <w:rPr/>
      </w:pPr>
      <w:r>
        <w:rPr>
          <w:rFonts w:ascii="IRNazanin" w:hAnsi="IRNazanin" w:eastAsia="IRNazanin"/>
          <w:color w:val="111111"/>
          <w:sz w:val="28"/>
          <w:sz w:val="28"/>
          <w:szCs w:val="28"/>
          <w:rtl w:val="true"/>
          <w:lang w:bidi="fa-IR"/>
        </w:rPr>
        <w:t>احساس نكند و تنها رنج دوری از امام علیه السلام و مشاهده گرفتاریهای ایشان آزارش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قسم می دهیم به وجود مقدس خود امام زمان علیه السلام كه قطره ای و بلكه دریایی از این محبت را نصیب همه دوستداران و شیفتگان حضرتش بگرداند و ما را از چشیدن این رتبه از انتظار فرج و درك این عبادت بی نظیر مؤمنان محروم نگرداند</w:t>
      </w:r>
      <w:r>
        <w:rPr>
          <w:rFonts w:eastAsia="IRNazanin" w:cs="IRNazanin"/>
          <w:color w:val="111111"/>
          <w:sz w:val="28"/>
          <w:szCs w:val="28"/>
          <w:rtl w:val="true"/>
          <w:lang w:bidi="fa-IR"/>
        </w:rPr>
        <w:t xml:space="preserve">. </w:t>
      </w:r>
      <w:bookmarkStart w:id="174" w:name="pg19378_761519"/>
    </w:p>
    <w:p>
      <w:pPr>
        <w:pStyle w:val="Heading4"/>
        <w:numPr>
          <w:ilvl w:val="3"/>
          <w:numId w:val="1"/>
        </w:numPr>
        <w:rPr/>
      </w:pPr>
      <w:bookmarkStart w:id="175" w:name="__RefHeading___Toc17415576_1280447820"/>
      <w:bookmarkStart w:id="176" w:name="_Toc63"/>
      <w:bookmarkEnd w:id="174"/>
      <w:bookmarkEnd w:id="175"/>
      <w:r>
        <w:rPr>
          <w:rtl w:val="true"/>
        </w:rPr>
        <w:t>درس چهاردهم</w:t>
      </w:r>
      <w:r>
        <w:rPr>
          <w:rtl w:val="true"/>
        </w:rPr>
        <w:t xml:space="preserve">: </w:t>
      </w:r>
      <w:r>
        <w:rPr>
          <w:rtl w:val="true"/>
        </w:rPr>
        <w:t>درخواست رفع گرفتاری از امام عصر علیه السلام</w:t>
      </w:r>
      <w:bookmarkEnd w:id="176"/>
    </w:p>
    <w:p>
      <w:pPr>
        <w:pStyle w:val="Heading5"/>
        <w:numPr>
          <w:ilvl w:val="4"/>
          <w:numId w:val="1"/>
        </w:numPr>
        <w:rPr/>
      </w:pPr>
      <w:bookmarkStart w:id="177" w:name="__RefHeading___Toc17415578_1280447820"/>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دانستیم كه لازمه محبت خالص نسبت به امام عصر علیه السلام این است كه در انتظار فرج و رفع گرفتاری از خود امام عصر علیه السلام باشیم، علی الخصوص كه گرفتاری ایشان در زمان غیبت از همه مؤمنان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برای این كه به گوشه ای دیگر از رنجها و غصه های امام عصر علیه السلام در زمان غیبت آگاه شویم تا انشاء الله سوز انتظار فرج خالص را نسبت به ایشان بیشتر وجدان كنیم، به دعایی كه پدر بزرگوار امام علیه السلام در حق ایشان كرده اند، توجه می كنیم</w:t>
      </w:r>
      <w:r>
        <w:rPr>
          <w:rFonts w:eastAsia="IRNazanin" w:cs="IRNazanin"/>
          <w:color w:val="111111"/>
          <w:sz w:val="28"/>
          <w:szCs w:val="28"/>
          <w:rtl w:val="true"/>
          <w:lang w:bidi="fa-IR"/>
        </w:rPr>
        <w:t>.</w:t>
      </w:r>
    </w:p>
    <w:p>
      <w:pPr>
        <w:pStyle w:val="Heading5"/>
        <w:numPr>
          <w:ilvl w:val="4"/>
          <w:numId w:val="1"/>
        </w:numPr>
        <w:rPr/>
      </w:pPr>
      <w:bookmarkStart w:id="179" w:name="__RefHeading___Toc17415580_1280447820"/>
      <w:bookmarkStart w:id="180" w:name="_Toc65"/>
      <w:bookmarkEnd w:id="179"/>
      <w:r>
        <w:rPr>
          <w:rtl w:val="true"/>
        </w:rPr>
        <w:t>دعای قنوت امام عسكری علیه السلام در فرج فرزند خود</w:t>
      </w:r>
      <w:bookmarkEnd w:id="1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طاووس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قنوتهای ائمه اطهار علیهم السلام دعایی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امام حسن عسكری علیه السلام در قنوت نماز خود خوانده اند و زمانی كه مردم قم </w:t>
      </w:r>
    </w:p>
    <w:p>
      <w:pPr>
        <w:pStyle w:val="BookText"/>
        <w:rPr/>
      </w:pPr>
      <w:r>
        <w:rPr>
          <w:rFonts w:ascii="IRNazanin" w:hAnsi="IRNazanin" w:eastAsia="IRNazanin"/>
          <w:color w:val="111111"/>
          <w:sz w:val="28"/>
          <w:sz w:val="28"/>
          <w:szCs w:val="28"/>
          <w:rtl w:val="true"/>
          <w:lang w:bidi="fa-IR"/>
        </w:rPr>
        <w:t>از حاكم ظالم زمان خود – موسی بن بغا – كه از عمال متوكل عباسی بود به آن حضرت شكایت كردند، ایشان برای رفع گرفتاری آنها و خلاصی از آن ستمگر به خوانن این دعا پس از ادای نماز مظلوم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سفارش امام علیه السلام عمل كردند و آن حاكم ظالم خیلی زود به انتقام الهی گرفتار آمد و مردم قم از شر او خلاص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 علیه السلام در این دستور العمل كه برای رفع گرفتاری از مردم مظلوم توصیه كردند، به صورت نسبتاً مفصلی برای تعجیل در فرج فرزند گرامی خود، دعا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درسی است برای همه منتظران ظهور كه در وقت گرفتاریهای خود، بیش از هر چیز و پیش از هر كس، در حق مولای مظلوم خود و تعجیل فرج ایشان به درگاه الهی دعا كنند تا خداوند به بركت این دعا، آنها را هم از گرفتاری خود خلاصی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 عرض سپاس از نعمتها به درگاه الهی و تقاضای فزونی آن نعمتها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راز و نیاز با پروردگار، بخشی از سختی ها و گرفتاریهای ائمه علیهم السلام و شیعیانشان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درگاه الهی تقاضای انتقام او از ظالمین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درباره حضرت مهدی علیه السلام با این عبارت آغاز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اسفر لنا عن نهار العدل و ارناه سرمداً لا ظلمة فیه و نوراً لا شوب معه</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عدالت را برای ما آشكار فرما و آن را برای همیشه بدون تاریكی و به صورت روشنایی خالص به ما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قسمت از دعا می رسند كه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فكما نصب نفسه غرضاً فیك للابعدین و حاد ببدل مهجته لك فی الذب عن حریم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یتجرعه فیك من مرارات الغیظ الجارحة بمواس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و ما بعثوره من الغموم و یفرغ علیه من احداث الخطوب و یشرق به من الغصص التی لا تبتلعها الحلوق و لا تحنو علیها الضلوع من نظرة الی امر من امرك و لا تناله یده بتغییره و رده الی محبتك فاشدد اللهم ازره بنصرك</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 چنان كه ایشان خود را در راه تو آماج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 و حمله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تو در دفاع از حریم مؤمنان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ناراحتی های تلخ و دل آزاری كه برای رضای تو می خورد و غمهایی كه ایشان را فرا می گیرد و مصیبتهای تازه كه بر حضرتش فرو می ریزد و غصه های گلوگیری كه قابل تحمل نیستند و كسی تاب تحمل بار آنها را ندارد، آن گاه كه یكی از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نگرد ولی دستش به تغییر دادن آن و بازگرداندنش به آن چه مورد رضای تو است نمی 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ایشان چنین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پشت ایشان را با یاری خود محكم فرما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عبارات شدت و سختی نگرانی ها و غصه هایی كه امام عصر علیه السلام در زمان غیبت به خاطر رضای خدا متحمل می شوند، كاملاً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فوق العاده مهربانی هستند كه برای حفظ فرزندان خود از بلایا و حوادثی كه بنیان آنها را بر می كند، جان گرانقدر خویش را سپر ساخته اند و با خون دلهایی كه در زمان غیبت به خاطر مؤمنان می خورند، سعی در حفظ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راه برای رضای خداوند، غصه های زیادی می خورند و ناراحتی های بسیار تلخی را متحمل می شوند كه به اصطلاح از گلو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بگویند كه تحمل چیزی فوق العاده سخت است، این تعبیر را به كار می برند كه از گلو پایین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غصه های تلخ و غم های گلوگیر این است كه به دستورات دین عمل نمی شود و مؤمنان هم كه فرزندان محبوب ایشان هستند، با غرق شدن در وادی گمراهی و معصیت، راه دوری از خداوند و رضای او را می پیمایند و ایشان توان مشاهده این صحنه ها را ندارند، به خصوص كه – چون هنوز اذن الهی برای ظهور حضرتش صادر نشده است – خود را مجاز به تغییر دادن امور و اصلاح آنها و برگرداندنش به مسیر مورد رضای پروردگار نمی بینند و لذا جز این چاره ای ندارند كه این مصائب تلخ را تحمل كنند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توضیح داده شده كه امام عصر علیه السلام هم به دلیل ایمان كامل و هم به جهت مسئولیتی كه نسبت به خلق خداوند احساس می كنند، بیشترین رنج را از وقوع معاصی در عالم می برند و به همین جهت شدیدترین حال انتظار فرج هم در خود ایشان وجود دارد</w:t>
      </w:r>
      <w:r>
        <w:rPr>
          <w:rFonts w:eastAsia="IRNazanin" w:cs="IRNazanin"/>
          <w:color w:val="111111"/>
          <w:sz w:val="28"/>
          <w:szCs w:val="28"/>
          <w:rtl w:val="true"/>
          <w:lang w:bidi="fa-IR"/>
        </w:rPr>
        <w:t xml:space="preserve">. </w:t>
      </w:r>
      <w:bookmarkStart w:id="181" w:name="pg19378_761523"/>
    </w:p>
    <w:p>
      <w:pPr>
        <w:pStyle w:val="Heading5"/>
        <w:numPr>
          <w:ilvl w:val="4"/>
          <w:numId w:val="1"/>
        </w:numPr>
        <w:rPr/>
      </w:pPr>
      <w:bookmarkStart w:id="182" w:name="__RefHeading___Toc17415582_1280447820"/>
      <w:bookmarkStart w:id="183" w:name="_Toc66"/>
      <w:bookmarkEnd w:id="181"/>
      <w:bookmarkEnd w:id="182"/>
      <w:r>
        <w:rPr>
          <w:rtl w:val="true"/>
        </w:rPr>
        <w:t>دو نمونه از دعاهای امام عصر علیه السلام در تعجیل فرج خودشان</w:t>
      </w:r>
      <w:bookmarkEnd w:id="183"/>
    </w:p>
    <w:p>
      <w:pPr>
        <w:pStyle w:val="BookText"/>
        <w:rPr/>
      </w:pPr>
      <w:r>
        <w:rPr>
          <w:rFonts w:ascii="IRNazanin" w:hAnsi="IRNazanin" w:eastAsia="IRNazanin"/>
          <w:color w:val="111111"/>
          <w:sz w:val="28"/>
          <w:sz w:val="28"/>
          <w:szCs w:val="28"/>
          <w:rtl w:val="true"/>
          <w:lang w:bidi="fa-IR"/>
        </w:rPr>
        <w:t>ایشان در یكی از دعاهای قنوت نماز خود، از دل آتشین و سوز انتظار خویش این گونه حكایت می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اللهم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ان الغایة عندنا قد تناهت و انا لغضبك غاصبون و انا علی نصر الحق متعاصبون و الی ورود امرك مشاقون و لا نجاز وعدك مرتقبون و لحلول وعیدك باعدائك متوفعون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خدایا تو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گاه كه ما را اسفناك ساختند، ما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كه مهلت 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ظالمان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سر آمده و ما برای خشم تو خشمگین هستیم و ما بر یاری حق، هم داستان هستیم و به صدور فرمانت مشتاقیم و در انتظار تحقق وعده ات هستیم و چشم به راه فرا رسیدن تهدیدهایت نسبت به دشمنانت هستیم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حضرت در دعا عرضه داشته اند كه مهلت ظالمان از نظر ایشان پایان یافته است، معنایش این نیست كه خدای ناكرده خواسته باشند در كار خداوند پیش از صدور فرمان او، شتاب بورزند یا این كه از قضای الهی در مورد غیبت خویش اعلام عدم خشنودی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به چنین اشتباه بزرگی نمی لغزد، چه رسد به امامی كه مظهر ایمان كامل و بنده بی نظیر خداوند در زمان حاضر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بیشترین و كاملترین درجه تسلیم و رضا را نسبت به خواست خداوند و </w:t>
      </w:r>
    </w:p>
    <w:p>
      <w:pPr>
        <w:pStyle w:val="BookText"/>
        <w:rPr/>
      </w:pPr>
      <w:r>
        <w:rPr>
          <w:rFonts w:ascii="IRNazanin" w:hAnsi="IRNazanin" w:eastAsia="IRNazanin"/>
          <w:color w:val="111111"/>
          <w:sz w:val="28"/>
          <w:sz w:val="28"/>
          <w:szCs w:val="28"/>
          <w:rtl w:val="true"/>
          <w:lang w:bidi="fa-IR"/>
        </w:rPr>
        <w:t>امر ایشان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حضرت در حقیقت بیان حال خود ایشان و زبان شكایت البته همراه با رضا از دردهایی است كه ایشان در این زمان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خدای خویش عرضه می كنند كه فرصت از نظر ما تمام شده است، می خواهند نهایت ناراحتی و رنج خود را از غم و غصه های خویش – البته به خاطر خدا و برای رضای او – بیان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عرضه داشته اند كه خشم ایشان خشم خداست و درعین حال مشتاقانه منتظر صدور فران الهی برای ظهور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هم كه از وجود مقدس حضرت مهدی علیه السلام در تعجیل فرج خودشان نقل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النور یا مدبر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و لشیعتی من الضیق فرجاً و من الهم مخرجاً و اوسع لنا المنهج و اطلق لنا من عندك ما یفرج</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نور روشنایی و ای تدبیر كننده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شیعیانم گشایشی از تنگناها و راه نجاتی از ناراحتی ها قرار بده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وسیع گردان و از جانب خود آن چه فرج ما را برساند بر ما ارزانی دار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تگنا كه در این دعا به كار رفته است، به خوبی حال امام علیه السلام را نشان می دهد، به خصوص كه ایشان برای خود و شیعیانشان از خداوند خروج از تنگناها و خلاصی از غم و غصه ها را خواسته اند و این هم اشاره ای است به این حقیقت كه پدر </w:t>
      </w:r>
      <w:bookmarkStart w:id="184" w:name="pg19378_761525"/>
    </w:p>
    <w:p>
      <w:pPr>
        <w:pStyle w:val="BookText"/>
        <w:rPr/>
      </w:pPr>
      <w:bookmarkEnd w:id="184"/>
      <w:r>
        <w:rPr>
          <w:rFonts w:ascii="IRNazanin" w:hAnsi="IRNazanin" w:eastAsia="IRNazanin"/>
          <w:color w:val="111111"/>
          <w:sz w:val="28"/>
          <w:sz w:val="28"/>
          <w:szCs w:val="28"/>
          <w:rtl w:val="true"/>
          <w:lang w:bidi="fa-IR"/>
        </w:rPr>
        <w:t>مهربان امت در گرفتاریها و رنجهای فرزندان خویش، مغموم و گرفتار می شوند</w:t>
      </w:r>
      <w:r>
        <w:rPr>
          <w:rFonts w:eastAsia="IRNazanin" w:cs="IRNazanin"/>
          <w:color w:val="111111"/>
          <w:sz w:val="28"/>
          <w:szCs w:val="28"/>
          <w:rtl w:val="true"/>
          <w:lang w:bidi="fa-IR"/>
        </w:rPr>
        <w:t>.</w:t>
      </w:r>
    </w:p>
    <w:p>
      <w:pPr>
        <w:pStyle w:val="Heading5"/>
        <w:numPr>
          <w:ilvl w:val="4"/>
          <w:numId w:val="1"/>
        </w:numPr>
        <w:rPr/>
      </w:pPr>
      <w:bookmarkStart w:id="185" w:name="__RefHeading___Toc17415584_1280447820"/>
      <w:bookmarkStart w:id="186" w:name="_Toc67"/>
      <w:bookmarkEnd w:id="185"/>
      <w:r>
        <w:rPr>
          <w:rtl w:val="true"/>
        </w:rPr>
        <w:t>عالی ترین رتبه فرج امام عصر علیه السلام</w:t>
      </w:r>
      <w:bookmarkEnd w:id="186"/>
    </w:p>
    <w:p>
      <w:pPr>
        <w:pStyle w:val="BookText"/>
        <w:rPr/>
      </w:pPr>
      <w:r>
        <w:rPr>
          <w:rFonts w:ascii="IRNazanin" w:hAnsi="IRNazanin" w:eastAsia="IRNazanin"/>
          <w:color w:val="111111"/>
          <w:sz w:val="28"/>
          <w:sz w:val="28"/>
          <w:szCs w:val="28"/>
          <w:rtl w:val="true"/>
          <w:lang w:bidi="fa-IR"/>
        </w:rPr>
        <w:t>از همه آن چه در این فصل بیان شد می توان نتیجه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گرفتاریهای امام زمان علیه السلام در زمان غیبت – برای رضای خدا و به خاطر مؤمنان – بیش از هر كس دیگری است و چون قدر و منزلت ایاشن هم در پیشگاه خداوند بالاتر و برتر از همه مخلوقات است، بنابراین اگر كسی انتظار فرج ایشان را به خاطر خود ایشان داشته باشد، بالاترین درجه این عبادت بزرگ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سنتی كه از حضرت ایوب پیامبر در امام زمان علیه السلام وجود دارد، گشایش بعد از مصبت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القائم منا سنن من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ایوب، فالفرج بعد البلوی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سنتهایی از پیامبران در قائم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حضرت ایوب، پس گشایش بعد از مصیبت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هم چون حضرت ایوب در سختی و مصیبت، دوران غیبت خویش را سپری می كنند و هر روز ایشان با رنجها و دردهایی همراه است كه تحمل آنها برای حضرتش بسیار سخت و سنگین می باشد، ولی ایشان هم چون ایوب – بلكه برتر از او – بر همه این </w:t>
      </w:r>
    </w:p>
    <w:p>
      <w:pPr>
        <w:pStyle w:val="BookText"/>
        <w:rPr/>
      </w:pPr>
      <w:r>
        <w:rPr>
          <w:rFonts w:ascii="IRNazanin" w:hAnsi="IRNazanin" w:eastAsia="IRNazanin"/>
          <w:color w:val="111111"/>
          <w:sz w:val="28"/>
          <w:sz w:val="28"/>
          <w:szCs w:val="28"/>
          <w:rtl w:val="true"/>
          <w:lang w:bidi="fa-IR"/>
        </w:rPr>
        <w:t>مصائب صبر می كنند، حال اگر یك فرد شیعه، ایمانش به درجه ای برسد كه فرج امامش را بیش از هر چیز برای رهایی خود ایشان از مصائب و رنجهای خود، بخواهد، این انتظار بالاترین درجه انتظار فرج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البته میوه و ثمره ایمان انسان است و بر درخت معرفت و محبت او به امام زمانش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توقع داشت كه بدون معرفت عمیق و كامل این حالت برای مؤمن حاصل گردد، چه در آن صورت چون میوه ای خواهد بود كه از آن درخت دیگری بوده و به شكل مصنوعی به این درخت آویزان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بالاترین رتبه انتظار فرج امام عصر علیه السلام در حقیقت بالاترین عبادت كسی است كه برترین درجات ایمان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است كه عصاره دین چیزی جز معرفت و محبت به خاندان رسالت علیهم السلام نیست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چنان انتظار فرجی برخاسته از همین چكیده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هنوز به این درجه از محبت و انتظار فرج نرسیده است، باید هم در جهت طلب معرفت عمیق تر و در نتیجه محبت شدیدتر نسبت به امام زمان علیه السلام بكوشد و هم با عمل به سفارشهای مأثور در این زمینه كم كم خود را به این رتبه ارتقا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معروفی كه نایب اول حضرت به خواندن آن سفارش كرده اند، چنین می خوانیم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یا رب الذی تكشف الضر و تجیب المضطر اذا دعاك و </w:t>
      </w:r>
    </w:p>
    <w:p>
      <w:pPr>
        <w:pStyle w:val="BookText"/>
        <w:rPr/>
      </w:pPr>
      <w:r>
        <w:rPr>
          <w:rFonts w:ascii="IRNazanin" w:hAnsi="IRNazanin" w:eastAsia="IRNazanin"/>
          <w:color w:val="111111"/>
          <w:sz w:val="28"/>
          <w:sz w:val="28"/>
          <w:szCs w:val="28"/>
          <w:rtl w:val="true"/>
          <w:lang w:bidi="fa-IR"/>
        </w:rPr>
        <w:t>تنجی من الكرب العظیم فاكشف الضر عن ولیك</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تو ای پروردگار من كسی هستی كه مصیبت و بدحالی را رفع می كنی و انسان به اضطرار رسیده را – آن گاه كه تو را بخواند – اجابت می كنی و از گرفتاری و اندوه رهایی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ناراحتی و پریشانی حالی را از ولی خودت رفع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مصیبت و زیان بدنی یا روحی اطلاق می شود و هر گونه زیان و خسارت روحی و پریشان حالی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از خدا می خواهیم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زمان علیه السلام دور گرداند و ایشان را با اذن ظهورشان خوشحال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ای است كه اهل معرفت را به بالاترین سطح انتظار فرج امامشان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كسی كه امامش را از خودش بیشتر دوست می دارد، بیش از آن كه انتظار فرج خود را داشته باشد، چشم انتظار فرج ایشان است و در گرفتاریهای خودش از این كه امامش به خاطر او ناراحت می شوند، بیشتر از این كه خودش به سختی افتاده،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كه پدر و مادرش را به خاطر خودشان دوست می دارد، اگر به گرفتاری سختی مبتلا شود – مثلاً بیماری صعب العلاجی پیدا كند – با این كه از آن رنج می برد، ولی به خاطر محبتی كه به پدر و مادرش دارد، سعی می كند ناراحتی خود را از آنها پنهان كند، چون می داند كه آنها از گرفتاری فرزندشان بیش از خود او ناراحت می شوند و تحمل رنج خودش از ناراحتی پدر و مادرش برای او راحت تر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دوستدار واقعی امام زمان علیه السلام در گرفتاریهای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9378_761529"/>
      <w:bookmarkStart w:id="188" w:name="pg19378_761529"/>
      <w:bookmarkEnd w:id="188"/>
    </w:p>
    <w:p>
      <w:pPr>
        <w:pStyle w:val="Heading5"/>
        <w:numPr>
          <w:ilvl w:val="4"/>
          <w:numId w:val="1"/>
        </w:numPr>
        <w:rPr/>
      </w:pPr>
      <w:bookmarkStart w:id="189" w:name="pg19378_761529"/>
      <w:bookmarkStart w:id="190" w:name="__RefHeading___Toc17415586_1280447820"/>
      <w:bookmarkStart w:id="191" w:name="_Toc68"/>
      <w:bookmarkEnd w:id="189"/>
      <w:bookmarkEnd w:id="190"/>
      <w:r>
        <w:rPr>
          <w:rtl w:val="true"/>
        </w:rPr>
        <w:t xml:space="preserve">پرسشهای مفهومی از درسهای </w:t>
      </w:r>
      <w:r>
        <w:rPr/>
        <w:t>12</w:t>
      </w:r>
      <w:r>
        <w:rPr>
          <w:rtl w:val="true"/>
        </w:rPr>
        <w:t xml:space="preserve"> </w:t>
      </w:r>
      <w:r>
        <w:rPr>
          <w:rtl w:val="true"/>
        </w:rPr>
        <w:t xml:space="preserve">تا </w:t>
      </w:r>
      <w:r>
        <w:rPr/>
        <w:t>14</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پنج گانه فرج را – براساس این ملاك كه انتظار چه كسی را می كشیم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 و چرا به آنها مستضعف گفته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محبت محبوب و محبت خود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حكمتی ممكن است در برآورده نشدن حاجات ما در توسل به امام عصر علیه السلام وجود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خالص چه نشانه هایی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ترین رتبه انتظار فرج امام عصر علیه السلام چگونه حاصل می شود؟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9378_761531"/>
      <w:bookmarkStart w:id="193" w:name="pg19378_761531"/>
      <w:bookmarkEnd w:id="193"/>
    </w:p>
    <w:p>
      <w:pPr>
        <w:pStyle w:val="Heading2"/>
        <w:numPr>
          <w:ilvl w:val="1"/>
          <w:numId w:val="1"/>
        </w:numPr>
        <w:rPr/>
      </w:pPr>
      <w:bookmarkStart w:id="194" w:name="pg19378_761531"/>
      <w:bookmarkStart w:id="195" w:name="__RefHeading___Toc17415588_1280447820"/>
      <w:bookmarkStart w:id="196" w:name="_Toc69"/>
      <w:bookmarkEnd w:id="194"/>
      <w:bookmarkEnd w:id="195"/>
      <w:r>
        <w:rPr>
          <w:rtl w:val="true"/>
        </w:rPr>
        <w:t>بخش سوم</w:t>
      </w:r>
      <w:r>
        <w:rPr>
          <w:rtl w:val="true"/>
        </w:rPr>
        <w:t xml:space="preserve">: </w:t>
      </w:r>
      <w:r>
        <w:rPr>
          <w:rtl w:val="true"/>
        </w:rPr>
        <w:t>انتظار لحظه به لحظه</w:t>
      </w:r>
      <w:bookmarkEnd w:id="19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17415590_1280447820"/>
      <w:bookmarkStart w:id="198" w:name="_Toc70"/>
      <w:bookmarkEnd w:id="197"/>
      <w:r>
        <w:rPr>
          <w:rtl w:val="true"/>
        </w:rPr>
        <w:t>اشاره</w:t>
      </w:r>
      <w:bookmarkStart w:id="199" w:name="pg19378_761532"/>
      <w:bookmarkEnd w:id="198"/>
    </w:p>
    <w:p>
      <w:pPr>
        <w:pStyle w:val="BookText"/>
        <w:rPr/>
      </w:pPr>
      <w:bookmarkEnd w:id="199"/>
      <w:r>
        <w:rPr>
          <w:rFonts w:ascii="IRNazanin" w:hAnsi="IRNazanin" w:eastAsia="IRNazanin"/>
          <w:color w:val="111111"/>
          <w:sz w:val="28"/>
          <w:sz w:val="28"/>
          <w:szCs w:val="28"/>
          <w:rtl w:val="true"/>
          <w:lang w:bidi="fa-IR"/>
        </w:rPr>
        <w:t>پس از آن كه با حقیقت انتظار فرج امام عصر علیه السلام و اقسام 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آن می رسد كه از یك ویژگی مهم انتظار یعنی لحظه به لحظه بودن 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نشأت گرفته از ناگهانی بودن ظهور امام عصر علیه السلام است كه در این بخش به بررسی آ</w:t>
      </w:r>
    </w:p>
    <w:p>
      <w:pPr>
        <w:pStyle w:val="Heading3"/>
        <w:numPr>
          <w:ilvl w:val="2"/>
          <w:numId w:val="1"/>
        </w:numPr>
        <w:rPr/>
      </w:pPr>
      <w:bookmarkStart w:id="200" w:name="__RefHeading___Toc17415592_1280447820"/>
      <w:bookmarkStart w:id="201" w:name="_Toc71"/>
      <w:bookmarkEnd w:id="200"/>
      <w:r>
        <w:rPr>
          <w:rtl w:val="true"/>
        </w:rPr>
        <w:t>فصل اول</w:t>
      </w:r>
      <w:r>
        <w:rPr>
          <w:rtl w:val="true"/>
        </w:rPr>
        <w:t xml:space="preserve">: </w:t>
      </w:r>
      <w:r>
        <w:rPr>
          <w:rtl w:val="true"/>
        </w:rPr>
        <w:t>بداء پذیر بودن وقت ظهور و علائم آن</w:t>
      </w:r>
      <w:bookmarkEnd w:id="201"/>
    </w:p>
    <w:p>
      <w:pPr>
        <w:pStyle w:val="Heading4"/>
        <w:numPr>
          <w:ilvl w:val="3"/>
          <w:numId w:val="1"/>
        </w:numPr>
        <w:rPr/>
      </w:pPr>
      <w:bookmarkStart w:id="202" w:name="__RefHeading___Toc17415594_1280447820"/>
      <w:bookmarkStart w:id="203" w:name="_Toc72"/>
      <w:bookmarkEnd w:id="202"/>
      <w:r>
        <w:rPr>
          <w:rtl w:val="true"/>
        </w:rPr>
        <w:t>درس پانزدهم</w:t>
      </w:r>
      <w:r>
        <w:rPr>
          <w:rtl w:val="true"/>
        </w:rPr>
        <w:t xml:space="preserve">: </w:t>
      </w:r>
      <w:r>
        <w:rPr>
          <w:rtl w:val="true"/>
        </w:rPr>
        <w:t>بدائی بودن وقت ظهور</w:t>
      </w:r>
      <w:bookmarkEnd w:id="203"/>
    </w:p>
    <w:p>
      <w:pPr>
        <w:pStyle w:val="Heading5"/>
        <w:numPr>
          <w:ilvl w:val="4"/>
          <w:numId w:val="1"/>
        </w:numPr>
        <w:rPr/>
      </w:pPr>
      <w:bookmarkStart w:id="204" w:name="__RefHeading___Toc17415596_1280447820"/>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یكی از مباحثی كه تأثیر زیادی در عمق معنای انتظار فرج امام عصر علیه السلام دارد، توجه به واقعیت است كه امر فرج ممكن است در هر روز یا شب بلكه در هر ساعت یا لحظه ای تحقق پیدا كند و در هیچ زمانی نمی توان نسبت به آن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فرج باید لحظه به لحظه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حقیقت را كسی با عمق وجودش باور كند، تأثیر زیادی در شدت انتظارش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این اعتقاد، توجه به بداء پذیر بودن وقت ظهور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قطعی برای ظهور تعیین نشده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ظهور امام زمان علیه السلام امری است قطعی و وعده ای است الهی كه قطعاً و یقیناً انجام می پذیرد و هیچ گونه تغییری در آن واقع نخواهد شد</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9378_761534"/>
      <w:bookmarkStart w:id="207" w:name="pg19378_761534"/>
      <w:bookmarkEnd w:id="207"/>
    </w:p>
    <w:p>
      <w:pPr>
        <w:pStyle w:val="BookText"/>
        <w:rPr/>
      </w:pPr>
      <w:bookmarkStart w:id="208" w:name="pg19378_761534"/>
      <w:bookmarkEnd w:id="208"/>
      <w:r>
        <w:rPr>
          <w:rFonts w:ascii="IRNazanin" w:hAnsi="IRNazanin" w:eastAsia="IRNazanin"/>
          <w:color w:val="111111"/>
          <w:sz w:val="28"/>
          <w:sz w:val="28"/>
          <w:szCs w:val="28"/>
          <w:rtl w:val="true"/>
          <w:lang w:bidi="fa-IR"/>
        </w:rPr>
        <w:t>اما وقت این امر مبارك بنابر واقعیت متعددی كه از امامان معصوم علیهم السلام به ما رسیده، ممكن است مقدم یا مؤخر گردد، جلو بیفتد یا این كه به تأخیر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قطعی ولایتغیر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تا كنون وقتی یا اوقاتی برای آن معین شده باشد، ولی قبل از رسیدن آن وقت یا اوقات، به تأخیر افتاده باشد</w:t>
      </w:r>
      <w:r>
        <w:rPr>
          <w:rFonts w:eastAsia="IRNazanin" w:cs="IRNazanin"/>
          <w:color w:val="111111"/>
          <w:sz w:val="28"/>
          <w:szCs w:val="28"/>
          <w:rtl w:val="true"/>
          <w:lang w:bidi="fa-IR"/>
        </w:rPr>
        <w:t>.</w:t>
      </w:r>
    </w:p>
    <w:p>
      <w:pPr>
        <w:pStyle w:val="Heading5"/>
        <w:numPr>
          <w:ilvl w:val="4"/>
          <w:numId w:val="1"/>
        </w:numPr>
        <w:rPr/>
      </w:pPr>
      <w:bookmarkStart w:id="209" w:name="__RefHeading___Toc17415598_1280447820"/>
      <w:bookmarkStart w:id="210" w:name="_Toc74"/>
      <w:bookmarkEnd w:id="209"/>
      <w:r>
        <w:rPr>
          <w:rtl w:val="true"/>
        </w:rPr>
        <w:t>اعتقاد به بداء</w:t>
      </w:r>
      <w:bookmarkEnd w:id="210"/>
    </w:p>
    <w:p>
      <w:pPr>
        <w:pStyle w:val="BookText"/>
        <w:rPr/>
      </w:pPr>
      <w:r>
        <w:rPr>
          <w:rFonts w:ascii="IRNazanin" w:hAnsi="IRNazanin" w:eastAsia="IRNazanin"/>
          <w:color w:val="111111"/>
          <w:sz w:val="28"/>
          <w:sz w:val="28"/>
          <w:szCs w:val="28"/>
          <w:rtl w:val="true"/>
          <w:lang w:bidi="fa-IR"/>
        </w:rPr>
        <w:t xml:space="preserve">اعتقاد به این حقیقت برای شیعیان كه برای خداوند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كاملاً ممكن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یافتن مقدرات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بنا به حكمتهایی به وسیله خود پروردگار انجام می شود و لازمه پذیرفتن آن، جهل او نسبت به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وقوع می پیوندد، قبل از آن كه واقع شود، خداوند به آن عالم است و اگر در وقوع آن تقدیم یا تأخیری صورت پذیرد، خداوند نسبت به آن هم دانا و آگاه است، ولی اراده پروردگار غیر از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داند كه چه چیزی، در چه زمانی واقع می شود، ولی ممكن است تحقق آن را در زمانی زودتر از آن چه واقع می شود، تقدیر كند و براساس همین تقدیر همه امور را سامان دهد، ولی قبل از رسیدن زمان وقوع آن، بداء صورت پذیرد و انجام آن چیز به تأخیر بیفتد، یعنی تقدیر الهی توسط خود او تغییر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خداوند این تغییر را از قبل به علم ذاتی اش می دانسته است، ولی این علم، مانع تقدیر اولی و تغییر آن نمی گردد و آن تقدیر و این تغییر هر دو كاملاً واقعی و بر طبق حكمتهای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اگر وقوع چیزی به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خلاصه تقدیم و تأخیر </w:t>
      </w:r>
    </w:p>
    <w:p>
      <w:pPr>
        <w:pStyle w:val="BookText"/>
        <w:rPr/>
      </w:pPr>
      <w:r>
        <w:rPr>
          <w:rFonts w:ascii="IRNazanin" w:hAnsi="IRNazanin" w:eastAsia="IRNazanin"/>
          <w:color w:val="111111"/>
          <w:sz w:val="28"/>
          <w:sz w:val="28"/>
          <w:szCs w:val="28"/>
          <w:rtl w:val="true"/>
          <w:lang w:bidi="fa-IR"/>
        </w:rPr>
        <w:t>چیزی از موارد بداء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دیگری هم در مورد بدائیات امكان پذیر است و آن این كه خداوند در مورد چیزی از لحاظ زمان وقوع آن، تقدیر نكرده باشد، یا به عبارت دیگر تقدیر زمان آن همراه با وقوعش باشد و تقدیر سابق و مقدم بر تحققش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نمی توان گفت كه تغییری در مقدرات واقع شده – چون اصلاً تقدیر سابقی در آن وجود نداشته است – ولی می توان گفت كه خداوند ابتدا به تقدیر فرموده است، یعنی تقدیری را كه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تقدیر، یك تقدیر جدید می باشد و همین جدید بودن، وجه اشتراك این حالت با حالت قبلی است كه در آن تقدیر سابقی بوده ولی خداوند 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در هر دو قسم از بداء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وقت ظهور امام عصر علیه السلام می توان گفت كه هر دو حالت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ممكن است وقتی قبل از ظهور برای آن معین بشود ولی قبل از تحقق آن، وقتش توسط خود خداوند تغییر پیدا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شود وقت آن هم زمان با خود ظهور تقدیر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تقدیر زمان ظهور یك تقدیر جدید خواهد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حال می توان گفت كه ظهور امام عصر علیه السلام یك وقت قطعی و غیر قابل بداء ندارد، یا اصلاً وقتی برای آن تقدیر نشده و یا اگر هم تقدیر شده، قابل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 گوییم قابل تغییر است منظور این نیست كه حتماً تغییر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تقدیری صورت </w:t>
      </w:r>
    </w:p>
    <w:p>
      <w:pPr>
        <w:pStyle w:val="BookText"/>
        <w:rPr/>
      </w:pPr>
      <w:r>
        <w:rPr>
          <w:rFonts w:ascii="IRNazanin" w:hAnsi="IRNazanin" w:eastAsia="IRNazanin"/>
          <w:color w:val="111111"/>
          <w:sz w:val="28"/>
          <w:sz w:val="28"/>
          <w:szCs w:val="28"/>
          <w:rtl w:val="true"/>
          <w:lang w:bidi="fa-IR"/>
        </w:rPr>
        <w:t>پذیرد كه تغییر هم نكند، ولی هیچ تقدیر غیر قابل تغییری در وقت ظهور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كه از اهل بیت عصمت و طهارت به ما رسیده است، اصل این كه ظهور امام زمان علیه السلام وقت قطعی و غیر قابل بداء ندارد، مسلم و یقینی است، ولی در این كه آیا قبل از رسیدن زمان ظهور، وقتی معین می شود كه قابل بداء باشد یا این كه اصلاً وقتی از قبل، تقدیر نمی شود، هر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بدون این كه بخواهیم یك احتمال را اثبات و دیگری را رد كنیم، به عنوان تأییدی بر احتمال دوم، به حدیث معروفی از امام محمد باقر علیه السلام استناد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جناب ابوحمزه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حضرت عرض می كند كه امیر مؤمنان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السبعین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ساد هفتاد بلا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البلاء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بلا آسایش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 هفتاد گذشت و ما آسایش و راحتی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تعالی كان وقت هذا الامر فی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 علیه السلام اشتد غضب الله علی اهل الارض فاخره الی اربعین و ماة سنة فحدثناكم فاذعتم الحدیث و كشفتم قناع السر فاخره الله و لم یجعل له بعد ذلك عندنا وقتاٌ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 و عنده ام الكتاب</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خداوند متعال زمان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هفتاد قرار داده بود، اما وقتی حضرت حسین علیه السلام كشته شدند، غضب خداوند بر اهل زمین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تا سال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گفتیم، ولی شما خبر را پخش كردید و از آن راز پرده برداشتید،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را به تأخیر انداخت و دگر زمانی برای آن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چه را كه می خواهد محو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كند و اصل همه آن چه نوشته شده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از راحتی و گشایش شیعه سخن رفته است كه قبل از ظهور امام دوازدهم علیه السلام هم می توانسته به صورت محدود و جزئی تحقق پیدا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شیعیان از سختی ها و فشارهای وارد بر ایشان، جز به فرج اهل بیت علیهم السیلام محقق نمی شود و فرج اهل بیت علیهم السلام به طور كامل و فراگیر فقط با ظهور حضرت ولی عصر علیه السلام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صثورت محدودتر بیش از آن هم توسط خدای متعال دو بار تقدیر شد، ولی هر دو بار به خاطر خطاهای خود مردم مشمول بداء قرار گرفت و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چون مردم بر كشتن سید الشهداء علیه السلام اجتماع كردند و گروهی هم كه شركت نداشتند، بدان راضی شدند، به تأخیر افتاد و بار دوم به دلیل بر ملا كردن این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بار كه در وقت فرج بداء صورت گرفت، تغییر در تقدیر الهی واقع شد، ولی پس از این دو بار، دیگر وقتی برای فرج از جانب خداوند نزد ائمه علیهم السلام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صریحاً در این حدیث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له بعد ذلك عندنا وقتاً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عبارت فهمیده می شود كه خداوند پس از آن كه دو بار آسایش و راحتی را برای اهل بیت علیهم السلام و شیعیان ایشان مقدر ساخت و اعمال زشت مردم باعث شد تا خداوند فرج ایشان را به تأخیر بیندازد، دیگر برای آن زمانی را معین نكرد یا این كه اصطلاحاً تقدیری در مورد وقت آن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تقدیری نسبت به آن صورت نگرفته، خود امام علیه السلام هم كه امام مبین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كتاب مبین</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 كتاب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تفاسیر روایی ذیل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 نسبت به آن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بدائیات مخصوص خداست</w:t>
      </w:r>
    </w:p>
    <w:p>
      <w:pPr>
        <w:pStyle w:val="BookText"/>
        <w:rPr/>
      </w:pPr>
      <w:r>
        <w:rPr>
          <w:rFonts w:ascii="IRNazanin" w:hAnsi="IRNazanin" w:eastAsia="IRNazanin"/>
          <w:color w:val="111111"/>
          <w:sz w:val="28"/>
          <w:sz w:val="28"/>
          <w:szCs w:val="28"/>
          <w:rtl w:val="true"/>
          <w:lang w:bidi="fa-IR"/>
        </w:rPr>
        <w:t>طبق احادیث متعدد، امام علیه السلام به همه مخلوقات الهی علم دارد، اما اگر چیزی هنوز خلق نشده باشد، فقط خدای متعال به علم ذاتی اش</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اولی این است كه چون ذات مقدس پروردگار از هر نقصی منزه می باشد، بنابراین نسبت جهل به او جایز نیست و همین را علم ذاتی پروردگار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علمی است كه مخلوق خداوند می باشد و همه علوم خلایق 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كافی، كتاب التوحید، باب البداء،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علیه السلام آن را نداند، نقصی در علم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كه بعد از دو بار تأخیر افتادن فرج، خداوند </w:t>
      </w:r>
    </w:p>
    <w:p>
      <w:pPr>
        <w:pStyle w:val="BookText"/>
        <w:rPr/>
      </w:pPr>
      <w:r>
        <w:rPr>
          <w:rFonts w:ascii="IRNazanin" w:hAnsi="IRNazanin" w:eastAsia="IRNazanin"/>
          <w:color w:val="111111"/>
          <w:sz w:val="28"/>
          <w:sz w:val="28"/>
          <w:szCs w:val="28"/>
          <w:rtl w:val="true"/>
          <w:lang w:bidi="fa-IR"/>
        </w:rPr>
        <w:t>دیگر وقتی برای آن معین نفرمود، لازمه اش این است كه علم آن نزد امام علیه السلام هم نباشد، چون اگر تقدیر شده بود، قطعاٌ امام مبین آن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ظاهر فرمایش امام علیه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برای فرج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كرد كه خود اهل بیت علیهم السلام از وقت فرج خویش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در حدیث شریف، آن دو بار تقدیری كه به تأخیر افتاد با توجه به زمانهایی كه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هفتاد و صد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امام دوازدهم علیه السلام مربوط نمی شد، ولی عبارت انتهایی حدیث، كلی است و شامل هر نوع فرج عمومی برای ائمه علیهم السلام و شیعیان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علیه السلام نیز یكی از مصادیق فرج می باشد و چون تعیین وقت در مورد آن به صورت كلی نفی شده است، حكم عام به مورد خاص هم سرایت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با استناد به این حدیث چنین برداشت كرد كه حضرت بقیة الله ارواحنا فداه زمان ظهور و فرج نهایی خود را نمی دانند و این – همان طور كه گذشت – عیب و نقصی در مورد علم ایشان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كه امامی از وقوع چیزی در آینده خبر دهد ولی در آن بداء صورت بگیرد و آن چیز مطابق خبر امام علیه السلام واقع نشود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مورد پیامبران و ائمه علیهم السلام سابقه داشته و با آن چه شیعه در مورد علوم غیبی ایشان قائل 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یك امام معصوم علیه السلام خبری مورد اعتماد نقل شود ولی مطابق واقع در نیاید، ما هیچ گاه در راستگویی امام علیه السلام به شك نمی افتیم، بلكه طبق آن چه خود </w:t>
      </w:r>
    </w:p>
    <w:p>
      <w:pPr>
        <w:pStyle w:val="BookText"/>
        <w:rPr/>
      </w:pPr>
      <w:r>
        <w:rPr>
          <w:rFonts w:ascii="IRNazanin" w:hAnsi="IRNazanin" w:eastAsia="IRNazanin"/>
          <w:color w:val="111111"/>
          <w:sz w:val="28"/>
          <w:sz w:val="28"/>
          <w:szCs w:val="28"/>
          <w:rtl w:val="true"/>
          <w:lang w:bidi="fa-IR"/>
        </w:rPr>
        <w:t>ایشان تعلیم فرموده اند، می گوییم در آن بداء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نقصی در مورد علم كامل امام علیه السلام نیست، چون ممكن است خدای متعال علم آن چه را كه به بداء واقع می شود، به ایشان تعلیم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اموری كه وقتی برای آن تقدیر نشده هم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زمان ظهو امام عصر علیه السلام اگر تقدیری صورت نگرفته باشد، طبیعی است كه خود ایشان هم نسبت به آن آگاهی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كه می توان مؤید انی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نشدن وقت ظهور برای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امام باقر علیه السلام نقل شده است كه وقتی راوی حدیث از ایشان درباره زمان ظهور امام علیه السلام پرسید</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ولكن اذا اشتدت الحاجة و الفاقة و انكر الناس بعضهم بعضاً، فعند ذلك تواقعوا هذا الامر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لم یوقت لنا فیه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اذا حدثناكم بشیء فكان كما نقول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بخلاف ذلك،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تؤجروا مرتین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آگاه باشید كه برای ما زمانی در مورد ظهور معین نشده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برای شما از وقوع چیزی سخن گفتیم و همان طور كه گفته ایم واقع شد، بگویید كه خدا و رسولش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خلاف آن چه گفته بودیم واقع شد، باز هم بگویید كه خدا و رسولش راست گفته اند، تا این كه دو برابر پاداش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صراحت بیان فرموده اند كه زمانی را برای ائمه علیهم السلام در مورد ظهور حضرت معین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كه خود ایشان وقت ظهور را می دانند اما مأمور به مخفی نگه داشتن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كه در ادامه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اهل بیت علیهم السلام از وقوع چیزی خبر دادیم اما مطابق واقع نشد، ما به شما دروغ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اشاره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یك قاعده كلی می باشد و در مورد وقت ظهور امام زمان علیه السلام مورد پیدا نمی كند، چون ائمه علیهم السلام هیچ گاه وقتی برای آن معین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بداء در مورد همه اخباری كه از ائمه علیهم السلام به ما رسیده است، وجود دارد و لزومی ندارد كه در هر خبری از امام معصوم علیه السلام اشاره به احتمال بداء در خصوص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 قاعده كلی فرموده اند كه ممكن است بعضی از اخباری كه به شما می گوییم، مطابق واقع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بدانید كه ما به شما راست گفته ایم، ولی خداوند در مورد آن بداء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كلی برای تمام احادیث كفایت می 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ائمه علیهم السلام از وقوع چیزی به طور قطعی خبر داده باشند و در حقیقت فرموده باشند كه در مورد آن بداء صورت نمی گیرد، آن خبر را می توان قطعی و غیر قابل بداء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 این است كه در همه اخبار ائمه علیهم السلام احتمال بداء وجود دارد مگر آن كه موردی را خودشان استثنا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اصل كلی در مورد پیشگویی نسبت به زمان ظهور امام دوازدهم علیه السلام مصداق پیدا نمی كند و فقط </w:t>
      </w:r>
    </w:p>
    <w:p>
      <w:pPr>
        <w:pStyle w:val="BookText"/>
        <w:rPr/>
      </w:pPr>
      <w:r>
        <w:rPr>
          <w:rFonts w:ascii="IRNazanin" w:hAnsi="IRNazanin" w:eastAsia="IRNazanin"/>
          <w:color w:val="111111"/>
          <w:sz w:val="28"/>
          <w:sz w:val="28"/>
          <w:szCs w:val="28"/>
          <w:rtl w:val="true"/>
          <w:lang w:bidi="fa-IR"/>
        </w:rPr>
        <w:t>شامل مواردی می شود كه ائمه علیهم السلام از فرج محدود و جزئی شیعیان قبل از فرج نهایی و كامل – كه با ظهور امام عصر علیه السلام محقق می شود – خبر داده اند، هم چون حدیثی كه در آن ابوحمزه ثمالی از امام باقر علیه السلام درباره پیشگویی امیر مؤمنان علیه السلام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وقتی برای ظهور تعیین نكرده اند</w:t>
      </w:r>
    </w:p>
    <w:p>
      <w:pPr>
        <w:pStyle w:val="BookText"/>
        <w:rPr/>
      </w:pPr>
      <w:r>
        <w:rPr>
          <w:rFonts w:ascii="IRNazanin" w:hAnsi="IRNazanin" w:eastAsia="IRNazanin"/>
          <w:color w:val="111111"/>
          <w:sz w:val="28"/>
          <w:sz w:val="28"/>
          <w:szCs w:val="28"/>
          <w:rtl w:val="true"/>
          <w:lang w:bidi="fa-IR"/>
        </w:rPr>
        <w:t>ائمه علیهم السلام در مورد وقت ظهور امام زمان علیه السلام هیچ گاه زمانی تعیین نكرده و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حدیث ابوبصیر است كه می گوید از امام صادق علیه السلام درباره حضرت قائم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البیت لا نوقت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تعیین كنندگان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نمی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 علیهم السلام طبق فرمایش خودشان هیچ گاه وقتی برای قیام حضرت مهدی علیه السلام تعیین نكرده و نمی كنند و دلیلش هم این است كه اصلاً وقتی برای آن از طرف خداوند تعیین و تقدیر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احتمالی است كه ما آن را ارجح دانستیم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مرجوحی كه در این جا وجود دارد این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وقت قطعی و غیر قابل بداء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هم پیشگویی هایی از ائمه علیهم السلام در مورد زمان ظهور امام عصر علیه السلام یا خصوصیات و نشانه های آن نقل شده باشد، همگی قابل بداء </w:t>
      </w:r>
    </w:p>
    <w:p>
      <w:pPr>
        <w:pStyle w:val="BookText"/>
        <w:rPr/>
      </w:pPr>
      <w:r>
        <w:rPr>
          <w:rFonts w:ascii="IRNazanin" w:hAnsi="IRNazanin" w:eastAsia="IRNazanin"/>
          <w:color w:val="111111"/>
          <w:sz w:val="28"/>
          <w:sz w:val="28"/>
          <w:szCs w:val="28"/>
          <w:rtl w:val="true"/>
          <w:lang w:bidi="fa-IR"/>
        </w:rPr>
        <w:t>هستند و هیچ یك را نمی توان قطعی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البته مطلب صحیحی است كه در ادامه به طرح آن می پردازیم، ولی در مورد اصل آن چه فعلاً در صدد اثباتش هستیم، هیچ تفاوتی نمی كند كه بگوییم وقتی برای ظهور معین نشده یا این كه معین شده ولی قابل بداء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است كه وقت قطعی و غیر قابل تغییر در مورد ظهور حضرت ولی عصر ارواحنا فداه معین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بعضی از دعاهایی كه برای تعجیل فرج امام عصر علیه السلام وارد شده است، اشاره به مسئله بداء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وقت ظهور امام علیه السلام بداءپذیر نبود، دعا برای تعجیل در مورد آن بی اثر می نمود، ولی از آن جا كه این امر قابل بداء است، خود ائمه علیهم السلام درباره آن دعا می كردند و شیعیان خود را نیز به این مسئله تشویق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كه از امام موسی بن جعفر علیهما السلام در تعقیب نماز عصر نقل شده است،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الله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المشیة و الیك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الله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تمحو ما تشاء و ثبت و عندك ام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اسالك ان تصلی علی محمد و آل محمد و ان تعجل فرج المنتقم لك من اعدائك</w:t>
      </w:r>
      <w:r>
        <w:rPr>
          <w:rFonts w:eastAsia="IRNazanin" w:cs="IRNazanin"/>
          <w:color w:val="111111"/>
          <w:sz w:val="28"/>
          <w:szCs w:val="28"/>
          <w:rtl w:val="true"/>
          <w:lang w:bidi="fa-IR"/>
        </w:rPr>
        <w:t>.</w:t>
      </w:r>
      <w:r>
        <w:rPr>
          <w:rStyle w:val="FootnoteAnchor"/>
          <w:rtl w:val="true"/>
        </w:rPr>
        <w:footnoteReference w:id="11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خدایی هستی كه جز تو معبودی نیست، خواستن از تو است و اختیار بداء هم با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كه جز تو معبودی </w:t>
      </w:r>
    </w:p>
    <w:p>
      <w:pPr>
        <w:pStyle w:val="BookText"/>
        <w:rPr/>
      </w:pPr>
      <w:r>
        <w:rPr>
          <w:rFonts w:ascii="IRNazanin" w:hAnsi="IRNazanin" w:eastAsia="IRNazanin"/>
          <w:color w:val="111111"/>
          <w:sz w:val="28"/>
          <w:sz w:val="28"/>
          <w:szCs w:val="28"/>
          <w:rtl w:val="true"/>
          <w:lang w:bidi="fa-IR"/>
        </w:rPr>
        <w:t xml:space="preserve">نیست، آن چه را بخواهی از بین می 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می رسانی و ام الكتاب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كنم كه بر حضرت محمد صلی الله علیه و آله و اهل بیت ایشان درود فرستی و در فرج انتقام گیرنده – برای تو از دشمنانت – شتاب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درخواست تعجیل در فرج امام عصر علیه السلام براساس اعتقاد به بداء و حق محو و اثبات برای خداوند بنا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حقیقتی است كه در صدد اثبات آن هستیم</w:t>
      </w:r>
      <w:r>
        <w:rPr>
          <w:rFonts w:eastAsia="IRNazanin" w:cs="IRNazanin"/>
          <w:color w:val="111111"/>
          <w:sz w:val="28"/>
          <w:szCs w:val="28"/>
          <w:rtl w:val="true"/>
          <w:lang w:bidi="fa-IR"/>
        </w:rPr>
        <w:t xml:space="preserve">. </w:t>
      </w:r>
      <w:bookmarkStart w:id="211" w:name="pg19378_761545"/>
    </w:p>
    <w:p>
      <w:pPr>
        <w:pStyle w:val="Heading4"/>
        <w:numPr>
          <w:ilvl w:val="3"/>
          <w:numId w:val="1"/>
        </w:numPr>
        <w:rPr/>
      </w:pPr>
      <w:bookmarkStart w:id="212" w:name="__RefHeading___Toc17415600_1280447820"/>
      <w:bookmarkStart w:id="213" w:name="_Toc75"/>
      <w:bookmarkEnd w:id="211"/>
      <w:bookmarkEnd w:id="212"/>
      <w:r>
        <w:rPr>
          <w:rtl w:val="true"/>
        </w:rPr>
        <w:t>درس شانزدهم</w:t>
      </w:r>
      <w:r>
        <w:rPr>
          <w:rtl w:val="true"/>
        </w:rPr>
        <w:t xml:space="preserve">: </w:t>
      </w:r>
      <w:r>
        <w:rPr>
          <w:rtl w:val="true"/>
        </w:rPr>
        <w:t>بداء پذیر بودن علائم ظهور</w:t>
      </w:r>
      <w:bookmarkEnd w:id="213"/>
    </w:p>
    <w:p>
      <w:pPr>
        <w:pStyle w:val="Heading5"/>
        <w:numPr>
          <w:ilvl w:val="4"/>
          <w:numId w:val="1"/>
        </w:numPr>
        <w:rPr/>
      </w:pPr>
      <w:bookmarkStart w:id="214" w:name="__RefHeading___Toc17415602_1280447820"/>
      <w:bookmarkStart w:id="215" w:name="_Toc7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در درس پیشین پس از آن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توضیح دادیم، به بیان این مطلب پرداختیم كه وقت ظهور امام عصر علیه السلام از بدائیات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توضیح این مطلب می پردازیم كه در نشانه های ظهور هم امكان بداء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علائم ظهور هم بداء پذیرند</w:t>
      </w:r>
    </w:p>
    <w:p>
      <w:pPr>
        <w:pStyle w:val="BookText"/>
        <w:rPr/>
      </w:pPr>
      <w:r>
        <w:rPr>
          <w:rFonts w:ascii="IRNazanin" w:hAnsi="IRNazanin" w:eastAsia="IRNazanin"/>
          <w:color w:val="111111"/>
          <w:sz w:val="28"/>
          <w:sz w:val="28"/>
          <w:szCs w:val="28"/>
          <w:rtl w:val="true"/>
          <w:lang w:bidi="fa-IR"/>
        </w:rPr>
        <w:t>طبق قاعده كلی كه خود ائمه علیهم السلام تعلیم فرموده اند، در همه اخبار غیبی ایشان – غیر آن چه خود استثنا كرده اند – احتمال بداء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مطلب تأثیر عمیقی در نحوه برخورد با مقدمات و نشانه هایی كه برای ظهور امام عصر علیه السلام در احادیث آمده،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این احادیث را كه در آن اشاره به بعضی از خصوصیات روز ظهور امام زمان علیه السلام دارد، از امام صادق علیه السلام نقل می كنیم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یخرج القائم علیه السلام الا فی وتر من السنین سنة احدی او </w:t>
      </w:r>
    </w:p>
    <w:p>
      <w:pPr>
        <w:pStyle w:val="BookText"/>
        <w:rPr/>
      </w:pPr>
      <w:r>
        <w:rPr>
          <w:rFonts w:ascii="IRNazanin" w:hAnsi="IRNazanin" w:eastAsia="IRNazanin"/>
          <w:color w:val="111111"/>
          <w:sz w:val="28"/>
          <w:sz w:val="28"/>
          <w:szCs w:val="28"/>
          <w:rtl w:val="true"/>
          <w:lang w:bidi="fa-IR"/>
        </w:rPr>
        <w:t>ثلاث او خمس او سبع او تسع</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حضرت قائم علیه السلام جز در سالهای فرد ظهور نمی كنند، سال یك یا سه یا پنج یا هفت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وقتی كه در این حدیث شریف برای ظهور امام زمان علیه السلام معین شده قابل بداء نباشد، در سالهای زوج انتظار ظهور ایشان بی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قاعده كلی – بداء پذیر بودن آن چه خبر داده اند – در این جا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امام علیه السلام در سالی از سالهای فرد ظهور كنند، فرمایش امام صادق علیه السلام صحیح است و اگر در غیر آن هم قیام كنند، باز هم باید ایشان را تصدیق كرد، چون از خدا و رسول این خبر را نقل كرده اند و دروغ نگفته اند، اما خداوند در آن بداء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هم از امام صادق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 باسم القائم علیه السلام فی لیلة ثلاث و عشرین و یقوم فی یوم عاشوراء و هو الیو الذی قتل فیه الحسین بن علی علیهما السلام، لكانی به فی یوم السبت العاشر من المحرم قائماً بین الركن و المقام، جبرئیل عن یده الیمنی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الیه شیعته من اطراف الارض تطوی لهم طیا حتی یبایعوه فیملا الله به الارض عدلاً كما ملئت ظلماً و جوراً</w:t>
      </w:r>
      <w:r>
        <w:rPr>
          <w:rFonts w:eastAsia="IRNazanin" w:cs="IRNazanin"/>
          <w:color w:val="111111"/>
          <w:sz w:val="28"/>
          <w:szCs w:val="28"/>
          <w:rtl w:val="true"/>
          <w:lang w:bidi="fa-IR"/>
        </w:rPr>
        <w:t>.</w:t>
      </w:r>
      <w:r>
        <w:rPr>
          <w:rStyle w:val="FootnoteAnchor"/>
          <w:rtl w:val="true"/>
        </w:rPr>
        <w:footnoteReference w:id="12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قائم علیه السلام آواز بلند سر داده می شود و در روز عاشورا – همان روزی كه حضرت حسین بن علی علیه السلام در آن كشته شدند – قیام </w:t>
      </w:r>
    </w:p>
    <w:p>
      <w:pPr>
        <w:pStyle w:val="BookText"/>
        <w:rPr/>
      </w:pP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شنبه دهم محرم میان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كه جبرئیل از طرف راست ایشان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ایشان از همه جای زمین به سوی ایشان می آیند، زمین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نوردیده می شود تا این كه با ایشان بیعت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وسیله آن حضرت زمین را از عدل پر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وسیله آن حضرت زمین را از عدل پر می كند همان گونه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آسمانی در شب بیست و سوم ماه رمضان یكی از علائمی است كه برای ظهور امام زمان علیه السلام ذكر شده و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به كار رفته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نشانه دیگری كه در حدیث آمده این است كه روز ظور امام علیه السلام روز شنبه ای است كه مصادف با دهم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طبق قاعده ای كه خود ائمه علیهم السلام فرموده اند، قابل بداء می باشد و ما در هر حال باید راستگویی امام صادق علیه السلام را تصدیق كنیم، چه روز ظهور امام زمان علیه السلام شنبه دهم محرم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موضوع به حدیث دیگری كه قاعده كلی را بیان فرموده است، توجه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فضیل بن یسار از امام باقر علیه السلام پرسید كه آیا برای ظهور وقتی معین شده است، پاسخ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علیه السلام لما خرج وافداً الی ربه و اعدهم ثلاثین یوماً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زاده الله علی الثلاثین عشراً قال قومه، قد اخلفنا موسی، فصنعوا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حدثناكم الحدیث فجاء علی ما حدثناكم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حدثناكم الحدیث فجاء علی خلاف ما حدثناكم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توجروا مرتین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تعیین كنندگان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كنندگان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كنندگان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موسی علیه السلام هنگامی كه برای مقیات پروردگارش رفت، با مردم قرار سی روزه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ده روز به آن اضافه كرد،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ما خلف وعده كرد، پس كردند آن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كه به شما خبر می دهیم، اگر مطابق آن چه خبر دادیم واقع شد،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خبری به شما دادیم پس غیر آن چه خبر دادیم واقع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 تا دو برابر پاداش بگیرید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تشبیهی كه امام باقر علیه السلام فرموده اند، چه بسا آن چه در عمل، واقع می شود، به ظاهر خلف وعده كسی باشد كه آن خبر را داده است، اما چون احتمال بداء در مورد آن وجود دارد، حق نداریم خبر مورد اعتماد را تكذیب كنیم، بلكه باید آن را از جانب خداوند بدانیم و معتقد شویم كه خداوند خود بنابر حكمتهایی حجتش را مأمور بیان آن خبر فرموده است و سپس قبل از تحقق مفاد آن، در مورد آن بداء فرموده </w:t>
      </w:r>
    </w:p>
    <w:p>
      <w:pPr>
        <w:pStyle w:val="BookText"/>
        <w:rPr/>
      </w:pPr>
      <w:r>
        <w:rPr>
          <w:rFonts w:ascii="IRNazanin" w:hAnsi="IRNazanin" w:eastAsia="IRNazanin"/>
          <w:color w:val="111111"/>
          <w:sz w:val="28"/>
          <w:sz w:val="28"/>
          <w:szCs w:val="28"/>
          <w:rtl w:val="true"/>
          <w:lang w:bidi="fa-IR"/>
        </w:rPr>
        <w:t>نتیجه این كه خصوصیات وقت ظهور امام عصر علیه السلام همگی قابل بداء هستند و قطعیت ندارند همین طور است نشانه ها و علائمی كه به عنوان مقدمات ظهور نقل شده اند، مانند ندای آسمانی در شب بیست و سوم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علائم نقل شده در ظاهر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روز ظهور امام زمان علیه السلام در زیارت روز جمعه به نقل مرحوم سید بن طاووس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مولای 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الجمعة و هو یومك التوقع فیه ظهورك</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مولای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جمعه است و آن روز شماست كه انتظار ظهور شما در آن می رود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كه این عبارت، حدیث معصوم علیه السلام باشد، بالاخره روز ظهور چه روزی است، جمعه یا شنبه؟ ممكن است در یكی از این دو خبر بداء شود و دیگری واقع گردد و یا هر كدام از این دو مربوط به یكی از مراحل ظهور و خروج امام عصر علیه السلام باشد به هر حال تكلیف ما این است كه اگر خبری موثق و مورد اعتماد است، آن را تصدیق كنیم و تا وقتی چیزی از بداء پذیر بودن استثنا نشده، آن را قابل بداء بدانیم</w:t>
      </w:r>
      <w:r>
        <w:rPr>
          <w:rFonts w:eastAsia="IRNazanin" w:cs="IRNazanin"/>
          <w:color w:val="111111"/>
          <w:sz w:val="28"/>
          <w:szCs w:val="28"/>
          <w:rtl w:val="true"/>
          <w:lang w:bidi="fa-IR"/>
        </w:rPr>
        <w:t xml:space="preserve">. </w:t>
      </w:r>
      <w:bookmarkStart w:id="216" w:name="pg19378_761550"/>
    </w:p>
    <w:p>
      <w:pPr>
        <w:pStyle w:val="Heading5"/>
        <w:numPr>
          <w:ilvl w:val="4"/>
          <w:numId w:val="1"/>
        </w:numPr>
        <w:rPr/>
      </w:pPr>
      <w:bookmarkStart w:id="217" w:name="__RefHeading___Toc17415604_1280447820"/>
      <w:bookmarkStart w:id="218" w:name="_Toc77"/>
      <w:bookmarkEnd w:id="216"/>
      <w:bookmarkEnd w:id="217"/>
      <w:r>
        <w:rPr>
          <w:rtl w:val="true"/>
        </w:rPr>
        <w:t>علائم محتو هم بداء پذیرند</w:t>
      </w:r>
      <w:bookmarkEnd w:id="218"/>
    </w:p>
    <w:p>
      <w:pPr>
        <w:pStyle w:val="BookText"/>
        <w:rPr/>
      </w:pPr>
      <w:r>
        <w:rPr>
          <w:rFonts w:ascii="IRNazanin" w:hAnsi="IRNazanin" w:eastAsia="IRNazanin"/>
          <w:color w:val="111111"/>
          <w:sz w:val="28"/>
          <w:sz w:val="28"/>
          <w:szCs w:val="28"/>
          <w:rtl w:val="true"/>
          <w:lang w:bidi="fa-IR"/>
        </w:rPr>
        <w:t xml:space="preserve">نكته دیگر این كه در مورد برخی علائم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كه آیا این تعبیر، قابل بداء نبودن آنها را می رساند؟ به عنوان مثال خروج سفیانی جزء علائم حتمی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السفیانی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خروجه من اول خروجه الی آخره خمسة عشر شهراً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سفیانی از نشانه 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از ابتدای آن تا آخرش پانزده ماه طول 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همین سفیانی وقتی ابوهاشم داود بن قاسم جعفری از امام محمد بن علی الجواد علیه السلام سؤال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یبدو لله فی المحتوم؟</w:t>
      </w:r>
    </w:p>
    <w:p>
      <w:pPr>
        <w:pStyle w:val="BookText"/>
        <w:rPr/>
      </w:pPr>
      <w:r>
        <w:rPr>
          <w:rFonts w:ascii="IRNazanin" w:hAnsi="IRNazanin" w:eastAsia="IRNazanin"/>
          <w:color w:val="111111"/>
          <w:sz w:val="28"/>
          <w:sz w:val="28"/>
          <w:szCs w:val="28"/>
          <w:rtl w:val="true"/>
          <w:lang w:bidi="fa-IR"/>
        </w:rPr>
        <w:t>آیا خداوند در مورد محتوم هم بداء می كند؟</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كه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كه در مورد اصل ظهور حضرت قائم علیه السلام هم خداوند بداء كند،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القائم من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یخلف المیعاد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خلف وعده نمی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بین این احادیث علامه بزرگوار مجلسی قدس سره 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مختلفی باشد كه در </w:t>
      </w:r>
    </w:p>
    <w:p>
      <w:pPr>
        <w:pStyle w:val="BookText"/>
        <w:rPr/>
      </w:pPr>
      <w:r>
        <w:rPr>
          <w:rFonts w:ascii="IRNazanin" w:hAnsi="IRNazanin" w:eastAsia="IRNazanin"/>
          <w:color w:val="111111"/>
          <w:sz w:val="28"/>
          <w:sz w:val="28"/>
          <w:szCs w:val="28"/>
          <w:rtl w:val="true"/>
          <w:lang w:bidi="fa-IR"/>
        </w:rPr>
        <w:t>مورد بعضی از آنها وقوع بداء امكان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كه در اصل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صورت نگیرد ولی در خصوصیات آن امكان بداء 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توضیح فرمایش مرحوم مجلسی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غیر قابل بداء نمی باشد، بلكه ممكن است معنایی داشته باشد كه در آن امكان بداء را داشته باشد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فاذا وقع القضاء بالامضاء فلا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كافی، كتاب التوحید، باب البداء،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قضا همان وقوع خارجی یافتن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بداء قبل از امضاء در نوع مقدرات الهی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خداوند عمر مشخصی را برای كسی تقدیر كرده و به فرشته مأمور قبض روح هم ابلاغ كرده باشد كه در وقت معین، جان او را قبض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 همان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چنین شخصی طبق این اصطلاحات از امور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با انجام دادن كار خیری، خداوند با این كه حكم به قبض روح او فرموده، در آن بداء كند و بر عمر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چه بسا در اصل وقوع آن بداء نشود ولی در برخی از ویژگی های مربوط به آن بداء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سفیانی می توان گفت كه اصل خروج او واقع شود ولی در مدت زمان خروجش كه طبق روایت پانزده ماه بیان شده است، بداء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این زمان آن قدر كم و كوتاه شود كه بتوان آن را مقارن با ظهور حضرت دانست، نه مقدمه و سابق بر آن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شیعه جناب علامه میرزا حسین نوری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علائم ظهور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كه بودن روز خروج امام زمان علیه السلام روز جمعه و نوروز و عاشورا، نه به نحوی است كه در سالهای بسیار كه توافق نكنند منتظر فرج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ظهور و خروج حضرت حجة بن الحسن بن علی المهدی علیه السلام كه حال از عمر شریفش هزار و چهل سال و چیزی می گذرد كه خواهد شد و تبدیل و خلفی در او نخواهد شد، مابقی آن چه رسیده از آیات و علامات پیش از ظهور و مقارن آن، همه قابل تغییر و تبدل و تقدیم و تأخیر و تأویل به چیز دیگر كه از اهل بیت عصمت علیهم السلام رسیده باشد، هست، حتی آنها كه در شمار محتوم ذكر شده، چه ظاهراً مراد از محتوم در آن اخبار نه آن است كه هیچ قابل تغییر نباشد و ظاهر همان را كه فرمودند به همان نحو بیاید، بلكه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است از تأكید در آن كه منافاتی با تغییر در مرحله ای از انحای وجود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مقال است آن چه شیخ نعمانی در غیبت خود از ابی هاشم داود بن قاسم جعفری روایت كرده كه گفت</w:t>
      </w:r>
      <w:r>
        <w:rPr>
          <w:rFonts w:eastAsia="IRNazanin" w:cs="IRNazanin"/>
          <w:color w:val="111111"/>
          <w:sz w:val="28"/>
          <w:szCs w:val="28"/>
          <w:rtl w:val="true"/>
          <w:lang w:bidi="fa-IR"/>
        </w:rPr>
        <w:t>: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فرمایش ایشان تقریباً همان چیزی است كه علامه مجلسی رحمه الله فرموده بودند اینجا مرحوم صاحب مكیال در سخن میرزای نوری مناقشه ای كرده اند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مناقشه – چه وارد باشد و چه نباشد، به اصل بحثی كه در این جا دنبال می كنیم، لطمه ای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ما در بحث این است كه ظهور امام زمان علیه السلام را دارای مقدمات و نشانه هایی ندانیم كه پذیرفتن آنها منافات با انتظار فرج </w:t>
      </w:r>
    </w:p>
    <w:p>
      <w:pPr>
        <w:pStyle w:val="BookText"/>
        <w:rPr/>
      </w:pPr>
      <w:r>
        <w:rPr>
          <w:rFonts w:ascii="IRNazanin" w:hAnsi="IRNazanin" w:eastAsia="IRNazanin"/>
          <w:color w:val="111111"/>
          <w:sz w:val="28"/>
          <w:sz w:val="28"/>
          <w:szCs w:val="28"/>
          <w:rtl w:val="true"/>
          <w:lang w:bidi="fa-IR"/>
        </w:rPr>
        <w:t>حضرت در هر صبح و شام داشته باشد و این چیزی است كه خود مرحوم صاحب مكیال در كتاب شریف خود به مناسبت بحث از انتظار فرج، بسیار زیبا و مستدل مطرح كرده اند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انشاء الله در ادامه همین بخش، از سخنان ایشان در توضیح بحث بهره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علائم نیست</w:t>
      </w:r>
    </w:p>
    <w:p>
      <w:pPr>
        <w:pStyle w:val="BookText"/>
        <w:rPr/>
      </w:pPr>
      <w:r>
        <w:rPr>
          <w:rFonts w:ascii="IRNazanin" w:hAnsi="IRNazanin" w:eastAsia="IRNazanin"/>
          <w:color w:val="111111"/>
          <w:sz w:val="28"/>
          <w:sz w:val="28"/>
          <w:szCs w:val="28"/>
          <w:rtl w:val="true"/>
          <w:lang w:bidi="fa-IR"/>
        </w:rPr>
        <w:t>نتیجه این كه نشانه هایی كه برای ظهور حضرت در احادیث آمده، نباید قطعی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غیر قطعی در نظر گرفته شوند،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از این علائم به عنوان هشدار به مؤمنان برای آمادگی بیشتر نسبت به ظهور امام علیه السلام بیان شده باشد یا حكمتهای دیگری داشته باشد كه ما آنها را ندانیم، ولی آن چه مسلم است در تشخیص اصل ظهور حضرت مهدی علیه السلام نیازی به دیدن این نشانه ها نیست، زیرا خروج ایشان یك امر آشكار و عیان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از آن در محسوسات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امام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امركم لیس به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آیة من الله عزوجل لیست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اضوا من الشمس لا تخفی علی بر و لا فاجر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اتعرفون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كالصبح لیس به خفاء</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پنهانی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كه آن نشانه ای است از جانب خدای عزوجل نه از جانب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كه آن از خورشید نورانی تر است به طوری كه بر هیچ نیكوكار و بدكاری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صبح است كه هیچ گونه پنهانی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ظهور امام علیه السلام از خورشید روشن تر است و بر كسی پنهان نمی ماند، برای تشخیص آن نیاز ضروری به دانستن علائم ظهور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كه ندانستن این علائم، ضرری به انتظار شخص منتظر نمی زند و باید مراقب بود كه پرداختن به بحث علائم ظهور، وظایف ما را نسبت به امام غایب تحت الشعاع قرار ندهد و با سرگرم شدن به انها كه گفتن و شنیدنش نوعاً جذابیت دارد – از تكالیفی كه متوجه ماست، غافل نشویم</w:t>
      </w:r>
      <w:r>
        <w:rPr>
          <w:rFonts w:eastAsia="IRNazanin" w:cs="IRNazanin"/>
          <w:color w:val="111111"/>
          <w:sz w:val="28"/>
          <w:szCs w:val="28"/>
          <w:rtl w:val="true"/>
          <w:lang w:bidi="fa-IR"/>
        </w:rPr>
        <w:t xml:space="preserve">. </w:t>
      </w:r>
      <w:bookmarkStart w:id="219" w:name="pg19378_761555"/>
    </w:p>
    <w:p>
      <w:pPr>
        <w:pStyle w:val="Heading5"/>
        <w:numPr>
          <w:ilvl w:val="4"/>
          <w:numId w:val="1"/>
        </w:numPr>
        <w:rPr/>
      </w:pPr>
      <w:bookmarkStart w:id="220" w:name="__RefHeading___Toc17415606_1280447820"/>
      <w:bookmarkStart w:id="221" w:name="_Toc78"/>
      <w:bookmarkEnd w:id="219"/>
      <w:bookmarkEnd w:id="220"/>
      <w:r>
        <w:rPr>
          <w:rtl w:val="true"/>
        </w:rPr>
        <w:t xml:space="preserve">پرسشهای مفهومی از درسهای </w:t>
      </w:r>
      <w:r>
        <w:rPr/>
        <w:t>15</w:t>
      </w:r>
      <w:r>
        <w:rPr>
          <w:rtl w:val="true"/>
        </w:rPr>
        <w:t xml:space="preserve"> </w:t>
      </w:r>
      <w:r>
        <w:rPr>
          <w:rtl w:val="true"/>
        </w:rPr>
        <w:t xml:space="preserve">و </w:t>
      </w:r>
      <w:r>
        <w:rPr/>
        <w:t>16</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مقدرات الهی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معنا برای بدائی بودن وقت ظهور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چرا عالم نبودن امام علیه السلام به بدائیات نقصی در علم ایشان ایجاد نمی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علائم ظهور بداء پذیر هستند؟ به چه دلیل؟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علائم حتی ظهور بداء پذیر هستند؟ معنای حتمی بودن این علائم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تشخیص اصل ظهور، نیازی به دیدن علائم خواهید داشت؟ توضیح دهید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378_761557"/>
      <w:bookmarkStart w:id="223" w:name="pg19378_761557"/>
      <w:bookmarkEnd w:id="223"/>
    </w:p>
    <w:p>
      <w:pPr>
        <w:pStyle w:val="Heading3"/>
        <w:numPr>
          <w:ilvl w:val="2"/>
          <w:numId w:val="1"/>
        </w:numPr>
        <w:rPr/>
      </w:pPr>
      <w:bookmarkStart w:id="224" w:name="pg19378_761557"/>
      <w:bookmarkStart w:id="225" w:name="__RefHeading___Toc17415608_1280447820"/>
      <w:bookmarkStart w:id="226" w:name="_Toc79"/>
      <w:bookmarkEnd w:id="224"/>
      <w:bookmarkEnd w:id="225"/>
      <w:r>
        <w:rPr>
          <w:rtl w:val="true"/>
        </w:rPr>
        <w:t>فصل دوم</w:t>
      </w:r>
      <w:r>
        <w:rPr>
          <w:rtl w:val="true"/>
        </w:rPr>
        <w:t xml:space="preserve">: </w:t>
      </w:r>
      <w:r>
        <w:rPr>
          <w:rtl w:val="true"/>
        </w:rPr>
        <w:t>ناگهانی بودن ظهور امام علیه السلام</w:t>
      </w:r>
      <w:bookmarkEnd w:id="226"/>
    </w:p>
    <w:p>
      <w:pPr>
        <w:pStyle w:val="Heading4"/>
        <w:numPr>
          <w:ilvl w:val="3"/>
          <w:numId w:val="1"/>
        </w:numPr>
        <w:rPr/>
      </w:pPr>
      <w:bookmarkStart w:id="227" w:name="__RefHeading___Toc17415610_1280447820"/>
      <w:bookmarkStart w:id="228" w:name="_Toc80"/>
      <w:bookmarkEnd w:id="227"/>
      <w:r>
        <w:rPr>
          <w:rtl w:val="true"/>
        </w:rPr>
        <w:t>درس هفدهم</w:t>
      </w:r>
      <w:r>
        <w:rPr>
          <w:rtl w:val="true"/>
        </w:rPr>
        <w:t xml:space="preserve">: </w:t>
      </w:r>
      <w:r>
        <w:rPr>
          <w:rtl w:val="true"/>
        </w:rPr>
        <w:t>اصلاح امر ظهور در یك شب</w:t>
      </w:r>
      <w:bookmarkEnd w:id="228"/>
    </w:p>
    <w:p>
      <w:pPr>
        <w:pStyle w:val="Heading5"/>
        <w:numPr>
          <w:ilvl w:val="4"/>
          <w:numId w:val="1"/>
        </w:numPr>
        <w:rPr/>
      </w:pPr>
      <w:bookmarkStart w:id="229" w:name="__RefHeading___Toc17415612_1280447820"/>
      <w:bookmarkStart w:id="230" w:name="_Toc81"/>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به طور كلی در احادیث اهل بیت علیهم السلام از ظهور امام زمان علیه السلام به عنوان یك امر دفعی و ناگهانی یاد شده است كه هیچ مقدمه و شرط ضروری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تعابیر مختلف ذكر شده است</w:t>
      </w:r>
      <w:r>
        <w:rPr>
          <w:rFonts w:eastAsia="IRNazanin" w:cs="IRNazanin"/>
          <w:color w:val="111111"/>
          <w:sz w:val="28"/>
          <w:szCs w:val="28"/>
          <w:rtl w:val="true"/>
          <w:lang w:bidi="fa-IR"/>
        </w:rPr>
        <w:t>.</w:t>
      </w:r>
    </w:p>
    <w:p>
      <w:pPr>
        <w:pStyle w:val="Heading5"/>
        <w:numPr>
          <w:ilvl w:val="4"/>
          <w:numId w:val="1"/>
        </w:numPr>
        <w:rPr/>
      </w:pPr>
      <w:bookmarkStart w:id="231" w:name="__RefHeading___Toc17415614_1280447820"/>
      <w:bookmarkStart w:id="232" w:name="_Toc82"/>
      <w:bookmarkEnd w:id="231"/>
      <w:r>
        <w:rPr>
          <w:rtl w:val="true"/>
        </w:rPr>
        <w:t>شبیه حضرت موسی علیه السلام</w:t>
      </w:r>
      <w:bookmarkEnd w:id="2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تعبیر وارد شده در این خصوص این است كه خداوند امر فرج امام عصر علیه السلام را در یك شب اصلاح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 یك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كه اذن ظهور حضرت بدون هیچ گونه زمینه و مقدمه قبلی ایشان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آن چه درباره بداء پذیر بودن وقت ظهور بیان شد، كاملاً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از حضرت جواد الائمه علیه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الله تبارك و تعالی لصیلح له امره فی لیلة كما اصلح امر كلیمه موسی علیه السلام اذ ذهب لیقتبس لاهله ناراً فرجع و هو رسول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شیعتنا انتظار الفرج</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همانا خداوند تبارك و تعالی امر ظهور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یك شب اصلاح می فرماید، همان طور كه كار كلیم خود حضرت موسی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فرمود، آن گاه كه برای به دست آوردن آتش برای اهل خویش رفت پس در حالی كه پیامبر فرستاده شده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تشبیهی كه در این حدیث شریف به كار رفته است، به روشنی بر مقصود دلالت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سخن گفتن پروردگار با حضرت موسی علیه السلام و در نتیجه پیامبر شدن ایشان، در قرآن كریم ذكر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أَتَاكَ حَدِیثُ مُوسَىٰ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إِنِّی آنَسْتُ نَارً‌ا لَّعَلِّی آتِیكُم مِّنْهَا بِقَبَسٍ أَوْ أَجِدُ عَلَى النَّارِ هُدًى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مُوسَىٰ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رَ‌بُّكَ فَاخْلَعْ نَعْلَیْكَ ۖ إِنَّكَ بِالْوَادِ الْمُقَدَّسِ طُوًى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وقتی حضرت موسی علیه السلام در بیابان تاریك همراه با اهل خود راه را گم كرده بودند، از دور آتشی مشاهده كرد طبق بیان قرآن به سوی آن رفت كه یا چیزی از آن آتش برای اهل خودش بیاورد و یا خبری از راهی كه گم كرده بودند،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قرائن و حسابهای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افراد معمولی و حتی خود حضرت موسی علیه السلام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این كه قرار است در آن شب ایشان به نبوت و رسالت برگزیده شوند،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 و زمینه قابل پیش بینی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منظور دیگری به سوی آتش رفتند، اما رسول و نبی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شباهت اصلاح ظهور حضرت مهدی علیه السلام با اصلاح امر نبوت و رسالت حضرت موسی علیه السلام در همین مطلب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امر در یك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اذن خداوند برای ظهور امام زمان علیه السلام هم بدون مقدمه و در وقتی كه ظاهراً نشانه ای دال بر نزدیك بودن آن وجود ندارد،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مؤمن این حقیقت را عمیقاً باور كند، آن گاه انتظار فرج امام علیه السلام برایش بسیار بسیار جدی و ملموس خواهد شد، چون در هر زمانی وقوع فرج را ممكن و عملی می بیند و در هیچ شرایطی از تحقق آن ناامید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جواد علیه السلام پس از تشبیه فوق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گفت كه امر فرج امام عصر علیه السلام متوقف بر وجود نشانه </w:t>
      </w:r>
      <w:bookmarkStart w:id="233" w:name="pg19378_761560"/>
    </w:p>
    <w:p>
      <w:pPr>
        <w:pStyle w:val="BookText"/>
        <w:rPr/>
      </w:pPr>
      <w:bookmarkEnd w:id="233"/>
      <w:r>
        <w:rPr>
          <w:rFonts w:ascii="IRNazanin" w:hAnsi="IRNazanin" w:eastAsia="IRNazanin"/>
          <w:color w:val="111111"/>
          <w:sz w:val="28"/>
          <w:sz w:val="28"/>
          <w:szCs w:val="28"/>
          <w:rtl w:val="true"/>
          <w:lang w:bidi="fa-IR"/>
        </w:rPr>
        <w:t>و زمینه ای نیست كه روی حسابهای عادی بشری نزدیك بودن آن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می بود، انتظار فرج در هر صبح و شام بی معنا می شد</w:t>
      </w:r>
      <w:r>
        <w:rPr>
          <w:rFonts w:eastAsia="IRNazanin" w:cs="IRNazanin"/>
          <w:color w:val="111111"/>
          <w:sz w:val="28"/>
          <w:szCs w:val="28"/>
          <w:rtl w:val="true"/>
          <w:lang w:bidi="fa-IR"/>
        </w:rPr>
        <w:t>.</w:t>
      </w:r>
    </w:p>
    <w:p>
      <w:pPr>
        <w:pStyle w:val="Heading5"/>
        <w:numPr>
          <w:ilvl w:val="4"/>
          <w:numId w:val="1"/>
        </w:numPr>
        <w:rPr/>
      </w:pPr>
      <w:bookmarkStart w:id="234" w:name="__RefHeading___Toc17415616_1280447820"/>
      <w:bookmarkStart w:id="235" w:name="_Toc83"/>
      <w:bookmarkEnd w:id="234"/>
      <w:r>
        <w:rPr>
          <w:rtl w:val="true"/>
        </w:rPr>
        <w:t>امیدوارتر باش</w:t>
      </w:r>
      <w:bookmarkEnd w:id="235"/>
    </w:p>
    <w:p>
      <w:pPr>
        <w:pStyle w:val="BookText"/>
        <w:rPr/>
      </w:pPr>
      <w:r>
        <w:rPr>
          <w:rFonts w:ascii="IRNazanin" w:hAnsi="IRNazanin" w:eastAsia="IRNazanin"/>
          <w:color w:val="111111"/>
          <w:sz w:val="28"/>
          <w:sz w:val="28"/>
          <w:szCs w:val="28"/>
          <w:rtl w:val="true"/>
          <w:lang w:bidi="fa-IR"/>
        </w:rPr>
        <w:t>در حدیث دیگری همین مطلب با مقدمه زیبایی توسط امام صادق علیه السلام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 لما لا ترجوا ارجی منك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بن عمران علیه السلام خرج لیقتبس لاهله ناراً فرجع الیهم و هو رسول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 الله تبارك و تعالی امر عبده و نبیه موسی علیه السلام فی لیلة و هكذا یفعل الله تبارك و تعالی بالقائم الثانی عشر من الائمة علیهم السلام یصلح له امره فی لیلة كما اصلح امر نبیه موسی علیه السلام و یخرجه من الحیرة و الغیبة الی نور الفرج و الظهور</w:t>
      </w:r>
      <w:r>
        <w:rPr>
          <w:rFonts w:eastAsia="IRNazanin" w:cs="IRNazanin"/>
          <w:color w:val="111111"/>
          <w:sz w:val="28"/>
          <w:szCs w:val="28"/>
          <w:rtl w:val="true"/>
          <w:lang w:bidi="fa-IR"/>
        </w:rPr>
        <w:t>.</w:t>
      </w:r>
      <w:r>
        <w:rPr>
          <w:rStyle w:val="FootnoteAnchor"/>
          <w:rtl w:val="true"/>
        </w:rPr>
        <w:footnoteReference w:id="13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چیزی كه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از آن چه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امیدوارتر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موسی بن عمران علیه السلام رفت تا برای اهل خود آتشی به دست آورد، پس در حالی كه پیامبر فرستاده شده بود به سوی ایشان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كار بنده و پیامبرش موسی علیه السلام را در یك شب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تبارك و تعالی در مورد حضرت قائم امام دوازدهم علیه السلام نیز چنین </w:t>
      </w:r>
    </w:p>
    <w:p>
      <w:pPr>
        <w:pStyle w:val="BookText"/>
        <w:rPr/>
      </w:pPr>
      <w:r>
        <w:rPr>
          <w:rFonts w:ascii="IRNazanin" w:hAnsi="IRNazanin" w:eastAsia="IRNazanin"/>
          <w:color w:val="111111"/>
          <w:sz w:val="28"/>
          <w:sz w:val="28"/>
          <w:szCs w:val="28"/>
          <w:rtl w:val="true"/>
          <w:lang w:bidi="fa-IR"/>
        </w:rPr>
        <w:t xml:space="preserve">عمل می كند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یك شب اصلاح می فرماید – همان طور كه كار پیامبرش موسی علیه السلام را اصلاح كرد – و ایشان را از حیرت و غیبت به سوی روشنایی فرج و ظهور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گاهی بر حسب قرائن ظاهری به انجام چیزی امید می بندد یا این كه روی همان قرائن از وقوع چیزی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حدیث شریف می آموزد این است كه فرد مؤمن اگر امیدش به فرج الهی است، باید به وقوع اموری كه روی حسابهای عادی از انجامش ناامید است، امیدوارتر باشد تا چیزهایی كه به آن – بر حسب زمینه های عادی اش –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كه برای این قاعده كلی بیان فرموده اند همان پیامبر شدن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قرائن ظاهری و نشانه های عادی امیدی به كلیم الله و پیامبر الهی شدن نداشت و روی این امر حسابی نكرده بود، اما وقتی برای فراهم آوردن آتش به سوی آن رفت، پیامبر برگزیده الهی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مورد امام زمان علیه السلام هم این گونه عمل خواهد كرد و ایشان را در وقتی كه علی الظاهر امیدی به قیامشان نیست، ظاهر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شیعیان در خصوص انتظار فرج امام زمان علیه السلام این است كه وقتی بر مبنای محاسبات عادی بشری امیدی به ظهور امامشان ندارد، بیشتر امید به فرج داشته باشند تا زمانی كه روی آن – بر مبنای قرائن ظاهری – حساب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موحد همه امیدش به فرج الهی است و آن گاه كه خداوند بخواهد رحمت خود را شامل حال بندگانش كند، احتیاج به فراهم شدن زمینه های عادی بشری ندارد</w:t>
      </w:r>
      <w:r>
        <w:rPr>
          <w:rFonts w:eastAsia="IRNazanin" w:cs="IRNazanin"/>
          <w:color w:val="111111"/>
          <w:sz w:val="28"/>
          <w:szCs w:val="28"/>
          <w:rtl w:val="true"/>
          <w:lang w:bidi="fa-IR"/>
        </w:rPr>
        <w:t xml:space="preserve">. </w:t>
      </w:r>
      <w:bookmarkStart w:id="236" w:name="pg19378_761562"/>
    </w:p>
    <w:p>
      <w:pPr>
        <w:pStyle w:val="Heading5"/>
        <w:numPr>
          <w:ilvl w:val="4"/>
          <w:numId w:val="1"/>
        </w:numPr>
        <w:rPr/>
      </w:pPr>
      <w:bookmarkStart w:id="237" w:name="__RefHeading___Toc17415618_1280447820"/>
      <w:bookmarkStart w:id="238" w:name="_Toc84"/>
      <w:bookmarkEnd w:id="236"/>
      <w:bookmarkEnd w:id="237"/>
      <w:r>
        <w:rPr>
          <w:rtl w:val="true"/>
        </w:rPr>
        <w:t>حیرت امام علیه السلام</w:t>
      </w:r>
      <w:bookmarkEnd w:id="238"/>
    </w:p>
    <w:p>
      <w:pPr>
        <w:pStyle w:val="BookText"/>
        <w:rPr/>
      </w:pPr>
      <w:r>
        <w:rPr>
          <w:rFonts w:ascii="IRNazanin" w:hAnsi="IRNazanin" w:eastAsia="IRNazanin"/>
          <w:color w:val="111111"/>
          <w:sz w:val="28"/>
          <w:sz w:val="28"/>
          <w:szCs w:val="28"/>
          <w:rtl w:val="true"/>
          <w:lang w:bidi="fa-IR"/>
        </w:rPr>
        <w:t>تعبیری هم در آخر حدیث شریف آمده است كه بسیار قابل تأمل و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 كه خداوند حجت خود را از حیرت و غیبت به سوی فرج و ظهور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خارج شدن امام علیه السلام روشن است، اما از حیرت در آمدن، یعنی چه؟ چه حیرتی برای حضرتش وجود دارد كه با اصلاح امر فرج، از آن خارج می شوند؟</w:t>
      </w:r>
    </w:p>
    <w:p>
      <w:pPr>
        <w:pStyle w:val="BookText"/>
        <w:rPr/>
      </w:pPr>
      <w:r>
        <w:rPr>
          <w:rFonts w:ascii="IRNazanin" w:hAnsi="IRNazanin" w:eastAsia="IRNazanin"/>
          <w:color w:val="111111"/>
          <w:sz w:val="28"/>
          <w:sz w:val="28"/>
          <w:szCs w:val="28"/>
          <w:rtl w:val="true"/>
          <w:lang w:bidi="fa-IR"/>
        </w:rPr>
        <w:t>ظاهراً در عبارت حدیث، لف و نشر مرتب وجود دارد، یعنی خارج شدن از دو حال به دو حال دیگر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غیبت به ظهور و از حال حیرت به سوی روشنایی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حیرت امام زمان علیه السلام نقطه مقابل فرج و گشایش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حیرت ایشان مربوط به گرفتاریها و سختیهایی است كه در زمان غیبت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كه آگاه نبودن ایشان از زمان ظهورشان رمز تحیر و سرگردانی آن عزیز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طرفی مؤمنان و مظلومان و مستضعفان را در همه عالم، گرفتار و در رنج می بینند و می دانند كه فرج كلی و فراگیر همه آنها به دست مبارك خودشان است و از طرف دیگر نمی دانند كه خدای متعال چه وقت اذن فرج را صادر می كند و چه زمانی حضرت اجازه می یابند كه همه زمین را به عدل و داد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دستگیریهای جزئی و محدود كه در همین زمان غیبت هم انجام می دهند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ناراحتی و مصیبت ایشان به خاطر تحمل همه مصائب و سختی ها از یك طرف و دائماً به پیشگاه الهی دعا كردن و از او تعجیل </w:t>
      </w:r>
    </w:p>
    <w:p>
      <w:pPr>
        <w:pStyle w:val="BookText"/>
        <w:rPr/>
      </w:pPr>
      <w:r>
        <w:rPr>
          <w:rFonts w:ascii="IRNazanin" w:hAnsi="IRNazanin" w:eastAsia="IRNazanin"/>
          <w:color w:val="111111"/>
          <w:sz w:val="28"/>
          <w:sz w:val="28"/>
          <w:szCs w:val="28"/>
          <w:rtl w:val="true"/>
          <w:lang w:bidi="fa-IR"/>
        </w:rPr>
        <w:t>در فرج كلی و نهایی را خواستن در عین عدم آگاهی به زمان اجابت این دعا از طرف دیگر، امام عصر علیه السلام را به حیرتی می اندازد كه بر ناراحتی ها و رنجهای ایشان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با عبارت دیگری در دعای عبرات ذكر شده است كه در بخش گذشته نقل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تحیری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توضیح مختصری در مورد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مورد بحث مربوط به خود امام عصر علیه السلام می باشد و به صراحت حدیث، خداوند ایشان را از حیرت به روشنایی فرج،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حیرت دیگری هم مطرح شده است كه مربوط به مردم زمان غیبت است و این حیرت با آن چه در مورد حضرت مهدی علیه السلام در زمان غیبت بیان شد،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مردم ناشی از گم كردن راه صحیح و صراط مستقیم است كه شناخت آن در زمان غیبت امام علیه السلام از زمانهای دیگر مشكلتر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له غیبة یحار فیها الجاهلون و یهلك فیها المبطلون و یكذب فیها الوقاتون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بدانید همانا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است كه نادانها در آن به حیرت می افتند و اهل باطل در آن به هلاكت می رسند و كسانی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 كنند دروغ می گویند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حیرت مربوط به جاهلان است و كسانی كه وظیفه خود را در زمان غیبت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كیف انتم اذا صرتم فی حال لا ترون فیها امام هدی و لا علماً یری؟ فلا ینحو من تلك الحیرة الا من دعا بدعاء الغریق</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شما چگونه هستید آنگاه كه در وضعیتی قرار می گیرید كه در آن پیشوای هدایتی و نشانه آشكاری نمی بینید؟ پس كسی جز آنان كه دعای غریق را بخوانند، از آن حیرت و سرگردانی نجات پیدا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دعای غریق و محتوای آن و اهمیت خواندن آن در زمان غیبت، در جای خود توضیح كافی آمده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 درباره حیرت كسانی است كه به وظیفه خود در زمان غیبت امامشان آگاهی ندارند و اگر این نقیصه را جبران كنند، از این حیرت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احادیثق مربوط به زمان غیبت بیشتر مواقعی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همین معنای مذموم است، ولی گاهی هم حیرت مربوط به خود امام علیه السلام می باشد كه معنای ظاهری آن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bookmarkStart w:id="239" w:name="pg19378_761565"/>
    </w:p>
    <w:p>
      <w:pPr>
        <w:pStyle w:val="Heading4"/>
        <w:numPr>
          <w:ilvl w:val="3"/>
          <w:numId w:val="1"/>
        </w:numPr>
        <w:rPr/>
      </w:pPr>
      <w:bookmarkStart w:id="240" w:name="__RefHeading___Toc17415620_1280447820"/>
      <w:bookmarkStart w:id="241" w:name="_Toc85"/>
      <w:bookmarkEnd w:id="239"/>
      <w:bookmarkEnd w:id="240"/>
      <w:r>
        <w:rPr>
          <w:rtl w:val="true"/>
        </w:rPr>
        <w:t>درس هجدهم</w:t>
      </w:r>
      <w:r>
        <w:rPr>
          <w:rtl w:val="true"/>
        </w:rPr>
        <w:t xml:space="preserve">: </w:t>
      </w:r>
      <w:r>
        <w:rPr>
          <w:rtl w:val="true"/>
        </w:rPr>
        <w:t xml:space="preserve">مقدمه نداشتن ظهور </w:t>
      </w:r>
      <w:r>
        <w:rPr>
          <w:rtl w:val="true"/>
        </w:rPr>
        <w:t>(</w:t>
      </w:r>
      <w:r>
        <w:rPr/>
        <w:t>1</w:t>
      </w:r>
      <w:r>
        <w:rPr>
          <w:rtl w:val="true"/>
        </w:rPr>
        <w:t>)</w:t>
      </w:r>
      <w:bookmarkEnd w:id="241"/>
    </w:p>
    <w:p>
      <w:pPr>
        <w:pStyle w:val="Heading5"/>
        <w:numPr>
          <w:ilvl w:val="4"/>
          <w:numId w:val="1"/>
        </w:numPr>
        <w:rPr/>
      </w:pPr>
      <w:bookmarkStart w:id="242" w:name="__RefHeading___Toc17415622_1280447820"/>
      <w:bookmarkStart w:id="243" w:name="_Toc86"/>
      <w:bookmarkEnd w:id="242"/>
      <w:r>
        <w:rPr>
          <w:rtl w:val="true"/>
        </w:rPr>
        <w:t>یأس از فرج در هنگام فرج</w:t>
      </w:r>
      <w:bookmarkEnd w:id="243"/>
    </w:p>
    <w:p>
      <w:pPr>
        <w:pStyle w:val="BookText"/>
        <w:rPr/>
      </w:pPr>
      <w:r>
        <w:rPr>
          <w:rFonts w:ascii="IRNazanin" w:hAnsi="IRNazanin" w:eastAsia="IRNazanin"/>
          <w:color w:val="111111"/>
          <w:sz w:val="28"/>
          <w:sz w:val="28"/>
          <w:szCs w:val="28"/>
          <w:rtl w:val="true"/>
          <w:lang w:bidi="fa-IR"/>
        </w:rPr>
        <w:t>غیبت امام عصر علیه السلام امتحان بزرگی است تا شیعیان صبر خود را در گرفتاریهای این زمان بیازمایند و با همه سختیهایی كه تحمل می كنند، از فرج الهی ناامید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همه مؤمنان از این امتحان بزرگ الهی موفق بیرون می آیند؟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كه برای این پرسش در احادیث اهل بیت علیهم السلام یافت می شود، دلالت می كند بر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شیعیان صبر خود را در مصیبتهای زمان غیبت از دست می دهند و به حالت یأس و نومیدی نسبت به ظهور امام زمان علیه السلام می رسند و به تعبیر دیگر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حال عده كمی از مؤمنان می مانند كه به وظایف خود در زمان غیبت امامشان كاملاً آگاهند و به آنها عمل می كنند و لذا به یأس از فرج الهی مبتلا نمی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مهم این است كه شرط و مقدمه فرج امام زمان علیه السلام، انتظار فرج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وظیفه ای است كه شیعه در زمان غیب بیش از هر زمان دیگری نسبت به آن مكلف است، ولی چه همه آنها به وظیفه خود عمل بكنند و چه در عمل به آن كوتاهی نمایند، فرج محقق خواهد شد و مطابق آن چه نقل می كنیم، زمانی كه حضرت ظهور می فرمایند، حالت یأس و ناامیدی بسیاری از مؤمنان را در بر گرفته است به تعبیر دیگر وقتی كه انتظار خود را از دست داده اند، فرج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احسن الصبر و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فعلیكم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یجیء الفرج علی الیأس</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چقدر صبر همراه با انتظار فرج خوب و زیباست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شماست صبر كردن، جز این نیست كه فرج در هنگام ناامیدی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 السلام به امتحان سخت غیبت كه بسیاری در آن زمین می خورند،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الامر لایتیكم الا بعد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تمیزوا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تمحصوا</w:t>
      </w:r>
      <w:r>
        <w:rPr>
          <w:rFonts w:eastAsia="IRNazanin" w:cs="IRNazanin"/>
          <w:color w:val="111111"/>
          <w:sz w:val="28"/>
          <w:szCs w:val="28"/>
          <w:rtl w:val="true"/>
          <w:lang w:bidi="fa-IR"/>
        </w:rPr>
        <w:t>.</w:t>
      </w:r>
      <w:r>
        <w:rPr>
          <w:rStyle w:val="FootnoteAnchor"/>
          <w:rtl w:val="true"/>
        </w:rPr>
        <w:footnoteReference w:id="1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محقق نمی شود مگر بعد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محقق نمی شود تا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 نه به خدا قسم محقق نمی شود مگر این كه از ناخالصی ها پاك بشوید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از مؤمنان ممكن است خوب را بسیار خوب و پاك بدانند، ولی در هنگام امتحانات سخت معلوم می شود كه كدام یك می توانند صبر خود را حفظ كنند و انتظار فرج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هم از امام صادق علیه السلام می باشد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یكون ما تمدون الیه اعینكم حتی تغربلوا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یكون ما تمدون الیه اعینكم حتی تمیزوا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یكون ما تمدون الیه اعینكم الا بعد ایاس</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نه قسم به خدا آن چه چشم انتظارش هستید واقع نمی شود تا این كه غربال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آن چه چشم انتظارش هستید واقع نمی شود تا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یكدیگر تمیز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آن چه چشم انتظارش هستید واقع نمی شود مگر پس از یأس و ناامیدی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غربال شدن یعنی تصفیه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غربال كردن، دانه های ریز خارج شده، دانه های درشت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 آنها كه دین سست و ضعیف دارند، از غربال می ریزند و كسانی كه دینداری قویتر و محكمتری دارند،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یأس از فرج الهی بر بسیاری از مؤمنان سایه می افكند، هنگامه نزول فرج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امام زمان علیه السلام نه تنها زمینه ها و شرایطی كه امید به حصول فرج را زیاد كند وجود ندارد، بلكه ضد آن یعنی فضای ناامیدی و یأس بر بسیاری از مؤمنان سایه می افكند و درست در همین شرایط است كه ظهور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در اوج ناامیدی و یأس، انتظار فرج بیش از هر زمان دیگری باید باشد، چون طبق روایات، فرج وقتی خواهد رسید كه اوضاع و احوال عادی انسانها – برای رسیدن به آنچه با ظهور امام عصر علیه السلام محقق خواهد شد – امیدوار كننده نیست، بلكه ناامید كننده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واقعی هیچ گاه به یأس از فرج مبتلا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شرایط و زمینه ها را یأس آور و ناامید كننده می یابد، درست در همین زمان باید بیشترین امید را به تحقق فرج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حقیقت توضیح همان فرمایش متین امام صادق علیه السلام است كه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لما لا ترجوا ارجی منك لما ترجو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مهمی كه از این مطالب گرفته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 و سختیهای زمان غیبت، هیچ گاه نباید از فرج امام عصر علیه السلام ناامید شد، بلكه هر چه گرفتاریها سختتر و شرایط دشوارتر می شود و یأس بیشتری انسانها را فرا می گیرد، انتظار فرج باید شدیدتر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فراموش نشود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یأس در مؤمن از بزرگترین گناهان كبیره است و در هیچ شرایطی نباید به آن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در احادیث اهل بیت علیهم السلام هنگامه ظهور را مقارن با غلبه یأس بر انسانها دانسته اند، دلالت بر مطلوبیت آن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معنا در مورد غلبه ظلم و جور در وقت ظهور امام علیه السلام آمده است كه آن هم هرگز ممدوح و مطلوب نیست و مؤمن نباید از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وجود غلبه ظلم، مؤمنان راستین بر ایمان خویش ثابت قدم می مانند و هرگز به سستی در عقیده و عمل مبتلا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ثابت قدمها در </w:t>
      </w:r>
    </w:p>
    <w:p>
      <w:pPr>
        <w:pStyle w:val="BookText"/>
        <w:rPr/>
      </w:pPr>
      <w:r>
        <w:rPr>
          <w:rFonts w:ascii="IRNazanin" w:hAnsi="IRNazanin" w:eastAsia="IRNazanin"/>
          <w:color w:val="111111"/>
          <w:sz w:val="28"/>
          <w:sz w:val="28"/>
          <w:szCs w:val="28"/>
          <w:rtl w:val="true"/>
          <w:lang w:bidi="fa-IR"/>
        </w:rPr>
        <w:t>ایمان، حالت انتظار خود را همیشه حفظ می كنند و به یأس مبتلا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اینها در مقایسه با همه اهل ایمان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عملی این احادیث برای مؤمنان این است كه اگر زمانی زمین را پر از ظلم و جور دیدند و سایه نومیدی و یأس را هم بر سر انسانها گسترده یافتند، خودشان مأیوس نشوند و در آن شرایط بیش از هر زمان دیگری انتظار فرج مولای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این است كه ظهور امام زمان علیه السلام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 كار خدای است</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اگر وضعیت عمومی بشر ناامید كننده باشد، از فرج الهی نباید مأیوس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به طور ناگهانی محقق می شود</w:t>
      </w:r>
    </w:p>
    <w:p>
      <w:pPr>
        <w:pStyle w:val="BookText"/>
        <w:rPr/>
      </w:pPr>
      <w:r>
        <w:rPr>
          <w:rFonts w:ascii="IRNazanin" w:hAnsi="IRNazanin" w:eastAsia="IRNazanin"/>
          <w:color w:val="111111"/>
          <w:sz w:val="28"/>
          <w:sz w:val="28"/>
          <w:szCs w:val="28"/>
          <w:rtl w:val="true"/>
          <w:lang w:bidi="fa-IR"/>
        </w:rPr>
        <w:t>مطابق آن چه از ائمه اطهار علیهم السلام نقل شده است ظهور امام زمان علیه السلام به صورت دفعی و بدون زمینه قبلی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ولی عصر علیه السلام در توقیع مبارك به جناب شیخ مفید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امرنا یبعثه فجاه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را به طور ناگهانی بر می انگیزد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امام علی بن موسی الرضا علیه السلام نقل فرموده اند كه وقتی از پیامبر اكرم صلی الله علیه و آله پرسیدند كه قیام كننده از فرزندان شما چه وقت ظهور می كند، حضرت در پاسخ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مثله مثل الساعة التی لا یجلیها لوقتها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یاتیكم الا بغتة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ظهور هم چون قیامت است كه آن را در زمان خاص خودش فقط خداوند ظاهر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به طور ناگهانی برایتان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شریف بر یك معنای صریح دلالت می كند و آن این است كه ظهور حضرت هنگامی واقع می شود كه به حساب ظاهری و روی قرائن مشهود، انتظار وقوع آن نمی رود و انسانها عموماً آمادگی و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 ناگهانی بودن، نقطه مقابل تدریجی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تدریجاً واقع می شود، ابتدا زمینه ها و مقدماتش فراهم می گردد، بعد آرام آرام شرایط برای رسیدن به آن آماده تر می شود و افراد كم كم آمادگی وقوع آن را پیدا می كنند، ولی ظهور امام زمان علیه السلام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مقدمه و زمینه قبلی خروج می فرمایند و جز افراد بسیار بسیار اندك كه انتظار ظهور ایشان را دارند، وضعیت اكثر مردم و شرایط عمومی به گونه ای نیست كه بتوان نزدیكی وقوع آن را از قبل پیش بینی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ناگهانی و دفعی بودن فرج امام عصر علیه السلام 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چنین است، اگر عموم مردم و اوضاع و احوال عادی بشر در غفلت و یأس از فرج الهی باشند، آیا مؤمن واقعی انتظار فرجش را از دست می دهد؟ آیا در هیچ شرایطی مجاز هستیم كه از ظهور مولای غایب از دیدگانمان ناامید باشیم؟ این مطلب تأكید دیگری است بر </w:t>
      </w:r>
      <w:bookmarkStart w:id="244" w:name="pg19378_761571"/>
    </w:p>
    <w:p>
      <w:pPr>
        <w:pStyle w:val="BookText"/>
        <w:rPr/>
      </w:pPr>
      <w:bookmarkEnd w:id="244"/>
      <w:r>
        <w:rPr>
          <w:rFonts w:ascii="IRNazanin" w:hAnsi="IRNazanin" w:eastAsia="IRNazanin"/>
          <w:color w:val="111111"/>
          <w:sz w:val="28"/>
          <w:sz w:val="28"/>
          <w:szCs w:val="28"/>
          <w:rtl w:val="true"/>
          <w:lang w:bidi="fa-IR"/>
        </w:rPr>
        <w:t xml:space="preserve">همان قاعده كلی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لما لا ترجوا ارجی منك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ناامیدی بسی امید است</w:t>
      </w:r>
      <w:r>
        <w:rPr>
          <w:rFonts w:eastAsia="IRNazanin" w:cs="IRNazanin"/>
          <w:color w:val="111111"/>
          <w:sz w:val="28"/>
          <w:szCs w:val="28"/>
          <w:rtl w:val="true"/>
          <w:lang w:bidi="fa-IR"/>
        </w:rPr>
        <w:t>.</w:t>
      </w:r>
    </w:p>
    <w:p>
      <w:pPr>
        <w:pStyle w:val="Heading5"/>
        <w:numPr>
          <w:ilvl w:val="4"/>
          <w:numId w:val="1"/>
        </w:numPr>
        <w:rPr/>
      </w:pPr>
      <w:bookmarkStart w:id="245" w:name="__RefHeading___Toc17415624_1280447820"/>
      <w:bookmarkStart w:id="246" w:name="_Toc87"/>
      <w:bookmarkEnd w:id="245"/>
      <w:r>
        <w:rPr>
          <w:rtl w:val="true"/>
        </w:rPr>
        <w:t xml:space="preserve">نقد نظریه </w:t>
      </w:r>
      <w:r>
        <w:rPr>
          <w:rtl w:val="true"/>
        </w:rPr>
        <w:t>«</w:t>
      </w:r>
      <w:r>
        <w:rPr>
          <w:rtl w:val="true"/>
        </w:rPr>
        <w:t>ظهور صغری</w:t>
      </w:r>
      <w:r>
        <w:rPr>
          <w:rtl w:val="true"/>
        </w:rPr>
        <w:t>»</w:t>
      </w:r>
      <w:bookmarkEnd w:id="246"/>
    </w:p>
    <w:p>
      <w:pPr>
        <w:pStyle w:val="BookText"/>
        <w:rPr/>
      </w:pPr>
      <w:r>
        <w:rPr>
          <w:rFonts w:ascii="IRNazanin" w:hAnsi="IRNazanin" w:eastAsia="IRNazanin"/>
          <w:color w:val="111111"/>
          <w:sz w:val="28"/>
          <w:sz w:val="28"/>
          <w:szCs w:val="28"/>
          <w:rtl w:val="true"/>
          <w:lang w:bidi="fa-IR"/>
        </w:rPr>
        <w:t>نكته دیگری كه از ناگهانی بودن ظهور حضرت مهدی علیه السلام فهمیده می شود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چنان كه اخیراً در بعضی از نوشته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تشبیه وجود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كه در روایات متعددی آمده است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خورشید بعد از غروب تا یكی دو ساعت نورش باقی می ماند و یك دفعه جهان را تاریك نمی كند و نمی گذارد فسادهایی كه ناشی از یك مرتبه تاریك شدن است ایجاد شود، در موقع طلوع هم یك دفعه روشن نمی شود بلكه با یكی دو ساعت طول كشیدن، كم كم نورش ظاهر می شود و نمی گذارد ضررهایی كه ناشی از روشن شدن یك دفعه است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می خواهد از میان مردم غایب شود باید غیبت صغری داشته باشد، كه داشته، و باید ظهور صغری نیز داشته باشد كه مدعای ماست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عبارات هیچ گونه استدلالی برای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كه وجود دارد، دو تشبیه و دو قیاس بدون </w:t>
      </w:r>
    </w:p>
    <w:p>
      <w:pPr>
        <w:pStyle w:val="BookText"/>
        <w:rPr/>
      </w:pPr>
      <w:r>
        <w:rPr>
          <w:rFonts w:ascii="IRNazanin" w:hAnsi="IRNazanin" w:eastAsia="IRNazanin"/>
          <w:color w:val="111111"/>
          <w:sz w:val="28"/>
          <w:sz w:val="28"/>
          <w:szCs w:val="28"/>
          <w:rtl w:val="true"/>
          <w:lang w:bidi="fa-IR"/>
        </w:rPr>
        <w:t>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این كه چون حضرت بقیة الله ارواحنا فداه به خورشید تشبیه شده اند، پس باید همه خصوصیاتی كه در طلوع و غروب خورشید هست، به ایشان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 دلیل و منطقی ندارد، زیرا در هر تشبیهی گوینده یكی دو وجه شباهت را قصد می كند و هیچگاه همه خصوصیات مشبه به به مشبه سرایت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وجه یا وجوه شباهت تصریح شده باشد كه روشن می شود و اگر جهت تشبیه مشخص نشده باشد، معمولاً صفات بارز و شاخص مشبه به را به عنوان وجه شباهت تلقی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انسان شجاع را در زبان فارسی یا عربی به شیر تشبیه می كنند، هرگز تمام صفات شیر – اعم از حیوانیت، درنده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تشبیه كننده نیست، بلكه وجه شباهت همان ویژگی شجاعت است كه صفت بارز و شاخص در شیر درنده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بخواهد ویژگی دیگری از مشبه به را – كه به آن تصریح نشده است – به مشبه سرایت دهد، باید قرینه و دلیل روشن اقامه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تشبیه امام علیه السلام به خورشید و امام غایب به خورشید پشت ابر، آن وجوهی از شباهت كه در روایات به آن تصریح شده محل بحث و گفتگو نیست، ولی به جز آن چه تصریح شده، صرفاً می توانیم صفت بارز خورشید را – همان منبع نور و گرمی و حیات است – به وجود مقدس امام علیه السلام نسبت بدهیم و حق نداری بدون ارائه دلیل و قرینه قطعی، خصوصیات دیگر خورشید را با ذوق و سلیقه شخصی برای آن حضرت اثبات كنیم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قیاس دوم كه در ضمن تشبیه اول صورت گرفته، این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امام زمان علیه السلام دو مرحله صغری و كبری داشته است، پس ظهور ایشان 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هم با استفاده از تشبیه اول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اند طلوع خورشید هم مانند غروب آن تدریجی است و اتفاقاً غیبت امام علیه السلام دو مرحله ای بوده است، چنین نتیجه گرفته اند كه باید ظهور امام علیه السلام هم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قیاسی بدون دلیل است، زیرا اگر غیبت امام علیه السلام دو مرحله ای بوده است، چه لزومی دارد كه ظهور ایشان هم در دو مرحله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اتكای این قیاس همان تشبیه نخست است كه اشكال و ایراد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این دعا – قائل شدن به ظهور صغری – بدون دلیل است و همین دلیل نداشتنش برای رد آن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اعتقادی را به دین نسبت بدهیم، باید دلیل معتبری از كتاب، سنت یا عقل فطری اقامه كنیم، و گرنه، چیزی را در دین داخل كرده ایم كه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جایز نیست هر چند كه به نیت خیر و به قصد ایجاد امید و انتظار فرج در مردم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مشكل این نظریه فقط بی دلیل بودن آن نیست، بلكه ادله موجود درست عكس این معنا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برای ایجاد امید و حال انتظار فرج در مردم بیشترین تأثیر را دارد و با وجود آنها نیازی به استفاده از مطالب نادرست در این خصوص نمی 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كه این نظریه را رد می كنند، همان احادیثی است كه ناگهانی و دفعی بودن امر ظهور را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این احادیث یك </w:t>
      </w:r>
    </w:p>
    <w:p>
      <w:pPr>
        <w:pStyle w:val="BookText"/>
        <w:rPr/>
      </w:pPr>
      <w:r>
        <w:rPr>
          <w:rFonts w:ascii="IRNazanin" w:hAnsi="IRNazanin" w:eastAsia="IRNazanin"/>
          <w:color w:val="111111"/>
          <w:sz w:val="28"/>
          <w:sz w:val="28"/>
          <w:szCs w:val="28"/>
          <w:rtl w:val="true"/>
          <w:lang w:bidi="fa-IR"/>
        </w:rPr>
        <w:t>مدلول مسلم و قطعی داشته باشند، همین تدریجی نبودن ظهور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تكمیل و تأیید این بحث، به یك حدیث دیگر در همین موضوع استناد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كالشهاب التاقب فی اللیلة الظلماء</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سنگ آسمانی شكافنده در شب تاریك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سوراخ كننده و شكافنده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آسمانیی گفته می شود كه به طور ناگهانی تاریكی شب را می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بارز و شاخص آن همین است كه در تاریكی مطلق – كه هیچ روشنایی در آن نیست – به صورت ناگهانی نور افشانی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امام عصر علیه السلام هم كه به شهاب ثاقب تشبیه شده است، به همین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تاریكی محض ظهور می كنند و به صورت دفعی و ناگهانی آشكار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به روشنی نظریه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به قصد ایجاد سوز انتظار فرج بخواهد خدمتی در حق دیگران انجام دهد، به جای طرح نظریه های بی دلیل، بهتر است آن چه را خود اهل بیت علیهم السلام به این منظور فرموده اند، به خوبی بیان و تشریح كند و لازم نیست سخنی بگوید كه با مبانی صحیح دینی در تعارض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همه اینها چون وقت ظهور حضرت مهدی علیه السلام همان طور كه در فصل گذشته بیان شد – قابل بداء است، به فرض هم كه چیزی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كند، هیچ ضرورتی بر این كه پس از آن، </w:t>
      </w:r>
    </w:p>
    <w:p>
      <w:pPr>
        <w:pStyle w:val="BookText"/>
        <w:rPr/>
      </w:pPr>
      <w:r>
        <w:rPr>
          <w:rFonts w:ascii="IRNazanin" w:hAnsi="IRNazanin" w:eastAsia="IRNazanin"/>
          <w:color w:val="111111"/>
          <w:sz w:val="28"/>
          <w:sz w:val="28"/>
          <w:szCs w:val="28"/>
          <w:rtl w:val="true"/>
          <w:lang w:bidi="fa-IR"/>
        </w:rPr>
        <w:t>ظهور كامل انجام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همان نویسنده ای كه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در انتهای سخنانش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تجلیات و این علائم و این نور كه از افق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منتهی به تاریكی مطلق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تمام تحت اراده الهی است و می دانیم كه خدا دستش باز است و هر چه بخواهد می كند و كسی نمی تواند ایرادی داشته باشد و یا از او سؤالی بكند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چنین است، طرح این نظریه بدون دلیل چه فایده و اثر مثبتی می تواند داشته باشد؟ </w:t>
      </w:r>
      <w:bookmarkStart w:id="247" w:name="pg19378_761576"/>
    </w:p>
    <w:p>
      <w:pPr>
        <w:pStyle w:val="Heading4"/>
        <w:numPr>
          <w:ilvl w:val="3"/>
          <w:numId w:val="1"/>
        </w:numPr>
        <w:rPr/>
      </w:pPr>
      <w:bookmarkStart w:id="248" w:name="__RefHeading___Toc17415626_1280447820"/>
      <w:bookmarkStart w:id="249" w:name="_Toc88"/>
      <w:bookmarkEnd w:id="247"/>
      <w:bookmarkEnd w:id="248"/>
      <w:r>
        <w:rPr>
          <w:rtl w:val="true"/>
        </w:rPr>
        <w:t>درس نوزدهم</w:t>
      </w:r>
      <w:r>
        <w:rPr>
          <w:rtl w:val="true"/>
        </w:rPr>
        <w:t xml:space="preserve">: </w:t>
      </w:r>
      <w:r>
        <w:rPr>
          <w:rtl w:val="true"/>
        </w:rPr>
        <w:t xml:space="preserve">مقدمه نداشتن ظهور </w:t>
      </w:r>
      <w:r>
        <w:rPr>
          <w:rtl w:val="true"/>
        </w:rPr>
        <w:t>(</w:t>
      </w:r>
      <w:r>
        <w:rPr/>
        <w:t>2</w:t>
      </w:r>
      <w:r>
        <w:rPr>
          <w:rtl w:val="true"/>
        </w:rPr>
        <w:t>)</w:t>
      </w:r>
      <w:bookmarkEnd w:id="249"/>
    </w:p>
    <w:p>
      <w:pPr>
        <w:pStyle w:val="Heading5"/>
        <w:numPr>
          <w:ilvl w:val="4"/>
          <w:numId w:val="1"/>
        </w:numPr>
        <w:rPr/>
      </w:pPr>
      <w:bookmarkStart w:id="250" w:name="__RefHeading___Toc17415628_1280447820"/>
      <w:bookmarkStart w:id="251" w:name="_Toc89"/>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گفتیم كه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دلیل برای اثبات آن این مطلب گفته می شود كه تجلیات امام عصر علیه السلام در زمان ما بیشتر شده و این حاكی از ظهور صغری است</w:t>
      </w:r>
      <w:r>
        <w:rPr>
          <w:rFonts w:eastAsia="IRNazanin" w:cs="IRNazanin"/>
          <w:color w:val="111111"/>
          <w:sz w:val="28"/>
          <w:szCs w:val="28"/>
          <w:rtl w:val="true"/>
          <w:lang w:bidi="fa-IR"/>
        </w:rPr>
        <w:t>.</w:t>
      </w:r>
    </w:p>
    <w:p>
      <w:pPr>
        <w:pStyle w:val="Heading5"/>
        <w:numPr>
          <w:ilvl w:val="4"/>
          <w:numId w:val="1"/>
        </w:numPr>
        <w:rPr/>
      </w:pPr>
      <w:bookmarkStart w:id="252" w:name="__RefHeading___Toc17415630_1280447820"/>
      <w:bookmarkStart w:id="253" w:name="_Toc90"/>
      <w:bookmarkEnd w:id="252"/>
      <w:r>
        <w:rPr>
          <w:rtl w:val="true"/>
        </w:rPr>
        <w:t>تجلیات امام عصر علیه السلام در گذشته</w:t>
      </w:r>
      <w:bookmarkEnd w:id="253"/>
    </w:p>
    <w:p>
      <w:pPr>
        <w:pStyle w:val="BookText"/>
        <w:rPr/>
      </w:pPr>
      <w:r>
        <w:rPr>
          <w:rFonts w:ascii="IRNazanin" w:hAnsi="IRNazanin" w:eastAsia="IRNazanin"/>
          <w:color w:val="111111"/>
          <w:sz w:val="28"/>
          <w:sz w:val="28"/>
          <w:szCs w:val="28"/>
          <w:rtl w:val="true"/>
          <w:lang w:bidi="fa-IR"/>
        </w:rPr>
        <w:t>باید دانست تجلیات نور مقدس امام عصر علیه السلام در طول غیبت كبرای ایشان وجود داشته، گاهی كمتر و گاهی زیادتر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اینها را نمی توان به عنوان نشانه و مقدمه ای قطعی برای ظهور حضرت دانست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ما اطلاع دقیقی از وضعیت شیعیان گذشته در ارتباط با امام زمان علیه السلام نداریم و لذا نمی توانیم بگوییم كه در مجموع، تجلیات حضرت در زمان ما بر شیعیان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بعضی قرائن نشان می دهد كه در بعضی از زمانهای پیشین ارتباط مؤمنان با حضرت ولی عصر علیه السلام بسیار قویتر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خصوص ماجرایی آموزنده را از طریق معتبر نقل می كنیم كه از چند جهت می تواند برای منتظران فرج حضرت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مربوط است به مرحوم حاج شیخ محمود یاسری كه از علمای باتقوا در تهران بوده و در زمان حیات خود در مسجد ارك تهران اقامه جماعت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ایشان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ورقه ای دیدم كه نوع ختم و آداب او را درج و از قول شیخ بهایی رحمه الله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این عمل را در ظرف ده روز انجام دهد، بدین ترتیب كه از چهارشنبه شروع و در روز جمعه دوم خاتمه یابد، مطلب و حاجتش برآورده نشود، مرا لعن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جهت مطلب مهم خودم آن ختم را انجام دام و بعداً ثمر نبخشیده و اثری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بهایی قدس سره را مخاطب دادم و بدون آن كه سخنی بگویم فقط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شما شخص بزرگی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 مقدس شما جسارت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چیزی مرقوم شود كه اگر به دست اشخاص غیر مؤدب افتد به آن جناب توهین كنند؟ این معنا در دلم بود و هرگز به احدی اظهار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با مرحوم جنانی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جنانی همدانی مقیم تهران دارای علوم غریبه، تسخیر ارواح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 شما پیامی دارند و شما را طلبیده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 با شما سخن بگویند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را از پسرم شنیدم، لرزه بر بدنم رخ داده و مبهوت شدم، سپش پسرم اضافه نموده جنانی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تاكنون نتوانسته ام موفق شوم شیخ را حاضر كنم، تا چه رسد كه با </w:t>
      </w:r>
    </w:p>
    <w:p>
      <w:pPr>
        <w:pStyle w:val="BookText"/>
        <w:rPr/>
      </w:pPr>
      <w:r>
        <w:rPr>
          <w:rFonts w:ascii="IRNazanin" w:hAnsi="IRNazanin" w:eastAsia="IRNazanin"/>
          <w:color w:val="111111"/>
          <w:sz w:val="28"/>
          <w:sz w:val="28"/>
          <w:szCs w:val="28"/>
          <w:rtl w:val="true"/>
          <w:lang w:bidi="fa-IR"/>
        </w:rPr>
        <w:t>من سعی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 خوشحال است كه چون شما به خانه او بروید از حضور شما برای او فرصتی دست بدهد بدین وسیله بتواند با شیخ بهایی تماس گرفته و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مطلب دیگری پسرم از قول جنانی راجع به آیت الله آقای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كمری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ارواح را احضار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مصاحبه آمادگی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مأمور شده ایم از روح مطهر آقای حجت استقبال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حجت؟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كه هفته ای یك بار به ملاقات حضرت ولی عصر بقیة الله ارواحنا له الفداء مشرف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یاسری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بود آقای حجت بستری بودند، از شنیدن این سخن غمگین شدم و ناراحت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گذشت، از قم خبر رسید حضرت آیت الله العظمی حجت رحلت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رادیو تهران سخن را قطع و این خبر را به عنوان خارج از برنامه پخش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چنانی اصرار داشت زودتر به خانه اش بروم تا این كه او هم بهره برداری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پسرم را مأمور كرده بود روزانه مرا تعقیب می كرد و من هم امروز و فردا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یكی از روزها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غیره را فراهم نمود شروع كرد به خواند اوراد و اذكار لازمه طبق برنامه خودش و آن چه را كه من مشاهده كردم ترتیب استفاده او به توسط آئینه بود و هر كس هر نوع مطلبی داشت بایستی بنویسد و نوشته را در دست بگیرد، جواب بر روی آئینه نوشته می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صدد احضار شیخ بهائی قدس سره برآمد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p>
    <w:p>
      <w:pPr>
        <w:pStyle w:val="BookText"/>
        <w:rPr/>
      </w:pPr>
      <w:r>
        <w:rPr>
          <w:rFonts w:ascii="IRNazanin" w:hAnsi="IRNazanin" w:eastAsia="IRNazanin"/>
          <w:color w:val="111111"/>
          <w:sz w:val="28"/>
          <w:sz w:val="28"/>
          <w:szCs w:val="28"/>
          <w:rtl w:val="true"/>
          <w:lang w:bidi="fa-IR"/>
        </w:rPr>
        <w:t>سؤالاتی دارید بنویسید و در كف خود پنهان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قلمهای متعدد و كاغد و مركب در جلوی من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روی آینه بخوانم، شما فوراً ثبت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همه را ضبط كنم و به دهن خود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ارواح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شیخ بهایی آمده ام شما را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دقیقه بعد شیخ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جنانی آئینه را برگردانیده و تنفس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سیگاری مصرف نمودیم سپس آماده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تشریف آوردند و آنچه بر روی آئینه نوشته می شد جنانی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به شما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 شما شامل من باشد خوشوقت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عنایتی شامل شما نبود، هر آینه در صدد تصیح آن ختم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آن تحریف وقوع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یوم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در هر هفته ایام طاق را آثاری است – یك شنبه – سه شنبه، پنج شنبه – و روز جمعه برای دعای ندبه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یاسری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خبر تشرف آقای مرحوم آقای حجت تعجب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بهایی از دل من آگاه بوده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شما در عهد ما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مرم آن عهد به ملاقات حضرت بقیة الله ارواحنا فداه نائل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 مشغول به معاصی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دست از معصیت بردارند و الا بلا نازل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 یكایك سؤالاتی را كه داشتم و نوشته بودم جواب دادند تا این كه خداحافظی به عمل آورده و جنانی استفاده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 و ختم مذكوراز جناب شیخ بهائی علیه الرحمة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شیخ بهائی قدس سره از روز جمعه شروع شده و تا ده روز كه پایان آن روز یكشنبه می شود روزی صد بار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یا مفتح الابواب، یا مقلب القلوب و الابصار و یا دلیل المتحیرین و یا غیاث المستغیثین، توكلت علیك یا رب فاقض حاجتی و اكف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اجمعین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نقل این داستان فرمایش آخر مرحوم شیخ بهایی به آقای یاسری است كه در عهد گذشته بسیاری از مردم توفیق تشرف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ادعا كرد كه تجلیات امام عصر علیه السلام در زمان ما بیشتر از زمانهای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حتمی ظهور چه می 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ناگهانی بودن ظهور، ممكن است اشكالی به نظر برسد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علائم حتمی كه برای ظهور حضرت بیان كرده اند، چگونه می توانیم به دفعی بودن آن قائل شویم؟ اگر آن علامتها قطعاً واقع می شوند، پس ظهور نمی تواند ناگهانی باشد بلكه ابتدا باید نشانه های آن </w:t>
      </w:r>
    </w:p>
    <w:p>
      <w:pPr>
        <w:pStyle w:val="BookText"/>
        <w:rPr/>
      </w:pPr>
      <w:r>
        <w:rPr>
          <w:rFonts w:ascii="IRNazanin" w:hAnsi="IRNazanin" w:eastAsia="IRNazanin"/>
          <w:color w:val="111111"/>
          <w:sz w:val="28"/>
          <w:sz w:val="28"/>
          <w:szCs w:val="28"/>
          <w:rtl w:val="true"/>
          <w:lang w:bidi="fa-IR"/>
        </w:rPr>
        <w:t>ظاهر شود و تا وقتی آن نشانه ها واقع نشده اند، امید به ظهور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نشانه های حتمی آشكار شوند، خود مقدمه ای برای ظور خواهند بود و دیگر نمی توان ظهور را یك امر ناگهانی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اشكال را نویسنده بزرگوار كتاب ارزشمند مكیال المكارم مطرح فرموده اند و در پاسخ به آن دو جواب داده اند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الهام از فرمایشهای ایشان و با استفاده از بحث بداء پذیری علائم ظهور – كه در درس شانزدهم بیان كردیم – به پاسخ اشكال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احتمال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وقوع این علائم، بداء صورت پذیرد و محتوم نامیدن آنها منافاتی با بداء شدن در مورد آنها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قائل شدن به بداء در مورد آن علائم نیز می توانیم ناگهانی بودن ظهور حضرت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مسئله این است كه ظهور حضرت را همراه با وقوع علائم آن دفعی و ناگهانی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حتی اگر قائل به بداء در مورد علائم ظهور بشویم، نمی توانیم مردود بدانیم، زیرا وقتی چیزی بداء پذیر باشد، نمی توان گفت كه لزوماً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بداء غیر از وقوع بداء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از علائم ظهور، امكان بداء را در مورد آن اثبات می كنیم نه ضرورت وقوع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در برخی از علائم – چه حتمی و چه غیر حتمی – بداء صورت نگیرد، ولی در عین حال ظهور حضرت دفعی و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مطلب این است كه نشانه های ظهور را بسیار نزدیك و بلكه مقارن با خود ظهور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می توانیم </w:t>
      </w:r>
    </w:p>
    <w:p>
      <w:pPr>
        <w:pStyle w:val="BookText"/>
        <w:rPr/>
      </w:pPr>
      <w:r>
        <w:rPr>
          <w:rFonts w:ascii="IRNazanin" w:hAnsi="IRNazanin" w:eastAsia="IRNazanin"/>
          <w:color w:val="111111"/>
          <w:sz w:val="28"/>
          <w:sz w:val="28"/>
          <w:szCs w:val="28"/>
          <w:rtl w:val="true"/>
          <w:lang w:bidi="fa-IR"/>
        </w:rPr>
        <w:t>قائل به وقوع بعضی از علائم ظهور بشویم و هم اصل ظهور را تدریجی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بعضی علائم ظهور مدت زمانی معین شده است كه با وجود آن زمان، نمی توانیم وقوعش را نزدیك و بلكه مقارن با خود ظهور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خروج سفیانی مدتی كه در بعضی روایات معین شده است، پانزده ماه می باشد و این زمان با نزدیكی و مقارنت آن با اصل ظهور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سؤال می توان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احتمالی كه از مرحوم علامه مجلسی در فصل گذشته نقل كردیم، چه بسا در اصل خروج سفیانی بداء نشود، ولی در مدت زمان خروجش بداء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در حدیث فرموده اند در امر محتوم هم امكان بداء وجود دارد، می تواند اشاره به بداء در خصوصیات نشانه ای مانند خروج سفیانی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وقوع علامتی از علائم، بسیار نزدیك به اصل ظهور باشد، به ناگهانی بودن آن لطمه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علائم حتمی ظهور دانسته شده است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بین قیام قائم آل محمد صلی الله علیه و آله و بین قتل النفس الزكیة الا خمسة عشر لیلة</w:t>
      </w:r>
      <w:r>
        <w:rPr>
          <w:rFonts w:eastAsia="IRNazanin" w:cs="IRNazanin"/>
          <w:color w:val="111111"/>
          <w:sz w:val="28"/>
          <w:szCs w:val="28"/>
          <w:rtl w:val="true"/>
          <w:lang w:bidi="fa-IR"/>
        </w:rPr>
        <w:t>.</w:t>
      </w:r>
      <w:r>
        <w:rPr>
          <w:rStyle w:val="FootnoteAnchor"/>
          <w:rtl w:val="true"/>
        </w:rPr>
        <w:footnoteReference w:id="1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9378_761584"/>
      <w:bookmarkStart w:id="255" w:name="pg19378_761584"/>
      <w:bookmarkEnd w:id="255"/>
    </w:p>
    <w:p>
      <w:pPr>
        <w:pStyle w:val="Heading4"/>
        <w:numPr>
          <w:ilvl w:val="3"/>
          <w:numId w:val="1"/>
        </w:numPr>
        <w:rPr/>
      </w:pPr>
      <w:bookmarkStart w:id="256" w:name="pg19378_761584"/>
      <w:bookmarkStart w:id="257" w:name="__RefHeading___Toc17415632_1280447820"/>
      <w:bookmarkStart w:id="258" w:name="_Toc91"/>
      <w:bookmarkEnd w:id="256"/>
      <w:bookmarkEnd w:id="257"/>
      <w:r>
        <w:rPr>
          <w:rtl w:val="true"/>
        </w:rPr>
        <w:t>درس بیستم</w:t>
      </w:r>
      <w:r>
        <w:rPr>
          <w:rtl w:val="true"/>
        </w:rPr>
        <w:t xml:space="preserve">: </w:t>
      </w:r>
      <w:r>
        <w:rPr>
          <w:rtl w:val="true"/>
        </w:rPr>
        <w:t>وظیفه امیدواری به ظهور</w:t>
      </w:r>
      <w:bookmarkEnd w:id="258"/>
    </w:p>
    <w:p>
      <w:pPr>
        <w:pStyle w:val="Heading5"/>
        <w:numPr>
          <w:ilvl w:val="4"/>
          <w:numId w:val="1"/>
        </w:numPr>
        <w:rPr/>
      </w:pPr>
      <w:bookmarkStart w:id="259" w:name="__RefHeading___Toc17415634_1280447820"/>
      <w:bookmarkStart w:id="260" w:name="_Toc9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یأس از ظهور، یك لحظه هم پذیرفته نیست</w:t>
      </w:r>
    </w:p>
    <w:p>
      <w:pPr>
        <w:pStyle w:val="BookText"/>
        <w:rPr/>
      </w:pPr>
      <w:r>
        <w:rPr>
          <w:rFonts w:ascii="IRNazanin" w:hAnsi="IRNazanin" w:eastAsia="IRNazanin"/>
          <w:color w:val="111111"/>
          <w:sz w:val="28"/>
          <w:sz w:val="28"/>
          <w:szCs w:val="28"/>
          <w:rtl w:val="true"/>
          <w:lang w:bidi="fa-IR"/>
        </w:rPr>
        <w:t>نتیجه بسیار مهمی كه از اعتقاد به بداء پذیر بودن وقت ظهور و ناگهانی بودن آن به دست می آید این است كه امر فرج امام زمان علیه السلام متوقف بر حصول زمینه و مقدمه ای كه با دفعی بودن آن منافات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ناامیدی از امر فرج در هیچ مدت زمانی هر چند كوتاه روا نمی باشد، بلكه حال انتظار فرج همیشه و در هر لحظه باید در مؤمن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تعابیر مختلف در احادیث ذكرشده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چنین فرموده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رفع علمكم من بین اظهركم، فتوقعوا الفرج من تحت اقدامكم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هرگاه نشانه شما از میان شما برداشته شود، از زیر پاهایتان منتظر فرج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علم اطلاق می شود چون ایشان نشانه ایمان، توحید، 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التقی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مسیر هدایت به وسیله ایشان – و تنها به وسیله ایشان –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شدن این علم از میان مردم، می تواند به معنای پنهان شدن ایشان از دیدگان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غیبت امام علیه السلام همه جنبه های نشانه بودن ایشان رفع نمی شود و تنها بخشی از آن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از زیر پا – مطابق توضیح مرحوم علامه مجلسی – ممكن است كنایه از ظهور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 گویند از زیر پاها، یعنی همان جا كه ایستاده ای منتظر فرج باش نه این كه از آنجا بگذری تا فرج فرا برسد، همان جا كه هستی بدون آن كه قدم برداری آماده ظهور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شریف دلالت بر وجوب انتظار فرج در هر زمان و هر مكان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از حضرت باقر العلوم علیه السلام است كه قسمت اول آن را در درس پانزدهم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اشتدت الحاجة و الفاقة و انكر الناس بعضهم بعضاً فعند ذلك توقعوا هذا الامر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كه فقر و نیازمندی شدت یابد و مردم یكدیگر را انكار كنند، در آن زمان صبح و شام منتظر ظهور باشید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شب و روز به این معناست كه اگر در یك شب حضرت </w:t>
      </w:r>
    </w:p>
    <w:p>
      <w:pPr>
        <w:pStyle w:val="BookText"/>
        <w:rPr/>
      </w:pPr>
      <w:r>
        <w:rPr>
          <w:rFonts w:ascii="IRNazanin" w:hAnsi="IRNazanin" w:eastAsia="IRNazanin"/>
          <w:color w:val="111111"/>
          <w:sz w:val="28"/>
          <w:sz w:val="28"/>
          <w:szCs w:val="28"/>
          <w:rtl w:val="true"/>
          <w:lang w:bidi="fa-IR"/>
        </w:rPr>
        <w:t>ظهور نفرمودند، فردای آن شب – در روز – باید منتظر بود و اگر در روز ظهور نكردند، همان شب احتمال فرج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كه اگر شبی ظهور واقع نشد، دیگر تا شب بعد نتوان از آن ناامید بود و نیز اگر در روزی ظهور واقع نشد، نمی توان گفت كه همان شب – یعنی قبل از آن كه روز بعد بیاید – احتمال فرج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نیازمندی را فهمیدیم كه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مردم یكدیگر را انكار كنند، یعنی چه؟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یاتی الرجل اخاه فی حاجة فیلقاه بغیر الوجه الذی كان یلقاء فیه و یكلمه بغیر الكلام الذی كان یكلمه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كسی برای رفع نیازی به برادر دینی اش مراجعه می كند ولی او آن طور كه پیش از آن با او برخورد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حاجتی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نمی كند و آن طور كه پیش از آن با او حرف می زد، حرف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كه روابط بین مؤمنان طوری سرد می شود كه وقتی یكی از آنها احتیاجی به دیگری پیدا می كند، او برخورد خوبی از خود نشان نمی دهد و آن طور كه بیشتر او را تحویل می گرفت،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كه مسائل مادی ارزش بیشتری از رابطه دینی و ایمانی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باید صبح و شام منتظر فرج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صبح و شام هم نظیر تعبیر شب و روز، همیشگی بودن انتظار فرج را می رساند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یأس از فرج الهی و ظهور امام زمان علیه السلام از بزرگترین </w:t>
      </w:r>
      <w:bookmarkStart w:id="261" w:name="pg19378_761587"/>
    </w:p>
    <w:p>
      <w:pPr>
        <w:pStyle w:val="BookText"/>
        <w:rPr/>
      </w:pPr>
      <w:bookmarkEnd w:id="261"/>
      <w:r>
        <w:rPr>
          <w:rFonts w:ascii="IRNazanin" w:hAnsi="IRNazanin" w:eastAsia="IRNazanin"/>
          <w:color w:val="111111"/>
          <w:sz w:val="28"/>
          <w:sz w:val="28"/>
          <w:szCs w:val="28"/>
          <w:rtl w:val="true"/>
          <w:lang w:bidi="fa-IR"/>
        </w:rPr>
        <w:t>گناهان كبیره است كه نه به صورت دائمی و كلی و نه به شكل موقت و جزئی، حتی برای یك ساعت و لحظه هم از مؤمن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ادله، احادیثی كه تعیین كردن وقت برای ظهور را حرام دانسته اند، نیز بر این مقصود دلالت می كند، زیرا به تعبیر مرحوم صاحب مكیال</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كسی ظهور حضرت را در مدت زمان معینی نفی كند، مثلاً بگوید تا چند سال آینده یا چند ماه بعد، ظهور واقع نمی شود، در حقیقت به همین مقدار برای آن تعیین وقت كرده است و مقتضای ناامیدی از ظهور حضرت در یك زمان خاص، همین است</w:t>
      </w:r>
      <w:r>
        <w:rPr>
          <w:rFonts w:eastAsia="IRNazanin" w:cs="IRNazanin"/>
          <w:color w:val="111111"/>
          <w:sz w:val="28"/>
          <w:szCs w:val="28"/>
          <w:rtl w:val="true"/>
          <w:lang w:bidi="fa-IR"/>
        </w:rPr>
        <w:t>.</w:t>
      </w:r>
    </w:p>
    <w:p>
      <w:pPr>
        <w:pStyle w:val="Heading5"/>
        <w:numPr>
          <w:ilvl w:val="4"/>
          <w:numId w:val="1"/>
        </w:numPr>
        <w:rPr/>
      </w:pPr>
      <w:bookmarkStart w:id="262" w:name="__RefHeading___Toc17415636_1280447820"/>
      <w:bookmarkStart w:id="263" w:name="_Toc93"/>
      <w:bookmarkEnd w:id="262"/>
      <w:r>
        <w:rPr>
          <w:rtl w:val="true"/>
        </w:rPr>
        <w:t>نزدیك شمردن ظهور</w:t>
      </w:r>
      <w:bookmarkEnd w:id="263"/>
    </w:p>
    <w:p>
      <w:pPr>
        <w:pStyle w:val="BookText"/>
        <w:rPr/>
      </w:pPr>
      <w:r>
        <w:rPr>
          <w:rFonts w:ascii="IRNazanin" w:hAnsi="IRNazanin" w:eastAsia="IRNazanin"/>
          <w:color w:val="111111"/>
          <w:sz w:val="28"/>
          <w:sz w:val="28"/>
          <w:szCs w:val="28"/>
          <w:rtl w:val="true"/>
          <w:lang w:bidi="fa-IR"/>
        </w:rPr>
        <w:t>انسان منتظر در زمان غیبت، صبح و شام چشم به ظهور امامش دوخته است و هیچ گاه آن را دور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همین حال قلبی در زمان غیبت امام علیه السلام مورد رضای پروردگار و نجات بخش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ما یكون العبد ال الله عزوجل و ارضی ما یكون عنه اذا افتقدوا حجة الله فلم یظهر لهم و حجت عنهم فلم یعلموا بمكانه، و هم فی ذلك یعلمون انه لا تبطل حجج الله و لا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فلیتوقعوا الفرج صباحاً و مساء</w:t>
      </w:r>
      <w:r>
        <w:rPr>
          <w:rFonts w:eastAsia="IRNazanin" w:cs="IRNazanin"/>
          <w:color w:val="111111"/>
          <w:sz w:val="28"/>
          <w:szCs w:val="28"/>
          <w:rtl w:val="true"/>
          <w:lang w:bidi="fa-IR"/>
        </w:rPr>
        <w:t>.</w:t>
      </w:r>
      <w:r>
        <w:rPr>
          <w:rStyle w:val="FootnoteAnchor"/>
          <w:rtl w:val="true"/>
        </w:rPr>
        <w:footnoteReference w:id="15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نزدیكترین حالت بنده نسبت به خدای عزوجل و بیشترین خشنودی او از بنده، در وقتی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را گم </w:t>
      </w:r>
    </w:p>
    <w:p>
      <w:pPr>
        <w:pStyle w:val="BookText"/>
        <w:rPr/>
      </w:pPr>
      <w:r>
        <w:rPr>
          <w:rFonts w:ascii="IRNazanin" w:hAnsi="IRNazanin" w:eastAsia="IRNazanin"/>
          <w:color w:val="111111"/>
          <w:sz w:val="28"/>
          <w:sz w:val="28"/>
          <w:szCs w:val="28"/>
          <w:rtl w:val="true"/>
          <w:lang w:bidi="fa-IR"/>
        </w:rPr>
        <w:t>كنند و برایشان آشكار نشود و از آنان پوشیده بماند پس جای او را ندانند و در عین حال می دانند كه حجتها و نشانه های الهی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وقتی باید هر صبح و شام منتظر فرج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نزدیك شمردن ظهور یك حالت قلبی است و حكایت از یقین و باور قطعی انسان نسبت به وعده ظهور امام عصر علیه السلام می كند كه چون وقتی برای آن مشخص نكرده اند، هر صبح و شام امكان وقوع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نزدیك شمردن ظهور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تسلیم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در حقیقت راضی نبودن به امر پروردگار نسبت به زمان ظهور امام علیه السلام است، اما نزدیك شمردن ظهور خود از مصادیق تسلیم می باشد، زیرا خداوند به آن راضی است و ائمه علیهم السلام سفارش آن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نبودن این حال، یعنی یأس از ظهور – هر چند زمانی محدود – و بعید شمردن آن – ولو در یك برهه زمانی – خود از گناهان كبیره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هلكت المحاضیر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چیست؟ حضرت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نجا المقربون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نزدیك شمارندگان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محاضیر جمع محضار و به معنای كسی است كه زیاد می دود</w:t>
      </w:r>
      <w:r>
        <w:rPr>
          <w:rStyle w:val="FootnoteAnchor"/>
          <w:rtl w:val="true"/>
        </w:rPr>
        <w:footnoteReference w:id="15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مراد كسانی هستند كه شتاب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ورزیدن انسان را به انحراف و بی اعتقادی می كشاند در مقابل، كسانی كه ظهور را نزدیك می شمارند،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یرونه بعیداً و نراه قریباً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زمان علیه السلام را دور می پندارند و ما آن را نزدیك 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نزدیك شمردن زمان ظهور به معنای تعیین وقت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درباره زمان ظهور، همان اندازه از رضای خدا و سنت ائمه طاهرین علیهم السلام دور است كه شتاب كردن در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با كسانی كه می خواسته اند وقتی برای ظهور تعیین كند، به شدت برخورد كرده و آنها را دروغگو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بار شخصی از امام صادق علیه السلام درباره وقت ظهور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اخبرنی عن هذا الامر الذی ننتظره متی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به من خبر دهید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منتظر آن هستیم، چه وقت واقع می شود؟ حضرت چنین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الوقاتون و هلك المستعجلون و نجا المسلمون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تعیین كنندگان وقت دروغ می گویند و شتاب كنندگان هلاك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تسلیم نجات می یابند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آنها كه وعده نزدیك بودن ظهور را به مردم می دهند تا به خیال خود آنها را به امام زمان علیه السلام نزدیكتر كرده، زمینه ظهور آن حضرت را </w:t>
      </w:r>
    </w:p>
    <w:p>
      <w:pPr>
        <w:pStyle w:val="BookText"/>
        <w:rPr/>
      </w:pPr>
      <w:r>
        <w:rPr>
          <w:rFonts w:ascii="IRNazanin" w:hAnsi="IRNazanin" w:eastAsia="IRNazanin"/>
          <w:color w:val="111111"/>
          <w:sz w:val="28"/>
          <w:sz w:val="28"/>
          <w:szCs w:val="28"/>
          <w:rtl w:val="true"/>
          <w:lang w:bidi="fa-IR"/>
        </w:rPr>
        <w:t>فراهم كنند، هم خود گمراهند و هم دیگرا را به گمراهی می كشانند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منتظر، تسلیم شدن نسبت به تقدیرات الهی در مورد وقت ظهو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كه هیچ صبح و شام نباید از ظهور امام غایب عجل الله تعالی فرجه ناامید باشد، اما باید مراقب باشد كه به شتابزدگی نیفتد و خود یا دیگران را به هوای نزدیك بودن ظهور، به اشتباه و انحراف نكشاند، بنابراین به طور كلی نباید نزدیك شمردن ظهور امام علیه السلام را با پیشگویی درباره وقت ظهور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ممدوح است و دوم مدموم و حسابشان از یكدیگر جداست</w:t>
      </w:r>
      <w:r>
        <w:rPr>
          <w:rFonts w:eastAsia="IRNazanin" w:cs="IRNazanin"/>
          <w:color w:val="111111"/>
          <w:sz w:val="28"/>
          <w:szCs w:val="28"/>
          <w:rtl w:val="true"/>
          <w:lang w:bidi="fa-IR"/>
        </w:rPr>
        <w:t xml:space="preserve">. </w:t>
      </w:r>
      <w:bookmarkStart w:id="264" w:name="pg19378_761591"/>
    </w:p>
    <w:p>
      <w:pPr>
        <w:pStyle w:val="Heading5"/>
        <w:numPr>
          <w:ilvl w:val="4"/>
          <w:numId w:val="1"/>
        </w:numPr>
        <w:rPr/>
      </w:pPr>
      <w:bookmarkStart w:id="265" w:name="__RefHeading___Toc17415638_1280447820"/>
      <w:bookmarkStart w:id="266" w:name="_Toc94"/>
      <w:bookmarkEnd w:id="264"/>
      <w:bookmarkEnd w:id="265"/>
      <w:r>
        <w:rPr>
          <w:rtl w:val="true"/>
        </w:rPr>
        <w:t xml:space="preserve">پرسشهای مفهومی از درسهای </w:t>
      </w:r>
      <w:r>
        <w:rPr/>
        <w:t>17</w:t>
      </w:r>
      <w:r>
        <w:rPr>
          <w:rtl w:val="true"/>
        </w:rPr>
        <w:t xml:space="preserve"> </w:t>
      </w:r>
      <w:r>
        <w:rPr>
          <w:rtl w:val="true"/>
        </w:rPr>
        <w:t xml:space="preserve">تا </w:t>
      </w:r>
      <w:r>
        <w:rPr/>
        <w:t>20</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شباهتی میان اصلاح امام عصر علیه السلام و اصلاح امر حضرت موسی علیه السلام بیان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كاربرد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زمان غیبت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گفت كه شرط و مقدمه ظهور امام زمان علیه السلام این است كه همگان و یا حداقل همه مؤمنان منتظ فرج باشند؟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ظهور به كار رفته است، چه نتیجه ای گرفته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نقد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ادعا كرد كه تجلیات امام عصر علیه السلام بر شیعیان در زمان ما بیشتر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علائم حتمی برای ظهور امام عصر علیه السلام چگونه می توان آن را دفعی و ناگهانی دانست؟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نزدیك شمردن ظهور به چه معناست؟ آیا لازمه آن، استعجال در امر ظهور یا تعیین وقت برای آن نیست؟ توضیح دهید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دعائم الاسلام،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بحث در حلقه سوم این سلسله درسها سخن گفتیم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حلقه چهارم مورد بحث واقع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حكمت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حكمت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بالقضاء،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الرضا بالقضاء،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اهل بیت عصمت و طهارت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 معیار حق و باطل هستند و خشنودی آنها نشانه حقانیت و ناخشنودیشان نشانه بطلان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در زیارت حضرت مهدی علیه السلام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ما رضیتموه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الباطل ما شخطتموه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آن چیزی است كه شا از آن خشنودید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باطل عبارت است از آن چه مورد ناخشنودی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الاقبال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فی حال الغیبة،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فیه نكت و نتف من التنزیل فی الولایة،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نسبت به خواندن همه آن چه در تعقیبات عصر روز جمعه آوردیم، عذری داشتی، مبادا در خواندن این دعا سستی بورزی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این امر را از فضیلتهای اختصاصی خداوند در حق خود می دانیم، پس بر آن اعتماد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 اقبال الاعمال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دعا بیست و سوم صحیفه سجادیه كه در آن امام زین العابدین علیه السلام از خداوند به عبارات مختلف طلب عافیت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یكی از دعاهای حضرت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صلی علی محمد و آله و عافنی عافیة كافیة شافیة عالیة نامیة عافیة تولد فی بدنی العافیة عافیة الدنیا و الاخرة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بالقضاء،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الصبر،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مقام در درس نوزدهم از حلقه سوم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كتاب فضائل شهر رمضان،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دعای شریف را مرحوم شیخ كفعمی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مهج الدعوات،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به بخش سوم كتاب مراجعه كنید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سوم از حلقه هفتم این سلسله درسها حدیثی نقل شد كه در آن حیرت به امام عصر علیه السلام نسبت داده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دیگر و توضیحات بیشتر در درس هفدهم همین حلقه خواهد آمد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تذاكر الاخوان،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هم در احادیث به مواردی بر می خوریم كه خداوند برای كاری كه به قصد قربت هم انجام نشده، پاداشی معین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شریف از امام صادق علیه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كامل و تفصیلی در مورد نیت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ضیافت 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فصل اول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العبادة،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 النیة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به این بحث می توانند به فرمایش مرحوم علامه مجلسی در كتاب شریف بحار الانوار،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انه من عرف امامه لم یضره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قسمتها از فرمایش مرحوم صاحب مكیال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كتاب</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مخلوقات عاقل مختار – مانند انسان – حساب ظالمان و منكران ولایت جداست، زیرا ظهور امام علیه السلام برای آنها نقمت است نه نعمت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جا انسانهای عادی مراد هستند نه خود امام زمان علیه السلام كه درجه انتظارشان از دیگران بالاتر است و ما درباره انتظار ایشان در فصل گذشته مباحث لازم را مطرح كردیم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در دروس دهم و یازدهم از حلقه پنجم 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ضعیفاً 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 های دوم و پنجم، این بحث تا اندازه ای روشن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الاقبال الاعمال،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كیفیت این نماز در كتاب شریف 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كنید به درس دهم از حلقه سوم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حدیث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شیء احصیناه فی امام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تفاسیر روایی ذیل آیه شریفه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از دو علم برای خداوند سخن رفته است كه هیچ گونه اشتراك حقیقی بین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كه اختصاص به خدای متعال دارد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كه به ملائكه و انبیاء و ائمه علیهم السلام داده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ادامه پاسخ امام علیه السلام كه در متن نیامده است، می توان فهمید كه سؤال و جواب مذكور درباره وقت ظهور و فرج ائمه علیهم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عبارت چنین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كراهیة التوقیت،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 التی فی شهر رمضان تكون لیلة الجمعة لثلاث و عشرین مضین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كراهیة التوقیت،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مرحوم سید زیارت روز جمعه را به امام معصوم علیه السلام نسبت نداده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معنای محتوم كه با بداء قابل جمع می باشد این است كه به امری محتوم گفته می شود كه غیر از تقدیر الهی، قضای خداند هم به وقوع ان تعلق گرفته است، یعنی قرار قطعی بر انجام آن است، ولی باز هم تا وقتی واقع نشده، احتمال بداء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وقوع خارجی البته دیگر بداء معنا ندارد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انتهای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سوم درس دوازدهم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كه ظهور یك كار خدایی است در درس نوزدهم از حلقه نهم سخن گفتیم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ظهور نزدیك است</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ظهور نزدیك است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 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النداء من المختوم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النفس الزكیة من المختوم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كبیره 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امام صادق علیه السلام از مصباح الزائر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46117</Words>
  <Characters>170671</Characters>
  <CharactersWithSpaces>215761</CharactersWithSpaces>
  <Paragraphs>1747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2026-08-25T20:33:54Z</dcterms:created>
  <dc:creator>ghaemiyeh.com</dc:creator>
  <dc:description/>
  <dc:language>en-US</dc:language>
  <cp:lastModifiedBy/>
  <dcterms:modified xsi:type="dcterms:W3CDTF">2026-08-26T00:03:59Z</dcterms:modified>
  <cp:revision>1</cp:revision>
  <dc:subject/>
  <dc:title>حلقه دهم سلسله درس های مهدویت انتظار فرج</dc:title>
</cp:coreProperties>
</file>

<file path=docProps/custom.xml><?xml version="1.0" encoding="utf-8"?>
<Properties xmlns="http://schemas.openxmlformats.org/officeDocument/2006/custom-properties" xmlns:vt="http://schemas.openxmlformats.org/officeDocument/2006/docPropsVTypes"/>
</file>