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الاربعون حدیثا عن الاربعین شیخا من اربعین صحابیا فی فضایل الامام امیرالمومنین علی بن ابی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70285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870287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870289_1280447820">
            <w:r>
              <w:rPr>
                <w:webHidden/>
                <w:rStyle w:val="IndexLink"/>
                <w:rtl w:val="true"/>
              </w:rPr>
              <w:t>[</w:t>
            </w:r>
            <w:r>
              <w:rPr>
                <w:rStyle w:val="IndexLink"/>
                <w:rtl w:val="true"/>
              </w:rPr>
              <w:t>المقدمة</w:t>
            </w:r>
            <w:r>
              <w:rPr>
                <w:rStyle w:val="IndexLink"/>
                <w:rtl w:val="true"/>
              </w:rPr>
              <w:t>]</w:t>
              <w:tab/>
            </w:r>
            <w:r>
              <w:rPr>
                <w:rStyle w:val="IndexLink"/>
              </w:rPr>
              <w:t>7</w:t>
            </w:r>
          </w:hyperlink>
        </w:p>
        <w:p>
          <w:pPr>
            <w:pStyle w:val="Contents3"/>
            <w:tabs>
              <w:tab w:val="clear" w:pos="8459"/>
              <w:tab w:val="right" w:pos="9026" w:leader="dot"/>
            </w:tabs>
            <w:rPr/>
          </w:pPr>
          <w:hyperlink w:anchor="__RefHeading___Toc13870291_1280447820">
            <w:r>
              <w:rPr>
                <w:webHidden/>
                <w:rStyle w:val="IndexLink"/>
                <w:rtl w:val="true"/>
              </w:rPr>
              <w:t>الاهداء</w:t>
            </w:r>
            <w:r>
              <w:rPr>
                <w:rStyle w:val="IndexLink"/>
                <w:rtl w:val="true"/>
              </w:rPr>
              <w:tab/>
            </w:r>
            <w:r>
              <w:rPr>
                <w:rStyle w:val="IndexLink"/>
              </w:rPr>
              <w:t>7</w:t>
            </w:r>
          </w:hyperlink>
        </w:p>
        <w:p>
          <w:pPr>
            <w:pStyle w:val="Contents3"/>
            <w:tabs>
              <w:tab w:val="clear" w:pos="8459"/>
              <w:tab w:val="right" w:pos="9026" w:leader="dot"/>
            </w:tabs>
            <w:rPr/>
          </w:pPr>
          <w:hyperlink w:anchor="__RefHeading___Toc13870293_1280447820">
            <w:r>
              <w:rPr>
                <w:webHidden/>
                <w:rStyle w:val="IndexLink"/>
                <w:rtl w:val="true"/>
              </w:rPr>
              <w:t>منتجبنا على الاربعين فى فضل من اختارهم اللّه‌</w:t>
            </w:r>
            <w:r>
              <w:rPr>
                <w:rStyle w:val="IndexLink"/>
                <w:rtl w:val="true"/>
              </w:rPr>
              <w:tab/>
            </w:r>
            <w:r>
              <w:rPr>
                <w:rStyle w:val="IndexLink"/>
              </w:rPr>
              <w:t>8</w:t>
            </w:r>
          </w:hyperlink>
        </w:p>
        <w:p>
          <w:pPr>
            <w:pStyle w:val="Contents3"/>
            <w:tabs>
              <w:tab w:val="clear" w:pos="8459"/>
              <w:tab w:val="right" w:pos="9026" w:leader="dot"/>
            </w:tabs>
            <w:rPr/>
          </w:pPr>
          <w:hyperlink w:anchor="__RefHeading___Toc13870295_1280447820">
            <w:r>
              <w:rPr>
                <w:webHidden/>
                <w:rStyle w:val="IndexLink"/>
                <w:rtl w:val="true"/>
              </w:rPr>
              <w:t>المؤلف‌</w:t>
            </w:r>
            <w:r>
              <w:rPr>
                <w:rStyle w:val="IndexLink"/>
                <w:rtl w:val="true"/>
              </w:rPr>
              <w:tab/>
            </w:r>
            <w:r>
              <w:rPr>
                <w:rStyle w:val="IndexLink"/>
              </w:rPr>
              <w:t>9</w:t>
            </w:r>
          </w:hyperlink>
        </w:p>
        <w:p>
          <w:pPr>
            <w:pStyle w:val="Contents3"/>
            <w:tabs>
              <w:tab w:val="clear" w:pos="8459"/>
              <w:tab w:val="right" w:pos="9026" w:leader="dot"/>
            </w:tabs>
            <w:rPr/>
          </w:pPr>
          <w:hyperlink w:anchor="__RefHeading___Toc13870297_1280447820">
            <w:r>
              <w:rPr>
                <w:webHidden/>
                <w:rStyle w:val="IndexLink"/>
                <w:rtl w:val="true"/>
              </w:rPr>
              <w:t>الكتاب‌</w:t>
            </w:r>
            <w:r>
              <w:rPr>
                <w:rStyle w:val="IndexLink"/>
                <w:rtl w:val="true"/>
              </w:rPr>
              <w:tab/>
            </w:r>
            <w:r>
              <w:rPr>
                <w:rStyle w:val="IndexLink"/>
              </w:rPr>
              <w:t>10</w:t>
            </w:r>
          </w:hyperlink>
        </w:p>
        <w:p>
          <w:pPr>
            <w:pStyle w:val="Contents3"/>
            <w:tabs>
              <w:tab w:val="clear" w:pos="8459"/>
              <w:tab w:val="right" w:pos="9026" w:leader="dot"/>
            </w:tabs>
            <w:rPr/>
          </w:pPr>
          <w:hyperlink w:anchor="__RefHeading___Toc13870299_1280447820">
            <w:r>
              <w:rPr>
                <w:webHidden/>
                <w:rStyle w:val="IndexLink"/>
                <w:rtl w:val="true"/>
              </w:rPr>
              <w:t xml:space="preserve">قصة </w:t>
            </w:r>
            <w:r>
              <w:rPr>
                <w:rStyle w:val="IndexLink"/>
                <w:rtl w:val="true"/>
              </w:rPr>
              <w:t>«</w:t>
            </w:r>
            <w:r>
              <w:rPr>
                <w:rStyle w:val="IndexLink"/>
                <w:rtl w:val="true"/>
              </w:rPr>
              <w:t>الاربعون حديثا</w:t>
            </w:r>
            <w:r>
              <w:rPr>
                <w:rStyle w:val="IndexLink"/>
                <w:rtl w:val="true"/>
              </w:rPr>
              <w:t>»</w:t>
              <w:tab/>
            </w:r>
            <w:r>
              <w:rPr>
                <w:rStyle w:val="IndexLink"/>
              </w:rPr>
              <w:t>10</w:t>
            </w:r>
          </w:hyperlink>
        </w:p>
        <w:p>
          <w:pPr>
            <w:pStyle w:val="Contents3"/>
            <w:tabs>
              <w:tab w:val="clear" w:pos="8459"/>
              <w:tab w:val="right" w:pos="9026" w:leader="dot"/>
            </w:tabs>
            <w:rPr/>
          </w:pPr>
          <w:hyperlink w:anchor="__RefHeading___Toc13870301_1280447820">
            <w:r>
              <w:rPr>
                <w:webHidden/>
                <w:rStyle w:val="IndexLink"/>
                <w:rtl w:val="true"/>
              </w:rPr>
              <w:t>أربعون حديثا عن الأربعين شيخا</w:t>
            </w:r>
            <w:r>
              <w:rPr>
                <w:rStyle w:val="IndexLink"/>
                <w:rtl w:val="true"/>
              </w:rPr>
              <w:tab/>
            </w:r>
            <w:r>
              <w:rPr>
                <w:rStyle w:val="IndexLink"/>
              </w:rPr>
              <w:t>11</w:t>
            </w:r>
          </w:hyperlink>
        </w:p>
        <w:p>
          <w:pPr>
            <w:pStyle w:val="Contents3"/>
            <w:tabs>
              <w:tab w:val="clear" w:pos="8459"/>
              <w:tab w:val="right" w:pos="9026" w:leader="dot"/>
            </w:tabs>
            <w:rPr/>
          </w:pPr>
          <w:hyperlink w:anchor="__RefHeading___Toc13870303_1280447820">
            <w:r>
              <w:rPr>
                <w:webHidden/>
                <w:rStyle w:val="IndexLink"/>
                <w:rtl w:val="true"/>
              </w:rPr>
              <w:t>الاربعون عن الاربعين من الاربعين مع الاربعين‌</w:t>
            </w:r>
            <w:r>
              <w:rPr>
                <w:rStyle w:val="IndexLink"/>
                <w:rtl w:val="true"/>
              </w:rPr>
              <w:tab/>
            </w:r>
            <w:r>
              <w:rPr>
                <w:rStyle w:val="IndexLink"/>
              </w:rPr>
              <w:t>14</w:t>
            </w:r>
          </w:hyperlink>
        </w:p>
        <w:p>
          <w:pPr>
            <w:pStyle w:val="Contents3"/>
            <w:tabs>
              <w:tab w:val="clear" w:pos="8459"/>
              <w:tab w:val="right" w:pos="9026" w:leader="dot"/>
            </w:tabs>
            <w:rPr/>
          </w:pPr>
          <w:hyperlink w:anchor="__RefHeading___Toc13870305_1280447820">
            <w:r>
              <w:rPr>
                <w:webHidden/>
                <w:rStyle w:val="IndexLink"/>
                <w:rtl w:val="true"/>
              </w:rPr>
              <w:t>الحواشي على كتاب الاربعين‌</w:t>
            </w:r>
            <w:r>
              <w:rPr>
                <w:rStyle w:val="IndexLink"/>
                <w:rtl w:val="true"/>
              </w:rPr>
              <w:tab/>
            </w:r>
            <w:r>
              <w:rPr>
                <w:rStyle w:val="IndexLink"/>
              </w:rPr>
              <w:t>14</w:t>
            </w:r>
          </w:hyperlink>
        </w:p>
        <w:p>
          <w:pPr>
            <w:pStyle w:val="Contents3"/>
            <w:tabs>
              <w:tab w:val="clear" w:pos="8459"/>
              <w:tab w:val="right" w:pos="9026" w:leader="dot"/>
            </w:tabs>
            <w:rPr/>
          </w:pPr>
          <w:hyperlink w:anchor="__RefHeading___Toc13870307_1280447820">
            <w:r>
              <w:rPr>
                <w:webHidden/>
                <w:rStyle w:val="IndexLink"/>
                <w:rtl w:val="true"/>
              </w:rPr>
              <w:t>قراءة الكتاب على مؤلفه، و روايته عنه‌</w:t>
            </w:r>
            <w:r>
              <w:rPr>
                <w:rStyle w:val="IndexLink"/>
                <w:rtl w:val="true"/>
              </w:rPr>
              <w:tab/>
            </w:r>
            <w:r>
              <w:rPr>
                <w:rStyle w:val="IndexLink"/>
              </w:rPr>
              <w:t>15</w:t>
            </w:r>
          </w:hyperlink>
        </w:p>
        <w:p>
          <w:pPr>
            <w:pStyle w:val="Contents3"/>
            <w:tabs>
              <w:tab w:val="clear" w:pos="8459"/>
              <w:tab w:val="right" w:pos="9026" w:leader="dot"/>
            </w:tabs>
            <w:rPr/>
          </w:pPr>
          <w:hyperlink w:anchor="__RefHeading___Toc13870309_1280447820">
            <w:r>
              <w:rPr>
                <w:webHidden/>
                <w:rStyle w:val="IndexLink"/>
                <w:rtl w:val="true"/>
              </w:rPr>
              <w:t>و روى الكتاب جماعة من العلماء منهم‌</w:t>
            </w:r>
            <w:r>
              <w:rPr>
                <w:rStyle w:val="IndexLink"/>
                <w:rtl w:val="true"/>
              </w:rPr>
              <w:tab/>
            </w:r>
            <w:r>
              <w:rPr>
                <w:rStyle w:val="IndexLink"/>
              </w:rPr>
              <w:t>15</w:t>
            </w:r>
          </w:hyperlink>
        </w:p>
        <w:p>
          <w:pPr>
            <w:pStyle w:val="Contents3"/>
            <w:tabs>
              <w:tab w:val="clear" w:pos="8459"/>
              <w:tab w:val="right" w:pos="9026" w:leader="dot"/>
            </w:tabs>
            <w:rPr/>
          </w:pPr>
          <w:hyperlink w:anchor="__RefHeading___Toc13870311_1280447820">
            <w:r>
              <w:rPr>
                <w:webHidden/>
                <w:rStyle w:val="IndexLink"/>
                <w:rtl w:val="true"/>
              </w:rPr>
              <w:t>التعريف بنسخ الكتاب و منهج التحقيق‌</w:t>
            </w:r>
            <w:r>
              <w:rPr>
                <w:rStyle w:val="IndexLink"/>
                <w:rtl w:val="true"/>
              </w:rPr>
              <w:tab/>
            </w:r>
            <w:r>
              <w:rPr>
                <w:rStyle w:val="IndexLink"/>
              </w:rPr>
              <w:t>16</w:t>
            </w:r>
          </w:hyperlink>
        </w:p>
        <w:p>
          <w:pPr>
            <w:pStyle w:val="Contents2"/>
            <w:tabs>
              <w:tab w:val="clear" w:pos="8743"/>
              <w:tab w:val="right" w:pos="9026" w:leader="dot"/>
            </w:tabs>
            <w:rPr/>
          </w:pPr>
          <w:hyperlink w:anchor="__RefHeading___Toc13870313_1280447820">
            <w:r>
              <w:rPr>
                <w:webHidden/>
                <w:rStyle w:val="IndexLink"/>
                <w:rtl w:val="true"/>
              </w:rPr>
              <w:t>[</w:t>
            </w:r>
            <w:r>
              <w:rPr>
                <w:rStyle w:val="IndexLink"/>
                <w:rtl w:val="true"/>
              </w:rPr>
              <w:t>خطبة المؤلف</w:t>
            </w:r>
            <w:r>
              <w:rPr>
                <w:rStyle w:val="IndexLink"/>
                <w:rtl w:val="true"/>
              </w:rPr>
              <w:t>]</w:t>
              <w:tab/>
            </w:r>
            <w:r>
              <w:rPr>
                <w:rStyle w:val="IndexLink"/>
              </w:rPr>
              <w:t>21</w:t>
            </w:r>
          </w:hyperlink>
        </w:p>
        <w:p>
          <w:pPr>
            <w:pStyle w:val="Contents2"/>
            <w:tabs>
              <w:tab w:val="clear" w:pos="8743"/>
              <w:tab w:val="right" w:pos="9026" w:leader="dot"/>
            </w:tabs>
            <w:rPr/>
          </w:pPr>
          <w:hyperlink w:anchor="__RefHeading___Toc13870315_1280447820">
            <w:r>
              <w:rPr>
                <w:webHidden/>
                <w:rStyle w:val="IndexLink"/>
                <w:rtl w:val="true"/>
              </w:rPr>
              <w:t>[</w:t>
            </w:r>
            <w:r>
              <w:rPr>
                <w:rStyle w:val="IndexLink"/>
                <w:rtl w:val="true"/>
              </w:rPr>
              <w:t>الأربعون حديثا</w:t>
            </w:r>
            <w:r>
              <w:rPr>
                <w:rStyle w:val="IndexLink"/>
                <w:rtl w:val="true"/>
              </w:rPr>
              <w:t>]</w:t>
              <w:tab/>
            </w:r>
            <w:r>
              <w:rPr>
                <w:rStyle w:val="IndexLink"/>
              </w:rPr>
              <w:t>22</w:t>
            </w:r>
          </w:hyperlink>
        </w:p>
        <w:p>
          <w:pPr>
            <w:pStyle w:val="Contents3"/>
            <w:tabs>
              <w:tab w:val="clear" w:pos="8459"/>
              <w:tab w:val="right" w:pos="9026" w:leader="dot"/>
            </w:tabs>
            <w:rPr/>
          </w:pPr>
          <w:hyperlink w:anchor="__RefHeading___Toc13870317_1280447820">
            <w:r>
              <w:rPr>
                <w:webHidden/>
                <w:rStyle w:val="IndexLink"/>
                <w:rtl w:val="true"/>
              </w:rPr>
              <w:t>الحديث الاول</w:t>
            </w:r>
            <w:r>
              <w:rPr>
                <w:rStyle w:val="IndexLink"/>
                <w:rtl w:val="true"/>
              </w:rPr>
              <w:t>:</w:t>
              <w:tab/>
            </w:r>
            <w:r>
              <w:rPr>
                <w:rStyle w:val="IndexLink"/>
              </w:rPr>
              <w:t>22</w:t>
            </w:r>
          </w:hyperlink>
        </w:p>
        <w:p>
          <w:pPr>
            <w:pStyle w:val="Contents3"/>
            <w:tabs>
              <w:tab w:val="clear" w:pos="8459"/>
              <w:tab w:val="right" w:pos="9026" w:leader="dot"/>
            </w:tabs>
            <w:rPr/>
          </w:pPr>
          <w:hyperlink w:anchor="__RefHeading___Toc13870319_1280447820">
            <w:r>
              <w:rPr>
                <w:webHidden/>
                <w:rStyle w:val="IndexLink"/>
                <w:rtl w:val="true"/>
              </w:rPr>
              <w:t>الحديث الثانى</w:t>
            </w:r>
            <w:r>
              <w:rPr>
                <w:rStyle w:val="IndexLink"/>
                <w:rtl w:val="true"/>
              </w:rPr>
              <w:t>:</w:t>
              <w:tab/>
            </w:r>
            <w:r>
              <w:rPr>
                <w:rStyle w:val="IndexLink"/>
              </w:rPr>
              <w:t>24</w:t>
            </w:r>
          </w:hyperlink>
        </w:p>
        <w:p>
          <w:pPr>
            <w:pStyle w:val="Contents3"/>
            <w:tabs>
              <w:tab w:val="clear" w:pos="8459"/>
              <w:tab w:val="right" w:pos="9026" w:leader="dot"/>
            </w:tabs>
            <w:rPr/>
          </w:pPr>
          <w:hyperlink w:anchor="__RefHeading___Toc13870321_1280447820">
            <w:r>
              <w:rPr>
                <w:webHidden/>
                <w:rStyle w:val="IndexLink"/>
                <w:rtl w:val="true"/>
              </w:rPr>
              <w:t>الحديث الثالث</w:t>
            </w:r>
            <w:r>
              <w:rPr>
                <w:rStyle w:val="IndexLink"/>
                <w:rtl w:val="true"/>
              </w:rPr>
              <w:t>:</w:t>
              <w:tab/>
            </w:r>
            <w:r>
              <w:rPr>
                <w:rStyle w:val="IndexLink"/>
              </w:rPr>
              <w:t>25</w:t>
            </w:r>
          </w:hyperlink>
        </w:p>
        <w:p>
          <w:pPr>
            <w:pStyle w:val="Contents3"/>
            <w:tabs>
              <w:tab w:val="clear" w:pos="8459"/>
              <w:tab w:val="right" w:pos="9026" w:leader="dot"/>
            </w:tabs>
            <w:rPr/>
          </w:pPr>
          <w:hyperlink w:anchor="__RefHeading___Toc13870323_1280447820">
            <w:r>
              <w:rPr>
                <w:webHidden/>
                <w:rStyle w:val="IndexLink"/>
                <w:rtl w:val="true"/>
              </w:rPr>
              <w:t>الحديث الرابع</w:t>
            </w:r>
            <w:r>
              <w:rPr>
                <w:rStyle w:val="IndexLink"/>
                <w:rtl w:val="true"/>
              </w:rPr>
              <w:t>:</w:t>
              <w:tab/>
            </w:r>
            <w:r>
              <w:rPr>
                <w:rStyle w:val="IndexLink"/>
              </w:rPr>
              <w:t>26</w:t>
            </w:r>
          </w:hyperlink>
        </w:p>
        <w:p>
          <w:pPr>
            <w:pStyle w:val="Contents3"/>
            <w:tabs>
              <w:tab w:val="clear" w:pos="8459"/>
              <w:tab w:val="right" w:pos="9026" w:leader="dot"/>
            </w:tabs>
            <w:rPr/>
          </w:pPr>
          <w:hyperlink w:anchor="__RefHeading___Toc13870325_1280447820">
            <w:r>
              <w:rPr>
                <w:webHidden/>
                <w:rStyle w:val="IndexLink"/>
                <w:rtl w:val="true"/>
              </w:rPr>
              <w:t>الْحَدِيثُ الْخَامِسُ</w:t>
            </w:r>
            <w:r>
              <w:rPr>
                <w:rStyle w:val="IndexLink"/>
                <w:rtl w:val="true"/>
              </w:rPr>
              <w:t>:</w:t>
              <w:tab/>
            </w:r>
            <w:r>
              <w:rPr>
                <w:rStyle w:val="IndexLink"/>
              </w:rPr>
              <w:t>27</w:t>
            </w:r>
          </w:hyperlink>
        </w:p>
        <w:p>
          <w:pPr>
            <w:pStyle w:val="Contents3"/>
            <w:tabs>
              <w:tab w:val="clear" w:pos="8459"/>
              <w:tab w:val="right" w:pos="9026" w:leader="dot"/>
            </w:tabs>
            <w:rPr/>
          </w:pPr>
          <w:hyperlink w:anchor="__RefHeading___Toc13870327_1280447820">
            <w:r>
              <w:rPr>
                <w:webHidden/>
                <w:rStyle w:val="IndexLink"/>
                <w:rtl w:val="true"/>
              </w:rPr>
              <w:t>الْحَدِيثُ السَّادِسُ‌</w:t>
            </w:r>
            <w:r>
              <w:rPr>
                <w:rStyle w:val="IndexLink"/>
                <w:rtl w:val="true"/>
              </w:rPr>
              <w:tab/>
            </w:r>
            <w:r>
              <w:rPr>
                <w:rStyle w:val="IndexLink"/>
              </w:rPr>
              <w:t>29</w:t>
            </w:r>
          </w:hyperlink>
        </w:p>
        <w:p>
          <w:pPr>
            <w:pStyle w:val="Contents3"/>
            <w:tabs>
              <w:tab w:val="clear" w:pos="8459"/>
              <w:tab w:val="right" w:pos="9026" w:leader="dot"/>
            </w:tabs>
            <w:rPr/>
          </w:pPr>
          <w:hyperlink w:anchor="__RefHeading___Toc13870329_1280447820">
            <w:r>
              <w:rPr>
                <w:webHidden/>
                <w:rStyle w:val="IndexLink"/>
                <w:rtl w:val="true"/>
              </w:rPr>
              <w:t>الحديث السابع</w:t>
            </w:r>
            <w:r>
              <w:rPr>
                <w:rStyle w:val="IndexLink"/>
                <w:rtl w:val="true"/>
              </w:rPr>
              <w:t>:</w:t>
              <w:tab/>
            </w:r>
            <w:r>
              <w:rPr>
                <w:rStyle w:val="IndexLink"/>
              </w:rPr>
              <w:t>32</w:t>
            </w:r>
          </w:hyperlink>
        </w:p>
        <w:p>
          <w:pPr>
            <w:pStyle w:val="Contents3"/>
            <w:tabs>
              <w:tab w:val="clear" w:pos="8459"/>
              <w:tab w:val="right" w:pos="9026" w:leader="dot"/>
            </w:tabs>
            <w:rPr/>
          </w:pPr>
          <w:hyperlink w:anchor="__RefHeading___Toc13870331_1280447820">
            <w:r>
              <w:rPr>
                <w:webHidden/>
                <w:rStyle w:val="IndexLink"/>
                <w:rtl w:val="true"/>
              </w:rPr>
              <w:t>الحديث الثامن</w:t>
            </w:r>
            <w:r>
              <w:rPr>
                <w:rStyle w:val="IndexLink"/>
                <w:rtl w:val="true"/>
              </w:rPr>
              <w:t>:</w:t>
              <w:tab/>
            </w:r>
            <w:r>
              <w:rPr>
                <w:rStyle w:val="IndexLink"/>
              </w:rPr>
              <w:t>33</w:t>
            </w:r>
          </w:hyperlink>
        </w:p>
        <w:p>
          <w:pPr>
            <w:pStyle w:val="Contents3"/>
            <w:tabs>
              <w:tab w:val="clear" w:pos="8459"/>
              <w:tab w:val="right" w:pos="9026" w:leader="dot"/>
            </w:tabs>
            <w:rPr/>
          </w:pPr>
          <w:hyperlink w:anchor="__RefHeading___Toc13870333_1280447820">
            <w:r>
              <w:rPr>
                <w:webHidden/>
                <w:rStyle w:val="IndexLink"/>
                <w:rtl w:val="true"/>
              </w:rPr>
              <w:t>الحديث التاسع</w:t>
            </w:r>
            <w:r>
              <w:rPr>
                <w:rStyle w:val="IndexLink"/>
                <w:rtl w:val="true"/>
              </w:rPr>
              <w:t>:</w:t>
              <w:tab/>
            </w:r>
            <w:r>
              <w:rPr>
                <w:rStyle w:val="IndexLink"/>
              </w:rPr>
              <w:t>35</w:t>
            </w:r>
          </w:hyperlink>
        </w:p>
        <w:p>
          <w:pPr>
            <w:pStyle w:val="Contents3"/>
            <w:tabs>
              <w:tab w:val="clear" w:pos="8459"/>
              <w:tab w:val="right" w:pos="9026" w:leader="dot"/>
            </w:tabs>
            <w:rPr/>
          </w:pPr>
          <w:hyperlink w:anchor="__RefHeading___Toc13870335_1280447820">
            <w:r>
              <w:rPr>
                <w:webHidden/>
                <w:rStyle w:val="IndexLink"/>
                <w:rtl w:val="true"/>
              </w:rPr>
              <w:t>الحديث العاشر</w:t>
            </w:r>
            <w:r>
              <w:rPr>
                <w:rStyle w:val="IndexLink"/>
                <w:rtl w:val="true"/>
              </w:rPr>
              <w:t>:</w:t>
              <w:tab/>
            </w:r>
            <w:r>
              <w:rPr>
                <w:rStyle w:val="IndexLink"/>
              </w:rPr>
              <w:t>36</w:t>
            </w:r>
          </w:hyperlink>
        </w:p>
        <w:p>
          <w:pPr>
            <w:pStyle w:val="Contents3"/>
            <w:tabs>
              <w:tab w:val="clear" w:pos="8459"/>
              <w:tab w:val="right" w:pos="9026" w:leader="dot"/>
            </w:tabs>
            <w:rPr/>
          </w:pPr>
          <w:hyperlink w:anchor="__RefHeading___Toc13870337_1280447820">
            <w:r>
              <w:rPr>
                <w:webHidden/>
                <w:rStyle w:val="IndexLink"/>
                <w:rtl w:val="true"/>
              </w:rPr>
              <w:t>الحديث الحادى عشر</w:t>
            </w:r>
            <w:r>
              <w:rPr>
                <w:rStyle w:val="IndexLink"/>
                <w:rtl w:val="true"/>
              </w:rPr>
              <w:t>:</w:t>
              <w:tab/>
            </w:r>
            <w:r>
              <w:rPr>
                <w:rStyle w:val="IndexLink"/>
              </w:rPr>
              <w:t>38</w:t>
            </w:r>
          </w:hyperlink>
        </w:p>
        <w:p>
          <w:pPr>
            <w:pStyle w:val="Contents3"/>
            <w:tabs>
              <w:tab w:val="clear" w:pos="8459"/>
              <w:tab w:val="right" w:pos="9026" w:leader="dot"/>
            </w:tabs>
            <w:rPr/>
          </w:pPr>
          <w:hyperlink w:anchor="__RefHeading___Toc13870339_1280447820">
            <w:r>
              <w:rPr>
                <w:webHidden/>
                <w:rStyle w:val="IndexLink"/>
                <w:rtl w:val="true"/>
              </w:rPr>
              <w:t>الحديث الثاني عشر</w:t>
            </w:r>
            <w:r>
              <w:rPr>
                <w:rStyle w:val="IndexLink"/>
                <w:rtl w:val="true"/>
              </w:rPr>
              <w:t>:</w:t>
              <w:tab/>
            </w:r>
            <w:r>
              <w:rPr>
                <w:rStyle w:val="IndexLink"/>
              </w:rPr>
              <w:t>40</w:t>
            </w:r>
          </w:hyperlink>
        </w:p>
        <w:p>
          <w:pPr>
            <w:pStyle w:val="Contents3"/>
            <w:tabs>
              <w:tab w:val="clear" w:pos="8459"/>
              <w:tab w:val="right" w:pos="9026" w:leader="dot"/>
            </w:tabs>
            <w:rPr/>
          </w:pPr>
          <w:hyperlink w:anchor="__RefHeading___Toc13870341_1280447820">
            <w:r>
              <w:rPr>
                <w:webHidden/>
                <w:rStyle w:val="IndexLink"/>
                <w:rtl w:val="true"/>
              </w:rPr>
              <w:t>الحديث الثالث عشر</w:t>
            </w:r>
            <w:r>
              <w:rPr>
                <w:rStyle w:val="IndexLink"/>
                <w:rtl w:val="true"/>
              </w:rPr>
              <w:t>:</w:t>
              <w:tab/>
            </w:r>
            <w:r>
              <w:rPr>
                <w:rStyle w:val="IndexLink"/>
              </w:rPr>
              <w:t>43</w:t>
            </w:r>
          </w:hyperlink>
        </w:p>
        <w:p>
          <w:pPr>
            <w:pStyle w:val="Contents3"/>
            <w:tabs>
              <w:tab w:val="clear" w:pos="8459"/>
              <w:tab w:val="right" w:pos="9026" w:leader="dot"/>
            </w:tabs>
            <w:rPr/>
          </w:pPr>
          <w:hyperlink w:anchor="__RefHeading___Toc13870343_1280447820">
            <w:r>
              <w:rPr>
                <w:webHidden/>
                <w:rStyle w:val="IndexLink"/>
                <w:rtl w:val="true"/>
              </w:rPr>
              <w:t>الْحَدِيثُ الرَّابِعَ عَشَرَ</w:t>
            </w:r>
            <w:r>
              <w:rPr>
                <w:rStyle w:val="IndexLink"/>
                <w:rtl w:val="true"/>
              </w:rPr>
              <w:t>:</w:t>
              <w:tab/>
            </w:r>
            <w:r>
              <w:rPr>
                <w:rStyle w:val="IndexLink"/>
              </w:rPr>
              <w:t>44</w:t>
            </w:r>
          </w:hyperlink>
        </w:p>
        <w:p>
          <w:pPr>
            <w:pStyle w:val="Contents3"/>
            <w:tabs>
              <w:tab w:val="clear" w:pos="8459"/>
              <w:tab w:val="right" w:pos="9026" w:leader="dot"/>
            </w:tabs>
            <w:rPr/>
          </w:pPr>
          <w:hyperlink w:anchor="__RefHeading___Toc13870345_1280447820">
            <w:r>
              <w:rPr>
                <w:webHidden/>
                <w:rStyle w:val="IndexLink"/>
                <w:rtl w:val="true"/>
              </w:rPr>
              <w:t>الْحَدِيثُ الْخَامِسَ عَشَرَ</w:t>
            </w:r>
            <w:r>
              <w:rPr>
                <w:rStyle w:val="IndexLink"/>
                <w:rtl w:val="true"/>
              </w:rPr>
              <w:t>:</w:t>
              <w:tab/>
            </w:r>
            <w:r>
              <w:rPr>
                <w:rStyle w:val="IndexLink"/>
              </w:rPr>
              <w:t>46</w:t>
            </w:r>
          </w:hyperlink>
        </w:p>
        <w:p>
          <w:pPr>
            <w:pStyle w:val="Contents3"/>
            <w:tabs>
              <w:tab w:val="clear" w:pos="8459"/>
              <w:tab w:val="right" w:pos="9026" w:leader="dot"/>
            </w:tabs>
            <w:rPr/>
          </w:pPr>
          <w:hyperlink w:anchor="__RefHeading___Toc13870347_1280447820">
            <w:r>
              <w:rPr>
                <w:webHidden/>
                <w:rStyle w:val="IndexLink"/>
                <w:rtl w:val="true"/>
              </w:rPr>
              <w:t>الْحَدِيثُ السَّابِعَ عَشَرَ</w:t>
            </w:r>
            <w:r>
              <w:rPr>
                <w:rStyle w:val="IndexLink"/>
                <w:rtl w:val="true"/>
              </w:rPr>
              <w:t>:</w:t>
              <w:tab/>
            </w:r>
            <w:r>
              <w:rPr>
                <w:rStyle w:val="IndexLink"/>
              </w:rPr>
              <w:t>49</w:t>
            </w:r>
          </w:hyperlink>
        </w:p>
        <w:p>
          <w:pPr>
            <w:pStyle w:val="Contents3"/>
            <w:tabs>
              <w:tab w:val="clear" w:pos="8459"/>
              <w:tab w:val="right" w:pos="9026" w:leader="dot"/>
            </w:tabs>
            <w:rPr/>
          </w:pPr>
          <w:hyperlink w:anchor="__RefHeading___Toc13870349_1280447820">
            <w:r>
              <w:rPr>
                <w:webHidden/>
                <w:rStyle w:val="IndexLink"/>
                <w:rtl w:val="true"/>
              </w:rPr>
              <w:t>الْحَدِيثُ الثَّامِنَ عَشَرَ</w:t>
            </w:r>
            <w:r>
              <w:rPr>
                <w:rStyle w:val="IndexLink"/>
                <w:rtl w:val="true"/>
              </w:rPr>
              <w:t>:</w:t>
              <w:tab/>
            </w:r>
            <w:r>
              <w:rPr>
                <w:rStyle w:val="IndexLink"/>
              </w:rPr>
              <w:t>50</w:t>
            </w:r>
          </w:hyperlink>
        </w:p>
        <w:p>
          <w:pPr>
            <w:pStyle w:val="Contents3"/>
            <w:tabs>
              <w:tab w:val="clear" w:pos="8459"/>
              <w:tab w:val="right" w:pos="9026" w:leader="dot"/>
            </w:tabs>
            <w:rPr/>
          </w:pPr>
          <w:hyperlink w:anchor="__RefHeading___Toc13870351_1280447820">
            <w:r>
              <w:rPr>
                <w:webHidden/>
                <w:rStyle w:val="IndexLink"/>
                <w:rtl w:val="true"/>
              </w:rPr>
              <w:t>الْحَدِيثُ التَّاسِعَ عَشَرَ</w:t>
            </w:r>
            <w:r>
              <w:rPr>
                <w:rStyle w:val="IndexLink"/>
                <w:rtl w:val="true"/>
              </w:rPr>
              <w:t>:</w:t>
              <w:tab/>
            </w:r>
            <w:r>
              <w:rPr>
                <w:rStyle w:val="IndexLink"/>
              </w:rPr>
              <w:t>51</w:t>
            </w:r>
          </w:hyperlink>
        </w:p>
        <w:p>
          <w:pPr>
            <w:pStyle w:val="Contents3"/>
            <w:tabs>
              <w:tab w:val="clear" w:pos="8459"/>
              <w:tab w:val="right" w:pos="9026" w:leader="dot"/>
            </w:tabs>
            <w:rPr/>
          </w:pPr>
          <w:hyperlink w:anchor="__RefHeading___Toc13870353_1280447820">
            <w:r>
              <w:rPr>
                <w:webHidden/>
                <w:rStyle w:val="IndexLink"/>
                <w:rtl w:val="true"/>
              </w:rPr>
              <w:t>الحديث العشرون‌</w:t>
            </w:r>
            <w:r>
              <w:rPr>
                <w:rStyle w:val="IndexLink"/>
                <w:rtl w:val="true"/>
              </w:rPr>
              <w:tab/>
            </w:r>
            <w:r>
              <w:rPr>
                <w:rStyle w:val="IndexLink"/>
              </w:rPr>
              <w:t>52</w:t>
            </w:r>
          </w:hyperlink>
        </w:p>
        <w:p>
          <w:pPr>
            <w:pStyle w:val="Contents3"/>
            <w:tabs>
              <w:tab w:val="clear" w:pos="8459"/>
              <w:tab w:val="right" w:pos="9026" w:leader="dot"/>
            </w:tabs>
            <w:rPr/>
          </w:pPr>
          <w:hyperlink w:anchor="__RefHeading___Toc13870355_1280447820">
            <w:r>
              <w:rPr>
                <w:webHidden/>
                <w:rStyle w:val="IndexLink"/>
                <w:rtl w:val="true"/>
              </w:rPr>
              <w:t>الْحَدِيثُ الْحَادِي وَ الْعِشْرُونَ</w:t>
            </w:r>
            <w:r>
              <w:rPr>
                <w:rStyle w:val="IndexLink"/>
                <w:rtl w:val="true"/>
              </w:rPr>
              <w:t>:</w:t>
              <w:tab/>
            </w:r>
            <w:r>
              <w:rPr>
                <w:rStyle w:val="IndexLink"/>
              </w:rPr>
              <w:t>55</w:t>
            </w:r>
          </w:hyperlink>
        </w:p>
        <w:p>
          <w:pPr>
            <w:pStyle w:val="Contents3"/>
            <w:tabs>
              <w:tab w:val="clear" w:pos="8459"/>
              <w:tab w:val="right" w:pos="9026" w:leader="dot"/>
            </w:tabs>
            <w:rPr/>
          </w:pPr>
          <w:hyperlink w:anchor="__RefHeading___Toc13870357_1280447820">
            <w:r>
              <w:rPr>
                <w:webHidden/>
                <w:rStyle w:val="IndexLink"/>
                <w:rtl w:val="true"/>
              </w:rPr>
              <w:t>الْحَدِيثُ الثَّانِي وَ الْعِشْرُونَ</w:t>
            </w:r>
            <w:r>
              <w:rPr>
                <w:rStyle w:val="IndexLink"/>
                <w:rtl w:val="true"/>
              </w:rPr>
              <w:t>:</w:t>
              <w:tab/>
            </w:r>
            <w:r>
              <w:rPr>
                <w:rStyle w:val="IndexLink"/>
              </w:rPr>
              <w:t>56</w:t>
            </w:r>
          </w:hyperlink>
        </w:p>
        <w:p>
          <w:pPr>
            <w:pStyle w:val="Contents3"/>
            <w:tabs>
              <w:tab w:val="clear" w:pos="8459"/>
              <w:tab w:val="right" w:pos="9026" w:leader="dot"/>
            </w:tabs>
            <w:rPr/>
          </w:pPr>
          <w:hyperlink w:anchor="__RefHeading___Toc13870359_1280447820">
            <w:r>
              <w:rPr>
                <w:webHidden/>
                <w:rStyle w:val="IndexLink"/>
                <w:rtl w:val="true"/>
              </w:rPr>
              <w:t>الْحَدِيثُ الثَّالِثُ وَ الْعِشْرُونَ</w:t>
            </w:r>
            <w:r>
              <w:rPr>
                <w:rStyle w:val="IndexLink"/>
                <w:rtl w:val="true"/>
              </w:rPr>
              <w:t>:</w:t>
              <w:tab/>
            </w:r>
            <w:r>
              <w:rPr>
                <w:rStyle w:val="IndexLink"/>
              </w:rPr>
              <w:t>58</w:t>
            </w:r>
          </w:hyperlink>
        </w:p>
        <w:p>
          <w:pPr>
            <w:pStyle w:val="Contents3"/>
            <w:tabs>
              <w:tab w:val="clear" w:pos="8459"/>
              <w:tab w:val="right" w:pos="9026" w:leader="dot"/>
            </w:tabs>
            <w:rPr/>
          </w:pPr>
          <w:hyperlink w:anchor="__RefHeading___Toc13870361_1280447820">
            <w:r>
              <w:rPr>
                <w:webHidden/>
                <w:rStyle w:val="IndexLink"/>
                <w:rtl w:val="true"/>
              </w:rPr>
              <w:t>الْحَدِيثُ الرَّابِعُ وَ الْعِشْرُونَ</w:t>
            </w:r>
            <w:r>
              <w:rPr>
                <w:rStyle w:val="IndexLink"/>
                <w:rtl w:val="true"/>
              </w:rPr>
              <w:t>:</w:t>
              <w:tab/>
            </w:r>
            <w:r>
              <w:rPr>
                <w:rStyle w:val="IndexLink"/>
              </w:rPr>
              <w:t>59</w:t>
            </w:r>
          </w:hyperlink>
        </w:p>
        <w:p>
          <w:pPr>
            <w:pStyle w:val="Contents3"/>
            <w:tabs>
              <w:tab w:val="clear" w:pos="8459"/>
              <w:tab w:val="right" w:pos="9026" w:leader="dot"/>
            </w:tabs>
            <w:rPr/>
          </w:pPr>
          <w:hyperlink w:anchor="__RefHeading___Toc13870363_1280447820">
            <w:r>
              <w:rPr>
                <w:webHidden/>
                <w:rStyle w:val="IndexLink"/>
                <w:rtl w:val="true"/>
              </w:rPr>
              <w:t>الْحَدِيثُ الْخَامِسُ وَ الْعِشْرُونَ‌</w:t>
            </w:r>
            <w:r>
              <w:rPr>
                <w:rStyle w:val="IndexLink"/>
                <w:rtl w:val="true"/>
              </w:rPr>
              <w:tab/>
            </w:r>
            <w:r>
              <w:rPr>
                <w:rStyle w:val="IndexLink"/>
              </w:rPr>
              <w:t>60</w:t>
            </w:r>
          </w:hyperlink>
        </w:p>
        <w:p>
          <w:pPr>
            <w:pStyle w:val="Contents3"/>
            <w:tabs>
              <w:tab w:val="clear" w:pos="8459"/>
              <w:tab w:val="right" w:pos="9026" w:leader="dot"/>
            </w:tabs>
            <w:rPr/>
          </w:pPr>
          <w:hyperlink w:anchor="__RefHeading___Toc13870365_1280447820">
            <w:r>
              <w:rPr>
                <w:webHidden/>
                <w:rStyle w:val="IndexLink"/>
                <w:rtl w:val="true"/>
              </w:rPr>
              <w:t>الحديث السادس و العشرون</w:t>
            </w:r>
            <w:r>
              <w:rPr>
                <w:rStyle w:val="IndexLink"/>
                <w:rtl w:val="true"/>
              </w:rPr>
              <w:t>:</w:t>
              <w:tab/>
            </w:r>
            <w:r>
              <w:rPr>
                <w:rStyle w:val="IndexLink"/>
              </w:rPr>
              <w:t>61</w:t>
            </w:r>
          </w:hyperlink>
        </w:p>
        <w:p>
          <w:pPr>
            <w:pStyle w:val="Contents3"/>
            <w:tabs>
              <w:tab w:val="clear" w:pos="8459"/>
              <w:tab w:val="right" w:pos="9026" w:leader="dot"/>
            </w:tabs>
            <w:rPr/>
          </w:pPr>
          <w:hyperlink w:anchor="__RefHeading___Toc13870367_1280447820">
            <w:r>
              <w:rPr>
                <w:webHidden/>
                <w:rStyle w:val="IndexLink"/>
                <w:rtl w:val="true"/>
              </w:rPr>
              <w:t>الحديث السابع و العشرون</w:t>
            </w:r>
            <w:r>
              <w:rPr>
                <w:rStyle w:val="IndexLink"/>
                <w:rtl w:val="true"/>
              </w:rPr>
              <w:t>:</w:t>
              <w:tab/>
            </w:r>
            <w:r>
              <w:rPr>
                <w:rStyle w:val="IndexLink"/>
              </w:rPr>
              <w:t>62</w:t>
            </w:r>
          </w:hyperlink>
        </w:p>
        <w:p>
          <w:pPr>
            <w:pStyle w:val="Contents3"/>
            <w:tabs>
              <w:tab w:val="clear" w:pos="8459"/>
              <w:tab w:val="right" w:pos="9026" w:leader="dot"/>
            </w:tabs>
            <w:rPr/>
          </w:pPr>
          <w:hyperlink w:anchor="__RefHeading___Toc13870369_1280447820">
            <w:r>
              <w:rPr>
                <w:webHidden/>
                <w:rStyle w:val="IndexLink"/>
                <w:rtl w:val="true"/>
              </w:rPr>
              <w:t>الْحَدِيثُ الثَّامِنُ وَ الْعِشْرُونَ</w:t>
            </w:r>
            <w:r>
              <w:rPr>
                <w:rStyle w:val="IndexLink"/>
                <w:rtl w:val="true"/>
              </w:rPr>
              <w:t>:</w:t>
              <w:tab/>
            </w:r>
            <w:r>
              <w:rPr>
                <w:rStyle w:val="IndexLink"/>
              </w:rPr>
              <w:t>64</w:t>
            </w:r>
          </w:hyperlink>
        </w:p>
        <w:p>
          <w:pPr>
            <w:pStyle w:val="Contents3"/>
            <w:tabs>
              <w:tab w:val="clear" w:pos="8459"/>
              <w:tab w:val="right" w:pos="9026" w:leader="dot"/>
            </w:tabs>
            <w:rPr/>
          </w:pPr>
          <w:hyperlink w:anchor="__RefHeading___Toc13870371_1280447820">
            <w:r>
              <w:rPr>
                <w:webHidden/>
                <w:rStyle w:val="IndexLink"/>
                <w:rtl w:val="true"/>
              </w:rPr>
              <w:t>الحديث التاسع و العشرون</w:t>
            </w:r>
            <w:r>
              <w:rPr>
                <w:rStyle w:val="IndexLink"/>
                <w:rtl w:val="true"/>
              </w:rPr>
              <w:t>:</w:t>
              <w:tab/>
            </w:r>
            <w:r>
              <w:rPr>
                <w:rStyle w:val="IndexLink"/>
              </w:rPr>
              <w:t>65</w:t>
            </w:r>
          </w:hyperlink>
        </w:p>
        <w:p>
          <w:pPr>
            <w:pStyle w:val="Contents3"/>
            <w:tabs>
              <w:tab w:val="clear" w:pos="8459"/>
              <w:tab w:val="right" w:pos="9026" w:leader="dot"/>
            </w:tabs>
            <w:rPr/>
          </w:pPr>
          <w:hyperlink w:anchor="__RefHeading___Toc13870373_1280447820">
            <w:r>
              <w:rPr>
                <w:webHidden/>
                <w:rStyle w:val="IndexLink"/>
                <w:rtl w:val="true"/>
              </w:rPr>
              <w:t>الحديث الثلاثون</w:t>
            </w:r>
            <w:r>
              <w:rPr>
                <w:rStyle w:val="IndexLink"/>
                <w:rtl w:val="true"/>
              </w:rPr>
              <w:t>:</w:t>
              <w:tab/>
            </w:r>
            <w:r>
              <w:rPr>
                <w:rStyle w:val="IndexLink"/>
              </w:rPr>
              <w:t>66</w:t>
            </w:r>
          </w:hyperlink>
        </w:p>
        <w:p>
          <w:pPr>
            <w:pStyle w:val="Contents3"/>
            <w:tabs>
              <w:tab w:val="clear" w:pos="8459"/>
              <w:tab w:val="right" w:pos="9026" w:leader="dot"/>
            </w:tabs>
            <w:rPr/>
          </w:pPr>
          <w:hyperlink w:anchor="__RefHeading___Toc13870375_1280447820">
            <w:r>
              <w:rPr>
                <w:webHidden/>
                <w:rStyle w:val="IndexLink"/>
                <w:rtl w:val="true"/>
              </w:rPr>
              <w:t>الْحَدِيثُ الْحَادِي وَ الثَّلَاثُونَ</w:t>
            </w:r>
            <w:r>
              <w:rPr>
                <w:rStyle w:val="IndexLink"/>
                <w:rtl w:val="true"/>
              </w:rPr>
              <w:t>:</w:t>
              <w:tab/>
            </w:r>
            <w:r>
              <w:rPr>
                <w:rStyle w:val="IndexLink"/>
              </w:rPr>
              <w:t>68</w:t>
            </w:r>
          </w:hyperlink>
        </w:p>
        <w:p>
          <w:pPr>
            <w:pStyle w:val="Contents3"/>
            <w:tabs>
              <w:tab w:val="clear" w:pos="8459"/>
              <w:tab w:val="right" w:pos="9026" w:leader="dot"/>
            </w:tabs>
            <w:rPr/>
          </w:pPr>
          <w:hyperlink w:anchor="__RefHeading___Toc13870377_1280447820">
            <w:r>
              <w:rPr>
                <w:webHidden/>
                <w:rStyle w:val="IndexLink"/>
                <w:rtl w:val="true"/>
              </w:rPr>
              <w:t>الْحَدِيثُ الثَّانِي وَ الثَّلَاثُونَ</w:t>
            </w:r>
            <w:r>
              <w:rPr>
                <w:rStyle w:val="IndexLink"/>
                <w:rtl w:val="true"/>
              </w:rPr>
              <w:t>:</w:t>
              <w:tab/>
            </w:r>
            <w:r>
              <w:rPr>
                <w:rStyle w:val="IndexLink"/>
              </w:rPr>
              <w:t>69</w:t>
            </w:r>
          </w:hyperlink>
        </w:p>
        <w:p>
          <w:pPr>
            <w:pStyle w:val="Contents3"/>
            <w:tabs>
              <w:tab w:val="clear" w:pos="8459"/>
              <w:tab w:val="right" w:pos="9026" w:leader="dot"/>
            </w:tabs>
            <w:rPr/>
          </w:pPr>
          <w:hyperlink w:anchor="__RefHeading___Toc13870379_1280447820">
            <w:r>
              <w:rPr>
                <w:webHidden/>
                <w:rStyle w:val="IndexLink"/>
                <w:rtl w:val="true"/>
              </w:rPr>
              <w:t>الحديث الثالث و الثلاثون</w:t>
            </w:r>
            <w:r>
              <w:rPr>
                <w:rStyle w:val="IndexLink"/>
                <w:rtl w:val="true"/>
              </w:rPr>
              <w:t>:</w:t>
              <w:tab/>
            </w:r>
            <w:r>
              <w:rPr>
                <w:rStyle w:val="IndexLink"/>
              </w:rPr>
              <w:t>71</w:t>
            </w:r>
          </w:hyperlink>
        </w:p>
        <w:p>
          <w:pPr>
            <w:pStyle w:val="Contents3"/>
            <w:tabs>
              <w:tab w:val="clear" w:pos="8459"/>
              <w:tab w:val="right" w:pos="9026" w:leader="dot"/>
            </w:tabs>
            <w:rPr/>
          </w:pPr>
          <w:hyperlink w:anchor="__RefHeading___Toc13870381_1280447820">
            <w:r>
              <w:rPr>
                <w:webHidden/>
                <w:rStyle w:val="IndexLink"/>
                <w:rtl w:val="true"/>
              </w:rPr>
              <w:t>الحديث الرابع و الثلاثون‌</w:t>
            </w:r>
            <w:r>
              <w:rPr>
                <w:rStyle w:val="IndexLink"/>
                <w:rtl w:val="true"/>
              </w:rPr>
              <w:tab/>
            </w:r>
            <w:r>
              <w:rPr>
                <w:rStyle w:val="IndexLink"/>
              </w:rPr>
              <w:t>72</w:t>
            </w:r>
          </w:hyperlink>
        </w:p>
        <w:p>
          <w:pPr>
            <w:pStyle w:val="Contents3"/>
            <w:tabs>
              <w:tab w:val="clear" w:pos="8459"/>
              <w:tab w:val="right" w:pos="9026" w:leader="dot"/>
            </w:tabs>
            <w:rPr/>
          </w:pPr>
          <w:hyperlink w:anchor="__RefHeading___Toc13870383_1280447820">
            <w:r>
              <w:rPr>
                <w:webHidden/>
                <w:rStyle w:val="IndexLink"/>
                <w:rtl w:val="true"/>
              </w:rPr>
              <w:t>الحديث الخامس و الثلاثون</w:t>
            </w:r>
            <w:r>
              <w:rPr>
                <w:rStyle w:val="IndexLink"/>
                <w:rtl w:val="true"/>
              </w:rPr>
              <w:t>:</w:t>
              <w:tab/>
            </w:r>
            <w:r>
              <w:rPr>
                <w:rStyle w:val="IndexLink"/>
              </w:rPr>
              <w:t>73</w:t>
            </w:r>
          </w:hyperlink>
        </w:p>
        <w:p>
          <w:pPr>
            <w:pStyle w:val="Contents3"/>
            <w:tabs>
              <w:tab w:val="clear" w:pos="8459"/>
              <w:tab w:val="right" w:pos="9026" w:leader="dot"/>
            </w:tabs>
            <w:rPr/>
          </w:pPr>
          <w:hyperlink w:anchor="__RefHeading___Toc13870385_1280447820">
            <w:r>
              <w:rPr>
                <w:webHidden/>
                <w:rStyle w:val="IndexLink"/>
                <w:rtl w:val="true"/>
              </w:rPr>
              <w:t>الْحَدِيثُ السَّادِسُ وَ الثَّلَاثُونَ</w:t>
            </w:r>
            <w:r>
              <w:rPr>
                <w:rStyle w:val="IndexLink"/>
                <w:rtl w:val="true"/>
              </w:rPr>
              <w:t>:</w:t>
              <w:tab/>
            </w:r>
            <w:r>
              <w:rPr>
                <w:rStyle w:val="IndexLink"/>
              </w:rPr>
              <w:t>74</w:t>
            </w:r>
          </w:hyperlink>
        </w:p>
        <w:p>
          <w:pPr>
            <w:pStyle w:val="Contents3"/>
            <w:tabs>
              <w:tab w:val="clear" w:pos="8459"/>
              <w:tab w:val="right" w:pos="9026" w:leader="dot"/>
            </w:tabs>
            <w:rPr/>
          </w:pPr>
          <w:hyperlink w:anchor="__RefHeading___Toc13870387_1280447820">
            <w:r>
              <w:rPr>
                <w:webHidden/>
                <w:rStyle w:val="IndexLink"/>
                <w:rtl w:val="true"/>
              </w:rPr>
              <w:t>الحديث السابع و الثلاثون</w:t>
            </w:r>
            <w:r>
              <w:rPr>
                <w:rStyle w:val="IndexLink"/>
                <w:rtl w:val="true"/>
              </w:rPr>
              <w:t>:</w:t>
              <w:tab/>
            </w:r>
            <w:r>
              <w:rPr>
                <w:rStyle w:val="IndexLink"/>
              </w:rPr>
              <w:t>76</w:t>
            </w:r>
          </w:hyperlink>
        </w:p>
        <w:p>
          <w:pPr>
            <w:pStyle w:val="Contents3"/>
            <w:tabs>
              <w:tab w:val="clear" w:pos="8459"/>
              <w:tab w:val="right" w:pos="9026" w:leader="dot"/>
            </w:tabs>
            <w:rPr/>
          </w:pPr>
          <w:hyperlink w:anchor="__RefHeading___Toc13870389_1280447820">
            <w:r>
              <w:rPr>
                <w:webHidden/>
                <w:rStyle w:val="IndexLink"/>
                <w:rtl w:val="true"/>
              </w:rPr>
              <w:t>الحديث الثامن و الثلاثون</w:t>
            </w:r>
            <w:r>
              <w:rPr>
                <w:rStyle w:val="IndexLink"/>
                <w:rtl w:val="true"/>
              </w:rPr>
              <w:t>:</w:t>
              <w:tab/>
            </w:r>
            <w:r>
              <w:rPr>
                <w:rStyle w:val="IndexLink"/>
              </w:rPr>
              <w:t>77</w:t>
            </w:r>
          </w:hyperlink>
        </w:p>
        <w:p>
          <w:pPr>
            <w:pStyle w:val="Contents3"/>
            <w:tabs>
              <w:tab w:val="clear" w:pos="8459"/>
              <w:tab w:val="right" w:pos="9026" w:leader="dot"/>
            </w:tabs>
            <w:rPr/>
          </w:pPr>
          <w:hyperlink w:anchor="__RefHeading___Toc13870391_1280447820">
            <w:r>
              <w:rPr>
                <w:webHidden/>
                <w:rStyle w:val="IndexLink"/>
                <w:rtl w:val="true"/>
              </w:rPr>
              <w:t>الحديث التاسع و الثلاثون</w:t>
            </w:r>
            <w:r>
              <w:rPr>
                <w:rStyle w:val="IndexLink"/>
                <w:rtl w:val="true"/>
              </w:rPr>
              <w:t>:</w:t>
              <w:tab/>
            </w:r>
            <w:r>
              <w:rPr>
                <w:rStyle w:val="IndexLink"/>
              </w:rPr>
              <w:t>78</w:t>
            </w:r>
          </w:hyperlink>
        </w:p>
        <w:p>
          <w:pPr>
            <w:pStyle w:val="Contents3"/>
            <w:tabs>
              <w:tab w:val="clear" w:pos="8459"/>
              <w:tab w:val="right" w:pos="9026" w:leader="dot"/>
            </w:tabs>
            <w:rPr/>
          </w:pPr>
          <w:hyperlink w:anchor="__RefHeading___Toc13870393_1280447820">
            <w:r>
              <w:rPr>
                <w:webHidden/>
                <w:rStyle w:val="IndexLink"/>
                <w:rtl w:val="true"/>
              </w:rPr>
              <w:t>الْحَدِيثُ الْأَرْبَعُونَ</w:t>
            </w:r>
            <w:r>
              <w:rPr>
                <w:rStyle w:val="IndexLink"/>
                <w:rtl w:val="true"/>
              </w:rPr>
              <w:t>:</w:t>
              <w:tab/>
            </w:r>
            <w:r>
              <w:rPr>
                <w:rStyle w:val="IndexLink"/>
              </w:rPr>
              <w:t>79</w:t>
            </w:r>
          </w:hyperlink>
        </w:p>
        <w:p>
          <w:pPr>
            <w:pStyle w:val="Contents2"/>
            <w:tabs>
              <w:tab w:val="clear" w:pos="8743"/>
              <w:tab w:val="right" w:pos="9026" w:leader="dot"/>
            </w:tabs>
            <w:rPr/>
          </w:pPr>
          <w:hyperlink w:anchor="__RefHeading___Toc13870395_1280447820">
            <w:r>
              <w:rPr>
                <w:webHidden/>
                <w:rStyle w:val="IndexLink"/>
                <w:rtl w:val="true"/>
              </w:rPr>
              <w:t>أربعة عشر حكاية لطيفة فى مناقبه عليه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3870397_1280447820">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3870399_1280447820">
            <w:r>
              <w:rPr>
                <w:webHidden/>
                <w:rStyle w:val="IndexLink"/>
                <w:rtl w:val="true"/>
              </w:rPr>
              <w:t>الحكاية الاولى</w:t>
            </w:r>
            <w:r>
              <w:rPr>
                <w:rStyle w:val="IndexLink"/>
                <w:rtl w:val="true"/>
              </w:rPr>
              <w:t>:</w:t>
              <w:tab/>
            </w:r>
            <w:r>
              <w:rPr>
                <w:rStyle w:val="IndexLink"/>
              </w:rPr>
              <w:t>82</w:t>
            </w:r>
          </w:hyperlink>
        </w:p>
        <w:p>
          <w:pPr>
            <w:pStyle w:val="Contents3"/>
            <w:tabs>
              <w:tab w:val="clear" w:pos="8459"/>
              <w:tab w:val="right" w:pos="9026" w:leader="dot"/>
            </w:tabs>
            <w:rPr/>
          </w:pPr>
          <w:hyperlink w:anchor="__RefHeading___Toc13870401_1280447820">
            <w:r>
              <w:rPr>
                <w:webHidden/>
                <w:rStyle w:val="IndexLink"/>
                <w:rtl w:val="true"/>
              </w:rPr>
              <w:t>الحكاية الثانية</w:t>
            </w:r>
            <w:r>
              <w:rPr>
                <w:rStyle w:val="IndexLink"/>
                <w:rtl w:val="true"/>
              </w:rPr>
              <w:t>:</w:t>
              <w:tab/>
            </w:r>
            <w:r>
              <w:rPr>
                <w:rStyle w:val="IndexLink"/>
              </w:rPr>
              <w:t>84</w:t>
            </w:r>
          </w:hyperlink>
        </w:p>
        <w:p>
          <w:pPr>
            <w:pStyle w:val="Contents3"/>
            <w:tabs>
              <w:tab w:val="clear" w:pos="8459"/>
              <w:tab w:val="right" w:pos="9026" w:leader="dot"/>
            </w:tabs>
            <w:rPr/>
          </w:pPr>
          <w:hyperlink w:anchor="__RefHeading___Toc13870403_1280447820">
            <w:r>
              <w:rPr>
                <w:webHidden/>
                <w:rStyle w:val="IndexLink"/>
                <w:rtl w:val="true"/>
              </w:rPr>
              <w:t>الحكاية الثالثة</w:t>
            </w:r>
            <w:r>
              <w:rPr>
                <w:rStyle w:val="IndexLink"/>
                <w:rtl w:val="true"/>
              </w:rPr>
              <w:t>:</w:t>
              <w:tab/>
            </w:r>
            <w:r>
              <w:rPr>
                <w:rStyle w:val="IndexLink"/>
              </w:rPr>
              <w:t>85</w:t>
            </w:r>
          </w:hyperlink>
        </w:p>
        <w:p>
          <w:pPr>
            <w:pStyle w:val="Contents3"/>
            <w:tabs>
              <w:tab w:val="clear" w:pos="8459"/>
              <w:tab w:val="right" w:pos="9026" w:leader="dot"/>
            </w:tabs>
            <w:rPr/>
          </w:pPr>
          <w:hyperlink w:anchor="__RefHeading___Toc13870405_1280447820">
            <w:r>
              <w:rPr>
                <w:webHidden/>
                <w:rStyle w:val="IndexLink"/>
                <w:rtl w:val="true"/>
              </w:rPr>
              <w:t>الحكاية الرابعة</w:t>
            </w:r>
            <w:r>
              <w:rPr>
                <w:rStyle w:val="IndexLink"/>
                <w:rtl w:val="true"/>
              </w:rPr>
              <w:t>:</w:t>
              <w:tab/>
            </w:r>
            <w:r>
              <w:rPr>
                <w:rStyle w:val="IndexLink"/>
              </w:rPr>
              <w:t>89</w:t>
            </w:r>
          </w:hyperlink>
        </w:p>
        <w:p>
          <w:pPr>
            <w:pStyle w:val="Contents3"/>
            <w:tabs>
              <w:tab w:val="clear" w:pos="8459"/>
              <w:tab w:val="right" w:pos="9026" w:leader="dot"/>
            </w:tabs>
            <w:rPr/>
          </w:pPr>
          <w:hyperlink w:anchor="__RefHeading___Toc13870407_1280447820">
            <w:r>
              <w:rPr>
                <w:webHidden/>
                <w:rStyle w:val="IndexLink"/>
                <w:rtl w:val="true"/>
              </w:rPr>
              <w:t>الحكاية الخامسة</w:t>
            </w:r>
            <w:r>
              <w:rPr>
                <w:rStyle w:val="IndexLink"/>
                <w:rtl w:val="true"/>
              </w:rPr>
              <w:t>:</w:t>
              <w:tab/>
            </w:r>
            <w:r>
              <w:rPr>
                <w:rStyle w:val="IndexLink"/>
              </w:rPr>
              <w:t>90</w:t>
            </w:r>
          </w:hyperlink>
        </w:p>
        <w:p>
          <w:pPr>
            <w:pStyle w:val="Contents3"/>
            <w:tabs>
              <w:tab w:val="clear" w:pos="8459"/>
              <w:tab w:val="right" w:pos="9026" w:leader="dot"/>
            </w:tabs>
            <w:rPr/>
          </w:pPr>
          <w:hyperlink w:anchor="__RefHeading___Toc13870409_1280447820">
            <w:r>
              <w:rPr>
                <w:webHidden/>
                <w:rStyle w:val="IndexLink"/>
                <w:rtl w:val="true"/>
              </w:rPr>
              <w:t>الحكاية السادسة</w:t>
            </w:r>
            <w:r>
              <w:rPr>
                <w:rStyle w:val="IndexLink"/>
                <w:rtl w:val="true"/>
              </w:rPr>
              <w:t>:</w:t>
              <w:tab/>
            </w:r>
            <w:r>
              <w:rPr>
                <w:rStyle w:val="IndexLink"/>
              </w:rPr>
              <w:t>92</w:t>
            </w:r>
          </w:hyperlink>
        </w:p>
        <w:p>
          <w:pPr>
            <w:pStyle w:val="Contents3"/>
            <w:tabs>
              <w:tab w:val="clear" w:pos="8459"/>
              <w:tab w:val="right" w:pos="9026" w:leader="dot"/>
            </w:tabs>
            <w:rPr/>
          </w:pPr>
          <w:hyperlink w:anchor="__RefHeading___Toc13870411_1280447820">
            <w:r>
              <w:rPr>
                <w:webHidden/>
                <w:rStyle w:val="IndexLink"/>
                <w:rtl w:val="true"/>
              </w:rPr>
              <w:t>الحكاية السابعة</w:t>
            </w:r>
            <w:r>
              <w:rPr>
                <w:rStyle w:val="IndexLink"/>
                <w:rtl w:val="true"/>
              </w:rPr>
              <w:t>:</w:t>
              <w:tab/>
            </w:r>
            <w:r>
              <w:rPr>
                <w:rStyle w:val="IndexLink"/>
              </w:rPr>
              <w:t>95</w:t>
            </w:r>
          </w:hyperlink>
        </w:p>
        <w:p>
          <w:pPr>
            <w:pStyle w:val="Contents3"/>
            <w:tabs>
              <w:tab w:val="clear" w:pos="8459"/>
              <w:tab w:val="right" w:pos="9026" w:leader="dot"/>
            </w:tabs>
            <w:rPr/>
          </w:pPr>
          <w:hyperlink w:anchor="__RefHeading___Toc13870413_1280447820">
            <w:r>
              <w:rPr>
                <w:webHidden/>
                <w:rStyle w:val="IndexLink"/>
                <w:rtl w:val="true"/>
              </w:rPr>
              <w:t>الحكاية الثامنة</w:t>
            </w:r>
            <w:r>
              <w:rPr>
                <w:rStyle w:val="IndexLink"/>
                <w:rtl w:val="true"/>
              </w:rPr>
              <w:t>:</w:t>
              <w:tab/>
            </w:r>
            <w:r>
              <w:rPr>
                <w:rStyle w:val="IndexLink"/>
              </w:rPr>
              <w:t>96</w:t>
            </w:r>
          </w:hyperlink>
        </w:p>
        <w:p>
          <w:pPr>
            <w:pStyle w:val="Contents3"/>
            <w:tabs>
              <w:tab w:val="clear" w:pos="8459"/>
              <w:tab w:val="right" w:pos="9026" w:leader="dot"/>
            </w:tabs>
            <w:rPr/>
          </w:pPr>
          <w:hyperlink w:anchor="__RefHeading___Toc13870415_1280447820">
            <w:r>
              <w:rPr>
                <w:webHidden/>
                <w:rStyle w:val="IndexLink"/>
                <w:rtl w:val="true"/>
              </w:rPr>
              <w:t>الحكاية التاسعة</w:t>
            </w:r>
            <w:r>
              <w:rPr>
                <w:rStyle w:val="IndexLink"/>
                <w:rtl w:val="true"/>
              </w:rPr>
              <w:t>:</w:t>
              <w:tab/>
            </w:r>
            <w:r>
              <w:rPr>
                <w:rStyle w:val="IndexLink"/>
              </w:rPr>
              <w:t>96</w:t>
            </w:r>
          </w:hyperlink>
        </w:p>
        <w:p>
          <w:pPr>
            <w:pStyle w:val="Contents3"/>
            <w:tabs>
              <w:tab w:val="clear" w:pos="8459"/>
              <w:tab w:val="right" w:pos="9026" w:leader="dot"/>
            </w:tabs>
            <w:rPr/>
          </w:pPr>
          <w:hyperlink w:anchor="__RefHeading___Toc13870417_1280447820">
            <w:r>
              <w:rPr>
                <w:webHidden/>
                <w:rStyle w:val="IndexLink"/>
                <w:rtl w:val="true"/>
              </w:rPr>
              <w:t>الْحِكَايَةُ الْعَاشِرَةُ</w:t>
            </w:r>
            <w:r>
              <w:rPr>
                <w:rStyle w:val="IndexLink"/>
                <w:rtl w:val="true"/>
              </w:rPr>
              <w:t>:</w:t>
              <w:tab/>
            </w:r>
            <w:r>
              <w:rPr>
                <w:rStyle w:val="IndexLink"/>
              </w:rPr>
              <w:t>97</w:t>
            </w:r>
          </w:hyperlink>
        </w:p>
        <w:p>
          <w:pPr>
            <w:pStyle w:val="Contents3"/>
            <w:tabs>
              <w:tab w:val="clear" w:pos="8459"/>
              <w:tab w:val="right" w:pos="9026" w:leader="dot"/>
            </w:tabs>
            <w:rPr/>
          </w:pPr>
          <w:hyperlink w:anchor="__RefHeading___Toc13870419_1280447820">
            <w:r>
              <w:rPr>
                <w:webHidden/>
                <w:rStyle w:val="IndexLink"/>
                <w:rtl w:val="true"/>
              </w:rPr>
              <w:t>الحكاية الحادية عشر</w:t>
            </w:r>
            <w:r>
              <w:rPr>
                <w:rStyle w:val="IndexLink"/>
                <w:rtl w:val="true"/>
              </w:rPr>
              <w:t>:</w:t>
              <w:tab/>
            </w:r>
            <w:r>
              <w:rPr>
                <w:rStyle w:val="IndexLink"/>
              </w:rPr>
              <w:t>100</w:t>
            </w:r>
          </w:hyperlink>
        </w:p>
        <w:p>
          <w:pPr>
            <w:pStyle w:val="Contents3"/>
            <w:tabs>
              <w:tab w:val="clear" w:pos="8459"/>
              <w:tab w:val="right" w:pos="9026" w:leader="dot"/>
            </w:tabs>
            <w:rPr/>
          </w:pPr>
          <w:hyperlink w:anchor="__RefHeading___Toc13870421_1280447820">
            <w:r>
              <w:rPr>
                <w:webHidden/>
                <w:rStyle w:val="IndexLink"/>
                <w:rtl w:val="true"/>
              </w:rPr>
              <w:t>الحكاية الثانية عشر</w:t>
            </w:r>
            <w:r>
              <w:rPr>
                <w:rStyle w:val="IndexLink"/>
                <w:rtl w:val="true"/>
              </w:rPr>
              <w:t>:</w:t>
              <w:tab/>
            </w:r>
            <w:r>
              <w:rPr>
                <w:rStyle w:val="IndexLink"/>
              </w:rPr>
              <w:t>103</w:t>
            </w:r>
          </w:hyperlink>
        </w:p>
        <w:p>
          <w:pPr>
            <w:pStyle w:val="Contents3"/>
            <w:tabs>
              <w:tab w:val="clear" w:pos="8459"/>
              <w:tab w:val="right" w:pos="9026" w:leader="dot"/>
            </w:tabs>
            <w:rPr/>
          </w:pPr>
          <w:hyperlink w:anchor="__RefHeading___Toc13870423_1280447820">
            <w:r>
              <w:rPr>
                <w:webHidden/>
                <w:rStyle w:val="IndexLink"/>
                <w:rtl w:val="true"/>
              </w:rPr>
              <w:t>الحكاية الثالثة عشر</w:t>
            </w:r>
            <w:r>
              <w:rPr>
                <w:rStyle w:val="IndexLink"/>
                <w:rtl w:val="true"/>
              </w:rPr>
              <w:t>:</w:t>
              <w:tab/>
            </w:r>
            <w:r>
              <w:rPr>
                <w:rStyle w:val="IndexLink"/>
              </w:rPr>
              <w:t>104</w:t>
            </w:r>
          </w:hyperlink>
        </w:p>
        <w:p>
          <w:pPr>
            <w:pStyle w:val="Contents3"/>
            <w:tabs>
              <w:tab w:val="clear" w:pos="8459"/>
              <w:tab w:val="right" w:pos="9026" w:leader="dot"/>
            </w:tabs>
            <w:rPr/>
          </w:pPr>
          <w:hyperlink w:anchor="__RefHeading___Toc13870425_1280447820">
            <w:r>
              <w:rPr>
                <w:webHidden/>
                <w:rStyle w:val="IndexLink"/>
                <w:rtl w:val="true"/>
              </w:rPr>
              <w:t>الحكاية الرابعة عشر</w:t>
            </w:r>
            <w:r>
              <w:rPr>
                <w:rStyle w:val="IndexLink"/>
                <w:rtl w:val="true"/>
              </w:rPr>
              <w:t>:</w:t>
              <w:tab/>
            </w:r>
            <w:r>
              <w:rPr>
                <w:rStyle w:val="IndexLink"/>
              </w:rPr>
              <w:t>106</w:t>
            </w:r>
          </w:hyperlink>
        </w:p>
        <w:p>
          <w:pPr>
            <w:pStyle w:val="Contents2"/>
            <w:tabs>
              <w:tab w:val="clear" w:pos="8743"/>
              <w:tab w:val="right" w:pos="9026" w:leader="dot"/>
            </w:tabs>
            <w:rPr/>
          </w:pPr>
          <w:hyperlink w:anchor="__RefHeading___Toc13870427_1280447820">
            <w:r>
              <w:rPr>
                <w:webHidden/>
                <w:rStyle w:val="IndexLink"/>
                <w:rtl w:val="true"/>
              </w:rPr>
              <w:t xml:space="preserve">الفهارس الفنية العامة </w:t>
            </w:r>
            <w:r>
              <w:rPr>
                <w:rStyle w:val="IndexLink"/>
                <w:rtl w:val="true"/>
              </w:rPr>
              <w:t>:</w:t>
              <w:tab/>
            </w:r>
            <w:r>
              <w:rPr>
                <w:rStyle w:val="IndexLink"/>
              </w:rPr>
              <w:t>109</w:t>
            </w:r>
          </w:hyperlink>
        </w:p>
        <w:p>
          <w:pPr>
            <w:pStyle w:val="Contents2"/>
            <w:tabs>
              <w:tab w:val="clear" w:pos="8743"/>
              <w:tab w:val="right" w:pos="9026" w:leader="dot"/>
            </w:tabs>
            <w:rPr/>
          </w:pPr>
          <w:hyperlink w:anchor="__RefHeading___Toc13870429_1280447820">
            <w:r>
              <w:rPr>
                <w:webHidden/>
                <w:rStyle w:val="IndexLink"/>
                <w:rtl w:val="true"/>
              </w:rPr>
              <w:t>فهرس مطالب الاحاديث</w:t>
            </w:r>
            <w:r>
              <w:rPr>
                <w:rStyle w:val="IndexLink"/>
                <w:rtl w:val="true"/>
              </w:rPr>
              <w:tab/>
            </w:r>
            <w:r>
              <w:rPr>
                <w:rStyle w:val="IndexLink"/>
              </w:rPr>
              <w:t>110</w:t>
            </w:r>
          </w:hyperlink>
        </w:p>
        <w:p>
          <w:pPr>
            <w:pStyle w:val="Contents3"/>
            <w:tabs>
              <w:tab w:val="clear" w:pos="8459"/>
              <w:tab w:val="right" w:pos="9026" w:leader="dot"/>
            </w:tabs>
            <w:rPr/>
          </w:pPr>
          <w:hyperlink w:anchor="__RefHeading___Toc13870431_1280447820">
            <w:r>
              <w:rPr>
                <w:webHidden/>
                <w:rStyle w:val="IndexLink"/>
                <w:rtl w:val="true"/>
              </w:rPr>
              <w:t>((</w:t>
            </w:r>
            <w:r>
              <w:rPr>
                <w:rStyle w:val="IndexLink"/>
                <w:rtl w:val="true"/>
              </w:rPr>
              <w:t>اٴ</w:t>
            </w:r>
            <w:r>
              <w:rPr>
                <w:rStyle w:val="IndexLink"/>
                <w:rtl w:val="true"/>
              </w:rPr>
              <w:t>))</w:t>
              <w:tab/>
            </w:r>
            <w:r>
              <w:rPr>
                <w:rStyle w:val="IndexLink"/>
              </w:rPr>
              <w:t>110</w:t>
            </w:r>
          </w:hyperlink>
        </w:p>
        <w:p>
          <w:pPr>
            <w:pStyle w:val="Contents3"/>
            <w:tabs>
              <w:tab w:val="clear" w:pos="8459"/>
              <w:tab w:val="right" w:pos="9026" w:leader="dot"/>
            </w:tabs>
            <w:rPr/>
          </w:pPr>
          <w:hyperlink w:anchor="__RefHeading___Toc13870433_1280447820">
            <w:r>
              <w:rPr>
                <w:webHidden/>
                <w:rStyle w:val="IndexLink"/>
                <w:rtl w:val="true"/>
              </w:rPr>
              <w:t>«</w:t>
            </w:r>
            <w:r>
              <w:rPr>
                <w:rStyle w:val="IndexLink"/>
                <w:rtl w:val="true"/>
              </w:rPr>
              <w:t>ح</w:t>
            </w:r>
            <w:r>
              <w:rPr>
                <w:rStyle w:val="IndexLink"/>
                <w:rtl w:val="true"/>
              </w:rPr>
              <w:t>»</w:t>
              <w:tab/>
            </w:r>
            <w:r>
              <w:rPr>
                <w:rStyle w:val="IndexLink"/>
              </w:rPr>
              <w:t>111</w:t>
            </w:r>
          </w:hyperlink>
        </w:p>
        <w:p>
          <w:pPr>
            <w:pStyle w:val="Contents3"/>
            <w:tabs>
              <w:tab w:val="clear" w:pos="8459"/>
              <w:tab w:val="right" w:pos="9026" w:leader="dot"/>
            </w:tabs>
            <w:rPr/>
          </w:pPr>
          <w:hyperlink w:anchor="__RefHeading___Toc13870435_1280447820">
            <w:r>
              <w:rPr>
                <w:webHidden/>
                <w:rStyle w:val="IndexLink"/>
                <w:rtl w:val="true"/>
              </w:rPr>
              <w:t>«</w:t>
            </w:r>
            <w:r>
              <w:rPr>
                <w:rStyle w:val="IndexLink"/>
                <w:rtl w:val="true"/>
              </w:rPr>
              <w:t>س</w:t>
            </w:r>
            <w:r>
              <w:rPr>
                <w:rStyle w:val="IndexLink"/>
                <w:rtl w:val="true"/>
              </w:rPr>
              <w:t>»</w:t>
              <w:tab/>
            </w:r>
            <w:r>
              <w:rPr>
                <w:rStyle w:val="IndexLink"/>
              </w:rPr>
              <w:t>111</w:t>
            </w:r>
          </w:hyperlink>
        </w:p>
        <w:p>
          <w:pPr>
            <w:pStyle w:val="Contents3"/>
            <w:tabs>
              <w:tab w:val="clear" w:pos="8459"/>
              <w:tab w:val="right" w:pos="9026" w:leader="dot"/>
            </w:tabs>
            <w:rPr/>
          </w:pPr>
          <w:hyperlink w:anchor="__RefHeading___Toc13870437_1280447820">
            <w:r>
              <w:rPr>
                <w:webHidden/>
                <w:rStyle w:val="IndexLink"/>
                <w:rtl w:val="true"/>
              </w:rPr>
              <w:t>«</w:t>
            </w:r>
            <w:r>
              <w:rPr>
                <w:rStyle w:val="IndexLink"/>
                <w:rtl w:val="true"/>
              </w:rPr>
              <w:t xml:space="preserve">ص </w:t>
            </w:r>
            <w:r>
              <w:rPr>
                <w:rStyle w:val="IndexLink"/>
                <w:rtl w:val="true"/>
              </w:rPr>
              <w:t>»</w:t>
              <w:tab/>
            </w:r>
            <w:r>
              <w:rPr>
                <w:rStyle w:val="IndexLink"/>
              </w:rPr>
              <w:t>111</w:t>
            </w:r>
          </w:hyperlink>
        </w:p>
        <w:p>
          <w:pPr>
            <w:pStyle w:val="Contents3"/>
            <w:tabs>
              <w:tab w:val="clear" w:pos="8459"/>
              <w:tab w:val="right" w:pos="9026" w:leader="dot"/>
            </w:tabs>
            <w:rPr/>
          </w:pPr>
          <w:hyperlink w:anchor="__RefHeading___Toc13870439_1280447820">
            <w:r>
              <w:rPr>
                <w:webHidden/>
                <w:rStyle w:val="IndexLink"/>
                <w:rtl w:val="true"/>
              </w:rPr>
              <w:t>«</w:t>
            </w:r>
            <w:r>
              <w:rPr>
                <w:rStyle w:val="IndexLink"/>
                <w:rtl w:val="true"/>
              </w:rPr>
              <w:t xml:space="preserve">ع </w:t>
            </w:r>
            <w:r>
              <w:rPr>
                <w:rStyle w:val="IndexLink"/>
                <w:rtl w:val="true"/>
              </w:rPr>
              <w:t>»</w:t>
              <w:tab/>
            </w:r>
            <w:r>
              <w:rPr>
                <w:rStyle w:val="IndexLink"/>
              </w:rPr>
              <w:t>111</w:t>
            </w:r>
          </w:hyperlink>
        </w:p>
        <w:p>
          <w:pPr>
            <w:pStyle w:val="Contents3"/>
            <w:tabs>
              <w:tab w:val="clear" w:pos="8459"/>
              <w:tab w:val="right" w:pos="9026" w:leader="dot"/>
            </w:tabs>
            <w:rPr/>
          </w:pPr>
          <w:hyperlink w:anchor="__RefHeading___Toc13870441_1280447820">
            <w:r>
              <w:rPr>
                <w:webHidden/>
                <w:rStyle w:val="IndexLink"/>
                <w:rtl w:val="true"/>
              </w:rPr>
              <w:t>«</w:t>
            </w:r>
            <w:r>
              <w:rPr>
                <w:rStyle w:val="IndexLink"/>
                <w:rtl w:val="true"/>
              </w:rPr>
              <w:t xml:space="preserve">ق </w:t>
            </w:r>
            <w:r>
              <w:rPr>
                <w:rStyle w:val="IndexLink"/>
                <w:rtl w:val="true"/>
              </w:rPr>
              <w:t>»</w:t>
              <w:tab/>
            </w:r>
            <w:r>
              <w:rPr>
                <w:rStyle w:val="IndexLink"/>
              </w:rPr>
              <w:t>111</w:t>
            </w:r>
          </w:hyperlink>
        </w:p>
        <w:p>
          <w:pPr>
            <w:pStyle w:val="Contents3"/>
            <w:tabs>
              <w:tab w:val="clear" w:pos="8459"/>
              <w:tab w:val="right" w:pos="9026" w:leader="dot"/>
            </w:tabs>
            <w:rPr/>
          </w:pPr>
          <w:hyperlink w:anchor="__RefHeading___Toc13870443_1280447820">
            <w:r>
              <w:rPr>
                <w:webHidden/>
                <w:rStyle w:val="IndexLink"/>
                <w:rtl w:val="true"/>
              </w:rPr>
              <w:t xml:space="preserve">« </w:t>
            </w:r>
            <w:r>
              <w:rPr>
                <w:rStyle w:val="IndexLink"/>
                <w:rtl w:val="true"/>
              </w:rPr>
              <w:t xml:space="preserve">ك </w:t>
            </w:r>
            <w:r>
              <w:rPr>
                <w:rStyle w:val="IndexLink"/>
                <w:rtl w:val="true"/>
              </w:rPr>
              <w:t>»</w:t>
              <w:tab/>
            </w:r>
            <w:r>
              <w:rPr>
                <w:rStyle w:val="IndexLink"/>
              </w:rPr>
              <w:t>111</w:t>
            </w:r>
          </w:hyperlink>
        </w:p>
        <w:p>
          <w:pPr>
            <w:pStyle w:val="Contents3"/>
            <w:tabs>
              <w:tab w:val="clear" w:pos="8459"/>
              <w:tab w:val="right" w:pos="9026" w:leader="dot"/>
            </w:tabs>
            <w:rPr/>
          </w:pPr>
          <w:hyperlink w:anchor="__RefHeading___Toc13870445_1280447820">
            <w:r>
              <w:rPr>
                <w:webHidden/>
                <w:rStyle w:val="IndexLink"/>
                <w:rtl w:val="true"/>
              </w:rPr>
              <w:t xml:space="preserve">« </w:t>
            </w:r>
            <w:r>
              <w:rPr>
                <w:rStyle w:val="IndexLink"/>
                <w:rtl w:val="true"/>
              </w:rPr>
              <w:t xml:space="preserve">ل </w:t>
            </w:r>
            <w:r>
              <w:rPr>
                <w:rStyle w:val="IndexLink"/>
                <w:rtl w:val="true"/>
              </w:rPr>
              <w:t>»</w:t>
              <w:tab/>
            </w:r>
            <w:r>
              <w:rPr>
                <w:rStyle w:val="IndexLink"/>
              </w:rPr>
              <w:t>111</w:t>
            </w:r>
          </w:hyperlink>
        </w:p>
        <w:p>
          <w:pPr>
            <w:pStyle w:val="Contents3"/>
            <w:tabs>
              <w:tab w:val="clear" w:pos="8459"/>
              <w:tab w:val="right" w:pos="9026" w:leader="dot"/>
            </w:tabs>
            <w:rPr/>
          </w:pPr>
          <w:hyperlink w:anchor="__RefHeading___Toc13870447_1280447820">
            <w:r>
              <w:rPr>
                <w:webHidden/>
                <w:rStyle w:val="IndexLink"/>
                <w:rtl w:val="true"/>
              </w:rPr>
              <w:t>«</w:t>
            </w:r>
            <w:r>
              <w:rPr>
                <w:rStyle w:val="IndexLink"/>
                <w:rtl w:val="true"/>
              </w:rPr>
              <w:t>م</w:t>
            </w:r>
            <w:r>
              <w:rPr>
                <w:rStyle w:val="IndexLink"/>
                <w:rtl w:val="true"/>
              </w:rPr>
              <w:t>»</w:t>
              <w:tab/>
            </w:r>
            <w:r>
              <w:rPr>
                <w:rStyle w:val="IndexLink"/>
              </w:rPr>
              <w:t>112</w:t>
            </w:r>
          </w:hyperlink>
        </w:p>
        <w:p>
          <w:pPr>
            <w:pStyle w:val="Contents3"/>
            <w:tabs>
              <w:tab w:val="clear" w:pos="8459"/>
              <w:tab w:val="right" w:pos="9026" w:leader="dot"/>
            </w:tabs>
            <w:rPr/>
          </w:pPr>
          <w:hyperlink w:anchor="__RefHeading___Toc13870449_1280447820">
            <w:r>
              <w:rPr>
                <w:webHidden/>
                <w:rStyle w:val="IndexLink"/>
                <w:rtl w:val="true"/>
              </w:rPr>
              <w:t xml:space="preserve">« </w:t>
            </w:r>
            <w:r>
              <w:rPr>
                <w:rStyle w:val="IndexLink"/>
                <w:rtl w:val="true"/>
              </w:rPr>
              <w:t xml:space="preserve">ن </w:t>
            </w:r>
            <w:r>
              <w:rPr>
                <w:rStyle w:val="IndexLink"/>
                <w:rtl w:val="true"/>
              </w:rPr>
              <w:t>»</w:t>
              <w:tab/>
            </w:r>
            <w:r>
              <w:rPr>
                <w:rStyle w:val="IndexLink"/>
              </w:rPr>
              <w:t>112</w:t>
            </w:r>
          </w:hyperlink>
        </w:p>
        <w:p>
          <w:pPr>
            <w:pStyle w:val="Contents3"/>
            <w:tabs>
              <w:tab w:val="clear" w:pos="8459"/>
              <w:tab w:val="right" w:pos="9026" w:leader="dot"/>
            </w:tabs>
            <w:rPr/>
          </w:pPr>
          <w:hyperlink w:anchor="__RefHeading___Toc13870451_1280447820">
            <w:r>
              <w:rPr>
                <w:webHidden/>
                <w:rStyle w:val="IndexLink"/>
                <w:rtl w:val="true"/>
              </w:rPr>
              <w:t xml:space="preserve">« </w:t>
            </w:r>
            <w:r>
              <w:rPr>
                <w:rStyle w:val="IndexLink"/>
                <w:rtl w:val="true"/>
              </w:rPr>
              <w:t xml:space="preserve">و </w:t>
            </w:r>
            <w:r>
              <w:rPr>
                <w:rStyle w:val="IndexLink"/>
                <w:rtl w:val="true"/>
              </w:rPr>
              <w:t>»</w:t>
              <w:tab/>
            </w:r>
            <w:r>
              <w:rPr>
                <w:rStyle w:val="IndexLink"/>
              </w:rPr>
              <w:t>112</w:t>
            </w:r>
          </w:hyperlink>
        </w:p>
        <w:p>
          <w:pPr>
            <w:pStyle w:val="Contents3"/>
            <w:tabs>
              <w:tab w:val="clear" w:pos="8459"/>
              <w:tab w:val="right" w:pos="9026" w:leader="dot"/>
            </w:tabs>
            <w:rPr/>
          </w:pPr>
          <w:hyperlink w:anchor="__RefHeading___Toc13870453_1280447820">
            <w:r>
              <w:rPr>
                <w:webHidden/>
                <w:rStyle w:val="IndexLink"/>
                <w:rtl w:val="true"/>
              </w:rPr>
              <w:t>«</w:t>
            </w:r>
            <w:r>
              <w:rPr>
                <w:rStyle w:val="IndexLink"/>
                <w:rtl w:val="true"/>
              </w:rPr>
              <w:t>ی</w:t>
            </w:r>
            <w:r>
              <w:rPr>
                <w:rStyle w:val="IndexLink"/>
                <w:rtl w:val="true"/>
              </w:rPr>
              <w:t>»</w:t>
              <w:tab/>
            </w:r>
            <w:r>
              <w:rPr>
                <w:rStyle w:val="IndexLink"/>
              </w:rPr>
              <w:t>112</w:t>
            </w:r>
          </w:hyperlink>
        </w:p>
        <w:p>
          <w:pPr>
            <w:pStyle w:val="Contents2"/>
            <w:tabs>
              <w:tab w:val="clear" w:pos="8743"/>
              <w:tab w:val="right" w:pos="9026" w:leader="dot"/>
            </w:tabs>
            <w:rPr/>
          </w:pPr>
          <w:hyperlink w:anchor="__RefHeading___Toc13870455_1280447820">
            <w:r>
              <w:rPr>
                <w:webHidden/>
                <w:rStyle w:val="IndexLink"/>
                <w:rtl w:val="true"/>
              </w:rPr>
              <w:t>فهرس مطالب الحكايات</w:t>
            </w:r>
            <w:r>
              <w:rPr>
                <w:rStyle w:val="IndexLink"/>
                <w:rtl w:val="true"/>
              </w:rPr>
              <w:tab/>
            </w:r>
            <w:r>
              <w:rPr>
                <w:rStyle w:val="IndexLink"/>
              </w:rPr>
              <w:t>113</w:t>
            </w:r>
          </w:hyperlink>
        </w:p>
        <w:p>
          <w:pPr>
            <w:pStyle w:val="Contents2"/>
            <w:tabs>
              <w:tab w:val="clear" w:pos="8743"/>
              <w:tab w:val="right" w:pos="9026" w:leader="dot"/>
            </w:tabs>
            <w:rPr/>
          </w:pPr>
          <w:hyperlink w:anchor="__RefHeading___Toc13870457_1280447820">
            <w:r>
              <w:rPr>
                <w:webHidden/>
                <w:rStyle w:val="IndexLink"/>
                <w:rtl w:val="true"/>
              </w:rPr>
              <w:t>مشائخه فى الاربعين، حديثاً والحكايات</w:t>
            </w:r>
            <w:r>
              <w:rPr>
                <w:rStyle w:val="IndexLink"/>
                <w:rtl w:val="true"/>
              </w:rPr>
              <w:tab/>
            </w:r>
            <w:r>
              <w:rPr>
                <w:rStyle w:val="IndexLink"/>
              </w:rPr>
              <w:t>114</w:t>
            </w:r>
          </w:hyperlink>
        </w:p>
        <w:p>
          <w:pPr>
            <w:pStyle w:val="Contents2"/>
            <w:tabs>
              <w:tab w:val="clear" w:pos="8743"/>
              <w:tab w:val="right" w:pos="9026" w:leader="dot"/>
            </w:tabs>
            <w:rPr/>
          </w:pPr>
          <w:hyperlink w:anchor="__RefHeading___Toc13870459_1280447820">
            <w:r>
              <w:rPr>
                <w:webHidden/>
                <w:rStyle w:val="IndexLink"/>
                <w:rtl w:val="true"/>
              </w:rPr>
              <w:t>فهرس أعلام الرواة</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40_232395"/>
      <w:bookmarkStart w:id="1" w:name="pg19040_232395"/>
      <w:bookmarkEnd w:id="1"/>
    </w:p>
    <w:p>
      <w:pPr>
        <w:pStyle w:val="Heading2"/>
        <w:numPr>
          <w:ilvl w:val="1"/>
          <w:numId w:val="1"/>
        </w:numPr>
        <w:rPr/>
      </w:pPr>
      <w:bookmarkStart w:id="2" w:name="pg19040_232395"/>
      <w:bookmarkStart w:id="3" w:name="__RefHeading___Toc13870285_1280447820"/>
      <w:bookmarkStart w:id="4" w:name="_Toc1"/>
      <w:bookmarkEnd w:id="2"/>
      <w:bookmarkEnd w:id="3"/>
      <w:r>
        <w:rPr>
          <w:rtl w:val="true"/>
        </w:rPr>
        <w:t>هوية الکتاب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حدیثا عن‌الاربعین شیخا من اربعین صحابیا فی فضایل‌الامام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ابی‌الحسن علی‌بن‌عبیدالله بابویه‌الرازی ؛ تحقیق مدرسة الامام المهدی علیه 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علیه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9677705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7028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40_232397"/>
      <w:bookmarkStart w:id="8" w:name="pg19040_232397"/>
      <w:bookmarkEnd w:id="8"/>
    </w:p>
    <w:p>
      <w:pPr>
        <w:pStyle w:val="Heading2"/>
        <w:numPr>
          <w:ilvl w:val="1"/>
          <w:numId w:val="1"/>
        </w:numPr>
        <w:rPr/>
      </w:pPr>
      <w:bookmarkStart w:id="9" w:name="pg19040_232397"/>
      <w:bookmarkStart w:id="10" w:name="__RefHeading___Toc13870289_1280447820"/>
      <w:bookmarkStart w:id="11" w:name="_Toc3"/>
      <w:bookmarkEnd w:id="9"/>
      <w:bookmarkEnd w:id="10"/>
      <w:r>
        <w:rPr>
          <w:rtl w:val="true"/>
        </w:rPr>
        <w:t>[</w:t>
      </w:r>
      <w:r>
        <w:rPr>
          <w:rtl w:val="true"/>
        </w:rPr>
        <w:t>المقدمة</w:t>
      </w:r>
      <w:r>
        <w:rPr>
          <w:rtl w:val="true"/>
        </w:rPr>
        <w:t>]</w:t>
      </w:r>
      <w:bookmarkEnd w:id="11"/>
    </w:p>
    <w:p>
      <w:pPr>
        <w:pStyle w:val="Heading3"/>
        <w:numPr>
          <w:ilvl w:val="2"/>
          <w:numId w:val="1"/>
        </w:numPr>
        <w:rPr/>
      </w:pPr>
      <w:bookmarkStart w:id="12" w:name="__RefHeading___Toc13870291_1280447820"/>
      <w:bookmarkStart w:id="13" w:name="_Toc4"/>
      <w:bookmarkEnd w:id="12"/>
      <w:r>
        <w:rPr>
          <w:rtl w:val="true"/>
        </w:rPr>
        <w:t>الاهداء</w:t>
      </w:r>
      <w:bookmarkEnd w:id="13"/>
    </w:p>
    <w:p>
      <w:pPr>
        <w:pStyle w:val="BookText"/>
        <w:rPr/>
      </w:pPr>
      <w:r>
        <w:rPr>
          <w:rFonts w:ascii="Amiri" w:hAnsi="Amiri" w:eastAsia="Amiri" w:cs="Amiri"/>
          <w:color w:val="111111"/>
          <w:sz w:val="28"/>
          <w:sz w:val="28"/>
          <w:szCs w:val="28"/>
          <w:rtl w:val="true"/>
          <w:lang w:bidi="ar-SA"/>
        </w:rPr>
        <w:t>إلى نجيب اللّه من خلقه، و صفوته، و بعيثه، و رسول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انتجبه الرسول من جميع البريّة و جعله أميرا للمؤمنين، و قائدا خالدا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الصفوة الطاهرين و المنتجبين من الاخيار الانجبين، لا سيّما منتجب السماء الموعود لاحقاق الحق، و إزهاق الباطل، و إظهار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العصر الحجة بن الحسن العسكرى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بكلتا يدي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بحور فضائلكم التي لا تحصى، و يمّ كراماتكم التي لا تستقصى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راجيا منكم قبولها من ولدكم، و الاثابة عليها مؤسسة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السيد محمد باقر بن المرتضى الموحد الابطحى </w:t>
      </w:r>
      <w:bookmarkStart w:id="14" w:name="pg19040_232398"/>
    </w:p>
    <w:p>
      <w:pPr>
        <w:pStyle w:val="Heading3"/>
        <w:numPr>
          <w:ilvl w:val="2"/>
          <w:numId w:val="1"/>
        </w:numPr>
        <w:rPr/>
      </w:pPr>
      <w:bookmarkStart w:id="15" w:name="__RefHeading___Toc13870293_1280447820"/>
      <w:bookmarkStart w:id="16" w:name="_Toc5"/>
      <w:bookmarkEnd w:id="14"/>
      <w:bookmarkEnd w:id="15"/>
      <w:r>
        <w:rPr>
          <w:rtl w:val="true"/>
        </w:rPr>
        <w:t>منتجبنا على الاربعين فى فضل من اختارهم اللّه‌</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سَلْمَى رَاعِي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قَالَ لِيَ الْجَلِيلُ جَلَّ جَلَالُهُ 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كُلٌّ آمَنَ بِاللَّهِ وَ مَلائِكَتِهِ وَ كُتُبِهِ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فَشَقَقْتُ لَكَ اسْماً مِنْ أَسْمَائِي فَلَا أُذْكَرُ فِي مَوْضِعٍ إِلَّا ذُكِرْتَ مَعِي فَأَنَا الْمَحْمُودُ وَ أَنْتَ مُحَمَّدٌ ثُمَّ اطَّلَعْتُ الثَّانِيَةَ فَاخْتَرْتُ مِنْهَا عَلِيّاً، فَشَقَقْتُ لَهُ اسْماً مِنْ أَسْمَائِي فَأَنَا الْعَلِيُّ الْأَعْلَى وَ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خَلَقْتُكَ وَ خَلَقْتُ عَلِيّاً وَ فَاطِمَةَ وَ الْحَسَنَ وَ الْحُسَيْنَ وَ الْأَئِمَّةَ مِنْ وُلْدِهِ مِنْ سِنْخِ نُورِي وَ عَرَضْتُ وَلَايَتَكُمْ عَلَى أَهْلِ السَّمَاوَاتِ وَ أَهْلِ الْأَرَضِينَ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عَبِيدِي عَبَدَنِي حَتَّى يَنْقَطِعَ وَ يَصِيرَ كَالشَّنِّ الْبَالِي ثُمَّ أَتَانِي جَاحِداً لِوَلَايَتِكُمْ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فَإِذَا أَنَا بِعَلِيٍّ وَ فَاطِمَةَ وَ الْحَسَنِ وَ الْحُسَيْنِ وَ عَلِيِّ بْنِ الْحُسَيْنِ وَ مُحَمَّدِ بْنِ عَلِيٍّ وَ جَعْفَرِ بْنِ مُحَمَّدٍ وَ مُوسَى بْنِ جَعْفَرٍ وَ عَلِيِّ بْنِ مُوسَى وَ مُحَمَّدِ بْنِ عَلِيٍّ وَ عَلِيِّ بْنِ مُحَمَّدٍ وَ الْحَسَنِ بْنِ عَلِيٍّ وَ الْمَهْدِيِّ فِي ضَحْضَاحٍ مِنْ نُورٍ قِيَامٌ يُصَلُّونَ وَ هُوَ فِي 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الْحُجَجُ وَ هُوَ الثَّائِرُ مِنْ عِتْرَتِكَ فَوَ عِزَّتِي وَ جَلَالِي إِنَّهُ النَّاصِرُ لِأَوْلِيَائِي وَ الْمُنْتَقِمُ مِنْ أَعْدَائِي وَ لَهُمُ الْحُجَّةُ الْوَاجِبَةُ وَ بِهِمْ يُمْسِكُ اللَّهُ السَّمَاوَاتِ أَنْ تَقَعَ عَلَى الْأَرْضِ إِلَّا بِإِذْنِهِ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باقر بن المرتضى الموحد الابطحى</w:t>
      </w:r>
      <w:r>
        <w:rPr>
          <w:rFonts w:eastAsia="Amiri" w:cs="Amiri" w:ascii="Amiri" w:hAnsi="Amiri"/>
          <w:color w:val="111111"/>
          <w:sz w:val="28"/>
          <w:szCs w:val="28"/>
          <w:rtl w:val="true"/>
          <w:lang w:bidi="ar-SA"/>
        </w:rPr>
        <w:t xml:space="preserve">. </w:t>
      </w:r>
      <w:bookmarkStart w:id="17" w:name="pg19040_232399"/>
    </w:p>
    <w:p>
      <w:pPr>
        <w:pStyle w:val="Heading3"/>
        <w:numPr>
          <w:ilvl w:val="2"/>
          <w:numId w:val="1"/>
        </w:numPr>
        <w:rPr/>
      </w:pPr>
      <w:bookmarkStart w:id="18" w:name="__RefHeading___Toc13870295_1280447820"/>
      <w:bookmarkStart w:id="19" w:name="_Toc6"/>
      <w:bookmarkEnd w:id="17"/>
      <w:bookmarkEnd w:id="18"/>
      <w:r>
        <w:rPr>
          <w:rtl w:val="true"/>
        </w:rPr>
        <w:t>المؤلف‌</w:t>
      </w:r>
      <w:bookmarkEnd w:id="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السعيد الفاضل العالم الفقيه المحدث الثقة الصدوق شيخ الأصحاب سيد الحفّاظ، منتجب الدين، أبو الحسن علي بن الشيخ موفق الدين عبيد اللّه </w:t>
      </w:r>
      <w:r>
        <w:rPr>
          <w:rStyle w:val="FootnoteAnchor"/>
          <w:rtl w:val="true"/>
        </w:rPr>
        <w:footnoteReference w:id="3"/>
      </w:r>
      <w:r>
        <w:rPr>
          <w:rFonts w:ascii="Amiri" w:hAnsi="Amiri" w:eastAsia="Amiri" w:cs="Amiri"/>
          <w:color w:val="111111"/>
          <w:sz w:val="28"/>
          <w:sz w:val="28"/>
          <w:szCs w:val="28"/>
          <w:rtl w:val="true"/>
          <w:lang w:bidi="ar-SA"/>
        </w:rPr>
        <w:t xml:space="preserve">بن الشيخ شمس الدين أبي محمد الحسن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راجع وجه تسميته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الحسين بن الحسن بن الشيخ الفقيه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الافندى فى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أجلاء الطائفة الحقة الامامية و كبراء علمائهم تجد ترجمته فى رجال النجاشى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رجال الطوسى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خلاصة الاقوال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فهرست آل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الشيخ 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الحسن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الحسين ابن موسى بن بابويه القمي</w:t>
      </w:r>
      <w:r>
        <w:rPr>
          <w:rFonts w:eastAsia="Amiri" w:cs="Amiri" w:ascii="Amiri" w:hAnsi="Amiri"/>
          <w:color w:val="111111"/>
          <w:sz w:val="28"/>
          <w:szCs w:val="28"/>
          <w:rtl w:val="true"/>
          <w:lang w:bidi="ar-SA"/>
        </w:rPr>
        <w:t>.</w:t>
      </w:r>
      <w:bookmarkStart w:id="20" w:name="pg19040_232400"/>
    </w:p>
    <w:p>
      <w:pPr>
        <w:pStyle w:val="BookText"/>
        <w:rPr/>
      </w:pPr>
      <w:bookmarkEnd w:id="20"/>
      <w:r>
        <w:rPr>
          <w:rFonts w:ascii="Amiri" w:hAnsi="Amiri" w:eastAsia="Amiri" w:cs="Amiri"/>
          <w:color w:val="111111"/>
          <w:sz w:val="28"/>
          <w:sz w:val="28"/>
          <w:szCs w:val="28"/>
          <w:rtl w:val="true"/>
          <w:lang w:bidi="ar-SA"/>
        </w:rPr>
        <w:t>أجمع العلماء على جلالة قدره و عظم شأنه و رفعة منزلته، و قد بالغ في إطرائه و الثناء عليه كل من تأخر عنه، و يوجد ذكره الخالد في كتب التراجم مشغوفا بالتبجيل و التكريم و الاكبار و الجلالة، و لعل خير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علومه و سعة اطّلاعه و سموّ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صاحب رياض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بحرا من العلوم لا ينزف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في مؤلفاته يهدينا إلى أنه كان في طليعة الفقهاء الأعلام، و أنه عظيم من عظماء الشيعة، و أن كل ما في التراجم و المعاجم من جمل الاكبار و التبجيل دون 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ترى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علماء الشيعة و مصنّفيهم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العلّامة المحقق حجة الاسلام و المسلمين السيد 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سبر غور حياة المؤلف و شؤونه و استوفى المقال فيه قدر المستطاع و الضرورة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3870297_1280447820"/>
      <w:bookmarkStart w:id="22" w:name="_Toc7"/>
      <w:bookmarkEnd w:id="21"/>
      <w:r>
        <w:rPr>
          <w:rtl w:val="true"/>
        </w:rPr>
        <w:t>الكتاب‌</w:t>
      </w:r>
      <w:bookmarkEnd w:id="22"/>
    </w:p>
    <w:p>
      <w:pPr>
        <w:pStyle w:val="BookText"/>
        <w:rPr/>
      </w:pPr>
      <w:r>
        <w:rPr>
          <w:rFonts w:ascii="Amiri" w:hAnsi="Amiri" w:eastAsia="Amiri" w:cs="Amiri"/>
          <w:color w:val="111111"/>
          <w:sz w:val="28"/>
          <w:sz w:val="28"/>
          <w:szCs w:val="28"/>
          <w:rtl w:val="true"/>
          <w:lang w:bidi="ar-SA"/>
        </w:rPr>
        <w:t>هو صورة ناطقة عن عبقرية مؤلفه، و آية محكمة تدلّ على قوة تضلّعه في فنون الرواية و الحديث، و كانت الغاية من تأليفه أداءا لواجب الشريعة السمحاء، و نشرا لألوية الاسلام المقدس و قياما بفروض الخدمة للولاية التي بها كمل الدين و تمّت النعمة و رضي الرب، و إعلاء كلمة الحق، و مبدأ العدل، و ذبّا عن المذهب الامامي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جمع فيه خلاصة ما سمع من مشايخه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رحلاته إلى بغداد، الحلة، خوارزم، أصبهان، طبرستان، قزوين، كاشان، نيشابور، و غيرها من من الحواضر العلمية، أو الذين كان يفدون إلى مدينته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أمير المؤمنين علي بن أبي طالب عليه السّلام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3870299_1280447820"/>
      <w:bookmarkStart w:id="24" w:name="_Toc8"/>
      <w:bookmarkEnd w:id="23"/>
      <w:r>
        <w:rPr>
          <w:rtl w:val="true"/>
        </w:rPr>
        <w:t xml:space="preserve">قصة </w:t>
      </w:r>
      <w:r>
        <w:rPr>
          <w:rtl w:val="true"/>
        </w:rPr>
        <w:t>«</w:t>
      </w:r>
      <w:r>
        <w:rPr>
          <w:rtl w:val="true"/>
        </w:rPr>
        <w:t>الاربعون حديثا</w:t>
      </w:r>
      <w:r>
        <w:rPr>
          <w:rtl w:val="true"/>
        </w:rPr>
        <w:t>»</w:t>
      </w:r>
      <w:bookmarkEnd w:id="24"/>
    </w:p>
    <w:p>
      <w:pPr>
        <w:pStyle w:val="BookText"/>
        <w:rPr/>
      </w:pPr>
      <w:r>
        <w:rPr>
          <w:rFonts w:ascii="Amiri" w:hAnsi="Amiri" w:eastAsia="Amiri" w:cs="Amiri"/>
          <w:color w:val="111111"/>
          <w:sz w:val="28"/>
          <w:sz w:val="28"/>
          <w:szCs w:val="28"/>
          <w:rtl w:val="true"/>
          <w:lang w:bidi="ar-SA"/>
        </w:rPr>
        <w:t>قال الشهيد السعيد محمد بن مكي العاملي في أربعينه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عناية العلماء السالفين، و الفضلاء المتقدمين بجمع أربعين حديثا </w:t>
      </w:r>
      <w:bookmarkStart w:id="25" w:name="pg19040_232401"/>
    </w:p>
    <w:p>
      <w:pPr>
        <w:pStyle w:val="BookText"/>
        <w:rPr/>
      </w:pPr>
      <w:bookmarkEnd w:id="25"/>
      <w:r>
        <w:rPr>
          <w:rFonts w:ascii="Amiri" w:hAnsi="Amiri" w:eastAsia="Amiri" w:cs="Amiri"/>
          <w:color w:val="111111"/>
          <w:sz w:val="28"/>
          <w:sz w:val="28"/>
          <w:szCs w:val="28"/>
          <w:rtl w:val="true"/>
          <w:lang w:bidi="ar-SA"/>
        </w:rPr>
        <w:t>من الأحاديث النبوية، و الألفاظ الامامية بما اشتهر في النقل الصحيح عنه صلّى اللّه عليه و آله بألفاظ مختلفة، بهذا العدد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الرَّسُولُ صَلَّى اللَّهُ عَلَيْهِ وَ آلِهِ أَوَّلَ مَنْ أَمْلَى أَرْبَعِينَ حَدِيثاً فِي مَجْلِسٍ وَاحِدٍ فِي وَصِيَّتِهِ صَلَّى اللَّهُ عَلَيْهِ وَ آلِهِ لِأَمِيرِ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الشَّهِيدُ السَّعِيدُ قُدِّسَ سِرُّهُ بِإِسْنَادِهِ إِلَى الْإِمَامِ الْحُسَيْنِ الشَّهِيدِ عَلَيْهِ السَّلَامُ </w:t>
      </w:r>
      <w:r>
        <w:rPr>
          <w:rStyle w:val="FootnoteAnchor"/>
          <w:rtl w:val="true"/>
        </w:rPr>
        <w:footnoteReference w:id="5"/>
      </w:r>
      <w:r>
        <w:rPr>
          <w:rFonts w:ascii="Amiri" w:hAnsi="Amiri" w:eastAsia="Amiri" w:cs="Amiri"/>
          <w:color w:val="111111"/>
          <w:sz w:val="28"/>
          <w:sz w:val="28"/>
          <w:szCs w:val="28"/>
          <w:rtl w:val="true"/>
          <w:lang w:bidi="ar-SA"/>
        </w:rPr>
        <w:t>، وَ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حَفِظَ مِنْ أُمَّتِي أَرْبَعِينَ حَدِيثاً يَطْلُبُ بِذَلِكَ وَجْهَ اللَّهِ وَ الدَّارَ الْآخِرَةَ حَشَرَهُ اللَّهُ مَعَ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حبذا بوصي هو باب مدينة علم الرسول، الذي علّمه من العلم ألف باب يفتح من كل باب ألف باب، فعلّم أصحابه في مجلس واحد أربعمائة باب مما يصلح للمسلم في دينه و دنياه فكانت عشرة أربعينيات أملاها في مجلس واحد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جرت سيرة العلماء الأعلام قدس اللّه أسرارهم على اقتفاء هذه السنّة النبوية الشريفة المؤكدة بتأليف و جمع كتب تدوّن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 الاسلام كالاصول و الفروع و الفقه و الفضائل و الاحكام و المعارف و الطب و الأخلاق و الآداب و غيرها، كل حسب تخصصه و انتخابه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3870301_1280447820"/>
      <w:bookmarkStart w:id="27" w:name="_Toc9"/>
      <w:bookmarkEnd w:id="26"/>
      <w:r>
        <w:rPr>
          <w:rtl w:val="true"/>
        </w:rPr>
        <w:t>أربعون حديثا عن الأربعين شيخا</w:t>
      </w:r>
      <w:bookmarkEnd w:id="27"/>
    </w:p>
    <w:p>
      <w:pPr>
        <w:pStyle w:val="BookText"/>
        <w:rPr/>
      </w:pPr>
      <w:r>
        <w:rPr>
          <w:rFonts w:ascii="Amiri" w:hAnsi="Amiri" w:eastAsia="Amiri" w:cs="Amiri"/>
          <w:color w:val="111111"/>
          <w:sz w:val="28"/>
          <w:sz w:val="28"/>
          <w:szCs w:val="28"/>
          <w:rtl w:val="true"/>
          <w:lang w:bidi="ar-SA"/>
        </w:rPr>
        <w:t>ثمّ إن الشيخ المفيد أبو سعيد محمد بن أحمد بن الحسين بن أحمد بن إبراهيم بن الفضل بن شجاع بن هاشم الخزاعي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الشيخ عبد الرحمان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كان فى مجلسه أكثر من ثلاثة آلاف محبرة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أحمد</w:t>
      </w:r>
    </w:p>
    <w:p>
      <w:pPr>
        <w:pStyle w:val="BookText"/>
        <w:rPr/>
      </w:pPr>
      <w:r>
        <w:rPr>
          <w:rFonts w:ascii="Amiri" w:hAnsi="Amiri" w:eastAsia="Amiri" w:cs="Amiri"/>
          <w:color w:val="111111"/>
          <w:sz w:val="28"/>
          <w:sz w:val="28"/>
          <w:szCs w:val="28"/>
          <w:rtl w:val="true"/>
          <w:lang w:bidi="ar-SA"/>
        </w:rPr>
        <w:t>النيسابوري تلميذ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نافع بن بديل بن ورقاء الصحابي الجليل قد أسّس و استجدّ منهجا جديدا بديعا، و سنّة حسنة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رواية كل حديث عن شيخ من شيوخه، فيكون أربعين حديثا عن أربعين 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بهذا الابداع عن التقليد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سره هو الفاتح لهذا فله أجره، و أجر من عمل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السبب المحرّك لما يتكامل عليه بخصيصة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أربعين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حديثا عن أربعين شيخا من أربعين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منتجب الدين في الفهرست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فقد حضرت عالي مجلس سيدنا و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يحيى بن محمد ابن علي بن محمد بن المطهر بن علي بن محمد بن علي بن محمد بن حمزة بن أحمد بن محمد بن إسماعيل بن محمد الأرقط بن عبد اللّه الباهر بن الامام زين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عن الأربعين 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 تصنيف شيخ الأصحاب أبي سعيد محمّد بن أحمد بن الحسين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 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خبرني أيضا في أثناء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شيخنا الموفق السعيد أبا جعفر محمد بن الحسن بن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صنّف كتابا في أسامي مشائخ الشيعة و مصنّفيهم و لم يصنّف بعده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اللّه أجلي، و حقق أملي، أضفت إليه ما عندي من أسماء مشائخ الشيعة و مصنّفيهم الذين تأخر زمانهم عن زمان الشيخ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أجمع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عن الأربعين من الأربعين 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لتكون المنفعة به عامة، و أخدم بهما الحضرة العليا و السدة الشمّاء</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انفصلت عن جنابه الأقدس، شرعت في جمع ما عندي من الأسامي أوّلا </w:t>
      </w:r>
    </w:p>
    <w:p>
      <w:pPr>
        <w:pStyle w:val="BookText"/>
        <w:rPr/>
      </w:pPr>
      <w:r>
        <w:rPr>
          <w:rFonts w:ascii="Amiri" w:hAnsi="Amiri" w:eastAsia="Amiri" w:cs="Amiri"/>
          <w:color w:val="111111"/>
          <w:sz w:val="28"/>
          <w:sz w:val="28"/>
          <w:szCs w:val="28"/>
          <w:rtl w:val="true"/>
          <w:lang w:bidi="ar-SA"/>
        </w:rPr>
        <w:t>و جمع الأربعين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أربعينه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فلما فرغت من جمع ما عندي من أسامي علماء الشيعة و مصنّفيهم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صرفت حظا من عنايتي و طرفا من همّتي و كفايتي إلى جمع ما سبق به الوعد من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عن الأربعين من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سيدنا و مولانا أمير المؤمنين صلوات اللّه و سلامه على رسوله، ثمّ عليه، و على أبنائه و صيّرته وسيلة إلى حضرته العليّة، حفّها اللّه بالجلال، و صرف عنها غير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تأليف أيّ من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تلميذه الشيخ أبو القاسم عبد الكريم بن العلّامة أبي الفضل محمد بن عبد الكريم بن الفضل الحسين الشافعي الرافعي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في ترجمة أستاذه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 في ذكر أهل العلم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بناه على حديث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المترجم لأربعين حديثا، و قد قرأته عليه بالري لسنة أربع و ثمانين و خمسمائة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تأليف الأربعين و الفهرست قبل 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جمع الأربعون حديثا على هذه الطريقة الشيخ أبو الفتح محمد بن أبي جعفر محمد بن علي بن محمد الطائي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الطائية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حاجي خليفة في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أيضا أبو الربيع سليمان بن موسى بن سالم بن حسان الحميري الكلاعي الأندلسي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ذلك إسماعيل پاشا في إيضاح المكنون في الذيل على كشف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28" w:name="pg19040_232404"/>
    </w:p>
    <w:p>
      <w:pPr>
        <w:pStyle w:val="Heading3"/>
        <w:numPr>
          <w:ilvl w:val="2"/>
          <w:numId w:val="1"/>
        </w:numPr>
        <w:rPr/>
      </w:pPr>
      <w:bookmarkStart w:id="29" w:name="__RefHeading___Toc13870303_1280447820"/>
      <w:bookmarkStart w:id="30" w:name="_Toc10"/>
      <w:bookmarkEnd w:id="28"/>
      <w:bookmarkEnd w:id="29"/>
      <w:r>
        <w:rPr>
          <w:rtl w:val="true"/>
        </w:rPr>
        <w:t>الاربعون عن الاربعين من الاربعين مع الاربعين‌</w:t>
      </w:r>
      <w:bookmarkEnd w:id="30"/>
    </w:p>
    <w:p>
      <w:pPr>
        <w:pStyle w:val="BookText"/>
        <w:rPr/>
      </w:pPr>
      <w:r>
        <w:rPr>
          <w:rFonts w:ascii="Amiri" w:hAnsi="Amiri" w:eastAsia="Amiri" w:cs="Amiri"/>
          <w:color w:val="111111"/>
          <w:sz w:val="28"/>
          <w:sz w:val="28"/>
          <w:szCs w:val="28"/>
          <w:rtl w:val="true"/>
          <w:lang w:bidi="ar-SA"/>
        </w:rPr>
        <w:t>وعد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أربعينه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سهّل اللّه تعالى و أعطاني المهل، و أخّر الأجل، أضفت إلى كتاب فهرست علماء الشيعة ما شذّ عني بحيث يصير مجلدا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و أضفت إلى ما سبق مني من الأربعين، كتاب الأربعين عن الأربعين من الأربعين مع الأربعين في مناقب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هل وفق لتأليف و إنجاز ما وعد به أم لا؟</w:t>
      </w:r>
    </w:p>
    <w:p>
      <w:pPr>
        <w:pStyle w:val="BookText"/>
        <w:rPr/>
      </w:pPr>
      <w:r>
        <w:rPr>
          <w:rFonts w:ascii="Amiri" w:hAnsi="Amiri" w:eastAsia="Amiri" w:cs="Amiri"/>
          <w:color w:val="111111"/>
          <w:sz w:val="28"/>
          <w:sz w:val="28"/>
          <w:szCs w:val="28"/>
          <w:rtl w:val="true"/>
          <w:lang w:bidi="ar-SA"/>
        </w:rPr>
        <w:t>إذ لم تصلنا نسخته، و لم نر النقل عنه في مصنّفات العلماء من معاصريه أو ممن وفد بعدهم، كما أنّ أصحاب المعاجم الرجالية ممن ترجم له و غيرهم لم يذكروا رؤيته، أنه عمّر بعد فراغه من الأربعين عشرين عاما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الفوطي في تلخيص مجمع الآداب في ترجمته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الحافظ صائن الدين أبو رشيد محمد بن أبي القاسم بن الغزال الاصفهاني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المبارك و النفع المشارك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تصنيفه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أجاز عامّة سنة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و له كتاب الأربعين عن الأربعين، رواه عنه مجد الدين أبو المجد محمد بن الحسين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هذا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إلى ما بعد هذا التاريخ،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فله أجر ما عمل به و سنّه، و أجر ما نواه و قصده، و أجر من عمل و استنّ به، أو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أو بالحواشي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 لكلّ امرء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تعالى ممن نوى و سعى، و أكمل و أوفى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3870305_1280447820"/>
      <w:bookmarkStart w:id="32" w:name="_Toc11"/>
      <w:bookmarkEnd w:id="31"/>
      <w:r>
        <w:rPr>
          <w:rtl w:val="true"/>
        </w:rPr>
        <w:t>الحواشي على كتاب الاربعين‌</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الشيخ آغا بزرگ الطهراني في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سياق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w:t>
      </w:r>
      <w:bookmarkStart w:id="33" w:name="pg19040_232405"/>
    </w:p>
    <w:p>
      <w:pPr>
        <w:pStyle w:val="BookText"/>
        <w:rPr/>
      </w:pPr>
      <w:bookmarkEnd w:id="33"/>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منها عند العلامة الشيخ محمد السماوي، و هي بخط الشيخ فضل بن محمد بن فضل العباسي، كتبها عن خط استاذه و شيخه الشيخ عبد النبي بن سعد الدين الجزائري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حواش كثيرة و تحقيقات جيدة للشيخ عبد علي بن الحسين بن علي بن يحيى الأحسائي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دوّنت تلك الحواشي لزادت على أصل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هذه الحواشي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شراءه النسخة المذكورة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3870307_1280447820"/>
      <w:bookmarkStart w:id="35" w:name="_Toc12"/>
      <w:bookmarkEnd w:id="34"/>
      <w:r>
        <w:rPr>
          <w:rtl w:val="true"/>
        </w:rPr>
        <w:t>قراءة الكتاب على مؤلفه، و روايته عنه‌</w:t>
      </w:r>
      <w:bookmarkEnd w:id="35"/>
    </w:p>
    <w:p>
      <w:pPr>
        <w:pStyle w:val="BookText"/>
        <w:rPr/>
      </w:pPr>
      <w:r>
        <w:rPr>
          <w:rFonts w:ascii="Amiri" w:hAnsi="Amiri" w:eastAsia="Amiri" w:cs="Amiri"/>
          <w:color w:val="111111"/>
          <w:sz w:val="28"/>
          <w:sz w:val="28"/>
          <w:szCs w:val="28"/>
          <w:rtl w:val="true"/>
          <w:lang w:bidi="ar-SA"/>
        </w:rPr>
        <w:t xml:space="preserve">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مصنّفه جماعة من تلامذته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عبد الكريم بن محمد بن عبد الكريم الشافعي الرافعي حيث تقدم قوله أنه 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المجد محمد بن الحسين بن أحمد القزويني الصوفي المتوفى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 ابن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تكملة إكمال الاكمال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لنا عنه أبو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حديثا في الرباعي عن الأربعين من تخريجه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مقدمة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محمد بن محمد بن علي الحمداني القزويني، حيث رواه عن استاذه، ثمّ كتب نسخته في سنه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عن أصل نسخة المؤلف</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3870309_1280447820"/>
      <w:bookmarkStart w:id="37" w:name="_Toc13"/>
      <w:bookmarkEnd w:id="36"/>
      <w:r>
        <w:rPr>
          <w:rtl w:val="true"/>
        </w:rPr>
        <w:t>و روى الكتاب جماعة من العلماء منهم‌</w:t>
      </w:r>
      <w:bookmarkEnd w:id="3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غياث الدين عبد الكريم بن أحمد بن موسى بن طاووس العلوي الحسيني، حيث وجد بخطه الشريف على نسخة مكتبة الحسينية بالنجف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الأشرف هكذا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بخط السيد الامام غياث الدين بن طاووس في هذا الموضع هكذا</w:t>
      </w:r>
      <w:r>
        <w:rPr>
          <w:rFonts w:eastAsia="Amiri" w:cs="Amiri" w:ascii="Amiri" w:hAnsi="Amiri"/>
          <w:color w:val="111111"/>
          <w:sz w:val="28"/>
          <w:szCs w:val="28"/>
          <w:rtl w:val="true"/>
          <w:lang w:bidi="ar-SA"/>
        </w:rPr>
        <w:t xml:space="preserve">: </w:t>
      </w:r>
      <w:bookmarkStart w:id="38" w:name="pg19040_232406"/>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الكريم بن أحمد بن طاووس، عن نصير الدين محمد بن محمد بن الحسن الطوسي، عن محمد بن محمد بن علي الحمداني القزويني عن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تحته بخط السيد الامام صفي الدين محمد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جعفر محمد بن معد بن علي بن رافع بن أبي الفضائل معد بن علي ابن حمزة بن أحمد بن حمزة العريضي بن علي بن أحمد بن موسى بن إبراهيم بن موسى الكاظم عليه السّلام، إجازة عن الشيخ محمد بن محمد بن علي الحمدوني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على ظهر هذه النسخة أيضا، بخط الشيخ الامام سديد الدين يوسف ابن المطهر الحلي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يوسف بن مطهر، عن أحمد بن يوسف العريضي العلوي الحسيني، عن محمد بن محمد بن علي الحمداني، عن مصنّفه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النسخة المكتوب منها هذه ما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العبد المفتقر إلى كرم ربه محمد بن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أرويه عن شيخيّ الامامين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الدين عبد المطلب بن الأعرج الحسيني و فخر الدين محمد بن الامام جمال الدين الحسن بن المطهر عن شيخهما جمال الدين عن والده سديد الدين و عن ابني طاووس، عن ابن معد و عن خواجة نصير الدين عن الحمداني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أرويه عن النسّابة العلامة تاج الدين أبي عبد اللّه محمد بن القاسم بن معية الحسني، عن رضي الدين علي بن السعيد غياث الدين عبد الكريم بن طاووس عن والده، رحمهم اللّه أجمعين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3870311_1280447820"/>
      <w:bookmarkStart w:id="40" w:name="_Toc14"/>
      <w:bookmarkEnd w:id="39"/>
      <w:r>
        <w:rPr>
          <w:rtl w:val="true"/>
        </w:rPr>
        <w:t>التعريف بنسخ الكتاب و منهج التحقيق‌</w:t>
      </w:r>
      <w:bookmarkEnd w:id="40"/>
    </w:p>
    <w:p>
      <w:pPr>
        <w:pStyle w:val="BookText"/>
        <w:rPr/>
      </w:pPr>
      <w:r>
        <w:rPr>
          <w:rFonts w:ascii="Amiri" w:hAnsi="Amiri" w:eastAsia="Amiri" w:cs="Amiri"/>
          <w:color w:val="111111"/>
          <w:sz w:val="28"/>
          <w:sz w:val="28"/>
          <w:szCs w:val="28"/>
          <w:rtl w:val="true"/>
          <w:lang w:bidi="ar-SA"/>
        </w:rPr>
        <w:t>اعتمدنا في تحقيق الكتاب على أربع نسخ خطية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النسخة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النسخة المحفوظة في مكتبة حجة الاسلام و المسلمين </w:t>
      </w:r>
    </w:p>
    <w:p>
      <w:pPr>
        <w:pStyle w:val="BookText"/>
        <w:rPr/>
      </w:pPr>
      <w:r>
        <w:rPr>
          <w:rFonts w:ascii="Amiri" w:hAnsi="Amiri" w:eastAsia="Amiri" w:cs="Amiri"/>
          <w:color w:val="111111"/>
          <w:sz w:val="28"/>
          <w:sz w:val="28"/>
          <w:szCs w:val="28"/>
          <w:rtl w:val="true"/>
          <w:lang w:bidi="ar-SA"/>
        </w:rPr>
        <w:t>السيد مهدي اللاجوردي حفظه اللّه، كتب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الكتاب، و اللّه الموفق للصواب، علقت هذه النسخة من نسخة علقت من نسخة الشيخ الامام الشيخ زين الدين رحمه اللّه تعالى، و ذكر أنه كتب من خط الشيخ السعيد محمد الشهيد بن مكي رحمه اللّه، و ذكر الشهيد أنه كتب من خط الامام برهان الدين محمد بن محمد الحمداني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 و نوّر ضريحهم و كتب المحتاج إلى رحمة ربه الغني محمد قاسم بن محمد الفقيه النجفي وفّقه اللّه للعمل لغده قبل أن يخرج الأمر من يده، و ختمه حامدا و مصليا على محمد و آله الطاهرين الغرّ الميامين الهادين المهديين،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سقط أواخر الحكاية الخامسة إلى أول الحكاية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بدون تاريخ الاستنساخ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النسخة المحفوظة في خزانة مخطوطات مكتبة الملك و في آخرها 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الكتاب و الحمد 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محمد بن محمد بن علي الحمداني القزويني، أواخر رجب الأصب سنة ثلاث عشرة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الراجي إلى عفو ربه محمد بن مكي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تحريري في جمادى الأول سنة ست و سبعين و سبعمائة بالحلة و الحمد للّه كثيرا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عورضت الحكايات و ما قبلها من الأحاديث بنسخة بخط مولانا السعيد الشهيد محمد بن مكي قدس سره، فصح الجميع إن شاء اللّه تعالى، إلا ما زاغ عنه البصر و حسر عنه النظر، برسم الشيخ الأجل سر أوحد البقية، العمدة، العدة الشيخ كمال الدين إبراهيم بن عبد العالي مدّ اللّه في شريف عمره و زاد في علو قدره بمحمد و آله و صحبه عليهم الصلاة و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العبد الداعي أحمد بن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آخر الجماديين </w:t>
      </w:r>
    </w:p>
    <w:p>
      <w:pPr>
        <w:pStyle w:val="BookText"/>
        <w:rPr/>
      </w:pPr>
      <w:r>
        <w:rPr>
          <w:rFonts w:ascii="Amiri" w:hAnsi="Amiri" w:eastAsia="Amiri" w:cs="Amiri"/>
          <w:color w:val="111111"/>
          <w:sz w:val="28"/>
          <w:sz w:val="28"/>
          <w:szCs w:val="28"/>
          <w:rtl w:val="true"/>
          <w:lang w:bidi="ar-SA"/>
        </w:rPr>
        <w:t xml:space="preserve">من سنة أربع و سبعين و ستمائة </w:t>
      </w:r>
      <w:r>
        <w:rPr>
          <w:rStyle w:val="FootnoteAnchor"/>
          <w:rtl w:val="true"/>
        </w:rPr>
        <w:footnoteReference w:id="9"/>
      </w:r>
      <w:r>
        <w:rPr>
          <w:rFonts w:ascii="Amiri" w:hAnsi="Amiri" w:eastAsia="Amiri" w:cs="Amiri"/>
          <w:color w:val="111111"/>
          <w:sz w:val="28"/>
          <w:sz w:val="28"/>
          <w:szCs w:val="28"/>
          <w:rtl w:val="true"/>
          <w:lang w:bidi="ar-SA"/>
        </w:rPr>
        <w:t>نبوية، على مشرفها و آله السلام و التحية، و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 فى مكتبة مدرستنا، و في آخرها ما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حرره محمد بن محمد بن علي الحمداني القزويني، أواخر رجب الأصبّ سنة ثلاث عشرة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خط كاتب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 غرة جمادى الأول سنة ست و سبعين و سبع مائة بالحلة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كثيرا مباركا، و صلّى اللّه على سيدنا محمد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ما وجد بخط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الفراغ من هذه النسخة يوم الاثنين ثاني عشر ذي الحجة سنة إحدى و أربعين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الفقير إلى اللّه تعالى زين الدين بن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 ابن الحاجة تجاوز اللّه عن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وجدته بخط الشهيد الثاني، و أنا العبد الاقل محمد بن محمد بن الحسن، الشهير ب ابن قاسم الحسيني العينالي العاملي تحريرا في أوائل شهر صفر من شهور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النسخة المحفوظة في خزانة مخطوطات المسجد الاعظم الكتاب الرابع ضمن المجموعة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تبتدأ من أواخر الحكاية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ذي الحجة سنة ستين و ألف من هجرة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اعتمدنا في تحقيق الكتاب على طريقة التلفيق بين النسخ الخطية الأربعة المذكورة، لاثبات نصّ صحيح سليم، مشيرين في الهامش إلى ما رأيناه ضروريا أو مفيدا من الاختلافات اللفظية، مع ذكر مصادر الأحاديث، و تصحيح أسماء الرواة و ذكر نبذة مختصرة من حياتهم، معتمدين في ذلك على أهمّ الموسوعات الرجالية المعتبرة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الامام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السيد محمد باقر بن المرتضى الموحد الابطحى ظ </w:t>
      </w:r>
    </w:p>
    <w:p>
      <w:pPr>
        <w:pStyle w:val="BookText"/>
        <w:rPr/>
      </w:pPr>
      <w:r>
        <w:rPr>
          <w:rFonts w:ascii="IRNazanin" w:hAnsi="IRNazanin" w:eastAsia="IRNazanin"/>
          <w:color w:val="111111"/>
          <w:sz w:val="28"/>
          <w:sz w:val="28"/>
          <w:szCs w:val="28"/>
          <w:rtl w:val="true"/>
          <w:lang w:bidi="fa-IR"/>
        </w:rPr>
        <w:t>الصور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 o:detectmouseclick="t"/>
                <v:stroke color="#3465a4" joinstyle="round" endcap="flat"/>
                <w10:wrap type="none"/>
              </v:shape>
            </w:pict>
          </mc:Fallback>
        </mc:AlternateContent>
      </w:r>
      <w:bookmarkStart w:id="41" w:name="pg19040_232411"/>
    </w:p>
    <w:p>
      <w:pPr>
        <w:pStyle w:val="Heading2"/>
        <w:numPr>
          <w:ilvl w:val="1"/>
          <w:numId w:val="1"/>
        </w:numPr>
        <w:rPr/>
      </w:pPr>
      <w:bookmarkStart w:id="42" w:name="__RefHeading___Toc13870313_1280447820"/>
      <w:bookmarkStart w:id="43" w:name="_Toc15"/>
      <w:bookmarkEnd w:id="41"/>
      <w:bookmarkEnd w:id="42"/>
      <w:r>
        <w:rPr>
          <w:rtl w:val="true"/>
        </w:rPr>
        <w:t>[</w:t>
      </w:r>
      <w:r>
        <w:rPr>
          <w:rtl w:val="true"/>
        </w:rPr>
        <w:t>خطبة المؤلف</w:t>
      </w:r>
      <w:r>
        <w:rPr>
          <w:rtl w:val="true"/>
        </w:rPr>
        <w:t>]</w:t>
      </w:r>
      <w:bookmarkEnd w:id="43"/>
    </w:p>
    <w:p>
      <w:pPr>
        <w:pStyle w:val="BookText"/>
        <w:rPr/>
      </w:pPr>
      <w:r>
        <w:rPr>
          <w:rFonts w:ascii="Amiri" w:hAnsi="Amiri" w:eastAsia="Amiri" w:cs="Amiri"/>
          <w:color w:val="111111"/>
          <w:sz w:val="28"/>
          <w:sz w:val="28"/>
          <w:szCs w:val="28"/>
          <w:rtl w:val="true"/>
          <w:lang w:bidi="ar-SA"/>
        </w:rPr>
        <w:t>بِسْمِ اللَّهِ الرَّحْمنِ الرَّحِيمِ الْحَمْدُ لِلَّهِ رَبِّ الْعالَمِينَ، حمد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على خيرته من بريّته محمد، و عترته الطاهرين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 جمع ما عندي من أسامي علماء الشيعة و مصنّفيهم على قدر القدرة و المنّة، و من اللّه الفضل و المنّة صرفت حظّا من عنايتي، و طرفا من همّتي و كفايتي إلى جمع ما سبق به الوعد من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عن الأربعين من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سيّدنا و مولانا أمير المؤمنين صلوات اللّه، و سلامه على رسوله، ثمّ عليه، و على أبنائه 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أربعون حديثا، عن أربعين شيخا من أربعين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صيّرته وسيلة إلى حضرته العليّة، حفّها اللّه بالجلال، و صرف عنها عين الكلال </w:t>
      </w:r>
      <w:r>
        <w:rPr>
          <w:rStyle w:val="FootnoteAnchor"/>
          <w:rtl w:val="true"/>
        </w:rPr>
        <w:footnoteReference w:id="10"/>
      </w:r>
      <w:r>
        <w:rPr>
          <w:rFonts w:ascii="Amiri" w:hAnsi="Amiri" w:eastAsia="Amiri" w:cs="Amiri"/>
          <w:color w:val="111111"/>
          <w:sz w:val="28"/>
          <w:sz w:val="28"/>
          <w:szCs w:val="28"/>
          <w:rtl w:val="true"/>
          <w:lang w:bidi="ar-SA"/>
        </w:rPr>
        <w:t>و من اللّه المعونة و التوفيق</w:t>
      </w:r>
      <w:r>
        <w:rPr>
          <w:rFonts w:eastAsia="Amiri" w:cs="Amiri" w:ascii="Amiri" w:hAnsi="Amiri"/>
          <w:color w:val="111111"/>
          <w:sz w:val="28"/>
          <w:szCs w:val="28"/>
          <w:rtl w:val="true"/>
          <w:lang w:bidi="ar-SA"/>
        </w:rPr>
        <w:t xml:space="preserve">. </w:t>
      </w:r>
      <w:bookmarkStart w:id="44" w:name="pg19040_232412"/>
    </w:p>
    <w:p>
      <w:pPr>
        <w:pStyle w:val="Heading2"/>
        <w:numPr>
          <w:ilvl w:val="1"/>
          <w:numId w:val="1"/>
        </w:numPr>
        <w:rPr/>
      </w:pPr>
      <w:bookmarkStart w:id="45" w:name="__RefHeading___Toc13870315_1280447820"/>
      <w:bookmarkStart w:id="46" w:name="_Toc16"/>
      <w:bookmarkEnd w:id="44"/>
      <w:bookmarkEnd w:id="45"/>
      <w:r>
        <w:rPr>
          <w:rtl w:val="true"/>
        </w:rPr>
        <w:t>[</w:t>
      </w:r>
      <w:r>
        <w:rPr>
          <w:rtl w:val="true"/>
        </w:rPr>
        <w:t>الأربعون حديثا</w:t>
      </w:r>
      <w:r>
        <w:rPr>
          <w:rtl w:val="true"/>
        </w:rPr>
        <w:t>]</w:t>
      </w:r>
      <w:bookmarkEnd w:id="46"/>
    </w:p>
    <w:p>
      <w:pPr>
        <w:pStyle w:val="Heading3"/>
        <w:numPr>
          <w:ilvl w:val="2"/>
          <w:numId w:val="1"/>
        </w:numPr>
        <w:rPr/>
      </w:pPr>
      <w:bookmarkStart w:id="47" w:name="__RefHeading___Toc13870317_1280447820"/>
      <w:bookmarkStart w:id="48" w:name="_Toc17"/>
      <w:bookmarkEnd w:id="47"/>
      <w:r>
        <w:rPr>
          <w:rtl w:val="true"/>
        </w:rPr>
        <w:t>الحديث الاول</w:t>
      </w:r>
      <w:r>
        <w:rPr>
          <w:rtl w:val="true"/>
        </w:rPr>
        <w:t>:</w:t>
      </w:r>
      <w:bookmarkEnd w:id="48"/>
    </w:p>
    <w:p>
      <w:pPr>
        <w:pStyle w:val="BookText"/>
        <w:rPr/>
      </w:pPr>
      <w:r>
        <w:rPr>
          <w:rFonts w:ascii="Amiri" w:hAnsi="Amiri" w:eastAsia="Amiri" w:cs="Amiri"/>
          <w:color w:val="111111"/>
          <w:sz w:val="28"/>
          <w:sz w:val="28"/>
          <w:szCs w:val="28"/>
          <w:rtl w:val="true"/>
          <w:lang w:bidi="ar-SA"/>
        </w:rPr>
        <w:t>أَخْبَرَنَا أَبُو الْفَتْحِ مَحْمُودُ بْنُ عَبْدِ الْكَرِيمِ بْنِ عَبْدِ الْوَاحِدِ بْنِ مُحَمَّدِ بْنِ أَحْمَدَ الطَّالَقَانِيُّ الشَّاهِدُ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جَدِّي أَبُو الْفَضْلِ عَبْدُ الْوَاحِدِ بْنُ مُحَمَّدٍ الْبَيِّعُ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قال الميرزا فى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الفضل عبد الواحد بن محمّد البيّع ابن أحمد الطّالقانىّ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أكابر العلماء و قد يخفّف و يكتفى بعبد الواحد بن محمّد فتأمّل و لا تظنّنّ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أيضا فى أعلام القرن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إِسْمَاعِيلُ بْنُ عَلِيِّ بْنِ الْحُسَيْنِ السَّمَّانُ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قال المصنّف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المفسّر أبو سعد اسماعيل بن عليّ بن الحسين السّمّان ثقة، و أىّ ثقة حافظ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فى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و ذكر أنّ وفاته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الْمَالِينِيُّ،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إِبْرَاهِيمَ بْنِ حَمْدَانَ الدَّيْرَعَاقُولِيُ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قال الذّهبىّ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حمدان أبو بكر البغدادىّ قاضى دير عاقولى و ذكره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حمدان بن إبراهيم بن يونس نيطرا أبو بكر قاضى دير العاقول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جماعة منهم محمّد بن الحسين الأشنانيّ توفّي فى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الحمويّ 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العاقول بين مدائن كسرى و النّعمانيّة بينه و بين بغداد خمسة عشر فرسخا على شاطئ دجلة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مُحَمَّدُ بْنُ الْحُسَيْنِ بْنِ حَفْصٍ الْأُشْنَانِيُ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قال الدارقطنى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ثقة، مأمون، ولد سنة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 توفى 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فى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و فى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مُحَمَّدُ بْنُ يَحْيَى الْفَارِسِيُّ، عَنْ سُلَيْمَانَ بْنِ حَرْبٍ، عَنْ يُونُسَ بْنِ سُلَيْمَانَ التَّيْمِيِ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لم نجد يونس بن سليمان، بل وجدنا سليمان بن قتة التيمى، فى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والده، و قد سمع من معاوية و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عَنْ زَيْدِ بْنِ يُثَيْعٍ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الذهبى فى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يثيع الهمدانى، عن على، و أبى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سماه أبان بن تغلب زيد بن نقيع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خِيمَ خَيْمَةٌ وَ هُوَ مُتَّكِئٌ عَلَى قَوْسٍ عَرَبِيَّةٍ وَ فِي الْخَيْمَةِ عَلِيٌّ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سِلْمٌ لِمَنْ سَالَمَ أَهْلَ الْخَيْمَةِ حَرْبٌ لِمَنْ حَارَبَهُمْ وَلِيٌّ لِمَنْ وَالاهُمْ لَا يُحِبُّهُمْ إِلَّا سَعِيدُ الْجَدِّ طَيِّبُ الْمَوْلِدِ وَ لَا يُبْغِضُهُمْ إِلَّا شَقِيُّ الْجَدِّ رَدِي‌ءُ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أَنْتَ سَمِعْتَ مِنْ أَبِي بَكْرٍ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رَبِّ الْكَعْبَةِ </w:t>
      </w:r>
      <w:r>
        <w:rPr>
          <w:rStyle w:val="FootnoteAnchor"/>
          <w:rtl w:val="true"/>
        </w:rPr>
        <w:footnoteReference w:id="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عن الخوارزمى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49" w:name="pg19040_232414"/>
    </w:p>
    <w:p>
      <w:pPr>
        <w:pStyle w:val="Heading3"/>
        <w:numPr>
          <w:ilvl w:val="2"/>
          <w:numId w:val="1"/>
        </w:numPr>
        <w:rPr/>
      </w:pPr>
      <w:bookmarkStart w:id="50" w:name="__RefHeading___Toc13870319_1280447820"/>
      <w:bookmarkStart w:id="51" w:name="_Toc18"/>
      <w:bookmarkEnd w:id="49"/>
      <w:bookmarkEnd w:id="50"/>
      <w:r>
        <w:rPr>
          <w:rtl w:val="true"/>
        </w:rPr>
        <w:t>الحديث الثانى</w:t>
      </w:r>
      <w:r>
        <w:rPr>
          <w:rtl w:val="true"/>
        </w:rPr>
        <w:t>:</w:t>
      </w:r>
      <w:bookmarkEnd w:id="51"/>
    </w:p>
    <w:p>
      <w:pPr>
        <w:pStyle w:val="BookText"/>
        <w:rPr/>
      </w:pPr>
      <w:r>
        <w:rPr>
          <w:rFonts w:ascii="Amiri" w:hAnsi="Amiri" w:eastAsia="Amiri" w:cs="Amiri"/>
          <w:color w:val="111111"/>
          <w:sz w:val="28"/>
          <w:sz w:val="28"/>
          <w:szCs w:val="28"/>
          <w:rtl w:val="true"/>
          <w:lang w:bidi="ar-SA"/>
        </w:rPr>
        <w:t>أَخْبَرَنَا أَبُو الْفُتُوحِ مَحْمُودُ بْنُ مُحَمَّدِ بْنِ عَبْدِ الْجَبَّارِ الْمُذَكِّرُ الْهُرْمُزْدَيَارِيُّ السَّرْوِيُّ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الْجُرْجَانِيُّ، قَدِمَ عَلَيْنَا الرَّيَّ،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الْقَاضِي أَبُو الْمَحَاسِنِ عَبْدُ الْوَاحِدِ بْنُ إِسْمَاعِيلَ بْنِ أَحْمَدَ الرُّويَانِيُّ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Style w:val="FootnoteAnchor"/>
          <w:rtl w:val="true"/>
        </w:rPr>
        <w:footnoteReference w:id="17"/>
      </w:r>
      <w:r>
        <w:rPr>
          <w:rFonts w:ascii="Amiri" w:hAnsi="Amiri" w:eastAsia="Amiri" w:cs="Amiri"/>
          <w:color w:val="111111"/>
          <w:sz w:val="28"/>
          <w:sz w:val="28"/>
          <w:szCs w:val="28"/>
          <w:rtl w:val="true"/>
          <w:lang w:bidi="ar-SA"/>
        </w:rPr>
        <w:t>عَبْدُ الْمَلِكِ بْنُ أَحْمَدَ الْفُقَّاعِيُّ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مُحَمَّدِ بْنِ سَعِيدٍ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قال الخطيب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سعيد بن محارب بن عمرو بن عامر بن لاحق بن شهاب أبو محمّد الأنصارىّ الإصطخريّ سكن بغداد و حدث بها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أدران الشّيرازيّ ولد بالإصطخر سنة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الْإِصْطَخْرِيُّ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أدران </w:t>
      </w:r>
      <w:r>
        <w:rPr>
          <w:rStyle w:val="FootnoteAnchor"/>
          <w:rtl w:val="true"/>
        </w:rPr>
        <w:footnoteReference w:id="19"/>
      </w:r>
      <w:r>
        <w:rPr>
          <w:rFonts w:ascii="Amiri" w:hAnsi="Amiri" w:eastAsia="Amiri" w:cs="Amiri"/>
          <w:color w:val="111111"/>
          <w:sz w:val="28"/>
          <w:sz w:val="28"/>
          <w:szCs w:val="28"/>
          <w:rtl w:val="true"/>
          <w:lang w:bidi="ar-SA"/>
        </w:rPr>
        <w:t>الْخَيَّاطُ بِشِيرَازَ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إِبْرَاهِيمُ بْنُ سَعِيدٍ الْجَوْهَرِيُّ، وَصِيُّ الْمَأْمُونِ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أَمِيرُ الْمُؤْمِنِينَ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أَمِيرُ الْمُؤْمِنِينَ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أَمِيرُ الْمُؤْمِنِينَ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أَمِيرُ الْمُؤْمِنِينَ الْمَنْصُورُ، عَنْ أَبِيهِ، عَنْ جَدِّهِ،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وَ عِنْدَهُ جَمَاعَةٌ فَتَذَاكَرُوا السَّابِقِينَ إِلَى 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بْنُ أَبِي طَالِبٍ فَسَمِعْتُ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 خِصَالٍ لَوَدِدْتُ أَنَّ لِي وَاحِدَةً مِنْهُنَّ وَ كَانَتْ أَحَبَّ إِلَيَّ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أَنَا وَ أَبُو بَكْرٍ وَ أَبُو عُبَيْدَةَ وَ جَمَاعَةٌ مِنَ الصَّحَابَةِ، إِذْ ضَرَبَ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مَنْكِبِ عَلِيٍّ عَلَيْهِ السَّلَامُ فَقَالَ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أَنْتَ أَوَّلُ الْمُؤْمِنِينَ إِيمَاناً وَ أَوَّلُ الْمُسْلِمِينَ إِسْلَاماً وَ أَنْتَ مِنِّي </w:t>
      </w:r>
      <w:bookmarkStart w:id="52" w:name="pg19040_232415"/>
    </w:p>
    <w:p>
      <w:pPr>
        <w:pStyle w:val="BookText"/>
        <w:rPr/>
      </w:pPr>
      <w:bookmarkEnd w:id="52"/>
      <w:r>
        <w:rPr>
          <w:rFonts w:ascii="Amiri" w:hAnsi="Amiri" w:eastAsia="Amiri" w:cs="Amiri"/>
          <w:color w:val="111111"/>
          <w:sz w:val="28"/>
          <w:sz w:val="28"/>
          <w:szCs w:val="28"/>
          <w:rtl w:val="true"/>
          <w:lang w:bidi="ar-SA"/>
        </w:rPr>
        <w:t xml:space="preserve">بِمَنْزِلَةِ هَارُونَ مِنْ مُوسَى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أخرجه ابن السّمّان و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 العلّامة الدّركزينيّ في نزل السّايرين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درر المناقب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إنّما أنت بمنزلة الكعبة تؤتى و لا تأتى فإن أتاك هؤلاء القوم فسلّموا إليك هذا الأمر فاقبله منهم فإن لم يأتوك فلا تأتهم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الدّامغانيّ في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الكاشىّ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المتّقى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منتخبه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أسلم بن الفضل بن سهل عن الحسين بن عبد اللّه الأبزاريّ عن إبراهيم بن سعيد الجوهريّ باختلاف يسير و أورده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بدر فيما رواه الخلفاء و الحاكم فى الكنى و الشّيرازيّ في الألقاب و ابن النّجّار بإسنادهم عن ابن عبّاس و أخرجه فى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الخصائص عن العبّاس بن عبد المطّلب 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 و أخرجه عن بعض المصادر أعلاه فى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3870321_1280447820"/>
      <w:bookmarkStart w:id="54" w:name="_Toc19"/>
      <w:bookmarkEnd w:id="53"/>
      <w:r>
        <w:rPr>
          <w:rtl w:val="true"/>
        </w:rPr>
        <w:t>الحديث الثالث</w:t>
      </w:r>
      <w:r>
        <w:rPr>
          <w:rtl w:val="true"/>
        </w:rPr>
        <w:t>:</w:t>
      </w:r>
      <w:bookmarkEnd w:id="54"/>
    </w:p>
    <w:p>
      <w:pPr>
        <w:pStyle w:val="BookText"/>
        <w:rPr/>
      </w:pPr>
      <w:r>
        <w:rPr>
          <w:rFonts w:ascii="Amiri" w:hAnsi="Amiri" w:eastAsia="Amiri" w:cs="Amiri"/>
          <w:color w:val="111111"/>
          <w:sz w:val="28"/>
          <w:sz w:val="28"/>
          <w:szCs w:val="28"/>
          <w:rtl w:val="true"/>
          <w:lang w:bidi="ar-SA"/>
        </w:rPr>
        <w:t xml:space="preserve">أَخْبَرَنَا </w:t>
      </w:r>
      <w:r>
        <w:rPr>
          <w:rStyle w:val="FootnoteAnchor"/>
          <w:rtl w:val="true"/>
        </w:rPr>
        <w:footnoteReference w:id="21"/>
      </w:r>
      <w:r>
        <w:rPr>
          <w:rFonts w:ascii="Amiri" w:hAnsi="Amiri" w:eastAsia="Amiri" w:cs="Amiri"/>
          <w:color w:val="111111"/>
          <w:sz w:val="28"/>
          <w:sz w:val="28"/>
          <w:szCs w:val="28"/>
          <w:rtl w:val="true"/>
          <w:lang w:bidi="ar-SA"/>
        </w:rPr>
        <w:t>أَبُو الْفُتُوحِ سَعْدُ بْنُ سَعِيدِ بْنِ مَسْعُودٍ الْبَزَّازُ الْحَنِيفِيُّ،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عَبْدِ الْعَزِيزِ بْنِ إِبْرَاهِيمَ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عَلِيِّ بْنِ الْحَسَنِ الْقَاشَانِيُّ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إِسْحَاقَ الْفَرْضِيُّ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الْقَلَّاسُ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يُوسُفُ بْنُ إِبْرَاهِيمَ بْنِ يُوسُفَ الْبَلْخِيُّ، قَدِمَ عَلَيْنَا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الْخَلِيلِ بْنِ مُحَمَّدٍ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عِيسَي السَّرَخْسِيُّ، أَوْ السَّنْجَرِيُ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إِلَى عِكْرِمَةَ، عَنِ ابْنِ عَبَّاسٍ،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عَلِيٍّ وَ فَاطِمَةَ فِي </w:t>
      </w:r>
      <w:bookmarkStart w:id="55" w:name="pg19040_232416"/>
    </w:p>
    <w:p>
      <w:pPr>
        <w:pStyle w:val="BookText"/>
        <w:rPr/>
      </w:pPr>
      <w:bookmarkEnd w:id="55"/>
      <w:r>
        <w:rPr>
          <w:rFonts w:ascii="Amiri" w:hAnsi="Amiri" w:eastAsia="Amiri" w:cs="Amiri"/>
          <w:color w:val="111111"/>
          <w:sz w:val="28"/>
          <w:sz w:val="28"/>
          <w:szCs w:val="28"/>
          <w:rtl w:val="true"/>
          <w:lang w:bidi="ar-SA"/>
        </w:rPr>
        <w:t xml:space="preserve">هَذِهِ </w:t>
      </w:r>
      <w:r>
        <w:rPr>
          <w:rStyle w:val="FootnoteAnchor"/>
          <w:rtl w:val="true"/>
        </w:rPr>
        <w:footnoteReference w:id="24"/>
      </w:r>
      <w:r>
        <w:rPr>
          <w:rFonts w:ascii="Amiri" w:hAnsi="Amiri" w:eastAsia="Amiri" w:cs="Amiri"/>
          <w:color w:val="111111"/>
          <w:sz w:val="28"/>
          <w:sz w:val="28"/>
          <w:szCs w:val="28"/>
          <w:rtl w:val="true"/>
          <w:lang w:bidi="ar-SA"/>
        </w:rPr>
        <w:t xml:space="preserve">الْأُمَّةِ كَمَثَلِ سَفِينَةِ نُوحٍ، مَنْ رَكِبَهَا نَجَا وَ مَنْ تَرَكَهَا غَرِقَ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قد استقصينا جميع مصادر الحديث الشّريف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سيصدر عن قريب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3870323_1280447820"/>
      <w:bookmarkStart w:id="57" w:name="_Toc20"/>
      <w:bookmarkEnd w:id="56"/>
      <w:r>
        <w:rPr>
          <w:rtl w:val="true"/>
        </w:rPr>
        <w:t>الحديث الرابع</w:t>
      </w:r>
      <w:r>
        <w:rPr>
          <w:rtl w:val="true"/>
        </w:rPr>
        <w:t>:</w:t>
      </w:r>
      <w:bookmarkEnd w:id="57"/>
    </w:p>
    <w:p>
      <w:pPr>
        <w:pStyle w:val="BookText"/>
        <w:rPr/>
      </w:pPr>
      <w:r>
        <w:rPr>
          <w:rFonts w:ascii="Amiri" w:hAnsi="Amiri" w:eastAsia="Amiri" w:cs="Amiri"/>
          <w:color w:val="111111"/>
          <w:sz w:val="28"/>
          <w:sz w:val="28"/>
          <w:szCs w:val="28"/>
          <w:rtl w:val="true"/>
          <w:lang w:bidi="ar-SA"/>
        </w:rPr>
        <w:t>أَخْبَرَنَا أَبُو الْعَلَاءِ زَيْدُ بْنُ عَلِيِّ بْنِ مَنْصُورِ بْنِ عَلِيٍّ الرَّاوَنْدِيُّ الْأَدِيبُ،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الْقَاضِي أَبُو نَصْرٍ أَحْمَدُ بْنُ مُحَمَّدِ 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السَّيِّدُ أَبُو طَالِبٍ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قال المصنّف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طالب حمزة بن محمّد بن عبد اللّه الجعفريّ فقيه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اللَّهِ الْجَعْفَرِيُّ،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الصّادق المعمّر أبو الحسين عبد الوهّاب بن الحسن بن الوليد بن موسى الكلابيّ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كان في ذي القعدة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ربيع الأوّل سنة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عبد العزيز الكتانيّ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نبيلا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ترجمته في النّجوم الزّاهرة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الْوَهَّابِ بْنُ الْحَسَنِ بْنِ الْوَلِيدِ الْكِلَابِيُّ بِدِمَشْقَ،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بْنِ مِلَاسٍ النُّمَيْرِيُ </w:t>
      </w:r>
      <w:r>
        <w:rPr>
          <w:rStyle w:val="FootnoteAnchor"/>
          <w:rtl w:val="true"/>
        </w:rPr>
        <w:footnoteReference w:id="28"/>
      </w:r>
      <w:r>
        <w:rPr>
          <w:rFonts w:ascii="Amiri" w:hAnsi="Amiri" w:eastAsia="Amiri" w:cs="Amiri"/>
          <w:color w:val="111111"/>
          <w:sz w:val="28"/>
          <w:sz w:val="28"/>
          <w:szCs w:val="28"/>
          <w:rtl w:val="true"/>
          <w:lang w:bidi="ar-SA"/>
        </w:rPr>
        <w:t>حَدَّثَنَا مُحَمَّدُ بْنُ عَمْرٍو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أَسْبَاطُ بْنُ مُحَمَّدٍ، عَنْ نُعَيْمِ بْنِ حُكَيْمٍ، عَنْ أَبِي مَرْيَمَ،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رَسُولُ اللَّهِ صَلَّى اللَّهُ عَلَيْهِ وَ آلِهِ حَتَّى أَتَيْنَا الْكَعْبَةَ، فَقَالَ لِي رَسُولُ اللَّهِ صَلَّى اللَّهُ عَلَيْهِ وَ آلِهِ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اجْلِسْ لِي فَصَعِدَ عَلَى مَنْكِبِي</w:t>
      </w:r>
      <w:r>
        <w:rPr>
          <w:rFonts w:eastAsia="Amiri" w:cs="Amiri" w:ascii="Amiri" w:hAnsi="Amiri"/>
          <w:color w:val="111111"/>
          <w:sz w:val="28"/>
          <w:szCs w:val="28"/>
          <w:rtl w:val="true"/>
          <w:lang w:bidi="ar-SA"/>
        </w:rPr>
        <w:t xml:space="preserve">. </w:t>
      </w:r>
      <w:bookmarkStart w:id="58" w:name="pg19040_232417"/>
    </w:p>
    <w:p>
      <w:pPr>
        <w:pStyle w:val="BookText"/>
        <w:rPr/>
      </w:pPr>
      <w:bookmarkEnd w:id="58"/>
      <w:r>
        <w:rPr>
          <w:rFonts w:ascii="Amiri" w:hAnsi="Amiri" w:eastAsia="Amiri" w:cs="Amiri"/>
          <w:color w:val="111111"/>
          <w:sz w:val="28"/>
          <w:sz w:val="28"/>
          <w:szCs w:val="28"/>
          <w:rtl w:val="true"/>
          <w:lang w:bidi="ar-SA"/>
        </w:rPr>
        <w:t>فَذَهَبْتُ أَنْهَضُ بِهِ فَرَأَى ضَعْفِي فَنَزَلَ رَسُولُ اللَّهِ صَلَّى اللَّهُ عَلَيْهِ وَ آلِهِ وَ جَلَسَ 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اصْعَدْ عَلَى مَنْكِبِي فَصَعِدْتُ فَنَهَضَ بِي وَ إِنَّهُ قَدْ تَخَيَّلَ لِي أَنِّي لَوْ شِئْتُ لَنِلْتُ أُفُقَ السَّمَاءِ حَتَّى صَعِدْتُ عَلَى الْبَيْتِ وَ عَلَيْهِ تِمْثَالُ صُفْرٍ أَوْ نُحَاسٍ فَجَعَلْتُ أَزِيلُهُ عَنْ يَمِينِهِ وَ عَنْ شِمَالِهِ وَ مِنْ بَيْنِ يَدَيْهِ وَ مِنْ خَلْفِهِ حَتَّى إِذَا اسْتَمْكَنْتُ مِنْهُ قَالَ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اقْذِفْهُ فَقَذَفْتُهُ، فَتَكَسَّرَ كَمَا تَنْكَسِرُ الْقَوَارِيرُ، فَنَزَلْتُ فَانْطَلَقْتُ أَنَا وَ رَسُولُ اللَّهِ صَلَّى اللَّهُ عَلَيْهِ وَ آلِهِ نَسْتَبِقُ حَتَّى تَوَارَيْنَا بِالْبُيُوتِ خَشْيَةَ أَنْ يَلْقَانَا أَحَدٌ مِنْهُمْ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و تاريخ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في مصباح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مقصد الرّاغب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بالأسانيد إلى أبي مريم،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مثل هذا الحديث و نحوه في مصادر أخرى، أخرجها عنهم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3870325_1280447820"/>
      <w:bookmarkStart w:id="60" w:name="_Toc21"/>
      <w:bookmarkEnd w:id="59"/>
      <w:r>
        <w:rPr>
          <w:rtl w:val="true"/>
        </w:rPr>
        <w:t>الْحَدِيثُ الْخَامِسُ</w:t>
      </w:r>
      <w:r>
        <w:rPr>
          <w:rtl w:val="true"/>
        </w:rPr>
        <w:t>:</w:t>
      </w:r>
      <w:bookmarkEnd w:id="60"/>
    </w:p>
    <w:p>
      <w:pPr>
        <w:pStyle w:val="BookText"/>
        <w:rPr/>
      </w:pPr>
      <w:r>
        <w:rPr>
          <w:rFonts w:ascii="Amiri" w:hAnsi="Amiri" w:eastAsia="Amiri" w:cs="Amiri"/>
          <w:color w:val="111111"/>
          <w:sz w:val="28"/>
          <w:sz w:val="28"/>
          <w:szCs w:val="28"/>
          <w:rtl w:val="true"/>
          <w:lang w:bidi="ar-SA"/>
        </w:rPr>
        <w:t xml:space="preserve">أَخْبَرَنَا أَبُو النَّجِيبِ سَعِيدُ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ترجم له السمعانى فى التحبير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ديّن،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بعد سنة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أَبِي بَكْرٍ الْحَمَّامِيُّ،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الرَّحْمَنِ بْنُ أَبِي حَازِمٍ الرَّكَّابُ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مَعْمَرٍ جَعْفَرُ بْنُ عَلِيٍّ الْوَزَّانُ </w:t>
      </w:r>
      <w:r>
        <w:rPr>
          <w:rStyle w:val="FootnoteAnchor"/>
          <w:rtl w:val="true"/>
        </w:rPr>
        <w:footnoteReference w:id="31"/>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سَعْدٍ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عبد الرّحمن بن عبد اللّه بن عبد الرّحمن بن محمّد، أبو سعد الحصيريّ البصير الرّازيّ المتوفّى سنة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من شيوخ السّمعانيّ و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المنتجب قراءة عليه في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عليه ابن عساكر بالرّيّ كما فى معجم شيوخه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فى أنساب السمعانى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التحبير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طبقات السبكى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الْقَاسِمِ الْحَصِيرِيُّ،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الْقَاضِي أَبُو الْمَحَاسِنِ عَبْدُ الْوَاحِدِ بْنُ إِسْمَاعِيلَ الرُّويَانِيُّ،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شُجَاعِ بْنِ مُحَمَّدٍ الْمُصْقِلِيُّ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الْقَاضِي أَبُو بَكْرٍ مُحَمَّدُ بْنُ الْحُسَيْنِ بْنِ جَرِيرٍ الدِّمَشْقِيُ </w:t>
      </w:r>
      <w:r>
        <w:rPr>
          <w:rStyle w:val="FootnoteAnchor"/>
          <w:rtl w:val="true"/>
        </w:rPr>
        <w:footnoteReference w:id="33"/>
      </w:r>
      <w:r>
        <w:rPr>
          <w:rFonts w:ascii="Amiri" w:hAnsi="Amiri" w:eastAsia="Amiri" w:cs="Amiri"/>
          <w:color w:val="111111"/>
          <w:sz w:val="28"/>
          <w:sz w:val="28"/>
          <w:szCs w:val="28"/>
          <w:rtl w:val="true"/>
          <w:lang w:bidi="ar-SA"/>
        </w:rPr>
        <w:t>بِهَا قِرَاءَةً عَلَيْهِ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حَازِمٍ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غَسَّانَ مَالِكُ بْنُ إِسْمَاعِيلَ النَّهْدِيُّ، حَدَّثَنَا سَهْلُ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عُبَيْدُ اللَّهِ بْنُ عَبْدِ اللَّهِ الْكِنْدِيُ </w:t>
      </w:r>
      <w:r>
        <w:rPr>
          <w:rStyle w:val="FootnoteAnchor"/>
          <w:rtl w:val="true"/>
        </w:rPr>
        <w:footnoteReference w:id="34"/>
      </w:r>
      <w:r>
        <w:rPr>
          <w:rFonts w:ascii="Amiri" w:hAnsi="Amiri" w:eastAsia="Amiri" w:cs="Amiri"/>
          <w:color w:val="111111"/>
          <w:sz w:val="28"/>
          <w:sz w:val="28"/>
          <w:szCs w:val="28"/>
          <w:rtl w:val="true"/>
          <w:lang w:bidi="ar-SA"/>
        </w:rPr>
        <w:t>حَلِيفٌ لِبَنِي أُمَيَّةَ مِنْ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مُعَاوِيَةُ بْنُ أَبِي سُفْيَانَ،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حَلْقَةٍ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عَبْدِ اللَّهِ بْنِ عَبَّاسٍ وَ عَبْدِ اللَّهِ بْنِ عُمَرَ بْنِ الْخَطَّابِ، فَضَرَبَ بِيَدِهِ عَلَى فَخِذِ ابْنِ 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أَحَقَّ وَ أَوْلَى بِالْأَمْرِ مِنِ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ابْنُ عَمِّ الْخَلِيفَةِ الْمَظْلُومِ الْمَقْتُولِ ظُلْماً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عَلَى فَخِذِ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أَوْلَى بِالْأَمْرِ مِنْكَ، لِأَنَّ أَبَا هَذَا قُتِلَ قَبْلَ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فَانْصَاعَ، أَوْ كَلَّمَهُ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أَقْبَلَ عَلَى سَعْدِ بْنِ أَبِي وَقَّاصٍ وَ كَانَ حَاضِراً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سَعْدُ الَّذِي لَمْ تَعْرِفْ حَقَّنَا مِنْ بَاطِلِ غَيْرِنَا، فَتَكُونُ مَعَنَا أَوْ عَلَيْنَا؟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الظُّلْمَةَ قَدْ غَشِيَتِ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هِيخْ</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فَأَنَخْتُهُ</w:t>
      </w:r>
      <w:r>
        <w:rPr>
          <w:rFonts w:eastAsia="Amiri" w:cs="Amiri" w:ascii="Amiri" w:hAnsi="Amiri"/>
          <w:color w:val="111111"/>
          <w:sz w:val="28"/>
          <w:szCs w:val="28"/>
          <w:rtl w:val="true"/>
          <w:lang w:bidi="ar-SA"/>
        </w:rPr>
        <w:t xml:space="preserve">. </w:t>
      </w:r>
      <w:bookmarkStart w:id="61" w:name="pg19040_232419"/>
    </w:p>
    <w:p>
      <w:pPr>
        <w:pStyle w:val="BookText"/>
        <w:rPr/>
      </w:pPr>
      <w:bookmarkEnd w:id="61"/>
      <w:r>
        <w:rPr>
          <w:rFonts w:ascii="Amiri" w:hAnsi="Amiri" w:eastAsia="Amiri" w:cs="Amiri"/>
          <w:color w:val="111111"/>
          <w:sz w:val="28"/>
          <w:sz w:val="28"/>
          <w:szCs w:val="28"/>
          <w:rtl w:val="true"/>
          <w:lang w:bidi="ar-SA"/>
        </w:rPr>
        <w:t>حَتَّى إِذَا أَسْفَرَتْ 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قَرَأْتُ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بَيْنَ 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هبج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تَنَبَّهْتَ </w:t>
      </w:r>
      <w:r>
        <w:rPr>
          <w:rStyle w:val="FootnoteAnchor"/>
          <w:rtl w:val="true"/>
        </w:rPr>
        <w:footnoteReference w:id="38"/>
      </w:r>
      <w:r>
        <w:rPr>
          <w:rFonts w:ascii="Amiri" w:hAnsi="Amiri" w:eastAsia="Amiri" w:cs="Amiri"/>
          <w:color w:val="111111"/>
          <w:sz w:val="28"/>
          <w:sz w:val="28"/>
          <w:szCs w:val="28"/>
          <w:rtl w:val="true"/>
          <w:lang w:bidi="ar-SA"/>
        </w:rPr>
        <w:t>فَإِنِّي سَمِعْتُ رَسُولَ اللَّهِ صَلَّى اللَّهُ عَلَيْهِ وَ آلِهِ يَقُولُ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 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لَتَجِيئُنِي بِمَنْ سَمِعَهُ مَعَكَ، أَوْ لَأَفْعَلَنَّ بِكَ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قَامُوا مَعَهُ حَتَّى دَخَلَ عَلَى أُمِّ سَلَمَةَ رَضِيَ اللَّهُ عَنْهَا،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مُعَاوِيَةُ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 الْكَذَبَةَ قَدْ كَثُرَتْ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مَا لَمْ يَقُلْ، وَ إِنَّ سَعْداً الْآنَ رَوَى حَدِيثاً زَعَمَ أَنَّكَ سَمِعْتِيهِ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رَسُولَ اللَّهِ صَلَّى اللَّهُ عَلَيْهِ وَ 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 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بَيْتِي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مُعَاوِيَةُ عَلَى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أَنْتَ أَكْرَمُ عَلَيَّ مِمَّا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سَمِعْتُ هَذَا مِنْ رَسُولِ اللَّهِ مَا زِلْتُ خَادِماً لِعَلِيِّ بْنِ أَبِي طَالِبٍ حَتَّى أَمُوتَ</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3870327_1280447820"/>
      <w:bookmarkStart w:id="63" w:name="_Toc22"/>
      <w:bookmarkEnd w:id="62"/>
      <w:r>
        <w:rPr>
          <w:rtl w:val="true"/>
        </w:rPr>
        <w:t>الْحَدِيثُ السَّادِسُ‌</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الْحَسَنُ بْنُ أَبِي الطَّيِّبِ الْعَبَّاسُ بْنُ عَلِيِّ بْنِ الْحَسَنِ الرُّسْتَمِيُّ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أَحْمَدُ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مُحَمَّدٍ الزَّكْوَانِيُ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أَحْمَدُ بْنُ مُوسَى بْنِ مَرْدَوَيْهِ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دُحَيْمٍ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أَحْمَدُ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طَلْحَةُ بْنُ جُبَيْرٍ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طلحة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المطلب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 الجوزجانى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ثقة، 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شى‌ء،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الْمُطَّلِبِ بْنِ عَبْدِ اللَّهِ، عَنْ مُصْعَبِ بْنِ عَبْدِ الرَّحْمَنِ بْنِ عَوْفٍ، عَنْ أَبِيهِ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رَسُولُ اللَّهِ صَلَّى اللَّهُ عَلَيْهِ وَ آلِهِ مَكَّةَ انْصَرَفَ إِلَى الطَّائِفِ، فَحَاصَرَهُمْ سَبْعَ عَشْرَةَ، أَوْ ثَمَانِيَ عَشْرَةَ، فَلَمْ يَفْتَحْهَا، ثُمَّ أَوْغَلَ غُدْوَةً، أَوْ رَوْحَةً، ثُمَّ نَزَلَ فَهَجَرَ،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لَكُمْ فَرَطٌ وَ أُوصِيكُمْ بِعِتْرَتِي خَيْراً، وَ إِنَّ مَوْعِدَكُمُ الْحَوْضُ وَ الَّذِي نَفْسِي بِيَدِهِ لَتُقِيمُنَّ الصَّلَاةَ، وَ لَتُؤْتُنَّ الزَّكَاةَ، أَوْ لَأَبْعَثَنَّ إِلَيْكُمْ رَجُلًا مِنِّي، أَوْ كَنَفْسِي فَلْيَضْرِبَنَّ أَعْنَاقَ مُقَاتِلِيكُمْ، وَ لْيَسْبِيَنَّ ذَرَارِيَّكُمْ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النَّاسُ أَبَا بَكْرٍ وَ عُمَرَ، فَأَخَذَ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عَبْدُ الرَّحْمَنِ بْنُ عَوْفٍ عَلَى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أَعْجَبُ </w:t>
      </w:r>
      <w:r>
        <w:rPr>
          <w:rStyle w:val="FootnoteAnchor"/>
          <w:rtl w:val="true"/>
        </w:rPr>
        <w:footnoteReference w:id="4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ابن عساكر فى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العينى الحيدر آبادى فى مناقب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الترمذى و النسائى و ابن شيبة عن عبد الرحمن بن عوف، و الامر تسرى فى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أبى شيبة، و أبى يعلى و الحاكم، عن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الحاكم النيسابورى فى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عبد اللّه الزاهد، عن أحمد بن مهران، عن عبيد اللّه بن موسى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المتقى الهندى فى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حجر فى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البدخشى فى 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جميعا من طريق ابن أبى شيبة، عن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الهيثمى فى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 فى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 العلامة السيد أبو محمد الحسينى البصرى فى انتهاء الافهام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 القندوزى فى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ابن عقدة، و الحافظ أبو الفتوح العجلى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الديلمى و ابن شيبة و أبو يعلى عن عبد الرحمان بن عوف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العسقلانى فى المطالب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البسوى فى المعرفة و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باكثير الحضرمى فى وسيلة المآل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المولوى محمد مبين الهندى فى وسيلة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فى مقصد الراغب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عن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 فى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64" w:name="pg19040_232421"/>
    </w:p>
    <w:p>
      <w:pPr>
        <w:pStyle w:val="Heading3"/>
        <w:numPr>
          <w:ilvl w:val="2"/>
          <w:numId w:val="1"/>
        </w:numPr>
        <w:rPr/>
      </w:pPr>
      <w:bookmarkStart w:id="65" w:name="__RefHeading___Toc13870329_1280447820"/>
      <w:bookmarkStart w:id="66" w:name="_Toc23"/>
      <w:bookmarkEnd w:id="64"/>
      <w:bookmarkEnd w:id="65"/>
      <w:r>
        <w:rPr>
          <w:rtl w:val="true"/>
        </w:rPr>
        <w:t>الحديث السابع</w:t>
      </w:r>
      <w:r>
        <w:rPr>
          <w:rtl w:val="true"/>
        </w:rPr>
        <w:t>:</w:t>
      </w:r>
      <w:bookmarkEnd w:id="66"/>
    </w:p>
    <w:p>
      <w:pPr>
        <w:pStyle w:val="BookText"/>
        <w:rPr/>
      </w:pPr>
      <w:r>
        <w:rPr>
          <w:rFonts w:ascii="Amiri" w:hAnsi="Amiri" w:eastAsia="Amiri" w:cs="Amiri"/>
          <w:color w:val="111111"/>
          <w:sz w:val="28"/>
          <w:sz w:val="28"/>
          <w:szCs w:val="28"/>
          <w:rtl w:val="true"/>
          <w:lang w:bidi="ar-SA"/>
        </w:rPr>
        <w:t xml:space="preserve">أَخْبَرَنَا أَحْمَدُ بْنُ الْحُسَيْنِ </w:t>
      </w:r>
      <w:r>
        <w:rPr>
          <w:rStyle w:val="FootnoteAnchor"/>
          <w:rtl w:val="true"/>
        </w:rPr>
        <w:footnoteReference w:id="44"/>
      </w:r>
      <w:r>
        <w:rPr>
          <w:rFonts w:ascii="Amiri" w:hAnsi="Amiri" w:eastAsia="Amiri" w:cs="Amiri"/>
          <w:color w:val="111111"/>
          <w:sz w:val="28"/>
          <w:sz w:val="28"/>
          <w:szCs w:val="28"/>
          <w:rtl w:val="true"/>
          <w:lang w:bidi="ar-SA"/>
        </w:rPr>
        <w:t xml:space="preserve">بْنِ بَابَا الْأَذُونِيُ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قال الحموى فى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ينسب إليه أبو العبّاس أحمد بن الحسين بن أبي القاسم بن عليّ بن بابا القصرانيّ الاذونى، من أهل قصران الخارج، و أذون من قراها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شيخا من مشايخ الزّيديّة، صالحا، يرحل إلى الرّىّ أحيانا، يتبرّك 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مولده بأذون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السّمعانيّ بأذون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نواحى كورة قصران الخارج، من نواحى الرّيّ ينسب إليها أبو العبّاس أحمد بن الحسين بن بابا الزّيديّ، سمع منه أبو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السَّيِّدُ أَبُو الْحُسَيْنِ يَحْيَى بْنُ الْحُسَيْنِ بْنِ إِسْمَاعِيلَ الْحَسَنِيُّ،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بْنِ مُحَمَّدٍ أَبُو أَحْمَدَ الْمَكْفُوفُ،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مُحَمَّدِ بْنِ جَعْفَرِ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أَبِيهِ، عَنْ مِينَا،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آلِهِ لَيْلَةَ الْجِنِّ، فَتَنَفَّسَ،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لِمِثْلِهِ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67" w:name="pg19040_232422"/>
    </w:p>
    <w:p>
      <w:pPr>
        <w:pStyle w:val="BookText"/>
        <w:rPr/>
      </w:pPr>
      <w:bookmarkEnd w:id="6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عَادَ لِمِثْلِ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عَادَ لِمِثْلِ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الَّذِي نَفْسِي بِيَدِهِ لَئِنْ أَطَاعُوهُ لَيَدْخُلُنَّ الْجَنَّةَ أَجْمَعُونَ أَكْتَعُونَ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جبل كتيع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للحديث مصادر أخرى بهذا اللّفظ و غيره ذكرناها فى هامش المنقبة المذكورة،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3870331_1280447820"/>
      <w:bookmarkStart w:id="69" w:name="_Toc24"/>
      <w:bookmarkEnd w:id="68"/>
      <w:r>
        <w:rPr>
          <w:rtl w:val="true"/>
        </w:rPr>
        <w:t>الحديث الثامن</w:t>
      </w:r>
      <w:r>
        <w:rPr>
          <w:rtl w:val="true"/>
        </w:rPr>
        <w:t>:</w:t>
      </w:r>
      <w:bookmarkEnd w:id="69"/>
    </w:p>
    <w:p>
      <w:pPr>
        <w:pStyle w:val="BookText"/>
        <w:rPr/>
      </w:pPr>
      <w:r>
        <w:rPr>
          <w:rFonts w:ascii="Amiri" w:hAnsi="Amiri" w:eastAsia="Amiri" w:cs="Amiri"/>
          <w:color w:val="111111"/>
          <w:sz w:val="28"/>
          <w:sz w:val="28"/>
          <w:szCs w:val="28"/>
          <w:rtl w:val="true"/>
          <w:lang w:bidi="ar-SA"/>
        </w:rPr>
        <w:t>أَخْبَرَنَا السَّيِّدُ أَبُو الْحُسَيْنِ عَلِيُّ بْنُ الْقَاسِمِ بْنُ الرِّضَا الْعَلَوِيُّ الْحَسَنِيُّ رَحِمَهُ اللَّهُ،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السَّيِّدُ أَبُو الْفَضْلِ ظَفَرُ بْنُ الدَّاعِي بْنِ مُحَمَّدٍ الْعَلَوِيُّ الْعُمْرِيُّ، قَدِمَ عَلَيْنَا الرَّيَّ مِنْ لَفْظِهِ يَوْمَ الْأَرْبِعَاءِ السَّابِعِ مِنْ شَهْرِ رَبِيعٍ الْآخِرِ سَنَةَ تِسْعٍ وَ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السَّيِّدُ أَبُو الْحُسَيْنِ زَيْدُ بْنُ إِسْمَاعِيلَ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السَّيِّدُ أَبُو الْعَبَّاسِ أَحْمَدُ بْنُ إِبْرَاهِيمَ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الْأُمَوِيُ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سُلَيْمَانَ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إِبْرَاهِيمَ بْنِ زَيْدٍ، يَعْنِي ابْنَ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زَكَرِيَّا بْنُ يَحْيَى الْخَزَّازُ</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مَنْدَلُ بْنُ عَلِيٍّ الْعَنَزِيُّ، عَنِ الْأَعْمَشِ، عَنْ سَعِيدِ بْنِ جُبَيْرٍ،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عَلِيلًا فَغَدَا إِلَيْهِ عَلِيُّ بْنُ أَبِي طَالِبٍ عَلَيْهِ السَّلَامُ بُكْرَةً وَ كَانَ يُحِبُ </w:t>
      </w:r>
    </w:p>
    <w:p>
      <w:pPr>
        <w:pStyle w:val="BookText"/>
        <w:rPr/>
      </w:pPr>
      <w:r>
        <w:rPr>
          <w:rFonts w:ascii="Amiri" w:hAnsi="Amiri" w:eastAsia="Amiri" w:cs="Amiri"/>
          <w:color w:val="111111"/>
          <w:sz w:val="28"/>
          <w:sz w:val="28"/>
          <w:szCs w:val="28"/>
          <w:rtl w:val="true"/>
          <w:lang w:bidi="ar-SA"/>
        </w:rPr>
        <w:t>أَنْ لَا يَسْبِقَ إِلَيْهِ أَحَدٌ فَإِذَا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فِي صَحْنِ، الدَّارِ وَ 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w:t>
      </w:r>
    </w:p>
    <w:p>
      <w:pPr>
        <w:pStyle w:val="BookText"/>
        <w:rPr/>
      </w:pPr>
      <w:r>
        <w:rPr>
          <w:rFonts w:ascii="Amiri" w:hAnsi="Amiri" w:eastAsia="Amiri" w:cs="Amiri"/>
          <w:color w:val="111111"/>
          <w:sz w:val="28"/>
          <w:sz w:val="28"/>
          <w:szCs w:val="28"/>
          <w:rtl w:val="true"/>
          <w:lang w:bidi="ar-SA"/>
        </w:rPr>
        <w:t>فَقَالَ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وَ إِنَّ لَكَ عِنْدِي مَدِيحَةً أُهْدِيهَا إِلَيْكَ أَنْتَ أَمِيرُ الْمُؤْمِنِينَ وَ قَائِدُ الْغُرِّ الْمُحَجَّلِينَ، وَ سَيِّدُ وُلْدِ آدَمَ بَعْدَ سَيِّدِ الْمُرْسَلِينَ، يَوْمَ الْقِيَامَةِ تُزَفُّ أَنْتَ وَ شِيعَتُكَ مَعَ مُحَمَّدٍ صَلَّى اللَّهُ عَلَيْهِ وَ آلِهِ وَ حِزْبُهُ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مَنْ تَوَلَّاكَ وَ خَابَ وَ خَسِرَ مَنْ عَادَاكَ، بِحُبِّ مُحَمَّدٍ أَحَبُّوكَ، وَ بِبُغْضِهِ أَبْغَضُوكَ، لَا تَنَالُهُمْ شَفَاعَةُ مُحَمَّدٍ، ادْنُ مِنْ صَفْوَةِ اللَّهِ ابْنِ عَمِّكَ فَأَنْتَ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بِرَأْسِ النَّبِيِّ صَلَّى اللَّهُ عَلَيْهِ وَ آلِهِ فَوَضَعَهُ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بِدِحْيَةَ، كَانَ جَبْرَئِيلُ عَلَيْهِ السَّلَامُ سَمَّاكَ بِأَسْمَاءٍ سَمَّاكَ اللَّهُ بِهَا وَ هُوَ الَّذِي أَلْقَى مَوَدَّتَكَ فِي صُدُورِ الْمُؤْمِنِينَ، وَ رَهْبَتَكَ فِي صُدُورِ الْكَافِرِينَ، مِصْدَاقُهُ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48"/>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رواه ابن حسنويه فى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الامر تسرى فى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عن بعض المصادر أعلاه فى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70" w:name="pg19040_232424"/>
    </w:p>
    <w:p>
      <w:pPr>
        <w:pStyle w:val="Heading3"/>
        <w:numPr>
          <w:ilvl w:val="2"/>
          <w:numId w:val="1"/>
        </w:numPr>
        <w:rPr/>
      </w:pPr>
      <w:bookmarkStart w:id="71" w:name="__RefHeading___Toc13870333_1280447820"/>
      <w:bookmarkStart w:id="72" w:name="_Toc25"/>
      <w:bookmarkEnd w:id="70"/>
      <w:bookmarkEnd w:id="71"/>
      <w:r>
        <w:rPr>
          <w:rtl w:val="true"/>
        </w:rPr>
        <w:t>الحديث التاسع</w:t>
      </w:r>
      <w:r>
        <w:rPr>
          <w:rtl w:val="true"/>
        </w:rPr>
        <w:t>:</w:t>
      </w:r>
      <w:bookmarkEnd w:id="72"/>
    </w:p>
    <w:p>
      <w:pPr>
        <w:pStyle w:val="BookText"/>
        <w:rPr/>
      </w:pPr>
      <w:r>
        <w:rPr>
          <w:rFonts w:ascii="Amiri" w:hAnsi="Amiri" w:eastAsia="Amiri" w:cs="Amiri"/>
          <w:color w:val="111111"/>
          <w:sz w:val="28"/>
          <w:sz w:val="28"/>
          <w:szCs w:val="28"/>
          <w:rtl w:val="true"/>
          <w:lang w:bidi="ar-SA"/>
        </w:rPr>
        <w:t xml:space="preserve">أَخْبَرَنَا السَّيِّدُ أَبُو مُحَمَّدٍ شَمْسُ الشَّرَفِ بْنُ عَلِيِّ بْنِ عُبَيْدِ اللَّهِ الْحُسَيْنِيُّ السيلقي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الْمُفِيدُ أَبُو مُحَمَّدٍ عَبْدُ الرَّحْمَنِ بْنُ أَحْمَدَ بْنِ الْحُسَيْنِ الْحَافِظُ،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مُحَمَّدُ بْنُ مُحَمَّدِ بْنِ الْحُسَيْنِ الْوَبَرِيُ </w:t>
      </w:r>
      <w:r>
        <w:rPr>
          <w:rStyle w:val="FootnoteAnchor"/>
          <w:rtl w:val="true"/>
        </w:rPr>
        <w:footnoteReference w:id="50"/>
      </w:r>
      <w:r>
        <w:rPr>
          <w:rFonts w:ascii="Amiri" w:hAnsi="Amiri" w:eastAsia="Amiri" w:cs="Amiri"/>
          <w:color w:val="111111"/>
          <w:sz w:val="28"/>
          <w:sz w:val="28"/>
          <w:szCs w:val="28"/>
          <w:rtl w:val="true"/>
          <w:lang w:bidi="ar-SA"/>
        </w:rPr>
        <w:t>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عَلِيِّ بْنِ أَحْمَدَ بْنِ يَحْيَى الْأَرْدِسْتَانِيُّ التَّاجِرُ الْمُعَدِّلُ نَزِيلُ الرَّيِّ،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عَبْدِ الرَّحْمَنِ الْخَيَّاطُ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الْعَبَّاسِ بْنِ بَسَّامٍ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مَرْدَكَ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الْهَيْثَمِ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إِبْرَاهِيمَ بْنِ إِسْمَاعِيلَ بْنِ إِبْرَاهِيمَ بْنِ الْحَسَنِ بْنِ الْحَسَنِ بْنِ عَلِيِّ بْنِ أَبِي طَالِبٍ، عَنْ أَبِيهِ إِبْرَاهِيمَ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إِسْمَاعِيلَ بْنِ إِبْرَاهِيمَ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عَنْ أَبِيهِ إِبْرَاهِيمَ بْنِ الْحَسَنِ، عَنْ أَبِيهِ الْحَسَنِ بْنِ الْحَسَنِ، عَنْ أَبِيهِ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فِي بَقِيعٍ الْغَرْقَدِ إِذْ مَرَّ بِهِ جَعْفَرُ بْنُ أَبِي طَالِبٍ، ذُو الْجَنَاحَيْنِ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النَّبِيُّ فَصَلَّيَا خَلْفَهُ، فَلَمَّا انْفَتَلَ النَّبِيُّ صَلَّى اللَّهُ عَلَيْهِ وَ آلِهِ مِنْ صَلَاتِهِ أَقْبَلَ بِوَجْهِهِ عَلَيْهِمَا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هَذَا جَبْرَئِيلُ يُخْبِرُنِي عَنِ الدَّيَّانِ عَزَّ وَ جَلَّ أَنَّهُ قَدْ جَعَلَ لَكَ جَنَاحَيْنِ مَنْسُوجَيْنِ فِي الْجِنَانِ، وَ يُسَيِّرُكَ رَبُّكَ يَوْمَ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هَذَا لِجَعْفَرٍ أَخِي، فَمَا لِي عِنْدَ رَبِّي عَزَّ وَ جَلَّ؟</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عَلِيُّ إِنَّ اللَّهَ خَلَقَ خَلْقاً يَسْتَغْفِرُونَ لَكَ إِلَى أَنْ تَقُومَ السَّاعَةُ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وَ مَا ذَلِكَ الْخَلْقُ؟ </w:t>
      </w:r>
      <w:bookmarkStart w:id="73" w:name="pg19040_232425"/>
    </w:p>
    <w:p>
      <w:pPr>
        <w:pStyle w:val="BookText"/>
        <w:rPr/>
      </w:pPr>
      <w:bookmarkEnd w:id="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 لِإِخْوانِنَا الَّذِينَ سَبَقُونا بِالْإِيمانِ </w:t>
      </w:r>
      <w:r>
        <w:rPr>
          <w:rStyle w:val="FootnoteAnchor"/>
          <w:rtl w:val="true"/>
        </w:rPr>
        <w:footnoteReference w:id="52"/>
      </w:r>
      <w:r>
        <w:rPr>
          <w:rFonts w:ascii="Amiri" w:hAnsi="Amiri" w:eastAsia="Amiri" w:cs="Amiri"/>
          <w:color w:val="111111"/>
          <w:sz w:val="28"/>
          <w:sz w:val="28"/>
          <w:szCs w:val="28"/>
          <w:rtl w:val="true"/>
          <w:lang w:bidi="ar-SA"/>
        </w:rPr>
        <w:t>فَهَلْ سَبَقَكَ أَحَدٌ بِالْإِيمَانِ؟</w:t>
      </w:r>
    </w:p>
    <w:p>
      <w:pPr>
        <w:pStyle w:val="BookText"/>
        <w:rPr/>
      </w:pPr>
      <w:r>
        <w:rPr>
          <w:rFonts w:ascii="Amiri" w:hAnsi="Amiri" w:eastAsia="Amiri" w:cs="Amiri"/>
          <w:color w:val="111111"/>
          <w:sz w:val="28"/>
          <w:sz w:val="28"/>
          <w:szCs w:val="28"/>
          <w:rtl w:val="true"/>
          <w:lang w:bidi="ar-SA"/>
        </w:rPr>
        <w:t>يَا عَلِيُّ إِذَا كَانَ يَوْمُ الْقِيَامَةِ ابْتَدَرَتْ إِلَيْكَ اثْنَا عَشَرَ أَلْفَ مَلَكٍ مِنَ الْمَلَائِكَةِ فَيَخْتَطِفُونَكَ اخْتِطَافاً حَتَّى تَقُومَ بَيْنَ يَدَيْ رَبِّي عَزَّ وَ جَلَّ، فَيَقُولُ الرَّبُّ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آلَيْتُ عَلَى نَفْسِي أَنْ أَقْضِيَ لَكَ الْيَوْمَ أَلْفَ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بِذُرِّيَتِي وَ أَهْلِ بَيْتِي يَا رَسُولَ اللَّهِ؟</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يَحْتَاجُونَ إِلَيْكَ يَوْمَئِذٍ وَ لَكِنِ ابْدَأْ بِمُحِبِّيكَ، أَوْ أَحِبَّائِكَ وَ أَشْيَاعِكَ 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ثُمَّ وَ اللَّهِ، ثُمَّ وَ اللَّهِ لَوْ أَنَّ الرَّجُلُ جَاءَ يَوْمَ الْقِيَامَةِ وَ ذُنُوبُهُ أَكْثَرُ مِنْ وَرَقِ الشَّجَرِ وَ قَطْرِ الْمَطَرِ وَ مَا فِي الْأَرْضِ مِنْ حَجَرٍ أَوْ مَدَرٍ، ثُمَّ لَقِيَ اللَّهَ مُحِبّاً لَكَ وَ لِأَهْلِ بَيْتِكَ لَأَدْخَلَهُ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ثُمَّ وَ اللَّهِ، ثُمَّ وَ اللَّهِ لَوْ أَنَّ الرَّجُلَ صَامَ النَّهَارَ وَ قَامَ اللَّيْلَ وَ حُمِلَ عَلَى الْجِيَادِ فِي سَبِيلِ اللَّهِ، ثُمَّ لَقِيَ اللَّهَ مُبْغِضاً لَكَ وَ لِأَهْلِ بَيْتِكَ لَكَبَّهُ اللَّهُ عَلَى مَنْخِرَيْهِ فِي النَّارِ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3870335_1280447820"/>
      <w:bookmarkStart w:id="75" w:name="_Toc26"/>
      <w:bookmarkEnd w:id="74"/>
      <w:r>
        <w:rPr>
          <w:rtl w:val="true"/>
        </w:rPr>
        <w:t>الحديث العاشر</w:t>
      </w:r>
      <w:r>
        <w:rPr>
          <w:rtl w:val="true"/>
        </w:rPr>
        <w:t>:</w:t>
      </w:r>
      <w:bookmarkEnd w:id="75"/>
    </w:p>
    <w:p>
      <w:pPr>
        <w:pStyle w:val="BookText"/>
        <w:rPr/>
      </w:pPr>
      <w:r>
        <w:rPr>
          <w:rFonts w:ascii="Amiri" w:hAnsi="Amiri" w:eastAsia="Amiri" w:cs="Amiri"/>
          <w:color w:val="111111"/>
          <w:sz w:val="28"/>
          <w:sz w:val="28"/>
          <w:szCs w:val="28"/>
          <w:rtl w:val="true"/>
          <w:lang w:bidi="ar-SA"/>
        </w:rPr>
        <w:t>حَدَّثَنَا أَبُو سَعْدٍ يَحْيَى بْنُ طَاهِرِ بْنِ الْحُسَيْنِ الْمُؤَدِّبُ السَّمَّانُ،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الْحُسَيْنِ يَحْيَى بْنُ الْحُسَيْنِ بْنِ إِسْمَاعِيلَ الْحَسَنِيُّ الْحَافِظُ النَّسَّابَةُ،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عَلِيِّ بْنِ مُحَمَّدِ بْنِ يُوسُفَ الْوَاعِظُ أَبُو الْعَلَاءِ، بِقِرَاءَتِي عَلَيْهِ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جَعْفَرٍ مُحَمَّدُ بْنُ أَحْمَدَ بْنِ مُحَمَّدِ بْنِ حَمَّادٍ الْمَعْرُوفُ بِابْنِ مُتَيَّمٍ </w:t>
      </w:r>
      <w:r>
        <w:rPr>
          <w:rStyle w:val="FootnoteAnchor"/>
          <w:rtl w:val="true"/>
        </w:rPr>
        <w:footnoteReference w:id="55"/>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الْقَاسِمُ بْنُ جَعْفَرِ بْنِ مُحَمَّدِ بْنِ عَبْدِ 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عَنْ أَبِيهِ مُحَمَّدِ بْنِ عَبْدِ اللَّهِ عَنْ أَبِي عَبْدِ اللَّهِ جَعْفَرِ بْنِ مُحَمَّدٍ الصَّادِقِ، عَنْ أَبِيهِ مُحَمَّدِ بْنِ عَلِيٍّ الْبَاقِرِ، عَنْ أَبِيهِ عَلِيِّ بْنِ الْحُسَيْنِ سَيِّدِ الْعَابِدِينَ، عَنِ الْحُسَيْنِ بْنِ عَلِيٍّ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يَحْيَا حَيَاتِي وَ يَمُوتَ مِيتَتِي وَ يَدْخُلَ الْجَنَّةَ الَّتِي وَعَدَنِي رَبِّي فَلْيَتَوَلَّ عَلِيَّ بْنَ أَبِي طَالِبٍ وَ ذُرِّيَّتَهُ الطَّاهِرِينَ، أَئِمَّةَ الْهُدَى وَ مَصَابِيحَ الدُّجَى مِنْ بَعْدِهِ فَإِنَّهُمْ لَمْ يُخْرِجُوكُمْ مِنْ بَابِ الْهُدَى إِلَى بَابِ الضَّلَالَةِ </w:t>
      </w:r>
      <w:r>
        <w:rPr>
          <w:rStyle w:val="FootnoteAnchor"/>
          <w:rtl w:val="true"/>
        </w:rPr>
        <w:footnoteReference w:id="56"/>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باسناديهما عن زياد بن مطرف، عنه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الخوارزمى فى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عنه مصباح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الحاكم النيسابورى فى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نعيم فى حلية الاولياء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الطبرى فى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أخرجه فى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و فى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الاربلى فى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الاربعين للحافظ أبى بكر اللفتوانى و ابن حجر العسقلانى فى 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المتقى الهندى فى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منتخبه المطبوع بهامش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مطير، و البارودى، و ابن مندة عن زياد بن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القندوزى فى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الكشفى الترمذى فى 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جرير الطبرى فى منتخب ذيل المذيل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عن بعض تلك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76" w:name="pg19040_232427"/>
    </w:p>
    <w:p>
      <w:pPr>
        <w:pStyle w:val="Heading3"/>
        <w:numPr>
          <w:ilvl w:val="2"/>
          <w:numId w:val="1"/>
        </w:numPr>
        <w:rPr/>
      </w:pPr>
      <w:bookmarkStart w:id="77" w:name="__RefHeading___Toc13870337_1280447820"/>
      <w:bookmarkStart w:id="78" w:name="_Toc27"/>
      <w:bookmarkEnd w:id="76"/>
      <w:bookmarkEnd w:id="77"/>
      <w:r>
        <w:rPr>
          <w:rtl w:val="true"/>
        </w:rPr>
        <w:t>الحديث الحادى عشر</w:t>
      </w:r>
      <w:r>
        <w:rPr>
          <w:rtl w:val="true"/>
        </w:rPr>
        <w:t>:</w:t>
      </w:r>
      <w:bookmarkEnd w:id="78"/>
    </w:p>
    <w:p>
      <w:pPr>
        <w:pStyle w:val="BookText"/>
        <w:rPr/>
      </w:pPr>
      <w:r>
        <w:rPr>
          <w:rFonts w:ascii="Amiri" w:hAnsi="Amiri" w:eastAsia="Amiri" w:cs="Amiri"/>
          <w:color w:val="111111"/>
          <w:sz w:val="28"/>
          <w:sz w:val="28"/>
          <w:szCs w:val="28"/>
          <w:rtl w:val="true"/>
          <w:lang w:bidi="ar-SA"/>
        </w:rPr>
        <w:t xml:space="preserve">أَخْبَرَنَا أَبُو عَلِيٍّ تيمان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حَيْدَرِ بْنِ الْحَسَنِ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ورد اسمه فى مقدمة فهرست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تعداد مشائخه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عَدِيٍّ الْكَاتِبُ،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عَبْدُ الرَّحْمَنِ بْنُ أَحْمَدَ بْنِ الْحُسَيْنِ الْحَافِظُ،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أَحْمَدَ بْنِ عَلِيِّ بْنِ حَمْدَانَ الْأُمَوِيُّ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الْحُسَيْنُ بْنُ جَعْفَرِ بْنِ مُحَمَّدٍ الْجُرْجَانِيُّ بِالرَّيِّ،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أَحْمَدُ بْنُ مُحَمَّدِ بْنِ عِيسَى الْبَزَّازُ </w:t>
      </w:r>
      <w:r>
        <w:rPr>
          <w:rStyle w:val="FootnoteAnchor"/>
          <w:rtl w:val="true"/>
        </w:rPr>
        <w:footnoteReference w:id="59"/>
      </w:r>
      <w:r>
        <w:rPr>
          <w:rFonts w:ascii="Amiri" w:hAnsi="Amiri" w:eastAsia="Amiri" w:cs="Amiri"/>
          <w:color w:val="111111"/>
          <w:sz w:val="28"/>
          <w:sz w:val="28"/>
          <w:szCs w:val="28"/>
          <w:rtl w:val="true"/>
          <w:lang w:bidi="ar-SA"/>
        </w:rPr>
        <w:t>، قِرَاءَةً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بْنُ مُحَمَّدِ بْنِ عُمَرَ بْنِ الْفَيَّاضُ، قِرَاءَةً عَلَيْهِ،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هَارُونُ بْنُ مُوسَى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بَكْرُ بْنُ عَبْدِ الْمَلِكِ الْبَصْرِيُّ، سَاكِنُ الْيَمَامَةِ، عَنْ عَلِيِّ بْنِ الْحُسَيْنِ، عَنْ فَاطِمَةَ الصُّغْرَى، عَنْ فَاطِمَةَ الْكُبْرَى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عَلَى النَّاسِ 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بَاهَى بِكُمْ فِي هَذَا الْيَوْمِ وَ غَفَرَ لَكُمْ عَامَّةً، وَ غَفَرَ لِعَلِيٍّ خَاصَّةً، وَ إِنِّي رَسُولُ اللَّهِ إِلَيْكُمْ غَيْرَ مُعَاتِبٍ لِقَوْمِي وَ لَا عَائِبٍ لِقَرَابَتِي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جَبْرَئِيلُ عَلَيْهِ السَّلَامُ يُخْبِرُنِي أَنَّ السَّعِيدَ حَقَّ السَّعِيدِ مَنْ أَحَبَّ عَلِيّاً فِي حَيَاتِي وَ بَعْدَ وَفَاتِي، وَ أَنَّ الشَّقِيَّ كُلَّ الشَّقِيِّ مَنْ أَبْغَضَهُ فِي حَيَاتِي وَ بَعْدَ وَفَاتِي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أخرجه الخوارزمى فى مناقبه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معجم الطبرانى، عنه مصباح 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محب الدين الطبرى فى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بن حنبل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أبى الحديد فى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حنبل فى كتاب فضائل على عليه السلام، و فى المسند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الهيثمى فى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المتقى الهندى فى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الطبرانى و البيهقى فى فضائل الصحابة و ابن الجوزى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منتخبه المطبوع بهامش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القندوزى فى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 الهروى فى الاربعين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البدخشى فى 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الاخضر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الامر تسرى فى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و الطبرانى و الديلمى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باكثير الحضرمى فى وسيلة المآل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العينى الحنفى فى مناقب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المولى على بن سلطان القارى فى مرقاة المفاتيح فى شرح 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الاربلى فى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ابن الاخضر الجنابذى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فى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معجم الطبرانى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معجم الطبرانى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عن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9040_232428"/>
    </w:p>
    <w:p>
      <w:pPr>
        <w:pStyle w:val="Heading3"/>
        <w:numPr>
          <w:ilvl w:val="2"/>
          <w:numId w:val="1"/>
        </w:numPr>
        <w:rPr/>
      </w:pPr>
      <w:bookmarkStart w:id="80" w:name="__RefHeading___Toc13870339_1280447820"/>
      <w:bookmarkStart w:id="81" w:name="_Toc28"/>
      <w:bookmarkEnd w:id="79"/>
      <w:bookmarkEnd w:id="80"/>
      <w:r>
        <w:rPr>
          <w:rtl w:val="true"/>
        </w:rPr>
        <w:t>الحديث الثاني عشر</w:t>
      </w:r>
      <w:r>
        <w:rPr>
          <w:rtl w:val="true"/>
        </w:rPr>
        <w:t>:</w:t>
      </w:r>
      <w:bookmarkEnd w:id="81"/>
    </w:p>
    <w:p>
      <w:pPr>
        <w:pStyle w:val="BookText"/>
        <w:rPr/>
      </w:pPr>
      <w:r>
        <w:rPr>
          <w:rFonts w:ascii="Amiri" w:hAnsi="Amiri" w:eastAsia="Amiri" w:cs="Amiri"/>
          <w:color w:val="111111"/>
          <w:sz w:val="28"/>
          <w:sz w:val="28"/>
          <w:szCs w:val="28"/>
          <w:rtl w:val="true"/>
          <w:lang w:bidi="ar-SA"/>
        </w:rPr>
        <w:t xml:space="preserve">أَخْبَرَنَا أَبُو مُحَمَّدٍ عَبْدُ اللَّهِ بْنُ عَلِيِّ بْنِ عَبْدِ اللَّهِ الْمُقْرِي الطَّامِذِيُ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طامذة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أصفهان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مراصد الاطّلاع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بِأَصْبَهَانَ، بِقِرَاءَتِي عَلَيْهِ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الْغَفَّارِ،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سَعِيدٍ مُحَمَّدُ بْنُ عَلِيِّ بْنِ عَمْرِو بْنِ مَهْدِيٍّ الْحَافِظُ</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سَعِيدٍ سَالِمُ بْنُ بُنْدَارَ النَّسَوِيُّ الْأَرْمَنِيُّ عَلَى بَابِ أَبِي عَلِيٍّ الصَّرَّافِ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سُلَيْمَانُ بْنُ أَحْمَدَ بْنِ أَبِي صِلَايَةَ الدِّمَشْقِيُّ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ظَفَرُ بْنُ السَّمَيْدَعِ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زَيْدٍ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أَبِي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سَلْمَانُ الْفَارِسِيُّ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رَامْهُرْمُزَ؟</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أُحِبُّهُ وَ قَدْ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مِنْ أَشْجَارٍ شَتَّى، وَ أَنَا وَ عَلِيٌّ مِنْ شَجَرَةٍ وَاحِدَةٍ </w:t>
      </w:r>
      <w:r>
        <w:rPr>
          <w:rStyle w:val="FootnoteAnchor"/>
          <w:rtl w:val="true"/>
        </w:rPr>
        <w:footnoteReference w:id="6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جابر بن عبد اللّه رواه الحموينى فى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الحاكم النيسابورى فى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الخطيب البغدادى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أوهام الجمع و التفريق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الديلمى فى 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الخوارزمى فى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الزرندى فى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العلامة القرطبى فى تفسيره الجامع لاحكام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و الحسينى الشيرازى فى 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المناوى فى 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و البرزنجى الشافعى فى مقاصد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نور الدين الهيثمى فى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الطبرانى، و الاربلى فى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مردويه، و الميبدى اليزدى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الثعلبى، و السيوطى فى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الطبرانى فى الاوسط، و فى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الحاكم و ابن مردويه، و ابن حجر فى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الطبرانى، و الكشفى الترمذى فى المناقب المرتضوية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بحر المناقب و فى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الطبرانى فى الاوسط و ابن حجر فى الصواعق و البدخشى فى 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الطبرانى فى الاوسط و الديلمى و فى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القندوزى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الفوائد و فى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الديلمى و الطبرانى فى الاوسط، و فى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الطبرانى فى الاوسط، و الشافعى فى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الخوارزمى فى المناقب و الديلمى فى الفردوس، و اسماعيل البرزنجى الشافعى فى مقاصد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عباس أورده المتقى الهندى فى منتخب كنز العمال المطبوع بهامش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الكشفى الترمذى فى 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صاحب المودات و القندوزى فى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منتخب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عبد اللّه بن مسعود أخرجه القندوزى فى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عمر أورده شمس الدين الذهبى فى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ثمامة الباهلى رواه ابن حسنويه فى درر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أبى امامة رواه العسقلانى فى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الكنانى المصرى فى تنزيه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عن بعض تلك المصادر فى 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82" w:name="pg19040_232430"/>
    </w:p>
    <w:p>
      <w:pPr>
        <w:pStyle w:val="Heading3"/>
        <w:numPr>
          <w:ilvl w:val="2"/>
          <w:numId w:val="1"/>
        </w:numPr>
        <w:rPr/>
      </w:pPr>
      <w:bookmarkStart w:id="83" w:name="__RefHeading___Toc13870341_1280447820"/>
      <w:bookmarkStart w:id="84" w:name="_Toc29"/>
      <w:bookmarkEnd w:id="82"/>
      <w:bookmarkEnd w:id="83"/>
      <w:r>
        <w:rPr>
          <w:rtl w:val="true"/>
        </w:rPr>
        <w:t>الحديث الثالث عشر</w:t>
      </w:r>
      <w:r>
        <w:rPr>
          <w:rtl w:val="true"/>
        </w:rPr>
        <w:t>:</w:t>
      </w:r>
      <w:bookmarkEnd w:id="84"/>
    </w:p>
    <w:p>
      <w:pPr>
        <w:pStyle w:val="BookText"/>
        <w:rPr/>
      </w:pPr>
      <w:r>
        <w:rPr>
          <w:rFonts w:ascii="Amiri" w:hAnsi="Amiri" w:eastAsia="Amiri" w:cs="Amiri"/>
          <w:color w:val="111111"/>
          <w:sz w:val="28"/>
          <w:sz w:val="28"/>
          <w:szCs w:val="28"/>
          <w:rtl w:val="true"/>
          <w:lang w:bidi="ar-SA"/>
        </w:rPr>
        <w:t>أَخْبَرَنَا مُحَمَّدُ بْنُ حَامِدِ بْنِ أَبِي الْقَاسِمِ الطَّوِيلُ الْقَصَّابُ، قِرَاءَةً عَلَيْهِ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الْفَضْلُ بْنُ أَحْمَدَ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يَعْقُوبُ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قَسَّامٌ الصَّيْرَفِيُّ، عَنِ الْحَسَنِ بْنِ عَمْرٍو </w:t>
      </w:r>
      <w:r>
        <w:rPr>
          <w:rStyle w:val="FootnoteAnchor"/>
          <w:rtl w:val="true"/>
        </w:rPr>
        <w:footnoteReference w:id="63"/>
      </w:r>
      <w:r>
        <w:rPr>
          <w:rFonts w:ascii="Amiri" w:hAnsi="Amiri" w:eastAsia="Amiri" w:cs="Amiri"/>
          <w:color w:val="111111"/>
          <w:sz w:val="28"/>
          <w:sz w:val="28"/>
          <w:szCs w:val="28"/>
          <w:rtl w:val="true"/>
          <w:lang w:bidi="ar-SA"/>
        </w:rPr>
        <w:t xml:space="preserve">عَنْ مُعَاوِيَةَ بْنِ ثَعْلَبَةَ عَنْ أَبِي ذَرٍّ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فَقَدْ أَطاعَ اللَّهَ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مَنْ أَطَاعَكَ يَا عَلِيُّ فَقَدْ أَطَاعَنِي، وَ مَنْ عَصَانِي </w:t>
      </w:r>
      <w:bookmarkStart w:id="85" w:name="pg19040_232431"/>
    </w:p>
    <w:p>
      <w:pPr>
        <w:pStyle w:val="BookText"/>
        <w:rPr/>
      </w:pPr>
      <w:bookmarkEnd w:id="85"/>
      <w:r>
        <w:rPr>
          <w:rFonts w:ascii="Amiri" w:hAnsi="Amiri" w:eastAsia="Amiri" w:cs="Amiri"/>
          <w:color w:val="111111"/>
          <w:sz w:val="28"/>
          <w:sz w:val="28"/>
          <w:szCs w:val="28"/>
          <w:rtl w:val="true"/>
          <w:lang w:bidi="ar-SA"/>
        </w:rPr>
        <w:t xml:space="preserve">فَقَدْ عَصَى اللَّهَ، وَ مَنْ عَصَاكَ فَقَدْ عَصَانِي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بلفظ آخر في حاشية الجنّة الواقية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3870343_1280447820"/>
      <w:bookmarkStart w:id="87" w:name="_Toc30"/>
      <w:bookmarkEnd w:id="86"/>
      <w:r>
        <w:rPr>
          <w:rtl w:val="true"/>
        </w:rPr>
        <w:t>الْحَدِيثُ الرَّابِعَ عَشَرَ</w:t>
      </w:r>
      <w:r>
        <w:rPr>
          <w:rtl w:val="true"/>
        </w:rPr>
        <w:t>:</w:t>
      </w:r>
      <w:bookmarkEnd w:id="87"/>
    </w:p>
    <w:p>
      <w:pPr>
        <w:pStyle w:val="BookText"/>
        <w:rPr/>
      </w:pPr>
      <w:r>
        <w:rPr>
          <w:rFonts w:ascii="Amiri" w:hAnsi="Amiri" w:eastAsia="Amiri" w:cs="Amiri"/>
          <w:color w:val="111111"/>
          <w:sz w:val="28"/>
          <w:sz w:val="28"/>
          <w:szCs w:val="28"/>
          <w:rtl w:val="true"/>
          <w:lang w:bidi="ar-SA"/>
        </w:rPr>
        <w:t xml:space="preserve">حَدَّثَنَا السَّيِّدُ الصَّفِيُّ أَبُو تُرَابٍ الْمُرْتَضَى بْنُ الدَّاعِي بْنِ الْقَاسِمِ الْحَسَنِيُ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ذكره المصنّف و أخوه المجتبى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السّيّدان الأصيلان مقدّم السّادة أبو تراب المرتضى، و شيخ السّادة أبو حرب المجتبى ابنا الدّاعى ابن القاسم الحسنيّ محدّثان عالمان، صالحان، شاهدتهما و قرأت عليهما، و رويا لي جميع مرويّات الشّيخ المفيد عبد الرّحمن النّيسابورىّ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الرَّحْمَنِ بْنُ أَحْمَدَ بْنِ الْحُسَيْنِ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الشّيخ المفيد أبو محمّد عبد الرّحمن بن أحمد بن الحسين النّيسابوريّ الخزاعيّ، شيخ الأصحاب بالرّيّ، حافظ، واعظ، ثقة، سافر فى البلاد شرقا و غربا، و سمع الأحاديث من المؤالف و المخالف، و له تصانيف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 على السّيدين علم الهدى و المرتضى و أخيه الرّضيّ، و الشّيخ أبى جعفر الطّوسىّ و المشائخ سالار، و ابن البرّاج و الكراجكيّ 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الْوَاعِظُ،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السَّيِّدُ أَبُو إِبْرَاهِيمَ جَعْفَرُ بْنُ مُحَمَّدِ بْنِ الظَّفَرِ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الْحَاكِمُ أَبُو عَبْدِ اللَّهِ مُحَمَّدُ بْنُ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جَمْشَاذِ </w:t>
      </w:r>
      <w:r>
        <w:rPr>
          <w:rStyle w:val="FootnoteAnchor"/>
          <w:rtl w:val="true"/>
        </w:rPr>
        <w:footnoteReference w:id="68"/>
      </w:r>
      <w:r>
        <w:rPr>
          <w:rFonts w:ascii="Amiri" w:hAnsi="Amiri" w:eastAsia="Amiri" w:cs="Amiri"/>
          <w:color w:val="111111"/>
          <w:sz w:val="28"/>
          <w:sz w:val="28"/>
          <w:szCs w:val="28"/>
          <w:rtl w:val="true"/>
          <w:lang w:bidi="ar-SA"/>
        </w:rPr>
        <w:t xml:space="preserve">بْنِ سَحْبَوَيْهِ </w:t>
      </w:r>
      <w:r>
        <w:rPr>
          <w:rStyle w:val="FootnoteAnchor"/>
          <w:rtl w:val="true"/>
        </w:rPr>
        <w:footnoteReference w:id="69"/>
      </w:r>
      <w:r>
        <w:rPr>
          <w:rFonts w:ascii="Amiri" w:hAnsi="Amiri" w:eastAsia="Amiri" w:cs="Amiri"/>
          <w:color w:val="111111"/>
          <w:sz w:val="28"/>
          <w:sz w:val="28"/>
          <w:szCs w:val="28"/>
          <w:rtl w:val="true"/>
          <w:lang w:bidi="ar-SA"/>
        </w:rPr>
        <w:t>بْنِ نَصْرٍ الْعَدْلُ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إِبْرَاهِيمُ بْنُ الْحُسَيْنِ </w:t>
      </w:r>
      <w:r>
        <w:rPr>
          <w:rStyle w:val="FootnoteAnchor"/>
          <w:rtl w:val="true"/>
        </w:rPr>
        <w:footnoteReference w:id="70"/>
      </w:r>
      <w:r>
        <w:rPr>
          <w:rFonts w:ascii="Amiri" w:hAnsi="Amiri" w:eastAsia="Amiri" w:cs="Amiri"/>
          <w:color w:val="111111"/>
          <w:sz w:val="28"/>
          <w:sz w:val="28"/>
          <w:szCs w:val="28"/>
          <w:rtl w:val="true"/>
          <w:lang w:bidi="ar-SA"/>
        </w:rPr>
        <w:t>بْنِ دَيْزِيلَ الْكِسَائِيُّ، بِهَمَذَانَ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عَبْدُ الْعَزِيزِ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أَبِي رَافِعٍ عَنْ أَبِي عُبَيْدَةَ بْنِ مُحَمَّدِ بْنِ عَمَّارِ بْنِ يَاسِرٍ، عَنْ أَبِيهِ، عَنْ عَمَّارِ بْنِ يَاسِرٍ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بِي وَ صَدَّقَنِي بِوَلَايَةِ عَلِيِّ بْنِ أَبِي طَالِبٍ، رَافَقَنَا جَمِيعاً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تَوَلَّاهُ فَقَدْ تَوَلَّانِي، وَ مَنْ تَوَلَّانِي فَقَدْ تَوَلَّى اللَّهَ عَزَّ وَ جَلَّ وَ مَنْ أَحَبَّهُ فَقَدْ أَحَبَّنِي، وَ مَنْ أَحَبَّنِي فَقَدْ أَحَبَّ اللَّهَ عَزَّ وَ جَلَ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رواه الخزاعى فى أربعينه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آمن بى و صدقنى على بن أبى طالب، فمن 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فى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 أخرج عن بعض المصادر أعلاه فى 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88" w:name="pg19040_232433"/>
    </w:p>
    <w:p>
      <w:pPr>
        <w:pStyle w:val="Heading3"/>
        <w:numPr>
          <w:ilvl w:val="2"/>
          <w:numId w:val="1"/>
        </w:numPr>
        <w:rPr/>
      </w:pPr>
      <w:bookmarkStart w:id="89" w:name="__RefHeading___Toc13870345_1280447820"/>
      <w:bookmarkStart w:id="90" w:name="_Toc31"/>
      <w:bookmarkEnd w:id="88"/>
      <w:bookmarkEnd w:id="89"/>
      <w:r>
        <w:rPr>
          <w:rtl w:val="true"/>
        </w:rPr>
        <w:t>الْحَدِيثُ الْخَامِسَ عَشَرَ</w:t>
      </w:r>
      <w:r>
        <w:rPr>
          <w:rtl w:val="true"/>
        </w:rPr>
        <w:t>:</w:t>
      </w:r>
      <w:bookmarkEnd w:id="90"/>
    </w:p>
    <w:p>
      <w:pPr>
        <w:pStyle w:val="BookText"/>
        <w:rPr/>
      </w:pPr>
      <w:r>
        <w:rPr>
          <w:rFonts w:ascii="Amiri" w:hAnsi="Amiri" w:eastAsia="Amiri" w:cs="Amiri"/>
          <w:color w:val="111111"/>
          <w:sz w:val="28"/>
          <w:sz w:val="28"/>
          <w:szCs w:val="28"/>
          <w:rtl w:val="true"/>
          <w:lang w:bidi="ar-SA"/>
        </w:rPr>
        <w:t xml:space="preserve">أَخْبَرَنَا أَبُو حَفْصٍ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أبو عصام الدّين، عمر بن أحمد بن منصور بن أبى بكر بن محمّد النّيسابورىّ المعروف بابن الصّفّار، كان إماما بارعا، مبرّزا، جامعا لأنواع العلوم الشّرعيّة، مكثرا من الحديث حسن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ذي القعدة سنة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و توفّى بنيسابور يوم الأضحى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سعد بن السّمعانيّ في مشيخته، و ابن النّجّار، و التّفليسيّ، و الذّهبىّ في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أَحْمَدَ بْنِ مَنْصُورٍ الصَّفَّارُ النَّيْسَابُورِيُّ، قَدِمَ عَلَيْنَا الرَّيَّ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عَلِيِّ بْنِ عَبْدِ اللَّهِ بْنِ خَلَفٍ وَ أَبُو نَصْرٍ عَبْدُ اللَّهِ بْنُ الْحَسَنِ بْنِ هَارُونَ الْوَرَّاقُ وَ إِسْمَاعِيلُ بْنُ عَبْدِ اللَّهِ الْقَلَانِسِيُّ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سَعِيدٍ مُحَمَّدُ بْنُ مُوسَى الصَّيْرَفِيُّ، إِجَازَةً لِأَحْمَدَ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عَبَّادٍ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الْجَبَّارِ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قال الذّهبىّ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المحدّث أبو معاوية، عمّار بن معاوية بن أسلم البجليّ، ثمّ الدهنى، الكوفى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أحمد بن حنبل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أحمد و ابن معين، و أبو حاتم و النّاس توفّى سنة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العسقلانيّ فى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صدوق يتشيّع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الدُّهْنِيُّ، عَنْ أَبِي الزُّبَيْرِ، عَنْ جَابِرٍ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رَسُولُ اللَّهِ صَلَّى اللَّهُ عَلَيْهِ وَ آلِهِ عَلِيّاً يَوْمَ الطَّائِفِ، فَأَطَالَ نَجْوَاهُ، فَقَالَ أَحَدُ الرَّجُلَيْنِ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أَطَالَ نَجْوَاهُ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ابْنِ عَمِّهِ، فَبَلَغَ ذَلِكَ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أَنَا نَاجَيْتُهُ وَ لَكِنَّ اللَّهَ نَاجَاهُ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ابن المغازلى فى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الشافعى فى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الخزاعى فى أربعينه 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الحسكانى فى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الخوارزمى فى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أورده الخطيب البغدادى فى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و السمعانى فى الرسالة القوامية و ابن الاثير فى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ابن الجوزى فى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ابن أبى الحديد فى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 ابن الاثير فى 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حسنويه فى درر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محب الدين الطبرى فى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ابن كثير فى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التبريزى فى 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و الميبدى اليزدى فى شرح ديوان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البدخشى فى مفتاح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درويش البيرونى فى أسنى المطالب، و الزبيدى فى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و القندوزى فى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الدهلوى فى تجهيز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و الورديفى فى سعد الشموس و الاقمار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من طريق الترمذى و النسائى و الطبرانى عن أبى هريرة، و الاربلى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و ابن بطريق فى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و الشيبانى فى تيسير الوصول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النابلسى فى ذخائر المواريث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العاقولى فى الرصف، لما روي عن النبى من الفضل و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باكثير الحضرمى فى وسيلة المآل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المتقى الهندى فى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 الهمدانى فى مودة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الشيبانى فى المختار من مناقب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محمد بن سليمان فى جمع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 العينى الحيدر آبادى فى مناقب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من طريق النسائى و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فى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 و عن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 لابن بطريق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أخرجه عن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سَهْلُ بْنُ عَبْدِ الرَّحْمَنِ بْنِ مُحَمَّدٍ السَّرَّاجُ النَّيْسَابُورِيُّ الزَّاهِدُ قِرَاءَةً عَلَيْهِ، قَدِمَ عَلَيْنَا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إِسْمَاعِيلُ بْنُ عَبْدِ اللَّهِ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مُوسَى بْنِ الْفَضْلِ بْنِ شَاذَانَ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مُوسَى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الْوَهَّابِ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الْمُعَبِّسُ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فقد ذكر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فى ترجمة المعتمر بن سليمان أنّه يروى عن أبيه سليمان و عن منصور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ترجمة منصور بن المعتمر، حدّث عنه خلق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التّيمىّ و معتمر بن سليمان، و هو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في ترجمتهم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الأسماء و اللّغات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مَنْصُورِ بْنِ الْمُعْتَمِرِ عَنْ رِبْعِيِّ بْنِ حراش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العسقلانيّ في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ربعى بن حراش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و آخره معجمة، أبو مريم العبسى الكوفى، ثقة، عابد، مخضرم، من الثّانية، مات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هو عمران بن حصين بن عبيد بن خلف، أبو نجيد الخزاعيّ، صاحب رسول اللّه صلّى اللّه عليه و آله، أسلم عام خيبر و غزا عدّة غزوات، و ولّى قضاء البصرة حيث بعثه عمر ليفقّه أهلها كان فاضلا، توفّى بالبصرة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تقريب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الْحُصَيْنِ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1" w:name="pg19040_232436"/>
    </w:p>
    <w:p>
      <w:pPr>
        <w:pStyle w:val="BookText"/>
        <w:rPr/>
      </w:pPr>
      <w:bookmarkEnd w:id="91"/>
      <w:r>
        <w:rPr>
          <w:rFonts w:ascii="Amiri" w:hAnsi="Amiri" w:eastAsia="Amiri" w:cs="Amiri"/>
          <w:color w:val="111111"/>
          <w:sz w:val="28"/>
          <w:sz w:val="28"/>
          <w:szCs w:val="28"/>
          <w:rtl w:val="true"/>
          <w:lang w:bidi="ar-SA"/>
        </w:rPr>
        <w:t>لَأُعْطِيَنَّ الرَّايَةَ غَداً رَجُلًا يُحِبُّ اللَّهَ وَ رَسُولَهُ، وَ يُحِبُّهُ اللَّهُ وَ رَسُولُهُ، ادْعُوا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عَلِيٌّ وَ هُوَ أَرْمَدُ، فَبَصَقَ فِي عَيْنِهِ فَبَرَأَ </w:t>
      </w:r>
      <w:r>
        <w:rPr>
          <w:rStyle w:val="FootnoteAnchor"/>
          <w:rtl w:val="true"/>
        </w:rPr>
        <w:footnoteReference w:id="77"/>
      </w:r>
      <w:r>
        <w:rPr>
          <w:rFonts w:ascii="Amiri" w:hAnsi="Amiri" w:eastAsia="Amiri" w:cs="Amiri"/>
          <w:color w:val="111111"/>
          <w:sz w:val="28"/>
          <w:sz w:val="28"/>
          <w:szCs w:val="28"/>
          <w:rtl w:val="true"/>
          <w:lang w:bidi="ar-SA"/>
        </w:rPr>
        <w:t xml:space="preserve">فَدَفَعَهَا إِلَيْهِ فَفَتَحَ اللَّهُ عَلَى يَدَيْهِ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3870347_1280447820"/>
      <w:bookmarkStart w:id="93" w:name="_Toc32"/>
      <w:bookmarkEnd w:id="92"/>
      <w:r>
        <w:rPr>
          <w:rtl w:val="true"/>
        </w:rPr>
        <w:t>الْحَدِيثُ السَّابِعَ عَشَرَ</w:t>
      </w:r>
      <w:r>
        <w:rPr>
          <w:rtl w:val="true"/>
        </w:rPr>
        <w:t>:</w:t>
      </w:r>
      <w:bookmarkEnd w:id="93"/>
    </w:p>
    <w:p>
      <w:pPr>
        <w:pStyle w:val="BookText"/>
        <w:rPr/>
      </w:pPr>
      <w:r>
        <w:rPr>
          <w:rFonts w:ascii="Amiri" w:hAnsi="Amiri" w:eastAsia="Amiri" w:cs="Amiri"/>
          <w:color w:val="111111"/>
          <w:sz w:val="28"/>
          <w:sz w:val="28"/>
          <w:szCs w:val="28"/>
          <w:rtl w:val="true"/>
          <w:lang w:bidi="ar-SA"/>
        </w:rPr>
        <w:t xml:space="preserve">أَخْبَرَنَا أَبُو سَعْدٍ </w:t>
      </w:r>
      <w:r>
        <w:rPr>
          <w:rStyle w:val="FootnoteAnchor"/>
          <w:rtl w:val="true"/>
        </w:rPr>
        <w:footnoteReference w:id="79"/>
      </w:r>
      <w:r>
        <w:rPr>
          <w:rFonts w:ascii="Amiri" w:hAnsi="Amiri" w:eastAsia="Amiri" w:cs="Amiri"/>
          <w:color w:val="111111"/>
          <w:sz w:val="28"/>
          <w:sz w:val="28"/>
          <w:szCs w:val="28"/>
          <w:rtl w:val="true"/>
          <w:lang w:bidi="ar-SA"/>
        </w:rPr>
        <w:t>مُحَمَّدُ بْنُ الْهَيْثَمِ بْنِ مُحَمَّدٍ، بِقِرَاءَتِي عَلَيْهِ بِأَصْبَهَانَ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أَحْمَدُ </w:t>
      </w:r>
      <w:r>
        <w:rPr>
          <w:rStyle w:val="FootnoteAnchor"/>
          <w:rtl w:val="true"/>
        </w:rPr>
        <w:footnoteReference w:id="80"/>
      </w:r>
      <w:r>
        <w:rPr>
          <w:rFonts w:ascii="Amiri" w:hAnsi="Amiri" w:eastAsia="Amiri" w:cs="Amiri"/>
          <w:color w:val="111111"/>
          <w:sz w:val="28"/>
          <w:sz w:val="28"/>
          <w:szCs w:val="28"/>
          <w:rtl w:val="true"/>
          <w:lang w:bidi="ar-SA"/>
        </w:rPr>
        <w:t>بْنُ عَبْدِ الرَّحْمَنِ الزَّكْوَانِيُّ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أَحْمَدُ بْنُ مُوسَى بْنِ مَرْدَوَيْهِ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سُلَيْمَانَ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مَهْدِيٍّ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كَثِيرٍ عَنْ </w:t>
      </w:r>
      <w:r>
        <w:rPr>
          <w:rStyle w:val="FootnoteAnchor"/>
          <w:rtl w:val="true"/>
        </w:rPr>
        <w:footnoteReference w:id="81"/>
      </w:r>
      <w:r>
        <w:rPr>
          <w:rFonts w:ascii="Amiri" w:hAnsi="Amiri" w:eastAsia="Amiri" w:cs="Amiri"/>
          <w:color w:val="111111"/>
          <w:sz w:val="28"/>
          <w:sz w:val="28"/>
          <w:szCs w:val="28"/>
          <w:rtl w:val="true"/>
          <w:lang w:bidi="ar-SA"/>
        </w:rPr>
        <w:t xml:space="preserve">يَحْيَى بْنِ أَبِي كَثِيرٍ الْيَمَامِيِ </w:t>
      </w:r>
      <w:r>
        <w:rPr>
          <w:rStyle w:val="FootnoteAnchor"/>
          <w:rtl w:val="true"/>
        </w:rPr>
        <w:footnoteReference w:id="8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هشام الدّستوائيّ، عن يحيى بن أبى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الذّهبىّ في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كثير اليماميّ، أحد الأعلام 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أبي عبد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w:t>
      </w:r>
      <w:r>
        <w:rPr>
          <w:rFonts w:eastAsia="Amiri" w:cs="Amiri" w:ascii="Amiri" w:hAnsi="Amiri"/>
          <w:color w:val="111111"/>
          <w:sz w:val="28"/>
          <w:szCs w:val="28"/>
          <w:rtl w:val="true"/>
          <w:lang w:bidi="ar-SA"/>
        </w:rPr>
        <w:t>:</w:t>
      </w:r>
      <w:bookmarkStart w:id="94" w:name="pg19040_232437"/>
    </w:p>
    <w:p>
      <w:pPr>
        <w:pStyle w:val="BookText"/>
        <w:rPr/>
      </w:pPr>
      <w:bookmarkEnd w:id="94"/>
      <w:r>
        <w:rPr>
          <w:rFonts w:ascii="Amiri" w:hAnsi="Amiri" w:eastAsia="Amiri" w:cs="Amiri"/>
          <w:color w:val="111111"/>
          <w:sz w:val="28"/>
          <w:sz w:val="28"/>
          <w:szCs w:val="28"/>
          <w:rtl w:val="true"/>
          <w:lang w:bidi="ar-SA"/>
        </w:rPr>
        <w:t>حَدَّثَنَا مَنْصُورُ بْنُ دِينَارٍ، عَنْ أَبِي عُثْمَانَ النَّهْدِيِّ،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الْحَقَّ مَعَ عَلِيٍّ، وَ لَكِنْ مَالَتِ الدُّنْيَا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النَّبِيَّ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مَعَ الْحَقِّ وَ الْحَقُّ بَعْدِي مَعَكَ، لَا يُحِبُّكَ إِلَّا مُؤْمِنٌ، وَ لَا يُبْغِضُكَ إِلَّا مُنَافِقٌ وَ إِنَّا لَنُحِبُّهُ، وَ لَكِنِ الدُّنْيَا تَغُرُّ بِأَهْلِهَا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كثيرة أخرجها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و أسانيد كثيرة عن عدد كبير من الصّحابة،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3870349_1280447820"/>
      <w:bookmarkStart w:id="96" w:name="_Toc33"/>
      <w:bookmarkEnd w:id="95"/>
      <w:r>
        <w:rPr>
          <w:rtl w:val="true"/>
        </w:rPr>
        <w:t>الْحَدِيثُ الثَّامِنَ عَشَرَ</w:t>
      </w:r>
      <w:r>
        <w:rPr>
          <w:rtl w:val="true"/>
        </w:rPr>
        <w:t>:</w:t>
      </w:r>
      <w:bookmarkEnd w:id="96"/>
    </w:p>
    <w:p>
      <w:pPr>
        <w:pStyle w:val="BookText"/>
        <w:rPr/>
      </w:pPr>
      <w:r>
        <w:rPr>
          <w:rFonts w:ascii="Amiri" w:hAnsi="Amiri" w:eastAsia="Amiri" w:cs="Amiri"/>
          <w:color w:val="111111"/>
          <w:sz w:val="28"/>
          <w:sz w:val="28"/>
          <w:szCs w:val="28"/>
          <w:rtl w:val="true"/>
          <w:lang w:bidi="ar-SA"/>
        </w:rPr>
        <w:t xml:space="preserve">أَخْبَرَنَا السَّيِّدُ أَبُو حَرْبٍ الْمُجْتَبَى بْنُ الدَّاعِي بْنِ الْقَاسِمِ الْحَسَنِيُ </w:t>
      </w:r>
      <w:r>
        <w:rPr>
          <w:rStyle w:val="FootnoteAnchor"/>
          <w:rtl w:val="true"/>
        </w:rPr>
        <w:footnoteReference w:id="8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عَبْدُ الرَّحْمَنِ بْنُ أَحْمَدَ بْنِ الْحُسَيْنِ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الْحُسَيْنُ بْنُ مُحَمَّدِ بْنِ أَبِي ذِهَابَةَ بِأَطْرَابُلُسَ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الْحُسَيْنِ بْنِ مُحَمَّدِ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سَهْلٍ مَحْمُودُ بْنُ عُمَرَ بْنِ مَحْمُودٍ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الدَّسْتَوَائِيُ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فِي السَّمَاءِ الرَّابِعَةِ أَرْبَعَمِائَةِ أَلْفِ مَلَكٍ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السَّمَاءِ الْخَامِسَةِ ثَلَاثَمِائَةِ أَلْفِ مَلَكٍ</w:t>
      </w:r>
      <w:r>
        <w:rPr>
          <w:rFonts w:eastAsia="Amiri" w:cs="Amiri" w:ascii="Amiri" w:hAnsi="Amiri"/>
          <w:color w:val="111111"/>
          <w:sz w:val="28"/>
          <w:szCs w:val="28"/>
          <w:rtl w:val="true"/>
          <w:lang w:bidi="ar-SA"/>
        </w:rPr>
        <w:t xml:space="preserve">. </w:t>
      </w:r>
      <w:bookmarkStart w:id="97" w:name="pg19040_232438"/>
    </w:p>
    <w:p>
      <w:pPr>
        <w:pStyle w:val="BookText"/>
        <w:rPr/>
      </w:pPr>
      <w:bookmarkEnd w:id="97"/>
      <w:r>
        <w:rPr>
          <w:rFonts w:ascii="Amiri" w:hAnsi="Amiri" w:eastAsia="Amiri" w:cs="Amiri"/>
          <w:color w:val="111111"/>
          <w:sz w:val="28"/>
          <w:sz w:val="28"/>
          <w:szCs w:val="28"/>
          <w:rtl w:val="true"/>
          <w:lang w:bidi="ar-SA"/>
        </w:rPr>
        <w:t>وَ خَلَقَ فِي السَّمَاءِ السَّادِسَةِ مِائَتَيْ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 فِي السَّمَاءِ السَّابِعَةِ مَلَكاً رَأْسُهُ تَحْتَ الْعَرْشِ وَ رِجْلَاهُ تَحْتَ الثَّرَى، وَ مَلَائِكَةً أُخَرَ لَيْسَ لَهُمْ طَعَامٌ وَ لَا شَرَابٌ إِلَّا الصَّلَاةَ عَلَى رَسُولِ اللَّهِ، وَ عَلَى أَمِيرِ الْمُؤْمِنِينَ عَلِيِّ بْنِ أَبِي طَالِبٍ، وَ الِاسْتِغْفَارَ لِمُحِبِّيهِ وَ شِيعَتِهِ وَ مَوَالِيهِ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3870351_1280447820"/>
      <w:bookmarkStart w:id="99" w:name="_Toc34"/>
      <w:bookmarkEnd w:id="98"/>
      <w:r>
        <w:rPr>
          <w:rtl w:val="true"/>
        </w:rPr>
        <w:t>الْحَدِيثُ التَّاسِعَ عَشَرَ</w:t>
      </w:r>
      <w:r>
        <w:rPr>
          <w:rtl w:val="true"/>
        </w:rPr>
        <w:t>:</w:t>
      </w:r>
      <w:bookmarkEnd w:id="99"/>
    </w:p>
    <w:p>
      <w:pPr>
        <w:pStyle w:val="BookText"/>
        <w:rPr/>
      </w:pPr>
      <w:r>
        <w:rPr>
          <w:rFonts w:ascii="Amiri" w:hAnsi="Amiri" w:eastAsia="Amiri" w:cs="Amiri"/>
          <w:color w:val="111111"/>
          <w:sz w:val="28"/>
          <w:sz w:val="28"/>
          <w:szCs w:val="28"/>
          <w:rtl w:val="true"/>
          <w:lang w:bidi="ar-SA"/>
        </w:rPr>
        <w:t>أَخْبَرَنَا أَبُو زُرْعَةَ عَبْدُ الْكَرِيمِ بْنُ إِسْحَاقَ بْنِ سَهْلَوَيْهِ،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الرَّحْمَنِ بْنُ الْحَسَنِ بْنِ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حَفْصٍ الْمَالِينِيُّ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أَحْمَدُ بْنُ عَلِيِّ بْنِ أَحْمَدَ الرَّفَّاءُ</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لم نجده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هو الّذي ترجم له النّجاشيّ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الرّاوي في السّند أعلاه عن أبى عروبة المتوفّى سنة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الرّاوي عنه أبو سعد المالينيّ المتوفّى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للأخيرين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عَرُوبَةَ الْحُسَيْنُ بْنُ مُحَمَّدِ بْنِ مَوْدُودٍ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الْمُسَيَّبُ بْنُ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نُقْبَةُ بْنُ الْوَلِيدِ، عَنْ ثَوْرِ بْنِ يَزِيدَ، عَنْ خَالِدِ بْنِ مَعْدَانَ، عَنْ مُعَاذِ بْنِ جَبَلٍ،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بْنِ أَبِي طَالِبٍ حَسَنَةٌ لَا </w:t>
      </w:r>
      <w:r>
        <w:rPr>
          <w:rStyle w:val="FootnoteAnchor"/>
          <w:rtl w:val="true"/>
        </w:rPr>
        <w:footnoteReference w:id="88"/>
      </w:r>
      <w:r>
        <w:rPr>
          <w:rFonts w:ascii="Amiri" w:hAnsi="Amiri" w:eastAsia="Amiri" w:cs="Amiri"/>
          <w:color w:val="111111"/>
          <w:sz w:val="28"/>
          <w:sz w:val="28"/>
          <w:szCs w:val="28"/>
          <w:rtl w:val="true"/>
          <w:lang w:bidi="ar-SA"/>
        </w:rPr>
        <w:t xml:space="preserve">تَضُرُّ مَعَهَا سَيِّئَةٌ </w:t>
      </w:r>
      <w:bookmarkStart w:id="100" w:name="pg19040_232439"/>
    </w:p>
    <w:p>
      <w:pPr>
        <w:pStyle w:val="BookText"/>
        <w:rPr/>
      </w:pPr>
      <w:bookmarkEnd w:id="100"/>
      <w:r>
        <w:rPr>
          <w:rFonts w:ascii="Amiri" w:hAnsi="Amiri" w:eastAsia="Amiri" w:cs="Amiri"/>
          <w:color w:val="111111"/>
          <w:sz w:val="28"/>
          <w:sz w:val="28"/>
          <w:szCs w:val="28"/>
          <w:rtl w:val="true"/>
          <w:lang w:bidi="ar-SA"/>
        </w:rPr>
        <w:t xml:space="preserve">وَ بُغْضُهُ سَيِّئَةٌ لَا تَنْفَعُ مَعَهَا حَسَنَةٌ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أورده الصفورى فى المحاسن المجتمعة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نزهة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صالح التّرمذيّ في 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 المناوي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الفقرة الأولى من الحديث فى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الفقرة الثّانية فى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البدخشى في 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السّيّد عليّ بن شهاب الدّين الحسينيّ الشّافعيّ في مودّة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 الامر تسرّى فى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بالاسانيد عن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القندوزى فى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الكنوز و فى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العينى الحيدر ابادى فى مناقب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الديلمى عن معاذ، و الخطيب عن أنس، و ابن حسنويه فى درر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عن بعض المصادر أعلاه فى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3870353_1280447820"/>
      <w:bookmarkStart w:id="102" w:name="_Toc35"/>
      <w:bookmarkEnd w:id="101"/>
      <w:r>
        <w:rPr>
          <w:rtl w:val="true"/>
        </w:rPr>
        <w:t>الحديث العشرون‌</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جَعْفَرُ بْنُ إِسْحَاقَ بْنِ الْحَسَنِ بْنِ أَبِي طَالِبِ بْنِ حَرْبَوَيْهِ الْمُعَلِّمُ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الشَّيْخُ أَبُو مُحَمَّدٍ عَبْدُ الرَّحْمَنِ بْنُ أَحْمَدَ بْنِ الْحُسَيْنِ الْوَاعِظُ،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أَحْمَدُ بْنُ مُحَمَّدِ بْنِ عُمَرَ الْفَقِيهُ،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الْمُفَضَّلُ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هو محمّد بن عبد اللّه بن محمّد بن عبيد اللّه بن البهلول بن همّام بن المطّلب الشيبانى أبو المفضّل أصله كوفىّ، كثير الرّواية، حسن الحفظ، سافر فى طلب الحديث، له كتب كثيرة تجد ترجمته فى رجال النجاشى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رجال الشّيخ الطوسى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 فهرسته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ترجمة محمّد بن همّام، و فيه رواية أبى المفضّل عنه، و رجال السّيّد الخوئى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الْمُطَّلِبِ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مُحَمَّدُ بْنُ هَمَّامِ بْنِ سُهَيْلٍ،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أَبُو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الحسن بن أحمد المالكى من مشايخ ابن بابويه، ذكره الصّدوق فى مشيخته فى طريقه الى ابراهيم بن أبى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فى الامالى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عن أبى عليّ، عنه فى الحجّة على الذّاهب لفخار بن معد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الشّيخ الطّوسيّ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الامام الحسن العسكرى عليه السّلام و ترجم له الخطيب البغدادىّ فى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الحسين بن أحمد بن سعيد بن أنس بن عثمان، أبو علىّ المؤذّن، يعرف بالمالكى المتولّد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بشأنه أعلام 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رجال السّيّد الخوئى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 بْنِ الْأَشْعَثِ، عَنِ الرَّبِيعِ بْنِ الصَّبِيحِ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الْحَجَّاجِ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يَا حَسَنُ فِي أَبِي تُرَابٍ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حَالاتِهِ؟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الْجَنَّةِ؟ أَمْ مِنْ أَهْلِ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الْجَنَّةَ فَأَعْرِفَ أَهْلَهَا وَ لَا دَخَلْتُ النَّارَ فَأَعْرِفَ أَهْلَهَا وَ إِنِّي لَأَرْجُو أَنْ يَكُونَ مِنْ أَهْلِ الْجَنَّةِ، لِأَنَّهُ أَوَّلُ النَّاسِ بِاللَّهِ وَ رَسُولِهِ إِيمَاناً وَ أَبُو الْحَسَنِ وَ الْحُسَيْنِ، وَ زَوْجُ فَاطِمَةَ، وَ بَلَاؤُهُ فِي الْإِسْلَامِ مَعَ رَسُولِ اللَّهِ صَلَّى اللَّهُ عَلَيْهِ وَ آلِهِ وَ نَصْرُهُ لِرَسُولِ اللَّهِ، وَ مَا أَنْزَلَ اللَّهُ تَعَالَى فِيهِ مِنَ الْآيِ بَيِّنٌ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إِنَّهُ قَتَلَ الْمُسْلِمِينَ يَوْمَ الْجَمَلِ وَ يَوْمَ صِفِّينَ وَ قَدْ قَالَ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يَقْتُلْ مُؤْمِناً مُتَعَمِّداً فَجَزاؤُهُ جَهَنَّمُ خالِداً فِيها </w:t>
      </w:r>
      <w:r>
        <w:rPr>
          <w:rStyle w:val="FootnoteAnchor"/>
          <w:rtl w:val="true"/>
        </w:rPr>
        <w:footnoteReference w:id="9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أَنَسُ بْنُ مَالِكٍ خَادِمَ رَسُولِ اللَّهِ صَلَّى اللَّهُ عَلَيْهِ وَ آلِهِ جَالِساً فَقَامَ أَنَسٌ مُغْضَباً،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حَجَّاجُ أَلْجَأْتَنِي وَ أَغْضَبْتَنِي، أَشْهَدُ أَنِّي قَائِمٌ عَلَى رَأْسِ رَسُولِ اللَّهِ صَلَّى اللَّهُ عَلَيْهِ وَ آلِهِ وَ قَدْ مَكَثَ ثَلَاثَةَ أَيَّامٍ لَمْ يَطْعَمْ إِذْ أَتَاهُ جَبْرَئِيلُ عَلَيْهِ السَّلَامُ بِطَيْرٍ مِنَ الْجَنَّةِ عَلَى خُبْزَةٍ بَيْضَاءَ فَخَرَجَ مِنْهَا الدُّخَانُ،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رَبُّكَ يُقْرِئُكَ السَّلَامَ، وَ هَذِهِ تُحْفَةٌ مِنَ اللَّهِ تَعَالَى لِحَالِ جُوعِكَ، فَكُلْهَا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إِلَيْهَا رَسُولُ اللَّهِ صَلَّى اللَّهُ عَلَيْهِ وَ آلِهِ، ثُمَّ 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آتِنِي بِأَحَبِّ خَلْقِكَ إِلَيْكَ يَأْكُلُ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عَلِيُّ بْنُ أَبِي طَالِبٍ، فَضَرَبَ الْبَابَ، فَخَرَجْتُ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مَشْغُولٌ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ثَانِياً وَ رَسُولُ اللَّهِ يَدْعُو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آتِنِي 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مَشْغُولٌ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ثَالِثاً وَ 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ثَلَاثَ مَرَّاتٍ وَ أَنْتَ تَقُولُ رَسُولُ اللَّهِ مَشْغُولٌ عَنْكَ وَ لَا تَأْذَنُ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رَسُولُ اللَّهِ صَلَّى اللَّهُ عَلَيْهِ وَ آلِهِ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نَظَرَ إِلَيْهِ رَسُولُ اللَّهِ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أَيْنَ كُنْتَ؟ فَإِنِّي قَدْ دَعَوْتُ رَبِّي ثَلَاثاً أَنْ يَأْتِيَنِي بِأَحَبِّ خَلْقِهِ إِلَيْهِ يَأْكُلُ مَعِي مِنْ هَذَا الطَّائِرِ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يَا رَسُولَ اللَّهِ ثَلَاثَ مَرَّاتٍ فَحَجَبَنِي أَنَسٌ</w:t>
      </w:r>
      <w:r>
        <w:rPr>
          <w:rFonts w:eastAsia="Amiri" w:cs="Amiri" w:ascii="Amiri" w:hAnsi="Amiri"/>
          <w:color w:val="111111"/>
          <w:sz w:val="28"/>
          <w:szCs w:val="28"/>
          <w:rtl w:val="true"/>
          <w:lang w:bidi="ar-SA"/>
        </w:rPr>
        <w:t xml:space="preserve">.. </w:t>
      </w:r>
      <w:bookmarkStart w:id="103" w:name="pg19040_232442"/>
    </w:p>
    <w:p>
      <w:pPr>
        <w:pStyle w:val="BookText"/>
        <w:rPr/>
      </w:pPr>
      <w:bookmarkEnd w:id="1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لِمَ حَجَبْتَ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أَحْجُبْهُ لِهَوَانِ عَلِيٍّ، وَ لَكِنِّي أَحْبَبْتُ أَنْ يَكُونَ رَجُلًا مِنَ الْأَنْصَارِ فَأَذْهَبَ بِصَوْتِهَا وَ شَرَفِهَا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بِأَوَّلِ رَجُلٍ أَحَبَّ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قَدْ خَرِفْتَ وَ ذَهَبَ عَقْلُكَ وَ لَئِنْ </w:t>
      </w:r>
      <w:r>
        <w:rPr>
          <w:rStyle w:val="FootnoteAnchor"/>
          <w:rtl w:val="true"/>
        </w:rPr>
        <w:footnoteReference w:id="95"/>
      </w:r>
      <w:r>
        <w:rPr>
          <w:rFonts w:ascii="Amiri" w:hAnsi="Amiri" w:eastAsia="Amiri" w:cs="Amiri"/>
          <w:color w:val="111111"/>
          <w:sz w:val="28"/>
          <w:sz w:val="28"/>
          <w:szCs w:val="28"/>
          <w:rtl w:val="true"/>
          <w:lang w:bidi="ar-SA"/>
        </w:rPr>
        <w:t xml:space="preserve">ضَرَبْتُكَ عَلَى مَا سَبَقَ مِنْكَ قَالَ النَّاسُ ضَرَبَ خَادِمَ رَسُولِ اللَّهِ، وَ لَكِنِ اخْرُجْ عَنِّي، وَ إِيَّاكَ أَنْ تُحَدِّثَ بِهَذَا الْحَدِيثِ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يَوْمِكَ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لَأُحَدِّثَنَّ مَا دُمْتُ حَيّاً، وَ مَا كَتَمْتُهُ فَإِنِّي قَدْ شَهِدْتُ وَ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عَنِّي،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قَدْ خَرِفَ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3870355_1280447820"/>
      <w:bookmarkStart w:id="105" w:name="_Toc36"/>
      <w:bookmarkEnd w:id="104"/>
      <w:r>
        <w:rPr>
          <w:rtl w:val="true"/>
        </w:rPr>
        <w:t>الْحَدِيثُ الْحَادِي وَ الْعِشْرُونَ</w:t>
      </w:r>
      <w:r>
        <w:rPr>
          <w:rtl w:val="true"/>
        </w:rPr>
        <w:t>:</w:t>
      </w:r>
      <w:bookmarkEnd w:id="105"/>
    </w:p>
    <w:p>
      <w:pPr>
        <w:pStyle w:val="BookText"/>
        <w:rPr/>
      </w:pPr>
      <w:r>
        <w:rPr>
          <w:rFonts w:ascii="Amiri" w:hAnsi="Amiri" w:eastAsia="Amiri" w:cs="Amiri"/>
          <w:color w:val="111111"/>
          <w:sz w:val="28"/>
          <w:sz w:val="28"/>
          <w:szCs w:val="28"/>
          <w:rtl w:val="true"/>
          <w:lang w:bidi="ar-SA"/>
        </w:rPr>
        <w:t>أَخْبَرَنَا أَبُو عَبْدِ اللَّهِ مُحَمَّدُ بْنُ حَمَّوَيْهِ بْنِ مُحَمَّدٍ الْجُوَيْنِيُّ الصُّوفِيُّ، فِيمَا 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الرَّحْمَنِ أَحْمَدُ بْنُ عَبْدِ الصَّمَدِ بْنِ حَمَّوَيْهِ ابْنُ أَخِيهِ، بِقِرَاءَتِي عَلَيْهِ قَدِمَ عَلَيْنَا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مُحَمَّدُ بْنُ مُحَمَّدِ بْنِ عَلِيٍّ الْحَرَمِيُّ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أَحْمَدَ بْنِ عَبْدِ الْوَهَّابِ الْحَدِيثِيُ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قال الذهبى فى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الحافظ المجود، أبو بكر، محمّد بن أحمد بن عبد الوهّاب الاسفرايينى الحديثى الرّحال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مسعود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الحاكم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أبى بكر الاسفرايينى أنّه يحفظ من حديث مالك و شعبة و مسعر و الثّوريّ أكثر من عشرين ألف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9040_232443"/>
    </w:p>
    <w:p>
      <w:pPr>
        <w:pStyle w:val="BookText"/>
        <w:rPr/>
      </w:pPr>
      <w:bookmarkEnd w:id="106"/>
      <w:r>
        <w:rPr>
          <w:rFonts w:ascii="Amiri" w:hAnsi="Amiri" w:eastAsia="Amiri" w:cs="Amiri"/>
          <w:color w:val="111111"/>
          <w:sz w:val="28"/>
          <w:sz w:val="28"/>
          <w:szCs w:val="28"/>
          <w:rtl w:val="true"/>
          <w:lang w:bidi="ar-SA"/>
        </w:rPr>
        <w:t>أَخْبَرَنَا أَبُو بَكْرٍ مُحَمَّدُ بْنُ عَبْدِ الْمَلِكِ بْنِ مُحَمَّدٍ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مُحَمَّدِ بْنِ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يَعْنِي ابْنَ هَاشِمٍ، عَنِ الْعَبَّاسِ أَبِي الْفَضْلِ الْأَنْصَارِيِّ عَنْ بُرْدِ بْنِ سِنَانٍ، عَنْ مَكْحُولٍ،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عَلِيُّ فَقَدْ سَأَلْتُ رَبِّي فِيكَ أَرْبَعَ خِصَالٍ فَأَعْطَانِي ثَلَاثاً، وَ مَنَعَنِي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الثَّلَاثُ؟ وَ مَا الْوَاحِدَةُ؟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يُعَاوِنَنِي بِعَلِيٍّ عَلَى مِفْتَاحِ الْجَنَّةِ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أَنْ يُبْرِئَ ذِمَّتِي، وَ يُنْجِزَ عِدَتِي مِنْ بَعْدِي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أَنْ تَجْتَمِعَ عَلَيْهِ أُمَّتِي مِنْ بَعْدِي، فَأَبَى عَلَيَّ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هُوَ بِهِمْ مُبْتَلًى، وَ هُمْ بِهِ مُبْتَلَوْنَ مَعَ أَنِّي لَا أَنْقُصُهُ مِمَّا ادَّخَرْتُ لَهُ عِنْدِي شَيْئاً</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3870357_1280447820"/>
      <w:bookmarkStart w:id="108" w:name="_Toc37"/>
      <w:bookmarkEnd w:id="107"/>
      <w:r>
        <w:rPr>
          <w:rtl w:val="true"/>
        </w:rPr>
        <w:t>الْحَدِيثُ الثَّانِي وَ الْعِشْرُونَ</w:t>
      </w:r>
      <w:r>
        <w:rPr>
          <w:rtl w:val="true"/>
        </w:rPr>
        <w:t>:</w:t>
      </w:r>
      <w:bookmarkEnd w:id="108"/>
    </w:p>
    <w:p>
      <w:pPr>
        <w:pStyle w:val="BookText"/>
        <w:rPr/>
      </w:pPr>
      <w:r>
        <w:rPr>
          <w:rFonts w:ascii="Amiri" w:hAnsi="Amiri" w:eastAsia="Amiri" w:cs="Amiri"/>
          <w:color w:val="111111"/>
          <w:sz w:val="28"/>
          <w:sz w:val="28"/>
          <w:szCs w:val="28"/>
          <w:rtl w:val="true"/>
          <w:lang w:bidi="ar-SA"/>
        </w:rPr>
        <w:t xml:space="preserve">حَدَّثَنَا عَلِيُّ بْنُ الْحُسَيْنِ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ترجم له المصنّف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الدّيّن، أبو الحسن عليّ بن الحسين بن عليّ الحاستى صالح، حافظ، ثقة، رأى الشّيخ أبا عليّ بن الشّيخ أبى جعفر و الشّيخ الجدّ شمس الاسلام حسكا بن بابويه، و قرأ عليهما تصانيف الشّيخ أبي جعفر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جَعْفَرُ بْنُ عَبْدِ اللَّهِ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المحدث، الثّقة، أبو القاسم، عبد اللّه بن محمّد بن عبد الكريم بن يزيد بن فرّوخ الرازىّ، المخزومى مولاهم حدّث عن عمّه أبى زرعة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صاحب أصول، و توفّى عندنا بأصبهان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أخبار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زرعة الرازى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الكريم بن يزيد بن فرّوخ، امام، حافظ، ثقة،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فى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1479</w:t>
      </w:r>
      <w:r>
        <w:rPr>
          <w:rFonts w:ascii="Amiri" w:hAnsi="Amiri" w:eastAsia="Amiri" w:cs="Amiri"/>
          <w:color w:val="111111"/>
          <w:sz w:val="28"/>
          <w:sz w:val="28"/>
          <w:szCs w:val="28"/>
          <w:rtl w:val="true"/>
          <w:lang w:bidi="ar-SA"/>
        </w:rPr>
        <w:t>، و فى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عَمِّي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جُمَيْعٍ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هو عمرو بن جميع، يكنى بأبى المنذر،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عثمان، كوفى، و كان على قضاء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أَبِي لَيْلَى، عَنْ عِيسَى بْنِ عَبْدِ الرَّحْمَنِ، عَنْ أَبِيهِ، عَنْ أَبِي لَيْلَى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النَّجَّارٌ، مُؤْمِنُ آلِ يس قالَ يا قَوْمِ اتَّبِعُوا الْمُرْسَلِينَ اتَّبِعُوا مَنْ لا يَسْئَلُكُمْ أَجْراً وَ هُمْ مُهْتَدُونَ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حِزْقِيلُ </w:t>
      </w:r>
      <w:r>
        <w:rPr>
          <w:rStyle w:val="FootnoteAnchor"/>
          <w:rtl w:val="true"/>
        </w:rPr>
        <w:footnoteReference w:id="104"/>
      </w:r>
      <w:r>
        <w:rPr>
          <w:rFonts w:ascii="Amiri" w:hAnsi="Amiri" w:eastAsia="Amiri" w:cs="Amiri"/>
          <w:color w:val="111111"/>
          <w:sz w:val="28"/>
          <w:sz w:val="28"/>
          <w:szCs w:val="28"/>
          <w:rtl w:val="true"/>
          <w:lang w:bidi="ar-SA"/>
        </w:rPr>
        <w:t xml:space="preserve">مُؤْمِنُ آلِ فِرْعَوْنَ، قَالَ أَ تَقْتُلُونَ رَجُلًا أَنْ يَقُولَ رَبِّيَ اللَّهُ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الثَّالِثُ عَلِيُّ بْنُ أَبِي طَالِبٍ، وَ هُوَ أَفْضَلُهُمْ </w:t>
      </w:r>
      <w:r>
        <w:rPr>
          <w:rStyle w:val="FootnoteAnchor"/>
          <w:rtl w:val="true"/>
        </w:rPr>
        <w:footnoteReference w:id="106"/>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الرحمان بن أبى ليلى، رفعه الى رسول اللّه صلّى اللّه عليه و آله و فى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أبى ليلى، عن الرسول صلّى اللّه عليه و آله و أخرجه فى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الخصال، و فى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أمالى الصدوق،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 تفسير فرات، و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عديدة أخرجها فى 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و طرق كثيرة عن أبى ليلى و ابن عباس و جابر، و داود بن بلال، و أبى أيوب الانصارى، فراجع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09" w:name="pg19040_232445"/>
    </w:p>
    <w:p>
      <w:pPr>
        <w:pStyle w:val="Heading3"/>
        <w:numPr>
          <w:ilvl w:val="2"/>
          <w:numId w:val="1"/>
        </w:numPr>
        <w:rPr/>
      </w:pPr>
      <w:bookmarkStart w:id="110" w:name="__RefHeading___Toc13870359_1280447820"/>
      <w:bookmarkStart w:id="111" w:name="_Toc38"/>
      <w:bookmarkEnd w:id="109"/>
      <w:bookmarkEnd w:id="110"/>
      <w:r>
        <w:rPr>
          <w:rtl w:val="true"/>
        </w:rPr>
        <w:t>الْحَدِيثُ الثَّالِثُ وَ الْعِشْرُونَ</w:t>
      </w:r>
      <w:r>
        <w:rPr>
          <w:rtl w:val="true"/>
        </w:rPr>
        <w:t>:</w:t>
      </w:r>
      <w:bookmarkEnd w:id="111"/>
    </w:p>
    <w:p>
      <w:pPr>
        <w:pStyle w:val="BookText"/>
        <w:rPr/>
      </w:pPr>
      <w:r>
        <w:rPr>
          <w:rFonts w:ascii="Amiri" w:hAnsi="Amiri" w:eastAsia="Amiri" w:cs="Amiri"/>
          <w:color w:val="111111"/>
          <w:sz w:val="28"/>
          <w:sz w:val="28"/>
          <w:szCs w:val="28"/>
          <w:rtl w:val="true"/>
          <w:lang w:bidi="ar-SA"/>
        </w:rPr>
        <w:t>أَخْبَرَنَا أَبُو عَلِيٍّ الْحَسَنُ بْنُ عَلِيِّ بْنِ أَبِي طَالِبٍ الْفَرْزَادِيُّ، هُمُوسَةً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السَّيِّدُ أَبُو الْحُسَيْنِ يَحْيَى بْنُ الْحُسَيْنِ بْنِ إِسْمَاعِيلَ الْحُسَيْنِيُّ الْحَافِظُ،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مَرْوَانَ بْنِ عَبْدِ الْوَهَّابِ الْمُقْرِي، الْمَعْرُوفُ بِالْخَبَّازِ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إِسْحَاقَ إِبْرَاهِيمُ بْنُ أَحْمَدَ بْنِ مُحَمَّدِ بْنِ أَحْمَدَ بْنِ عَبْدِ اللَّهِ الطَّبَرِيُّ الْمُقْرِي الْعَدْلُ، قِرَاءَةً عَلَيْهِ، وَ 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الْقَاضِي أَبُو الْحُسَيْنِ عُمَرُ بْنُ الْحَسَنِ بْنِ عَلِيِّ بْنِ مَالِكٍ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مُحَمَّدِ بْنِ أَبَانٍ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الْحَمِيدِ الْحِمَّانِيُ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شَرِيكُ بْنُ عَبْدِ اللَّهِ النَّخَعِيُّ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الْأَعْمَشِ فِي مَرَضِهِ </w:t>
      </w:r>
      <w:r>
        <w:rPr>
          <w:rStyle w:val="FootnoteAnchor"/>
          <w:rtl w:val="true"/>
        </w:rPr>
        <w:footnoteReference w:id="108"/>
      </w:r>
      <w:r>
        <w:rPr>
          <w:rFonts w:ascii="Amiri" w:hAnsi="Amiri" w:eastAsia="Amiri" w:cs="Amiri"/>
          <w:color w:val="111111"/>
          <w:sz w:val="28"/>
          <w:sz w:val="28"/>
          <w:szCs w:val="28"/>
          <w:rtl w:val="true"/>
          <w:lang w:bidi="ar-SA"/>
        </w:rPr>
        <w:t>الَّذِي مَاتَ فِيهِ، فَدَخَلَ عَلَيْهِ أَبُو حَنِيفَةَ وَ ابْنُ أَبِي لَيْلَى فَالْتَفَتَ أَبُو حَنِيفَةَ وَ كَانَ أَكْبَرَهُمْ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اتَّقِ اللَّهَ فَإِنَّكَ فِي أَوَّلِ يَوْمٍ مِنْ أَيَّامِ الْآخِرَةِ، وَ آخِرِ يَوْمٍ مِنْ أَيَّامِ الدُّنْيَا، وَ قَدْ كُنْتَ تُحَدِّثُ فِي عَلِيِّ بْنِ أَبِي طَالِبٍ بِأَحَادِيثَ لَوْ أَمْسَكْتَ عَنْهَا لَكَانَ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لِمِثْلِي يُقَالُ هَذَا؟ أَسْنِدُونِي أَسْنِدُونِي حَدَّثَنِي أَبُو الْمُتَوَكِّلِ النَّاجِي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أبو المتوكّل الناجى، اسمه عليّ بن داود،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دؤاد، بضمّ الدّال، بعدها واو بهمزة البصرى، مشهور بكنيته، ثقة، توفّي سنة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و 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bookmarkStart w:id="112" w:name="pg19040_232446"/>
    </w:p>
    <w:p>
      <w:pPr>
        <w:pStyle w:val="BookText"/>
        <w:rPr/>
      </w:pPr>
      <w:bookmarkEnd w:id="112"/>
      <w:r>
        <w:rPr>
          <w:rFonts w:ascii="Amiri" w:hAnsi="Amiri" w:eastAsia="Amiri" w:cs="Amiri"/>
          <w:color w:val="111111"/>
          <w:sz w:val="28"/>
          <w:sz w:val="28"/>
          <w:szCs w:val="28"/>
          <w:rtl w:val="true"/>
          <w:lang w:bidi="ar-SA"/>
        </w:rPr>
        <w:t>إِذَا كَانَ يَوْمُ الْقِيَامَةِ، قَالَ اللَّهُ عَزَّ وَ جَلَّ لِي وَ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النَّارَ مَنْ أَبْغَضَكُمَا، وَ أَدْخِلَا الْجَنَّةَ مَنْ أَحَبَّكُمَا،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حَنِيفَةَ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لَا يَجِي‌ءُ بِمَا هُوَ أَطَمُ </w:t>
      </w:r>
      <w:r>
        <w:rPr>
          <w:rStyle w:val="FootnoteAnchor"/>
          <w:rtl w:val="true"/>
        </w:rPr>
        <w:footnoteReference w:id="111"/>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جُزْنَا بَابَهُ حَتَّى مَاتَ الْأَعْمَشُ، رَحْمَةُ اللَّهِ عَلَيْهِ </w:t>
      </w:r>
      <w:r>
        <w:rPr>
          <w:rStyle w:val="FootnoteAnchor"/>
          <w:rtl w:val="true"/>
        </w:rPr>
        <w:footnoteReference w:id="112"/>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3870361_1280447820"/>
      <w:bookmarkStart w:id="114" w:name="_Toc39"/>
      <w:bookmarkEnd w:id="113"/>
      <w:r>
        <w:rPr>
          <w:rtl w:val="true"/>
        </w:rPr>
        <w:t>الْحَدِيثُ الرَّابِعُ وَ الْعِشْرُونَ</w:t>
      </w:r>
      <w:r>
        <w:rPr>
          <w:rtl w:val="true"/>
        </w:rPr>
        <w:t>:</w:t>
      </w:r>
      <w:bookmarkEnd w:id="114"/>
    </w:p>
    <w:p>
      <w:pPr>
        <w:pStyle w:val="BookText"/>
        <w:rPr/>
      </w:pPr>
      <w:r>
        <w:rPr>
          <w:rFonts w:ascii="Amiri" w:hAnsi="Amiri" w:eastAsia="Amiri" w:cs="Amiri"/>
          <w:color w:val="111111"/>
          <w:sz w:val="28"/>
          <w:sz w:val="28"/>
          <w:szCs w:val="28"/>
          <w:rtl w:val="true"/>
          <w:lang w:bidi="ar-SA"/>
        </w:rPr>
        <w:t xml:space="preserve">أَخْبَرَنَا السَّيِّدُ أَبُو عَلِيٍّ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قال عنه المصنّف فى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عليّ شرف شاه بن عبد المطّلب ابن جعفر الحسينى الافطسى الاصبهانى عالم، فاضل، 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الْمُطَّلِبِ بْنِ جَعْفَرٍ الْحُسَيْنِيُّ الْأَفْطَسِيُّ الْأَصْبَهَانِيُّ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مِنْ قِبَلِ أُمِّي أَبُو الْحُسَيْنِ أَحْمَدُ بْنُ عَبْدِ الرَّحْمَنِ بْنِ مُحَمَّدٍ الزَّكْوَانِيُّ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أَحْمَدُ بْنُ مُوسَى بْنِ مَرْدَوَيْهِ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 اللَّهِ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الْعَلَاءِ خَالِدُ بْنُ طَهْمَانَ، عَنْ نَافِعٍ،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أُوَضِّئُ النَّبِيَّ صَلَّى اللَّهُ عَلَيْهِ وَ آلِهِ، فَقَالَ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أَعُودَ فَاطِمَةَ فَقَامَ </w:t>
      </w:r>
      <w:bookmarkStart w:id="115" w:name="pg19040_232447"/>
    </w:p>
    <w:p>
      <w:pPr>
        <w:pStyle w:val="BookText"/>
        <w:rPr/>
      </w:pPr>
      <w:bookmarkEnd w:id="115"/>
      <w:r>
        <w:rPr>
          <w:rFonts w:ascii="Amiri" w:hAnsi="Amiri" w:eastAsia="Amiri" w:cs="Amiri"/>
          <w:color w:val="111111"/>
          <w:sz w:val="28"/>
          <w:sz w:val="28"/>
          <w:szCs w:val="28"/>
          <w:rtl w:val="true"/>
          <w:lang w:bidi="ar-SA"/>
        </w:rPr>
        <w:t>وَ تَوَكَّأَ عَلَيَّ فَلَمَّا دَخَلَ عَلَيْهَا،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سُقْمِي وَ اشْتَدَّتْ فَاقَتِي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زَوَّجْتُكِ أَقْدَمَ أُمَّتِي سِلْماً وَ أَحْكَمَهُمْ عِلْماً؟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Heading3"/>
        <w:numPr>
          <w:ilvl w:val="2"/>
          <w:numId w:val="1"/>
        </w:numPr>
        <w:rPr/>
      </w:pPr>
      <w:bookmarkStart w:id="116" w:name="__RefHeading___Toc13870363_1280447820"/>
      <w:bookmarkStart w:id="117" w:name="_Toc40"/>
      <w:bookmarkEnd w:id="116"/>
      <w:r>
        <w:rPr>
          <w:rtl w:val="true"/>
        </w:rPr>
        <w:t>الْحَدِيثُ الْخَامِسُ وَ الْعِشْرُونَ‌</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شُكْرٍ مُحَمَّدُ بْنُ حَمْدِ </w:t>
      </w:r>
      <w:r>
        <w:rPr>
          <w:rStyle w:val="FootnoteAnchor"/>
          <w:rtl w:val="true"/>
        </w:rPr>
        <w:footnoteReference w:id="115"/>
      </w:r>
      <w:r>
        <w:rPr>
          <w:rFonts w:ascii="Amiri" w:hAnsi="Amiri" w:eastAsia="Amiri" w:cs="Amiri"/>
          <w:color w:val="111111"/>
          <w:sz w:val="28"/>
          <w:sz w:val="28"/>
          <w:szCs w:val="28"/>
          <w:rtl w:val="true"/>
          <w:lang w:bidi="ar-SA"/>
        </w:rPr>
        <w:t>بْنِ عَبْدِ اللَّهِ الْمُسْتَوْفِي الْأَصْبَهَانِيُّ، بِقِرَاءَتِي عَلَيْهِ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عَبْدُ الْوَهَّابِ بْنُ مُحَمَّدِ بْنِ إِسْحَاقَ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عَبْدِ اللَّهِ بْنِ خُرْشِيذَ،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الْهَيْثَمِ بْنِ مُحَمَّدٍ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أَحْمَدَ بْنِ عَلِيِّ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عَبْدِ اللَّهِ بْنِ خُرْشِيذَ،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ابْنُ عُقْدَةَ الْحَافِظُ، حَدَّثَنَا مُحَمَّدُ بْنُ عُبَيْدٍ وَ الْحَسَنُ بْنُ عَلِيِّ بْنِ بَزِيعٍ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عِمْرَانَ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رَاشِدٍ، عَنِ الْأَعْمَشِ، عَنْ أَبِي وَائِلٍ عَنْ حُذَيْفَةَ بْنِ الْيَمَانِ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طَاعَتُهُ طَاعَتِي، وَ مَعْصِيَتُهُ مَعْصِيَتِي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أخرجه فى 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الفرائد و الينابيع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9040_232448"/>
    </w:p>
    <w:p>
      <w:pPr>
        <w:pStyle w:val="Heading3"/>
        <w:numPr>
          <w:ilvl w:val="2"/>
          <w:numId w:val="1"/>
        </w:numPr>
        <w:rPr/>
      </w:pPr>
      <w:bookmarkStart w:id="119" w:name="__RefHeading___Toc13870365_1280447820"/>
      <w:bookmarkStart w:id="120" w:name="_Toc41"/>
      <w:bookmarkEnd w:id="118"/>
      <w:bookmarkEnd w:id="119"/>
      <w:r>
        <w:rPr>
          <w:rtl w:val="true"/>
        </w:rPr>
        <w:t>الحديث السادس و العشرون</w:t>
      </w:r>
      <w:r>
        <w:rPr>
          <w:rtl w:val="true"/>
        </w:rPr>
        <w:t>:</w:t>
      </w:r>
      <w:bookmarkEnd w:id="120"/>
    </w:p>
    <w:p>
      <w:pPr>
        <w:pStyle w:val="BookText"/>
        <w:rPr/>
      </w:pPr>
      <w:r>
        <w:rPr>
          <w:rFonts w:ascii="Amiri" w:hAnsi="Amiri" w:eastAsia="Amiri" w:cs="Amiri"/>
          <w:color w:val="111111"/>
          <w:sz w:val="28"/>
          <w:sz w:val="28"/>
          <w:szCs w:val="28"/>
          <w:rtl w:val="true"/>
          <w:lang w:bidi="ar-SA"/>
        </w:rPr>
        <w:t xml:space="preserve">أَخْبَرَنَا الشَّيْخُ أَبُو سَعْدٍ </w:t>
      </w:r>
      <w:r>
        <w:rPr>
          <w:rStyle w:val="FootnoteAnchor"/>
          <w:rtl w:val="true"/>
        </w:rPr>
        <w:footnoteReference w:id="117"/>
      </w:r>
      <w:r>
        <w:rPr>
          <w:rFonts w:ascii="Amiri" w:hAnsi="Amiri" w:eastAsia="Amiri" w:cs="Amiri"/>
          <w:color w:val="111111"/>
          <w:sz w:val="28"/>
          <w:sz w:val="28"/>
          <w:szCs w:val="28"/>
          <w:rtl w:val="true"/>
          <w:lang w:bidi="ar-SA"/>
        </w:rPr>
        <w:t xml:space="preserve">عَبْدُ الرَّحْمَنِ بْنُ عَبْدِ اللَّهِ بْنِ عَبْدِ الرَّحْمَنِ بْنِ مُحَمَّدٍ الْحَصِيرِيُ </w:t>
      </w:r>
      <w:r>
        <w:rPr>
          <w:rStyle w:val="FootnoteAnchor"/>
          <w:rtl w:val="true"/>
        </w:rPr>
        <w:footnoteReference w:id="118"/>
      </w:r>
      <w:r>
        <w:rPr>
          <w:rFonts w:ascii="Amiri" w:hAnsi="Amiri" w:eastAsia="Amiri" w:cs="Amiri"/>
          <w:color w:val="111111"/>
          <w:sz w:val="28"/>
          <w:sz w:val="28"/>
          <w:szCs w:val="28"/>
          <w:rtl w:val="true"/>
          <w:lang w:bidi="ar-SA"/>
        </w:rPr>
        <w:t>الْبَصِيرُ،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أَحْمَدَ الْحَدَّادُ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قال عنه الذّهبىّ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الامام، المقري المجود، المحدّث، المعمّر، مسند العصر، أبو عليّ الحسن بن أحمد بن الحسن بن محمّد بن عليّ بن مهرة الاصبهانى الحدّاد، شيخ أصبهان في القراءات و الحديث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شعبان سنة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و سمع فى سنة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بعدها سمع أبا بكر محمّد بن عليّ بن مصعب التّاجر، و أبا نعيم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أحمد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ثقة، صدوقا، من أهل العلم و القرآن و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مسند الدّنيا أبو عليّ الحدّاد فى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ذى الحجّة سنة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و قد قارب المائة و دفن عند القاضى أبى أحمد العسال باصبهان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ترجمة أبى نعيم الحافظ، و فيه رواية أبى علىّ الحدّاد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عَبْدِ اللَّهِ بْنِ أَحْمَدَ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هَارُونَ بْنُ سُلَيْمَانَ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بِشْرٍ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الرَّحِيمِ بْنُ سُلَيْمَانَ عَنْ يَزِيدَ بْنِ أَبِي زِيَادٍ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أورد أسانيد فيها رواية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الرازى، و روايته عن مجاهد الذى اختلف فى سنة وفاته من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بشأن مجاهد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كَعْبِ بْنِ عُجْرَةَ، عَنْ أَبِيهِ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bookmarkStart w:id="121" w:name="pg19040_232449"/>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عَلِيّاً فَإِنَّهُ مَمْسُوسٌ </w:t>
      </w:r>
      <w:r>
        <w:rPr>
          <w:rStyle w:val="FootnoteAnchor"/>
          <w:rtl w:val="true"/>
        </w:rPr>
        <w:footnoteReference w:id="121"/>
      </w:r>
      <w:r>
        <w:rPr>
          <w:rFonts w:ascii="Amiri" w:hAnsi="Amiri" w:eastAsia="Amiri" w:cs="Amiri"/>
          <w:color w:val="111111"/>
          <w:sz w:val="28"/>
          <w:sz w:val="28"/>
          <w:szCs w:val="28"/>
          <w:rtl w:val="true"/>
          <w:lang w:bidi="ar-SA"/>
        </w:rPr>
        <w:t>فِي ذَاتِ اللَّهِ تَعَالَى</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3870367_1280447820"/>
      <w:bookmarkStart w:id="123" w:name="_Toc42"/>
      <w:bookmarkEnd w:id="122"/>
      <w:r>
        <w:rPr>
          <w:rtl w:val="true"/>
        </w:rPr>
        <w:t>الحديث السابع و العشرون</w:t>
      </w:r>
      <w:r>
        <w:rPr>
          <w:rtl w:val="true"/>
        </w:rPr>
        <w:t>:</w:t>
      </w:r>
      <w:bookmarkEnd w:id="123"/>
    </w:p>
    <w:p>
      <w:pPr>
        <w:pStyle w:val="BookText"/>
        <w:rPr/>
      </w:pPr>
      <w:r>
        <w:rPr>
          <w:rFonts w:ascii="Amiri" w:hAnsi="Amiri" w:eastAsia="Amiri" w:cs="Amiri"/>
          <w:color w:val="111111"/>
          <w:sz w:val="28"/>
          <w:sz w:val="28"/>
          <w:szCs w:val="28"/>
          <w:rtl w:val="true"/>
          <w:lang w:bidi="ar-SA"/>
        </w:rPr>
        <w:t xml:space="preserve">حَدَّثَنَا أَبُو الْفُتُوحِ </w:t>
      </w:r>
      <w:r>
        <w:rPr>
          <w:rStyle w:val="FootnoteAnchor"/>
          <w:rtl w:val="true"/>
        </w:rPr>
        <w:footnoteReference w:id="123"/>
      </w:r>
      <w:r>
        <w:rPr>
          <w:rFonts w:ascii="Amiri" w:hAnsi="Amiri" w:eastAsia="Amiri" w:cs="Amiri"/>
          <w:color w:val="111111"/>
          <w:sz w:val="28"/>
          <w:sz w:val="28"/>
          <w:szCs w:val="28"/>
          <w:rtl w:val="true"/>
          <w:lang w:bidi="ar-SA"/>
        </w:rPr>
        <w:t>مُبَشِّرُ بْنُ أَحْمَدَ بْنِ مَحْمُودٍ الصَّحَّافُ بِأَصْبَهَانَ،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مُحَمَّدُ بْنُ مُحَمَّدِ بْنِ مُحَمَّدٍ الْمُطَرِّزُ، 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الْحَصِيرِيُّ،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عَلِيٍّ الْحَسَنُ بْنُ أَحْمَدَ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الحدّاد المقري مرّت ترجمته و أبي نعيم فى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ذكره ابن حبّان في الثّقات، 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جماعة كثيرة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خلّاد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 توفّي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أُسَامَةَ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دَاوُدُ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الْمُثَنَّى بْنَ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رَاشِدٍ، عَنْ مُحَمَّدِ 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بُرَيْدَةُ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قال العسقلانى فى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بريدة بن سفيان الاسلمى، المدنى، ليس بالقوى، و فيه رفض، من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الذهبى فى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بن سفيان الاسلمى،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أفلح بن سعيد، و ابن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سُفْيَانَ الْأَسْلَمِيُّ،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سَلَمَةَ بْنِ الْأَكْوَعِ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أَبَا بَكْرٍ بِرَايَتِهِ إِلَى حُصُونِ خَيْبَرَ، فَقَاتَلَ فَرَجَعَ وَ لَمْ يَكُنْ فَتَحَ وَ قَدْ جَهَدَ، ثُمَّ بَعَثَ عُمَرَ الْغَدَ، فَقَاتَلَ، فَرَجَعَ وَ لَمْ يَكُنْ فَتَحَ وَ قَدْ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 يَفْتَحُ اللَّهُ عَلَى يَدَيْهِ، كَرَّاراً لَيْسَ 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بِعَلِيٍّ عَلَيْهِ السَّلَامُ وَ هُوَ أَرْمَدُ، فَتَفَلَ فِي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الرَّايَةُ امْضِ بِهَا حَتَّى يَفْتَحَ اللَّهُ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بِهَا وَ اللَّهِ يُهَرْوِلُ هَرْوَلَةً وَ أَنَا خَلْفَهُ أَتْبَعُ أَثَرَهُ حَتَّى رَكَزَ رَايَتَهُ فِي رَضْخٍ مِنَ الْحِجَارَةِ تَحْتَ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اطَّلَعَ عَلَيْهِ يَهُودِيٌّ مِنْ رَأْسِ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 مَا أُنْزِلَ عَلَى مُوسَى، أَوْ كَمَا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 حَتَّى فَتَحَ اللَّهُ عَلَى يَدَيْهِ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24" w:name="pg19040_232451"/>
    </w:p>
    <w:p>
      <w:pPr>
        <w:pStyle w:val="Heading3"/>
        <w:numPr>
          <w:ilvl w:val="2"/>
          <w:numId w:val="1"/>
        </w:numPr>
        <w:rPr/>
      </w:pPr>
      <w:bookmarkStart w:id="125" w:name="__RefHeading___Toc13870369_1280447820"/>
      <w:bookmarkStart w:id="126" w:name="_Toc43"/>
      <w:bookmarkEnd w:id="124"/>
      <w:bookmarkEnd w:id="125"/>
      <w:r>
        <w:rPr>
          <w:rtl w:val="true"/>
        </w:rPr>
        <w:t>الْحَدِيثُ الثَّامِنُ وَ الْعِشْرُونَ</w:t>
      </w:r>
      <w:r>
        <w:rPr>
          <w:rtl w:val="true"/>
        </w:rPr>
        <w:t>:</w:t>
      </w:r>
      <w:bookmarkEnd w:id="126"/>
    </w:p>
    <w:p>
      <w:pPr>
        <w:pStyle w:val="BookText"/>
        <w:rPr/>
      </w:pPr>
      <w:r>
        <w:rPr>
          <w:rFonts w:ascii="Amiri" w:hAnsi="Amiri" w:eastAsia="Amiri" w:cs="Amiri"/>
          <w:color w:val="111111"/>
          <w:sz w:val="28"/>
          <w:sz w:val="28"/>
          <w:szCs w:val="28"/>
          <w:rtl w:val="true"/>
          <w:lang w:bidi="ar-SA"/>
        </w:rPr>
        <w:t xml:space="preserve">أَخْبَرَنَا أَبُو الْفُتُوحِ أَحْمَدُ بْنُ عَبْدِ الْوَهَّابِ بْنِ الْحَسَنِ بْنِ الْحَسَنِ الصَّرَّافِ البرديني </w:t>
      </w:r>
      <w:r>
        <w:rPr>
          <w:rStyle w:val="FootnoteAnchor"/>
          <w:rtl w:val="true"/>
        </w:rPr>
        <w:footnoteReference w:id="128"/>
      </w:r>
      <w:r>
        <w:rPr>
          <w:rFonts w:ascii="Amiri" w:hAnsi="Amiri" w:eastAsia="Amiri" w:cs="Amiri"/>
          <w:color w:val="111111"/>
          <w:sz w:val="28"/>
          <w:sz w:val="28"/>
          <w:szCs w:val="28"/>
          <w:rtl w:val="true"/>
          <w:lang w:bidi="ar-SA"/>
        </w:rPr>
        <w:t>بِقِرَاءَتِي عَلَيْهِ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أَحْمَدَ بْنِ الْحُسَيْنِ الْحَافِظُ،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حَفْصٍ عُمَرُ بْنُ أَحْمَدَ بْنِ مَسْرُورٍ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أَحْمَدُ بْنُ إِبْرَاهِيمَ الْعَبْدَوِيُ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مُحَمَّدِ بْنِ عَدِيِّ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التَّنِيسِيُ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قال العسقلانى فى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عيسى التّنّيسيّ المصرىّ، ليس بالقوىّ، من الحادية عشرة، مات سنة ثلاث و سبعين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بعد المائتين حسب ترتيب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من بحر مصر، قريبة من البرّ، ما بين الفرما و دمياط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زَاهِرُ بْنُ عَبْدِ اللَّهِ التَّمِيمِيُّ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الْمُعْتَمِرُ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وردت رواية المعتمر بن سليمان، عن أبيه كما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ترجمة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نعهد روايته عن هشام بن عروة مباشرة إلّا بواسطة و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عديدة أخرجها فى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و أسانيد كثيرة عن بعض الصّحابة،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إِلَى أَبِي بَرْزَةَ الْأَسْلَمِيِّ، فَقَالَ لَهُ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بَرْزَةَ إِنَّ رَبَّ الْعَالَمِينَ عَهِدَ إِلَيَّ فِي عَلِيِّ بْنِ أَبِي طَالِبٍ بِهَذَا فَقَالَ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رَايَةُ الْهُدَى، وَ مَنَارُ الْإِيمَانِ، وَ إِمَامُ أَوْلِيَائِي، وَ نُورُ جَمِيعِ مَنْ أَطَاعَنِي يَا أَبَا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مَعِي غَداً فِي الْقِيَامَةِ عَلَى حَوْضِي، وَ صَاحِبُ </w:t>
      </w:r>
      <w:bookmarkStart w:id="127" w:name="pg19040_232452"/>
    </w:p>
    <w:p>
      <w:pPr>
        <w:pStyle w:val="BookText"/>
        <w:rPr/>
      </w:pPr>
      <w:bookmarkEnd w:id="127"/>
      <w:r>
        <w:rPr>
          <w:rFonts w:ascii="Amiri" w:hAnsi="Amiri" w:eastAsia="Amiri" w:cs="Amiri"/>
          <w:color w:val="111111"/>
          <w:sz w:val="28"/>
          <w:sz w:val="28"/>
          <w:szCs w:val="28"/>
          <w:rtl w:val="true"/>
          <w:lang w:bidi="ar-SA"/>
        </w:rPr>
        <w:t xml:space="preserve">لِوَائِي وَ يُعِينُنِي غَداً فِي الْقِيَامَةِ عَلَى مَفَاتِيحِ </w:t>
      </w:r>
      <w:r>
        <w:rPr>
          <w:rStyle w:val="FootnoteAnchor"/>
          <w:rtl w:val="true"/>
        </w:rPr>
        <w:footnoteReference w:id="132"/>
      </w:r>
      <w:r>
        <w:rPr>
          <w:rFonts w:ascii="Amiri" w:hAnsi="Amiri" w:eastAsia="Amiri" w:cs="Amiri"/>
          <w:color w:val="111111"/>
          <w:sz w:val="28"/>
          <w:sz w:val="28"/>
          <w:szCs w:val="28"/>
          <w:rtl w:val="true"/>
          <w:lang w:bidi="ar-SA"/>
        </w:rPr>
        <w:t xml:space="preserve">خَزَائِنِ جَنَّةِ رَبِّي عَزَّ وَ جَلَ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عديدة أخرجها فى 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و أسانيد كثيرة،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3870371_1280447820"/>
      <w:bookmarkStart w:id="129" w:name="_Toc44"/>
      <w:bookmarkEnd w:id="128"/>
      <w:r>
        <w:rPr>
          <w:rtl w:val="true"/>
        </w:rPr>
        <w:t>الحديث التاسع و العشرون</w:t>
      </w:r>
      <w:r>
        <w:rPr>
          <w:rtl w:val="true"/>
        </w:rPr>
        <w:t>:</w:t>
      </w:r>
      <w:bookmarkEnd w:id="129"/>
    </w:p>
    <w:p>
      <w:pPr>
        <w:pStyle w:val="BookText"/>
        <w:rPr/>
      </w:pPr>
      <w:r>
        <w:rPr>
          <w:rFonts w:ascii="Amiri" w:hAnsi="Amiri" w:eastAsia="Amiri" w:cs="Amiri"/>
          <w:color w:val="111111"/>
          <w:sz w:val="28"/>
          <w:sz w:val="28"/>
          <w:szCs w:val="28"/>
          <w:rtl w:val="true"/>
          <w:lang w:bidi="ar-SA"/>
        </w:rPr>
        <w:t>أَخْبَرَنَا أَبُو الْمَحَاسِنِ مَسْعُودُ بْنُ عَلِيِّ بْنِ مَنْصُورٍ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السَّيِّدُ أَبُو طَاهِرٍ مُحَمَّدُ بْنُ أَحْمَدَ الْجَعْفَرِيُّ، بِقِرَاءَتِي عَلَيْهِ بِقَزْوِينَ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الْوَاحِدِ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أَبِي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أَبِي بُكَيْرٍ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اسم أبيه نسر،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كوفى الاصل، قاضى كرمان، حدث ببغداد و بغيرها، و ثقه يحيى بن معين و أحمد العجلى، و رواته ثقات مات سنة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راجع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كَثِيرٍ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أُسْرِيَ بِي إِلَى السَّمَاءِ نَاجَيْتُ رَبِّي عَزَّ وَ جَلَّ، فَأَوْحَى إِلَيَّ، أَوْ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جَعْفَرٌ</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الْمُسْلِمِينَ وَ وَلِيُّ الْمُتَّقِينَ وَ قَائِدُ الْغُرِّ الْمُحَجَّلِينَ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30" w:name="pg19040_232453"/>
    </w:p>
    <w:p>
      <w:pPr>
        <w:pStyle w:val="Heading3"/>
        <w:numPr>
          <w:ilvl w:val="2"/>
          <w:numId w:val="1"/>
        </w:numPr>
        <w:rPr/>
      </w:pPr>
      <w:bookmarkStart w:id="131" w:name="__RefHeading___Toc13870373_1280447820"/>
      <w:bookmarkStart w:id="132" w:name="_Toc45"/>
      <w:bookmarkEnd w:id="130"/>
      <w:bookmarkEnd w:id="131"/>
      <w:r>
        <w:rPr>
          <w:rtl w:val="true"/>
        </w:rPr>
        <w:t>الحديث الثلاثون</w:t>
      </w:r>
      <w:r>
        <w:rPr>
          <w:rtl w:val="true"/>
        </w:rPr>
        <w:t>:</w:t>
      </w:r>
      <w:bookmarkEnd w:id="132"/>
    </w:p>
    <w:p>
      <w:pPr>
        <w:pStyle w:val="BookText"/>
        <w:rPr/>
      </w:pPr>
      <w:r>
        <w:rPr>
          <w:rFonts w:ascii="Amiri" w:hAnsi="Amiri" w:eastAsia="Amiri" w:cs="Amiri"/>
          <w:color w:val="111111"/>
          <w:sz w:val="28"/>
          <w:sz w:val="28"/>
          <w:szCs w:val="28"/>
          <w:rtl w:val="true"/>
          <w:lang w:bidi="ar-SA"/>
        </w:rPr>
        <w:t xml:space="preserve">أَخْبَرَنَا أَبُو الْحُسَيْنِ زَيْدُ بْنُ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 قَدِمَ عَلَيْنَا الرَّيَّ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السَّيِّدُ أَبُو الْحَسَنِ عَلِيُّ بْنُ مُحَمَّدِ بْنِ جَعْفَرٍ الْحَسَنِيُّ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وَالِدِي مُحَمَّدُ</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الشّيخ أبو الحسين زيد بن الحسن بن محمّد البيهقىّ، فقيه،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جَعْفَرٍ وَ السَّيِّدُ عَلِيُّ بْنُ أَبِي طَالِبٍ الْحَسَنِيُّ الْآمُلِيُّ،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السَّيِّدُ أَبُو طَالِبٍ يَحْيَى بْنُ الْحُسَيْنِ بْنِ هَارُونَ الْحَسَنِيُّ الْهَارُونِيُّ،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الْبَحْرِيُ </w:t>
      </w:r>
      <w:r>
        <w:rPr>
          <w:rStyle w:val="FootnoteAnchor"/>
          <w:rtl w:val="true"/>
        </w:rPr>
        <w:footnoteReference w:id="138"/>
      </w:r>
      <w:r>
        <w:rPr>
          <w:rFonts w:ascii="Amiri" w:hAnsi="Amiri" w:eastAsia="Amiri" w:cs="Amiri"/>
          <w:color w:val="111111"/>
          <w:sz w:val="28"/>
          <w:sz w:val="28"/>
          <w:szCs w:val="28"/>
          <w:rtl w:val="true"/>
          <w:lang w:bidi="ar-SA"/>
        </w:rPr>
        <w:t xml:space="preserve">سَنَةَ خَمْسِينَ </w:t>
      </w:r>
      <w:r>
        <w:rPr>
          <w:rStyle w:val="FootnoteAnchor"/>
          <w:rtl w:val="true"/>
        </w:rPr>
        <w:footnoteReference w:id="139"/>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الْحَكَمِ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الْحَسَنِ الْعَبْدِيُّ، عَنِ الْأَعْمَشِ، عَنْ إِبْرَاهِيمَ، عَنْ عَلْقَمَةَ بْنِ قَيْسٍ وَ الْأَسْوَدُ بْنُ يَزِيدَ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وردت قطعة السّند هذه فى بشارة المصطفى و البحار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علقمة 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الأسود بن يزيد النّخعيّ الكوفىّ، يكنّى أبا عبد الرحمن، ابن أخ علقمة بن قيس و خال ابراهيم النخعى و علقمة بن قيس بن عبد اللّه بن مالك، أبو شبل، فقيه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للثّلاثة فى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في 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كتب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رَضِيَ اللَّهُ عَنْهُ، فَقُلْنَا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أَيُّوبَ إِنَّ اللَّهَ عَزَّ وَ جَلَّ أَكْرَمَكَ بِنَبِيِّهِ إِذْ أَوْحَى إِلَى رَاحِلَتِهِ فَنَزَلَتْ عَلَى بَابِكَ، وَ كَانَ رَسُولُ اللَّهِ صَلَّى اللَّهُ عَلَيْهِ وَ آلِهِ ضَيْفاً لَكَ، فَضِيلَةٌ مِنَ اللَّهِ فَضَّلَكَ بِهَا فَأَخْبِرْنَا عَنْ مَوَدَّتِكَ لِعَلِيِّ بْنِ أَبِي طَالِبٍ؟ </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أُقْسِمُ لَكُمَا بِالَّذِي لَا إِلَهَ إِلَّا هُوَ، لَقَدْ كَانَ رَسُولُ اللَّهِ صَلَّى اللَّهُ عَلَيْهِ وَ آلِهِ مَعِي فِي هَذَا الْبَيْتِ الَّذِي أَنْتُمَا فِيهِ وَ مَا فِي الْبَيْتِ غَيْرُ رَسُولِ اللَّهِ، وَ عَلِيٌّ جَالِسٌ عَنْ يَمِينِهِ، وَ أَنَا جَالِسٌ عَنْ يَسَارِهِ، وَ أَنَسُ بْنُ مَالِكٍ قَائِمٌ بَيْنَ يَدَيْهِ إِذْ تَحَرَّكَ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انْظُرْ مَنْ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فَنَظَرَ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هَذَا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 لِعَمَّارٍ الطَّيِّبِ الْمُطَيَّبِ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أَنَسٌ الْبَابَ فَدَخَلَ عَمَّارٌ فَسَلَّمَ عَلَى رَسُولِ اللَّهِ صَلَّى اللَّهُ عَلَيْهِ وَ آلِهِ فَرَحَّبَ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إِنَّهُ سَيَكُونُ مِنْ بَعْدِي فِي أُمَّتِي هَنَاتٌ </w:t>
      </w:r>
      <w:r>
        <w:rPr>
          <w:rStyle w:val="FootnoteAnchor"/>
          <w:rtl w:val="true"/>
        </w:rPr>
        <w:footnoteReference w:id="141"/>
      </w:r>
      <w:r>
        <w:rPr>
          <w:rFonts w:ascii="Amiri" w:hAnsi="Amiri" w:eastAsia="Amiri" w:cs="Amiri"/>
          <w:color w:val="111111"/>
          <w:sz w:val="28"/>
          <w:sz w:val="28"/>
          <w:szCs w:val="28"/>
          <w:rtl w:val="true"/>
          <w:lang w:bidi="ar-SA"/>
        </w:rPr>
        <w:t xml:space="preserve">حَتَّى يَخْتَلِفَ السَّيْفُ فِيمَا بَيْنَهُمْ وَ حَتَّى يَقْتُلَ </w:t>
      </w:r>
      <w:r>
        <w:rPr>
          <w:rStyle w:val="FootnoteAnchor"/>
          <w:rtl w:val="true"/>
        </w:rPr>
        <w:footnoteReference w:id="142"/>
      </w:r>
      <w:r>
        <w:rPr>
          <w:rFonts w:ascii="Amiri" w:hAnsi="Amiri" w:eastAsia="Amiri" w:cs="Amiri"/>
          <w:color w:val="111111"/>
          <w:sz w:val="28"/>
          <w:sz w:val="28"/>
          <w:szCs w:val="28"/>
          <w:rtl w:val="true"/>
          <w:lang w:bidi="ar-SA"/>
        </w:rPr>
        <w:t>بَعْضُهُمْ بَعْضاً وَ حَتَّى يَبْرَأَ بَعْضُهُمْ مِنْ بَعْضٍ فَإِذَا رَأَيْتَ ذَلِكَ فَعَلَيْكَ بِهَذَا الْأَصْلَعِ عَنْ يَمِينِي، يَعْنِي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سَلَكَ النَّاسُ وَادِياً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سَلَكَ عَلِيٌّ، وَادِياً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فَاسْلُكْ وَادِيَ عَلِيٍّ وَ خَلِّ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إِنَّ عَلِيّاً لَا يَرُدُّكَ عَنْ هُدًى، وَ لَا يَدُلُّكَ عَلَى 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طَاعَةُ عَلِيٍّ طَاعَتِي، وَ طَاعَتِي طَاعَةُ اللَّهِ عَزَّ وَ جَلَ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رواه بهدا السند السيد أبو طالب فى تيسير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الطبرى فى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الحموينى فى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الحنفى الترمذى فى 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و الهمدانى فى مودة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القندوزى فى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الامر تسرى فى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و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طاووس فى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بكر محمد بن الحسن الاجرى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عن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33" w:name="pg19040_232455"/>
    </w:p>
    <w:p>
      <w:pPr>
        <w:pStyle w:val="Heading3"/>
        <w:numPr>
          <w:ilvl w:val="2"/>
          <w:numId w:val="1"/>
        </w:numPr>
        <w:rPr/>
      </w:pPr>
      <w:bookmarkStart w:id="134" w:name="__RefHeading___Toc13870375_1280447820"/>
      <w:bookmarkStart w:id="135" w:name="_Toc46"/>
      <w:bookmarkEnd w:id="133"/>
      <w:bookmarkEnd w:id="134"/>
      <w:r>
        <w:rPr>
          <w:rtl w:val="true"/>
        </w:rPr>
        <w:t>الْحَدِيثُ الْحَادِي وَ الثَّلَاثُونَ</w:t>
      </w:r>
      <w:r>
        <w:rPr>
          <w:rtl w:val="true"/>
        </w:rPr>
        <w:t>:</w:t>
      </w:r>
      <w:bookmarkEnd w:id="135"/>
    </w:p>
    <w:p>
      <w:pPr>
        <w:pStyle w:val="BookText"/>
        <w:rPr/>
      </w:pPr>
      <w:r>
        <w:rPr>
          <w:rFonts w:ascii="Amiri" w:hAnsi="Amiri" w:eastAsia="Amiri" w:cs="Amiri"/>
          <w:color w:val="111111"/>
          <w:sz w:val="28"/>
          <w:sz w:val="28"/>
          <w:szCs w:val="28"/>
          <w:rtl w:val="true"/>
          <w:lang w:bidi="ar-SA"/>
        </w:rPr>
        <w:t xml:space="preserve">أَخْبَرَنَا قَاضِي الْقُضَاةِ، عِمَادُ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مُحَمَّدِ بْنِ أَحْمَدَ الْأَسْتَرْآبَادِيُّ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مِنْ قِبَلِ أُمِّي أَبُو بَكْرٍ مُحَمَّدُ</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الحسن بن محمّد بن أحمد بن عليّ قاضى القضاة، عماد الدّين، أبو محمّد الاسترابادى الفقيه الحنفى، قاضي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ورد اسمه فى معجم شيوخ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 فى مقدّمة فهرست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تعداد مشائخه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بْنِ مُحَمَّدٍ الْقَزْوِينِيُ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رَبِيعَةَ مُحَمَّدُ بْنُ مُحَمَّدِ بْنِ عَلِيٍّ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أَحْمَدَ الْغَمَارِيُ </w:t>
      </w:r>
      <w:r>
        <w:rPr>
          <w:rStyle w:val="FootnoteAnchor"/>
          <w:rtl w:val="true"/>
        </w:rPr>
        <w:footnoteReference w:id="146"/>
      </w:r>
      <w:r>
        <w:rPr>
          <w:rFonts w:ascii="Amiri" w:hAnsi="Amiri" w:eastAsia="Amiri" w:cs="Amiri"/>
          <w:color w:val="111111"/>
          <w:sz w:val="28"/>
          <w:sz w:val="28"/>
          <w:szCs w:val="28"/>
          <w:rtl w:val="true"/>
          <w:lang w:bidi="ar-SA"/>
        </w:rPr>
        <w:t>الْقَاضِي،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الشَّيْخُ الشَّهِيدُ أَبُو جَعْفَرٍ كَهْلُ </w:t>
      </w:r>
      <w:r>
        <w:rPr>
          <w:rStyle w:val="FootnoteAnchor"/>
          <w:rtl w:val="true"/>
        </w:rPr>
        <w:footnoteReference w:id="147"/>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سَعِيدٍ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رِشْدِينُ بنُ سَعْدٍ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رشدين بن سعد بن مفلح المهرى، أبو الحجّاج المصرى، من الطّبقة السّابعة، توفّى 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بشأنه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و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عَنْ ثَوْبَانِ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أَبِي طَالِبٍ وَ قَدْ أَقْبَلَ إِلَى النَّبِيِ </w:t>
      </w:r>
      <w:r>
        <w:rPr>
          <w:rStyle w:val="FootnoteAnchor"/>
          <w:rtl w:val="true"/>
        </w:rPr>
        <w:footnoteReference w:id="149"/>
      </w:r>
      <w:r>
        <w:rPr>
          <w:rFonts w:ascii="Amiri" w:hAnsi="Amiri" w:eastAsia="Amiri" w:cs="Amiri"/>
          <w:color w:val="111111"/>
          <w:sz w:val="28"/>
          <w:sz w:val="28"/>
          <w:szCs w:val="28"/>
          <w:rtl w:val="true"/>
          <w:lang w:bidi="ar-SA"/>
        </w:rPr>
        <w:t>صَلَّى اللَّهُ عَلَيْهِ وَ آلِهِ، فَقَالَ جَبْرَئِيلُ عَلَيْهِ السَّلَامُ وَ هُوَ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هَذَا عَلِيٌّ قَدْ جَاءَ يَمْشِي الْهُوَيْنَا، هُوَ إِمَامُ الْهُدَى، وَ قَائِدُ الْبَرَرَةِ وَ قَاتِلُ الْفَجَرَةِ، وَ الْمُتَكَلِّمُ بِالْعَدْلِ وَ التَّوْحِيدِ، وَ النَّافِي عَنِ اللَّهِ الْجَوْرَ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إِنَّ مَلَائِكَةَ عَلِيٍّ يَفْتَخِرُونَ عَلَى سَائِرِ الْمَلَائِكَةِ، لِأَنَّهُمْ مَا كَتَبُوا عَلَى عَلِيٍّ كَذِباً، وَ أَقْبَلَ النَّبِيُّ صَلَّى اللَّهُ عَلَيْهِ وَ آلِهِ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بِمَقَالَةِ جَبْرَئِيلَ</w:t>
      </w:r>
      <w:r>
        <w:rPr>
          <w:rFonts w:eastAsia="Amiri" w:cs="Amiri" w:ascii="Amiri" w:hAnsi="Amiri"/>
          <w:color w:val="111111"/>
          <w:sz w:val="28"/>
          <w:szCs w:val="28"/>
          <w:rtl w:val="true"/>
          <w:lang w:bidi="ar-SA"/>
        </w:rPr>
        <w:t xml:space="preserve">. </w:t>
      </w:r>
      <w:bookmarkStart w:id="136" w:name="pg19040_232456"/>
    </w:p>
    <w:p>
      <w:pPr>
        <w:pStyle w:val="BookText"/>
        <w:rPr/>
      </w:pPr>
      <w:bookmarkEnd w:id="136"/>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أَنْ يُعَذِّبَنِي فَأَنَا عَبْدُهُ، وَ إِنْ شَاءَ أَنْ يَرْحَمَنِي فَبِتَفَضُّلٍ مِنْهُ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آلَى رَبُّنَا الرَّحْمَنُ عَلَى نَفْسِهِ أَنْ لَا يُعَذِّبَ عَلِيّاً بِالنَّارِ، وَ لَا شِيعَتَهُ، وَ لَا أَحِبَّاءَهُ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آلَى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وَ أَوْجَبَ</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3870377_1280447820"/>
      <w:bookmarkStart w:id="138" w:name="_Toc47"/>
      <w:bookmarkEnd w:id="137"/>
      <w:r>
        <w:rPr>
          <w:rtl w:val="true"/>
        </w:rPr>
        <w:t>الْحَدِيثُ الثَّانِي وَ الثَّلَاثُونَ</w:t>
      </w:r>
      <w:r>
        <w:rPr>
          <w:rtl w:val="true"/>
        </w:rPr>
        <w:t>:</w:t>
      </w:r>
      <w:bookmarkEnd w:id="138"/>
    </w:p>
    <w:p>
      <w:pPr>
        <w:pStyle w:val="BookText"/>
        <w:rPr/>
      </w:pPr>
      <w:r>
        <w:rPr>
          <w:rFonts w:ascii="Amiri" w:hAnsi="Amiri" w:eastAsia="Amiri" w:cs="Amiri"/>
          <w:color w:val="111111"/>
          <w:sz w:val="28"/>
          <w:sz w:val="28"/>
          <w:szCs w:val="28"/>
          <w:rtl w:val="true"/>
          <w:lang w:bidi="ar-SA"/>
        </w:rPr>
        <w:t xml:space="preserve">أَخْبَرَنَا وَالِدِي الْإِمَامُ السَّعِيدُ مُوَفَّقُ الدِّينِ أَبُو الْقَاسِمِ عُبَيْدُ اللَّهِ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فقيه، ثقة مع أصحابنا، قرأ على والده الشّيخ الإمام شمس الإسلام حسكا بن بابويه، فقيه عصره، جميع ما كان له سماع و قراءة على مشائخه الشّيخ أبي جعفر الطّوسيّ، و الشّيخ سالار، و الشّيخ ابن البرّاج، و السّيّد حمزة، 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الْحَسَنِ بْنِ الْحُسَيْنِ ابْنِ بَابَوَيْهِ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السَّيِّدُ أَبُو طَاهِرٍ مَهْدِيُّ بْنُ عَلِيِّ بْنِ أَمِيرَكَا الْحَسَنِيُ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السّيّد الزّاهد أبو طاهر مهدىّ بن عليّ بن أميركا الحسنيّ القزوينيّ، صالح،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في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الْقَزْوِينِيُّ،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الْمُحْسِنُ بْنُ الْحُسَيْنِ بْنِ عَبْدِ اللَّهِ الرَّاشِدِيُّ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الْمَشْهُورِ مَعْرُوفُ بْنُ مُحَمَّدِ بْنِ مَعْرُوفٍ الرَّيْحَانِيُّ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مُحَمَّدُ بْنُ أَحْمَدَ الْأَثْرَمُ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المقرئ، المحدّث، أبو العبّاس، محمّد بن أحمد بن أحمد بن حمّاد بن إبراهيم البغداديّ الأثرم، هكذا نسبه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البصرة و حملوا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بسامرّاء سنة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و مات بالبصرة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لي حديثه في معجم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و الأنساب للسّمعانيّ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الْمُقْرِي الْبَغْدَادِيُّ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عَبْدِ اللَّهِ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يَزِيدُ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يزيد بن زريع، أبا معاوية العيشى البصرى، حافظ، مجود، محدث البصرة، 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فى سنة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 مات فى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فى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زُرَيْعٍ، عَنْ بَهْزِ بْنِ حَكِيمٍ، عَنْ أَبِيهِ، عَنْ جَدِّهِ مُعَاوِيَةَ بْنِ حَيْدَةَ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معاوية بن حيدة بن معاوية بن قشير بن كعب بن ربيعة بن عامر بن صعصعة القشيرى، جد بهز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أبى أنه أدرك بخراسان،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وفادة و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فى ترجمته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كُنْتُ أُبَالِي مَنْ مَاتَ مِنْ أُمَّتِي وَ هُوَ يُبْغِضُكَ، مَاتَ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الْحَارِثِ، قَالَ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لِبَهْزِ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أَبُوكَ حَدَّثَكَ عَنْ جَدِّكَ عَنْ رَسُولِ اللَّهِ صَلَّى اللَّهُ عَلَيْهِ وَ آلِهِ بِهَذَا الْحَدِيثِ؟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إِلَّا فَسَمَّرَ اللَّهُ أُذُنَيْهِ </w:t>
      </w:r>
      <w:r>
        <w:rPr>
          <w:rStyle w:val="FootnoteAnchor"/>
          <w:rtl w:val="true"/>
        </w:rPr>
        <w:footnoteReference w:id="155"/>
      </w:r>
      <w:r>
        <w:rPr>
          <w:rFonts w:ascii="Amiri" w:hAnsi="Amiri" w:eastAsia="Amiri" w:cs="Amiri"/>
          <w:color w:val="111111"/>
          <w:sz w:val="28"/>
          <w:sz w:val="28"/>
          <w:szCs w:val="28"/>
          <w:rtl w:val="true"/>
          <w:lang w:bidi="ar-SA"/>
        </w:rPr>
        <w:t xml:space="preserve">بِمِسْمَارٍ مِنْ نَارٍ </w:t>
      </w:r>
      <w:r>
        <w:rPr>
          <w:rStyle w:val="FootnoteAnchor"/>
          <w:rtl w:val="true"/>
        </w:rPr>
        <w:footnoteReference w:id="156"/>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الديلمى، و العينى الحنفى فى مناقب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مردويه و الديلمى، و فى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الديلمى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الهمدانى الحسينى فى مودة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فى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الروضة فى الفضائل، و فى 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المصادر، أعلاه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39" w:name="pg19040_232458"/>
    </w:p>
    <w:p>
      <w:pPr>
        <w:pStyle w:val="Heading3"/>
        <w:numPr>
          <w:ilvl w:val="2"/>
          <w:numId w:val="1"/>
        </w:numPr>
        <w:rPr/>
      </w:pPr>
      <w:bookmarkStart w:id="140" w:name="__RefHeading___Toc13870379_1280447820"/>
      <w:bookmarkStart w:id="141" w:name="_Toc48"/>
      <w:bookmarkEnd w:id="139"/>
      <w:bookmarkEnd w:id="140"/>
      <w:r>
        <w:rPr>
          <w:rtl w:val="true"/>
        </w:rPr>
        <w:t>الحديث الثالث و الثلاثون</w:t>
      </w:r>
      <w:r>
        <w:rPr>
          <w:rtl w:val="true"/>
        </w:rPr>
        <w:t>:</w:t>
      </w:r>
      <w:bookmarkEnd w:id="141"/>
    </w:p>
    <w:p>
      <w:pPr>
        <w:pStyle w:val="BookText"/>
        <w:rPr/>
      </w:pPr>
      <w:r>
        <w:rPr>
          <w:rFonts w:ascii="Amiri" w:hAnsi="Amiri" w:eastAsia="Amiri" w:cs="Amiri"/>
          <w:color w:val="111111"/>
          <w:sz w:val="28"/>
          <w:sz w:val="28"/>
          <w:szCs w:val="28"/>
          <w:rtl w:val="true"/>
          <w:lang w:bidi="ar-SA"/>
        </w:rPr>
        <w:t>أَخْبَرَنَا أَبُو حَاتِمٍ مُحَمَّدُ بْنُ عَبْدِ الرَّحْمَانِ بْنِ عَبْدِ اللَّهِ بْنِ الْحُسَيْنِ مُخَاطَرَةُ السَّاوِيِّ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عَلِيِّ بْنِ خَلَفٍ الرَّازِيُّ،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طَلْحَةَ مُحَمَّدُ بْنُ مُحَمَّدٍ الْوَبْرِيُّ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مُحَمَّدُ بْنُ يَعْقُوبَ الْأَصَمُ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يوسف بن معقل بن سنان، أبو العبّاس الأمويّ، السّنانيّ المعقليّ، النّيسابورىّ،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 توفّي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 الانساب للسمعانى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و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إِبْرَاهِيمُ بْنُ سُلَيْمَانَ الْخَزَّازُ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إِسْحَاقُ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بشر بن مقاتل، أبو يعقوب الكاهليّ الكوفيّ، المتوفّى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فى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الأصمّ، عن إبراهيم بن سليمان الحمّصيّ، عن إسحاق ابن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بِشْرٍ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الْحَارِثِ، عَنْ عَوْفٍ، عَنِ الْحَسَنِ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لَيْلَى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مِنْ بَعْدِي </w:t>
      </w:r>
      <w:bookmarkStart w:id="142" w:name="pg19040_232459"/>
    </w:p>
    <w:p>
      <w:pPr>
        <w:pStyle w:val="BookText"/>
        <w:rPr/>
      </w:pPr>
      <w:bookmarkEnd w:id="142"/>
      <w:r>
        <w:rPr>
          <w:rFonts w:ascii="Amiri" w:hAnsi="Amiri" w:eastAsia="Amiri" w:cs="Amiri"/>
          <w:color w:val="111111"/>
          <w:sz w:val="28"/>
          <w:sz w:val="28"/>
          <w:szCs w:val="28"/>
          <w:rtl w:val="true"/>
          <w:lang w:bidi="ar-SA"/>
        </w:rPr>
        <w:t xml:space="preserve">فِتْنَةٌ، فَإِذَا كَانَ ذَلِكَ فَالْزَمُوا عَلِيَّ بْنَ أَبِي طَالِبٍ، فَإِنَّهُ أَوَّلُ مَنْ يَرَانِي، وَ أَوَّلُ مَنْ يُصَافِحُنِي يَوْمَ الْقِيَامَةِ، وَ هُوَ الصِّدِّيقُ الْأَكْبَرُ، وَ هُوَ فَارُوقُ هَذِهِ الْأُمَّةِ، يُفَرِّقُ بَيْنَ الْحَقِّ وَ الْبَاطِلِ، وَ هُوَ يَعْسُوبُ الْمُؤْمِنِينَ، وَ الْمَالُ يَعْسُوبُ الْمُنَافِقِينَ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أورده الرّاونديّ في دعواته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شهر آشوب في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المتّقى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نعيم بإسناده عن أبى ليلى، و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الفردوس، و الأمر تسرى في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الخوارزميّ و الدّيلميّ عن أبى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العلويّ الحسينيّ في مودّة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 العينى الحنفى في مناقب سيّدنا عليّ، من طريق ابن عبد البرّ، و الدّيلميّ عن أبى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عن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3870381_1280447820"/>
      <w:bookmarkStart w:id="144" w:name="_Toc49"/>
      <w:bookmarkEnd w:id="143"/>
      <w:r>
        <w:rPr>
          <w:rtl w:val="true"/>
        </w:rPr>
        <w:t>الحديث الرابع و الثلاثون‌</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اللَّبَّادُ بِإِصْبَهَانَ، بِقِرَاءَتِي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ورد ذكره فى مقدّمة فهرست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ترجم له فى التّحبير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و العبر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و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صَادِقٍ مُحَمَّدُ بْنُ أَحْمَدَ بْنِ جَعْفَرٍ الْفَقِيهُ،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بْنِ عَبْدِ الرَّحْمَانِ الدَّكْوَانِيُّ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أَحْمَدُ بْنُ مَحْمُودِ بْنِ حرزاد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مُحَمَّدِ بْنِ مَرْوَانَ الْقَطَّانُ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مروان القطّان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الصَّيْفِيُّ</w:t>
      </w:r>
      <w:r>
        <w:rPr>
          <w:rFonts w:eastAsia="Amiri" w:cs="Amiri" w:ascii="Amiri" w:hAnsi="Amiri"/>
          <w:color w:val="111111"/>
          <w:sz w:val="28"/>
          <w:szCs w:val="28"/>
          <w:rtl w:val="true"/>
          <w:lang w:bidi="ar-SA"/>
        </w:rPr>
        <w:t>:</w:t>
      </w:r>
      <w:bookmarkStart w:id="145" w:name="pg19040_232460"/>
    </w:p>
    <w:p>
      <w:pPr>
        <w:pStyle w:val="BookText"/>
        <w:rPr/>
      </w:pPr>
      <w:bookmarkEnd w:id="145"/>
      <w:r>
        <w:rPr>
          <w:rFonts w:ascii="Amiri" w:hAnsi="Amiri" w:eastAsia="Amiri" w:cs="Amiri"/>
          <w:color w:val="111111"/>
          <w:sz w:val="28"/>
          <w:sz w:val="28"/>
          <w:szCs w:val="28"/>
          <w:rtl w:val="true"/>
          <w:lang w:bidi="ar-SA"/>
        </w:rPr>
        <w:t>حَدَّثَنَا عَمْرُو بْنُ أَبِي الْمِقْدَامِ، عَنْ أَبِي حَمْزَةَ الثُّمَالِيِّ، عَنْ سَعِيدِ بْنِ جُبَيْرٍ،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بِي إِلَى السَّمَاءِ نَظَرْتُ إِلَى سَاقِ الْعَرْشِ، فَإِذَا عَلَيْهِ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بِعَلِيٍّ، وَ نَصَرْتُهُ بِهِ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اللّفظ و الطّبريّ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بأسانيدهم عن أبى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عديدة، أخرجها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و أسانيد عديدة عن عدد من الصّحابة،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3870383_1280447820"/>
      <w:bookmarkStart w:id="147" w:name="_Toc50"/>
      <w:bookmarkEnd w:id="146"/>
      <w:r>
        <w:rPr>
          <w:rtl w:val="true"/>
        </w:rPr>
        <w:t>الحديث الخامس و الثلاثون</w:t>
      </w:r>
      <w:r>
        <w:rPr>
          <w:rtl w:val="true"/>
        </w:rPr>
        <w:t>:</w:t>
      </w:r>
      <w:bookmarkEnd w:id="147"/>
    </w:p>
    <w:p>
      <w:pPr>
        <w:pStyle w:val="BookText"/>
        <w:rPr/>
      </w:pPr>
      <w:r>
        <w:rPr>
          <w:rFonts w:ascii="Amiri" w:hAnsi="Amiri" w:eastAsia="Amiri" w:cs="Amiri"/>
          <w:color w:val="111111"/>
          <w:sz w:val="28"/>
          <w:sz w:val="28"/>
          <w:szCs w:val="28"/>
          <w:rtl w:val="true"/>
          <w:lang w:bidi="ar-SA"/>
        </w:rPr>
        <w:t>أَخْبَرَنَا أَبُو الْقَاسِمِ إِسْمَاعِيلُ بْنُ عَلِيِّ بْنِ الْحُسَيْنِ الْحَمَّامِيُّ بِأَصْبَهَانَ، بِقِرَاءَتِي عَلَيْهِ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إِبْرَاهِيمَ بْنِ عَلِيٍّ الْقَطَّانُ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هَارُونُ بْنُ مُحَمَّدِ بْنِ أَحْمَدَ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w:t>
      </w:r>
      <w:r>
        <w:rPr>
          <w:rStyle w:val="FootnoteAnchor"/>
          <w:rtl w:val="true"/>
        </w:rPr>
        <w:footnoteReference w:id="164"/>
      </w:r>
      <w:r>
        <w:rPr>
          <w:rFonts w:ascii="Amiri" w:hAnsi="Amiri" w:eastAsia="Amiri" w:cs="Amiri"/>
          <w:color w:val="111111"/>
          <w:sz w:val="28"/>
          <w:sz w:val="28"/>
          <w:szCs w:val="28"/>
          <w:rtl w:val="true"/>
          <w:lang w:bidi="ar-SA"/>
        </w:rPr>
        <w:t>بْنُ عَلِيِّ بْنِ الْوَلِيدِ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خَالِدُ بْنُ يَزِيدَ الْعَنَزِيُ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ترجم له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 الكاهليّ، أبو الهيثم الكحّال، كوفيّ، أخذ عن حمزة الزّيّات، و هو من شيوخ البخاريّ و ذكره العسقلانيّ في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 بن زياد الاسديّ الكاهليّ، أبو الهيثم، الطّيّب الكوفيّ، صدوق، مقرئ، له أوهام، من العاشرة، مات سنة اثنتى 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بعد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أسد بن ربيعة، و هم بنو عنزة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نهاية الأرب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حَمْزَةَ الزَّيَّاتِ، عَنْ أَبِي إِسْحَاقَ عَنِ الْبَرَاءِ بْنِ عَازِبٍ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عَهْداً، وَ فِي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فَأَنْزَلَ اللَّهُ </w:t>
      </w:r>
      <w:bookmarkStart w:id="148" w:name="pg19040_232461"/>
    </w:p>
    <w:p>
      <w:pPr>
        <w:pStyle w:val="BookText"/>
        <w:rPr/>
      </w:pPr>
      <w:bookmarkEnd w:id="148"/>
      <w:r>
        <w:rPr>
          <w:rFonts w:ascii="Amiri" w:hAnsi="Amiri" w:eastAsia="Amiri" w:cs="Amiri"/>
          <w:color w:val="111111"/>
          <w:sz w:val="28"/>
          <w:sz w:val="28"/>
          <w:szCs w:val="28"/>
          <w:rtl w:val="true"/>
          <w:lang w:bidi="ar-SA"/>
        </w:rPr>
        <w:t xml:space="preserve">تَعَالَى إِنَّ الَّذِينَ آمَنُوا وَ عَمِلُوا الصَّالِحاتِ سَيَجْعَلُ لَهُمُ الرَّحْمنُ وُدًّا </w:t>
      </w:r>
      <w:r>
        <w:rPr>
          <w:rStyle w:val="FootnoteAnchor"/>
          <w:rtl w:val="true"/>
        </w:rPr>
        <w:footnoteReference w:id="166"/>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أورده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ممّا أخرجه العزّ المحدّث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أورده بذلك من عدّة طرق، و ابن البطريق الأسديّ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 بإسناده عن البراء، و في المستدرك عن الحافظ أبى نعيم بإسناده عن البراء بن عازب و بإسناده عن ابن عبّاس مثله عنها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تفسير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مقصد الرّاغب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مصباح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عديدة أخرجها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و أسانيد متعدّدة،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3870385_1280447820"/>
      <w:bookmarkStart w:id="150" w:name="_Toc51"/>
      <w:bookmarkEnd w:id="149"/>
      <w:r>
        <w:rPr>
          <w:rtl w:val="true"/>
        </w:rPr>
        <w:t>الْحَدِيثُ السَّادِسُ وَ الثَّلَاثُونَ</w:t>
      </w:r>
      <w:r>
        <w:rPr>
          <w:rtl w:val="true"/>
        </w:rPr>
        <w:t>:</w:t>
      </w:r>
      <w:bookmarkEnd w:id="150"/>
    </w:p>
    <w:p>
      <w:pPr>
        <w:pStyle w:val="BookText"/>
        <w:rPr/>
      </w:pPr>
      <w:r>
        <w:rPr>
          <w:rFonts w:ascii="Amiri" w:hAnsi="Amiri" w:eastAsia="Amiri" w:cs="Amiri"/>
          <w:color w:val="111111"/>
          <w:sz w:val="28"/>
          <w:sz w:val="28"/>
          <w:szCs w:val="28"/>
          <w:rtl w:val="true"/>
          <w:lang w:bidi="ar-SA"/>
        </w:rPr>
        <w:t>أَخْبَرَنَا أَبُو بَكْرٍ مُحَمَّدُ بْنُ أَحْمَدَ بْنِ مُحَمَّدِ بْنِ عُمَرَ الْبَاغْبَانُ الْأَصْبَهَانِيُّ فِيمَا 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أَبِي طَاهِرٍ الْخَرَقِيُّ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طَاهِرٍ تَمِيمُ بْنُ عَبْدِ الْوَاحِدِ بْنِ مُحَمَّدِ بْنِ عَلِيِّ بْنِ مُوسَى الصَّبَّاغُ فِي شَهْرِ رَبِيعٍ الْآخِرِ، سَنَةَ تِسْعٍ وَ سَبْعِينَ وَ أَرْبَعِمِائَةٍ،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سَعِيدٍ مُحَمَّدُ بْنُ عَلِيِّ بْنِ عَمْرِو بْنِ مَهْدِيٍّ النَّقَّاشِ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قال عنه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الحافظ، البارع، الثبت، أبو سعيد، محمّد بن علىّ بن عمرو بن مهدى، الاصبهانى الحنبلى، النّقّاش، ولد بعد الثّلاثين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رمضان سنة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كان من أئمّة الأثر، وقع لنا جزءان من أماليه،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في تاريخ أصبهان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الْحَنْبَلِيُّ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الضَّوْءِ </w:t>
      </w:r>
      <w:r>
        <w:rPr>
          <w:rStyle w:val="FootnoteAnchor"/>
          <w:rtl w:val="true"/>
        </w:rPr>
        <w:footnoteReference w:id="169"/>
      </w:r>
      <w:r>
        <w:rPr>
          <w:rFonts w:ascii="Amiri" w:hAnsi="Amiri" w:eastAsia="Amiri" w:cs="Amiri"/>
          <w:color w:val="111111"/>
          <w:sz w:val="28"/>
          <w:sz w:val="28"/>
          <w:szCs w:val="28"/>
          <w:rtl w:val="true"/>
          <w:lang w:bidi="ar-SA"/>
        </w:rPr>
        <w:t>بْنِ الصَّلْصَالِ بْنِ الدَّلَهْمَسِ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الضَّوْءِ بْنِ الصَّلْصَالِ عَنْ أَبِيهِ الصَّلْصَالِ بْنِ الدَّلَهْمَسِ</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أورد الحديث أعلاه الذهبى فى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ترجمة محمد بن الضوء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الضوء بن الصلصال بن الدلهمس البخارى بن حمل بن جندلة، عن أبيه، عن جده الصلصال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عنه الباغندى، و على بن سعيد السكرى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العسقلانى فى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الحديث فى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الدلهمز ابن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السند أعلاه ابن حجر فى 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 ابن الاثير فى 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ترجمة الصلصال بن الدلهمس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فِي جَمَاعَةٍ مِنْ أَصْحَابِهِ فَدَخَلَ عَلِيُّ بْنُ أَبِي طَالِبٍ عَلَيْهِ السَّلَامُ، فَقَالَ لَهُ النَّبِيُّ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مَنْ زَعَمَ أَنَّهُ يُحِبُّنِي وَ يُبْغِضُكَ، أَلَا مَنْ أَحَبَّكَ فَقَدْ أَحَبَّنِي، وَ مَنْ أَبْغَضَكَ فَقَدْ أَبْغَضَنِي، وَ مَنْ أَبْغَضَنِي أَبْغَضَهُ اللَّهُ، وَ مَنْ أَبْغَضَهُ اللَّهُ أَدْخَلَهُ النَّارَ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ابن شاذان فى الروضة فى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عنه البحار المذكور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فى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الاحاديث التى جمعها العز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عنه البحار المذكور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نفسه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عديدة أخرجها فى 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و أسانيد مختلفة عن جمع من الصحابة، فراجع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51" w:name="pg19040_232463"/>
    </w:p>
    <w:p>
      <w:pPr>
        <w:pStyle w:val="Heading3"/>
        <w:numPr>
          <w:ilvl w:val="2"/>
          <w:numId w:val="1"/>
        </w:numPr>
        <w:rPr/>
      </w:pPr>
      <w:bookmarkStart w:id="152" w:name="__RefHeading___Toc13870387_1280447820"/>
      <w:bookmarkStart w:id="153" w:name="_Toc52"/>
      <w:bookmarkEnd w:id="151"/>
      <w:bookmarkEnd w:id="152"/>
      <w:r>
        <w:rPr>
          <w:rtl w:val="true"/>
        </w:rPr>
        <w:t>الحديث السابع و الثلاثون</w:t>
      </w:r>
      <w:r>
        <w:rPr>
          <w:rtl w:val="true"/>
        </w:rPr>
        <w:t>:</w:t>
      </w:r>
      <w:bookmarkEnd w:id="153"/>
    </w:p>
    <w:p>
      <w:pPr>
        <w:pStyle w:val="BookText"/>
        <w:rPr/>
      </w:pPr>
      <w:r>
        <w:rPr>
          <w:rFonts w:ascii="Amiri" w:hAnsi="Amiri" w:eastAsia="Amiri" w:cs="Amiri"/>
          <w:color w:val="111111"/>
          <w:sz w:val="28"/>
          <w:sz w:val="28"/>
          <w:szCs w:val="28"/>
          <w:rtl w:val="true"/>
          <w:lang w:bidi="ar-SA"/>
        </w:rPr>
        <w:t>أَخْبَرَنَا أَبُو الْحُسَيْنِ مُحَمَّدُ بْنُ رَجَاءِ بْنِ إِبْرَاهِيمَ بْنِ عُمَرَ بْنِ يُونُسَ الْأَصْبَهَانِيُّ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أَحْمَدَ بْنِ عَلِيٍّ شُكْرَوَيْهِ، فِي الْمُحَرَّمِ، سَنَةَ ثَمَانٍ وَ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عُثْمَانُ بْنُ أَحْمَدَ بْنِ إِسْحَاقَ الْبُرْجِيُ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جَعْفَرٍ مُحَمَّدُ بْنُ عُمَرَ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أَحْمَدُ بْنُ مُحَمَّدِ بْنِ الْحُسَيْنِ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مَسْعُودُ بْنُ سَعْدٍ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عَنِ الْفَضْلِ بْنِ مَعْقِلٍ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عَبْدِ اللَّهِ الْأَشْجَعِيِ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ففي فرائد السّمطين و بعض أسانيد ابن عساكر و البداية و النّهاية و أسد الغابة و بعض المصادر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نيار الأسلميّ، و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دينار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ذيل المذيّل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نيار بكرز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بعضها تصحيف، و ما وجدناه من كتب التّراجم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دينار، أبو عبد الرّحمان العدويّ العمريّ، سمع ابن عمر، و أنس بن مالك و جماعة من هذه الطّبقة، و المتوفّى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للاطّلاع على المصادر و الأسانيد راجع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عَنْ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شاس بن عبيد بن ثعلبة بن رويبة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تميميّ، له صحبة و شهد الحديبية، و كان ذا بأس شديد و نجدة، و كان شاعرا، جيّد الشّعر معدود من أهل الحجاز راجع ترجمته في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ترجمة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شَاسٍ،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bookmarkStart w:id="154" w:name="pg19040_232464"/>
    </w:p>
    <w:p>
      <w:pPr>
        <w:pStyle w:val="BookText"/>
        <w:rPr/>
      </w:pPr>
      <w:bookmarkEnd w:id="154"/>
      <w:r>
        <w:rPr>
          <w:rFonts w:ascii="Amiri" w:hAnsi="Amiri" w:eastAsia="Amiri" w:cs="Amiri"/>
          <w:color w:val="111111"/>
          <w:sz w:val="28"/>
          <w:sz w:val="28"/>
          <w:szCs w:val="28"/>
          <w:rtl w:val="true"/>
          <w:lang w:bidi="ar-SA"/>
        </w:rPr>
        <w:t>يَا رَسُولَ اللَّهِ مَا أُحِبُّ أَنْ أُوذِيَكَ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رواه الحاكم النيسابورى فى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شاس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فى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عديدة أخرجها فى 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و أسانيد كثيرة عن جمع من الصحابة،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3870389_1280447820"/>
      <w:bookmarkStart w:id="156" w:name="_Toc53"/>
      <w:bookmarkEnd w:id="155"/>
      <w:r>
        <w:rPr>
          <w:rtl w:val="true"/>
        </w:rPr>
        <w:t>الحديث الثامن و الثلاثون</w:t>
      </w:r>
      <w:r>
        <w:rPr>
          <w:rtl w:val="true"/>
        </w:rPr>
        <w:t>:</w:t>
      </w:r>
      <w:bookmarkEnd w:id="156"/>
    </w:p>
    <w:p>
      <w:pPr>
        <w:pStyle w:val="BookText"/>
        <w:rPr/>
      </w:pPr>
      <w:r>
        <w:rPr>
          <w:rFonts w:ascii="Amiri" w:hAnsi="Amiri" w:eastAsia="Amiri" w:cs="Amiri"/>
          <w:color w:val="111111"/>
          <w:sz w:val="28"/>
          <w:sz w:val="28"/>
          <w:szCs w:val="28"/>
          <w:rtl w:val="true"/>
          <w:lang w:bidi="ar-SA"/>
        </w:rPr>
        <w:t>أَخْبَرَنَا أَبُو مَنْصُورٍ عَبْدُ الرَّحِيمِ بْنُ الْمُظَفَّرِ بْنِ عَبْدِ الرَّحِيمِ الْحَمْدُونِيُّ،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عَبْدِ الْعَزِيزِ بْنِ إِبْرَاهِيمَ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عَبْدُ الْجَبَّارِ بْنُ أَحْمَدَ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إِبْرَاهِيمَ بْنِ أَحْمَدَ بْنِ يُونُسَ بْنِ مُعَاذٍ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جَعْفَرُ بْنُ مُحَمَّدِ بْنِ الْحَسَنِ الْمِهْرَقَانِيُّ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عُمَيْرٍ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الْحُسَيْنُ بْنُ عِيسَى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الْأَنْصَارِيُّ، عَنْ مُحَمَّدِ بْنِ إِسْحَاقَ عَنْ مُحَمَّدِ بْنِ إِبْرَاهِيمَ بْنِ الْحَارِثِ، عَنْ عَبْدِ الرَّحْمَنِ بْنِ سَهْلِ بْنِ أَبِي خَيْثَمَةَ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ضُرِبَتْ لِي قُبَّةٌ عَنْ يَمِينِ الْعَرْشِ مِنْ دُرَّةٍ بَيْضَاءَ وَ ضُرِبَتْ عَنْ يَسَارِ الْعَرْشِ قُبَّةٌ مِنْ يَاقُوتَةٍ حَمْرَاءَ لِإِبْرَاهِيمَ خَلِيلِ الرَّحْمَنِ وَ ضُرِبَتْ بَيْنَهُمَا قُبَّةٌ مِنْ دُرَّةٍ خَضْرَاءَ لِعَلِيِّ بْنِ أَبِي طَالِبٍ فَمَا ظَنُّكَ بِحَبِيبٍ بَيْنَ حَبِيبَيْنِ؟ </w:t>
      </w:r>
      <w:r>
        <w:rPr>
          <w:rStyle w:val="FootnoteAnchor"/>
          <w:rtl w:val="true"/>
        </w:rPr>
        <w:footnoteReference w:id="17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المغازلى فى مناقب على بن أبى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أبى خيثمة، عن أبيه باختلاف يسير، عنه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فى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الطبرى فى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الحاكمى، و الخركوشى و الطبرى فى كتابهما، و المتقى الهندى فى منتخب كنز العمال المطبوع بهامش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البدخشى فى 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البيهقى، و الامر تسرى فى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الحاكمى، جميعا بالاسانيد عن سلمان الفارسى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أخرجه فى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الطرائف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فى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المصادر أعلاه</w:t>
      </w:r>
      <w:r>
        <w:rPr>
          <w:rFonts w:eastAsia="IRNazanin" w:cs="IRNazanin"/>
          <w:color w:val="111111"/>
          <w:sz w:val="28"/>
          <w:szCs w:val="28"/>
          <w:rtl w:val="true"/>
          <w:lang w:bidi="fa-IR"/>
        </w:rPr>
        <w:t>.</w:t>
      </w:r>
      <w:bookmarkStart w:id="157" w:name="pg19040_232465"/>
    </w:p>
    <w:p>
      <w:pPr>
        <w:pStyle w:val="Heading3"/>
        <w:numPr>
          <w:ilvl w:val="2"/>
          <w:numId w:val="1"/>
        </w:numPr>
        <w:rPr/>
      </w:pPr>
      <w:bookmarkStart w:id="158" w:name="__RefHeading___Toc13870391_1280447820"/>
      <w:bookmarkStart w:id="159" w:name="_Toc54"/>
      <w:bookmarkEnd w:id="157"/>
      <w:bookmarkEnd w:id="158"/>
      <w:r>
        <w:rPr>
          <w:rtl w:val="true"/>
        </w:rPr>
        <w:t>الحديث التاسع و الثلاثون</w:t>
      </w:r>
      <w:r>
        <w:rPr>
          <w:rtl w:val="true"/>
        </w:rPr>
        <w:t>:</w:t>
      </w:r>
      <w:bookmarkEnd w:id="159"/>
    </w:p>
    <w:p>
      <w:pPr>
        <w:pStyle w:val="BookText"/>
        <w:rPr/>
      </w:pPr>
      <w:r>
        <w:rPr>
          <w:rFonts w:ascii="Amiri" w:hAnsi="Amiri" w:eastAsia="Amiri" w:cs="Amiri"/>
          <w:color w:val="111111"/>
          <w:sz w:val="28"/>
          <w:sz w:val="28"/>
          <w:szCs w:val="28"/>
          <w:rtl w:val="true"/>
          <w:lang w:bidi="ar-SA"/>
        </w:rPr>
        <w:t xml:space="preserve">أَخْبَرَنَا أَبُو الْمُطَهَّرِ </w:t>
      </w:r>
      <w:r>
        <w:rPr>
          <w:rStyle w:val="FootnoteAnchor"/>
          <w:rtl w:val="true"/>
        </w:rPr>
        <w:footnoteReference w:id="178"/>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الْفَضْلِ</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الفضل بن عبد الواحد، أبو المطهّر الصّيدلانيّ الأصبهانيّ المتوفّى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فى الحديث الآتي أيضا، و روى عنه السّمعانيّ أيضا، و قرأ عليه ابن عساكر بأصبهان كما في معجم شيوخه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فى التّحبير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 ورد ذكره في مقدّمة فهرست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تعداد مشائخه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الْوَاحِدِ الصَّيْدَلَانِيُّ، بِقِرَاءَتِي عَلَيْهِ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الْقَاسِمُ بْنُ الْفَضْلِ بْنِ أَحْمَدَ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مَيْلَةَ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ماشاذة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عرف به محمّد والد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أملى عدّة مجالس، ولد سنة نيّف و عشرين و ثلاثمائة، و توفّي سنة أربع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ترجمته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و أخبار أصبهان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الاولياء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و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بْنِ ممك</w:t>
      </w:r>
      <w:r>
        <w:rPr>
          <w:rFonts w:eastAsia="Amiri" w:cs="Amiri" w:ascii="Amiri" w:hAnsi="Amiri"/>
          <w:color w:val="111111"/>
          <w:sz w:val="28"/>
          <w:szCs w:val="28"/>
          <w:rtl w:val="true"/>
          <w:lang w:bidi="ar-SA"/>
        </w:rPr>
        <w:t>:</w:t>
      </w:r>
      <w:bookmarkStart w:id="160" w:name="pg19040_232466"/>
    </w:p>
    <w:p>
      <w:pPr>
        <w:pStyle w:val="BookText"/>
        <w:rPr/>
      </w:pPr>
      <w:bookmarkEnd w:id="160"/>
      <w:r>
        <w:rPr>
          <w:rFonts w:ascii="Amiri" w:hAnsi="Amiri" w:eastAsia="Amiri" w:cs="Amiri"/>
          <w:color w:val="111111"/>
          <w:sz w:val="28"/>
          <w:sz w:val="28"/>
          <w:szCs w:val="28"/>
          <w:rtl w:val="true"/>
          <w:lang w:bidi="ar-SA"/>
        </w:rPr>
        <w:t>حَدَّثَنَا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صَالِحٍ، عَنْ حَكِيمِ بْنِ جُبَيْرٍ عَنْ جُمَيْعِ بْنِ عُمَيْرٍ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جميع بن عمير التّيميّ، أبو الأسود الكوفيّ، صدوق، يخطئ، و يتشيّع، من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آلِهِ بَيْنَ 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آخَيْتَ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تُؤَاخِ بَيْنِي وَ بَيْنَ أَحَدٍ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 الْآخِرَةِ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أورده ابن شهر آشوب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 السّمعانيّ و النّطنزيّ بإسنادهم عن عمر و زيد بن أبي أوفى و ابن طاووس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 بين الصّحاح السّتّة من صحيحى أبي داود و التّرمذىّ،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المغازليّ من أكثر من خمسة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في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و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عديدة أخرجها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و أسانيد متعدّدة،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3870393_1280447820"/>
      <w:bookmarkStart w:id="162" w:name="_Toc55"/>
      <w:bookmarkEnd w:id="161"/>
      <w:r>
        <w:rPr>
          <w:rtl w:val="true"/>
        </w:rPr>
        <w:t>الْحَدِيثُ الْأَرْبَعُونَ</w:t>
      </w:r>
      <w:r>
        <w:rPr>
          <w:rtl w:val="true"/>
        </w:rPr>
        <w:t>:</w:t>
      </w:r>
      <w:bookmarkEnd w:id="162"/>
    </w:p>
    <w:p>
      <w:pPr>
        <w:pStyle w:val="BookText"/>
        <w:rPr/>
      </w:pPr>
      <w:r>
        <w:rPr>
          <w:rFonts w:ascii="Amiri" w:hAnsi="Amiri" w:eastAsia="Amiri" w:cs="Amiri"/>
          <w:color w:val="111111"/>
          <w:sz w:val="28"/>
          <w:sz w:val="28"/>
          <w:szCs w:val="28"/>
          <w:rtl w:val="true"/>
          <w:lang w:bidi="ar-SA"/>
        </w:rPr>
        <w:t>أَخْبَرَنَا أَبُو غَالِبٍ لَاحِقُ بْنُ الْحَبِيبِ بْنِ مُحَمَّدِ بْنِ عَلِيٍّ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الْمُطَهَّرِ الصَّيْدَلَانِيُّ، بِقِرَاءَتِي عَلَيْهِمَا مَعاً، قَالا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w:t>
      </w:r>
      <w:r>
        <w:rPr>
          <w:rStyle w:val="FootnoteAnchor"/>
          <w:rtl w:val="true"/>
        </w:rPr>
        <w:footnoteReference w:id="184"/>
      </w:r>
      <w:r>
        <w:rPr>
          <w:rFonts w:ascii="Amiri" w:hAnsi="Amiri" w:eastAsia="Amiri" w:cs="Amiri"/>
          <w:color w:val="111111"/>
          <w:sz w:val="28"/>
          <w:sz w:val="28"/>
          <w:szCs w:val="28"/>
          <w:rtl w:val="true"/>
          <w:lang w:bidi="ar-SA"/>
        </w:rPr>
        <w:t>مُحَمَّدُ بْنُ عَلِيِّ بْنِ عَبْدِ الرَّزَّاقِ الصَّيْدَلَانِيُّ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مُحَمَّدِ بْنِ أَحْمَدَ بْنِ مَيْلَةَ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عَبْدِ اللَّهِ مُحَمَّدُ بْنُ عَبْدِ اللَّهِ بْنِ أَحْمَدَ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غَالِبٍ عَلِيُّ بْنُ أَحْمَدَ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هَاشِمِ بْنِ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 سَعِيدٍ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رَضِيَ اللَّهُ عَنْهَا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 الْقُرْآنُ مَعَهُ، لَنْ يَفْتَرِقَا حَتَّى يَرِدَا عَلَيَّ الْحَوْضَ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أورده فى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ام سلمة،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فى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مناقب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مصادر أخرجها فى 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و أسانيد متعددة،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تيسر الفراغ من تحرير كتاب الأربعين عن الأربعين من الأربعين في مناقب أمير المؤمنين عليه السّلام بيمن فضل اللّه، و حسن كرمه، و قد وفيت بما وعدت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سهّل اللّه تعالى و أعطاني المهل و أخر الأجل أضفت إلى كتاب فهرست علماء الشيعة ما شذ عني بحيث يصير مجلدا ضخما، إن شاء اللّه 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أضفت إلى ما سبق منّي من الأربعين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عن الأربعين من الأربعين مع الأربعين في مناقب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أضيف إلى ذلك ما وقع إليّ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حكايات لطيفة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مناقبه لا يفي بها تحرير بنان، و لا تقرير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63" w:name="pg19040_232468"/>
    </w:p>
    <w:p>
      <w:pPr>
        <w:pStyle w:val="BookText"/>
        <w:rPr/>
      </w:pPr>
      <w:bookmarkEnd w:id="163"/>
      <w:r>
        <w:rPr>
          <w:rFonts w:ascii="Amiri" w:hAnsi="Amiri" w:eastAsia="Amiri" w:cs="Amiri"/>
          <w:color w:val="111111"/>
          <w:sz w:val="28"/>
          <w:sz w:val="28"/>
          <w:szCs w:val="28"/>
          <w:rtl w:val="true"/>
          <w:lang w:bidi="ar-SA"/>
        </w:rPr>
        <w:t>و يتلوه‌</w:t>
      </w:r>
    </w:p>
    <w:p>
      <w:pPr>
        <w:pStyle w:val="Heading2"/>
        <w:numPr>
          <w:ilvl w:val="1"/>
          <w:numId w:val="1"/>
        </w:numPr>
        <w:rPr/>
      </w:pPr>
      <w:bookmarkStart w:id="164" w:name="__RefHeading___Toc13870395_1280447820"/>
      <w:bookmarkStart w:id="165" w:name="_Toc56"/>
      <w:bookmarkEnd w:id="164"/>
      <w:r>
        <w:rPr>
          <w:rtl w:val="true"/>
        </w:rPr>
        <w:t>أربعة عشر حكاية لطيفة فى مناقبه عليه السّلام‌</w:t>
      </w:r>
      <w:bookmarkEnd w:id="16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3870397_1280447820"/>
      <w:bookmarkStart w:id="167" w:name="_Toc57"/>
      <w:bookmarkEnd w:id="166"/>
      <w:r>
        <w:rPr>
          <w:rtl w:val="true"/>
        </w:rPr>
        <w:t>اشارة</w:t>
      </w:r>
      <w:bookmarkStart w:id="168" w:name="pg19040_232469"/>
      <w:bookmarkEnd w:id="167"/>
    </w:p>
    <w:p>
      <w:pPr>
        <w:pStyle w:val="BookText"/>
        <w:rPr/>
      </w:pPr>
      <w:bookmarkEnd w:id="168"/>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3870399_1280447820"/>
      <w:bookmarkStart w:id="170" w:name="_Toc58"/>
      <w:bookmarkEnd w:id="169"/>
      <w:r>
        <w:rPr>
          <w:rtl w:val="true"/>
        </w:rPr>
        <w:t>الحكاية الاولى</w:t>
      </w:r>
      <w:r>
        <w:rPr>
          <w:rtl w:val="true"/>
        </w:rPr>
        <w:t>:</w:t>
      </w:r>
      <w:bookmarkEnd w:id="170"/>
    </w:p>
    <w:p>
      <w:pPr>
        <w:pStyle w:val="BookText"/>
        <w:rPr/>
      </w:pPr>
      <w:r>
        <w:rPr>
          <w:rFonts w:ascii="Amiri" w:hAnsi="Amiri" w:eastAsia="Amiri" w:cs="Amiri"/>
          <w:color w:val="111111"/>
          <w:sz w:val="28"/>
          <w:sz w:val="28"/>
          <w:szCs w:val="28"/>
          <w:rtl w:val="true"/>
          <w:lang w:bidi="ar-SA"/>
        </w:rPr>
        <w:t xml:space="preserve">أَخْبَرَنَا الشَّيْخُ أَبُو عَلِيٍّ تَيْمَانُ </w:t>
      </w:r>
      <w:r>
        <w:rPr>
          <w:rStyle w:val="FootnoteAnchor"/>
          <w:rtl w:val="true"/>
        </w:rPr>
        <w:footnoteReference w:id="186"/>
      </w:r>
      <w:r>
        <w:rPr>
          <w:rFonts w:ascii="Amiri" w:hAnsi="Amiri" w:eastAsia="Amiri" w:cs="Amiri"/>
          <w:color w:val="111111"/>
          <w:sz w:val="28"/>
          <w:sz w:val="28"/>
          <w:szCs w:val="28"/>
          <w:rtl w:val="true"/>
          <w:lang w:bidi="ar-SA"/>
        </w:rPr>
        <w:t xml:space="preserve">بْنُ حَيْدَرِ بْنِ الْحَسَنِ بْنِ أَبِي عَدِيٍّ الْكَاتِبُ فِيمَا </w:t>
      </w:r>
      <w:r>
        <w:rPr>
          <w:rStyle w:val="FootnoteAnchor"/>
          <w:rtl w:val="true"/>
        </w:rPr>
        <w:footnoteReference w:id="187"/>
      </w:r>
      <w:r>
        <w:rPr>
          <w:rFonts w:ascii="Amiri" w:hAnsi="Amiri" w:eastAsia="Amiri" w:cs="Amiri"/>
          <w:color w:val="111111"/>
          <w:sz w:val="28"/>
          <w:sz w:val="28"/>
          <w:szCs w:val="28"/>
          <w:rtl w:val="true"/>
          <w:lang w:bidi="ar-SA"/>
        </w:rPr>
        <w:t>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الشَّيْخُ الْمُفِيدُ عَبْدُ الرَّحْمَنِ بْنِ أَحْمَدَ بْنِ الْحُسَيْنِ الْوَاعِظُ،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بْنِ مُحَمَّدٍ النَّحْوِيُّ، بِقِرَاءَتِي عَلَيْهِ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جَعْفَرُ بْنُ أَحْمَدَ بْنِ عَلِيٍّ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الْحَسَنِ بْنِ الْحُسَيْنِ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الْحَسَنُ بْنُ الْعَبَّاسِ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حَاتِمُ بْنُ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عَمْرٍو الْجُشَمِيُّ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سَعِيدٍ مُضَرُ الْقَارِيُّ عَنْ عَبْدِ الْوَاحِدِ بْنِ 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إِلَى بَيْتِ اللَّهِ الْحَرَامِ، فَبَيْنَا أَنَا فِي الطَّوَافِ إِذْ رَأَيْتُ جَارِيَتَيْنِ وَاقِفَتَيْنِ عِنْدَ الرُّكْنِ الْيَمَانِيِّ، إِحْدَاهُمَا تَقُولُ لِأُخْتِهَا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حَقِّ الْمُنْتَجَبِ بِالْوَصِيَّةِ، وَ الْحَاكِمِ بِالسَّوِيَّةِ، الْعَادِلِ فِي الْقَضِيَّةِ، الْعَالِي الْبَنِيَّةِ الصَّحِيحِ النِّيَّةِ، بَعْلِ فَاطِمَةَ الْمَرْضِيَّةِ، مَا كَانَ كَذَا وَ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أَسْمَعُ،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مَنِ الْمَنْعُوتُ بِهَذِهِ الصِّفَةِ؟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اللَّهِ عَلَمُ الْأَعْلَامِ، وَ بَابُ الْأَحْكَامِ، وَ قَسِيمُ الْجَنَّةِ وَ النَّارِ، وَ قَاتِلُ الْكُفَّارِ وَ الْفُجَّارِ، وَ رَبَّانِيُّ الْأُمَّةِ وَ رَئِيسُ الْأَئِمَّةِ، ذَاكَ أَمِيرُ الْمُؤْمِنِينَ وَ إِمَامُ الْمُسْلِمِينَ الْهِزَبْرُ الْغَالِبُ، أَبُو الْحَسَنِ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تَعْرِفِينَ عَلِيّاً؟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أَعْرِفُ مَنْ قُتِلَ أَبِي بَيْنَ يَدَيْهِ فِي يَوْمِ صِفِّينَ، وَ لَقَدْ دَخَلَ عَلَى أُمِّي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أُمَّ الْأَيْتَامِ؟ فَقَالَتْ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 أَمِيرَ الْمُؤْمِنِينَ، ثُمَّ أَخْرَجَتْنِي وَ أُخْتِي هَذِهِ إِلَيْهِ، وَ كَانَ قَدْ أَصَابَتْنِي مِنَ الْجُدَرِيِّ مَا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فَلَمَّا نَظَرَ إِلَيَّ تَأَوَّهَ، ثُمَّ طَفِقَ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تَأَوَّهْتُ مِنْ شَيْ‌ءٍ رُزِيتُ بِهِ‌كَمَا تَأَوَّهْتُ لِلْأَطْفَالِ فِي الصِّغَرِ</w:t>
      </w:r>
    </w:p>
    <w:p>
      <w:pPr>
        <w:pStyle w:val="BookText"/>
        <w:rPr/>
      </w:pPr>
      <w:r>
        <w:rPr>
          <w:rFonts w:ascii="Amiri" w:hAnsi="Amiri" w:eastAsia="Amiri" w:cs="Amiri"/>
          <w:color w:val="111111"/>
          <w:sz w:val="28"/>
          <w:sz w:val="28"/>
          <w:szCs w:val="28"/>
          <w:rtl w:val="true"/>
          <w:lang w:bidi="ar-SA"/>
        </w:rPr>
        <w:t>قَدْ مَاتَ وَالِدُهُمْ مَنْ كَانَ يَكْفُلُهُمْ‌فِي النَّائِبَاتِ وَ فِي الْأَسْفَارِ وَ الْحَضَرِ ثُمَّ أَمَرَّ بِيَدِهِ الْمُبَارَكَةِ عَلَى وَجْهِي، فَانْفَتَحَتْ عَيْنَايَ لِوَقْتِي وَ سَاعَتِي، فَوَ اللَّهِ يَا ابْنَ أَخِي إِنِّي لَأَنْظُرُ إِلَى الْجَمَلِ الشَّارِدِ فِي اللَّيْلَةِ الظَّلْمَاءِ، كُلُّ ذَلِكَ بِبَرَكَةِ أَمِيرِ الْمُؤْمِنِينَ عَلِيِّ بْنِ أَبِي طَالِبٍ عَلَيْهِ السَّلَامُ، ثُمَّ أَعْطَانَا شَيْئاً مِنْ بَيْتِ الْمَالِ، وَ طَيَّبَ قَلْبَنَا،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هَذَا الْقَوْلَ قُمْتُ إِلَى دِينَارٍ مِنْ نَفَقَتِي فَأَعْطَيْتُهَا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يَا جَارِيَةُ هَذَا وَ اسْتَعِينِي بِهِ عَلَى وَقْتِكِ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رَجُلُ فَقَدْ خَلَّفْنَا خَيْرَ سَلَفٍ عَلَى خَيْرِ خَلَفٍ، نَحْنُ وَ اللَّهِ الْيَوْمَ فِي عِيَالِ أَبِي مُحَمَّدٍ الْحَسَنِ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فَوَلَّتْ</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 طَفِقَتْ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نِيطَ حُبُّ عَلِيٍّ فِي خُنَاقِ فَتًى‌إِلَّا لَهُ شَهِدَتْ بِالنِّعْمَةِ النِّعَمُ</w:t>
      </w:r>
    </w:p>
    <w:p>
      <w:pPr>
        <w:pStyle w:val="BookText"/>
        <w:rPr/>
      </w:pPr>
      <w:r>
        <w:rPr>
          <w:rFonts w:ascii="Amiri" w:hAnsi="Amiri" w:eastAsia="Amiri" w:cs="Amiri"/>
          <w:color w:val="111111"/>
          <w:sz w:val="28"/>
          <w:sz w:val="28"/>
          <w:szCs w:val="28"/>
          <w:rtl w:val="true"/>
          <w:lang w:bidi="ar-SA"/>
        </w:rPr>
        <w:t>وَ لَا لَهُ قَدَمٌ زَلَّ الزَّمَانُ بِهِ‌إِلَّا لَهُ أُثْبِتَتْ مِنْ بَعْدِهَا قَدَمٌ</w:t>
      </w:r>
    </w:p>
    <w:p>
      <w:pPr>
        <w:pStyle w:val="BookText"/>
        <w:rPr/>
      </w:pPr>
      <w:r>
        <w:rPr>
          <w:rFonts w:ascii="Amiri" w:hAnsi="Amiri" w:eastAsia="Amiri" w:cs="Amiri"/>
          <w:color w:val="111111"/>
          <w:sz w:val="28"/>
          <w:sz w:val="28"/>
          <w:szCs w:val="28"/>
          <w:rtl w:val="true"/>
          <w:lang w:bidi="ar-SA"/>
        </w:rPr>
        <w:t xml:space="preserve">مَا سَرَّنِي أَنْ أَكُنْ مِنْ غَيْرِ شِيعَتِهِ‌لَوْ أَنَّ لِي مَا حَوَتْهُ الْعَرَبُ وَ الْعَجَمُ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عنها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أورده فى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الخرائج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bookmarkStart w:id="171" w:name="pg19040_232471"/>
    </w:p>
    <w:p>
      <w:pPr>
        <w:pStyle w:val="Heading3"/>
        <w:numPr>
          <w:ilvl w:val="2"/>
          <w:numId w:val="1"/>
        </w:numPr>
        <w:rPr/>
      </w:pPr>
      <w:bookmarkStart w:id="172" w:name="__RefHeading___Toc13870401_1280447820"/>
      <w:bookmarkStart w:id="173" w:name="_Toc59"/>
      <w:bookmarkEnd w:id="171"/>
      <w:bookmarkEnd w:id="172"/>
      <w:r>
        <w:rPr>
          <w:rtl w:val="true"/>
        </w:rPr>
        <w:t>الحكاية الثانية</w:t>
      </w:r>
      <w:r>
        <w:rPr>
          <w:rtl w:val="true"/>
        </w:rPr>
        <w:t>:</w:t>
      </w:r>
      <w:bookmarkEnd w:id="173"/>
    </w:p>
    <w:p>
      <w:pPr>
        <w:pStyle w:val="BookText"/>
        <w:rPr/>
      </w:pPr>
      <w:r>
        <w:rPr>
          <w:rFonts w:ascii="Amiri" w:hAnsi="Amiri" w:eastAsia="Amiri" w:cs="Amiri"/>
          <w:color w:val="111111"/>
          <w:sz w:val="28"/>
          <w:sz w:val="28"/>
          <w:szCs w:val="28"/>
          <w:rtl w:val="true"/>
          <w:lang w:bidi="ar-SA"/>
        </w:rPr>
        <w:t>أَخْبَرَنَا السَّيِّدُ الْأَصِيلُ أَبُو حَرْبٍ الْمُجْتَبَى بْنُ الدَّاعِي بْنِ الْقَاسِمِ الْحَسَنِيُّ رَحِمَهُ اللَّهُ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الشَّيْخُ الْمُفِيدُ أَبُو مُحَمَّدٍ عَبْدُ الرَّحْمَنِ بْنُ أَحْمَدَ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بْنُ أَحْمَدَ بْنِ الْحَسَنِ الْخَطِيبُ، بِقِرَاءَتِي عَلَيْهِ فِي ذِي الْقَعْدَةِ، سَنَةَ سَبْعٍ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الشَّرِيفُ أَبُو عَقِيلٍ مُحَمَّدُ بْنُ عَلِيِّ بْنِ مُحَمَّدٍ الْعَلَوِيُّ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جَعْفَرٍ الصَّوْلِيُّ بِبَغْدَادَ حَدَّثَنَا أَبُو عَلِيٍّ مُحَمَّدُ بْنُ مُوسَى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أَبِي غَرَزَةَ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الحافظ الصّدوق، أحمد بن حازم بن محمّد بن يونس بن قيس بن أبى غرزة أبو عمرو الغفاريّ الكوفيّ، صاحب المسند، ولد بضع و ثمانين و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وقع لنا منه جزء، و ذكره ابن حبّان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وَكِيعٍ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إِلَى بَيْتِ اللَّهِ الْحَرَامِ، فَنَزَلْتُ فِي بَعْضِ الْمَنَازِلِ فَإِذَا أَنَا بِامْرَأَةٍ مَحْجُوبَةِ الْبَصَرِ وَ هِيَ تَقُولُ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رَادَّ الشَّمْسِ عَلَى عَلِيِّ بْنِ أَبِي طَالِبٍ بَيْضَاءَ نَقِيَّةً بَعْدَ مَا غَابَتْ، رُدَّ عَلَيَّ بَصَرِي 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فَأَعْجَبَنِي كَلَامُهَا، فَأَخْرَجْتُ دِينَارَيْنِ وَ أَعْطَيْتُهَا فَلَمَسَتْهُمَا بِيَدِهَا </w:t>
      </w:r>
      <w:bookmarkStart w:id="174" w:name="pg19040_232472"/>
    </w:p>
    <w:p>
      <w:pPr>
        <w:pStyle w:val="BookText"/>
        <w:rPr/>
      </w:pPr>
      <w:bookmarkEnd w:id="174"/>
      <w:r>
        <w:rPr>
          <w:rFonts w:ascii="Amiri" w:hAnsi="Amiri" w:eastAsia="Amiri" w:cs="Amiri"/>
          <w:color w:val="111111"/>
          <w:sz w:val="28"/>
          <w:sz w:val="28"/>
          <w:szCs w:val="28"/>
          <w:rtl w:val="true"/>
          <w:lang w:bidi="ar-SA"/>
        </w:rPr>
        <w:t>ثُمَّ طَرَحَتْهُمَا فِي وَجْهِي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رَجُلُ أَذْلَلْتَنِي بِالْفَقْرِ، أُفٍّ لَكَ، إِنَّ مَنْ تَوَلَّى آلَ مُحَمَّدٍ لَا يَكُونُ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الْحَجِّ، وَ قَضَيْتُ مَنَاسِكِي، وَ أَقْبَلْتُ رَاجِعاً إِلَى مَنْزِلِي وَ كَانَتِ الْمَرْأَةُ مِنْ أَكْبَرِ هَمِّي حَتَّى صِرْتُ إِلَى ذَلِكَ الْمَكَانِ، فَإِذَا أَنَا بِالْمَرْأَةِ لَهَا عَيْنَانِ تُبْصِرُ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امْرَأَةُ مَا فَعَلَ بِكِ حُبُّ عَلِيِّ بْنِ أَبِي طَالِبٍ؟</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إِنِّي أَقْسَمْتُ بِهِ عَلَى اللَّهِ سِتَّ لَيَالٍ، فَلَمَّا كَانَ فِي اللَّيْلَةِ السَّابِعَةِ وَ هِيَ لَيْلَةُ الْجُمُعَةِ، فَإِذَا أَنَا بِرَجُلٍ قَدْ أَتَانِي فِي نَوْمِي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امْرَأَةُ أَ تُحِبِّينَ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 يَدَكِ عَلَى عَيْنَيْكِ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إِنْ تَكُنْ </w:t>
      </w:r>
      <w:r>
        <w:rPr>
          <w:rStyle w:val="FootnoteAnchor"/>
          <w:rtl w:val="true"/>
        </w:rPr>
        <w:footnoteReference w:id="196"/>
      </w:r>
      <w:r>
        <w:rPr>
          <w:rFonts w:ascii="Amiri" w:hAnsi="Amiri" w:eastAsia="Amiri" w:cs="Amiri"/>
          <w:color w:val="111111"/>
          <w:sz w:val="28"/>
          <w:sz w:val="28"/>
          <w:szCs w:val="28"/>
          <w:rtl w:val="true"/>
          <w:lang w:bidi="ar-SA"/>
        </w:rPr>
        <w:t>هَذِهِ الْمَرْأَةُ تُحِبُّ عَلِيَّ بْنَ أَبِي طَالِبٍ مِنْ نِيَّةٍ صَادِقَةٍ، فَرُدَّ عَلَيْهَا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فَنَحَّيْتُهَا فَإِذَا أَنَا بِرَجُلٍ فِي مَنَامِي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الَّذِي مَنَّ اللَّهُ بِكَ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الْخَضِرُ، أَحِبِّي عَلِيَّ بْنَ أَبِي طَالِبٍ، فَإِنَّ حُبَّهُ فِي الدُّنْيَا يَصْرِفُ عَنْكِ الْآفَاتِ، وَ فِي الْآخِرَةِ يُعِيذُكِ مِنَ النَّارِ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الأعمش، 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3870403_1280447820"/>
      <w:bookmarkStart w:id="176" w:name="_Toc60"/>
      <w:bookmarkEnd w:id="175"/>
      <w:r>
        <w:rPr>
          <w:rtl w:val="true"/>
        </w:rPr>
        <w:t>الحكاية الثالثة</w:t>
      </w:r>
      <w:r>
        <w:rPr>
          <w:rtl w:val="true"/>
        </w:rPr>
        <w:t>:</w:t>
      </w:r>
      <w:bookmarkEnd w:id="176"/>
    </w:p>
    <w:p>
      <w:pPr>
        <w:pStyle w:val="BookText"/>
        <w:rPr/>
      </w:pPr>
      <w:r>
        <w:rPr>
          <w:rFonts w:ascii="Amiri" w:hAnsi="Amiri" w:eastAsia="Amiri" w:cs="Amiri"/>
          <w:color w:val="111111"/>
          <w:sz w:val="28"/>
          <w:sz w:val="28"/>
          <w:szCs w:val="28"/>
          <w:rtl w:val="true"/>
          <w:lang w:bidi="ar-SA"/>
        </w:rPr>
        <w:t xml:space="preserve">أَخْبَرَنَا السَّيِّدُ الْعَالِمُ الصَّفِيُّ أَبُو تُرَابٍ الْمُرْتَضَى بْنُ الدَّاعِي بْنِ الْقَاسِمِ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الْمُفِيدُ عَبْدُ الرَّحْمَنِ بْنُ أَحْمَدَ النَّيْسَابُورِيُّ، إِمْلَاءً مِنْ لَفْظِهِ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السَّيِّدُ أَبُو الْمَعَالِي إِسْمَاعِيلُ بْنُ الْحَسَنِ بْنِ مُحَمَّدٍ الْحَسَنِيُّ النَّقِيبُ بِنَيْسَابُورَ </w:t>
      </w:r>
    </w:p>
    <w:p>
      <w:pPr>
        <w:pStyle w:val="BookText"/>
        <w:rPr/>
      </w:pPr>
      <w:r>
        <w:rPr>
          <w:rFonts w:ascii="Amiri" w:hAnsi="Amiri" w:eastAsia="Amiri" w:cs="Amiri"/>
          <w:color w:val="111111"/>
          <w:sz w:val="28"/>
          <w:sz w:val="28"/>
          <w:szCs w:val="28"/>
          <w:rtl w:val="true"/>
          <w:lang w:bidi="ar-SA"/>
        </w:rPr>
        <w:t xml:space="preserve">قِرَاءَةً عَلَيْهِ، وَ أَبُو بَكْرٍ مُحَمَّدُ بْنُ عَبْدِ الْعَزِيزِ الْحِيرِيُّ الْكَرَّامِيُ </w:t>
      </w:r>
      <w:r>
        <w:rPr>
          <w:rStyle w:val="FootnoteAnchor"/>
          <w:rtl w:val="true"/>
        </w:rPr>
        <w:footnoteReference w:id="19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الْحَاكِمُ أَبُو عَبْدِ اللَّهِ مُحَمَّدُ بْنُ عَبْدِ اللَّهِ الْحَافِظُ،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أَحْمَدُ بْنُ كَامِلِ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بكر أحمد بن كامل بن خلف بن شجرة، البغدادىّ، تلميذ محمّد بن جرير الطّبريّ، حدّث عنه الدّار قطنيّ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بالأحكام، و علوم القرآن و النّحو و الشّعر و التّواريخ، و له في ذلك مصنّفات، ولّى قضاء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 توفّى سنة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و له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ترجمته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 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خَلَفٍ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كامل، وثّقه الخطيب البغداديّ، توفّي سنة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ترجمته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و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الصَّمَدِ،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حَفْصٍ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 فى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الرّحمن بن قيس الأبار بتشديد الموحّدة، الكوفى نزيل بغداد، صدوق، و كان يحفظ، و قد عمي، من صغار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إِسْمَاعِيلُ بْنُ عَبْدِ الرَّحْمَنِ وَ شَرِيكٌ عَنْ إِسْمَاعِيلَ بْنِ أَبِي خَالِدٍ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خالد، أبو عبد اللّه البجليّ، الأحمسىّ، الحافظ، و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كان محدّث الكوفة في زمانه مع الأعمش، بل هو أسند من الأعمش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عنه مترجموه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تابعيّ، ثقة، ثبت، و أجمعوا على إتقانه، و الاحتجاج به، توفّي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ترجمته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و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حبيب بن أبي ثابت، أبو يحيى القرشيّ الأسديّ، و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دينار،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هند،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فقيه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 ابن عبّاس، و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حجّة، ثبت،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و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مُعَاوِيَةُ خَطَبَ وَ ذَكَرَ عَلِيّاً عَلَيْهِ الصَّلَاةُ وَ السَّلَامُ فَنَالَ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نَالَ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 فَقَامَ الْحُسَيْنُ عَلَيْهِ السَّلَامُ لِيَرُدَّ عَلَيْهِ، فَأَخَذَ الْحَسَنُ عَلَيْهِ السَّلَامُ بِيَدِهِ فَأَجْلَسَهُ، ثُمَّ قَامَ الْحَسَنُ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الذَّاكِرُ عَلِيّاً، أَنَا الْحَسَنُ، وَ أَبِي عَلِيٌّ، وَ أَنْتَ مُعَاوِيَةُ، وَ أَبُوكَ صَخْرٌ، وَ أُمِّي فَاطِمَةُ، وَ أُمُّكَ هِنْدٌ، وَ جَدِّي رَسُولُ اللَّهِ، وَ جَدُّكَ حَرْبٌ، وَ جَدَّتِي خَدِيجَةُ، وَ جَدَّتُكَ قَتِيلَةُ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أَخْمَلَنَا ذِكْراً، وَ أَلْأَمَنَا حَسَباً، وَ شَرَّنَا قَدَماً، وَ أَقْدَمَنَا كُفْراً وَ 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طَوَائِفُ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آمِينَ، آمِينَ، آمِينَ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آمِينَ، آمِينَ، فَإِنَّ الْمَلَائِكَةَ تَقُولُ آمِينَ</w:t>
      </w:r>
      <w:r>
        <w:rPr>
          <w:rFonts w:eastAsia="Amiri" w:cs="Amiri" w:ascii="Amiri" w:hAnsi="Amiri"/>
          <w:color w:val="111111"/>
          <w:sz w:val="28"/>
          <w:szCs w:val="28"/>
          <w:rtl w:val="true"/>
          <w:lang w:bidi="ar-SA"/>
        </w:rPr>
        <w:t xml:space="preserve">.. </w:t>
      </w:r>
      <w:bookmarkStart w:id="177" w:name="pg19040_232475"/>
    </w:p>
    <w:p>
      <w:pPr>
        <w:pStyle w:val="BookText"/>
        <w:rPr/>
      </w:pPr>
      <w:bookmarkEnd w:id="177"/>
      <w:r>
        <w:rPr>
          <w:rFonts w:ascii="Amiri" w:hAnsi="Amiri" w:eastAsia="Amiri" w:cs="Amiri"/>
          <w:color w:val="111111"/>
          <w:sz w:val="28"/>
          <w:sz w:val="28"/>
          <w:szCs w:val="28"/>
          <w:rtl w:val="true"/>
          <w:lang w:bidi="ar-SA"/>
        </w:rPr>
        <w:t>قَالَ السَّيِّدُ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أَقُولُ آمِينَ، ثُمَّ آمِينَ، ثُمَّ آمِينَ، ثُمَّ آمِينَ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أقول و نحن نقول في مدرسة الإمام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أورده المفيد في إرشاده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الطبرسى فى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الشعبى، عنه البحار المذكور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و مقصد الرّاغب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نزهة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3870405_1280447820"/>
      <w:bookmarkStart w:id="179" w:name="_Toc61"/>
      <w:bookmarkEnd w:id="178"/>
      <w:r>
        <w:rPr>
          <w:rtl w:val="true"/>
        </w:rPr>
        <w:t>الحكاية الرابعة</w:t>
      </w:r>
      <w:r>
        <w:rPr>
          <w:rtl w:val="true"/>
        </w:rPr>
        <w:t>:</w:t>
      </w:r>
      <w:bookmarkEnd w:id="179"/>
    </w:p>
    <w:p>
      <w:pPr>
        <w:pStyle w:val="BookText"/>
        <w:rPr/>
      </w:pPr>
      <w:r>
        <w:rPr>
          <w:rFonts w:ascii="Amiri" w:hAnsi="Amiri" w:eastAsia="Amiri" w:cs="Amiri"/>
          <w:color w:val="111111"/>
          <w:sz w:val="28"/>
          <w:sz w:val="28"/>
          <w:szCs w:val="28"/>
          <w:rtl w:val="true"/>
          <w:lang w:bidi="ar-SA"/>
        </w:rPr>
        <w:t xml:space="preserve">أَخْبَرَنَا أَبُو عَلِيٍّ تِيمَانُ </w:t>
      </w:r>
      <w:r>
        <w:rPr>
          <w:rStyle w:val="FootnoteAnchor"/>
          <w:rtl w:val="true"/>
        </w:rPr>
        <w:footnoteReference w:id="205"/>
      </w:r>
      <w:r>
        <w:rPr>
          <w:rFonts w:ascii="Amiri" w:hAnsi="Amiri" w:eastAsia="Amiri" w:cs="Amiri"/>
          <w:color w:val="111111"/>
          <w:sz w:val="28"/>
          <w:sz w:val="28"/>
          <w:szCs w:val="28"/>
          <w:rtl w:val="true"/>
          <w:lang w:bidi="ar-SA"/>
        </w:rPr>
        <w:t>بْنُ حَيْدَرِ بْنِ الْحَسَنِ بْنِ أَبِي عَدِيٍّ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الشَّيْخُ الْمُفِيدُ أَبُو مُحَمَّدٍ عَبْدُ الرَّحْمَنِ بْنُ أَحْمَدَ بْنِ الْحُسَيْنِ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السَّيِّدُ أَبُو الْفَتْحِ عُبَيْدُ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السّيّد الأجلّ أبو الفتح عبيد اللّه بن موسى بن عليّ بن الرّضا عليه السّلام فاضل،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بْنُ مُوسَى بْنِ أَحْمَدَ بْنِ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مُحَمَّدٍ جَعْفَرَ بْنَ أَحْمَدَ حَدَّثَهُمْ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النَّحْوِيُّ، عَنِ الْحَارِثِ بْنِ مُحَمَّدٍ التَّمِيمِيِّ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ابْنَةَ أَبِي الْأَسْوَدِ الدُّؤَلِيِّ وَ بَيْنَ يَدَيْ أَبِيهَا خَبِيصٌ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أَطْعِمْنِي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فَاكِ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فَفَتَحَتْ فَوَضَعَ فِيهِ مِثْلَ اللَّوْزَةِ، ثُمَّ قَالَ لَهَا</w:t>
      </w:r>
      <w:r>
        <w:rPr>
          <w:rFonts w:eastAsia="Amiri" w:cs="Amiri" w:ascii="Amiri" w:hAnsi="Amiri"/>
          <w:color w:val="111111"/>
          <w:sz w:val="28"/>
          <w:szCs w:val="28"/>
          <w:rtl w:val="true"/>
          <w:lang w:bidi="ar-SA"/>
        </w:rPr>
        <w:t xml:space="preserve">: </w:t>
      </w:r>
      <w:bookmarkStart w:id="180" w:name="pg19040_232476"/>
    </w:p>
    <w:p>
      <w:pPr>
        <w:pStyle w:val="BookText"/>
        <w:rPr/>
      </w:pPr>
      <w:bookmarkEnd w:id="180"/>
      <w:r>
        <w:rPr>
          <w:rFonts w:ascii="Amiri" w:hAnsi="Amiri" w:eastAsia="Amiri" w:cs="Amiri"/>
          <w:color w:val="111111"/>
          <w:sz w:val="28"/>
          <w:sz w:val="28"/>
          <w:szCs w:val="28"/>
          <w:rtl w:val="true"/>
          <w:lang w:bidi="ar-SA"/>
        </w:rPr>
        <w:t xml:space="preserve">عَلَيْكِ بِالتَّمْرِ فَهُوَ </w:t>
      </w:r>
      <w:r>
        <w:rPr>
          <w:rStyle w:val="FootnoteAnchor"/>
          <w:rtl w:val="true"/>
        </w:rPr>
        <w:footnoteReference w:id="208"/>
      </w:r>
      <w:r>
        <w:rPr>
          <w:rFonts w:ascii="Amiri" w:hAnsi="Amiri" w:eastAsia="Amiri" w:cs="Amiri"/>
          <w:color w:val="111111"/>
          <w:sz w:val="28"/>
          <w:sz w:val="28"/>
          <w:szCs w:val="28"/>
          <w:rtl w:val="true"/>
          <w:lang w:bidi="ar-SA"/>
        </w:rPr>
        <w:t>أَنْفَعُ وَ أَشْبَعُ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أَنْفَعُ وَ أَنْجَعُ؟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الطَّعَامُ بَعَثَ بِهِ إِلَيْنَا مُعَاوِيَةُ يَخْدَعُنَا بِهِ عَنْ حُبِّ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يَخْدَعُنَا عَنِ السَّيِّدِ الْمُطَهَّرِ بِالشَّهْدِ الْمُزَعْفَرِ، تَبّاً لِمُرْسِلِهِ وَ آكِلِهِ، ثُمَّ عَالَجَتْ نَفْسَهَا وَ قَاءَتْ مَا أَكَلَتْ مِنْهُ، وَ أَنْشَأَتْ تَقُولُ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بِالشَّهْدِ الْمُزَعْفَرِ يَا ابْنَ هِنْدٍنَبِيعُ إِلَيْكَ إِسْلَاماً وَ دِيناً</w:t>
      </w:r>
    </w:p>
    <w:p>
      <w:pPr>
        <w:pStyle w:val="BookText"/>
        <w:rPr/>
      </w:pPr>
      <w:r>
        <w:rPr>
          <w:rFonts w:ascii="Amiri" w:hAnsi="Amiri" w:eastAsia="Amiri" w:cs="Amiri"/>
          <w:color w:val="111111"/>
          <w:sz w:val="28"/>
          <w:sz w:val="28"/>
          <w:szCs w:val="28"/>
          <w:rtl w:val="true"/>
          <w:lang w:bidi="ar-SA"/>
        </w:rPr>
        <w:t xml:space="preserve">فَلَا وَ اللَّهِ لَيْسَ يَكُونُ هَذَاوَ مَوْلَانَا أَمِيرُ الْمُؤْمِنِينَا </w:t>
      </w:r>
      <w:r>
        <w:rPr>
          <w:rStyle w:val="FootnoteAnchor"/>
          <w:rtl w:val="true"/>
        </w:rPr>
        <w:footnoteReference w:id="209"/>
      </w:r>
    </w:p>
    <w:p>
      <w:pPr>
        <w:pStyle w:val="Heading3"/>
        <w:numPr>
          <w:ilvl w:val="2"/>
          <w:numId w:val="1"/>
        </w:numPr>
        <w:rPr/>
      </w:pPr>
      <w:bookmarkStart w:id="181" w:name="__RefHeading___Toc13870407_1280447820"/>
      <w:bookmarkStart w:id="182" w:name="_Toc62"/>
      <w:bookmarkEnd w:id="181"/>
      <w:r>
        <w:rPr>
          <w:rtl w:val="true"/>
        </w:rPr>
        <w:t>الحكاية الخامسة</w:t>
      </w:r>
      <w:r>
        <w:rPr>
          <w:rtl w:val="true"/>
        </w:rPr>
        <w:t>:</w:t>
      </w:r>
      <w:bookmarkEnd w:id="182"/>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الْعَلَاءِ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ترجم له في التّحبير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 ورد ذكره في مقدّمة فهرست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تعداد مشائخه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ذكره أيضا فى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أَبُو تُرَابٍ الْمُرْتَضَى بْنُ الدَّاعِي بْنِ الْقَاسِمِ الْحَسَنِيُّ،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الشَّيْخُ الْمُفِيدُ عَبْدُ الرَّحْمَنِ بْنُ أَحْمَدَ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زَيْدِ بْنِ عَلِيٍّ الطَّبَرِيُّ أَبُو طَالِبِ بْنُ أَبِي شُجَاعٍ الْبُرَيْدِيُ </w:t>
      </w:r>
      <w:r>
        <w:rPr>
          <w:rStyle w:val="FootnoteAnchor"/>
          <w:rtl w:val="true"/>
        </w:rPr>
        <w:footnoteReference w:id="213"/>
      </w:r>
      <w:r>
        <w:rPr>
          <w:rFonts w:ascii="Amiri" w:hAnsi="Amiri" w:eastAsia="Amiri" w:cs="Amiri"/>
          <w:color w:val="111111"/>
          <w:sz w:val="28"/>
          <w:sz w:val="28"/>
          <w:szCs w:val="28"/>
          <w:rtl w:val="true"/>
          <w:lang w:bidi="ar-SA"/>
        </w:rPr>
        <w:t>بِآمُلَ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زَيْدُ بْنُ إِسْمَاعِيلَ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الْعَبَّاسِ أَحْمَدُ بْنُ إِبْرَاهِيمَ الْحَسَنِيُّ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الرَّحْمَنِ بْنُ الْحَسَنِ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w:t>
      </w:r>
    </w:p>
    <w:p>
      <w:pPr>
        <w:pStyle w:val="BookText"/>
        <w:rPr/>
      </w:pPr>
      <w:r>
        <w:rPr>
          <w:rFonts w:ascii="Amiri" w:hAnsi="Amiri" w:eastAsia="Amiri" w:cs="Amiri"/>
          <w:color w:val="111111"/>
          <w:sz w:val="28"/>
          <w:sz w:val="28"/>
          <w:szCs w:val="28"/>
          <w:rtl w:val="true"/>
          <w:lang w:bidi="ar-SA"/>
        </w:rPr>
        <w:t xml:space="preserve">عَبْدِ الْوَاحِدِ الْخَزَّازُ </w:t>
      </w:r>
      <w:r>
        <w:rPr>
          <w:rStyle w:val="FootnoteAnchor"/>
          <w:rtl w:val="true"/>
        </w:rPr>
        <w:footnoteReference w:id="214"/>
      </w:r>
      <w:r>
        <w:rPr>
          <w:rFonts w:ascii="Amiri" w:hAnsi="Amiri" w:eastAsia="Amiri" w:cs="Amiri"/>
          <w:color w:val="111111"/>
          <w:sz w:val="28"/>
          <w:sz w:val="28"/>
          <w:szCs w:val="28"/>
          <w:rtl w:val="true"/>
          <w:lang w:bidi="ar-SA"/>
        </w:rPr>
        <w:t xml:space="preserve">، عَنِ الْحَسَنِ بْنِ عَلِيٍّ النَّخَعِيِّ، عَنْ رُومِيِّ بْنِ حَمَّادٍ الْمُخَارِقِيِ </w:t>
      </w:r>
      <w:r>
        <w:rPr>
          <w:rStyle w:val="FootnoteAnchor"/>
          <w:rtl w:val="true"/>
        </w:rPr>
        <w:footnoteReference w:id="2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سَأَلَ سائِلٌ </w:t>
      </w:r>
      <w:r>
        <w:rPr>
          <w:rStyle w:val="FootnoteAnchor"/>
          <w:rtl w:val="true"/>
        </w:rPr>
        <w:footnoteReference w:id="216"/>
      </w:r>
      <w:r>
        <w:rPr>
          <w:rFonts w:ascii="Amiri" w:hAnsi="Amiri" w:eastAsia="Amiri" w:cs="Amiri"/>
          <w:color w:val="111111"/>
          <w:sz w:val="28"/>
          <w:sz w:val="28"/>
          <w:szCs w:val="28"/>
          <w:rtl w:val="true"/>
          <w:lang w:bidi="ar-SA"/>
        </w:rPr>
        <w:t>فِيمَنْ أُنْزِلَتْ؟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مَسْأَلَةٍ مَا سَأَلَنِي </w:t>
      </w:r>
      <w:r>
        <w:rPr>
          <w:rStyle w:val="FootnoteAnchor"/>
          <w:rtl w:val="true"/>
        </w:rPr>
        <w:footnoteReference w:id="217"/>
      </w:r>
      <w:r>
        <w:rPr>
          <w:rFonts w:ascii="Amiri" w:hAnsi="Amiri" w:eastAsia="Amiri" w:cs="Amiri"/>
          <w:color w:val="111111"/>
          <w:sz w:val="28"/>
          <w:sz w:val="28"/>
          <w:szCs w:val="28"/>
          <w:rtl w:val="true"/>
          <w:lang w:bidi="ar-SA"/>
        </w:rPr>
        <w:t>عَنْهَا أَحَدٌ قَبْلَكَ، سَأَلْتُ عَنْهَا جَعْفَرَ بْنَ مُحَمَّدٍ الصَّادِقَ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مَسْأَلَةٍ مَا سَأَلَنِي عَنْهَا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قَبْلِكَ حَدَّثَنِي أَبِي،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حَجَّ النَّبِيُّ صَلَّى اللَّهُ عَلَيْهِ وَ آلِهِ حِجَّةَ الْوَدَاعِ، فَنَزَلَ بِغَدِيرِ خُمٍّ، وَ نَادَى فِي النَّاسِ فَاجْتَمَعُوا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 لَمْ أُبَلِّغْكُمُ الرِّسَالَةَ؟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أَنْصَحْ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بِضَبُعِ عَلِيٍّ عَلَيْهِ السَّلَامُ فَرَفَعَهُ حَتَّى رُؤِيَ بَيَاضُ إِبْطَيْهِمَا،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كُنْتُ مَوْلَاهُ فَهَذَا 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فَبَلَغَ الْحَارِثَ بْنَ النُّعْمَانِ الْفِهْرِيَّ، فَأَقْبَلَ يَسِيرُ عَلَى نَاقَةٍ لَهُ حَتَّى نَزَلَ بِالْأَبْطَحِ، فَأَنَاخَ رَاحِلَتَهُ وَ شَدَّ عِقَالَهَا، ثُمَّ أَتَى النَّبِيَّ صَلَّى اللَّهُ عَلَيْهِ وَ آلِهِ وَ هُوَ فِي مَلَإٍ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اللَّهِ الَّذِي لَا إِلَهَ إِلَّا هُوَ، إِنَّكَ أَمَرْتَنَا أَنْ نَشْهَدَ أَنْ لَا إِلَهَ إِلَّا اللَّهُ فَشَهِدْنَا، ثُمَّ أَمَرْتَنَا أَنْ نَشْهَدَ أَنَّكَ رَسُولُهُ </w:t>
      </w:r>
      <w:r>
        <w:rPr>
          <w:rStyle w:val="FootnoteAnchor"/>
          <w:rtl w:val="true"/>
        </w:rPr>
        <w:footnoteReference w:id="221"/>
      </w:r>
      <w:r>
        <w:rPr>
          <w:rFonts w:ascii="Amiri" w:hAnsi="Amiri" w:eastAsia="Amiri" w:cs="Amiri"/>
          <w:color w:val="111111"/>
          <w:sz w:val="28"/>
          <w:sz w:val="28"/>
          <w:szCs w:val="28"/>
          <w:rtl w:val="true"/>
          <w:lang w:bidi="ar-SA"/>
        </w:rPr>
        <w:t>فَشَهِدْنَا، ثُمَّ أَمَرْتَنَا أَنْ نُصَلِّيَ خَمْساً فَصَلَّيْنَا، ثُمَّ أَمَرْتَنَا أَنْ نَصُومَ شَهْرَ رَمَضَانَ فَصُمْنَا، ثُمَّ أَمَرْتَنَا أَنْ نُزَكِّيَ فَزَكَّيْنَا، ثُمَّ أَمَرْتَنَا أَنْ نَحُجَّ فَحَجَجْنَا، ثُمَّ لَمْ تَرْضَ حَتَّى نَصَبْتَ ابْنَ عَمِّكَ عَلَيْنَا فَقُلْتَ مَنْ كُنْتُ مَوْلَاهُ فَهَذَا عَلِيٌّ مَوْلَاهُ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عَنْكَ؟ أَوْ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عَنِ اللَّهِ</w:t>
      </w:r>
      <w:r>
        <w:rPr>
          <w:rFonts w:eastAsia="Amiri" w:cs="Amiri" w:ascii="Amiri" w:hAnsi="Amiri"/>
          <w:color w:val="111111"/>
          <w:sz w:val="28"/>
          <w:szCs w:val="28"/>
          <w:rtl w:val="true"/>
          <w:lang w:bidi="ar-SA"/>
        </w:rPr>
        <w:t xml:space="preserve">.. </w:t>
      </w:r>
      <w:bookmarkStart w:id="183" w:name="pg19040_232478"/>
    </w:p>
    <w:p>
      <w:pPr>
        <w:pStyle w:val="BookText"/>
        <w:rPr/>
      </w:pPr>
      <w:bookmarkEnd w:id="1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الْحَارِثُ بْنُ النُّعْمَانِ مُغْضَباً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قَالَ مُحَمَّدٌ حَقّاً فَأَنْزِلْ بِي </w:t>
      </w:r>
      <w:r>
        <w:rPr>
          <w:rStyle w:val="FootnoteAnchor"/>
          <w:rtl w:val="true"/>
        </w:rPr>
        <w:footnoteReference w:id="222"/>
      </w:r>
      <w:r>
        <w:rPr>
          <w:rFonts w:ascii="Amiri" w:hAnsi="Amiri" w:eastAsia="Amiri" w:cs="Amiri"/>
          <w:color w:val="111111"/>
          <w:sz w:val="28"/>
          <w:sz w:val="28"/>
          <w:szCs w:val="28"/>
          <w:rtl w:val="true"/>
          <w:lang w:bidi="ar-SA"/>
        </w:rPr>
        <w:t>نَقِمَةً 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الْأَبْطَحَ فَحَلَّ عِقَالَ نَاقَتِهِ وَ اسْتَوَى عَلَيْهَا فَلَمَّا تَوَسَّطَ الْأَبْطَحَ رَمَاهُ اللَّهُ بِحَجَرٍ، فَوَقَعَ وَسَطَ دِمَاغِهِ وَ خَرَجَ مِنْ دُبُرِهِ، فَخَرَّ مَيِّتاً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أبو إسحاق الثعلبي إمام أصحاب الحديث في تفسيره هذه الحكاية بغير إسناد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أخرجه في خصائص الوحى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فرات، و عن الطّرائف، و في البرهان المذكور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مصادر عديدة أخرجها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و في الغدير للأمينيّ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و أسانيد كثيرة،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3870409_1280447820"/>
      <w:bookmarkStart w:id="185" w:name="_Toc63"/>
      <w:bookmarkEnd w:id="184"/>
      <w:r>
        <w:rPr>
          <w:rtl w:val="true"/>
        </w:rPr>
        <w:t>الحكاية السادسة</w:t>
      </w:r>
      <w:r>
        <w:rPr>
          <w:rtl w:val="true"/>
        </w:rPr>
        <w:t>:</w:t>
      </w:r>
      <w:bookmarkEnd w:id="185"/>
    </w:p>
    <w:p>
      <w:pPr>
        <w:pStyle w:val="BookText"/>
        <w:rPr/>
      </w:pPr>
      <w:r>
        <w:rPr>
          <w:rFonts w:ascii="Amiri" w:hAnsi="Amiri" w:eastAsia="Amiri" w:cs="Amiri"/>
          <w:color w:val="111111"/>
          <w:sz w:val="28"/>
          <w:sz w:val="28"/>
          <w:szCs w:val="28"/>
          <w:rtl w:val="true"/>
          <w:lang w:bidi="ar-SA"/>
        </w:rPr>
        <w:t>أَخْبَرَنَا أَبُو سَعْدٍ يَحْيَى بْنُ طَاهِرِ بْنِ الْحُسَيْنِ الْمُؤَدِّبُ السَّمَّانُ،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السَّيِّدُ أَبُو الْحُسَيْنِ يَحْيَى بْنُ إِسْمَاعِيلَ الْحَسَنِيُّ النَّسَّابَةُ الْحَافِظُ، إِمْلَاءً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مُحَمَّدُ بْنُ عَلِيِّ بْنِ مُحَمَّدٍ الْمَكْفُوفُ، بِقِرَاءَتِي عَلَيْهِ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مُحَمَّدِ بْنِ جَعْفَرِ بْنِ حَيَّانَ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عَلِيِّ بْنِ عِيسَى بْنِ مَاهَانَ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عَبْدِ الْمَلِكِ بْنِ زَنْجَوَيْهِ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بن زنجويه أبو بكر البغداديّ الغزّال، صاحب أحمد بن حنبل حافظ،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عنه أرباب السّنن الأربعة، و أبو يعلى، و البغويّ، و ابن صاعد، و المحامليّ، وثّقه النّسائيّ توفّي سنة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ترجمته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و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الْعَبَّاسُ بْنُ بَكَّارٍ، عَنْ عَبْدِ الْوَاحِدِ بْنِ أَبِي عَمْرٍو الْأَسَدِيِ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مُحَمَّدِ بْنِ السَّائِبِ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الأخباريّ، أبو النّضر محمّد بن السّائب بن بشر الكلبيّ المفسّر، و كان أيضا رأسا في الأنساب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 ولده هشام و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أبى صالح، و جرير، و الفرزدق و جماعة، و كان الثّوريّ يروي عنه، و يدلّسه فيقول حدّثنا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في ترجمته 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و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النهشلى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الْكِنَانِيُّ عَلَى مُعَاوِيَةَ،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تُعْفِينِي يَا أَمِيرَ الْمُؤْمِنِينَ؟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بُدَّ، فَإِنَّهُ كَانَ وَ اللَّهِ بَعِيدَ الْمَدَى، شَدِيدَ الْقُوَى، يَقُولُ فَصْلًا وَ يَحْكُمُ عَدْلًا، يَنْفَجِرُ الْعِلْمُ مِنْ فِيهِ، وَ تَنْطِقُ الْحِكْمَةُ مِنْ نَوَاجِذِهِ </w:t>
      </w:r>
      <w:r>
        <w:rPr>
          <w:rStyle w:val="FootnoteAnchor"/>
          <w:rtl w:val="true"/>
        </w:rPr>
        <w:footnoteReference w:id="226"/>
      </w:r>
      <w:r>
        <w:rPr>
          <w:rFonts w:ascii="Amiri" w:hAnsi="Amiri" w:eastAsia="Amiri" w:cs="Amiri"/>
          <w:color w:val="111111"/>
          <w:sz w:val="28"/>
          <w:sz w:val="28"/>
          <w:szCs w:val="28"/>
          <w:rtl w:val="true"/>
          <w:lang w:bidi="ar-SA"/>
        </w:rPr>
        <w:t>يَسْتَوْحِشُ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الدُّنْيَا وَ زَهْرَتِهَا، وَ يَسْتَأْنِسُ </w:t>
      </w:r>
      <w:r>
        <w:rPr>
          <w:rStyle w:val="FootnoteAnchor"/>
          <w:rtl w:val="true"/>
        </w:rPr>
        <w:footnoteReference w:id="227"/>
      </w:r>
      <w:r>
        <w:rPr>
          <w:rFonts w:ascii="Amiri" w:hAnsi="Amiri" w:eastAsia="Amiri" w:cs="Amiri"/>
          <w:color w:val="111111"/>
          <w:sz w:val="28"/>
          <w:sz w:val="28"/>
          <w:szCs w:val="28"/>
          <w:rtl w:val="true"/>
          <w:lang w:bidi="ar-SA"/>
        </w:rPr>
        <w:t>بِاللَّيْلِ وَ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 اللَّهِ غَزِيرَ الدَّمْعَةِ، طَوِيلَ الْفِكْرَةِ، يَقْلِبُ كَفَّيْهِ وَ يُخَاطِبُ نَفْسَهُ، يُعْجِبُهُ مِنَ اللِّبَاسِ مَا قُصِّرَ، وَ مِنَ الطَّعَامِ مَا 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 كَأَحَدِنَا، يُدْنِينَا إِذَا أَتَيْنَاهُ، وَ يُجِيبُنَا إِذَا سَأَلْنَاهُ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 قُرْبِهِ مِنَّا لَا نُكَلِّمُهُ هَيْبَةً لَهُ، فَإِنْ تَبَسَّمَ </w:t>
      </w:r>
      <w:r>
        <w:rPr>
          <w:rStyle w:val="FootnoteAnchor"/>
          <w:rtl w:val="true"/>
        </w:rPr>
        <w:footnoteReference w:id="228"/>
      </w:r>
      <w:r>
        <w:rPr>
          <w:rFonts w:ascii="Amiri" w:hAnsi="Amiri" w:eastAsia="Amiri" w:cs="Amiri"/>
          <w:color w:val="111111"/>
          <w:sz w:val="28"/>
          <w:sz w:val="28"/>
          <w:szCs w:val="28"/>
          <w:rtl w:val="true"/>
          <w:lang w:bidi="ar-SA"/>
        </w:rPr>
        <w:t>فَعَنْ مِثْلِ اللُّؤْلُؤِ الْمَنْظُومِ يُعَظِّمُ أَهْلَ الدِّينِ، وَ يُحِبُّ الْمَسَاكِينَ، لَا يَطْمَعُ الْقَوِيُّ فِي بَاطِلِهِ، وَ لَا يَيْأَسُ الضَّعِيفُ مِنْ عَدْلِهِ، فَأَشْهَدُ بِاللَّهِ لَقَدْ رَأَيْتُهُ فِي بَعْضِ مَوَاقِفِهِ وَ قَدْ أَرْخَى اللَّيْلُ سُدُولَهُ وَ غَارَتْ نُجُومُهُ مَاثِلًا فِي مِحْرَابِهِ، قَابِضاً عَلَى لِحْيَتِهِ، يَتَمَلْمَلُ تَمَلْمُلَ السَّلِيمِ وَ يَبْكِي بُكَاءَ الْوَالِهِ الْحَزِينِ، وَ كَأَنِّي أَسْمَعُهُ الْآنَ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يَتَضَرَّعُ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بِي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هَيْهَاتَ غُرِّي غَيْرِي، لَا حَانَ حِينُكِ، قَدْ أَبَنْتُكِ ثَلَاثاً، فَعُمْرُكِ قَصِيرٌ، وَ عَيْشُكِ حَقِيرٌ، وَ خَطَرُكِ يَسِيرٌ آهِ آهِ مِنْ قِلَّةِ الزَّادِ، وَ بُعْدِ السَّفَرِ، وَ خَشْيَةِ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فَوَكَفَتْ دُمُوعُ مُعَاوِيَةَ عَلَى لِحْيَتِهِ، مَا يَمْلِكُهَا وَ جَعَلَ يَنْشِفُهُ بِكُمِّهِ وَ قَدِ اخْتَنَقَ الْقَوْمُ بِالْبُكَاءِ،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وَ اللَّهِ أَبُو الْحَسَنِ، فَكَيْفَ وَجْدُكَ عَلَيْهِ يَا ضِرَارُ؟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مَنْ ذُبِحَ وَاحِدُهَا فِي حَجْرِهَا، لَا تَرْقَى دَمْعَتُهَا وَ لَا يَسْكُنُ حُزْنُهَا، ثُمَّ قَامَ فَخَرَجَ</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أورده الرضى فى 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عنه حلية الابرار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فى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عما أورده العز المحدث الحنبلى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ارشاد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 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 ابن شاذان فى 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 فى الروضة فى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عنهما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و ابن فهد فى عدة الداعى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86" w:name="pg19040_232481"/>
    </w:p>
    <w:p>
      <w:pPr>
        <w:pStyle w:val="Heading3"/>
        <w:numPr>
          <w:ilvl w:val="2"/>
          <w:numId w:val="1"/>
        </w:numPr>
        <w:rPr/>
      </w:pPr>
      <w:bookmarkStart w:id="187" w:name="__RefHeading___Toc13870411_1280447820"/>
      <w:bookmarkStart w:id="188" w:name="_Toc64"/>
      <w:bookmarkEnd w:id="186"/>
      <w:bookmarkEnd w:id="187"/>
      <w:r>
        <w:rPr>
          <w:rtl w:val="true"/>
        </w:rPr>
        <w:t>الحكاية السابعة</w:t>
      </w:r>
      <w:r>
        <w:rPr>
          <w:rtl w:val="true"/>
        </w:rPr>
        <w:t>:</w:t>
      </w:r>
      <w:bookmarkEnd w:id="188"/>
    </w:p>
    <w:p>
      <w:pPr>
        <w:pStyle w:val="BookText"/>
        <w:rPr/>
      </w:pPr>
      <w:r>
        <w:rPr>
          <w:rFonts w:ascii="Amiri" w:hAnsi="Amiri" w:eastAsia="Amiri" w:cs="Amiri"/>
          <w:color w:val="111111"/>
          <w:sz w:val="28"/>
          <w:sz w:val="28"/>
          <w:szCs w:val="28"/>
          <w:rtl w:val="true"/>
          <w:lang w:bidi="ar-SA"/>
        </w:rPr>
        <w:t>أَخْبَرَنَا أَبُو سَعْدٍ يَحْيَى بْنُ طَاهِرِ بْنِ الْحُسَيْنِ الْمُؤَدِّبُ الزَّاهِدُ،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السَّيِّدُ الْإِمَامُ أَبُو الْحُسَيْنِ يَحْيَى بْنُ الْحُسَيْنِ بْنِ إِسْمَاعِيلَ الْحَسَنِيُّ، إِمْلَاءً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عَبْدُ اللَّهِ </w:t>
      </w:r>
      <w:r>
        <w:rPr>
          <w:rStyle w:val="FootnoteAnchor"/>
          <w:rtl w:val="true"/>
        </w:rPr>
        <w:footnoteReference w:id="230"/>
      </w:r>
      <w:r>
        <w:rPr>
          <w:rFonts w:ascii="Amiri" w:hAnsi="Amiri" w:eastAsia="Amiri" w:cs="Amiri"/>
          <w:color w:val="111111"/>
          <w:sz w:val="28"/>
          <w:sz w:val="28"/>
          <w:szCs w:val="28"/>
          <w:rtl w:val="true"/>
          <w:lang w:bidi="ar-SA"/>
        </w:rPr>
        <w:t>بْنُ أَحْمَدَ بْنِ عَلِيٍّ الْمُقْرِي ابْنُ الْكُوفِيِّ،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w:t>
      </w:r>
      <w:r>
        <w:rPr>
          <w:rStyle w:val="FootnoteAnchor"/>
          <w:rtl w:val="true"/>
        </w:rPr>
        <w:footnoteReference w:id="231"/>
      </w:r>
      <w:r>
        <w:rPr>
          <w:rFonts w:ascii="Amiri" w:hAnsi="Amiri" w:eastAsia="Amiri" w:cs="Amiri"/>
          <w:color w:val="111111"/>
          <w:sz w:val="28"/>
          <w:sz w:val="28"/>
          <w:szCs w:val="28"/>
          <w:rtl w:val="true"/>
          <w:lang w:bidi="ar-SA"/>
        </w:rPr>
        <w:t xml:space="preserve">عُمَرُ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قال الذهبى فى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المقرئ، المحدّث المعمّر، أبو حفص، عمر بن إبراهيم بن أحمد بن كثير البغداديّ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عبد اللّه بن أحمد بن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في رجب سنة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و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إِبْرَاهِيمَ بْنِ أَحْمَدَ الْكَتَّانِيُّ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عُمَرُ بْنُ الْحَسَنِ الْقَاضِي الْأُشْنَانِيُ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الحسين، عمر بن الحسن بن عليّ بن مالك، الشّيبانيّ، البغدادىّ، 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روى عنه ابن عقدة، و قد ولّى القضاء بأماكن بالشّام، و ولّى القضاء ثلاثة أيّام ببغداد، و 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عن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ترجمته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إِسْحَاقُ </w:t>
      </w:r>
      <w:r>
        <w:rPr>
          <w:rStyle w:val="FootnoteAnchor"/>
          <w:rtl w:val="true"/>
        </w:rPr>
        <w:footnoteReference w:id="234"/>
      </w:r>
      <w:r>
        <w:rPr>
          <w:rFonts w:ascii="Amiri" w:hAnsi="Amiri" w:eastAsia="Amiri" w:cs="Amiri"/>
          <w:color w:val="111111"/>
          <w:sz w:val="28"/>
          <w:sz w:val="28"/>
          <w:szCs w:val="28"/>
          <w:rtl w:val="true"/>
          <w:lang w:bidi="ar-SA"/>
        </w:rPr>
        <w:t>بْنُ الْحَسَنِ الْحَرَمِيُّ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الشَّيْخِ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هَذَا الْحَدِيثِ الَّذِي يُرْوَى 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89" w:name="pg19040_232482"/>
    </w:p>
    <w:p>
      <w:pPr>
        <w:pStyle w:val="BookText"/>
        <w:rPr/>
      </w:pPr>
      <w:bookmarkEnd w:id="18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نُنْكِرُ مِنْ ذَا، أَ لَيْسَ قَدْ رُوِّينَا أَنَّ النَّبِيَّ صَلَّى اللَّهُ عَلَيْهِ وَ 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الْمُنَافِقُ؟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عَلِيٌّ قَسِيمُ الْجَنَّةِ وَ النَّارِ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3870413_1280447820"/>
      <w:bookmarkStart w:id="191" w:name="_Toc65"/>
      <w:bookmarkEnd w:id="190"/>
      <w:r>
        <w:rPr>
          <w:rtl w:val="true"/>
        </w:rPr>
        <w:t>الحكاية الثامنة</w:t>
      </w:r>
      <w:r>
        <w:rPr>
          <w:rtl w:val="true"/>
        </w:rPr>
        <w:t>:</w:t>
      </w:r>
      <w:bookmarkEnd w:id="191"/>
    </w:p>
    <w:p>
      <w:pPr>
        <w:pStyle w:val="BookText"/>
        <w:rPr/>
      </w:pPr>
      <w:r>
        <w:rPr>
          <w:rFonts w:ascii="Amiri" w:hAnsi="Amiri" w:eastAsia="Amiri" w:cs="Amiri"/>
          <w:color w:val="111111"/>
          <w:sz w:val="28"/>
          <w:sz w:val="28"/>
          <w:szCs w:val="28"/>
          <w:rtl w:val="true"/>
          <w:lang w:bidi="ar-SA"/>
        </w:rPr>
        <w:t>أَخْبَرَنَا أَبُو سَعْدِ بْنُ طَاهِرٍ، حَدَّثَنَا السَّيِّدُ يَحْيَى بْنُ الْحُسَيْنِ الْحُسَيْنِيُّ،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عَبْدُ اللَّهِ بْنُ أَحْمَدَ الْمُقْرِئُ ابْنُ الْكُوفِيِّ، بِقِرَاءَتِي عَلَيْهِ فِي مَنْزِلِهِ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حَفْصٍ عُمَرُ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عُمَرُ الْقَاضِي 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لِأَحَدٍ مِنَ الْفَضَائِلِ أَكْثَرَ مِمَّا رُوِيَ لِعَلِيِّ بْنِ أَبِي طَالِبٍ عَلَيْهِ السَّلَامُ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ابن عبد البرّ في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 و إسماعيل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النّسائيّ، و الخوارزميّ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و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بهذا اللّفظ أو بغيره مصادر عديدة، أخرجها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و أسانيد كثيرة عن ابن حنبل،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3870415_1280447820"/>
      <w:bookmarkStart w:id="193" w:name="_Toc66"/>
      <w:bookmarkEnd w:id="192"/>
      <w:r>
        <w:rPr>
          <w:rtl w:val="true"/>
        </w:rPr>
        <w:t>الحكاية التاسعة</w:t>
      </w:r>
      <w:r>
        <w:rPr>
          <w:rtl w:val="true"/>
        </w:rPr>
        <w:t>:</w:t>
      </w:r>
      <w:bookmarkEnd w:id="193"/>
    </w:p>
    <w:p>
      <w:pPr>
        <w:pStyle w:val="BookText"/>
        <w:rPr/>
      </w:pPr>
      <w:r>
        <w:rPr>
          <w:rFonts w:ascii="Amiri" w:hAnsi="Amiri" w:eastAsia="Amiri" w:cs="Amiri"/>
          <w:color w:val="111111"/>
          <w:sz w:val="28"/>
          <w:sz w:val="28"/>
          <w:szCs w:val="28"/>
          <w:rtl w:val="true"/>
          <w:lang w:bidi="ar-SA"/>
        </w:rPr>
        <w:t>أَخْبَرَنَا أَبُو سَعْدِ بْنُ طَاهِرٍ،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يَحْيَى،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الشَّرِيفُ أَبُو طَاهِرٍ إِبْرَاهِيمُ بْنُ مُحَمَّدِ بْنِ عُمَرَ الْحُسَيْنِيُّ الزَّيْدِيُّ، قِرَاءَةً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الْحَسَنِ </w:t>
      </w:r>
      <w:r>
        <w:rPr>
          <w:rStyle w:val="FootnoteAnchor"/>
          <w:rtl w:val="true"/>
        </w:rPr>
        <w:footnoteReference w:id="237"/>
      </w:r>
      <w:r>
        <w:rPr>
          <w:rFonts w:ascii="Amiri" w:hAnsi="Amiri" w:eastAsia="Amiri" w:cs="Amiri"/>
          <w:color w:val="111111"/>
          <w:sz w:val="28"/>
          <w:sz w:val="28"/>
          <w:szCs w:val="28"/>
          <w:rtl w:val="true"/>
          <w:lang w:bidi="ar-SA"/>
        </w:rPr>
        <w:t>مُحَمَّدُ بْنُ مُحَمَّدِ بْنِ عَلِيٍّ الشُّرُوطِيُّ، بِقِرَاءَتِي عَلَيْهِ</w:t>
      </w:r>
      <w:r>
        <w:rPr>
          <w:rFonts w:eastAsia="Amiri" w:cs="Amiri" w:ascii="Amiri" w:hAnsi="Amiri"/>
          <w:color w:val="111111"/>
          <w:sz w:val="28"/>
          <w:szCs w:val="28"/>
          <w:rtl w:val="true"/>
          <w:lang w:bidi="ar-SA"/>
        </w:rPr>
        <w:t xml:space="preserve">: </w:t>
      </w:r>
      <w:bookmarkStart w:id="194" w:name="pg19040_232483"/>
    </w:p>
    <w:p>
      <w:pPr>
        <w:pStyle w:val="BookText"/>
        <w:rPr/>
      </w:pPr>
      <w:bookmarkEnd w:id="194"/>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 قَالَ الشُّرُوطِيُّ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الْمُفَضَّلِ مُحَمَّدُ بْنُ عَبْدِ اللَّهِ بْنِ الْمُطَّلِبِ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الْوَهَّابِ بْنُ أَبِي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الشُّرُوطِيُّ صَاحِبُ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الْجَاحِظَ عَمْرَو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النَّظَّامَ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مِحْنَةٌ عَلَى الْمُتَكَلِّمِ إِنْ وَفَّاهُ حَقَّهُ غَلَا، وَ إِنْ بَخَسَهُ حَقَّهُ أَسَاءَ وَ قَلَى وَ الْمَنْزِلَةُ الْوُسْطَى دَقِيقَةُ الْوَزْنِ حَادَّةُ اللِّسَانِ، صَعْبَةُ التَّرَقِّي إِلَّا عَلَى الْحَاذِقِ الذَّكِيِ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الطّوسيّ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3870417_1280447820"/>
      <w:bookmarkStart w:id="196" w:name="_Toc67"/>
      <w:bookmarkEnd w:id="195"/>
      <w:r>
        <w:rPr>
          <w:rtl w:val="true"/>
        </w:rPr>
        <w:t>الْحِكَايَةُ الْعَاشِرَةُ</w:t>
      </w:r>
      <w:r>
        <w:rPr>
          <w:rtl w:val="true"/>
        </w:rPr>
        <w:t>:</w:t>
      </w:r>
      <w:bookmarkEnd w:id="196"/>
    </w:p>
    <w:p>
      <w:pPr>
        <w:pStyle w:val="BookText"/>
        <w:rPr/>
      </w:pPr>
      <w:r>
        <w:rPr>
          <w:rFonts w:ascii="Amiri" w:hAnsi="Amiri" w:eastAsia="Amiri" w:cs="Amiri"/>
          <w:color w:val="111111"/>
          <w:sz w:val="28"/>
          <w:sz w:val="28"/>
          <w:szCs w:val="28"/>
          <w:rtl w:val="true"/>
          <w:lang w:bidi="ar-SA"/>
        </w:rPr>
        <w:t xml:space="preserve">حَدَّثَنَا شَيْخُنَا الْفَقِيهُ الدَّيِّنُ أَبُو الْحَسَنِ عَلِيُّ بْنُ الْحُسَيْنِ بْنِ عَلِيٍّ الحاستي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لَفْظِهِ،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السَّيِّدُ الرَّئِيسُ الْعَالِمُ تَاجُ الدِّينِ أَبُو جَعْفَرٍ مُحَمَّدُ بْنُ الْحُسَيْنِ بْنِ مُحَمَّدٍ الْحَسَنِيُّ الْكِيسَكِيُّ رَحِمَهُ اللَّهُ تَعَالَى، إِمْلَاءً مِنْ لَفْظِهِ، سَنَةَ سَبْعٍ وَ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السَّيِّدُ الرَّئِيسُ جَدِّي أَبُو مُحَمَّدٍ زَيْدُ بْنُ عَلِيِّ بْنِ الْحُسَيْنِ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الشَّيْخُ أَبُو جَعْفَرٍ مُحَمَّدُ بْنُ عَلِيِّ بْنِ الْحُسَيْنِ بْنِ مُوسَى بْنِ بَابَوَيْهِ الْفَقِيهُ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وَ عَبْدُ اللَّهِ بْنُ سُلَيْمَانَ عَنْ قَتَادَةَ أَنَّ أَرْوَى بِنْتَ الْحَارِثِ بْنِ عَبْدِ الْمُطَّلِبِ دَخَلَتْ عَلَى مُعَاوِيَةَ بِالْمَدِينَةِ وَ هِيَ عَجُوزٌ كَبِيرَةٌ، فَلَمَّا رَآهَا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خَالَةِ، كَيْفَ أَنْتِ بَعْدِي؟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ابْنَ أَخِي؟ لَقَدْ كَفَرْتَ النِّعْمَةَ، وَ أَسَأْتَ لِابْنِ عَمِّكَ الصُّحْبَةَ </w:t>
      </w:r>
    </w:p>
    <w:p>
      <w:pPr>
        <w:pStyle w:val="BookText"/>
        <w:rPr/>
      </w:pPr>
      <w:r>
        <w:rPr>
          <w:rFonts w:ascii="Amiri" w:hAnsi="Amiri" w:eastAsia="Amiri" w:cs="Amiri"/>
          <w:color w:val="111111"/>
          <w:sz w:val="28"/>
          <w:sz w:val="28"/>
          <w:szCs w:val="28"/>
          <w:rtl w:val="true"/>
          <w:lang w:bidi="ar-SA"/>
        </w:rPr>
        <w:t>وَ تَسَمَّيْتَ بِغَيْرِ اسْمِكَ، وَ أَخَذْتَ غَيْرَ حَقِّكَ بِلَا بَلَاءٍ كَانَ مِنْكَ، وَ لَا مِنْ آبَائِكَ فِي دِينِنَا وَ لَا سَابِقَةٍ كَانَتْ لَكُمْ مَعَ نَبِيِّنَا صَلَّى اللَّهُ عَلَيْهِ وَ آلِهِ، بَلْ كَفَرْتُمْ بِمَا جَاءَ بِهِ مُحَمَّدٌ صَلَّى اللَّهُ عَلَيْهِ وَ آلِهِ، فَأَتْعَسَ اللَّهُ مِنْكُمُ الْجُدُودَ، وَ صَعَّرَ مِنْكُمُ الْخُدُودَ حَتَّى يَرُدَّ اللَّهُ الْحَقَّ إِلَى أَهْلِهِ، فَكَانَتْ كَلِمَتُنَا هِيَ الْعُلْيَا، وَ نَبِيُّنَا مُحَمَّدٌ صَلَّى اللَّهُ عَلَيْهِ وَ آلِهِ هُوَ الْمَنْصُورُ عَلَى مَنْ نَاوَاهُ، فَوَثَبَتْ قُرَيْشٌ عَلَيْنَا مِنْ بَعْدِهِ حَسَداً لَنَا وَ بَغْياً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بِحَمْدِ اللَّهِ أَهْلَ بَيْتِ مُحَمَّدٍ فِيكُمْ بَعْدَ نَبِيِّنَا صَلَّى اللَّهُ عَلَيْهِ وَ آلِهِ بِمَنْزِلَةِ هَارُونَ مِنْ مُوسَى، وَ غَايَتُنَا الْجَنَّةُ، وَ غَايَتُكُمُ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أَيَّتُهَا الْعَجُوزُ، الضَّالَّةُ، وَ اقْصِرِي مِنْ قَوْلِكِ مَعَ ذَهَابِ عَقْلِكِ، فَلَا تَجُوزُ شَهَادَتُكِ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يَا ابْنَ الْبَاغِيَةِ </w:t>
      </w:r>
      <w:r>
        <w:rPr>
          <w:rStyle w:val="FootnoteAnchor"/>
          <w:rtl w:val="true"/>
        </w:rPr>
        <w:footnoteReference w:id="239"/>
      </w:r>
      <w:r>
        <w:rPr>
          <w:rFonts w:ascii="Amiri" w:hAnsi="Amiri" w:eastAsia="Amiri" w:cs="Amiri"/>
          <w:color w:val="111111"/>
          <w:sz w:val="28"/>
          <w:sz w:val="28"/>
          <w:szCs w:val="28"/>
          <w:rtl w:val="true"/>
          <w:lang w:bidi="ar-SA"/>
        </w:rPr>
        <w:t xml:space="preserve">تَتَكَلَّمُ وَ أُمُّكَ أَشْهَرُ 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 أَقَلُّهُنَّ أُجْرَةً، ادَّعَاكَ خَمْسَةٌ مِنْ قُرَيْشٍ، فَسُئِلَتْ أُمُّكَ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قَدْ أَتَانِي، فَانْظُرُوا أَشْبَهَهُمْ بِهِ فَأَلْحِقُوهُ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عَلَيْكَ شِبْهُ الْعَاصِ بْنِ وَائِلٍ السَّهْمِيِّ، جَزَّارِ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أَيَّتُهَا الْعَجُوزُ، وَ اقْصِرِي لِمَا جِئْتَ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يَا ابْنَ الزَّرْقَاءِ تَتَكَلَّمُ؟ وَ اللَّهِ لَأَنْتَ بِشَعْرِ مَوْلَى الْحَارِثِ بْنِ كَلْدَةَ أَشْبَهُ مِنْكَ بِالْحَكَمِ بْنِ أَبِي الْعَاصِ، وَ لَقَدْ رَأَيْتُ الْحَكَمَ سَبِطَ الشَّعْرِ، مَدِيدَ الْقَامَةِ مَا بَيْنَكُمَا قَرَابَةٌ إِلَّا قَرَابَةُ الْفَرَسِ الضَّامِرِ مِنَ الْأَتَانِ الْمُقْرِفِ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 عَمَّا أَخْبَرْتُكَ أُمَّكَ فَإِنَّهَا سَتُعْلِمُكَ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الْتَفَتَتْ إِلَى مُعَاوِيَةَ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جَرَّأَ هَؤُلَاءِ عَلَيَّ غَيْرُكَ، وَ إِنَّ أُمَّكَ الْقَائِلَةُ فِي قَتْلِ عَمِّنَا حَمْزَةَ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جَزَيْنَاكُمْ بِيَوْمِ بَدْرٍوَ الْحَرْبُ بَعْدَ الْحَرْبِ ذَاتُ سِعْرٍ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عَنْ عُتْبَةَ لِي مِنْ صَبْرٍوَ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عَمُّهُ وَ بَكْرٌ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سَكَّنَ وَحْشِيٌّ غَلِيلَ صَدْرِي‌فَشُكْرُ وَحْشِيٍّ عَلَيَّ دَهْرِي</w:t>
      </w:r>
    </w:p>
    <w:p>
      <w:pPr>
        <w:pStyle w:val="BookText"/>
        <w:rPr/>
      </w:pPr>
      <w:r>
        <w:rPr>
          <w:rFonts w:ascii="Amiri" w:hAnsi="Amiri" w:eastAsia="Amiri" w:cs="Amiri"/>
          <w:color w:val="111111"/>
          <w:sz w:val="28"/>
          <w:sz w:val="28"/>
          <w:szCs w:val="28"/>
          <w:rtl w:val="true"/>
          <w:lang w:bidi="ar-SA"/>
        </w:rPr>
        <w:t>حَتَّى تَرِمَّ أَعْظُمِي فِي قَبْرِي</w:t>
      </w:r>
    </w:p>
    <w:p>
      <w:pPr>
        <w:pStyle w:val="BookText"/>
        <w:rPr/>
      </w:pPr>
      <w:r>
        <w:rPr>
          <w:rFonts w:ascii="Amiri" w:hAnsi="Amiri" w:eastAsia="Amiri" w:cs="Amiri"/>
          <w:color w:val="111111"/>
          <w:sz w:val="28"/>
          <w:sz w:val="28"/>
          <w:szCs w:val="28"/>
          <w:rtl w:val="true"/>
          <w:lang w:bidi="ar-SA"/>
        </w:rPr>
        <w:t xml:space="preserve">فَأَجَابَتْهَا ابْنَةُ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خَزِيتِ فِي بَدْرٍ وَ غَيْرِ بَدْرٍيَا ابْنَةَ وَقَّاعٍ عَظِيمَ الْكُفْرِ</w:t>
      </w:r>
    </w:p>
    <w:p>
      <w:pPr>
        <w:pStyle w:val="BookText"/>
        <w:rPr/>
      </w:pPr>
      <w:r>
        <w:rPr>
          <w:rFonts w:ascii="Amiri" w:hAnsi="Amiri" w:eastAsia="Amiri" w:cs="Amiri"/>
          <w:color w:val="111111"/>
          <w:sz w:val="28"/>
          <w:sz w:val="28"/>
          <w:szCs w:val="28"/>
          <w:rtl w:val="true"/>
          <w:lang w:bidi="ar-SA"/>
        </w:rPr>
        <w:t>صَبَّحَكِ اللَّهُ غَدَاةَ النَّحْرِبِالْهَاشِمِيِّينَ الطِّوَالِ الزُّهْرِ</w:t>
      </w:r>
    </w:p>
    <w:p>
      <w:pPr>
        <w:pStyle w:val="BookText"/>
        <w:rPr/>
      </w:pPr>
      <w:r>
        <w:rPr>
          <w:rFonts w:ascii="Amiri" w:hAnsi="Amiri" w:eastAsia="Amiri" w:cs="Amiri"/>
          <w:color w:val="111111"/>
          <w:sz w:val="28"/>
          <w:sz w:val="28"/>
          <w:szCs w:val="28"/>
          <w:rtl w:val="true"/>
          <w:lang w:bidi="ar-SA"/>
        </w:rPr>
        <w:t>حَمْزَةُ لَيْثِي وَ عَلِيٌّ صَقْرِي‌و نَذْرُكِ الشَّرُّ فَشَرُّ نَذْرٍ</w:t>
      </w:r>
    </w:p>
    <w:p>
      <w:pPr>
        <w:pStyle w:val="BookText"/>
        <w:rPr/>
      </w:pPr>
      <w:r>
        <w:rPr>
          <w:rFonts w:ascii="Amiri" w:hAnsi="Amiri" w:eastAsia="Amiri" w:cs="Amiri"/>
          <w:color w:val="111111"/>
          <w:sz w:val="28"/>
          <w:sz w:val="28"/>
          <w:szCs w:val="28"/>
          <w:rtl w:val="true"/>
          <w:lang w:bidi="ar-SA"/>
        </w:rPr>
        <w:t>هَتَكَ وَحْشِيٌّ ضَمِيرَ صَدْرِي‌هَتَكَ وَحْشِيٌّ حِجَابَ سِتْرِي</w:t>
      </w:r>
    </w:p>
    <w:p>
      <w:pPr>
        <w:pStyle w:val="BookText"/>
        <w:rPr/>
      </w:pPr>
      <w:r>
        <w:rPr>
          <w:rFonts w:ascii="Amiri" w:hAnsi="Amiri" w:eastAsia="Amiri" w:cs="Amiri"/>
          <w:color w:val="111111"/>
          <w:sz w:val="28"/>
          <w:sz w:val="28"/>
          <w:szCs w:val="28"/>
          <w:rtl w:val="true"/>
          <w:lang w:bidi="ar-SA"/>
        </w:rPr>
        <w:t>مَا لِلْبَغَايَا بَعْدَهَا مِنْ فَخْرٍ</w:t>
      </w:r>
    </w:p>
    <w:p>
      <w:pPr>
        <w:pStyle w:val="BookText"/>
        <w:rPr/>
      </w:pPr>
      <w:r>
        <w:rPr>
          <w:rFonts w:ascii="Amiri" w:hAnsi="Amiri" w:eastAsia="Amiri" w:cs="Amiri"/>
          <w:color w:val="111111"/>
          <w:sz w:val="28"/>
          <w:sz w:val="28"/>
          <w:szCs w:val="28"/>
          <w:rtl w:val="true"/>
          <w:lang w:bidi="ar-SA"/>
        </w:rPr>
        <w:t>فَالْتَفَتَ مُعَاوِيَةُ إِلَى عَمْرِو بْنِ الْعَاصِ وَ مَرْوَانَ بْنِ الْحَكَمِ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جَرَّأَهَا عَلَيَّ غَيْرُكُمَا،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اقْصِدِي لِحَاجَتِكِ، وَ دَعِي عَنْكِ أَسَاطِيرَ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تُعْطِينِي أَلْفَيْ دِينَارٍ، وَ أَلْفَيْ دِينَارٍ، وَ 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تَصْنَعِينَ بِأَلْفَيْ دِينَارٍ؟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بِهَا عَيْناً خَرَّارَةً فِي أَرْضٍ خَوَّارَةٍ تَكُونُ لِفُقَرَاءِ بَنِي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تَصْنَعِينَ بِأَلْفَيْ دِينَارٍ؟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 بِهَا فُقَرَاءَ بَنِي الْحَارِثِ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أَكْفَائِهَا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تَصْنَعِينَ بِأَلْفَيْ دِينَارٍ؟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 بِهَا عَلَى شِدَّةِ الْأَيَّامِ، وَ زِيَارَةِ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أَمَا وَ اللَّهِ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عَمِّكِ</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عَلِيٌّ حَيّاً لَمَا أَمَرَ لَكِ بِهَذَا؟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عَلِيّاً حَفِظَ لِلَّهِ أَمَانَتَهُ، وَ ضَيَّعْتَهَا، وَ خُنْتَ فِي مَالِهِ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w:t>
      </w:r>
      <w:r>
        <w:rPr>
          <w:rStyle w:val="FootnoteAnchor"/>
          <w:rtl w:val="true"/>
        </w:rPr>
        <w:footnoteReference w:id="243"/>
      </w:r>
      <w:r>
        <w:rPr>
          <w:rFonts w:ascii="Amiri" w:hAnsi="Amiri" w:eastAsia="Amiri" w:cs="Amiri"/>
          <w:color w:val="111111"/>
          <w:sz w:val="28"/>
          <w:sz w:val="28"/>
          <w:szCs w:val="28"/>
          <w:rtl w:val="true"/>
          <w:lang w:bidi="ar-SA"/>
        </w:rPr>
        <w:t>عَلِيّاً، فَضَّ اللَّهُ فَاكَ، وَ أَجْهَدَ بَلَاكَ</w:t>
      </w:r>
      <w:r>
        <w:rPr>
          <w:rFonts w:eastAsia="Amiri" w:cs="Amiri" w:ascii="Amiri" w:hAnsi="Amiri"/>
          <w:color w:val="111111"/>
          <w:sz w:val="28"/>
          <w:szCs w:val="28"/>
          <w:rtl w:val="true"/>
          <w:lang w:bidi="ar-SA"/>
        </w:rPr>
        <w:t xml:space="preserve">.. </w:t>
      </w:r>
      <w:bookmarkStart w:id="197" w:name="pg19040_232486"/>
    </w:p>
    <w:p>
      <w:pPr>
        <w:pStyle w:val="BookText"/>
        <w:rPr/>
      </w:pPr>
      <w:bookmarkEnd w:id="197"/>
      <w:r>
        <w:rPr>
          <w:rFonts w:ascii="Amiri" w:hAnsi="Amiri" w:eastAsia="Amiri" w:cs="Amiri"/>
          <w:color w:val="111111"/>
          <w:sz w:val="28"/>
          <w:sz w:val="28"/>
          <w:szCs w:val="28"/>
          <w:rtl w:val="true"/>
          <w:lang w:bidi="ar-SA"/>
        </w:rPr>
        <w:t>ثُمَّ عَلَا نَحِيبُهَا وَ بُكَاؤُهَا، وَ أَنْشَدَتْ شِعْرَ أَبِي الْأَسْوَدِ الدُّؤَلِيِّ،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w:t>
      </w:r>
      <w:r>
        <w:rPr>
          <w:rStyle w:val="FootnoteAnchor"/>
          <w:rtl w:val="true"/>
        </w:rPr>
        <w:footnoteReference w:id="244"/>
      </w:r>
      <w:r>
        <w:rPr>
          <w:rFonts w:ascii="Amiri" w:hAnsi="Amiri" w:eastAsia="Amiri" w:cs="Amiri"/>
          <w:color w:val="111111"/>
          <w:sz w:val="28"/>
          <w:sz w:val="28"/>
          <w:szCs w:val="28"/>
          <w:rtl w:val="true"/>
          <w:lang w:bidi="ar-SA"/>
        </w:rPr>
        <w:t>وَيْحَكِ أَسْعِدِينَاأَلَا فَابْكِ أَمِيرَ الْمُؤْمِنِينَا</w:t>
      </w:r>
    </w:p>
    <w:p>
      <w:pPr>
        <w:pStyle w:val="BookText"/>
        <w:rPr/>
      </w:pPr>
      <w:r>
        <w:rPr>
          <w:rFonts w:ascii="Amiri" w:hAnsi="Amiri" w:eastAsia="Amiri" w:cs="Amiri"/>
          <w:color w:val="111111"/>
          <w:sz w:val="28"/>
          <w:sz w:val="28"/>
          <w:szCs w:val="28"/>
          <w:rtl w:val="true"/>
          <w:lang w:bidi="ar-SA"/>
        </w:rPr>
        <w:t>رُزِينَا خَيْرَ مَنْ رَكِبَ الْمَطَايَاوَ جَرَّبَهَا، وَ مَنْ رَكِبَ السَّفِينَا</w:t>
      </w:r>
    </w:p>
    <w:p>
      <w:pPr>
        <w:pStyle w:val="BookText"/>
        <w:rPr/>
      </w:pPr>
      <w:r>
        <w:rPr>
          <w:rFonts w:ascii="Amiri" w:hAnsi="Amiri" w:eastAsia="Amiri" w:cs="Amiri"/>
          <w:color w:val="111111"/>
          <w:sz w:val="28"/>
          <w:sz w:val="28"/>
          <w:szCs w:val="28"/>
          <w:rtl w:val="true"/>
          <w:lang w:bidi="ar-SA"/>
        </w:rPr>
        <w:t xml:space="preserve">وَ مَنْ لَبِسَ النِّعَالَ، وَ مَنْ حَذَاهَاوَ مَنْ قَرَأَ الْمَثَانِيَ وَ الْمُبِينَا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إِذَا اسْتَقْبَلْتَ وَجْهَ أَبِي حُسَيْنٍ‌رَأَيْتَ الْبَدْرَ رَأْيَ </w:t>
      </w:r>
      <w:r>
        <w:rPr>
          <w:rStyle w:val="FootnoteAnchor"/>
          <w:rtl w:val="true"/>
        </w:rPr>
        <w:footnoteReference w:id="246"/>
      </w:r>
      <w:r>
        <w:rPr>
          <w:rFonts w:ascii="Amiri" w:hAnsi="Amiri" w:eastAsia="Amiri" w:cs="Amiri"/>
          <w:color w:val="111111"/>
          <w:sz w:val="28"/>
          <w:sz w:val="28"/>
          <w:szCs w:val="28"/>
          <w:rtl w:val="true"/>
          <w:lang w:bidi="ar-SA"/>
        </w:rPr>
        <w:t>النَّاظِرِينَا</w:t>
      </w:r>
    </w:p>
    <w:p>
      <w:pPr>
        <w:pStyle w:val="BookText"/>
        <w:rPr/>
      </w:pPr>
      <w:r>
        <w:rPr>
          <w:rFonts w:ascii="Amiri" w:hAnsi="Amiri" w:eastAsia="Amiri" w:cs="Amiri"/>
          <w:color w:val="111111"/>
          <w:sz w:val="28"/>
          <w:sz w:val="28"/>
          <w:szCs w:val="28"/>
          <w:rtl w:val="true"/>
          <w:lang w:bidi="ar-SA"/>
        </w:rPr>
        <w:t>أَلَا أَبْلِغْ مُعَاوِيَةَ بْنَ حَرْبٍ‌فَلَا قَرَّتْ عُيُونُ الشَّامِتِينَا</w:t>
      </w:r>
    </w:p>
    <w:p>
      <w:pPr>
        <w:pStyle w:val="BookText"/>
        <w:rPr/>
      </w:pPr>
      <w:r>
        <w:rPr>
          <w:rFonts w:ascii="Amiri" w:hAnsi="Amiri" w:eastAsia="Amiri" w:cs="Amiri"/>
          <w:color w:val="111111"/>
          <w:sz w:val="28"/>
          <w:sz w:val="28"/>
          <w:szCs w:val="28"/>
          <w:rtl w:val="true"/>
          <w:lang w:bidi="ar-SA"/>
        </w:rPr>
        <w:t xml:space="preserve">أَ فِي الشَّهْرِ الْحَرَامِ فَجَعْتُمُونَابِخَيْرِ النَّاسِ </w:t>
      </w:r>
      <w:r>
        <w:rPr>
          <w:rStyle w:val="FootnoteAnchor"/>
          <w:rtl w:val="true"/>
        </w:rPr>
        <w:footnoteReference w:id="247"/>
      </w:r>
      <w:r>
        <w:rPr>
          <w:rFonts w:ascii="Amiri" w:hAnsi="Amiri" w:eastAsia="Amiri" w:cs="Amiri"/>
          <w:color w:val="111111"/>
          <w:sz w:val="28"/>
          <w:sz w:val="28"/>
          <w:szCs w:val="28"/>
          <w:rtl w:val="true"/>
          <w:lang w:bidi="ar-SA"/>
        </w:rPr>
        <w:t>طُرّاً أَجْمَعِينَا</w:t>
      </w:r>
    </w:p>
    <w:p>
      <w:pPr>
        <w:pStyle w:val="BookText"/>
        <w:rPr/>
      </w:pPr>
      <w:r>
        <w:rPr>
          <w:rFonts w:ascii="Amiri" w:hAnsi="Amiri" w:eastAsia="Amiri" w:cs="Amiri"/>
          <w:color w:val="111111"/>
          <w:sz w:val="28"/>
          <w:sz w:val="28"/>
          <w:szCs w:val="28"/>
          <w:rtl w:val="true"/>
          <w:lang w:bidi="ar-SA"/>
        </w:rPr>
        <w:t>نُعِيَ بَعْدَ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فَدَتْهُ نَفْسِي</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أَبُو حَسَنٍ وَ خَيْرُ الصَّالِحِينَا</w:t>
      </w:r>
    </w:p>
    <w:p>
      <w:pPr>
        <w:pStyle w:val="BookText"/>
        <w:rPr/>
      </w:pPr>
      <w:r>
        <w:rPr>
          <w:rFonts w:ascii="Amiri" w:hAnsi="Amiri" w:eastAsia="Amiri" w:cs="Amiri"/>
          <w:color w:val="111111"/>
          <w:sz w:val="28"/>
          <w:sz w:val="28"/>
          <w:szCs w:val="28"/>
          <w:rtl w:val="true"/>
          <w:lang w:bidi="ar-SA"/>
        </w:rPr>
        <w:t xml:space="preserve">كَأَنَّ النَّاسَ إِذْ فَقَدُوا عَلِيّاًنَعَامٌ ضَلَّ فِي بَلَدٍ عَزِيناً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فَلَا وَ اللَّهِ لَا أَنْسَى عَلِيّاًوَ حُسْنَ صَلَاتِهِ فِي الرَّاكِعِينَا</w:t>
      </w:r>
    </w:p>
    <w:p>
      <w:pPr>
        <w:pStyle w:val="BookText"/>
        <w:rPr/>
      </w:pPr>
      <w:r>
        <w:rPr>
          <w:rFonts w:ascii="Amiri" w:hAnsi="Amiri" w:eastAsia="Amiri" w:cs="Amiri"/>
          <w:color w:val="111111"/>
          <w:sz w:val="28"/>
          <w:sz w:val="28"/>
          <w:szCs w:val="28"/>
          <w:rtl w:val="true"/>
          <w:lang w:bidi="ar-SA"/>
        </w:rPr>
        <w:t>لَقَدْ عَلِمَتْ قُرَيْشٌ حَيْثُ كَانَتْ‌بِأَنَّكَ خَيْرُهُمْ حَسَباً وَ 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 اللَّهِ أَبُو الْحَسَنِ يَا خَالَةِ، كَمَا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 أَمَرَ لَهَا بِمَا سَأَلَتْ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أورده في مقصد الرّاغب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قتادة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3870419_1280447820"/>
      <w:bookmarkStart w:id="199" w:name="_Toc68"/>
      <w:bookmarkEnd w:id="198"/>
      <w:r>
        <w:rPr>
          <w:rtl w:val="true"/>
        </w:rPr>
        <w:t>الحكاية الحادية عشر</w:t>
      </w:r>
      <w:r>
        <w:rPr>
          <w:rtl w:val="true"/>
        </w:rPr>
        <w:t>:</w:t>
      </w:r>
      <w:bookmarkEnd w:id="199"/>
    </w:p>
    <w:p>
      <w:pPr>
        <w:pStyle w:val="BookText"/>
        <w:rPr/>
      </w:pPr>
      <w:r>
        <w:rPr>
          <w:rFonts w:ascii="Amiri" w:hAnsi="Amiri" w:eastAsia="Amiri" w:cs="Amiri"/>
          <w:color w:val="111111"/>
          <w:sz w:val="28"/>
          <w:sz w:val="28"/>
          <w:szCs w:val="28"/>
          <w:rtl w:val="true"/>
          <w:lang w:bidi="ar-SA"/>
        </w:rPr>
        <w:t>أَخْبَرَنَا السَّيِّدُ الزَّاهِدُ أَبُو الْحُسَيْنِ عَلِيُّ بْنُ الْقَاسِمِ بْنِ الرِّضَا الْحَسَنِيُّ،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السَّيِّدُ أَبُو الْفَضْلِ ظَفَرُ بْنُ الدَّاعِي بْنِ مَهْدِيٍّ الْعَلَوِيُّ الْعَمْرِيُّ الْأَسْتَرْآبَادِيُّ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الْقَاضِي أَبُو أَحْمَدَ إِبْرَاهِيمُ بْنُ الْمُطَرِّفِ بْنِ الْحُسَيْنِ الْمُطَرِّفِيُّ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نَصْرٍ مُحَمَّدُ بْنُ أَحْمَدَ بْنِ إِبْرَاهِيمَ الْإِسْمَاعِيلِيُّ، أَنَّ مُحَمَّدَ بْنَ الْحَسَنِ بْنِ زِيَادٍ الْمُقْرِئَ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زَكَرِيَّا بْنِ دِينَارٍ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شَهِدَ الصَّحْبَ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زِرِّ بْنِ حُبَيْشٍ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اسْتُشْهِدَ أَمِيرُ الْمُؤْمِنِينَ عَلِيُّ بْنُ أَبِي طَالِبٍ عَلَيْهِ السَّلَامُ، أَتَى النَّاعِي الْمَدِينَةَ فَضَجَّتِ الْمَدِينَةُ بِالْبُكَاءِ وَ النَّحِيبِ، كَالْيَوْمِ الَّذِي قُبِضَ فِيهِ رَسُولُ اللَّهِ صَلَّى اللَّهُ عَلَيْهِ وَ آلِهِ فَأَقْبَلَ النَّاسُ يُهْرَعُونَ إِلَى بَابِ مَنْزِلِ عَائِشَةَ فَوَجَدُوا الْخَبَرَ قَدْ سَبَقَ إِلَيْهَا، فَخَرَجُوا مِنْ عِنْدِهَا فَلَمَّا كَانَ غَدَاةُ 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الْمُؤْمِنِينَ عَائِشَةَ غَادِيَةٌ إِلَى قَبْرِ رَسُولِ اللَّهِ صَلَّى اللَّهُ عَلَيْهِ وَ آلِهِ فَأَقْبَلَ النَّاسُ يُهْرَعُونَ إِلَيْهَا وَ هِيَ لَا تُطِيقُ الْكَلَامَ </w:t>
      </w:r>
      <w:r>
        <w:rPr>
          <w:rStyle w:val="FootnoteAnchor"/>
          <w:rtl w:val="true"/>
        </w:rPr>
        <w:footnoteReference w:id="252"/>
      </w:r>
      <w:r>
        <w:rPr>
          <w:rFonts w:ascii="Amiri" w:hAnsi="Amiri" w:eastAsia="Amiri" w:cs="Amiri"/>
          <w:color w:val="111111"/>
          <w:sz w:val="28"/>
          <w:sz w:val="28"/>
          <w:szCs w:val="28"/>
          <w:rtl w:val="true"/>
          <w:lang w:bidi="ar-SA"/>
        </w:rPr>
        <w:t>وَ لَا تَرُدُّ الْجَوَابَ مِنْ كَثْرَةِ الدَّمْعَةِ وَ شِدَّةِ الْعَبْرَةِ، وَ النَّاسُ حَوْلَهَا مُحْدِقُونَ، حَتَّى أَتَتْ إِلَى بَابِ حُجْرَةِ رَسُولِ اللَّهِ صَلَّى اللَّهُ عَلَيْهِ وَ آلِهِ فَأَخَذَتْ بِعِضَادَتَيِ الْبَابِ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سَيِّدَ الْأَنْبِيَاءِ، السَّلَامُ عَلَيْكَ يَا سَيِّدَ الشُّفَعَاءِ، السَّلَامُ عَلَيْكَ يَا أَحْسَنَ مَنْ تَقَمَّصَ وَ ارْتَدَى، وَ أَكْرَمَ مَنِ انْتَعَلَ وَ احْتَذَى السَّلَامُ عَلَيْكَ وَ عَلَى صَاحِبَيْكَ أَبِي بَكْرٍ وَ عُمَرَ، أَنَا وَ اللَّهِ نَاعِيَةُ أَحَبِّ الْخَلْقِ إِلَيْكَ، وَ نَادِبَةُ أَقْرَبِ النَّاسِ لَدَيْكَ، قُتِلَ وَ اللَّهِ ابْنُ عَمِّكَ الَّذِي فَضْلُهُ لَا يُنْسَى، قُتِلَ وَ اللَّهِ حَبِيبُكَ الْمُرْتَضَى قُتِلَ وَ اللَّهِ مَنْ زَوْجَتُهُ سَيِّدَةُ النِّسَاءِ فَاطِمَةُ الزَّهْرَاءُ، فَلَوْ كُشِفَ عَنْكَ يَا رَسُولَ اللَّهِ الثَّرَى لَرَأَيْتَنِي وَالِهَةً عَبْرِي، بَاكِيَةً 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اسْتَرْجَعَتْ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أَمَرَتْ أَنْ يُضْرَبَ بَيْنَهَا وَ بَيْنَ النَّاسِ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لَكُمْ وَ لِمَا ذَا أَنْتُمْ مُجْتَمِعُونَ وَ مَا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تَقُولِينَ فِي عَلِيِّ بْنِ أَبِي طَالِبٍ؟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وَ مَا عَسَى أَنْ أَقُولَ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سَيِّدَ الْأَوْصِيَاءِ، وَ ابْنَ عَمِّ خَاتَمِ الْأَنْبِيَاءِ، وَ إِمَامَ الْأَتْقِيَاءِ وَ الْأَصْفِيَاءِ، وَ زَوْجَ الْبَتُولِ الزَّهْرَاءِ، وَ سَيْفَ اللَّهِ الْمَسْلُولَ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الْأَعْدَاءِ، أَمِيرَ الْبَرَرَةِ، وَ قَاتِلَ الْكَفَرَةِ، وَ أَحَدَ الْعَشَرَةِ الْمُبَشَّرَةِ، أَقْدَمَكُمْ جِهَاداً وَ أَسْبَقَكُمْ اجْتِهَاداً، حَلِيفَ السَّهَرِ، وَ مَعْدِنَ الْفِكْرِ، مُشَيِّدَ الدِّينِ، وَ مَوْلَى الْمُؤْمِنِينَ، الْأَنْزَعَ الْبَطِينَ الْمُعَقَّلَ الرَّكِينَ، الْقَوِيَّ فِي دِينِ اللَّهِ، الْقَائِمَ </w:t>
      </w:r>
      <w:r>
        <w:rPr>
          <w:rStyle w:val="FootnoteAnchor"/>
          <w:rtl w:val="true"/>
        </w:rPr>
        <w:footnoteReference w:id="253"/>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وَ لَقَدْ كَانَ بَيْنِي وَ بَيْنَ عَلِيٍّ هَنَاتٌ، وَ هَنَاتٌ فِي لَيَالٍ مُظْلِمَاتٍ فِي مَحَالِّ الْبَصْرَةِ، فَيَا لَهَا مِنْ كَرَّةٍ وَ أَيَّةِ كَرَّةٍ أَسْتَوْسِقُ ظُلَامَهَا، وَ هَجَعَ نُوَّامُهَا، فَوَطِئْتُ الْكُثْبَانَ وَ رَكِبْتُ الْقُضْبَانَ حَتَّى أَتَيْتُ خَلَلَ عَسْكَرِهِ، فَرَأَيْتُهُ بَعْدَ كَثِيبَيْنِ أَحْمَرَيْنِ لَا يَمْنَعُهُ بُعْدُ السَّفَرِ عَنِ 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حَتَّى صِرْتُ بَيْنَ يَدَيْهِ، فَإِذَا هُوَ وَاضِعٌ خَدَّهُ عَلَى التُّرَابِ يَبْكِي وَ يَنْتَحِبُ وَ يَتَمَلْمَلُ تَمَلْمُلَ الثَّكْلَى،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لَكَ وَجْهِي، وَ خَضَعَ لَكَ قَلْبِي، وَ اسْتَسْلَمَ لِأَمْرِكَ نَفْسِي، فَكَيْفَ الْمَفَرُّ غَداً مِنْ أَلِيمِ عَذَابِكَ، وَ شَدِيدِ عِقَابِكَ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حَتَّى صِرْتُ بَيْنَ يَدَيْهِ وَ أَخَذْتُ رَأْسَهُ فِي حَجْرِي وَ مَسَحْتُ عَوَارِضَهُ مِنَ التُّرَابِ، ثُمَّ رَجَعْتُ مِنْ عِنْدِهِ، وَ لَا أَحَدٌ مِنْ خَلْقِ اللَّهِ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 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أَلْقَتْ نَفْسَهَا عَلَى قَبْرِ رَسُولِ اللَّهِ صَلَّى اللَّهُ عَلَيْهِ وَ آلِهِ تَبْكِي وَ تَنْتَحِبُ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نَبِيَّ الْهُدَى، قُتِلَ وَ اللَّهِ حَامِلُ لِوَائِكَ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نَظَرَتْ إِلَى النَّاسِ يَبْكُونَ،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ابْكُوا فَالْيَوْمَ وَ اللَّهِ طَابَ الْبُكَاءُ، فَالْيَوْمَ قُبِضَ مُحَمَّدٌ الْمُصْطَفَى وَ فَاطِمَةُ الزَّهْرَاءُ، ثُمَّ رَأَتِ النَّاسَ يَبْكُونَ فَتَنَفَّسَتِ الصُّعَدَاءَ، وَ رَمَتْ بِنَفْسِهَا عَلَى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مَا ظَنَنْتُهَا إِلَّا أَنَّهَا فَارَقَتِ الدُّنْيَا، فَحَمَلَتْهَا نِسَاءُ قُرَيْشٍ إِلَى مَنْزِلِهَا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لِقَوْمٍ يَسْأَلُونِّي عَنِ الَّذِي‌فَضَائِلُهُ مَشْهُورَةٌ فِي الْمَشَاهِدِ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فَجَدَّدَ حُزْنِي وَ اسْتَهَلَّتْ مَدَامِعِي‌لِوَجْهِكَ يَا مَنْ يُرْتَجَى لِلشَّدَائِدِ </w:t>
      </w:r>
      <w:r>
        <w:rPr>
          <w:rStyle w:val="FootnoteAnchor"/>
        </w:rPr>
        <w:footnoteReference w:id="25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00" w:name="pg19040_232489"/>
    </w:p>
    <w:p>
      <w:pPr>
        <w:pStyle w:val="Heading3"/>
        <w:numPr>
          <w:ilvl w:val="2"/>
          <w:numId w:val="1"/>
        </w:numPr>
        <w:rPr/>
      </w:pPr>
      <w:bookmarkStart w:id="201" w:name="__RefHeading___Toc13870421_1280447820"/>
      <w:bookmarkStart w:id="202" w:name="_Toc69"/>
      <w:bookmarkEnd w:id="200"/>
      <w:bookmarkEnd w:id="201"/>
      <w:r>
        <w:rPr>
          <w:rtl w:val="true"/>
        </w:rPr>
        <w:t>الحكاية الثانية عشر</w:t>
      </w:r>
      <w:r>
        <w:rPr>
          <w:rtl w:val="true"/>
        </w:rPr>
        <w:t>:</w:t>
      </w:r>
      <w:bookmarkEnd w:id="202"/>
    </w:p>
    <w:p>
      <w:pPr>
        <w:pStyle w:val="BookText"/>
        <w:rPr/>
      </w:pPr>
      <w:r>
        <w:rPr>
          <w:rFonts w:ascii="Amiri" w:hAnsi="Amiri" w:eastAsia="Amiri" w:cs="Amiri"/>
          <w:color w:val="111111"/>
          <w:sz w:val="28"/>
          <w:sz w:val="28"/>
          <w:szCs w:val="28"/>
          <w:rtl w:val="true"/>
          <w:lang w:bidi="ar-SA"/>
        </w:rPr>
        <w:t>أَخْبَرَنَا أَبُو بَكْرٍ مُحَمَّدُ بْنُ عَبْدِ الْكَرِيمِ بْنِ مُحَمَّدٍ الْقَلَانِسِيُّ الْعَدْلُ،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الْإِمَامُ أَبُو سَعِيدٍ عَبْدُ الْوَاحِدِ بْنُ عَبْدِ الْكَرِيمِ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جَهْدُ </w:t>
      </w:r>
      <w:r>
        <w:rPr>
          <w:rStyle w:val="FootnoteAnchor"/>
          <w:rtl w:val="true"/>
        </w:rPr>
        <w:footnoteReference w:id="256"/>
      </w:r>
      <w:r>
        <w:rPr>
          <w:rFonts w:ascii="Amiri" w:hAnsi="Amiri" w:eastAsia="Amiri" w:cs="Amiri"/>
          <w:color w:val="111111"/>
          <w:sz w:val="28"/>
          <w:sz w:val="28"/>
          <w:szCs w:val="28"/>
          <w:rtl w:val="true"/>
          <w:lang w:bidi="ar-SA"/>
        </w:rPr>
        <w:t>بْنُ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أَبُو عَلِيٍّ أَحْمَدُ بْنُ عَبْدِ اللَّهِ الْأَصْبَهَانِيُّ،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صِدِّيقٍ الْأَصْبَهَانِيُّ،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عُمَرَ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عُثْمَانَ الْكَاتِبُ، عَنْ أَبِي عِيسَى النَّاقِدِ، عَنْ إِبْرَاهِيمَ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بِالْكُوفَةِ فِي جِيرَانِنَا رَجُلٌ فَامِيٌ </w:t>
      </w:r>
      <w:r>
        <w:rPr>
          <w:rStyle w:val="FootnoteAnchor"/>
          <w:rtl w:val="true"/>
        </w:rPr>
        <w:footnoteReference w:id="257"/>
      </w:r>
      <w:r>
        <w:rPr>
          <w:rFonts w:ascii="Amiri" w:hAnsi="Amiri" w:eastAsia="Amiri" w:cs="Amiri"/>
          <w:color w:val="111111"/>
          <w:sz w:val="28"/>
          <w:sz w:val="28"/>
          <w:szCs w:val="28"/>
          <w:rtl w:val="true"/>
          <w:lang w:bidi="ar-SA"/>
        </w:rPr>
        <w:t xml:space="preserve">وَ كَانَ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حَسَنَ الْمُعَامَلَةِ، وَ كَانَ إِذَا أَتَاهُ إِنْسَانٌ مِنَ الْعَلَوِيَّةِ يَطْلُبُ مَا عِنْدَهُ لَا يَمْنَعُهُ، فَإِنْ كَانَ مَعَهُ ثَمَنُهُ أَخَذَهُ وَ إِلَّا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أَخَذَهُ عَلَى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 عَلَى ذَلِكَ زَمَاناً، ثُمَّ افْتَقَرَ، وَ جَلَسَ فِي بَيْتِهِ، فَكَانَ يَنْظُرُ فِي دَفَاتِرَ لَهُ فَإنْ وَجَدَ مِنْ غُرَمَائِهِ مَنْ هُوَ حَيٌّ يَبْعَثُ إِلَيْهِ مَنْ يَقْبِضُ مِنْهُ وَ إِنْ وَجَدَ مَنْ قَدْ مَاتَ وَ لَيْسَ لَهُ شَيْ‌ءٌ ضَرَبَ عَلَى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ذَاتَ يَوْمٍ جَالِسٌ عَلَى بَابِ دَارِهِ يَنْظُرُ فِي ذَلِكَ الدَّفْتَرِ إِذْ مَرَّ بِهِ رَجُلٌ مِنَ النَّاصِبَةِ،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كَالْمُسْتَهْزِئِ</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مَا فَعَلَ غَرِيمُكَ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الْفَامِيُ </w:t>
      </w:r>
      <w:r>
        <w:rPr>
          <w:rStyle w:val="FootnoteAnchor"/>
          <w:rtl w:val="true"/>
        </w:rPr>
        <w:footnoteReference w:id="259"/>
      </w:r>
      <w:r>
        <w:rPr>
          <w:rFonts w:ascii="Amiri" w:hAnsi="Amiri" w:eastAsia="Amiri" w:cs="Amiri"/>
          <w:color w:val="111111"/>
          <w:sz w:val="28"/>
          <w:sz w:val="28"/>
          <w:szCs w:val="28"/>
          <w:rtl w:val="true"/>
          <w:lang w:bidi="ar-SA"/>
        </w:rPr>
        <w:t>بِذَلِكَ وَ قَامَ، وَ دَخَلَ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اللَّيْلِ رَأَى النَّبِيَّ صَلَّى اللَّهُ عَلَيْهِ وَ آلِهِ فِي الْمَنَامِ وَ كَأَنَّ الْحَسَنَ وَ الْحُسَيْنَ عَلَيْهِمَا السَّلَامُ يَمْشِيَانِ بَيْنَ يَدَيْهِ،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أَبُوكُمَا؟ فَأَجَابَهُ أَمِيرُ الْمُؤْمِنِينَ عَلَيْهِ السَّلَامُ وَ كَانَ مِنْ وَرَائِهِ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تَدْفَعُ إِلَى هَذَا الرَّجُلِ حَقَّهُ؟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حَقُّهُ فِي الدُّنْيَا قَدْ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فَنَاوَلَنِي كِيساً مِنْ صُوفٍ،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حَقُّكَ</w:t>
      </w:r>
      <w:r>
        <w:rPr>
          <w:rFonts w:eastAsia="Amiri" w:cs="Amiri" w:ascii="Amiri" w:hAnsi="Amiri"/>
          <w:color w:val="111111"/>
          <w:sz w:val="28"/>
          <w:szCs w:val="28"/>
          <w:rtl w:val="true"/>
          <w:lang w:bidi="ar-SA"/>
        </w:rPr>
        <w:t xml:space="preserve">. </w:t>
      </w:r>
      <w:bookmarkStart w:id="203" w:name="pg19040_232490"/>
    </w:p>
    <w:p>
      <w:pPr>
        <w:pStyle w:val="BookText"/>
        <w:rPr/>
      </w:pPr>
      <w:bookmarkEnd w:id="203"/>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 لَا تَمْنَعْ مَنْ جَاءَكَ مِنْ وُلْدِهِ يَطْلُبُ مَا عِنْدَكَ وَ امْضِ لَا فَقْرَ عَلَيْكَ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وَ الْكِيسُ بِيَدِي، فَنَادَيْتُ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امْرَأَةِ أَ نَائِمٌ أَنْتِ؟ أَمْ يَقْظَى؟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فَأَسْرَجَتْ، فَنَاوَلْتُهَا الْكِيسَ، فَنَظَرَتْ فَإِذَا فِيهِ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أَشْفِقْ لَا يَكُونُ حَمَلَكَ الْفَقْرُ عَلَى أَنْ خَدَعْتَ بَعْضَ هَؤُلَاءِ التُّجَّارِ فَأَخَذْتَ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الْقِصَّةَ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بِالدَّفْتَرِ الَّذِي فِيهِ حِسَابُهُ فَإِذَا لَيْسَ فِيهِ مِمَّا كَتَبَ عَلَى عَلِيِّ بْنِ أَبِي طَالِبٍ قَلِيلٌ وَ لَا كَثِيرٌ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3870423_1280447820"/>
      <w:bookmarkStart w:id="205" w:name="_Toc70"/>
      <w:bookmarkEnd w:id="204"/>
      <w:r>
        <w:rPr>
          <w:rtl w:val="true"/>
        </w:rPr>
        <w:t>الحكاية الثالثة عشر</w:t>
      </w:r>
      <w:r>
        <w:rPr>
          <w:rtl w:val="true"/>
        </w:rPr>
        <w:t>:</w:t>
      </w:r>
      <w:bookmarkEnd w:id="205"/>
    </w:p>
    <w:p>
      <w:pPr>
        <w:pStyle w:val="BookText"/>
        <w:rPr/>
      </w:pPr>
      <w:r>
        <w:rPr>
          <w:rFonts w:ascii="Amiri" w:hAnsi="Amiri" w:eastAsia="Amiri" w:cs="Amiri"/>
          <w:color w:val="111111"/>
          <w:sz w:val="28"/>
          <w:sz w:val="28"/>
          <w:szCs w:val="28"/>
          <w:rtl w:val="true"/>
          <w:lang w:bidi="ar-SA"/>
        </w:rPr>
        <w:t>أَخْبَرَنَا السَّيِّدُ الْمُرْتَضَى السَّعِيدُ شَرَفُ الدِّينِ أَبُو الْفَضْلِ مُحَمَّدُ بْنُ عَلِيِّ بْنِ مُحَمَّدِ بْنِ الْمُطَهَّرِ، رَفَعَ اللَّهُ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الْإِمَامُ أَبُو الْفَضْلِ مُحَمَّدُ بْنُ أَحْمَدَ الطَّبَسِيُّ،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مُحَمَّدٍ عَبْدُ اللَّهِ بْنُ يُوسُفَ بْنِ أَحْمَدَ بْنِ بَامَوَيْهِ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قال الذّهبىّ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يوسف بن أحمد بن بامويه، الإمام، المحدّث، الصّالح، شيخ الصّوفيّة، أبو محمّد الأردستانيّ، المشهور بالأصبهانيّ، نزيل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 سمع بنيسابور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رجاء محمّد بن حامد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في رمضان سنة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عن أربع و 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عنه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رَجَا مُحَمَّدُ بْنُ حَامِدٍ الْمَدَنِيُّ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قُدَامَةَ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مَيْسَرَةَ بْنِ عَبْدِ رَبِّهِ بْنِ عَبْدِ الْكَرِيمِ الْحَرِيرِيِّ، عَنْ سَعِيدِ بْنِ جُبَيْرٍ رَحْمَةُ </w:t>
      </w:r>
    </w:p>
    <w:p>
      <w:pPr>
        <w:pStyle w:val="BookText"/>
        <w:rPr/>
      </w:pPr>
      <w:r>
        <w:rPr>
          <w:rFonts w:ascii="Amiri" w:hAnsi="Amiri" w:eastAsia="Amiri" w:cs="Amiri"/>
          <w:color w:val="111111"/>
          <w:sz w:val="28"/>
          <w:sz w:val="28"/>
          <w:szCs w:val="28"/>
          <w:rtl w:val="true"/>
          <w:lang w:bidi="ar-SA"/>
        </w:rPr>
        <w:t>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ابْنُ عَبَّاسٍ بِنَفَرٍ مِنْ قُرَيْشٍ وَ قَدْ كُفَّ بَصَرُهُ وَ مَعَهُ ابْنٌ لَهُ يَقُودُهُ فَسَمِعَ صَوْتَهُمْ، فَوَقَفَ عَلَيْهِمْ وَ سَلَّمَ فَقَامُوا، وَ رَدُّوا السَّلَامَ، وَ مَضَى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 سَمِعْتَ مَا قَالُوا؟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سَبُّوا عَلِيّاً، وَ نَالُوا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مَنْ سَبَّ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مَنْ سَبَّ رَسُولَ اللَّهِ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فَقَدْ نِلْنَا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اللَّهَ لَقَدْ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 عَلِيّاً فَقَدْ سَبَّنِي، وَ مَنْ سَبَّنِي فَقَدْ سَبَّ اللَّهَ، وَ مَنْ سَبَّ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إِلَيَّ بِأَعْيُنٍ مُحْمَرَّةٍ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التُّيُوسِ إِلَى شِفَارِ الْجَازِرِ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غُلَامُ،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الْحَوَاجِبِ خَاضِعِي أَعْنَاقِهِمْ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نَظَرَ الذَّلِيلِ إِلَى الْعَزِيزِ الْقَاهِرِ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سَبُّوا الْإِلَهَ وَ كَذَّبُوا بِمُحَمَّدٍوَ وَصِيِّهِ الزَّاكِي التَّقِيِ </w:t>
      </w:r>
      <w:r>
        <w:rPr>
          <w:rStyle w:val="FootnoteAnchor"/>
          <w:rtl w:val="true"/>
        </w:rPr>
        <w:footnoteReference w:id="266"/>
      </w:r>
      <w:r>
        <w:rPr>
          <w:rFonts w:ascii="Amiri" w:hAnsi="Amiri" w:eastAsia="Amiri" w:cs="Amiri"/>
          <w:color w:val="111111"/>
          <w:sz w:val="28"/>
          <w:sz w:val="28"/>
          <w:szCs w:val="28"/>
          <w:rtl w:val="true"/>
          <w:lang w:bidi="ar-SA"/>
        </w:rPr>
        <w:t>الطَّاهِرِ</w:t>
      </w:r>
    </w:p>
    <w:p>
      <w:pPr>
        <w:pStyle w:val="BookText"/>
        <w:rPr/>
      </w:pPr>
      <w:r>
        <w:rPr>
          <w:rFonts w:ascii="Amiri" w:hAnsi="Amiri" w:eastAsia="Amiri" w:cs="Amiri"/>
          <w:color w:val="111111"/>
          <w:sz w:val="28"/>
          <w:sz w:val="28"/>
          <w:szCs w:val="28"/>
          <w:rtl w:val="true"/>
          <w:lang w:bidi="ar-SA"/>
        </w:rPr>
        <w:t>هُمْ تِسْعَةٌ لُعِنُوا جَمِيعاً كُلُّهُمْ‌وَ اللَّهُ مُلْحِقُهُمْ غَداً بِالْعَاشِرِ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أَحْيَاؤُهُمْ عَارٌ عَلَى مَوْتَاهُمْ‌وَ الْمَيِّتُونَ فَضِيحَةٌ لِلْغَابِرِ </w:t>
      </w:r>
      <w:r>
        <w:rPr>
          <w:rFonts w:eastAsia="Amiri" w:cs="Amiri" w:ascii="Amiri" w:hAnsi="Amiri"/>
          <w:color w:val="111111"/>
          <w:sz w:val="28"/>
          <w:szCs w:val="28"/>
          <w:rtl w:val="true"/>
          <w:lang w:bidi="ar-SA"/>
        </w:rPr>
        <w:t xml:space="preserve">. </w:t>
      </w:r>
      <w:bookmarkStart w:id="206" w:name="pg19040_232492"/>
    </w:p>
    <w:p>
      <w:pPr>
        <w:pStyle w:val="BookText"/>
        <w:rPr/>
      </w:pPr>
      <w:bookmarkEnd w:id="2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عَشَرَةً، فَلَمَّا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وَاحِدٌ،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تِسْعَةٌ</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أورده المسعوديّ في 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الاربلى فى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شهرآشوب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الطبرى فى الولاية و العكبرى فى الابانة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فى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 و مناقب ابن شهر آشوب و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الأمينيّ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 اللّه الملّا، في سيرته عن ابن عبّاس و عن الطّبريّ في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كفاية الطّالب، و فرائد السّمطين، و 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حديث ابن عبّاس جماعة من أعلام القوم، ذكرهم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 فراجع</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3870425_1280447820"/>
      <w:bookmarkStart w:id="208" w:name="_Toc71"/>
      <w:bookmarkEnd w:id="207"/>
      <w:r>
        <w:rPr>
          <w:rtl w:val="true"/>
        </w:rPr>
        <w:t>الحكاية الرابعة عشر</w:t>
      </w:r>
      <w:r>
        <w:rPr>
          <w:rtl w:val="true"/>
        </w:rPr>
        <w:t>:</w:t>
      </w:r>
      <w:bookmarkEnd w:id="208"/>
    </w:p>
    <w:p>
      <w:pPr>
        <w:pStyle w:val="BookText"/>
        <w:rPr/>
      </w:pPr>
      <w:r>
        <w:rPr>
          <w:rFonts w:ascii="Amiri" w:hAnsi="Amiri" w:eastAsia="Amiri" w:cs="Amiri"/>
          <w:color w:val="111111"/>
          <w:sz w:val="28"/>
          <w:sz w:val="28"/>
          <w:szCs w:val="28"/>
          <w:rtl w:val="true"/>
          <w:lang w:bidi="ar-SA"/>
        </w:rPr>
        <w:t>أَخْبَرَنَا الشَّيْخُ أَبُو عَلِيٍّ الْحَسَنُ بْنُ عَلِيِّ بْنِ أَبِي طَالِبٍ هَمُوسَةُ الْفَرْزَادِيِّ،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السَّيِّدُ، الْمُرْشِدُ بِاللَّهِ، أَبُو الْحُسَيْنِ يَحْيَى بْنُ الْحُسَيْنِ الْحَسَنِيُّ،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الْقَاضِي أَبُو الْقَاسِمِ عَلِيُّ بْنُ الْمُحْسِنِ بْنِ عَلِيٍّ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الْفَرَجِ عَبْدُ الْوَاحِدِ بْنُ نَصْرٍ الْمَخْزُومِيُّ الْمَعْرُوفُ بِالْبَبْغَا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وقته، الأديب أبو الفرج، عبد الواحد بن نصر بن محمّد، المخزوميّ،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ديوان، و مدائح في سيف الدّولة، و تنقل في البلاد، و مدح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 بالبغاء لفصاحته،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للثغة في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في شعبان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بشأنه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يتيمة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كَتَبْتُهُ بِإِمْلَائِهِ،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بِصُورَ فِي سَنِي نَيِّفٍ وَ خَمْسِينَ وَ ثَلَاثِمِائَةٍ عِنْدَ أَبِي عَلِيٍّ مُحَمَّدِ بْنِ عَلِيٍّ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لُقِّبَ بِذَلِكَ لِأَنَّهُ اسْتَأْمَنَ مِنْ عَسْكَرِ الْقَرَامِطَةِ إِلَى أَصْحَابِ السُّلْطَانِ بِالشَّامِ وَ هُوَ عَلَى حِمَايَةِ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قَاضِيهَا أَبُو الْقَاسِمِ عَلِيُّ بْنُ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شَابّاً أَدِيباً، فَاضِلًا، جَلِيلًا وَاسِعَ الْمَالِ، عَظِيمَ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فَاسْتَأْذَنَ عَلَيْهِ فَأَذِنَ لَهُ، فَلَمَّا دَخَلَ عَلَيْهِ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الْأَمِيرُ قَدْ حَدَثَ اللَّيْلَةَ أَمْرٌ مَا لَنَا بِمِثْلِهِ عَهْدٌ، وَ هُوَ أَنَّ فِي هَذَا الْبَلَدِ رَجُلًا ضَرِيراً يَقُومُ كُلَّ لَيْلَةٍ فِي الثُّلُثِ الْأَخِيرِ وَ يَطُوفُ بِالْبَلَدِ وَ يَقُولُ بِأَعْلَى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غَافِلِينَ اذْكُرُوا اللَّهَ، يَا مُذْنِبِينَ اسْتَغْفِرُوا اللَّهَ، يَا مُبْغِضِي مُعَاوِيَةَ عَلَيْكُمْ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دَايَتِيَ الَّتِي رَبَّتْنِي كَانَتْ لَهَا عَادَةٌ أَنْ تَنْتَبِهَ 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فَجَاءَتْنِي اللَّيْلَةَ وَ أَيْقَظَتْنِي،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نَائِمَةً فَرَأَيْتُ فِي مَنَامِي كَأَنَّ النَّاسَ يُهْرَعُونَ إِلَى الْمَسْجِدِ الْجَامِعِ فَسَأَلْتُ عَنِ السَّبَبِ؟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فَتَوَجَّهْتُ إِلَى الْمَسْجِدِ وَ دَخَلْتُهُ فَرَأَيْتُ النَّبِيَّ صَلَّى اللَّهُ عَلَيْهِ وَ آلِهِ عَلَى الْمِنْبَرِ وَ بَيْنَ يَدَيْهِ رَجُلٌ وَاقِفٌ وَ عَنْ يَمِينِهِ وَ يَسَارِهِ غُلَامَانِ وَاقِفَانِ، وَ النَّاسُ يُسَلِّمُونَ عَلَيْهِ، وَ يَرُدُّ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حَتَّى رَأَيْتُ الضَّرِيرَ الَّذِي يَطُوفُ فِي الْبَلَدِ وَ يَذْكُرُ وَ يَقُولُ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أَعَادَتْ مَا يَقُولُهُ دَخَلَ وَ سَلَّمَ فَأَعْرَضَ عَنْهُ النَّبِيُّ حَتَّى عَاوَدَهُ ثَلَاثاً، فَأَعْرَضَ عَنْهُ، فَقَالَ الرَّجُلُ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رَجُلٌ مِنْ أُمَّتِكَ ضَرِيرٌ يَحْفَظُ الْقُرْآنَ يُسَلِّمُ عَلَيْكَ، فَلِمَ حَرَمْتَهُ الرَّدَّ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هَذَا يَلْعَنُكَ، وَ يَلْعَنُ وَلَدَيْكَ، مُنْذُ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الرَّجُلُ الْوَاقِفُ،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بِرَجُلٍ قَدْ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فَصَفَعَهُ صَفْعَةً، فَخَرَّ عَلَى وَجْهِهِ، ثُمَّ انْتَبَهْتُ فَلَمْ أَسْمَعْ لَهُ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الْوَقْتُ الَّذِي جَرَتْ عَادَتُهُ فِيهِ بِالصِّيَاحِ وَ الطَّوَافِ وَ التَّذْكِيرِ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نُنْفِذُ مَنْ يَعْرِفُ خَبَرَهُ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فَأَنْفَذْنَا فِي الْحَالِ رَسُولًا قَاصِداً لِيُخْبِرَنَا عَنْ أَمْرِهِ، فَجَاءَنَا يُعَرِّفُنَا أَنَّ امْرَأَتَهُ ذَكَرَتْ أَنَّهُ عُرِضَ لَهُ فِي هَذِهِ اللَّيْلَةِ حِكَاكٌ شَدِيدٌ فِي قَفَاهُ، فَمَنَعَهُ مِنَ الطَّوَافِ، وَ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عَلِيٍّ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هَذِهِ آيَةٌ يَجِبُ أَنْ نُشَاهِدَهَا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فَرَكِبْنَا وَ قَدْ بَقِيَتْ مِنَ اللَّيْلِ بَقِيَّةٌ يَسِيرَةٌ وَ جِئْنَا إِلَى دَارِ الضَّرِيرِ، فَوَجَدْنَاهُ نَائِماً عَلَى وَجْهِهِ يَخُورُ فَسَأَلْنَا زَوْجَتَهُ عَنْ حَالِهِ، فَقَالَتِ ابْنَتُهُ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حَكَّ هَذَا الْمَوْضِعَ وَ أَشَارَتْ إِلَى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ظَهَرَ فِيهِ مِثْلُ الْعَدَسَةِ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اتَّسَعَتِ الْآنَ وَ انْتَفَخَتْ وَ تَشَقَّقَتْ وَ هُوَ الْآنَ عَلَى مَا تُشَاهِدُونَهُ يَخُورُ، وَ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وَ تَرَكْنَاهُ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أَصْبَحْنَا تُوُفِّيَ </w:t>
      </w:r>
      <w:r>
        <w:rPr>
          <w:rStyle w:val="FootnoteAnchor"/>
          <w:rtl w:val="true"/>
        </w:rPr>
        <w:footnoteReference w:id="270"/>
      </w:r>
      <w:r>
        <w:rPr>
          <w:rFonts w:ascii="Amiri" w:hAnsi="Amiri" w:eastAsia="Amiri" w:cs="Amiri"/>
          <w:color w:val="111111"/>
          <w:sz w:val="28"/>
          <w:sz w:val="28"/>
          <w:szCs w:val="28"/>
          <w:rtl w:val="true"/>
          <w:lang w:bidi="ar-SA"/>
        </w:rPr>
        <w:t xml:space="preserve">وَ أَكَبَّ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تَشْيِيعِ جَنَازَتِهِ وَ 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أَنَّنِي لَمَّا وَرَدْتُ إِلَى بَابِ عَضَدِ الدَّوْلَةِ بِالْمُوصِلِ سَنَةَ ثَمَانٍ وَ سِتِّينَ وَ ثَلَاثِمِائَةٍ لَزِمْتُ دَارَ خَازِنِهِ أَبِي نَصْرٍ خُرْشِيدَ بْنِ يَزْدَيَارَ </w:t>
      </w:r>
      <w:r>
        <w:rPr>
          <w:rStyle w:val="FootnoteAnchor"/>
          <w:rtl w:val="true"/>
        </w:rPr>
        <w:footnoteReference w:id="271"/>
      </w:r>
      <w:r>
        <w:rPr>
          <w:rFonts w:ascii="Amiri" w:hAnsi="Amiri" w:eastAsia="Amiri" w:cs="Amiri"/>
          <w:color w:val="111111"/>
          <w:sz w:val="28"/>
          <w:sz w:val="28"/>
          <w:szCs w:val="28"/>
          <w:rtl w:val="true"/>
          <w:lang w:bidi="ar-SA"/>
        </w:rPr>
        <w:t>وَ كَانَ يَجْتَمِعُ فِيهَا كُلَّ يَوْمٍ خَلْقٌ كَثِيرٌ مِنْ طَبَقَاتِ النَّاسِ، فَحَدَّثْتُ بِهَذِهِ الْحِكَايَةِ جَمَاعَةً فِي دَارِ أَبِي نَصْرٍ، مِنْهُمُ الْقَاضِي أَبُو عَلِيٍّ التَّنُوخِيُّ وَ أَبُو الْقَاسِمِ الْحُسَيْنُ بْنُ مُحَمَّدٍ الْجَنَابِيُّ وَ أَبُو إِسْحَاقَ النَّصِيبِينِيُّ وَ ابْنُ طَرْخَانَ وَ غَيْرُهُمْ، وَ كُلُّهُمْ رَدَّ عَلَيَّ وَ اسْتَبْعَدَ مَا حَكَيْتُهُ عَلَى أَشْنَعِ وَجْهٍ غَيْرَ الْقَاضِي التَّنُوخِيِّ، فَإِنَّهُ جَوَّزَهُ وَ شَيَّدَهُ، وَ حَكَى فِي مَعْنَاهُ مَا يُضَاهِيهِ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مَضَتْ عَلَى هَذِهِ مُدَّةٌ يَسِيرَةٌ فَحَضَرْتُ دَارَ أَبِي نَصْرٍ هَذَا عَلَى الْعَادَةِ وَ اتَّفَقَ حُضُورُ أَكْثَرِ الْجَمَاعَةِ، فَلَمَّا 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الْمَجْلِسُ سَلَّمَ عَلَيَّ فَتًى شَابٌّ لَمْ أَعْرِفْهُ، فَاسْتَبَنْتُهُ؟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رَيَّانَ قَاضِي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فَأَقْسَمْتُ عَلَيْهِ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مُكَرَّرَةً مُؤَكَّدَةً مُغَلَّظَةً مُحَرَّجَةً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صَدَقَ فِيمَا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عِنْدِي أَنَّكَ تُرِيدُ أَنْ تَسْأَلَنِي عَنِ الضَّرِيرِ الْمُذَكِّرِ، وَ مَيْتَتِهِ الظَّرِيفَةِ؟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فَبَدَأَهُمْ، وَ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مَا حَدَّثْتُهُمْ، فَعَجِبُوا مِنْ ذَلِكَ وَ اسْتَظْرَفُوهُ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الْكِتَابِ، وَ اللَّهُ الْمُوَفِّقُ لِلصَّوَابِ</w:t>
      </w:r>
      <w:r>
        <w:rPr>
          <w:rFonts w:eastAsia="Amiri" w:cs="Amiri" w:ascii="Amiri" w:hAnsi="Amiri"/>
          <w:color w:val="111111"/>
          <w:sz w:val="28"/>
          <w:szCs w:val="28"/>
          <w:rtl w:val="true"/>
          <w:lang w:bidi="ar-SA"/>
        </w:rPr>
        <w:t xml:space="preserve">)). </w:t>
      </w:r>
      <w:bookmarkStart w:id="209" w:name="pg19040_232495"/>
    </w:p>
    <w:p>
      <w:pPr>
        <w:pStyle w:val="Heading2"/>
        <w:numPr>
          <w:ilvl w:val="1"/>
          <w:numId w:val="1"/>
        </w:numPr>
        <w:rPr/>
      </w:pPr>
      <w:bookmarkStart w:id="210" w:name="__RefHeading___Toc13870427_1280447820"/>
      <w:bookmarkStart w:id="211" w:name="_Toc72"/>
      <w:bookmarkEnd w:id="209"/>
      <w:bookmarkEnd w:id="210"/>
      <w:r>
        <w:rPr>
          <w:rtl w:val="true"/>
        </w:rPr>
        <w:t xml:space="preserve">الفهارس الفنية العامة </w:t>
      </w:r>
      <w:r>
        <w:rPr>
          <w:rtl w:val="true"/>
        </w:rPr>
        <w:t>:</w:t>
      </w:r>
      <w:bookmarkEnd w:id="211"/>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الايات القرآنية</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مطالب الاحاديث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مطالب الحكايات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مشايخ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الاربعين صحابياً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الناقلين للحكايات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أعلام الرواة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أعلام المترجمين</w:t>
      </w:r>
      <w:r>
        <w:rPr>
          <w:rFonts w:eastAsia="Amiri" w:cs="Amiri" w:ascii="Amiri" w:hAnsi="Amiri"/>
          <w:color w:val="111111"/>
          <w:sz w:val="28"/>
          <w:szCs w:val="28"/>
          <w:rtl w:val="true"/>
          <w:lang w:bidi="ar-SA"/>
        </w:rPr>
        <w:t xml:space="preserve">. </w:t>
      </w:r>
      <w:bookmarkStart w:id="212" w:name="pg19040_232496"/>
    </w:p>
    <w:p>
      <w:pPr>
        <w:pStyle w:val="BookText"/>
        <w:rPr/>
      </w:pPr>
      <w:bookmarkEnd w:id="212"/>
      <w:r>
        <w:rPr>
          <w:rFonts w:ascii="Amiri" w:hAnsi="Amiri" w:eastAsia="Amiri" w:cs="Amiri"/>
          <w:color w:val="111111"/>
          <w:sz w:val="28"/>
          <w:sz w:val="28"/>
          <w:szCs w:val="28"/>
          <w:rtl w:val="true"/>
          <w:lang w:bidi="ar-SA"/>
        </w:rPr>
        <w:t>فهرس الايات</w:t>
      </w:r>
    </w:p>
    <w:p>
      <w:pPr>
        <w:pStyle w:val="BookText"/>
        <w:rPr/>
      </w:pPr>
      <w:r>
        <w:rPr>
          <w:rFonts w:ascii="Amiri" w:hAnsi="Amiri" w:eastAsia="Amiri" w:cs="Amiri"/>
          <w:color w:val="111111"/>
          <w:sz w:val="28"/>
          <w:sz w:val="28"/>
          <w:szCs w:val="28"/>
          <w:rtl w:val="true"/>
          <w:lang w:bidi="ar-SA"/>
        </w:rPr>
        <w:t>الاية</w:t>
      </w:r>
    </w:p>
    <w:p>
      <w:pPr>
        <w:pStyle w:val="BookText"/>
        <w:rPr/>
      </w:pPr>
      <w:r>
        <w:rPr>
          <w:rFonts w:ascii="Amiri" w:hAnsi="Amiri" w:eastAsia="Amiri" w:cs="Amiri"/>
          <w:color w:val="111111"/>
          <w:sz w:val="28"/>
          <w:sz w:val="28"/>
          <w:szCs w:val="28"/>
          <w:rtl w:val="true"/>
          <w:lang w:bidi="ar-SA"/>
        </w:rPr>
        <w:t>السورة</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قال یا قوم اتبعوا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أتقتلون رجلا أن يقول ربي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ربنا اغفر لنا ولاخواننا الذين سبقونا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سأل سائل بعذاب واقع للكافرين 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حکاية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2"/>
        <w:numPr>
          <w:ilvl w:val="1"/>
          <w:numId w:val="1"/>
        </w:numPr>
        <w:rPr/>
      </w:pPr>
      <w:bookmarkStart w:id="213" w:name="__RefHeading___Toc13870429_1280447820"/>
      <w:bookmarkStart w:id="214" w:name="_Toc73"/>
      <w:bookmarkEnd w:id="213"/>
      <w:r>
        <w:rPr>
          <w:rtl w:val="true"/>
        </w:rPr>
        <w:t>فهرس مطالب الاحاديث</w:t>
      </w:r>
      <w:bookmarkEnd w:id="214"/>
    </w:p>
    <w:p>
      <w:pPr>
        <w:pStyle w:val="Heading3"/>
        <w:numPr>
          <w:ilvl w:val="2"/>
          <w:numId w:val="1"/>
        </w:numPr>
        <w:rPr/>
      </w:pPr>
      <w:bookmarkStart w:id="215" w:name="__RefHeading___Toc13870431_1280447820"/>
      <w:bookmarkStart w:id="216" w:name="_Toc74"/>
      <w:bookmarkEnd w:id="215"/>
      <w:r>
        <w:rPr>
          <w:rtl w:val="true"/>
        </w:rPr>
        <w:t>((</w:t>
      </w:r>
      <w:r>
        <w:rPr>
          <w:rtl w:val="true"/>
        </w:rPr>
        <w:t>اٴ</w:t>
      </w:r>
      <w:r>
        <w:rPr>
          <w:rtl w:val="true"/>
        </w:rPr>
        <w:t>))</w:t>
      </w:r>
      <w:bookmarkEnd w:id="216"/>
    </w:p>
    <w:p>
      <w:pPr>
        <w:pStyle w:val="BookText"/>
        <w:rPr/>
      </w:pPr>
      <w:r>
        <w:rPr>
          <w:rFonts w:ascii="Amiri" w:hAnsi="Amiri" w:eastAsia="Amiri" w:cs="Amiri"/>
          <w:color w:val="111111"/>
          <w:sz w:val="28"/>
          <w:sz w:val="28"/>
          <w:szCs w:val="28"/>
          <w:rtl w:val="true"/>
          <w:lang w:bidi="ar-SA"/>
        </w:rPr>
        <w:t>آلى ربنا الرحمان على نفسه أن لا يعذب علياً بالنار ولا شيعته، ولا أحباءه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 xml:space="preserve">أبشر ،يا على فقد سألت ربي فيك أربع خصال فأعطانى ثلاثة، ومنعنى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٢١</w:t>
      </w:r>
    </w:p>
    <w:p>
      <w:pPr>
        <w:pStyle w:val="BookText"/>
        <w:rPr/>
      </w:pPr>
      <w:r>
        <w:rPr>
          <w:rFonts w:ascii="Amiri" w:hAnsi="Amiri" w:eastAsia="Amiri" w:cs="Amiri"/>
          <w:color w:val="111111"/>
          <w:sz w:val="28"/>
          <w:sz w:val="28"/>
          <w:szCs w:val="28"/>
          <w:rtl w:val="true"/>
          <w:lang w:bidi="ar-SA"/>
        </w:rPr>
        <w:t xml:space="preserve">اذا كان يوم القيامة، ضربت لى قبة عن يمين العرش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٣٨</w:t>
      </w:r>
    </w:p>
    <w:p>
      <w:pPr>
        <w:pStyle w:val="BookText"/>
        <w:rPr/>
      </w:pPr>
      <w:r>
        <w:rPr>
          <w:rFonts w:ascii="Amiri" w:hAnsi="Amiri" w:eastAsia="Amiri" w:cs="Amiri"/>
          <w:color w:val="111111"/>
          <w:sz w:val="28"/>
          <w:sz w:val="28"/>
          <w:szCs w:val="28"/>
          <w:rtl w:val="true"/>
          <w:lang w:bidi="ar-SA"/>
        </w:rPr>
        <w:t xml:space="preserve">اذا كان يوم القيامة ، قال الله لى و لعلى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النار من أبغضكما و أدخلا الجنة من أحبكما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p>
    <w:p>
      <w:pPr>
        <w:pStyle w:val="BookText"/>
        <w:rPr/>
      </w:pPr>
      <w:r>
        <w:rPr>
          <w:rFonts w:ascii="Amiri" w:hAnsi="Amiri" w:eastAsia="Amiri" w:cs="Amiri"/>
          <w:color w:val="111111"/>
          <w:sz w:val="28"/>
          <w:sz w:val="28"/>
          <w:szCs w:val="28"/>
          <w:rtl w:val="true"/>
          <w:lang w:bidi="ar-SA"/>
        </w:rPr>
        <w:t>اللهم آتنى بأحب خلقك اليك يأكل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زوجتك أقدم امتى سلماً وأحكمهم علماً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لان أطاعوه ـ يعنى علياً ـ ليدخلن الجنة أجمعون أكتعون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باهى بكم فى هذا اليوم ، وغفر لكم عامة ، وغفر لعلى 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p>
    <w:p>
      <w:pPr>
        <w:pStyle w:val="BookText"/>
        <w:rPr/>
      </w:pPr>
      <w:r>
        <w:rPr>
          <w:rFonts w:ascii="Amiri" w:hAnsi="Amiri" w:eastAsia="Amiri" w:cs="Amiri"/>
          <w:color w:val="111111"/>
          <w:sz w:val="28"/>
          <w:sz w:val="28"/>
          <w:szCs w:val="28"/>
          <w:rtl w:val="true"/>
          <w:lang w:bidi="ar-SA"/>
        </w:rPr>
        <w:t xml:space="preserve">ان الله خلق في السماء الرابعة أربعمائة ألف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ولا شراب ، الا الصلاة على رسول الله ، وعلى أمير المؤمنين على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السعيد حق السعيد من أحب علياً في حياتي، وبعد وفاتي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 xml:space="preserve">ان مثل على وفاطمة فى هذه الامة كمثل سفينة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 xml:space="preserve">ان ملائكة على يفتخرون على سائر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٣١</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سلم لمن سالم أهل الخيمة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والحسن والحسين 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bookmarkStart w:id="217" w:name="pg19040_232497"/>
    </w:p>
    <w:p>
      <w:pPr>
        <w:pStyle w:val="BookText"/>
        <w:rPr/>
      </w:pPr>
      <w:bookmarkEnd w:id="217"/>
      <w:r>
        <w:rPr>
          <w:rFonts w:ascii="Amiri" w:hAnsi="Amiri" w:eastAsia="Amiri" w:cs="Amiri"/>
          <w:color w:val="111111"/>
          <w:sz w:val="28"/>
          <w:sz w:val="28"/>
          <w:szCs w:val="28"/>
          <w:rtl w:val="true"/>
          <w:lang w:bidi="ar-SA"/>
        </w:rPr>
        <w:t xml:space="preserve">أنت أخى فى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 الحق ، والحق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انى لكم فرط و اوصيكم بعترتي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w:t>
      </w:r>
    </w:p>
    <w:p>
      <w:pPr>
        <w:pStyle w:val="Heading3"/>
        <w:numPr>
          <w:ilvl w:val="2"/>
          <w:numId w:val="1"/>
        </w:numPr>
        <w:rPr/>
      </w:pPr>
      <w:bookmarkStart w:id="218" w:name="__RefHeading___Toc13870433_1280447820"/>
      <w:bookmarkStart w:id="219" w:name="_Toc75"/>
      <w:bookmarkEnd w:id="218"/>
      <w:r>
        <w:rPr>
          <w:rtl w:val="true"/>
        </w:rPr>
        <w:t>«</w:t>
      </w:r>
      <w:r>
        <w:rPr>
          <w:rtl w:val="true"/>
        </w:rPr>
        <w:t>ح</w:t>
      </w:r>
      <w:r>
        <w:rPr>
          <w:rtl w:val="true"/>
        </w:rPr>
        <w:t>»</w:t>
      </w:r>
      <w:bookmarkEnd w:id="219"/>
    </w:p>
    <w:p>
      <w:pPr>
        <w:pStyle w:val="BookText"/>
        <w:rPr/>
      </w:pPr>
      <w:r>
        <w:rPr>
          <w:rFonts w:ascii="Amiri" w:hAnsi="Amiri" w:eastAsia="Amiri" w:cs="Amiri"/>
          <w:color w:val="111111"/>
          <w:sz w:val="28"/>
          <w:sz w:val="28"/>
          <w:szCs w:val="28"/>
          <w:rtl w:val="true"/>
          <w:lang w:bidi="ar-SA"/>
        </w:rPr>
        <w:t xml:space="preserve">حب على بن أبى طالب حسنة ، لا تضر معها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١٩</w:t>
      </w:r>
    </w:p>
    <w:p>
      <w:pPr>
        <w:pStyle w:val="Heading3"/>
        <w:numPr>
          <w:ilvl w:val="2"/>
          <w:numId w:val="1"/>
        </w:numPr>
        <w:rPr/>
      </w:pPr>
      <w:bookmarkStart w:id="220" w:name="__RefHeading___Toc13870435_1280447820"/>
      <w:bookmarkStart w:id="221" w:name="_Toc76"/>
      <w:bookmarkEnd w:id="220"/>
      <w:r>
        <w:rPr>
          <w:rtl w:val="true"/>
        </w:rPr>
        <w:t>«</w:t>
      </w:r>
      <w:r>
        <w:rPr>
          <w:rtl w:val="true"/>
        </w:rPr>
        <w:t>س</w:t>
      </w:r>
      <w:r>
        <w:rPr>
          <w:rtl w:val="true"/>
        </w:rPr>
        <w:t>»</w:t>
      </w:r>
      <w:bookmarkEnd w:id="221"/>
    </w:p>
    <w:p>
      <w:pPr>
        <w:pStyle w:val="BookText"/>
        <w:rPr/>
      </w:pPr>
      <w:r>
        <w:rPr>
          <w:rFonts w:ascii="Amiri" w:hAnsi="Amiri" w:eastAsia="Amiri" w:cs="Amiri"/>
          <w:color w:val="111111"/>
          <w:sz w:val="28"/>
          <w:sz w:val="28"/>
          <w:szCs w:val="28"/>
          <w:rtl w:val="true"/>
          <w:lang w:bidi="ar-SA"/>
        </w:rPr>
        <w:t xml:space="preserve">ستكون بعدى فتنة ، فاذا كان ذلك فالزموا على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٣٣</w:t>
      </w:r>
    </w:p>
    <w:p>
      <w:pPr>
        <w:pStyle w:val="Heading3"/>
        <w:numPr>
          <w:ilvl w:val="2"/>
          <w:numId w:val="1"/>
        </w:numPr>
        <w:rPr/>
      </w:pPr>
      <w:bookmarkStart w:id="222" w:name="__RefHeading___Toc13870437_1280447820"/>
      <w:bookmarkStart w:id="223" w:name="_Toc77"/>
      <w:bookmarkEnd w:id="222"/>
      <w:r>
        <w:rPr>
          <w:rtl w:val="true"/>
        </w:rPr>
        <w:t>«</w:t>
      </w:r>
      <w:r>
        <w:rPr>
          <w:rtl w:val="true"/>
        </w:rPr>
        <w:t xml:space="preserve">ص </w:t>
      </w:r>
      <w:r>
        <w:rPr>
          <w:rtl w:val="true"/>
        </w:rPr>
        <w:t>»</w:t>
      </w:r>
      <w:bookmarkEnd w:id="223"/>
    </w:p>
    <w:p>
      <w:pPr>
        <w:pStyle w:val="BookText"/>
        <w:rPr/>
      </w:pP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الثالث على بن أبى طالب ، وهو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 على عليه السلام على منكب الرسول صلى الله عليه واله لكسر الاصنام</w:t>
      </w:r>
    </w:p>
    <w:p>
      <w:pPr>
        <w:pStyle w:val="BookText"/>
        <w:rPr/>
      </w:pPr>
      <w:r>
        <w:rPr>
          <w:rFonts w:ascii="Amiri" w:hAnsi="Amiri" w:eastAsia="Amiri" w:cs="Amiri"/>
          <w:color w:val="111111"/>
          <w:sz w:val="28"/>
          <w:sz w:val="28"/>
          <w:szCs w:val="28"/>
          <w:rtl w:val="true"/>
          <w:lang w:bidi="ar-SA"/>
        </w:rPr>
        <w:t xml:space="preserve">وقوله عليه السلام لو شئت لنلت افق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w:t>
      </w:r>
    </w:p>
    <w:p>
      <w:pPr>
        <w:pStyle w:val="Heading3"/>
        <w:numPr>
          <w:ilvl w:val="2"/>
          <w:numId w:val="1"/>
        </w:numPr>
        <w:rPr/>
      </w:pPr>
      <w:bookmarkStart w:id="224" w:name="__RefHeading___Toc13870439_1280447820"/>
      <w:bookmarkStart w:id="225" w:name="_Toc78"/>
      <w:bookmarkEnd w:id="224"/>
      <w:r>
        <w:rPr>
          <w:rtl w:val="true"/>
        </w:rPr>
        <w:t>«</w:t>
      </w:r>
      <w:r>
        <w:rPr>
          <w:rtl w:val="true"/>
        </w:rPr>
        <w:t xml:space="preserve">ع </w:t>
      </w:r>
      <w:r>
        <w:rPr>
          <w:rtl w:val="true"/>
        </w:rPr>
        <w:t>»</w:t>
      </w:r>
      <w:bookmarkEnd w:id="225"/>
    </w:p>
    <w:p>
      <w:pPr>
        <w:pStyle w:val="BookText"/>
        <w:rPr/>
      </w:pPr>
      <w:r>
        <w:rPr>
          <w:rFonts w:ascii="Amiri" w:hAnsi="Amiri" w:eastAsia="Amiri" w:cs="Amiri"/>
          <w:color w:val="111111"/>
          <w:sz w:val="28"/>
          <w:sz w:val="28"/>
          <w:szCs w:val="28"/>
          <w:rtl w:val="true"/>
          <w:lang w:bidi="ar-SA"/>
        </w:rPr>
        <w:t xml:space="preserve">على امام الهدى ، وقائد البررة ، وقاتل الفجرة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على بن أبي طالب معى غداً فى القيامة على حوضى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p>
    <w:p>
      <w:pPr>
        <w:pStyle w:val="BookText"/>
        <w:rPr/>
      </w:pPr>
      <w:r>
        <w:rPr>
          <w:rFonts w:ascii="Amiri" w:hAnsi="Amiri" w:eastAsia="Amiri" w:cs="Amiri"/>
          <w:color w:val="111111"/>
          <w:sz w:val="28"/>
          <w:sz w:val="28"/>
          <w:szCs w:val="28"/>
          <w:rtl w:val="true"/>
          <w:lang w:bidi="ar-SA"/>
        </w:rPr>
        <w:t xml:space="preserve">على راية الهدى ، ومنار الايمان ، وامام أوليائى ، ونور جميع من أطاعنى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p>
    <w:p>
      <w:pPr>
        <w:pStyle w:val="BookText"/>
        <w:rPr/>
      </w:pPr>
      <w:r>
        <w:rPr>
          <w:rFonts w:ascii="Amiri" w:hAnsi="Amiri" w:eastAsia="Amiri" w:cs="Amiri"/>
          <w:color w:val="111111"/>
          <w:sz w:val="28"/>
          <w:sz w:val="28"/>
          <w:szCs w:val="28"/>
          <w:rtl w:val="true"/>
          <w:lang w:bidi="ar-SA"/>
        </w:rPr>
        <w:t xml:space="preserve">على طاعته طاعتى ، ومعصيته معصيتي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p>
    <w:p>
      <w:pPr>
        <w:pStyle w:val="BookText"/>
        <w:rPr/>
      </w:pPr>
      <w:r>
        <w:rPr>
          <w:rFonts w:ascii="Amiri" w:hAnsi="Amiri" w:eastAsia="Amiri" w:cs="Amiri"/>
          <w:color w:val="111111"/>
          <w:sz w:val="28"/>
          <w:sz w:val="28"/>
          <w:szCs w:val="28"/>
          <w:rtl w:val="true"/>
          <w:lang w:bidi="ar-SA"/>
        </w:rPr>
        <w:t xml:space="preserve">على مع القرآن ، والقرآن معه، لن يفترقا حتى يردا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p>
    <w:p>
      <w:pPr>
        <w:pStyle w:val="Heading3"/>
        <w:numPr>
          <w:ilvl w:val="2"/>
          <w:numId w:val="1"/>
        </w:numPr>
        <w:rPr/>
      </w:pPr>
      <w:bookmarkStart w:id="226" w:name="__RefHeading___Toc13870441_1280447820"/>
      <w:bookmarkStart w:id="227" w:name="_Toc79"/>
      <w:bookmarkEnd w:id="226"/>
      <w:r>
        <w:rPr>
          <w:rtl w:val="true"/>
        </w:rPr>
        <w:t>«</w:t>
      </w:r>
      <w:r>
        <w:rPr>
          <w:rtl w:val="true"/>
        </w:rPr>
        <w:t xml:space="preserve">ق </w:t>
      </w:r>
      <w:r>
        <w:rPr>
          <w:rtl w:val="true"/>
        </w:rPr>
        <w:t>»</w:t>
      </w:r>
      <w:bookmarkEnd w:id="227"/>
    </w:p>
    <w:p>
      <w:pPr>
        <w:pStyle w:val="BookText"/>
        <w:rPr/>
      </w:pPr>
      <w:r>
        <w:rPr>
          <w:rFonts w:ascii="Amiri" w:hAnsi="Amiri" w:eastAsia="Amiri" w:cs="Amiri"/>
          <w:color w:val="111111"/>
          <w:sz w:val="28"/>
          <w:sz w:val="28"/>
          <w:szCs w:val="28"/>
          <w:rtl w:val="true"/>
          <w:lang w:bidi="ar-SA"/>
        </w:rPr>
        <w:t xml:space="preserve">قول أبي موسى الاشعرى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الحق مع على ، ولكن مالت الدنيا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قول جبرئيل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وقائد الغر المحجلين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قول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عليه السلام ثلاث خصال وددت أن لى واحدة منهن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p>
    <w:p>
      <w:pPr>
        <w:pStyle w:val="Heading3"/>
        <w:numPr>
          <w:ilvl w:val="2"/>
          <w:numId w:val="1"/>
        </w:numPr>
        <w:rPr/>
      </w:pPr>
      <w:bookmarkStart w:id="228" w:name="__RefHeading___Toc13870443_1280447820"/>
      <w:bookmarkStart w:id="229" w:name="_Toc80"/>
      <w:bookmarkEnd w:id="228"/>
      <w:r>
        <w:rPr>
          <w:rtl w:val="true"/>
        </w:rPr>
        <w:t xml:space="preserve">« </w:t>
      </w:r>
      <w:r>
        <w:rPr>
          <w:rtl w:val="true"/>
        </w:rPr>
        <w:t xml:space="preserve">ك </w:t>
      </w:r>
      <w:r>
        <w:rPr>
          <w:rtl w:val="true"/>
        </w:rPr>
        <w:t>»</w:t>
      </w:r>
      <w:bookmarkEnd w:id="229"/>
    </w:p>
    <w:p>
      <w:pPr>
        <w:pStyle w:val="BookText"/>
        <w:rPr/>
      </w:pPr>
      <w:r>
        <w:rPr>
          <w:rFonts w:ascii="Amiri" w:hAnsi="Amiri" w:eastAsia="Amiri" w:cs="Amiri"/>
          <w:color w:val="111111"/>
          <w:sz w:val="28"/>
          <w:sz w:val="28"/>
          <w:szCs w:val="28"/>
          <w:rtl w:val="true"/>
          <w:lang w:bidi="ar-SA"/>
        </w:rPr>
        <w:t xml:space="preserve">كذب من زعم أنه يحبنى ويبغضك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٣٦</w:t>
      </w:r>
    </w:p>
    <w:p>
      <w:pPr>
        <w:pStyle w:val="Heading3"/>
        <w:numPr>
          <w:ilvl w:val="2"/>
          <w:numId w:val="1"/>
        </w:numPr>
        <w:rPr/>
      </w:pPr>
      <w:bookmarkStart w:id="230" w:name="__RefHeading___Toc13870445_1280447820"/>
      <w:bookmarkStart w:id="231" w:name="_Toc81"/>
      <w:bookmarkEnd w:id="230"/>
      <w:r>
        <w:rPr>
          <w:rtl w:val="true"/>
        </w:rPr>
        <w:t xml:space="preserve">« </w:t>
      </w:r>
      <w:r>
        <w:rPr>
          <w:rtl w:val="true"/>
        </w:rPr>
        <w:t xml:space="preserve">ل </w:t>
      </w:r>
      <w:r>
        <w:rPr>
          <w:rtl w:val="true"/>
        </w:rPr>
        <w:t>»</w:t>
      </w:r>
      <w:bookmarkEnd w:id="231"/>
    </w:p>
    <w:p>
      <w:pPr>
        <w:pStyle w:val="BookText"/>
        <w:rPr/>
      </w:pPr>
      <w:r>
        <w:rPr>
          <w:rFonts w:ascii="Amiri" w:hAnsi="Amiri" w:eastAsia="Amiri" w:cs="Amiri"/>
          <w:color w:val="111111"/>
          <w:sz w:val="28"/>
          <w:sz w:val="28"/>
          <w:szCs w:val="28"/>
          <w:rtl w:val="true"/>
          <w:lang w:bidi="ar-SA"/>
        </w:rPr>
        <w:t xml:space="preserve">لاعطين الراية غداً رجلا يحب الله ورسوله ويحبه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٢٧،١٦</w:t>
      </w:r>
    </w:p>
    <w:p>
      <w:pPr>
        <w:pStyle w:val="BookText"/>
        <w:rPr/>
      </w:pPr>
      <w:r>
        <w:rPr>
          <w:rFonts w:ascii="Amiri" w:hAnsi="Amiri" w:eastAsia="Amiri" w:cs="Amiri"/>
          <w:color w:val="111111"/>
          <w:sz w:val="28"/>
          <w:sz w:val="28"/>
          <w:szCs w:val="28"/>
          <w:rtl w:val="true"/>
          <w:lang w:bidi="ar-SA"/>
        </w:rPr>
        <w:t xml:space="preserve">لا تسبوا علياً ، فانه ممسوس فى ذات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يحبك الامؤمن ، ولا يبغضك الامنافق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bookmarkStart w:id="232" w:name="pg19040_232498"/>
    </w:p>
    <w:p>
      <w:pPr>
        <w:pStyle w:val="BookText"/>
        <w:rPr/>
      </w:pPr>
      <w:bookmarkEnd w:id="232"/>
      <w:r>
        <w:rPr>
          <w:rFonts w:ascii="Amiri" w:hAnsi="Amiri" w:eastAsia="Amiri" w:cs="Amiri"/>
          <w:color w:val="111111"/>
          <w:sz w:val="28"/>
          <w:sz w:val="28"/>
          <w:szCs w:val="28"/>
          <w:rtl w:val="true"/>
          <w:lang w:bidi="ar-SA"/>
        </w:rPr>
        <w:t xml:space="preserve">لا يحبهم ـ على وفاطمة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الاسعيد الجد ، طيب المولد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لما اسرى بي الى السماء ، نظرت الى ساق العرش ، فاذا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 محمد</w:t>
      </w:r>
    </w:p>
    <w:p>
      <w:pPr>
        <w:pStyle w:val="BookText"/>
        <w:rPr/>
      </w:pPr>
      <w:r>
        <w:rPr>
          <w:rFonts w:ascii="IRNazanin" w:hAnsi="IRNazanin" w:eastAsia="IRNazanin"/>
          <w:color w:val="111111"/>
          <w:sz w:val="28"/>
          <w:sz w:val="28"/>
          <w:szCs w:val="28"/>
          <w:rtl w:val="true"/>
          <w:lang w:bidi="fa-IR"/>
        </w:rPr>
        <w:t xml:space="preserve">رسول الله ، أيدته بعلی و نصرته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الرجل صام النهار وقام الليل وحمل على الجياد في سبيل الله ، ثم لقى الله مبغضاً</w:t>
      </w:r>
    </w:p>
    <w:p>
      <w:pPr>
        <w:pStyle w:val="BookText"/>
        <w:rPr/>
      </w:pPr>
      <w:r>
        <w:rPr>
          <w:rFonts w:ascii="Amiri" w:hAnsi="Amiri" w:eastAsia="Amiri" w:cs="Amiri"/>
          <w:color w:val="111111"/>
          <w:sz w:val="28"/>
          <w:sz w:val="28"/>
          <w:szCs w:val="28"/>
          <w:rtl w:val="true"/>
          <w:lang w:bidi="ar-SA"/>
        </w:rPr>
        <w:t xml:space="preserve">لك و لاهل بيتك ، لكبه الله على منخريه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IRNazanin" w:hAnsi="IRNazanin" w:eastAsia="IRNazanin"/>
          <w:color w:val="111111"/>
          <w:sz w:val="28"/>
          <w:sz w:val="28"/>
          <w:szCs w:val="28"/>
          <w:rtl w:val="true"/>
          <w:lang w:bidi="fa-IR"/>
        </w:rPr>
        <w:t>ليلة اسرى بي الى السماء ، ناجیت رہی عزوجل ، فأوحى الى في على ، ، أنه سيد المسلمين</w:t>
      </w:r>
    </w:p>
    <w:p>
      <w:pPr>
        <w:pStyle w:val="BookText"/>
        <w:rPr/>
      </w:pPr>
      <w:r>
        <w:rPr>
          <w:rFonts w:ascii="Amiri" w:hAnsi="Amiri" w:eastAsia="Amiri" w:cs="Amiri"/>
          <w:color w:val="111111"/>
          <w:sz w:val="28"/>
          <w:sz w:val="28"/>
          <w:szCs w:val="28"/>
          <w:rtl w:val="true"/>
          <w:lang w:bidi="ar-SA"/>
        </w:rPr>
        <w:t xml:space="preserve">وولى المتقين ،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p>
    <w:p>
      <w:pPr>
        <w:pStyle w:val="BookText"/>
        <w:rPr/>
      </w:pPr>
      <w:r>
        <w:rPr>
          <w:rFonts w:ascii="Amiri" w:hAnsi="Amiri" w:eastAsia="Amiri" w:cs="Amiri"/>
          <w:color w:val="111111"/>
          <w:sz w:val="28"/>
          <w:sz w:val="28"/>
          <w:szCs w:val="28"/>
          <w:rtl w:val="true"/>
          <w:lang w:bidi="ar-SA"/>
        </w:rPr>
        <w:t xml:space="preserve">ما أنا ناجيته ، ولكن الله ناجاه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p>
    <w:p>
      <w:pPr>
        <w:pStyle w:val="BookText"/>
        <w:rPr/>
      </w:pPr>
      <w:r>
        <w:rPr>
          <w:rFonts w:ascii="IRNazanin" w:hAnsi="IRNazanin" w:eastAsia="IRNazanin"/>
          <w:color w:val="111111"/>
          <w:sz w:val="28"/>
          <w:sz w:val="28"/>
          <w:szCs w:val="28"/>
          <w:rtl w:val="true"/>
          <w:lang w:bidi="fa-IR"/>
        </w:rPr>
        <w:t xml:space="preserve">من آذى علياً فقد آذانی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p>
    <w:p>
      <w:pPr>
        <w:pStyle w:val="Heading3"/>
        <w:numPr>
          <w:ilvl w:val="2"/>
          <w:numId w:val="1"/>
        </w:numPr>
        <w:rPr/>
      </w:pPr>
      <w:bookmarkStart w:id="233" w:name="__RefHeading___Toc13870447_1280447820"/>
      <w:bookmarkStart w:id="234" w:name="_Toc82"/>
      <w:bookmarkEnd w:id="233"/>
      <w:r>
        <w:rPr>
          <w:rtl w:val="true"/>
        </w:rPr>
        <w:t>«</w:t>
      </w:r>
      <w:r>
        <w:rPr>
          <w:rtl w:val="true"/>
        </w:rPr>
        <w:t>م</w:t>
      </w:r>
      <w:r>
        <w:rPr>
          <w:rtl w:val="true"/>
        </w:rPr>
        <w:t>»</w:t>
      </w:r>
      <w:bookmarkEnd w:id="234"/>
    </w:p>
    <w:p>
      <w:pPr>
        <w:pStyle w:val="BookText"/>
        <w:rPr/>
      </w:pPr>
      <w:r>
        <w:rPr>
          <w:rFonts w:ascii="IRNazanin" w:hAnsi="IRNazanin" w:eastAsia="IRNazanin"/>
          <w:color w:val="111111"/>
          <w:sz w:val="28"/>
          <w:sz w:val="28"/>
          <w:szCs w:val="28"/>
          <w:rtl w:val="true"/>
          <w:lang w:bidi="fa-IR"/>
        </w:rPr>
        <w:t xml:space="preserve">من آمن بي ، و صدقني بولاية على بن أبى طالب ، رافقنا جميعاً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من أحب أن يحيا حياتي ، ويموت ميتتى و يدخل الجنة التي وعدنى ربي ، فليتول علی بن</w:t>
      </w:r>
    </w:p>
    <w:p>
      <w:pPr>
        <w:pStyle w:val="BookText"/>
        <w:rPr/>
      </w:pPr>
      <w:r>
        <w:rPr>
          <w:rFonts w:ascii="Amiri" w:hAnsi="Amiri" w:eastAsia="Amiri" w:cs="Amiri"/>
          <w:color w:val="111111"/>
          <w:sz w:val="28"/>
          <w:sz w:val="28"/>
          <w:szCs w:val="28"/>
          <w:rtl w:val="true"/>
          <w:lang w:bidi="ar-SA"/>
        </w:rPr>
        <w:t xml:space="preserve">أبي طالب و ذريته الطاهرين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١٠</w:t>
      </w:r>
    </w:p>
    <w:p>
      <w:pPr>
        <w:pStyle w:val="BookText"/>
        <w:rPr/>
      </w:pPr>
      <w:r>
        <w:rPr>
          <w:rFonts w:ascii="Amiri" w:hAnsi="Amiri" w:eastAsia="Amiri" w:cs="Amiri"/>
          <w:color w:val="111111"/>
          <w:sz w:val="28"/>
          <w:sz w:val="28"/>
          <w:szCs w:val="28"/>
          <w:rtl w:val="true"/>
          <w:lang w:bidi="ar-SA"/>
        </w:rPr>
        <w:t xml:space="preserve">من أطاعني فقد أطاع الله ، ومن أطاعك يا على فقد أطاعني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 xml:space="preserve">من سب علياً فقد سبنى ، ومن سبنى فقد 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 xml:space="preserve">من كنت مولاه فهذا 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Heading3"/>
        <w:numPr>
          <w:ilvl w:val="2"/>
          <w:numId w:val="1"/>
        </w:numPr>
        <w:rPr/>
      </w:pPr>
      <w:bookmarkStart w:id="235" w:name="__RefHeading___Toc13870449_1280447820"/>
      <w:bookmarkStart w:id="236" w:name="_Toc83"/>
      <w:bookmarkEnd w:id="235"/>
      <w:r>
        <w:rPr>
          <w:rtl w:val="true"/>
        </w:rPr>
        <w:t xml:space="preserve">« </w:t>
      </w:r>
      <w:r>
        <w:rPr>
          <w:rtl w:val="true"/>
        </w:rPr>
        <w:t xml:space="preserve">ن </w:t>
      </w:r>
      <w:r>
        <w:rPr>
          <w:rtl w:val="true"/>
        </w:rPr>
        <w:t>»</w:t>
      </w:r>
      <w:bookmarkEnd w:id="236"/>
    </w:p>
    <w:p>
      <w:pPr>
        <w:pStyle w:val="BookText"/>
        <w:rPr/>
      </w:pP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 xml:space="preserve">ناجی رسول الله صلى الله عليه وآله علياً يوم الطائف فأطال نجواه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من أشجار شتى ، وأنا وعلى من شجرة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pStyle w:val="Heading3"/>
        <w:numPr>
          <w:ilvl w:val="2"/>
          <w:numId w:val="1"/>
        </w:numPr>
        <w:rPr/>
      </w:pPr>
      <w:bookmarkStart w:id="237" w:name="__RefHeading___Toc13870451_1280447820"/>
      <w:bookmarkStart w:id="238" w:name="_Toc84"/>
      <w:bookmarkEnd w:id="237"/>
      <w:r>
        <w:rPr>
          <w:rtl w:val="true"/>
        </w:rPr>
        <w:t xml:space="preserve">« </w:t>
      </w:r>
      <w:r>
        <w:rPr>
          <w:rtl w:val="true"/>
        </w:rPr>
        <w:t xml:space="preserve">و </w:t>
      </w:r>
      <w:r>
        <w:rPr>
          <w:rtl w:val="true"/>
        </w:rPr>
        <w:t>»</w:t>
      </w:r>
      <w:bookmarkEnd w:id="238"/>
    </w:p>
    <w:p>
      <w:pPr>
        <w:pStyle w:val="BookText"/>
        <w:rPr/>
      </w:pPr>
      <w:r>
        <w:rPr>
          <w:rFonts w:ascii="Amiri" w:hAnsi="Amiri" w:eastAsia="Amiri" w:cs="Amiri"/>
          <w:color w:val="111111"/>
          <w:sz w:val="28"/>
          <w:sz w:val="28"/>
          <w:szCs w:val="28"/>
          <w:rtl w:val="true"/>
          <w:lang w:bidi="ar-SA"/>
        </w:rPr>
        <w:t xml:space="preserve">و الذي نفسي بيده لتقيمن الصلاة ولتؤتن الزكاة ، أو لا بعثن اليكم رجلا 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w:t>
      </w:r>
    </w:p>
    <w:p>
      <w:pPr>
        <w:pStyle w:val="Heading3"/>
        <w:numPr>
          <w:ilvl w:val="2"/>
          <w:numId w:val="1"/>
        </w:numPr>
        <w:rPr/>
      </w:pPr>
      <w:bookmarkStart w:id="239" w:name="__RefHeading___Toc13870453_1280447820"/>
      <w:bookmarkStart w:id="240" w:name="_Toc85"/>
      <w:bookmarkEnd w:id="239"/>
      <w:r>
        <w:rPr>
          <w:rtl w:val="true"/>
        </w:rPr>
        <w:t>«</w:t>
      </w:r>
      <w:r>
        <w:rPr>
          <w:rtl w:val="true"/>
        </w:rPr>
        <w:t>ی</w:t>
      </w:r>
      <w:r>
        <w:rPr>
          <w:rtl w:val="true"/>
        </w:rPr>
        <w:t>»</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هذا جبرئيل يخبرني عن الديان أنه قد جعل لك جناحين منسوجين في الجنان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اذا كان يوم القيامة ابتدرت اليك اثنا عشر ألف ملك من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ان الله خلق خلقاً يستغفرون لك الى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يا على أنت أول المؤمنين ايماناً ، وأول المسلمين اسلاماً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مع الحق ، والحق بعدى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منى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bookmarkStart w:id="241" w:name="pg19040_232499"/>
    </w:p>
    <w:p>
      <w:pPr>
        <w:pStyle w:val="BookText"/>
        <w:rPr/>
      </w:pPr>
      <w:bookmarkEnd w:id="241"/>
      <w:r>
        <w:rPr>
          <w:rFonts w:ascii="Amiri" w:hAnsi="Amiri" w:eastAsia="Amiri" w:cs="Amiri"/>
          <w:color w:val="111111"/>
          <w:sz w:val="28"/>
          <w:sz w:val="28"/>
          <w:szCs w:val="28"/>
          <w:rtl w:val="true"/>
          <w:lang w:bidi="ar-SA"/>
        </w:rPr>
        <w:t>يا على ما كنت ابالى من مات من امتى وهو يبغضك، مات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p>
    <w:p>
      <w:pPr>
        <w:pStyle w:val="BookText"/>
        <w:rPr/>
      </w:pPr>
      <w:r>
        <w:rPr>
          <w:rFonts w:ascii="Amiri" w:hAnsi="Amiri" w:eastAsia="Amiri" w:cs="Amiri"/>
          <w:color w:val="111111"/>
          <w:sz w:val="28"/>
          <w:sz w:val="28"/>
          <w:szCs w:val="28"/>
          <w:rtl w:val="true"/>
          <w:lang w:bidi="ar-SA"/>
        </w:rPr>
        <w:t xml:space="preserve">يا على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لى عهداً، وفي صدور المؤمنين مودة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٣٥</w:t>
      </w:r>
    </w:p>
    <w:p>
      <w:pPr>
        <w:pStyle w:val="BookText"/>
        <w:rPr/>
      </w:pPr>
      <w:r>
        <w:rPr>
          <w:rFonts w:ascii="Amiri" w:hAnsi="Amiri" w:eastAsia="Amiri" w:cs="Amiri"/>
          <w:color w:val="111111"/>
          <w:sz w:val="28"/>
          <w:sz w:val="28"/>
          <w:szCs w:val="28"/>
          <w:rtl w:val="true"/>
          <w:lang w:bidi="ar-SA"/>
        </w:rPr>
        <w:t xml:space="preserve">يا عمار ان علياً لا يردك عن هدى ، و لا يدلك على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p>
    <w:p>
      <w:pPr>
        <w:pStyle w:val="BookText"/>
        <w:rPr/>
      </w:pPr>
      <w:r>
        <w:rPr>
          <w:rFonts w:ascii="IRNazanin" w:hAnsi="IRNazanin" w:eastAsia="IRNazanin"/>
          <w:color w:val="111111"/>
          <w:sz w:val="28"/>
          <w:sz w:val="28"/>
          <w:szCs w:val="28"/>
          <w:rtl w:val="true"/>
          <w:lang w:bidi="fa-IR"/>
        </w:rPr>
        <w:t xml:space="preserve">يا عمار انه سيكون من بعدى فى امتى هنات فاذا رأيت ذلك فعليك بهذا الأصلع عن يميني یعنی علی بن أبي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٣٠</w:t>
      </w:r>
    </w:p>
    <w:p>
      <w:pPr>
        <w:pStyle w:val="BookText"/>
        <w:rPr/>
      </w:pPr>
      <w:r>
        <w:rPr>
          <w:rFonts w:ascii="Amiri" w:hAnsi="Amiri" w:eastAsia="Amiri" w:cs="Amiri"/>
          <w:color w:val="111111"/>
          <w:sz w:val="28"/>
          <w:sz w:val="28"/>
          <w:szCs w:val="28"/>
          <w:rtl w:val="true"/>
          <w:lang w:bidi="ar-SA"/>
        </w:rPr>
        <w:t xml:space="preserve">يا عمار طاعة على طاعتى ، و طاعتى طاعة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الرب جل جلاله سل يا على فقد آليت على نفسى أن أقضى لك اليوم ألف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p>
    <w:p>
      <w:pPr>
        <w:pStyle w:val="Heading2"/>
        <w:numPr>
          <w:ilvl w:val="1"/>
          <w:numId w:val="1"/>
        </w:numPr>
        <w:rPr/>
      </w:pPr>
      <w:bookmarkStart w:id="242" w:name="__RefHeading___Toc13870455_1280447820"/>
      <w:bookmarkStart w:id="243" w:name="_Toc86"/>
      <w:bookmarkEnd w:id="242"/>
      <w:r>
        <w:rPr>
          <w:rtl w:val="true"/>
        </w:rPr>
        <w:t>فهرس مطالب الحكايات</w:t>
      </w:r>
      <w:bookmarkEnd w:id="243"/>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جارية أمير المؤمنين عليه السلام بأوصاف بليغة جميلة شعراً ونثراً، وكان عليه السلام</w:t>
      </w:r>
    </w:p>
    <w:p>
      <w:pPr>
        <w:pStyle w:val="BookText"/>
        <w:rPr/>
      </w:pPr>
      <w:r>
        <w:rPr>
          <w:rFonts w:ascii="Amiri" w:hAnsi="Amiri" w:eastAsia="Amiri" w:cs="Amiri"/>
          <w:color w:val="111111"/>
          <w:sz w:val="28"/>
          <w:sz w:val="28"/>
          <w:szCs w:val="28"/>
          <w:rtl w:val="true"/>
          <w:lang w:bidi="ar-SA"/>
        </w:rPr>
        <w:t xml:space="preserve">قد رد اليها بصرها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في رد الخضر عليه السلام بصر امرأة لحبها على بن أبى طالب عليه السلام من نية صادقة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الامام الحسن بن على عليهما السلام على معاوية ، لنيله من على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بعث معاوية بطعام الى أبى الاسود الدؤلي، وقول ابنته في ذلك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الغدير ونزول العذاب من السماء على الحارث بن النعمان الفهرى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ضرار بن ضمرة الكناني لعلى عليه السلام عند معاوية وبكاؤه لسماع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طريف لاحمد بن حنبل حول حديث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الجنة والنار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لاحد من الفضائل أكثر مماروى لعلى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الجاحظ ـ لعلى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أروى بنت الحارث على معاوية بن أبي سفيان وعمرو بن العاص ومروان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حزن عائشة وبكائها عند وصول خبر استشهاد أمير المؤمنين عليه السلام الى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الرجل الذى كان يقرض العلويين على حساب أمير المؤمنين على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عبدالله بن عباس على نفر من قريش لسبهم على بن أبي طالب 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موت الرجل الضرير المذكر الذي كان يلعن مبغضي معاوية</w:t>
      </w:r>
      <w:r>
        <w:rPr>
          <w:rFonts w:eastAsia="Amiri" w:cs="Amiri" w:ascii="Amiri" w:hAnsi="Amiri"/>
          <w:color w:val="111111"/>
          <w:sz w:val="28"/>
          <w:szCs w:val="28"/>
          <w:rtl w:val="true"/>
          <w:lang w:bidi="ar-SA"/>
        </w:rPr>
        <w:t xml:space="preserve">. </w:t>
      </w:r>
      <w:bookmarkStart w:id="244" w:name="pg19040_232500"/>
    </w:p>
    <w:p>
      <w:pPr>
        <w:pStyle w:val="Heading2"/>
        <w:numPr>
          <w:ilvl w:val="1"/>
          <w:numId w:val="1"/>
        </w:numPr>
        <w:rPr/>
      </w:pPr>
      <w:bookmarkStart w:id="245" w:name="__RefHeading___Toc13870457_1280447820"/>
      <w:bookmarkStart w:id="246" w:name="_Toc87"/>
      <w:bookmarkEnd w:id="244"/>
      <w:bookmarkEnd w:id="245"/>
      <w:r>
        <w:rPr>
          <w:rtl w:val="true"/>
        </w:rPr>
        <w:t>مشائخه فى الاربعين، حديثاً والحكايات</w:t>
      </w:r>
      <w:bookmarkEnd w:id="246"/>
    </w:p>
    <w:p>
      <w:pPr>
        <w:pStyle w:val="BookText"/>
        <w:rPr/>
      </w:pPr>
      <w:r>
        <w:rPr>
          <w:rFonts w:ascii="Amiri" w:hAnsi="Amiri" w:eastAsia="Amiri" w:cs="Amiri"/>
          <w:color w:val="111111"/>
          <w:sz w:val="28"/>
          <w:sz w:val="28"/>
          <w:szCs w:val="28"/>
          <w:rtl w:val="true"/>
          <w:lang w:bidi="ar-SA"/>
        </w:rPr>
        <w:t>حسب ترتيب الاحاديث</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عبدالكريم بن عبد الواحد بن محمد بن أحمد الطالقاني، أبو الفتح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بن عبد الجبار المذكر الهرمزد ياري السروي ثم الجرجاني أبو الفتوح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سعيد بن مسعود البزاز الحنيفي، أبو الفتوح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بن منصور بن علي الراوندي الأديب، أبو العلاء ، و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بن أبي بكر الحمامي، أبو النجيب</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الطيب العباس بن علي بن الحسن الرستمي، أبو عبدالله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بابا الأذوني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القاسم بن الرضا العلوي الحسني، أبو الحسين ، والحكاية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الشرف بن علي بن عبيد الله الحسيني السليقي، أبو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طاهر بن الحسين المؤدب السمان ، أبو سعد ، و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٩٤٦</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تيمان بن حيدر بن الحسن بن أبي عدي الكاتب، أبو علي ، والحكاية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بن عبدالله المقري الطامذي، أبو محمد</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حامد بن أبي القاسم الطويل القصاب</w:t>
      </w:r>
    </w:p>
    <w:p>
      <w:p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بن الداعي بن القاسم الحسني، أبو تراب ، والحكاية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أحمد بن منصور الصفار النيسابوري، أبو حفص</w:t>
      </w:r>
    </w:p>
    <w:p>
      <w:pPr>
        <w:pStyle w:val="BookText"/>
        <w:rPr/>
      </w:pP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عبدالرحمان بن محمد السراج النيسابوري الزاهد، أبو محمد</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الهيثم بن محمد، أبو سعد</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بن الداعي بن القاسم الحسني، أبو حرب ، والحكاية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٥</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إسحاق بن سهلويه، أبو زرعة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إسحاق بن الحسن بن أبي طالب بن حربويه المعلم، أبو الفضل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حمويه بن محمد الجويني الصوفي، أبو عبدالله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الفرزادي هموسة ، أبو علي ، والحكاية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بن عبد المطلب بن جعفر الحسيني الأفطسي الاصبهاني، أبو علي أبوعلي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حمد بن عبدالله المستوفي الاصبهاني، أبو شكر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عبدالله بن عبدالرحمان بن محمد الحصيري البصير، أبوسعد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مبشر بن أحمد بن محمود الصحاف، أبو الفتوح</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عبدالوهاب بن الحسن بن الحسن الصراف البرديني، أبو الفتوح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مسعود بن علي بن منصور الأديب، أبو المحاسن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بن محمد البيهقي، أبو الحسين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أحمد الاسترابادي، عماد الدين أبو محمد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الحسن بن الحسين بن بابويه، أبو القاسم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عبدالرحمان بن عبد الله بن الحسين مخاطرة الساوي، أبوحاتم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اللباد، أبو الحسن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بن الحسين الحمامي، أبو القاسم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بن عمر الباغبان الأصبهاني، أبو بكر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رجاء بن إبراهيم بن عمر بن يونس الأصبهاني، أبو الحسين</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المظفر بن عبد الرحيم الحمدوني، أبو منصور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الفضل بن عبد الواحد الصيدلاني، أبو المطهر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بن الحبيب بن محمد بن علي الصيدلاني، أبو غالب</w:t>
      </w:r>
    </w:p>
    <w:p>
      <w:pPr>
        <w:pStyle w:val="BookText"/>
        <w:rPr/>
      </w:pPr>
      <w:r>
        <w:rPr>
          <w:rFonts w:ascii="Amiri" w:hAnsi="Amiri" w:eastAsia="Amiri" w:cs="Amiri"/>
          <w:color w:val="111111"/>
          <w:sz w:val="28"/>
          <w:sz w:val="28"/>
          <w:szCs w:val="28"/>
          <w:rtl w:val="true"/>
          <w:lang w:bidi="ar-SA"/>
        </w:rPr>
        <w:t xml:space="preserve">علي بن الحسين بن علي الحاستي،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محمد بن عبدالكريم بن محمد القلانسي العدل،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محمد بن المطهر،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سعد بن أبي وقاص ، ام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الحسن بن على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Amiri" w:hAnsi="Amiri" w:eastAsia="Amiri" w:cs="Amiri"/>
          <w:color w:val="111111"/>
          <w:sz w:val="28"/>
          <w:sz w:val="28"/>
          <w:szCs w:val="28"/>
          <w:rtl w:val="true"/>
          <w:lang w:bidi="ar-SA"/>
        </w:rPr>
        <w:t xml:space="preserve">الحسين بن على الشهيد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فاطمة الكبرى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أبوذر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عمران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أبو موسى الاشعرى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أبو أمامة الباهلي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أبو ليلى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أبو 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معقل بن یسار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كعب بن عجرة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أسعد بن زراره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أبو أيوب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معاوية بن حيدة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أبو ليلى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أبو الحمراء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الصلصال بن الدلهمس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عمرو بن شاس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سهل بن أبي خيثمة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الناقلين للحكايات</w:t>
      </w:r>
    </w:p>
    <w:p>
      <w:pPr>
        <w:pStyle w:val="BookText"/>
        <w:rPr/>
      </w:pPr>
      <w:r>
        <w:rPr>
          <w:rFonts w:ascii="Amiri" w:hAnsi="Amiri" w:eastAsia="Amiri" w:cs="Amiri"/>
          <w:color w:val="111111"/>
          <w:sz w:val="28"/>
          <w:sz w:val="28"/>
          <w:szCs w:val="28"/>
          <w:rtl w:val="true"/>
          <w:lang w:bidi="ar-SA"/>
        </w:rPr>
        <w:t xml:space="preserve">عبدالواحد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الاعمش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حبيب بن أبي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محمد بن منصور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عمرو بن بحر الجاحظ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ابراهیم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ريان، أبو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47" w:name="pg19040_232503"/>
    </w:p>
    <w:p>
      <w:pPr>
        <w:pStyle w:val="Heading2"/>
        <w:numPr>
          <w:ilvl w:val="1"/>
          <w:numId w:val="1"/>
        </w:numPr>
        <w:rPr/>
      </w:pPr>
      <w:bookmarkStart w:id="248" w:name="__RefHeading___Toc13870459_1280447820"/>
      <w:bookmarkStart w:id="249" w:name="_Toc88"/>
      <w:bookmarkEnd w:id="247"/>
      <w:bookmarkEnd w:id="248"/>
      <w:r>
        <w:rPr>
          <w:rtl w:val="true"/>
        </w:rPr>
        <w:t>فهرس أعلام الرواة</w:t>
      </w:r>
      <w:bookmarkEnd w:id="249"/>
    </w:p>
    <w:p>
      <w:pPr>
        <w:pStyle w:val="BookText"/>
        <w:rPr/>
      </w:pPr>
      <w:r>
        <w:rPr>
          <w:rFonts w:ascii="Amiri" w:hAnsi="Amiri" w:eastAsia="Amiri" w:cs="Amiri"/>
          <w:color w:val="111111"/>
          <w:sz w:val="28"/>
          <w:sz w:val="28"/>
          <w:szCs w:val="28"/>
          <w:rtl w:val="true"/>
          <w:lang w:bidi="ar-SA"/>
        </w:rPr>
        <w:t xml:space="preserve">أحمد بن الحسن بن بابا الاذوني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p>
    <w:p>
      <w:pPr>
        <w:pStyle w:val="BookText"/>
        <w:rPr/>
      </w:pPr>
      <w:r>
        <w:rPr>
          <w:rFonts w:ascii="IRNazanin" w:hAnsi="IRNazanin" w:eastAsia="IRNazanin"/>
          <w:color w:val="111111"/>
          <w:sz w:val="28"/>
          <w:sz w:val="28"/>
          <w:szCs w:val="28"/>
          <w:rtl w:val="true"/>
          <w:lang w:bidi="fa-IR"/>
        </w:rPr>
        <w:t>حرف الالف</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p>
    <w:p>
      <w:pPr>
        <w:pStyle w:val="BookText"/>
        <w:rPr/>
      </w:pPr>
      <w:r>
        <w:rPr>
          <w:rFonts w:ascii="Amiri" w:hAnsi="Amiri" w:eastAsia="Amiri" w:cs="Amiri"/>
          <w:color w:val="111111"/>
          <w:sz w:val="28"/>
          <w:sz w:val="28"/>
          <w:szCs w:val="28"/>
          <w:rtl w:val="true"/>
          <w:lang w:bidi="ar-SA"/>
        </w:rPr>
        <w:t>ابراهيم بن أحمد بن محمد بن</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IRNazanin" w:hAnsi="IRNazanin" w:eastAsia="IRNazanin"/>
          <w:color w:val="111111"/>
          <w:sz w:val="28"/>
          <w:sz w:val="28"/>
          <w:szCs w:val="28"/>
          <w:rtl w:val="true"/>
          <w:lang w:bidi="fa-IR"/>
        </w:rPr>
        <w:t xml:space="preserve">عبدالله الطبرى المقرى، العدل ، أبو أحمد بن عباد الواسطى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أحمد بن عبدالرحمان بن محمد الزكواني</w:t>
      </w:r>
    </w:p>
    <w:p>
      <w:pPr>
        <w:pStyle w:val="BookText"/>
        <w:rPr/>
      </w:pPr>
      <w:r>
        <w:rPr>
          <w:rFonts w:ascii="Amiri" w:hAnsi="Amiri" w:eastAsia="Amiri" w:cs="Amiri"/>
          <w:color w:val="111111"/>
          <w:sz w:val="28"/>
          <w:sz w:val="28"/>
          <w:szCs w:val="28"/>
          <w:rtl w:val="true"/>
          <w:lang w:bidi="ar-SA"/>
        </w:rPr>
        <w:t xml:space="preserve">ابراهيم بن اسحاق الصيفي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p>
    <w:p>
      <w:pPr>
        <w:pStyle w:val="BookText"/>
        <w:rPr/>
      </w:pP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٢٤،١٧،٦</w:t>
      </w:r>
    </w:p>
    <w:p>
      <w:pPr>
        <w:pStyle w:val="BookText"/>
        <w:rPr/>
      </w:pPr>
      <w:r>
        <w:rPr>
          <w:rFonts w:ascii="Amiri" w:hAnsi="Amiri" w:eastAsia="Amiri" w:cs="Amiri"/>
          <w:color w:val="111111"/>
          <w:sz w:val="28"/>
          <w:sz w:val="28"/>
          <w:szCs w:val="28"/>
          <w:rtl w:val="true"/>
          <w:lang w:bidi="ar-SA"/>
        </w:rPr>
        <w:t xml:space="preserve">ابراهيم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أحمد بن عبد الصمد بن حمويه ، أبو</w:t>
      </w:r>
    </w:p>
    <w:p>
      <w:pPr>
        <w:pStyle w:val="BookText"/>
        <w:rPr/>
      </w:pPr>
      <w:r>
        <w:rPr>
          <w:rFonts w:ascii="Amiri" w:hAnsi="Amiri" w:eastAsia="Amiri" w:cs="Amiri"/>
          <w:color w:val="111111"/>
          <w:sz w:val="28"/>
          <w:sz w:val="28"/>
          <w:szCs w:val="28"/>
          <w:rtl w:val="true"/>
          <w:lang w:bidi="ar-SA"/>
        </w:rPr>
        <w:t xml:space="preserve">ابراهيم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٣١،٩</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Amiri" w:hAnsi="Amiri" w:eastAsia="Amiri" w:cs="Amiri"/>
          <w:color w:val="111111"/>
          <w:sz w:val="28"/>
          <w:sz w:val="28"/>
          <w:szCs w:val="28"/>
          <w:rtl w:val="true"/>
          <w:lang w:bidi="ar-SA"/>
        </w:rPr>
        <w:t>ابراهيم بن الحسين بن ديزيل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أحمد بن عبدالغفار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ابراهيم بن سعيد الجوهري، وصى المأمون أحمد بن عبدالله الأصبهاني ، أبو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p>
    <w:p>
      <w:pPr>
        <w:pStyle w:val="BookText"/>
        <w:rPr/>
      </w:pPr>
      <w:r>
        <w:rPr>
          <w:rFonts w:ascii="IRNazanin" w:hAnsi="IRNazanin" w:eastAsia="IRNazanin"/>
          <w:color w:val="111111"/>
          <w:sz w:val="28"/>
          <w:sz w:val="28"/>
          <w:szCs w:val="28"/>
          <w:rtl w:val="true"/>
          <w:lang w:bidi="fa-IR"/>
        </w:rPr>
        <w:t xml:space="preserve">أحمد بن عبدالله 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p>
    <w:p>
      <w:pPr>
        <w:pStyle w:val="BookText"/>
        <w:rPr/>
      </w:pPr>
      <w:r>
        <w:rPr>
          <w:rFonts w:ascii="Amiri" w:hAnsi="Amiri" w:eastAsia="Amiri" w:cs="Amiri"/>
          <w:color w:val="111111"/>
          <w:sz w:val="28"/>
          <w:sz w:val="28"/>
          <w:szCs w:val="28"/>
          <w:rtl w:val="true"/>
          <w:lang w:bidi="ar-SA"/>
        </w:rPr>
        <w:t xml:space="preserve">ابراهيم بن سليمان الخزاز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أحمد بن عبد الله بن أحمد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ابراهيم بن سليمان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ابراهيم بن عبدالله بن خرشيد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أحمد بن عبدالوهاب بن الحس بن الحسن ابراهيم بن محمد بن عمر الحسيني الزيدي الصراف البرديني، أبو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أحمد بن على بن أحمد الرفا،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الشريف، أبوطاهر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Amiri" w:hAnsi="Amiri" w:eastAsia="Amiri" w:cs="Amiri"/>
          <w:color w:val="111111"/>
          <w:sz w:val="28"/>
          <w:sz w:val="28"/>
          <w:szCs w:val="28"/>
          <w:rtl w:val="true"/>
          <w:lang w:bidi="ar-SA"/>
        </w:rPr>
        <w:t>ابراهيم بن المطرف بن الحسين المطرفي</w:t>
      </w:r>
    </w:p>
    <w:p>
      <w:pPr>
        <w:pStyle w:val="BookText"/>
        <w:rPr/>
      </w:pPr>
      <w:r>
        <w:rPr>
          <w:rFonts w:ascii="Amiri" w:hAnsi="Amiri" w:eastAsia="Amiri" w:cs="Amiri"/>
          <w:color w:val="111111"/>
          <w:sz w:val="28"/>
          <w:sz w:val="28"/>
          <w:szCs w:val="28"/>
          <w:rtl w:val="true"/>
          <w:lang w:bidi="ar-SA"/>
        </w:rPr>
        <w:t xml:space="preserve">القاضي،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p>
    <w:p>
      <w:pPr>
        <w:pStyle w:val="BookText"/>
        <w:rPr/>
      </w:pPr>
      <w:r>
        <w:rPr>
          <w:rFonts w:ascii="Amiri" w:hAnsi="Amiri" w:eastAsia="Amiri" w:cs="Amiri"/>
          <w:color w:val="111111"/>
          <w:sz w:val="28"/>
          <w:sz w:val="28"/>
          <w:szCs w:val="28"/>
          <w:rtl w:val="true"/>
          <w:lang w:bidi="ar-SA"/>
        </w:rPr>
        <w:t xml:space="preserve">براهيم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pStyle w:val="BookText"/>
        <w:rPr/>
      </w:pPr>
      <w:r>
        <w:rPr>
          <w:rFonts w:ascii="IRNazanin" w:hAnsi="IRNazanin" w:eastAsia="IRNazanin"/>
          <w:color w:val="111111"/>
          <w:sz w:val="28"/>
          <w:sz w:val="28"/>
          <w:szCs w:val="28"/>
          <w:rtl w:val="true"/>
          <w:lang w:bidi="fa-IR"/>
        </w:rPr>
        <w:t xml:space="preserve">أحمد بن علی بن اسحاق الفرضي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أحمد بن على بن خلف الرازي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 xml:space="preserve">أحمد بن علی بن عبد الله بن خلف،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IRNazanin" w:hAnsi="IRNazanin" w:eastAsia="IRNazanin"/>
          <w:color w:val="111111"/>
          <w:sz w:val="28"/>
          <w:sz w:val="28"/>
          <w:szCs w:val="28"/>
          <w:rtl w:val="true"/>
          <w:lang w:bidi="fa-IR"/>
        </w:rPr>
        <w:t>أحمد بن ابراهيم الحسني ، السيد أبو أحمد بن على بن عيسى بن ماهان الرازی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وحكاية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أحمد بن ابراهيم العبدوى،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أحمد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p>
    <w:p>
      <w:pPr>
        <w:pStyle w:val="BookText"/>
        <w:rPr/>
      </w:pPr>
      <w:r>
        <w:rPr>
          <w:rFonts w:ascii="IRNazanin" w:hAnsi="IRNazanin" w:eastAsia="IRNazanin"/>
          <w:color w:val="111111"/>
          <w:sz w:val="28"/>
          <w:sz w:val="28"/>
          <w:szCs w:val="28"/>
          <w:rtl w:val="true"/>
          <w:lang w:bidi="fa-IR"/>
        </w:rPr>
        <w:t xml:space="preserve">أحمد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p>
    <w:p>
      <w:pPr>
        <w:pStyle w:val="BookText"/>
        <w:rPr/>
      </w:pPr>
      <w:r>
        <w:rPr>
          <w:rFonts w:ascii="Amiri" w:hAnsi="Amiri" w:eastAsia="Amiri" w:cs="Amiri"/>
          <w:color w:val="111111"/>
          <w:sz w:val="28"/>
          <w:sz w:val="28"/>
          <w:szCs w:val="28"/>
          <w:rtl w:val="true"/>
          <w:lang w:bidi="ar-SA"/>
        </w:rPr>
        <w:t xml:space="preserve">أحمد بن عيسى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Amiri" w:hAnsi="Amiri" w:eastAsia="Amiri" w:cs="Amiri"/>
          <w:color w:val="111111"/>
          <w:sz w:val="28"/>
          <w:sz w:val="28"/>
          <w:szCs w:val="28"/>
          <w:rtl w:val="true"/>
          <w:lang w:bidi="ar-SA"/>
        </w:rPr>
        <w:t xml:space="preserve">أحمد بن حازم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كامل بن خلف القاضي،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محمد بن الحسين بن حفص ، أبو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بن زرارة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اسماعیل بن ابراهيم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p>
    <w:p>
      <w:pPr>
        <w:pStyle w:val="BookText"/>
        <w:rPr/>
      </w:pPr>
      <w:r>
        <w:rPr>
          <w:rFonts w:ascii="Amiri" w:hAnsi="Amiri" w:eastAsia="Amiri" w:cs="Amiri"/>
          <w:color w:val="111111"/>
          <w:sz w:val="28"/>
          <w:sz w:val="28"/>
          <w:szCs w:val="28"/>
          <w:rtl w:val="true"/>
          <w:lang w:bidi="ar-SA"/>
        </w:rPr>
        <w:t xml:space="preserve">أحمد بن محمد بن حفص المالينى الحافظ اسماعيل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بن محمد بن سعيد بن عقدة الحافظ</w:t>
      </w:r>
    </w:p>
    <w:p>
      <w:pPr>
        <w:pStyle w:val="BookText"/>
        <w:rPr/>
      </w:pPr>
      <w:r>
        <w:rPr>
          <w:rFonts w:ascii="IRNazanin" w:hAnsi="IRNazanin" w:eastAsia="IRNazanin"/>
          <w:color w:val="111111"/>
          <w:sz w:val="28"/>
          <w:sz w:val="28"/>
          <w:szCs w:val="28"/>
          <w:rtl w:val="true"/>
          <w:lang w:bidi="fa-IR"/>
        </w:rPr>
        <w:t>أبو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p>
    <w:p>
      <w:pPr>
        <w:pStyle w:val="BookText"/>
        <w:rPr/>
      </w:pPr>
      <w:r>
        <w:rPr>
          <w:rFonts w:ascii="Amiri" w:hAnsi="Amiri" w:eastAsia="Amiri" w:cs="Amiri"/>
          <w:color w:val="111111"/>
          <w:sz w:val="28"/>
          <w:sz w:val="28"/>
          <w:szCs w:val="28"/>
          <w:rtl w:val="true"/>
          <w:lang w:bidi="ar-SA"/>
        </w:rPr>
        <w:t>اسماعيل بن الحسن بن محمد الحسني النقيب</w:t>
      </w:r>
    </w:p>
    <w:p>
      <w:pPr>
        <w:pStyle w:val="BookText"/>
        <w:rPr/>
      </w:pPr>
      <w:r>
        <w:rPr>
          <w:rFonts w:ascii="Amiri" w:hAnsi="Amiri" w:eastAsia="Amiri" w:cs="Amiri"/>
          <w:color w:val="111111"/>
          <w:sz w:val="28"/>
          <w:sz w:val="28"/>
          <w:szCs w:val="28"/>
          <w:rtl w:val="true"/>
          <w:lang w:bidi="ar-SA"/>
        </w:rPr>
        <w:t xml:space="preserve">السيد أبو المعالى حكاية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اسماعيل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أحمد بن محمد بن سليمان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اسماعيل بن عبدالله الخشاب، أبو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أحمد بن محمد بن صاعد القاضي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اسماعيل بن عبدالله القلانسي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أحمد بن محمد بن عمر الفقيه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اسماعيل بن على بن الحسين الحمامي أبو</w:t>
      </w:r>
    </w:p>
    <w:p>
      <w:pPr>
        <w:pStyle w:val="BookText"/>
        <w:rPr/>
      </w:pPr>
      <w:r>
        <w:rPr>
          <w:rFonts w:ascii="Amiri" w:hAnsi="Amiri" w:eastAsia="Amiri" w:cs="Amiri"/>
          <w:color w:val="111111"/>
          <w:sz w:val="28"/>
          <w:sz w:val="28"/>
          <w:szCs w:val="28"/>
          <w:rtl w:val="true"/>
          <w:lang w:bidi="ar-SA"/>
        </w:rPr>
        <w:t xml:space="preserve">أحمد بن محمد بن عيسى البزاز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pStyle w:val="BookText"/>
        <w:rPr/>
      </w:pPr>
      <w:r>
        <w:rPr>
          <w:rFonts w:ascii="IRNazanin" w:hAnsi="IRNazanin" w:eastAsia="IRNazanin"/>
          <w:color w:val="111111"/>
          <w:sz w:val="28"/>
          <w:sz w:val="28"/>
          <w:szCs w:val="28"/>
          <w:rtl w:val="true"/>
          <w:lang w:bidi="fa-IR"/>
        </w:rPr>
        <w:t>القاسم</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p>
    <w:p>
      <w:pPr>
        <w:pStyle w:val="BookText"/>
        <w:rPr/>
      </w:pPr>
      <w:r>
        <w:rPr>
          <w:rFonts w:ascii="IRNazanin" w:hAnsi="IRNazanin" w:eastAsia="IRNazanin"/>
          <w:color w:val="111111"/>
          <w:sz w:val="28"/>
          <w:sz w:val="28"/>
          <w:szCs w:val="28"/>
          <w:rtl w:val="true"/>
          <w:lang w:bidi="fa-IR"/>
        </w:rPr>
        <w:t xml:space="preserve">أحمد بن محمد الماليني، أبو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اسماعيل بن علی بن الحسين السمان الحافظ</w:t>
      </w:r>
    </w:p>
    <w:p>
      <w:pPr>
        <w:pStyle w:val="BookText"/>
        <w:rPr/>
      </w:pPr>
      <w:r>
        <w:rPr>
          <w:rFonts w:ascii="Amiri" w:hAnsi="Amiri" w:eastAsia="Amiri" w:cs="Amiri"/>
          <w:color w:val="111111"/>
          <w:sz w:val="28"/>
          <w:sz w:val="28"/>
          <w:szCs w:val="28"/>
          <w:rtl w:val="true"/>
          <w:lang w:bidi="ar-SA"/>
        </w:rPr>
        <w:t xml:space="preserve">أحمد بن محمود بن خرز ادا القاضي،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أحمد بن مردك،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Amiri" w:hAnsi="Amiri" w:eastAsia="Amiri" w:cs="Amiri"/>
          <w:color w:val="111111"/>
          <w:sz w:val="28"/>
          <w:sz w:val="28"/>
          <w:szCs w:val="28"/>
          <w:rtl w:val="true"/>
          <w:lang w:bidi="ar-SA"/>
        </w:rPr>
        <w:t xml:space="preserve">الاسود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p>
    <w:p>
      <w:pPr>
        <w:pStyle w:val="BookText"/>
        <w:rPr/>
      </w:pPr>
      <w:r>
        <w:rPr>
          <w:rFonts w:ascii="Amiri" w:hAnsi="Amiri" w:eastAsia="Amiri" w:cs="Amiri"/>
          <w:color w:val="111111"/>
          <w:sz w:val="28"/>
          <w:sz w:val="28"/>
          <w:szCs w:val="28"/>
          <w:rtl w:val="true"/>
          <w:lang w:bidi="ar-SA"/>
        </w:rPr>
        <w:t xml:space="preserve">أحمد بن مروان بن عبدالوهاب المقرى الاعمش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٣٠،٢٥،٢٣،٨</w:t>
      </w:r>
      <w:r>
        <w:rPr>
          <w:rFonts w:ascii="Amiri" w:hAnsi="Amiri" w:eastAsia="Amiri" w:cs="Amiri"/>
          <w:color w:val="111111"/>
          <w:sz w:val="28"/>
          <w:sz w:val="28"/>
          <w:szCs w:val="28"/>
          <w:rtl w:val="true"/>
          <w:lang w:bidi="ar-SA"/>
        </w:rPr>
        <w:t xml:space="preserve">، وحكاية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rtl w:val="true"/>
          <w:lang w:bidi="ar-SA"/>
        </w:rPr>
        <w:t xml:space="preserve">المعروف بالخباز،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أحمد بن موسى بن مردويه الحافظ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٢٤٠١٧،٦</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۲۸،۲۰</w:t>
      </w:r>
    </w:p>
    <w:p>
      <w:pPr>
        <w:pStyle w:val="BookText"/>
        <w:rPr/>
      </w:pP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أروى بنت الحارث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بردبن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p>
    <w:p>
      <w:pPr>
        <w:pStyle w:val="BookText"/>
        <w:rPr/>
      </w:pPr>
      <w:r>
        <w:rPr>
          <w:rFonts w:ascii="IRNazanin" w:hAnsi="IRNazanin" w:eastAsia="IRNazanin"/>
          <w:color w:val="111111"/>
          <w:sz w:val="28"/>
          <w:sz w:val="28"/>
          <w:szCs w:val="28"/>
          <w:rtl w:val="true"/>
          <w:lang w:bidi="fa-IR"/>
        </w:rPr>
        <w:t xml:space="preserve">اسباط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p>
    <w:p>
      <w:pPr>
        <w:pStyle w:val="BookText"/>
        <w:rPr/>
      </w:pPr>
      <w:r>
        <w:rPr>
          <w:rFonts w:ascii="Amiri" w:hAnsi="Amiri" w:eastAsia="Amiri" w:cs="Amiri"/>
          <w:color w:val="111111"/>
          <w:sz w:val="28"/>
          <w:sz w:val="28"/>
          <w:szCs w:val="28"/>
          <w:rtl w:val="true"/>
          <w:lang w:bidi="ar-SA"/>
        </w:rPr>
        <w:t xml:space="preserve">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بريدة بن سفيان الاسلمي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p>
    <w:p>
      <w:pPr>
        <w:pStyle w:val="BookText"/>
        <w:rPr/>
      </w:pPr>
      <w:r>
        <w:rPr>
          <w:rFonts w:ascii="Amiri" w:hAnsi="Amiri" w:eastAsia="Amiri" w:cs="Amiri"/>
          <w:color w:val="111111"/>
          <w:sz w:val="28"/>
          <w:sz w:val="28"/>
          <w:szCs w:val="28"/>
          <w:rtl w:val="true"/>
          <w:lang w:bidi="ar-SA"/>
        </w:rPr>
        <w:t xml:space="preserve">بكار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pStyle w:val="BookText"/>
        <w:rPr/>
      </w:pPr>
      <w:r>
        <w:rPr>
          <w:rFonts w:ascii="IRNazanin" w:hAnsi="IRNazanin" w:eastAsia="IRNazanin"/>
          <w:color w:val="111111"/>
          <w:sz w:val="28"/>
          <w:sz w:val="28"/>
          <w:szCs w:val="28"/>
          <w:rtl w:val="true"/>
          <w:lang w:bidi="fa-IR"/>
        </w:rPr>
        <w:t>اسحاق بن ابراهيم بن زید، یعنی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بكر بن عبدالملك البصرى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اسحاق بن بشر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p>
    <w:p>
      <w:pPr>
        <w:pStyle w:val="BookText"/>
        <w:rPr/>
      </w:pPr>
      <w:r>
        <w:rPr>
          <w:rFonts w:ascii="Amiri" w:hAnsi="Amiri" w:eastAsia="Amiri" w:cs="Amiri"/>
          <w:color w:val="111111"/>
          <w:sz w:val="28"/>
          <w:sz w:val="28"/>
          <w:szCs w:val="28"/>
          <w:rtl w:val="true"/>
          <w:lang w:bidi="ar-SA"/>
        </w:rPr>
        <w:t xml:space="preserve">اسحاق بن بشر الكاهلى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اسحاق بن الحسن الحرمي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اسحاق بن كعب بن 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اسحاق بن محمد بن أبان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p>
    <w:p>
      <w:pPr>
        <w:pStyle w:val="BookText"/>
        <w:rPr/>
      </w:pPr>
      <w:r>
        <w:rPr>
          <w:rFonts w:ascii="Amiri" w:hAnsi="Amiri" w:eastAsia="Amiri" w:cs="Amiri"/>
          <w:color w:val="111111"/>
          <w:sz w:val="28"/>
          <w:sz w:val="28"/>
          <w:szCs w:val="28"/>
          <w:rtl w:val="true"/>
          <w:lang w:bidi="ar-SA"/>
        </w:rPr>
        <w:t xml:space="preserve">بهز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IRNazanin" w:hAnsi="IRNazanin" w:eastAsia="IRNazanin"/>
          <w:color w:val="111111"/>
          <w:sz w:val="28"/>
          <w:sz w:val="28"/>
          <w:szCs w:val="28"/>
          <w:rtl w:val="true"/>
          <w:lang w:bidi="fa-IR"/>
        </w:rPr>
        <w:t>تميم بن عبدالواحد بن محمد بن علی بن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الصباغ، أبو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أعلام الرواة</w:t>
      </w:r>
    </w:p>
    <w:p>
      <w:pPr>
        <w:pStyle w:val="BookText"/>
        <w:rPr/>
      </w:pPr>
      <w:r>
        <w:rPr>
          <w:rFonts w:ascii="Amiri" w:hAnsi="Amiri" w:eastAsia="Amiri" w:cs="Amiri"/>
          <w:color w:val="111111"/>
          <w:sz w:val="28"/>
          <w:sz w:val="28"/>
          <w:szCs w:val="28"/>
          <w:rtl w:val="true"/>
          <w:lang w:bidi="ar-SA"/>
        </w:rPr>
        <w:t xml:space="preserve">تيمان بن حيدر بن الحسن بن أبى عدى الحارث بن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الكاتب ، الشيخ أبو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وحكاية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الحارث بن محمد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ascii="Amiri" w:hAnsi="Amiri" w:eastAsia="Amiri" w:cs="Amiri"/>
          <w:color w:val="111111"/>
          <w:sz w:val="28"/>
          <w:sz w:val="28"/>
          <w:szCs w:val="28"/>
          <w:lang w:bidi="ar-SA"/>
        </w:rPr>
        <w:t>٤</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p>
    <w:p>
      <w:pPr>
        <w:pStyle w:val="BookText"/>
        <w:rPr/>
      </w:pPr>
      <w:r>
        <w:rPr>
          <w:rFonts w:ascii="Amiri" w:hAnsi="Amiri" w:eastAsia="Amiri" w:cs="Amiri"/>
          <w:color w:val="111111"/>
          <w:sz w:val="28"/>
          <w:sz w:val="28"/>
          <w:szCs w:val="28"/>
          <w:rtl w:val="true"/>
          <w:lang w:bidi="ar-SA"/>
        </w:rPr>
        <w:t xml:space="preserve">ثور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Amiri" w:hAnsi="Amiri" w:eastAsia="Amiri" w:cs="Amiri"/>
          <w:color w:val="111111"/>
          <w:sz w:val="28"/>
          <w:sz w:val="28"/>
          <w:szCs w:val="28"/>
          <w:rtl w:val="true"/>
          <w:lang w:bidi="ar-SA"/>
        </w:rPr>
        <w:t>جعفر بن أحمد ، أبو محمد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۳۳،۲۱</w:t>
      </w:r>
    </w:p>
    <w:p>
      <w:pPr>
        <w:pStyle w:val="BookText"/>
        <w:rPr/>
      </w:pPr>
      <w:r>
        <w:rPr>
          <w:rFonts w:ascii="IRNazanin" w:hAnsi="IRNazanin" w:eastAsia="IRNazanin"/>
          <w:color w:val="111111"/>
          <w:sz w:val="28"/>
          <w:sz w:val="28"/>
          <w:szCs w:val="28"/>
          <w:lang w:bidi="fa-IR"/>
        </w:rPr>
        <w:t>۱۱۱</w:t>
      </w:r>
    </w:p>
    <w:p>
      <w:pPr>
        <w:pStyle w:val="BookText"/>
        <w:rPr/>
      </w:pPr>
      <w:r>
        <w:rPr>
          <w:rFonts w:ascii="Amiri" w:hAnsi="Amiri" w:eastAsia="Amiri" w:cs="Amiri"/>
          <w:color w:val="111111"/>
          <w:sz w:val="28"/>
          <w:sz w:val="28"/>
          <w:szCs w:val="28"/>
          <w:rtl w:val="true"/>
          <w:lang w:bidi="ar-SA"/>
        </w:rPr>
        <w:t xml:space="preserve">الحسن بن أحمد ، أبو على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p>
    <w:p>
      <w:pPr>
        <w:pStyle w:val="BookText"/>
        <w:rPr/>
      </w:pPr>
      <w:r>
        <w:rPr>
          <w:rFonts w:ascii="IRNazanin" w:hAnsi="IRNazanin" w:eastAsia="IRNazanin"/>
          <w:color w:val="111111"/>
          <w:sz w:val="28"/>
          <w:sz w:val="28"/>
          <w:szCs w:val="28"/>
          <w:lang w:bidi="fa-IR"/>
        </w:rPr>
        <w:t>٢٠</w:t>
      </w:r>
    </w:p>
    <w:p>
      <w:pPr>
        <w:pStyle w:val="BookText"/>
        <w:rPr/>
      </w:pPr>
      <w:r>
        <w:rPr>
          <w:rFonts w:ascii="Amiri" w:hAnsi="Amiri" w:eastAsia="Amiri" w:cs="Amiri"/>
          <w:color w:val="111111"/>
          <w:sz w:val="28"/>
          <w:sz w:val="28"/>
          <w:szCs w:val="28"/>
          <w:rtl w:val="true"/>
          <w:lang w:bidi="ar-SA"/>
        </w:rPr>
        <w:t>الحسن بن أبي الطيب العباس بن على بن</w:t>
      </w:r>
    </w:p>
    <w:p>
      <w:pPr>
        <w:pStyle w:val="BookText"/>
        <w:rPr/>
      </w:pPr>
      <w:r>
        <w:rPr>
          <w:rFonts w:ascii="Amiri" w:hAnsi="Amiri" w:eastAsia="Amiri" w:cs="Amiri"/>
          <w:color w:val="111111"/>
          <w:sz w:val="28"/>
          <w:sz w:val="28"/>
          <w:szCs w:val="28"/>
          <w:rtl w:val="true"/>
          <w:lang w:bidi="ar-SA"/>
        </w:rPr>
        <w:t xml:space="preserve">الحسن الرستمي،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Amiri" w:hAnsi="Amiri" w:eastAsia="Amiri" w:cs="Amiri"/>
          <w:color w:val="111111"/>
          <w:sz w:val="28"/>
          <w:sz w:val="28"/>
          <w:szCs w:val="28"/>
          <w:rtl w:val="true"/>
          <w:lang w:bidi="ar-SA"/>
        </w:rPr>
        <w:t>الحسن بن أحمد بن الحسن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 xml:space="preserve">أبو على الحسن بن أحمد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w:t>
      </w:r>
    </w:p>
    <w:p>
      <w:pPr>
        <w:pStyle w:val="BookText"/>
        <w:rPr/>
      </w:pPr>
      <w:r>
        <w:rPr>
          <w:rFonts w:ascii="Amiri" w:hAnsi="Amiri" w:eastAsia="Amiri" w:cs="Amiri"/>
          <w:color w:val="111111"/>
          <w:sz w:val="28"/>
          <w:sz w:val="28"/>
          <w:szCs w:val="28"/>
          <w:rtl w:val="true"/>
          <w:lang w:bidi="ar-SA"/>
        </w:rPr>
        <w:t>جعفر بن أحمد بن على الفقيه ،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الحسن بن الحسن </w:t>
      </w:r>
      <w:r>
        <w:rPr>
          <w:rFonts w:ascii="Amiri" w:hAnsi="Amiri" w:eastAsia="Amiri" w:cs="Amiri"/>
          <w:color w:val="111111"/>
          <w:sz w:val="28"/>
          <w:sz w:val="28"/>
          <w:szCs w:val="28"/>
          <w:lang w:bidi="ar-SA"/>
        </w:rPr>
        <w:t>۹</w:t>
      </w:r>
    </w:p>
    <w:p>
      <w:pPr>
        <w:pStyle w:val="BookText"/>
        <w:rPr/>
      </w:pPr>
      <w:r>
        <w:rPr>
          <w:rFonts w:ascii="Amiri" w:hAnsi="Amiri" w:eastAsia="Amiri" w:cs="Amiri"/>
          <w:color w:val="111111"/>
          <w:sz w:val="28"/>
          <w:sz w:val="28"/>
          <w:szCs w:val="28"/>
          <w:rtl w:val="true"/>
          <w:lang w:bidi="ar-SA"/>
        </w:rPr>
        <w:t>جعفر بن اسحاق بن الحسن بن أبي طالب بن</w:t>
      </w:r>
    </w:p>
    <w:p>
      <w:pPr>
        <w:pStyle w:val="BookText"/>
        <w:rPr/>
      </w:pPr>
      <w:r>
        <w:rPr>
          <w:rFonts w:ascii="Amiri" w:hAnsi="Amiri" w:eastAsia="Amiri" w:cs="Amiri"/>
          <w:color w:val="111111"/>
          <w:sz w:val="28"/>
          <w:sz w:val="28"/>
          <w:szCs w:val="28"/>
          <w:rtl w:val="true"/>
          <w:lang w:bidi="ar-SA"/>
        </w:rPr>
        <w:t>حربويه المعلم ،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p>
    <w:p>
      <w:pPr>
        <w:pStyle w:val="BookText"/>
        <w:rPr/>
      </w:pPr>
      <w:r>
        <w:rPr>
          <w:rFonts w:ascii="IRNazanin" w:hAnsi="IRNazanin" w:eastAsia="IRNazanin"/>
          <w:color w:val="111111"/>
          <w:sz w:val="28"/>
          <w:sz w:val="28"/>
          <w:szCs w:val="28"/>
          <w:rtl w:val="true"/>
          <w:lang w:bidi="fa-IR"/>
        </w:rPr>
        <w:t xml:space="preserve">جعفر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pStyle w:val="BookText"/>
        <w:rPr/>
      </w:pPr>
      <w:r>
        <w:rPr>
          <w:rFonts w:ascii="Amiri" w:hAnsi="Amiri" w:eastAsia="Amiri" w:cs="Amiri"/>
          <w:color w:val="111111"/>
          <w:sz w:val="28"/>
          <w:sz w:val="28"/>
          <w:szCs w:val="28"/>
          <w:rtl w:val="true"/>
          <w:lang w:bidi="ar-SA"/>
        </w:rPr>
        <w:t xml:space="preserve">الحسن بن الحسين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الحسن بن العباس الكرماني، أبو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الحسن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جعفر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Amiri" w:hAnsi="Amiri" w:eastAsia="Amiri" w:cs="Amiri"/>
          <w:color w:val="111111"/>
          <w:sz w:val="28"/>
          <w:sz w:val="28"/>
          <w:szCs w:val="28"/>
          <w:rtl w:val="true"/>
          <w:lang w:bidi="ar-SA"/>
        </w:rPr>
        <w:t>الحسن بن عبدالواحد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 xml:space="preserve">جعفر بن عبدالله بن يعقوب،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pStyle w:val="BookText"/>
        <w:rPr/>
      </w:pPr>
      <w:r>
        <w:rPr>
          <w:rFonts w:ascii="IRNazanin" w:hAnsi="IRNazanin" w:eastAsia="IRNazanin"/>
          <w:color w:val="111111"/>
          <w:sz w:val="28"/>
          <w:sz w:val="28"/>
          <w:szCs w:val="28"/>
          <w:rtl w:val="true"/>
          <w:lang w:bidi="fa-IR"/>
        </w:rPr>
        <w:t xml:space="preserve">جعفر بن على الوزان ، أبو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p>
    <w:p>
      <w:pPr>
        <w:pStyle w:val="BookText"/>
        <w:rPr/>
      </w:pPr>
      <w:r>
        <w:rPr>
          <w:rFonts w:ascii="Amiri" w:hAnsi="Amiri" w:eastAsia="Amiri" w:cs="Amiri"/>
          <w:color w:val="111111"/>
          <w:sz w:val="28"/>
          <w:sz w:val="28"/>
          <w:szCs w:val="28"/>
          <w:rtl w:val="true"/>
          <w:lang w:bidi="ar-SA"/>
        </w:rPr>
        <w:t>الحسن بن على بن أبي طالب الفرزادى</w:t>
      </w:r>
    </w:p>
    <w:p>
      <w:pPr>
        <w:pStyle w:val="BookText"/>
        <w:rPr/>
      </w:pPr>
      <w:r>
        <w:rPr>
          <w:rFonts w:ascii="Amiri" w:hAnsi="Amiri" w:eastAsia="Amiri" w:cs="Amiri"/>
          <w:color w:val="111111"/>
          <w:sz w:val="28"/>
          <w:sz w:val="28"/>
          <w:szCs w:val="28"/>
          <w:rtl w:val="true"/>
          <w:lang w:bidi="ar-SA"/>
        </w:rPr>
        <w:t>جعفر بن محمد بن الحسن المهرقاني، أبو</w:t>
      </w:r>
    </w:p>
    <w:p>
      <w:pPr>
        <w:pStyle w:val="BookText"/>
        <w:rPr/>
      </w:pPr>
      <w:r>
        <w:rPr>
          <w:rFonts w:ascii="Amiri" w:hAnsi="Amiri" w:eastAsia="Amiri" w:cs="Amiri"/>
          <w:color w:val="111111"/>
          <w:sz w:val="28"/>
          <w:sz w:val="28"/>
          <w:szCs w:val="28"/>
          <w:rtl w:val="true"/>
          <w:lang w:bidi="ar-SA"/>
        </w:rPr>
        <w:t>هموسة، أبو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 وحكاية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الحسن بن علی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p>
    <w:p>
      <w:pPr>
        <w:pStyle w:val="BookText"/>
        <w:rPr/>
      </w:pPr>
      <w:r>
        <w:rPr>
          <w:rFonts w:ascii="Amiri" w:hAnsi="Amiri" w:eastAsia="Amiri" w:cs="Amiri"/>
          <w:color w:val="111111"/>
          <w:sz w:val="28"/>
          <w:sz w:val="28"/>
          <w:szCs w:val="28"/>
          <w:rtl w:val="true"/>
          <w:lang w:bidi="ar-SA"/>
        </w:rPr>
        <w:t xml:space="preserve">جعفر بن محمد بن الظفر الحسيني ، أبو الحسن بن على بن الحسن الصفار </w:t>
      </w:r>
      <w:r>
        <w:rPr>
          <w:rFonts w:ascii="Amiri" w:hAnsi="Amiri" w:eastAsia="Amiri" w:cs="Amiri"/>
          <w:color w:val="111111"/>
          <w:sz w:val="28"/>
          <w:sz w:val="28"/>
          <w:szCs w:val="28"/>
          <w:lang w:bidi="ar-SA"/>
        </w:rPr>
        <w:t>۳۸</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IRNazanin" w:hAnsi="IRNazanin" w:eastAsia="IRNazanin"/>
          <w:color w:val="111111"/>
          <w:sz w:val="28"/>
          <w:sz w:val="28"/>
          <w:szCs w:val="28"/>
          <w:rtl w:val="true"/>
          <w:lang w:bidi="fa-IR"/>
        </w:rPr>
        <w:t xml:space="preserve">جعفر بن محمد بن مروان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p>
    <w:p>
      <w:pPr>
        <w:pStyle w:val="BookText"/>
        <w:rPr/>
      </w:pPr>
      <w:r>
        <w:rPr>
          <w:rFonts w:ascii="Amiri" w:hAnsi="Amiri" w:eastAsia="Amiri" w:cs="Amiri"/>
          <w:color w:val="111111"/>
          <w:sz w:val="28"/>
          <w:sz w:val="28"/>
          <w:szCs w:val="28"/>
          <w:rtl w:val="true"/>
          <w:lang w:bidi="ar-SA"/>
        </w:rPr>
        <w:t xml:space="preserve">جميع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جهد بن المأمون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 xml:space="preserve">حاتم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الحسن بن علی بن الحسن القاشاني، أبو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الحسن بن على بن الوليد النسوى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الحسن بن على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p>
    <w:p>
      <w:pPr>
        <w:pStyle w:val="BookText"/>
        <w:rPr/>
      </w:pPr>
      <w:r>
        <w:rPr>
          <w:rFonts w:ascii="IRNazanin" w:hAnsi="IRNazanin" w:eastAsia="IRNazanin"/>
          <w:color w:val="111111"/>
          <w:sz w:val="28"/>
          <w:sz w:val="28"/>
          <w:szCs w:val="28"/>
          <w:rtl w:val="true"/>
          <w:lang w:bidi="fa-IR"/>
        </w:rPr>
        <w:t xml:space="preserve">الحسن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pStyle w:val="BookText"/>
        <w:rPr/>
      </w:pPr>
      <w:r>
        <w:rPr>
          <w:rFonts w:ascii="Amiri" w:hAnsi="Amiri" w:eastAsia="Amiri" w:cs="Amiri"/>
          <w:color w:val="111111"/>
          <w:sz w:val="28"/>
          <w:sz w:val="28"/>
          <w:szCs w:val="28"/>
          <w:rtl w:val="true"/>
          <w:lang w:bidi="ar-SA"/>
        </w:rPr>
        <w:t>الحسن بن كثير بن يحيى بن أبي كثير</w:t>
      </w:r>
    </w:p>
    <w:p>
      <w:pPr>
        <w:pStyle w:val="BookText"/>
        <w:rPr/>
      </w:pPr>
      <w:r>
        <w:rPr>
          <w:rFonts w:ascii="IRNazanin" w:hAnsi="IRNazanin" w:eastAsia="IRNazanin"/>
          <w:color w:val="111111"/>
          <w:sz w:val="28"/>
          <w:sz w:val="28"/>
          <w:szCs w:val="28"/>
          <w:rtl w:val="true"/>
          <w:lang w:bidi="fa-IR"/>
        </w:rPr>
        <w:t xml:space="preserve">الهمامی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بن أحمد الاسترابادي </w:t>
      </w:r>
    </w:p>
    <w:p>
      <w:pPr>
        <w:pStyle w:val="BookText"/>
        <w:rPr/>
      </w:pPr>
      <w:r>
        <w:rPr>
          <w:rFonts w:ascii="Amiri" w:hAnsi="Amiri" w:eastAsia="Amiri" w:cs="Amiri"/>
          <w:color w:val="111111"/>
          <w:sz w:val="28"/>
          <w:sz w:val="28"/>
          <w:szCs w:val="28"/>
          <w:rtl w:val="true"/>
          <w:lang w:bidi="ar-SA"/>
        </w:rPr>
        <w:t xml:space="preserve">عماد الدين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p>
    <w:p>
      <w:pPr>
        <w:pStyle w:val="BookText"/>
        <w:rPr/>
      </w:pPr>
      <w:r>
        <w:rPr>
          <w:rFonts w:ascii="Amiri" w:hAnsi="Amiri" w:eastAsia="Amiri" w:cs="Amiri"/>
          <w:color w:val="111111"/>
          <w:sz w:val="28"/>
          <w:sz w:val="28"/>
          <w:szCs w:val="28"/>
          <w:rtl w:val="true"/>
          <w:lang w:bidi="ar-SA"/>
        </w:rPr>
        <w:t>الاربعون حديثاً لمنتجب الدين</w:t>
      </w:r>
    </w:p>
    <w:p>
      <w:pPr>
        <w:pStyle w:val="BookText"/>
        <w:rPr/>
      </w:pPr>
      <w:r>
        <w:rPr>
          <w:rFonts w:ascii="Amiri" w:hAnsi="Amiri" w:eastAsia="Amiri" w:cs="Amiri"/>
          <w:color w:val="111111"/>
          <w:sz w:val="28"/>
          <w:sz w:val="28"/>
          <w:szCs w:val="28"/>
          <w:rtl w:val="true"/>
          <w:lang w:bidi="ar-SA"/>
        </w:rPr>
        <w:t xml:space="preserve">الربيع بن الصبيح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p>
    <w:p>
      <w:pPr>
        <w:pStyle w:val="BookText"/>
        <w:rPr/>
      </w:pPr>
      <w:r>
        <w:rPr>
          <w:rFonts w:ascii="IRNazanin" w:hAnsi="IRNazanin" w:eastAsia="IRNazanin"/>
          <w:color w:val="111111"/>
          <w:sz w:val="28"/>
          <w:sz w:val="28"/>
          <w:szCs w:val="28"/>
          <w:rtl w:val="true"/>
          <w:lang w:bidi="fa-IR"/>
        </w:rPr>
        <w:t>الحسن بن محمد المقرى، أبو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رشدین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الحسين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pStyle w:val="BookText"/>
        <w:rPr/>
      </w:pPr>
      <w:r>
        <w:rPr>
          <w:rFonts w:ascii="Amiri" w:hAnsi="Amiri" w:eastAsia="Amiri" w:cs="Amiri"/>
          <w:color w:val="111111"/>
          <w:sz w:val="28"/>
          <w:sz w:val="28"/>
          <w:szCs w:val="28"/>
          <w:rtl w:val="true"/>
          <w:lang w:bidi="ar-SA"/>
        </w:rPr>
        <w:t xml:space="preserve">الرشيد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الحسين بن جعفر بن محمد الجرجاني، أبو رومي بن حماد المخارقى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pStyle w:val="BookText"/>
        <w:rPr/>
      </w:pPr>
      <w:r>
        <w:rPr>
          <w:rFonts w:ascii="Amiri" w:hAnsi="Amiri" w:eastAsia="Amiri" w:cs="Amiri"/>
          <w:color w:val="111111"/>
          <w:sz w:val="28"/>
          <w:sz w:val="28"/>
          <w:szCs w:val="28"/>
          <w:rtl w:val="true"/>
          <w:lang w:bidi="ar-SA"/>
        </w:rPr>
        <w:t xml:space="preserve">الحسين بن الحكم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p>
    <w:p>
      <w:pPr>
        <w:pStyle w:val="BookText"/>
        <w:rPr/>
      </w:pPr>
      <w:r>
        <w:rPr>
          <w:rFonts w:ascii="Amiri" w:hAnsi="Amiri" w:eastAsia="Amiri" w:cs="Amiri"/>
          <w:color w:val="111111"/>
          <w:sz w:val="28"/>
          <w:sz w:val="28"/>
          <w:szCs w:val="28"/>
          <w:rtl w:val="true"/>
          <w:lang w:bidi="ar-SA"/>
        </w:rPr>
        <w:t xml:space="preserve">الحسين بن على،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p>
    <w:p>
      <w:pPr>
        <w:pStyle w:val="BookText"/>
        <w:rPr/>
      </w:pPr>
      <w:r>
        <w:rPr>
          <w:rFonts w:ascii="Amiri" w:hAnsi="Amiri" w:eastAsia="Amiri" w:cs="Amiri"/>
          <w:color w:val="111111"/>
          <w:sz w:val="28"/>
          <w:sz w:val="28"/>
          <w:szCs w:val="28"/>
          <w:rtl w:val="true"/>
          <w:lang w:bidi="ar-SA"/>
        </w:rPr>
        <w:t xml:space="preserve">الحسين بن عيسى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الحسين بن محمد بن أبي ذهابة باطرابلس</w:t>
      </w:r>
    </w:p>
    <w:p>
      <w:pPr>
        <w:pStyle w:val="BookText"/>
        <w:rPr/>
      </w:pP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p>
    <w:p>
      <w:pPr>
        <w:pStyle w:val="BookText"/>
        <w:rPr/>
      </w:pPr>
      <w:r>
        <w:rPr>
          <w:rFonts w:ascii="Amiri" w:hAnsi="Amiri" w:eastAsia="Amiri" w:cs="Amiri"/>
          <w:color w:val="111111"/>
          <w:sz w:val="28"/>
          <w:sz w:val="28"/>
          <w:szCs w:val="28"/>
          <w:rtl w:val="true"/>
          <w:lang w:bidi="ar-SA"/>
        </w:rPr>
        <w:t>الحسين بن محمد بن مودود،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حكيم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p>
    <w:p>
      <w:pPr>
        <w:pStyle w:val="BookText"/>
        <w:rPr/>
      </w:pPr>
      <w:r>
        <w:rPr>
          <w:rFonts w:ascii="Amiri" w:hAnsi="Amiri" w:eastAsia="Amiri" w:cs="Amiri"/>
          <w:color w:val="111111"/>
          <w:sz w:val="28"/>
          <w:sz w:val="28"/>
          <w:szCs w:val="28"/>
          <w:rtl w:val="true"/>
          <w:lang w:bidi="ar-SA"/>
        </w:rPr>
        <w:t>حمزة بن محمد بن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حمزة بن محمد بن عبدالله الجعفرى ، ، أبو</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p>
    <w:p>
      <w:pPr>
        <w:pStyle w:val="BookText"/>
        <w:rPr/>
      </w:pPr>
      <w:r>
        <w:rPr>
          <w:rFonts w:ascii="Amiri" w:hAnsi="Amiri" w:eastAsia="Amiri" w:cs="Amiri"/>
          <w:color w:val="111111"/>
          <w:sz w:val="28"/>
          <w:sz w:val="28"/>
          <w:szCs w:val="28"/>
          <w:rtl w:val="true"/>
          <w:lang w:bidi="ar-SA"/>
        </w:rPr>
        <w:t xml:space="preserve">حمزة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p>
    <w:p>
      <w:pPr>
        <w:pStyle w:val="BookText"/>
        <w:rPr/>
      </w:pPr>
      <w:r>
        <w:rPr>
          <w:rFonts w:ascii="IRNazanin" w:hAnsi="IRNazanin" w:eastAsia="IRNazanin"/>
          <w:color w:val="111111"/>
          <w:sz w:val="28"/>
          <w:sz w:val="28"/>
          <w:szCs w:val="28"/>
          <w:rtl w:val="true"/>
          <w:lang w:bidi="fa-IR"/>
        </w:rPr>
        <w:t>حرف الزاء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زاهر بن عبد الله التميمي البغدادي،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p>
    <w:p>
      <w:pPr>
        <w:pStyle w:val="BookText"/>
        <w:rPr/>
      </w:pPr>
      <w:r>
        <w:rPr>
          <w:rFonts w:ascii="Amiri" w:hAnsi="Amiri" w:eastAsia="Amiri" w:cs="Amiri"/>
          <w:color w:val="111111"/>
          <w:sz w:val="28"/>
          <w:sz w:val="28"/>
          <w:szCs w:val="28"/>
          <w:rtl w:val="true"/>
          <w:lang w:bidi="ar-SA"/>
        </w:rPr>
        <w:t>زر بن حبيش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p>
    <w:p>
      <w:pPr>
        <w:pStyle w:val="BookText"/>
        <w:rPr/>
      </w:pPr>
      <w:r>
        <w:rPr>
          <w:rFonts w:ascii="Amiri" w:hAnsi="Amiri" w:eastAsia="Amiri" w:cs="Amiri"/>
          <w:color w:val="111111"/>
          <w:sz w:val="28"/>
          <w:sz w:val="28"/>
          <w:szCs w:val="28"/>
          <w:rtl w:val="true"/>
          <w:lang w:bidi="ar-SA"/>
        </w:rPr>
        <w:t xml:space="preserve">زكريا بن يحيى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 xml:space="preserve">زید 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Amiri" w:hAnsi="Amiri" w:eastAsia="Amiri" w:cs="Amiri"/>
          <w:color w:val="111111"/>
          <w:sz w:val="28"/>
          <w:sz w:val="28"/>
          <w:szCs w:val="28"/>
          <w:rtl w:val="true"/>
          <w:lang w:bidi="ar-SA"/>
        </w:rPr>
        <w:t xml:space="preserve">زيد بن اسماعيل الحسنى،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وحكاية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زيد بن الحسن بن محمد البيهقى ، أبو</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p>
    <w:p>
      <w:pPr>
        <w:pStyle w:val="BookText"/>
        <w:rPr/>
      </w:pPr>
      <w:r>
        <w:rPr>
          <w:rFonts w:ascii="Amiri" w:hAnsi="Amiri" w:eastAsia="Amiri" w:cs="Amiri"/>
          <w:color w:val="111111"/>
          <w:sz w:val="28"/>
          <w:sz w:val="28"/>
          <w:szCs w:val="28"/>
          <w:rtl w:val="true"/>
          <w:lang w:bidi="ar-SA"/>
        </w:rPr>
        <w:t xml:space="preserve">زيد بن على بن الحسين الحسنى أبو محمد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p>
    <w:p>
      <w:pPr>
        <w:pStyle w:val="BookText"/>
        <w:rPr/>
      </w:pP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زيد بن على بن منصور بن على الراوندی الاديب ، أبو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وحكاية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بن يشيع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خالد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 xml:space="preserve">خالد بن طهمان، أبو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rtl w:val="true"/>
          <w:lang w:bidi="fa-IR"/>
        </w:rPr>
        <w:t xml:space="preserve">خالد بن معدان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p>
    <w:p>
      <w:pPr>
        <w:pStyle w:val="BookText"/>
        <w:rPr/>
      </w:pPr>
      <w:r>
        <w:rPr>
          <w:rFonts w:ascii="Amiri" w:hAnsi="Amiri" w:eastAsia="Amiri" w:cs="Amiri"/>
          <w:color w:val="111111"/>
          <w:sz w:val="28"/>
          <w:sz w:val="28"/>
          <w:szCs w:val="28"/>
          <w:rtl w:val="true"/>
          <w:lang w:bidi="ar-SA"/>
        </w:rPr>
        <w:t xml:space="preserve">خالد بن يزيد العنزي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p>
    <w:p>
      <w:pPr>
        <w:pStyle w:val="BookText"/>
        <w:rPr/>
      </w:pPr>
      <w:r>
        <w:rPr>
          <w:rFonts w:ascii="IRNazanin" w:hAnsi="IRNazanin" w:eastAsia="IRNazanin"/>
          <w:color w:val="111111"/>
          <w:sz w:val="28"/>
          <w:sz w:val="28"/>
          <w:szCs w:val="28"/>
          <w:rtl w:val="true"/>
          <w:lang w:bidi="fa-IR"/>
        </w:rPr>
        <w:t xml:space="preserve">داود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ربعی بن حراش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سالم بن بندار النسوى الارمني،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سعد بن سعيد بن مسعود البزاز الحنيفي</w:t>
      </w:r>
    </w:p>
    <w:p>
      <w:pPr>
        <w:pStyle w:val="BookText"/>
        <w:rPr/>
      </w:pPr>
      <w:r>
        <w:rPr>
          <w:rFonts w:ascii="IRNazanin" w:hAnsi="IRNazanin" w:eastAsia="IRNazanin"/>
          <w:color w:val="111111"/>
          <w:sz w:val="28"/>
          <w:sz w:val="28"/>
          <w:szCs w:val="28"/>
          <w:rtl w:val="true"/>
          <w:lang w:bidi="fa-IR"/>
        </w:rPr>
        <w:t xml:space="preserve">أبو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٣٤،٨</w:t>
      </w:r>
      <w:r>
        <w:rPr>
          <w:rFonts w:ascii="Amiri" w:hAnsi="Amiri" w:eastAsia="Amiri" w:cs="Amiri"/>
          <w:color w:val="111111"/>
          <w:sz w:val="28"/>
          <w:sz w:val="28"/>
          <w:szCs w:val="28"/>
          <w:rtl w:val="true"/>
          <w:lang w:bidi="ar-SA"/>
        </w:rPr>
        <w:t xml:space="preserve">، وحكاية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سعيد بن محمد بن أبي بكر الحمامي أبو</w:t>
      </w:r>
    </w:p>
    <w:p>
      <w:pPr>
        <w:pStyle w:val="BookText"/>
        <w:rPr/>
      </w:pPr>
      <w:r>
        <w:rPr>
          <w:rFonts w:ascii="Amiri" w:hAnsi="Amiri" w:eastAsia="Amiri" w:cs="Amiri"/>
          <w:color w:val="111111"/>
          <w:sz w:val="28"/>
          <w:sz w:val="28"/>
          <w:szCs w:val="28"/>
          <w:rtl w:val="true"/>
          <w:lang w:bidi="ar-SA"/>
        </w:rPr>
        <w:t xml:space="preserve">النجيب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فهرس أعلام الرواة</w:t>
      </w:r>
    </w:p>
    <w:p>
      <w:pPr>
        <w:pStyle w:val="BookText"/>
        <w:rPr/>
      </w:pPr>
      <w:r>
        <w:rPr>
          <w:rFonts w:ascii="IRNazanin" w:hAnsi="IRNazanin" w:eastAsia="IRNazanin"/>
          <w:color w:val="111111"/>
          <w:sz w:val="28"/>
          <w:sz w:val="28"/>
          <w:szCs w:val="28"/>
          <w:rtl w:val="true"/>
          <w:lang w:bidi="fa-IR"/>
        </w:rPr>
        <w:t xml:space="preserve">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الاسلمی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سفیان بن بشر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سفیان بن عينية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p>
    <w:p>
      <w:pPr>
        <w:pStyle w:val="BookText"/>
        <w:rPr/>
      </w:pP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pStyle w:val="BookText"/>
        <w:rPr/>
      </w:pP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p>
    <w:p>
      <w:pPr>
        <w:pStyle w:val="BookText"/>
        <w:rPr/>
      </w:pPr>
      <w:r>
        <w:rPr>
          <w:rFonts w:ascii="Amiri" w:hAnsi="Amiri" w:eastAsia="Amiri" w:cs="Amiri"/>
          <w:color w:val="111111"/>
          <w:sz w:val="28"/>
          <w:sz w:val="28"/>
          <w:szCs w:val="28"/>
          <w:rtl w:val="true"/>
          <w:lang w:bidi="ar-SA"/>
        </w:rPr>
        <w:t>سلمة بن الفضل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 والضاد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أبيه الصلصال بن الدلهمس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p>
    <w:p>
      <w:pPr>
        <w:pStyle w:val="BookText"/>
        <w:rPr/>
      </w:pPr>
      <w:r>
        <w:rPr>
          <w:rFonts w:ascii="Amiri" w:hAnsi="Amiri" w:eastAsia="Amiri" w:cs="Amiri"/>
          <w:color w:val="111111"/>
          <w:sz w:val="28"/>
          <w:sz w:val="28"/>
          <w:szCs w:val="28"/>
          <w:rtl w:val="true"/>
          <w:lang w:bidi="ar-SA"/>
        </w:rPr>
        <w:t xml:space="preserve">ضرار بن مرة الكناني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IRNazanin" w:hAnsi="IRNazanin" w:eastAsia="IRNazanin"/>
          <w:color w:val="111111"/>
          <w:sz w:val="28"/>
          <w:sz w:val="28"/>
          <w:szCs w:val="28"/>
          <w:rtl w:val="true"/>
          <w:lang w:bidi="fa-IR"/>
        </w:rPr>
        <w:t xml:space="preserve">الضوء بن الصلصال </w:t>
      </w:r>
      <w:r>
        <w:rPr>
          <w:rFonts w:ascii="IRNazanin" w:hAnsi="IRNazanin" w:eastAsia="IRNazanin"/>
          <w:color w:val="111111"/>
          <w:sz w:val="28"/>
          <w:sz w:val="28"/>
          <w:szCs w:val="28"/>
          <w:lang w:bidi="fa-IR"/>
        </w:rPr>
        <w:t>٣٦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 والظاء</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طلحة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٢٨،١٦</w:t>
      </w:r>
      <w:r>
        <w:rPr>
          <w:rFonts w:ascii="Amiri" w:hAnsi="Amiri" w:eastAsia="Amiri" w:cs="Amiri"/>
          <w:color w:val="111111"/>
          <w:sz w:val="28"/>
          <w:sz w:val="28"/>
          <w:szCs w:val="28"/>
          <w:rtl w:val="true"/>
          <w:lang w:bidi="ar-SA"/>
        </w:rPr>
        <w:t xml:space="preserve">، وحكاية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ظفر بن الداعى بن محمد العلوى العمرى</w:t>
      </w:r>
    </w:p>
    <w:p>
      <w:pPr>
        <w:pStyle w:val="BookText"/>
        <w:rPr/>
      </w:pPr>
      <w:r>
        <w:rPr>
          <w:rFonts w:ascii="IRNazanin" w:hAnsi="IRNazanin" w:eastAsia="IRNazanin"/>
          <w:color w:val="111111"/>
          <w:sz w:val="28"/>
          <w:sz w:val="28"/>
          <w:szCs w:val="28"/>
          <w:rtl w:val="true"/>
          <w:lang w:bidi="fa-IR"/>
        </w:rPr>
        <w:t>سلیمان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٣٥٠٢٦</w:t>
      </w:r>
    </w:p>
    <w:p>
      <w:pPr>
        <w:pStyle w:val="BookText"/>
        <w:rPr/>
      </w:pP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سليمان بن أحمد بن أبي صلايه الدمشقى ظفر بن الداعى بن مهدى العلوى العمرى</w:t>
      </w:r>
    </w:p>
    <w:p>
      <w:pPr>
        <w:pStyle w:val="BookText"/>
        <w:rPr/>
      </w:pPr>
      <w:r>
        <w:rPr>
          <w:rFonts w:ascii="IRNazanin" w:hAnsi="IRNazanin" w:eastAsia="IRNazanin"/>
          <w:color w:val="111111"/>
          <w:sz w:val="28"/>
          <w:sz w:val="28"/>
          <w:szCs w:val="28"/>
          <w:rtl w:val="true"/>
          <w:lang w:bidi="fa-IR"/>
        </w:rPr>
        <w:t>الملطى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سلیمان بن حرب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أبيه سليمان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أبيه سهل بن ابي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p>
    <w:p>
      <w:pPr>
        <w:pStyle w:val="BookText"/>
        <w:rPr/>
      </w:pPr>
      <w:r>
        <w:rPr>
          <w:rFonts w:ascii="Amiri" w:hAnsi="Amiri" w:eastAsia="Amiri" w:cs="Amiri"/>
          <w:color w:val="111111"/>
          <w:sz w:val="28"/>
          <w:sz w:val="28"/>
          <w:szCs w:val="28"/>
          <w:rtl w:val="true"/>
          <w:lang w:bidi="ar-SA"/>
        </w:rPr>
        <w:t xml:space="preserve">الاستر بادى،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 xml:space="preserve">ظفر بن السميدع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عباد بن صهیب </w:t>
      </w:r>
      <w:r>
        <w:rPr>
          <w:rFonts w:ascii="IRNazanin" w:hAnsi="IRNazanin" w:eastAsia="IRNazanin"/>
          <w:color w:val="111111"/>
          <w:sz w:val="28"/>
          <w:sz w:val="28"/>
          <w:szCs w:val="28"/>
          <w:lang w:bidi="fa-IR"/>
        </w:rPr>
        <w:t>۱۷</w:t>
      </w:r>
    </w:p>
    <w:p>
      <w:pPr>
        <w:pStyle w:val="BookText"/>
        <w:rPr/>
      </w:pPr>
      <w:r>
        <w:rPr>
          <w:rFonts w:ascii="Amiri" w:hAnsi="Amiri" w:eastAsia="Amiri" w:cs="Amiri"/>
          <w:color w:val="111111"/>
          <w:sz w:val="28"/>
          <w:sz w:val="28"/>
          <w:szCs w:val="28"/>
          <w:rtl w:val="true"/>
          <w:lang w:bidi="ar-SA"/>
        </w:rPr>
        <w:t>النيسابورى الزاهد،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p>
    <w:p>
      <w:pPr>
        <w:pStyle w:val="BookText"/>
        <w:rPr/>
      </w:pPr>
      <w:r>
        <w:rPr>
          <w:rFonts w:ascii="IRNazanin" w:hAnsi="IRNazanin" w:eastAsia="IRNazanin"/>
          <w:color w:val="111111"/>
          <w:sz w:val="28"/>
          <w:sz w:val="28"/>
          <w:szCs w:val="28"/>
          <w:rtl w:val="true"/>
          <w:lang w:bidi="fa-IR"/>
        </w:rPr>
        <w:t>العباس أبي الفضل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Amiri" w:hAnsi="Amiri" w:eastAsia="Amiri" w:cs="Amiri"/>
          <w:color w:val="111111"/>
          <w:sz w:val="28"/>
          <w:sz w:val="28"/>
          <w:szCs w:val="28"/>
          <w:rtl w:val="true"/>
          <w:lang w:bidi="ar-SA"/>
        </w:rPr>
        <w:t>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 xml:space="preserve">عباس بن عيسى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IRNazanin" w:hAnsi="IRNazanin" w:eastAsia="IRNazanin"/>
          <w:color w:val="111111"/>
          <w:sz w:val="28"/>
          <w:sz w:val="28"/>
          <w:szCs w:val="28"/>
          <w:rtl w:val="true"/>
          <w:lang w:bidi="fa-IR"/>
        </w:rPr>
        <w:t xml:space="preserve">سهل بن شعیب </w:t>
      </w:r>
      <w:r>
        <w:rPr>
          <w:rFonts w:ascii="IRNazanin" w:hAnsi="IRNazanin" w:eastAsia="IRNazanin"/>
          <w:color w:val="111111"/>
          <w:sz w:val="28"/>
          <w:sz w:val="28"/>
          <w:szCs w:val="28"/>
          <w:lang w:bidi="fa-IR"/>
        </w:rPr>
        <w:t>٥</w:t>
      </w:r>
    </w:p>
    <w:p>
      <w:pPr>
        <w:pStyle w:val="BookText"/>
        <w:rPr/>
      </w:pPr>
      <w:r>
        <w:rPr>
          <w:rFonts w:ascii="IRNazanin" w:hAnsi="IRNazanin" w:eastAsia="IRNazanin"/>
          <w:color w:val="111111"/>
          <w:sz w:val="28"/>
          <w:sz w:val="28"/>
          <w:szCs w:val="28"/>
          <w:rtl w:val="true"/>
          <w:lang w:bidi="fa-IR"/>
        </w:rPr>
        <w:t>سهل بن عبدالرحمان بن محمد السراج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p>
    <w:p>
      <w:pPr>
        <w:pStyle w:val="BookText"/>
        <w:rPr/>
      </w:pPr>
      <w:r>
        <w:rPr>
          <w:rFonts w:ascii="Amiri" w:hAnsi="Amiri" w:eastAsia="Amiri" w:cs="Amiri"/>
          <w:color w:val="111111"/>
          <w:sz w:val="28"/>
          <w:sz w:val="28"/>
          <w:szCs w:val="28"/>
          <w:rtl w:val="true"/>
          <w:lang w:bidi="ar-SA"/>
        </w:rPr>
        <w:t xml:space="preserve">شرف شاه بن عبدالمطلب بن جعفر الحسيني عبد الجبار بن أحمد القاضي،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p>
    <w:p>
      <w:pPr>
        <w:pStyle w:val="BookText"/>
        <w:rPr/>
      </w:pPr>
      <w:r>
        <w:rPr>
          <w:rFonts w:ascii="Amiri" w:hAnsi="Amiri" w:eastAsia="Amiri" w:cs="Amiri"/>
          <w:color w:val="111111"/>
          <w:sz w:val="28"/>
          <w:sz w:val="28"/>
          <w:szCs w:val="28"/>
          <w:rtl w:val="true"/>
          <w:lang w:bidi="ar-SA"/>
        </w:rPr>
        <w:t>الافطسي الاصفهاني ، أبو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الشروطى صاحب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عبد الجبار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Amiri" w:hAnsi="Amiri" w:eastAsia="Amiri" w:cs="Amiri"/>
          <w:color w:val="111111"/>
          <w:sz w:val="28"/>
          <w:sz w:val="28"/>
          <w:szCs w:val="28"/>
          <w:rtl w:val="true"/>
          <w:lang w:bidi="ar-SA"/>
        </w:rPr>
        <w:t>شريك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عبدالرزاق،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p>
    <w:p>
      <w:pPr>
        <w:pStyle w:val="BookText"/>
        <w:rPr/>
      </w:pPr>
      <w:r>
        <w:rPr>
          <w:rFonts w:ascii="Amiri" w:hAnsi="Amiri" w:eastAsia="Amiri" w:cs="Amiri"/>
          <w:color w:val="111111"/>
          <w:sz w:val="28"/>
          <w:sz w:val="28"/>
          <w:szCs w:val="28"/>
          <w:rtl w:val="true"/>
          <w:lang w:bidi="ar-SA"/>
        </w:rPr>
        <w:t>شريك بن عبدالله النخعى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عبد الرحمن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٢٩،٢٢</w:t>
      </w:r>
    </w:p>
    <w:p>
      <w:pPr>
        <w:pStyle w:val="BookText"/>
        <w:rPr/>
      </w:pPr>
      <w:r>
        <w:rPr>
          <w:rFonts w:ascii="IRNazanin" w:hAnsi="IRNazanin" w:eastAsia="IRNazanin"/>
          <w:color w:val="111111"/>
          <w:sz w:val="28"/>
          <w:sz w:val="28"/>
          <w:szCs w:val="28"/>
          <w:rtl w:val="true"/>
          <w:lang w:bidi="fa-IR"/>
        </w:rPr>
        <w:t xml:space="preserve">شعیب بن راشد </w:t>
      </w:r>
      <w:r>
        <w:rPr>
          <w:rFonts w:ascii="IRNazanin" w:hAnsi="IRNazanin" w:eastAsia="IRNazanin"/>
          <w:color w:val="111111"/>
          <w:sz w:val="28"/>
          <w:sz w:val="28"/>
          <w:szCs w:val="28"/>
          <w:lang w:bidi="fa-IR"/>
        </w:rPr>
        <w:t>۲۵</w:t>
      </w:r>
    </w:p>
    <w:p>
      <w:pPr>
        <w:pStyle w:val="BookText"/>
        <w:rPr/>
      </w:pPr>
      <w:r>
        <w:rPr>
          <w:rFonts w:ascii="Amiri" w:hAnsi="Amiri" w:eastAsia="Amiri" w:cs="Amiri"/>
          <w:color w:val="111111"/>
          <w:sz w:val="28"/>
          <w:sz w:val="28"/>
          <w:szCs w:val="28"/>
          <w:rtl w:val="true"/>
          <w:lang w:bidi="ar-SA"/>
        </w:rPr>
        <w:t>شمس الشرف بن على بن عبيد الله الحسيني</w:t>
      </w:r>
    </w:p>
    <w:p>
      <w:pPr>
        <w:pStyle w:val="BookText"/>
        <w:rPr/>
      </w:pPr>
      <w:r>
        <w:rPr>
          <w:rFonts w:ascii="Amiri" w:hAnsi="Amiri" w:eastAsia="Amiri" w:cs="Amiri"/>
          <w:color w:val="111111"/>
          <w:sz w:val="28"/>
          <w:sz w:val="28"/>
          <w:szCs w:val="28"/>
          <w:rtl w:val="true"/>
          <w:lang w:bidi="ar-SA"/>
        </w:rPr>
        <w:t>السليقي،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Amiri" w:hAnsi="Amiri" w:eastAsia="Amiri" w:cs="Amiri"/>
          <w:color w:val="111111"/>
          <w:sz w:val="28"/>
          <w:sz w:val="28"/>
          <w:szCs w:val="28"/>
          <w:rtl w:val="true"/>
          <w:lang w:bidi="ar-SA"/>
        </w:rPr>
        <w:t>عبدالرحمان بن أحمد بن الحسين الحافظ</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الواعظ المفيد ،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عبدالرحمان بن أبي حازم الركاب ، أبو </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p>
    <w:p>
      <w:pPr>
        <w:pStyle w:val="BookText"/>
        <w:rPr/>
      </w:pPr>
      <w:r>
        <w:rPr>
          <w:rFonts w:ascii="Amiri" w:hAnsi="Amiri" w:eastAsia="Amiri" w:cs="Amiri"/>
          <w:color w:val="111111"/>
          <w:sz w:val="28"/>
          <w:sz w:val="28"/>
          <w:szCs w:val="28"/>
          <w:rtl w:val="true"/>
          <w:lang w:bidi="ar-SA"/>
        </w:rPr>
        <w:t>الاربعون حديثاً لمنتجب الدين</w:t>
      </w:r>
    </w:p>
    <w:p>
      <w:pPr>
        <w:pStyle w:val="BookText"/>
        <w:rPr/>
      </w:pPr>
      <w:r>
        <w:rPr>
          <w:rFonts w:ascii="IRNazanin" w:hAnsi="IRNazanin" w:eastAsia="IRNazanin"/>
          <w:color w:val="111111"/>
          <w:sz w:val="28"/>
          <w:sz w:val="28"/>
          <w:szCs w:val="28"/>
          <w:rtl w:val="true"/>
          <w:lang w:bidi="fa-IR"/>
        </w:rPr>
        <w:t xml:space="preserve">أبو محمد </w:t>
      </w:r>
      <w:r>
        <w:rPr>
          <w:rFonts w:ascii="IRNazanin" w:hAnsi="IRNazanin" w:eastAsia="IRNazanin"/>
          <w:color w:val="111111"/>
          <w:sz w:val="28"/>
          <w:sz w:val="28"/>
          <w:szCs w:val="28"/>
          <w:lang w:bidi="fa-IR"/>
        </w:rPr>
        <w:t>۱۲</w:t>
      </w:r>
    </w:p>
    <w:p>
      <w:pPr>
        <w:pStyle w:val="BookText"/>
        <w:rPr/>
      </w:pPr>
      <w:r>
        <w:rPr>
          <w:rFonts w:ascii="Amiri" w:hAnsi="Amiri" w:eastAsia="Amiri" w:cs="Amiri"/>
          <w:color w:val="111111"/>
          <w:sz w:val="28"/>
          <w:sz w:val="28"/>
          <w:szCs w:val="28"/>
          <w:rtl w:val="true"/>
          <w:lang w:bidi="ar-SA"/>
        </w:rPr>
        <w:t>عبد الرحمن بن أحمد النيسابورى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عبد الله بن عمرو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p>
    <w:p>
      <w:pPr>
        <w:pStyle w:val="BookText"/>
        <w:rPr/>
      </w:pPr>
      <w:r>
        <w:rPr>
          <w:rFonts w:ascii="Amiri" w:hAnsi="Amiri" w:eastAsia="Amiri" w:cs="Amiri"/>
          <w:color w:val="111111"/>
          <w:sz w:val="28"/>
          <w:sz w:val="28"/>
          <w:szCs w:val="28"/>
          <w:rtl w:val="true"/>
          <w:lang w:bidi="ar-SA"/>
        </w:rPr>
        <w:t xml:space="preserve">عبدالرحمن بن الحسن الخاقاني حكاية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عبدالله</w:t>
      </w:r>
    </w:p>
    <w:p>
      <w:pPr>
        <w:pStyle w:val="BookText"/>
        <w:rPr/>
      </w:pPr>
      <w:r>
        <w:rPr>
          <w:rFonts w:ascii="Amiri" w:hAnsi="Amiri" w:eastAsia="Amiri" w:cs="Amiri"/>
          <w:color w:val="111111"/>
          <w:sz w:val="28"/>
          <w:sz w:val="28"/>
          <w:szCs w:val="28"/>
          <w:rtl w:val="true"/>
          <w:lang w:bidi="ar-SA"/>
        </w:rPr>
        <w:t xml:space="preserve">عبد الله بن عمرو الجشمى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 xml:space="preserve">عبدالرحمن بن الحسن بن عليك ،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عبد الله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p>
    <w:p>
      <w:pPr>
        <w:pStyle w:val="BookText"/>
        <w:rPr/>
      </w:pPr>
      <w:r>
        <w:rPr>
          <w:rFonts w:ascii="Amiri" w:hAnsi="Amiri" w:eastAsia="Amiri" w:cs="Amiri"/>
          <w:color w:val="111111"/>
          <w:sz w:val="28"/>
          <w:sz w:val="28"/>
          <w:szCs w:val="28"/>
          <w:rtl w:val="true"/>
          <w:lang w:bidi="ar-SA"/>
        </w:rPr>
        <w:t>عبدا لرحمان بن سهل 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عبد الله بن محمد بن جعفر بن حيان، أبو محمد</w:t>
      </w:r>
    </w:p>
    <w:p>
      <w:pPr>
        <w:pStyle w:val="BookText"/>
        <w:rPr/>
      </w:pPr>
      <w:r>
        <w:rPr>
          <w:rFonts w:ascii="IRNazanin" w:hAnsi="IRNazanin" w:eastAsia="IRNazanin"/>
          <w:color w:val="111111"/>
          <w:sz w:val="28"/>
          <w:sz w:val="28"/>
          <w:szCs w:val="28"/>
          <w:rtl w:val="true"/>
          <w:lang w:bidi="fa-IR"/>
        </w:rPr>
        <w:t>عبد الرحمن بن عبدالله بن عبدالرحمن بن</w:t>
      </w:r>
    </w:p>
    <w:p>
      <w:pPr>
        <w:pStyle w:val="BookText"/>
        <w:rPr/>
      </w:pPr>
      <w:r>
        <w:rPr>
          <w:rFonts w:ascii="IRNazanin" w:hAnsi="IRNazanin" w:eastAsia="IRNazanin"/>
          <w:color w:val="111111"/>
          <w:sz w:val="28"/>
          <w:sz w:val="28"/>
          <w:szCs w:val="28"/>
          <w:rtl w:val="true"/>
          <w:lang w:bidi="fa-IR"/>
        </w:rPr>
        <w:t xml:space="preserve">محمد الحصيري البصير الشيخ ، أبو عبد الله بن محمد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٢٧،٢٦،٥</w:t>
      </w:r>
    </w:p>
    <w:p>
      <w:pPr>
        <w:pStyle w:val="BookText"/>
        <w:rPr/>
      </w:pP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p>
    <w:p>
      <w:pPr>
        <w:pStyle w:val="BookText"/>
        <w:rPr/>
      </w:pPr>
      <w:r>
        <w:rPr>
          <w:rFonts w:ascii="Amiri" w:hAnsi="Amiri" w:eastAsia="Amiri" w:cs="Amiri"/>
          <w:color w:val="111111"/>
          <w:sz w:val="28"/>
          <w:sz w:val="28"/>
          <w:szCs w:val="28"/>
          <w:rtl w:val="true"/>
          <w:lang w:bidi="ar-SA"/>
        </w:rPr>
        <w:t xml:space="preserve">عبد الرحيم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p>
    <w:p>
      <w:pPr>
        <w:pStyle w:val="BookText"/>
        <w:rPr/>
      </w:pPr>
      <w:r>
        <w:rPr>
          <w:rFonts w:ascii="Amiri" w:hAnsi="Amiri" w:eastAsia="Amiri" w:cs="Amiri"/>
          <w:color w:val="111111"/>
          <w:sz w:val="28"/>
          <w:sz w:val="28"/>
          <w:szCs w:val="28"/>
          <w:rtl w:val="true"/>
          <w:lang w:bidi="ar-SA"/>
        </w:rPr>
        <w:t>عبد الرحيم بن المظفر بن عبدالرحيم</w:t>
      </w:r>
    </w:p>
    <w:p>
      <w:pPr>
        <w:pStyle w:val="BookText"/>
        <w:rPr/>
      </w:pPr>
      <w:r>
        <w:rPr>
          <w:rFonts w:ascii="Amiri" w:hAnsi="Amiri" w:eastAsia="Amiri" w:cs="Amiri"/>
          <w:color w:val="111111"/>
          <w:sz w:val="28"/>
          <w:sz w:val="28"/>
          <w:szCs w:val="28"/>
          <w:rtl w:val="true"/>
          <w:lang w:bidi="ar-SA"/>
        </w:rPr>
        <w:t xml:space="preserve">الحمدوني ،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p>
    <w:p>
      <w:pPr>
        <w:pStyle w:val="BookText"/>
        <w:rPr/>
      </w:pPr>
      <w:r>
        <w:rPr>
          <w:rFonts w:ascii="IRNazanin" w:hAnsi="IRNazanin" w:eastAsia="IRNazanin"/>
          <w:color w:val="111111"/>
          <w:sz w:val="28"/>
          <w:sz w:val="28"/>
          <w:szCs w:val="28"/>
          <w:rtl w:val="true"/>
          <w:lang w:bidi="fa-IR"/>
        </w:rPr>
        <w:t>عبدالسلام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w:t>
      </w:r>
    </w:p>
    <w:p>
      <w:pPr>
        <w:pStyle w:val="BookText"/>
        <w:rPr/>
      </w:pPr>
      <w:r>
        <w:rPr>
          <w:rFonts w:ascii="Amiri" w:hAnsi="Amiri" w:eastAsia="Amiri" w:cs="Amiri"/>
          <w:color w:val="111111"/>
          <w:sz w:val="28"/>
          <w:sz w:val="28"/>
          <w:szCs w:val="28"/>
          <w:rtl w:val="true"/>
          <w:lang w:bidi="ar-SA"/>
        </w:rPr>
        <w:t>عبد العزيز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عبد العزيز بن محمد الابهري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عبدالكريم بن اسحاق بن سهلويه ، أبو</w:t>
      </w:r>
    </w:p>
    <w:p>
      <w:pPr>
        <w:pStyle w:val="BookText"/>
        <w:rPr/>
      </w:pPr>
      <w:r>
        <w:rPr>
          <w:rFonts w:ascii="IRNazanin" w:hAnsi="IRNazanin" w:eastAsia="IRNazanin"/>
          <w:color w:val="111111"/>
          <w:sz w:val="28"/>
          <w:sz w:val="28"/>
          <w:szCs w:val="28"/>
          <w:rtl w:val="true"/>
          <w:lang w:bidi="fa-IR"/>
        </w:rPr>
        <w:t xml:space="preserve">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p>
    <w:p>
      <w:pPr>
        <w:pStyle w:val="BookText"/>
        <w:rPr/>
      </w:pPr>
      <w:r>
        <w:rPr>
          <w:rFonts w:ascii="Amiri" w:hAnsi="Amiri" w:eastAsia="Amiri" w:cs="Amiri"/>
          <w:color w:val="111111"/>
          <w:sz w:val="28"/>
          <w:sz w:val="28"/>
          <w:szCs w:val="28"/>
          <w:rtl w:val="true"/>
          <w:lang w:bidi="ar-SA"/>
        </w:rPr>
        <w:t xml:space="preserve">عبد الله بن 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عبد الله بن جعفر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عبد الله بن الحسن بن هارون الوراق ، أبو</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Amiri" w:hAnsi="Amiri" w:eastAsia="Amiri" w:cs="Amiri"/>
          <w:color w:val="111111"/>
          <w:sz w:val="28"/>
          <w:sz w:val="28"/>
          <w:szCs w:val="28"/>
          <w:rtl w:val="true"/>
          <w:lang w:bidi="ar-SA"/>
        </w:rPr>
        <w:t>عبد الله بن سعيد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p>
    <w:p>
      <w:pPr>
        <w:pStyle w:val="BookText"/>
        <w:rPr/>
      </w:pPr>
      <w:r>
        <w:rPr>
          <w:rFonts w:ascii="Amiri" w:hAnsi="Amiri" w:eastAsia="Amiri" w:cs="Amiri"/>
          <w:color w:val="111111"/>
          <w:sz w:val="28"/>
          <w:sz w:val="28"/>
          <w:szCs w:val="28"/>
          <w:rtl w:val="true"/>
          <w:lang w:bidi="ar-SA"/>
        </w:rPr>
        <w:t xml:space="preserve">عبد الله بن سليمان بن الاشعث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Amiri" w:hAnsi="Amiri" w:eastAsia="Amiri" w:cs="Amiri"/>
          <w:color w:val="111111"/>
          <w:sz w:val="28"/>
          <w:sz w:val="28"/>
          <w:szCs w:val="28"/>
          <w:rtl w:val="true"/>
          <w:lang w:bidi="ar-SA"/>
        </w:rPr>
        <w:t>عبد الله بن محمد بن سعيد الاصطخرى</w:t>
      </w:r>
    </w:p>
    <w:p>
      <w:pPr>
        <w:pStyle w:val="BookText"/>
        <w:rPr/>
      </w:pPr>
      <w:r>
        <w:rPr>
          <w:rFonts w:ascii="Amiri" w:hAnsi="Amiri" w:eastAsia="Amiri" w:cs="Amiri"/>
          <w:color w:val="111111"/>
          <w:sz w:val="28"/>
          <w:sz w:val="28"/>
          <w:szCs w:val="28"/>
          <w:rtl w:val="true"/>
          <w:lang w:bidi="ar-SA"/>
        </w:rPr>
        <w:t xml:space="preserve">الانصاري،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عبدالله بن محمد بن عبدالرحمان الخياط</w:t>
      </w:r>
    </w:p>
    <w:p>
      <w:pPr>
        <w:pStyle w:val="BookText"/>
        <w:rPr/>
      </w:pPr>
      <w:r>
        <w:rPr>
          <w:rFonts w:ascii="Amiri" w:hAnsi="Amiri" w:eastAsia="Amiri" w:cs="Amiri"/>
          <w:color w:val="111111"/>
          <w:sz w:val="28"/>
          <w:sz w:val="28"/>
          <w:szCs w:val="28"/>
          <w:rtl w:val="true"/>
          <w:lang w:bidi="ar-SA"/>
        </w:rPr>
        <w:t xml:space="preserve">الرازي ،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Amiri" w:hAnsi="Amiri" w:eastAsia="Amiri" w:cs="Amiri"/>
          <w:color w:val="111111"/>
          <w:sz w:val="28"/>
          <w:sz w:val="28"/>
          <w:szCs w:val="28"/>
          <w:rtl w:val="true"/>
          <w:lang w:bidi="ar-SA"/>
        </w:rPr>
        <w:t>عبد الله بن محمد بن عبدالكريم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عبدالله بن يوسف بن أحمد بن بامويه الاصفهاني ،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 xml:space="preserve">عبد الملك بن محمد بن عدى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عبد الواحد بن أبي عمرو الاسدى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عبدالواحد بن اسماعيل بن أحمد الروياني</w:t>
      </w:r>
    </w:p>
    <w:p>
      <w:pPr>
        <w:pStyle w:val="BookText"/>
        <w:rPr/>
      </w:pPr>
      <w:r>
        <w:rPr>
          <w:rFonts w:ascii="Amiri" w:hAnsi="Amiri" w:eastAsia="Amiri" w:cs="Amiri"/>
          <w:color w:val="111111"/>
          <w:sz w:val="28"/>
          <w:sz w:val="28"/>
          <w:szCs w:val="28"/>
          <w:rtl w:val="true"/>
          <w:lang w:bidi="ar-SA"/>
        </w:rPr>
        <w:t xml:space="preserve">أبو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عبدالواحد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عبدالواحد بن عبدالكريم القشيرى الامام</w:t>
      </w:r>
    </w:p>
    <w:p>
      <w:pPr>
        <w:pStyle w:val="BookText"/>
        <w:rPr/>
      </w:pPr>
      <w:r>
        <w:rPr>
          <w:rFonts w:ascii="Amiri" w:hAnsi="Amiri" w:eastAsia="Amiri" w:cs="Amiri"/>
          <w:color w:val="111111"/>
          <w:sz w:val="28"/>
          <w:sz w:val="28"/>
          <w:szCs w:val="28"/>
          <w:rtl w:val="true"/>
          <w:lang w:bidi="ar-SA"/>
        </w:rPr>
        <w:t>أبو سعيد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pStyle w:val="BookText"/>
        <w:rPr/>
      </w:pPr>
      <w:r>
        <w:rPr>
          <w:rFonts w:ascii="IRNazanin" w:hAnsi="IRNazanin" w:eastAsia="IRNazanin"/>
          <w:color w:val="111111"/>
          <w:sz w:val="28"/>
          <w:sz w:val="28"/>
          <w:szCs w:val="28"/>
          <w:rtl w:val="true"/>
          <w:lang w:bidi="fa-IR"/>
        </w:rPr>
        <w:t xml:space="preserve">عبدالواحد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و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عبدالواحد بن عبدالواحد محمد البيع</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علی بن عبدالله المقرى الطامذى عبدالواحد ابن نصر المخزومي المعروف </w:t>
      </w:r>
    </w:p>
    <w:p>
      <w:pPr>
        <w:pStyle w:val="BookText"/>
        <w:rPr/>
      </w:pPr>
      <w:r>
        <w:rPr>
          <w:rFonts w:ascii="Amiri" w:hAnsi="Amiri" w:eastAsia="Amiri" w:cs="Amiri"/>
          <w:color w:val="111111"/>
          <w:sz w:val="28"/>
          <w:sz w:val="28"/>
          <w:szCs w:val="28"/>
          <w:rtl w:val="true"/>
          <w:lang w:bidi="ar-SA"/>
        </w:rPr>
        <w:t>بالببغا،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 xml:space="preserve">عبدالوهاب بن أبى حية حكاية </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على بن حمشاذ بن سحبويه بن نصر العدل</w:t>
      </w:r>
    </w:p>
    <w:p>
      <w:pPr>
        <w:pStyle w:val="BookText"/>
        <w:rPr/>
      </w:pPr>
      <w:r>
        <w:rPr>
          <w:rFonts w:ascii="IRNazanin" w:hAnsi="IRNazanin" w:eastAsia="IRNazanin"/>
          <w:color w:val="111111"/>
          <w:sz w:val="28"/>
          <w:sz w:val="28"/>
          <w:szCs w:val="28"/>
          <w:rtl w:val="true"/>
          <w:lang w:bidi="fa-IR"/>
        </w:rPr>
        <w:t xml:space="preserve">بوالحسن ، </w:t>
      </w:r>
      <w:r>
        <w:rPr>
          <w:rFonts w:ascii="IRNazanin" w:hAnsi="IRNazanin" w:eastAsia="IRNazanin"/>
          <w:color w:val="111111"/>
          <w:sz w:val="28"/>
          <w:sz w:val="28"/>
          <w:szCs w:val="28"/>
          <w:lang w:bidi="fa-IR"/>
        </w:rPr>
        <w:t>١٤</w:t>
      </w:r>
    </w:p>
    <w:p>
      <w:pPr>
        <w:pStyle w:val="BookText"/>
        <w:rPr/>
      </w:pPr>
      <w:r>
        <w:rPr>
          <w:rFonts w:ascii="Amiri" w:hAnsi="Amiri" w:eastAsia="Amiri" w:cs="Amiri"/>
          <w:color w:val="111111"/>
          <w:sz w:val="28"/>
          <w:sz w:val="28"/>
          <w:szCs w:val="28"/>
          <w:rtl w:val="true"/>
          <w:lang w:bidi="ar-SA"/>
        </w:rPr>
        <w:t xml:space="preserve">عبدالوهاب بن الحسن بن الوليد الكلابي على بن الحسين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p>
    <w:p>
      <w:pPr>
        <w:pStyle w:val="BookText"/>
        <w:rPr/>
      </w:pPr>
      <w:r>
        <w:rPr>
          <w:rFonts w:ascii="IRNazanin" w:hAnsi="IRNazanin" w:eastAsia="IRNazanin"/>
          <w:color w:val="111111"/>
          <w:sz w:val="28"/>
          <w:sz w:val="28"/>
          <w:szCs w:val="28"/>
          <w:rtl w:val="true"/>
          <w:lang w:bidi="fa-IR"/>
        </w:rPr>
        <w:t xml:space="preserve">عبدالوهاب بن محمد بن اسحاق بن مندة على بن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p>
    <w:p>
      <w:pPr>
        <w:pStyle w:val="BookText"/>
        <w:rPr/>
      </w:pPr>
      <w:r>
        <w:rPr>
          <w:rFonts w:ascii="IRNazanin" w:hAnsi="IRNazanin" w:eastAsia="IRNazanin"/>
          <w:color w:val="111111"/>
          <w:sz w:val="28"/>
          <w:sz w:val="28"/>
          <w:szCs w:val="28"/>
          <w:rtl w:val="true"/>
          <w:lang w:bidi="fa-IR"/>
        </w:rPr>
        <w:t xml:space="preserve">عبید الله الاشجعي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على بن الحسن الرستمى باصبهان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p>
    <w:p>
      <w:pPr>
        <w:pStyle w:val="BookText"/>
        <w:rPr/>
      </w:pPr>
      <w:r>
        <w:rPr>
          <w:rFonts w:ascii="Amiri" w:hAnsi="Amiri" w:eastAsia="Amiri" w:cs="Amiri"/>
          <w:color w:val="111111"/>
          <w:sz w:val="28"/>
          <w:sz w:val="28"/>
          <w:szCs w:val="28"/>
          <w:rtl w:val="true"/>
          <w:lang w:bidi="ar-SA"/>
        </w:rPr>
        <w:t>على بن الحسين بن على الحاستي الفقيه</w:t>
      </w:r>
    </w:p>
    <w:p>
      <w:pPr>
        <w:pStyle w:val="BookText"/>
        <w:rPr/>
      </w:pPr>
      <w:r>
        <w:rPr>
          <w:rFonts w:ascii="Amiri" w:hAnsi="Amiri" w:eastAsia="Amiri" w:cs="Amiri"/>
          <w:color w:val="111111"/>
          <w:sz w:val="28"/>
          <w:sz w:val="28"/>
          <w:szCs w:val="28"/>
          <w:rtl w:val="true"/>
          <w:lang w:bidi="ar-SA"/>
        </w:rPr>
        <w:t xml:space="preserve">الدين،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pStyle w:val="BookText"/>
        <w:rPr/>
      </w:pPr>
      <w:r>
        <w:rPr>
          <w:rFonts w:ascii="Amiri" w:hAnsi="Amiri" w:eastAsia="Amiri" w:cs="Amiri"/>
          <w:color w:val="111111"/>
          <w:sz w:val="28"/>
          <w:sz w:val="28"/>
          <w:szCs w:val="28"/>
          <w:rtl w:val="true"/>
          <w:lang w:bidi="ar-SA"/>
        </w:rPr>
        <w:t xml:space="preserve">عبيد الله بن أحمد بن على المقرى بن الكوفي على بن الحسين بن محمد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pStyle w:val="BookText"/>
        <w:rPr/>
      </w:pPr>
      <w:r>
        <w:rPr>
          <w:rFonts w:ascii="Amiri" w:hAnsi="Amiri" w:eastAsia="Amiri" w:cs="Amiri"/>
          <w:color w:val="111111"/>
          <w:sz w:val="28"/>
          <w:sz w:val="28"/>
          <w:szCs w:val="28"/>
          <w:rtl w:val="true"/>
          <w:lang w:bidi="ar-SA"/>
        </w:rPr>
        <w:t xml:space="preserve">على بن الخليل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عبيد الله بن الحسن بن الحسين بن بابويه على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p>
    <w:p>
      <w:pPr>
        <w:pStyle w:val="BookText"/>
        <w:rPr/>
      </w:pPr>
      <w:r>
        <w:rPr>
          <w:rFonts w:ascii="Amiri" w:hAnsi="Amiri" w:eastAsia="Amiri" w:cs="Amiri"/>
          <w:color w:val="111111"/>
          <w:sz w:val="28"/>
          <w:sz w:val="28"/>
          <w:szCs w:val="28"/>
          <w:rtl w:val="true"/>
          <w:lang w:bidi="ar-SA"/>
        </w:rPr>
        <w:t xml:space="preserve">موفق الدين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p>
    <w:p>
      <w:pPr>
        <w:pStyle w:val="BookText"/>
        <w:rPr/>
      </w:pPr>
      <w:r>
        <w:rPr>
          <w:rFonts w:ascii="Amiri" w:hAnsi="Amiri" w:eastAsia="Amiri" w:cs="Amiri"/>
          <w:color w:val="111111"/>
          <w:sz w:val="28"/>
          <w:sz w:val="28"/>
          <w:szCs w:val="28"/>
          <w:rtl w:val="true"/>
          <w:lang w:bidi="ar-SA"/>
        </w:rPr>
        <w:t>على بن ريان،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 xml:space="preserve">على بن سعيد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عبيد الله بن عبد الله الكندى ، حليف لبنى</w:t>
      </w:r>
    </w:p>
    <w:p>
      <w:pPr>
        <w:pStyle w:val="BookText"/>
        <w:rPr/>
      </w:pPr>
      <w:r>
        <w:rPr>
          <w:rFonts w:ascii="IRNazanin" w:hAnsi="IRNazanin" w:eastAsia="IRNazanin"/>
          <w:color w:val="111111"/>
          <w:sz w:val="28"/>
          <w:sz w:val="28"/>
          <w:szCs w:val="28"/>
          <w:rtl w:val="true"/>
          <w:lang w:bidi="fa-IR"/>
        </w:rPr>
        <w:t>على بن شجاع بن محمد المصقلى الحافظ</w:t>
      </w:r>
    </w:p>
    <w:p>
      <w:pPr>
        <w:pStyle w:val="BookText"/>
        <w:rPr/>
      </w:pPr>
      <w:r>
        <w:rPr>
          <w:rFonts w:ascii="Amiri" w:hAnsi="Amiri" w:eastAsia="Amiri" w:cs="Amiri"/>
          <w:color w:val="111111"/>
          <w:sz w:val="28"/>
          <w:sz w:val="28"/>
          <w:szCs w:val="28"/>
          <w:rtl w:val="true"/>
          <w:lang w:bidi="ar-SA"/>
        </w:rPr>
        <w:t xml:space="preserve">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عبيد الله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عبيد الله بن موسى بن</w:t>
      </w:r>
    </w:p>
    <w:p>
      <w:pPr>
        <w:pStyle w:val="BookText"/>
        <w:rPr/>
      </w:pPr>
      <w:r>
        <w:rPr>
          <w:rFonts w:ascii="IRNazanin" w:hAnsi="IRNazanin" w:eastAsia="IRNazanin"/>
          <w:color w:val="111111"/>
          <w:sz w:val="28"/>
          <w:sz w:val="28"/>
          <w:szCs w:val="28"/>
          <w:rtl w:val="true"/>
          <w:lang w:bidi="fa-IR"/>
        </w:rPr>
        <w:t>بن الرضا علیه السلام السيد أبو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p>
    <w:p>
      <w:pPr>
        <w:pStyle w:val="BookText"/>
        <w:rPr/>
      </w:pPr>
      <w:r>
        <w:rPr>
          <w:rFonts w:ascii="IRNazanin" w:hAnsi="IRNazanin" w:eastAsia="IRNazanin"/>
          <w:color w:val="111111"/>
          <w:sz w:val="28"/>
          <w:sz w:val="28"/>
          <w:szCs w:val="28"/>
          <w:rtl w:val="true"/>
          <w:lang w:bidi="fa-IR"/>
        </w:rPr>
        <w:t>عثمان بن</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p>
    <w:p>
      <w:pPr>
        <w:pStyle w:val="BookText"/>
        <w:rPr/>
      </w:pPr>
      <w:r>
        <w:rPr>
          <w:rFonts w:ascii="Amiri" w:hAnsi="Amiri" w:eastAsia="Amiri" w:cs="Amiri"/>
          <w:color w:val="111111"/>
          <w:sz w:val="28"/>
          <w:sz w:val="28"/>
          <w:szCs w:val="28"/>
          <w:rtl w:val="true"/>
          <w:lang w:bidi="ar-SA"/>
        </w:rPr>
        <w:t>بن اسحاق البرجي، أبــو</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 xml:space="preserve">علقمة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p>
    <w:p>
      <w:pPr>
        <w:pStyle w:val="BookText"/>
        <w:rPr/>
      </w:pPr>
      <w:r>
        <w:rPr>
          <w:rFonts w:ascii="Amiri" w:hAnsi="Amiri" w:eastAsia="Amiri" w:cs="Amiri"/>
          <w:color w:val="111111"/>
          <w:sz w:val="28"/>
          <w:sz w:val="28"/>
          <w:szCs w:val="28"/>
          <w:rtl w:val="true"/>
          <w:lang w:bidi="ar-SA"/>
        </w:rPr>
        <w:t xml:space="preserve">على بن ابراهيم بن محمد العلوى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p>
    <w:p>
      <w:pPr>
        <w:pStyle w:val="BookText"/>
        <w:rPr/>
      </w:pPr>
      <w:r>
        <w:rPr>
          <w:rFonts w:ascii="IRNazanin" w:hAnsi="IRNazanin" w:eastAsia="IRNazanin"/>
          <w:color w:val="111111"/>
          <w:sz w:val="28"/>
          <w:sz w:val="28"/>
          <w:szCs w:val="28"/>
          <w:rtl w:val="true"/>
          <w:lang w:bidi="fa-IR"/>
        </w:rPr>
        <w:t xml:space="preserve">على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p>
    <w:p>
      <w:pPr>
        <w:pStyle w:val="BookText"/>
        <w:rPr/>
      </w:pPr>
      <w:r>
        <w:rPr>
          <w:rFonts w:ascii="Amiri" w:hAnsi="Amiri" w:eastAsia="Amiri" w:cs="Amiri"/>
          <w:color w:val="111111"/>
          <w:sz w:val="28"/>
          <w:sz w:val="28"/>
          <w:szCs w:val="28"/>
          <w:rtl w:val="true"/>
          <w:lang w:bidi="ar-SA"/>
        </w:rPr>
        <w:t>على بن عبدالصمد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على بن عيسى السرخسي ، أو السنجري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على بن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p>
    <w:p>
      <w:pPr>
        <w:pStyle w:val="BookText"/>
        <w:rPr/>
      </w:pPr>
      <w:r>
        <w:rPr>
          <w:rFonts w:ascii="Amiri" w:hAnsi="Amiri" w:eastAsia="Amiri" w:cs="Amiri"/>
          <w:color w:val="111111"/>
          <w:sz w:val="28"/>
          <w:sz w:val="28"/>
          <w:szCs w:val="28"/>
          <w:rtl w:val="true"/>
          <w:lang w:bidi="ar-SA"/>
        </w:rPr>
        <w:t xml:space="preserve">على بن القاسم بن الرضا العلوى الحسنى السيد ،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وحكاية </w:t>
      </w:r>
      <w:r>
        <w:rPr>
          <w:rFonts w:ascii="Amiri" w:hAnsi="Amiri" w:eastAsia="Amiri" w:cs="Amiri"/>
          <w:color w:val="111111"/>
          <w:sz w:val="28"/>
          <w:sz w:val="28"/>
          <w:szCs w:val="28"/>
          <w:lang w:bidi="ar-SA"/>
        </w:rPr>
        <w:t>١١</w:t>
      </w:r>
    </w:p>
    <w:p>
      <w:pPr>
        <w:pStyle w:val="BookText"/>
        <w:rPr/>
      </w:pPr>
      <w:r>
        <w:rPr>
          <w:rFonts w:ascii="Amiri" w:hAnsi="Amiri" w:eastAsia="Amiri" w:cs="Amiri"/>
          <w:color w:val="111111"/>
          <w:sz w:val="28"/>
          <w:sz w:val="28"/>
          <w:szCs w:val="28"/>
          <w:rtl w:val="true"/>
          <w:lang w:bidi="ar-SA"/>
        </w:rPr>
        <w:t>على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على بن الحسن بن على التنوخي، القاضي</w:t>
      </w:r>
    </w:p>
    <w:p>
      <w:pPr>
        <w:pStyle w:val="BookText"/>
        <w:rPr/>
      </w:pP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p>
    <w:p>
      <w:pPr>
        <w:pStyle w:val="BookText"/>
        <w:rPr/>
      </w:pPr>
      <w:r>
        <w:rPr>
          <w:rFonts w:ascii="IRNazanin" w:hAnsi="IRNazanin" w:eastAsia="IRNazanin"/>
          <w:color w:val="111111"/>
          <w:sz w:val="28"/>
          <w:sz w:val="28"/>
          <w:szCs w:val="28"/>
          <w:rtl w:val="true"/>
          <w:lang w:bidi="fa-IR"/>
        </w:rPr>
        <w:t xml:space="preserve">على بن أبى طالب الحسنى الأملى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علی بن محمد بن أحمد بن ميلة الزاهد</w:t>
      </w:r>
    </w:p>
    <w:p>
      <w:pPr>
        <w:pStyle w:val="BookText"/>
        <w:rPr/>
      </w:pPr>
      <w:r>
        <w:rPr>
          <w:rFonts w:ascii="IRNazanin" w:hAnsi="IRNazanin" w:eastAsia="IRNazanin"/>
          <w:color w:val="111111"/>
          <w:sz w:val="28"/>
          <w:sz w:val="28"/>
          <w:szCs w:val="28"/>
          <w:rtl w:val="true"/>
          <w:lang w:bidi="fa-IR"/>
        </w:rPr>
        <w:t xml:space="preserve">على بن أحمد بن محمد اللباد باصفهان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٤٠</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rtl w:val="true"/>
          <w:lang w:bidi="fa-IR"/>
        </w:rPr>
        <w:t xml:space="preserve">على بن أحمد بن النضر ، أبو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w:t>
      </w:r>
    </w:p>
    <w:p>
      <w:pPr>
        <w:pStyle w:val="BookText"/>
        <w:rPr/>
      </w:pPr>
      <w:r>
        <w:rPr>
          <w:rFonts w:ascii="IRNazanin" w:hAnsi="IRNazanin" w:eastAsia="IRNazanin"/>
          <w:color w:val="111111"/>
          <w:sz w:val="28"/>
          <w:sz w:val="28"/>
          <w:szCs w:val="28"/>
          <w:rtl w:val="true"/>
          <w:lang w:bidi="fa-IR"/>
        </w:rPr>
        <w:t>على بن محمد بن جعفر الحسنى الاسترابادى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الاربعون حديثاً لمنتجب الدين</w:t>
      </w:r>
    </w:p>
    <w:p>
      <w:pPr>
        <w:pStyle w:val="BookText"/>
        <w:rPr/>
      </w:pPr>
      <w:r>
        <w:rPr>
          <w:rFonts w:ascii="IRNazanin" w:hAnsi="IRNazanin" w:eastAsia="IRNazanin"/>
          <w:color w:val="111111"/>
          <w:sz w:val="28"/>
          <w:sz w:val="28"/>
          <w:szCs w:val="28"/>
          <w:rtl w:val="true"/>
          <w:lang w:bidi="fa-IR"/>
        </w:rPr>
        <w:t>الفضل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على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p>
    <w:p>
      <w:pPr>
        <w:pStyle w:val="BookText"/>
        <w:rPr/>
      </w:pPr>
      <w:r>
        <w:rPr>
          <w:rFonts w:ascii="Amiri" w:hAnsi="Amiri" w:eastAsia="Amiri" w:cs="Amiri"/>
          <w:color w:val="111111"/>
          <w:sz w:val="28"/>
          <w:sz w:val="28"/>
          <w:szCs w:val="28"/>
          <w:rtl w:val="true"/>
          <w:lang w:bidi="ar-SA"/>
        </w:rPr>
        <w:t xml:space="preserve">على بن هاشم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p>
    <w:p>
      <w:pPr>
        <w:pStyle w:val="BookText"/>
        <w:rPr/>
      </w:pPr>
      <w:r>
        <w:rPr>
          <w:rFonts w:ascii="IRNazanin" w:hAnsi="IRNazanin" w:eastAsia="IRNazanin"/>
          <w:color w:val="111111"/>
          <w:sz w:val="28"/>
          <w:sz w:val="28"/>
          <w:szCs w:val="28"/>
          <w:rtl w:val="true"/>
          <w:lang w:bidi="fa-IR"/>
        </w:rPr>
        <w:t xml:space="preserve">عماد الدهنی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 xml:space="preserve">عمران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p>
    <w:p>
      <w:pPr>
        <w:pStyle w:val="BookText"/>
        <w:rPr/>
      </w:pPr>
      <w:r>
        <w:rPr>
          <w:rFonts w:ascii="IRNazanin" w:hAnsi="IRNazanin" w:eastAsia="IRNazanin"/>
          <w:color w:val="111111"/>
          <w:sz w:val="28"/>
          <w:sz w:val="28"/>
          <w:szCs w:val="28"/>
          <w:rtl w:val="true"/>
          <w:lang w:bidi="fa-IR"/>
        </w:rPr>
        <w:t>القاسم بن جعفر بن محمد بن عبد الله بن محمد</w:t>
      </w:r>
    </w:p>
    <w:p>
      <w:pPr>
        <w:pStyle w:val="BookText"/>
        <w:rPr/>
      </w:pPr>
      <w:r>
        <w:rPr>
          <w:rFonts w:ascii="Amiri" w:hAnsi="Amiri" w:eastAsia="Amiri" w:cs="Amiri"/>
          <w:color w:val="111111"/>
          <w:sz w:val="28"/>
          <w:sz w:val="28"/>
          <w:szCs w:val="28"/>
          <w:rtl w:val="true"/>
          <w:lang w:bidi="ar-SA"/>
        </w:rPr>
        <w:t>ابن عمر بن على بن أبي طالب،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pStyle w:val="BookText"/>
        <w:rPr/>
      </w:pPr>
      <w:r>
        <w:rPr>
          <w:rFonts w:ascii="IRNazanin" w:hAnsi="IRNazanin" w:eastAsia="IRNazanin"/>
          <w:color w:val="111111"/>
          <w:sz w:val="28"/>
          <w:sz w:val="28"/>
          <w:szCs w:val="28"/>
          <w:rtl w:val="true"/>
          <w:lang w:bidi="fa-IR"/>
        </w:rPr>
        <w:t>القاسم بن الفضل بن أحمد الثقفى ، أبو</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p>
    <w:p>
      <w:pPr>
        <w:pStyle w:val="BookText"/>
        <w:rPr/>
      </w:pPr>
      <w:r>
        <w:rPr>
          <w:rFonts w:ascii="Amiri" w:hAnsi="Amiri" w:eastAsia="Amiri" w:cs="Amiri"/>
          <w:color w:val="111111"/>
          <w:sz w:val="28"/>
          <w:sz w:val="28"/>
          <w:szCs w:val="28"/>
          <w:rtl w:val="true"/>
          <w:lang w:bidi="ar-SA"/>
        </w:rPr>
        <w:t>عمر بن ابراهيم بن أحمد الكتاني المقرى القاسم بن الفضل بن عبدالواحد الصيدلاني</w:t>
      </w:r>
    </w:p>
    <w:p>
      <w:pPr>
        <w:pStyle w:val="BookText"/>
        <w:rPr/>
      </w:pP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p>
    <w:p>
      <w:pPr>
        <w:pStyle w:val="BookText"/>
        <w:rPr/>
      </w:pPr>
      <w:r>
        <w:rPr>
          <w:rFonts w:ascii="IRNazanin" w:hAnsi="IRNazanin" w:eastAsia="IRNazanin"/>
          <w:color w:val="111111"/>
          <w:sz w:val="28"/>
          <w:sz w:val="28"/>
          <w:szCs w:val="28"/>
          <w:rtl w:val="true"/>
          <w:lang w:bidi="fa-IR"/>
        </w:rPr>
        <w:t>أبو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w:t>
      </w:r>
    </w:p>
    <w:p>
      <w:pPr>
        <w:pStyle w:val="BookText"/>
        <w:rPr/>
      </w:pPr>
      <w:r>
        <w:rPr>
          <w:rFonts w:ascii="Amiri" w:hAnsi="Amiri" w:eastAsia="Amiri" w:cs="Amiri"/>
          <w:color w:val="111111"/>
          <w:sz w:val="28"/>
          <w:sz w:val="28"/>
          <w:szCs w:val="28"/>
          <w:rtl w:val="true"/>
          <w:lang w:bidi="ar-SA"/>
        </w:rPr>
        <w:t xml:space="preserve">قتادة، حكاية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عمر بن أحمد بن مسرور الزاهد،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عمر بن أحمد بن منصور الصفار النيسابورى قسام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pStyle w:val="BookText"/>
        <w:rPr/>
      </w:pPr>
      <w:r>
        <w:rPr>
          <w:rFonts w:ascii="IRNazanin" w:hAnsi="IRNazanin" w:eastAsia="IRNazanin"/>
          <w:color w:val="111111"/>
          <w:sz w:val="28"/>
          <w:sz w:val="28"/>
          <w:szCs w:val="28"/>
          <w:rtl w:val="true"/>
          <w:lang w:bidi="fa-IR"/>
        </w:rPr>
        <w:t xml:space="preserve">أبو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Amiri" w:hAnsi="Amiri" w:eastAsia="Amiri" w:cs="Amiri"/>
          <w:color w:val="111111"/>
          <w:sz w:val="28"/>
          <w:sz w:val="28"/>
          <w:szCs w:val="28"/>
          <w:rtl w:val="true"/>
          <w:lang w:bidi="ar-SA"/>
        </w:rPr>
        <w:t>عمر بن الحسن القاضي الاشناني،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عمر بن الحسن بن على بن مالك الشيباني</w:t>
      </w:r>
    </w:p>
    <w:p>
      <w:pPr>
        <w:pStyle w:val="BookText"/>
        <w:rPr/>
      </w:pPr>
      <w:r>
        <w:rPr>
          <w:rFonts w:ascii="Amiri" w:hAnsi="Amiri" w:eastAsia="Amiri" w:cs="Amiri"/>
          <w:color w:val="111111"/>
          <w:sz w:val="28"/>
          <w:sz w:val="28"/>
          <w:szCs w:val="28"/>
          <w:rtl w:val="true"/>
          <w:lang w:bidi="ar-SA"/>
        </w:rPr>
        <w:t xml:space="preserve">القاضي،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BookText"/>
        <w:rPr/>
      </w:pPr>
      <w:r>
        <w:rPr>
          <w:rFonts w:ascii="Amiri" w:hAnsi="Amiri" w:eastAsia="Amiri" w:cs="Amiri"/>
          <w:color w:val="111111"/>
          <w:sz w:val="28"/>
          <w:sz w:val="28"/>
          <w:szCs w:val="28"/>
          <w:rtl w:val="true"/>
          <w:lang w:bidi="ar-SA"/>
        </w:rPr>
        <w:t xml:space="preserve">عمر بن عبدالوهاب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p>
    <w:p>
      <w:pPr>
        <w:pStyle w:val="BookText"/>
        <w:rPr/>
      </w:pPr>
      <w:r>
        <w:rPr>
          <w:rFonts w:ascii="Amiri" w:hAnsi="Amiri" w:eastAsia="Amiri" w:cs="Amiri"/>
          <w:color w:val="111111"/>
          <w:sz w:val="28"/>
          <w:sz w:val="28"/>
          <w:szCs w:val="28"/>
          <w:rtl w:val="true"/>
          <w:lang w:bidi="ar-SA"/>
        </w:rPr>
        <w:t xml:space="preserve">عمر بن محمد بن عمر بن الفياض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p>
    <w:p>
      <w:pPr>
        <w:pStyle w:val="BookText"/>
        <w:rPr/>
      </w:pPr>
      <w:r>
        <w:rPr>
          <w:rFonts w:ascii="Amiri" w:hAnsi="Amiri" w:eastAsia="Amiri" w:cs="Amiri"/>
          <w:color w:val="111111"/>
          <w:sz w:val="28"/>
          <w:sz w:val="28"/>
          <w:szCs w:val="28"/>
          <w:rtl w:val="true"/>
          <w:lang w:bidi="ar-SA"/>
        </w:rPr>
        <w:t>كهل بن جعفر ، الشيخ الشهيد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لاحق بن الجبيب بن محمد بن على الصيدلاني</w:t>
      </w:r>
    </w:p>
    <w:p>
      <w:pPr>
        <w:pStyle w:val="BookText"/>
        <w:rPr/>
      </w:pPr>
      <w:r>
        <w:rPr>
          <w:rFonts w:ascii="IRNazanin" w:hAnsi="IRNazanin" w:eastAsia="IRNazanin"/>
          <w:color w:val="111111"/>
          <w:sz w:val="28"/>
          <w:sz w:val="28"/>
          <w:szCs w:val="28"/>
          <w:rtl w:val="true"/>
          <w:lang w:bidi="fa-IR"/>
        </w:rPr>
        <w:t xml:space="preserve">أبو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w:t>
      </w:r>
    </w:p>
    <w:p>
      <w:pPr>
        <w:pStyle w:val="BookText"/>
        <w:rPr/>
      </w:pPr>
      <w:r>
        <w:rPr>
          <w:rFonts w:ascii="Amiri" w:hAnsi="Amiri" w:eastAsia="Amiri" w:cs="Amiri"/>
          <w:color w:val="111111"/>
          <w:sz w:val="28"/>
          <w:sz w:val="28"/>
          <w:szCs w:val="28"/>
          <w:rtl w:val="true"/>
          <w:lang w:bidi="ar-SA"/>
        </w:rPr>
        <w:t xml:space="preserve">مالك بن اسماعيل النهدى 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ascii="IRNazanin" w:hAnsi="IRNazanin" w:eastAsia="IRNazanin"/>
          <w:color w:val="111111"/>
          <w:sz w:val="28"/>
          <w:sz w:val="28"/>
          <w:szCs w:val="28"/>
          <w:rtl w:val="true"/>
          <w:lang w:bidi="fa-IR"/>
        </w:rPr>
        <w:t>مبشر بن أحمد بن محمود الصحاف ، أبو</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المثنى بن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القاضي الاشنانی ، عمر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p>
    <w:p>
      <w:pPr>
        <w:pStyle w:val="BookText"/>
        <w:rPr/>
      </w:pPr>
      <w:r>
        <w:rPr>
          <w:rFonts w:ascii="Amiri" w:hAnsi="Amiri" w:eastAsia="Amiri" w:cs="Amiri"/>
          <w:color w:val="111111"/>
          <w:sz w:val="28"/>
          <w:sz w:val="28"/>
          <w:szCs w:val="28"/>
          <w:rtl w:val="true"/>
          <w:lang w:bidi="ar-SA"/>
        </w:rPr>
        <w:t>عمرو بن بحر ،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عمرو بن جميع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p>
    <w:p>
      <w:pPr>
        <w:pStyle w:val="BookText"/>
        <w:rPr/>
      </w:pPr>
      <w:r>
        <w:rPr>
          <w:rFonts w:ascii="IRNazanin" w:hAnsi="IRNazanin" w:eastAsia="IRNazanin"/>
          <w:color w:val="111111"/>
          <w:sz w:val="28"/>
          <w:sz w:val="28"/>
          <w:szCs w:val="28"/>
          <w:rtl w:val="true"/>
          <w:lang w:bidi="fa-IR"/>
        </w:rPr>
        <w:t>عمرو بن 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عوف </w:t>
      </w:r>
      <w:r>
        <w:rPr>
          <w:rFonts w:ascii="IRNazanin" w:hAnsi="IRNazanin" w:eastAsia="IRNazanin"/>
          <w:color w:val="111111"/>
          <w:sz w:val="28"/>
          <w:sz w:val="28"/>
          <w:szCs w:val="28"/>
          <w:lang w:bidi="fa-IR"/>
        </w:rPr>
        <w:t>۳۳،۱۲</w:t>
      </w:r>
    </w:p>
    <w:p>
      <w:pPr>
        <w:pStyle w:val="BookText"/>
        <w:rPr/>
      </w:pPr>
      <w:r>
        <w:rPr>
          <w:rFonts w:ascii="Amiri" w:hAnsi="Amiri" w:eastAsia="Amiri" w:cs="Amiri"/>
          <w:color w:val="111111"/>
          <w:sz w:val="28"/>
          <w:sz w:val="28"/>
          <w:szCs w:val="28"/>
          <w:rtl w:val="true"/>
          <w:lang w:bidi="ar-SA"/>
        </w:rPr>
        <w:t xml:space="preserve">عيسى بن أبي حرب </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 xml:space="preserve">عيسى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p>
    <w:p>
      <w:pPr>
        <w:pStyle w:val="BookText"/>
        <w:rPr/>
      </w:pPr>
      <w:r>
        <w:rPr>
          <w:rFonts w:ascii="Amiri" w:hAnsi="Amiri" w:eastAsia="Amiri" w:cs="Amiri"/>
          <w:color w:val="111111"/>
          <w:sz w:val="28"/>
          <w:sz w:val="28"/>
          <w:szCs w:val="28"/>
          <w:rtl w:val="true"/>
          <w:lang w:bidi="ar-SA"/>
        </w:rPr>
        <w:t xml:space="preserve">فاطمة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الفضل بن أحمد بن محمود،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pStyle w:val="BookText"/>
        <w:rPr/>
      </w:pPr>
      <w:r>
        <w:rPr>
          <w:rFonts w:ascii="IRNazanin" w:hAnsi="IRNazanin" w:eastAsia="IRNazanin"/>
          <w:color w:val="111111"/>
          <w:sz w:val="28"/>
          <w:sz w:val="28"/>
          <w:szCs w:val="28"/>
          <w:rtl w:val="true"/>
          <w:lang w:bidi="fa-IR"/>
        </w:rPr>
        <w:t>المجتبى بن الداعى بن القاسم الحسنى، أبو</w:t>
      </w:r>
    </w:p>
    <w:p>
      <w:pPr>
        <w:pStyle w:val="BookText"/>
        <w:rPr/>
      </w:pPr>
      <w:r>
        <w:rPr>
          <w:rFonts w:ascii="Amiri" w:hAnsi="Amiri" w:eastAsia="Amiri" w:cs="Amiri"/>
          <w:color w:val="111111"/>
          <w:sz w:val="28"/>
          <w:sz w:val="28"/>
          <w:szCs w:val="28"/>
          <w:rtl w:val="true"/>
          <w:lang w:bidi="ar-SA"/>
        </w:rPr>
        <w:t xml:space="preserve">حرب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وحكاية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ascii="IRNazanin" w:hAnsi="IRNazanin" w:eastAsia="IRNazanin"/>
          <w:color w:val="111111"/>
          <w:sz w:val="28"/>
          <w:sz w:val="28"/>
          <w:szCs w:val="28"/>
          <w:rtl w:val="true"/>
          <w:lang w:bidi="fa-IR"/>
        </w:rPr>
        <w:t>المحسن بن الحسين بن عبدالله الراشدی</w:t>
      </w:r>
    </w:p>
    <w:p>
      <w:pPr>
        <w:pStyle w:val="BookText"/>
        <w:rPr/>
      </w:pPr>
      <w:r>
        <w:rPr>
          <w:rFonts w:ascii="IRNazanin" w:hAnsi="IRNazanin" w:eastAsia="IRNazanin"/>
          <w:color w:val="111111"/>
          <w:sz w:val="28"/>
          <w:sz w:val="28"/>
          <w:szCs w:val="28"/>
          <w:rtl w:val="true"/>
          <w:lang w:bidi="fa-IR"/>
        </w:rPr>
        <w:t xml:space="preserve">أبو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 xml:space="preserve">محمد بن اسحاق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محمد بن ابراهیم بن مهدى السيرافي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محمد بن ابراهيم بن أحمد بن يونس بن معاذ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p>
    <w:p>
      <w:pPr>
        <w:pStyle w:val="BookText"/>
        <w:rPr/>
      </w:pPr>
      <w:r>
        <w:rPr>
          <w:rFonts w:ascii="Amiri" w:hAnsi="Amiri" w:eastAsia="Amiri" w:cs="Amiri"/>
          <w:color w:val="111111"/>
          <w:sz w:val="28"/>
          <w:sz w:val="28"/>
          <w:szCs w:val="28"/>
          <w:rtl w:val="true"/>
          <w:lang w:bidi="ar-SA"/>
        </w:rPr>
        <w:t>محمد بن ابراهيم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محمد بن ابراهيم بن على القطان الحافظ</w:t>
      </w:r>
    </w:p>
    <w:p>
      <w:pPr>
        <w:pStyle w:val="BookText"/>
        <w:rPr/>
      </w:pPr>
      <w:r>
        <w:rPr>
          <w:rFonts w:ascii="Amiri" w:hAnsi="Amiri" w:eastAsia="Amiri" w:cs="Amiri"/>
          <w:color w:val="111111"/>
          <w:sz w:val="28"/>
          <w:sz w:val="28"/>
          <w:szCs w:val="28"/>
          <w:rtl w:val="true"/>
          <w:lang w:bidi="ar-SA"/>
        </w:rPr>
        <w:t>فهرس أعلام الرواة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أحمد بن محمد بن حماد المعروف</w:t>
      </w:r>
    </w:p>
    <w:p>
      <w:pPr>
        <w:pStyle w:val="BookText"/>
        <w:rPr/>
      </w:pPr>
      <w:r>
        <w:rPr>
          <w:rFonts w:ascii="IRNazanin" w:hAnsi="IRNazanin" w:eastAsia="IRNazanin"/>
          <w:color w:val="111111"/>
          <w:sz w:val="28"/>
          <w:sz w:val="28"/>
          <w:szCs w:val="28"/>
          <w:rtl w:val="true"/>
          <w:lang w:bidi="fa-IR"/>
        </w:rPr>
        <w:t>محمد بن ابراهیم بن اسماعیل بن ابراهيم بن الحسن بن الحسن بن على بن أبى</w:t>
      </w:r>
    </w:p>
    <w:p>
      <w:pPr>
        <w:pStyle w:val="BookText"/>
        <w:rPr/>
      </w:pPr>
      <w:r>
        <w:rPr>
          <w:rFonts w:ascii="Amiri" w:hAnsi="Amiri" w:eastAsia="Amiri" w:cs="Amiri"/>
          <w:color w:val="111111"/>
          <w:sz w:val="28"/>
          <w:sz w:val="28"/>
          <w:szCs w:val="28"/>
          <w:rtl w:val="true"/>
          <w:lang w:bidi="ar-SA"/>
        </w:rPr>
        <w:t xml:space="preserve">با بن ميثم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بن محمد بن عمر الباغبان</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محمد بن ابراهيم بن حمدان الدير عاقولي</w:t>
      </w:r>
    </w:p>
    <w:p>
      <w:pPr>
        <w:pStyle w:val="BookText"/>
        <w:rPr/>
      </w:pPr>
      <w:r>
        <w:rPr>
          <w:rFonts w:ascii="Amiri" w:hAnsi="Amiri" w:eastAsia="Amiri" w:cs="Amiri"/>
          <w:color w:val="111111"/>
          <w:sz w:val="28"/>
          <w:sz w:val="28"/>
          <w:szCs w:val="28"/>
          <w:rtl w:val="true"/>
          <w:lang w:bidi="ar-SA"/>
        </w:rPr>
        <w:t>محمد بن أحمد بن محمد القزويني ، أبو</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محمد بن أبي رافع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p>
    <w:p>
      <w:pPr>
        <w:pStyle w:val="BookText"/>
        <w:rPr/>
      </w:pPr>
      <w:r>
        <w:rPr>
          <w:rFonts w:ascii="Amiri" w:hAnsi="Amiri" w:eastAsia="Amiri" w:cs="Amiri"/>
          <w:color w:val="111111"/>
          <w:sz w:val="28"/>
          <w:sz w:val="28"/>
          <w:szCs w:val="28"/>
          <w:rtl w:val="true"/>
          <w:lang w:bidi="ar-SA"/>
        </w:rPr>
        <w:t xml:space="preserve">محمد بن أحمد الجعفري، السيد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p>
    <w:p>
      <w:pPr>
        <w:pStyle w:val="BookText"/>
        <w:rPr/>
      </w:pPr>
      <w:r>
        <w:rPr>
          <w:rFonts w:ascii="Amiri" w:hAnsi="Amiri" w:eastAsia="Amiri" w:cs="Amiri"/>
          <w:color w:val="111111"/>
          <w:sz w:val="28"/>
          <w:sz w:val="28"/>
          <w:szCs w:val="28"/>
          <w:rtl w:val="true"/>
          <w:lang w:bidi="ar-SA"/>
        </w:rPr>
        <w:t xml:space="preserve">محمد بن أبى طاهر الخرقي ،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محمد بن أحمد بن محمد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IRNazanin" w:hAnsi="IRNazanin" w:eastAsia="IRNazanin"/>
          <w:color w:val="111111"/>
          <w:sz w:val="28"/>
          <w:sz w:val="28"/>
          <w:szCs w:val="28"/>
          <w:lang w:bidi="fa-IR"/>
        </w:rPr>
        <w:t>٢٢</w:t>
      </w:r>
    </w:p>
    <w:p>
      <w:pPr>
        <w:pStyle w:val="BookText"/>
        <w:rPr/>
      </w:pPr>
      <w:r>
        <w:rPr>
          <w:rFonts w:ascii="Amiri" w:hAnsi="Amiri" w:eastAsia="Amiri" w:cs="Amiri"/>
          <w:color w:val="111111"/>
          <w:sz w:val="28"/>
          <w:sz w:val="28"/>
          <w:szCs w:val="28"/>
          <w:rtl w:val="true"/>
          <w:lang w:bidi="ar-SA"/>
        </w:rPr>
        <w:t>محمد بن أحمد الغماري القاضي،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محمد بن احمد الاثرم المقرى البغدادى الامام محمد بن أحمد الطبسي، أبو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محمد بن أحمد بن ابراهيم الاسماعيلي، أبو محمد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۳۸،۳۷،۲۷</w:t>
      </w:r>
      <w:r>
        <w:rPr>
          <w:rFonts w:ascii="Amiri" w:hAnsi="Amiri" w:eastAsia="Amiri" w:cs="Amiri"/>
          <w:color w:val="111111"/>
          <w:sz w:val="28"/>
          <w:sz w:val="28"/>
          <w:szCs w:val="28"/>
          <w:rtl w:val="true"/>
          <w:lang w:bidi="ar-SA"/>
        </w:rPr>
        <w:t xml:space="preserve">، وحكاية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محمد بن أحمد 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p>
    <w:p>
      <w:pPr>
        <w:pStyle w:val="BookText"/>
        <w:rPr/>
      </w:pP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محمد بن جعفر </w:t>
      </w:r>
      <w:r>
        <w:rPr>
          <w:rFonts w:ascii="IRNazanin" w:hAnsi="IRNazanin" w:eastAsia="IRNazanin"/>
          <w:color w:val="111111"/>
          <w:sz w:val="28"/>
          <w:sz w:val="28"/>
          <w:szCs w:val="28"/>
          <w:lang w:bidi="fa-IR"/>
        </w:rPr>
        <w:t>۳۰</w:t>
      </w:r>
    </w:p>
    <w:p>
      <w:pPr>
        <w:pStyle w:val="BookText"/>
        <w:rPr/>
      </w:pPr>
      <w:r>
        <w:rPr>
          <w:rFonts w:ascii="Amiri" w:hAnsi="Amiri" w:eastAsia="Amiri" w:cs="Amiri"/>
          <w:color w:val="111111"/>
          <w:sz w:val="28"/>
          <w:sz w:val="28"/>
          <w:szCs w:val="28"/>
          <w:rtl w:val="true"/>
          <w:lang w:bidi="ar-SA"/>
        </w:rPr>
        <w:t>محمد بن أحمد بن جعفر الصولي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محمد بن جعفر بن ملاس النميري </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 xml:space="preserve">محمد بن أحمد بن جعفر الفقيه ، أبـــو محمد بن الحارث </w:t>
      </w:r>
      <w:r>
        <w:rPr>
          <w:rFonts w:ascii="Amiri" w:hAnsi="Amiri" w:eastAsia="Amiri" w:cs="Amiri"/>
          <w:color w:val="111111"/>
          <w:sz w:val="28"/>
          <w:sz w:val="28"/>
          <w:szCs w:val="28"/>
          <w:lang w:bidi="ar-SA"/>
        </w:rPr>
        <w:t>۳۲</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p>
    <w:p>
      <w:pPr>
        <w:pStyle w:val="BookText"/>
        <w:rPr/>
      </w:pPr>
      <w:r>
        <w:rPr>
          <w:rFonts w:ascii="IRNazanin" w:hAnsi="IRNazanin" w:eastAsia="IRNazanin"/>
          <w:color w:val="111111"/>
          <w:sz w:val="28"/>
          <w:sz w:val="28"/>
          <w:szCs w:val="28"/>
          <w:rtl w:val="true"/>
          <w:lang w:bidi="fa-IR"/>
        </w:rPr>
        <w:t xml:space="preserve">محمد بن حامد </w:t>
      </w:r>
      <w:r>
        <w:rPr>
          <w:rFonts w:ascii="IRNazanin" w:hAnsi="IRNazanin" w:eastAsia="IRNazanin"/>
          <w:color w:val="111111"/>
          <w:sz w:val="28"/>
          <w:sz w:val="28"/>
          <w:szCs w:val="28"/>
          <w:lang w:bidi="fa-IR"/>
        </w:rPr>
        <w:t>۱۳</w:t>
      </w:r>
    </w:p>
    <w:p>
      <w:pPr>
        <w:pStyle w:val="BookText"/>
        <w:rPr/>
      </w:pPr>
      <w:r>
        <w:rPr>
          <w:rFonts w:ascii="Amiri" w:hAnsi="Amiri" w:eastAsia="Amiri" w:cs="Amiri"/>
          <w:color w:val="111111"/>
          <w:sz w:val="28"/>
          <w:sz w:val="28"/>
          <w:szCs w:val="28"/>
          <w:rtl w:val="true"/>
          <w:lang w:bidi="ar-SA"/>
        </w:rPr>
        <w:t>محمد بن أحمد بن صديق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محمد بن حامد المدني، أبورجا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محمد بن أحمد أحمد بن عبدالرحمن الذكواني محمد بن الحسن بن الحسين بن أيوب</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محمد بن أحمد بن عبد الله المستو في الاصبهاني محمد بن الحسن بن زياد المقرى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 xml:space="preserve">أبوشكر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p>
    <w:p>
      <w:pPr>
        <w:pStyle w:val="BookText"/>
        <w:rPr/>
      </w:pPr>
      <w:r>
        <w:rPr>
          <w:rFonts w:ascii="Amiri" w:hAnsi="Amiri" w:eastAsia="Amiri" w:cs="Amiri"/>
          <w:color w:val="111111"/>
          <w:sz w:val="28"/>
          <w:sz w:val="28"/>
          <w:szCs w:val="28"/>
          <w:rtl w:val="true"/>
          <w:lang w:bidi="ar-SA"/>
        </w:rPr>
        <w:t>محمد بن أحمد بن عبدالوهاب الحديثي</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p>
    <w:p>
      <w:pPr>
        <w:pStyle w:val="BookText"/>
        <w:rPr/>
      </w:pPr>
      <w:r>
        <w:rPr>
          <w:rFonts w:ascii="Amiri" w:hAnsi="Amiri" w:eastAsia="Amiri" w:cs="Amiri"/>
          <w:color w:val="111111"/>
          <w:sz w:val="28"/>
          <w:sz w:val="28"/>
          <w:szCs w:val="28"/>
          <w:rtl w:val="true"/>
          <w:lang w:bidi="ar-SA"/>
        </w:rPr>
        <w:t>القاضى محمد بن الحسين بن جرير الدمشقى</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IRNazanin" w:hAnsi="IRNazanin" w:eastAsia="IRNazanin"/>
          <w:color w:val="111111"/>
          <w:sz w:val="28"/>
          <w:sz w:val="28"/>
          <w:szCs w:val="28"/>
          <w:rtl w:val="true"/>
          <w:lang w:bidi="fa-IR"/>
        </w:rPr>
        <w:t>محمد بن الحسين بن حفص الاشنانی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محمد بن أحمد بن على بن حمدان الاموى السيد الرئيس العالم محمد بن الحسين</w:t>
      </w:r>
    </w:p>
    <w:p>
      <w:pPr>
        <w:pStyle w:val="BookText"/>
        <w:rPr/>
      </w:pPr>
      <w:r>
        <w:rPr>
          <w:rFonts w:ascii="Amiri" w:hAnsi="Amiri" w:eastAsia="Amiri" w:cs="Amiri"/>
          <w:color w:val="111111"/>
          <w:sz w:val="28"/>
          <w:sz w:val="28"/>
          <w:szCs w:val="28"/>
          <w:rtl w:val="true"/>
          <w:lang w:bidi="ar-SA"/>
        </w:rPr>
        <w:t xml:space="preserve">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محمد بن أحمد بن على شكرويه، أبو منصور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۳۷،۲۵</w:t>
      </w:r>
    </w:p>
    <w:p>
      <w:pPr>
        <w:pStyle w:val="BookText"/>
        <w:rPr/>
      </w:pPr>
      <w:r>
        <w:rPr>
          <w:rFonts w:ascii="Amiri" w:hAnsi="Amiri" w:eastAsia="Amiri" w:cs="Amiri"/>
          <w:color w:val="111111"/>
          <w:sz w:val="28"/>
          <w:sz w:val="28"/>
          <w:szCs w:val="28"/>
          <w:rtl w:val="true"/>
          <w:lang w:bidi="ar-SA"/>
        </w:rPr>
        <w:t>ابن محمد الحسنى الكيسكي ، تاج الدين</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حمويه بن محمد الجويني الصوفي </w:t>
      </w:r>
    </w:p>
    <w:p>
      <w:pPr>
        <w:pStyle w:val="BookText"/>
        <w:rPr/>
      </w:pPr>
      <w:r>
        <w:rPr>
          <w:rFonts w:ascii="Amiri" w:hAnsi="Amiri" w:eastAsia="Amiri" w:cs="Amiri"/>
          <w:color w:val="111111"/>
          <w:sz w:val="28"/>
          <w:sz w:val="28"/>
          <w:szCs w:val="28"/>
          <w:rtl w:val="true"/>
          <w:lang w:bidi="ar-SA"/>
        </w:rPr>
        <w:t>الاربعون حديثاً لمنتجب الدين</w:t>
      </w:r>
    </w:p>
    <w:p>
      <w:pPr>
        <w:pStyle w:val="BookText"/>
        <w:rPr/>
      </w:pPr>
      <w:r>
        <w:rPr>
          <w:rFonts w:ascii="Amiri" w:hAnsi="Amiri" w:eastAsia="Amiri" w:cs="Amiri"/>
          <w:color w:val="111111"/>
          <w:sz w:val="28"/>
          <w:sz w:val="28"/>
          <w:szCs w:val="28"/>
          <w:rtl w:val="true"/>
          <w:lang w:bidi="ar-SA"/>
        </w:rPr>
        <w:t xml:space="preserve">وحكاية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Amiri" w:hAnsi="Amiri" w:eastAsia="Amiri" w:cs="Amiri"/>
          <w:color w:val="111111"/>
          <w:sz w:val="28"/>
          <w:sz w:val="28"/>
          <w:szCs w:val="28"/>
          <w:rtl w:val="true"/>
          <w:lang w:bidi="ar-SA"/>
        </w:rPr>
        <w:t>محمد بن رجاء بن ابراهيم بن عمر بن يونس محمد بن عبدالله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١٦،١٥</w:t>
      </w:r>
    </w:p>
    <w:p>
      <w:pPr>
        <w:pStyle w:val="BookText"/>
        <w:rPr/>
      </w:pPr>
      <w:r>
        <w:rPr>
          <w:rFonts w:ascii="Amiri" w:hAnsi="Amiri" w:eastAsia="Amiri" w:cs="Amiri"/>
          <w:color w:val="111111"/>
          <w:sz w:val="28"/>
          <w:sz w:val="28"/>
          <w:szCs w:val="28"/>
          <w:rtl w:val="true"/>
          <w:lang w:bidi="ar-SA"/>
        </w:rPr>
        <w:t xml:space="preserve">،الاصبهاني،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p>
    <w:p>
      <w:pPr>
        <w:pStyle w:val="BookText"/>
        <w:rPr/>
      </w:pPr>
      <w:r>
        <w:rPr>
          <w:rFonts w:ascii="IRNazanin" w:hAnsi="IRNazanin" w:eastAsia="IRNazanin"/>
          <w:color w:val="111111"/>
          <w:sz w:val="28"/>
          <w:sz w:val="28"/>
          <w:szCs w:val="28"/>
          <w:rtl w:val="true"/>
          <w:lang w:bidi="fa-IR"/>
        </w:rPr>
        <w:t xml:space="preserve">محمد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pStyle w:val="BookText"/>
        <w:rPr/>
      </w:pPr>
      <w:r>
        <w:rPr>
          <w:rFonts w:ascii="Amiri" w:hAnsi="Amiri" w:eastAsia="Amiri" w:cs="Amiri"/>
          <w:color w:val="111111"/>
          <w:sz w:val="28"/>
          <w:sz w:val="28"/>
          <w:szCs w:val="28"/>
          <w:rtl w:val="true"/>
          <w:lang w:bidi="ar-SA"/>
        </w:rPr>
        <w:t>محمد بن عبدالله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p>
    <w:p>
      <w:pPr>
        <w:pStyle w:val="BookText"/>
        <w:rPr/>
      </w:pPr>
      <w:r>
        <w:rPr>
          <w:rFonts w:ascii="Amiri" w:hAnsi="Amiri" w:eastAsia="Amiri" w:cs="Amiri"/>
          <w:color w:val="111111"/>
          <w:sz w:val="28"/>
          <w:sz w:val="28"/>
          <w:szCs w:val="28"/>
          <w:rtl w:val="true"/>
          <w:lang w:bidi="ar-SA"/>
        </w:rPr>
        <w:t>محمد بن عبدالملك 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IRNazanin" w:hAnsi="IRNazanin" w:eastAsia="IRNazanin"/>
          <w:color w:val="111111"/>
          <w:sz w:val="28"/>
          <w:sz w:val="28"/>
          <w:szCs w:val="28"/>
          <w:rtl w:val="true"/>
          <w:lang w:bidi="fa-IR"/>
        </w:rPr>
        <w:t>محمد بن زکریا بن دينار الغلابی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محمد بن عبدالملك بن محمد الاسترابادي</w:t>
      </w:r>
    </w:p>
    <w:p>
      <w:pPr>
        <w:pStyle w:val="BookText"/>
        <w:rPr/>
      </w:pPr>
      <w:r>
        <w:rPr>
          <w:rFonts w:ascii="Amiri" w:hAnsi="Amiri" w:eastAsia="Amiri" w:cs="Amiri"/>
          <w:color w:val="111111"/>
          <w:sz w:val="28"/>
          <w:sz w:val="28"/>
          <w:szCs w:val="28"/>
          <w:rtl w:val="true"/>
          <w:lang w:bidi="ar-SA"/>
        </w:rPr>
        <w:t>محمد بن زيد بن على الطبرى أبو طالب بن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p>
    <w:p>
      <w:pPr>
        <w:pStyle w:val="BookText"/>
        <w:rPr/>
      </w:pPr>
      <w:r>
        <w:rPr>
          <w:rFonts w:ascii="Amiri" w:hAnsi="Amiri" w:eastAsia="Amiri" w:cs="Amiri"/>
          <w:color w:val="111111"/>
          <w:sz w:val="28"/>
          <w:sz w:val="28"/>
          <w:szCs w:val="28"/>
          <w:rtl w:val="true"/>
          <w:lang w:bidi="ar-SA"/>
        </w:rPr>
        <w:t>أبي شجاع البريدي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محمد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IRNazanin" w:hAnsi="IRNazanin" w:eastAsia="IRNazanin"/>
          <w:color w:val="111111"/>
          <w:sz w:val="28"/>
          <w:sz w:val="28"/>
          <w:szCs w:val="28"/>
          <w:rtl w:val="true"/>
          <w:lang w:bidi="fa-IR"/>
        </w:rPr>
        <w:t>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pStyle w:val="BookText"/>
        <w:rPr/>
      </w:pPr>
      <w:r>
        <w:rPr>
          <w:rFonts w:ascii="Amiri" w:hAnsi="Amiri" w:eastAsia="Amiri" w:cs="Amiri"/>
          <w:color w:val="111111"/>
          <w:sz w:val="28"/>
          <w:sz w:val="28"/>
          <w:szCs w:val="28"/>
          <w:rtl w:val="true"/>
          <w:lang w:bidi="ar-SA"/>
        </w:rPr>
        <w:t xml:space="preserve">محمد بن سليمان حكاية </w:t>
      </w:r>
      <w:r>
        <w:rPr>
          <w:rFonts w:ascii="Amiri" w:hAnsi="Amiri" w:eastAsia="Amiri" w:cs="Amiri"/>
          <w:color w:val="111111"/>
          <w:sz w:val="28"/>
          <w:sz w:val="28"/>
          <w:szCs w:val="28"/>
          <w:lang w:bidi="ar-SA"/>
        </w:rPr>
        <w:t>۱۱</w:t>
      </w:r>
    </w:p>
    <w:p>
      <w:pPr>
        <w:pStyle w:val="BookText"/>
        <w:rPr/>
      </w:pPr>
      <w:r>
        <w:rPr>
          <w:rFonts w:ascii="IRNazanin" w:hAnsi="IRNazanin" w:eastAsia="IRNazanin"/>
          <w:color w:val="111111"/>
          <w:sz w:val="28"/>
          <w:sz w:val="28"/>
          <w:szCs w:val="28"/>
          <w:rtl w:val="true"/>
          <w:lang w:bidi="fa-IR"/>
        </w:rPr>
        <w:t xml:space="preserve">محمد بن عبید </w:t>
      </w:r>
      <w:r>
        <w:rPr>
          <w:rFonts w:ascii="IRNazanin" w:hAnsi="IRNazanin" w:eastAsia="IRNazanin"/>
          <w:color w:val="111111"/>
          <w:sz w:val="28"/>
          <w:sz w:val="28"/>
          <w:szCs w:val="28"/>
          <w:lang w:bidi="fa-IR"/>
        </w:rPr>
        <w:t>۲۵</w:t>
      </w:r>
    </w:p>
    <w:p>
      <w:pPr>
        <w:pStyle w:val="BookText"/>
        <w:rPr/>
      </w:pPr>
      <w:r>
        <w:rPr>
          <w:rFonts w:ascii="Amiri" w:hAnsi="Amiri" w:eastAsia="Amiri" w:cs="Amiri"/>
          <w:color w:val="111111"/>
          <w:sz w:val="28"/>
          <w:sz w:val="28"/>
          <w:szCs w:val="28"/>
          <w:rtl w:val="true"/>
          <w:lang w:bidi="ar-SA"/>
        </w:rPr>
        <w:t xml:space="preserve">محمد بن عثمان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p>
    <w:p>
      <w:pPr>
        <w:pStyle w:val="BookText"/>
        <w:rPr/>
      </w:pPr>
      <w:r>
        <w:rPr>
          <w:rFonts w:ascii="Amiri" w:hAnsi="Amiri" w:eastAsia="Amiri" w:cs="Amiri"/>
          <w:color w:val="111111"/>
          <w:sz w:val="28"/>
          <w:sz w:val="28"/>
          <w:szCs w:val="28"/>
          <w:rtl w:val="true"/>
          <w:lang w:bidi="ar-SA"/>
        </w:rPr>
        <w:t>محمد بن على بن أحمد بن يحيى الاردستاني</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IRNazanin" w:hAnsi="IRNazanin" w:eastAsia="IRNazanin"/>
          <w:color w:val="111111"/>
          <w:sz w:val="28"/>
          <w:sz w:val="28"/>
          <w:szCs w:val="28"/>
          <w:rtl w:val="true"/>
          <w:lang w:bidi="fa-IR"/>
        </w:rPr>
        <w:t>محمد بن الضوء بن الصلصال بن محمد بن علی بن الحسین بن موسی بن بابویه</w:t>
      </w:r>
    </w:p>
    <w:p>
      <w:pPr>
        <w:pStyle w:val="BookText"/>
        <w:rPr/>
      </w:pPr>
      <w:r>
        <w:rPr>
          <w:rFonts w:ascii="IRNazanin" w:hAnsi="IRNazanin" w:eastAsia="IRNazanin"/>
          <w:color w:val="111111"/>
          <w:sz w:val="28"/>
          <w:sz w:val="28"/>
          <w:szCs w:val="28"/>
          <w:rtl w:val="true"/>
          <w:lang w:bidi="fa-IR"/>
        </w:rPr>
        <w:t xml:space="preserve">الدلهمس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w:t>
      </w:r>
    </w:p>
    <w:p>
      <w:pPr>
        <w:pStyle w:val="BookText"/>
        <w:rPr/>
      </w:pPr>
      <w:r>
        <w:rPr>
          <w:rFonts w:ascii="IRNazanin" w:hAnsi="IRNazanin" w:eastAsia="IRNazanin"/>
          <w:color w:val="111111"/>
          <w:sz w:val="28"/>
          <w:sz w:val="28"/>
          <w:szCs w:val="28"/>
          <w:rtl w:val="true"/>
          <w:lang w:bidi="fa-IR"/>
        </w:rPr>
        <w:t xml:space="preserve">محمد بن العباس بن بسام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pStyle w:val="BookText"/>
        <w:rPr/>
      </w:pPr>
      <w:r>
        <w:rPr>
          <w:rFonts w:ascii="Amiri" w:hAnsi="Amiri" w:eastAsia="Amiri" w:cs="Amiri"/>
          <w:color w:val="111111"/>
          <w:sz w:val="28"/>
          <w:sz w:val="28"/>
          <w:szCs w:val="28"/>
          <w:rtl w:val="true"/>
          <w:lang w:bidi="ar-SA"/>
        </w:rPr>
        <w:t xml:space="preserve">الفقيه،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p>
    <w:p>
      <w:pPr>
        <w:pStyle w:val="BookText"/>
        <w:rPr/>
      </w:pPr>
      <w:r>
        <w:rPr>
          <w:rFonts w:ascii="IRNazanin" w:hAnsi="IRNazanin" w:eastAsia="IRNazanin"/>
          <w:color w:val="111111"/>
          <w:sz w:val="28"/>
          <w:sz w:val="28"/>
          <w:szCs w:val="28"/>
          <w:rtl w:val="true"/>
          <w:lang w:bidi="fa-IR"/>
        </w:rPr>
        <w:t>محمد بن علی بن دحيم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w:t>
      </w:r>
    </w:p>
    <w:p>
      <w:pPr>
        <w:pStyle w:val="BookText"/>
        <w:rPr/>
      </w:pPr>
      <w:r>
        <w:rPr>
          <w:rFonts w:ascii="IRNazanin" w:hAnsi="IRNazanin" w:eastAsia="IRNazanin"/>
          <w:color w:val="111111"/>
          <w:sz w:val="28"/>
          <w:sz w:val="28"/>
          <w:szCs w:val="28"/>
          <w:rtl w:val="true"/>
          <w:lang w:bidi="fa-IR"/>
        </w:rPr>
        <w:t>محمد بن عبدالرحمان بن عبدالله بن الحسين محمد بن علی بن عبدالرزاق الصيدلاني، أبو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w:t>
      </w:r>
      <w:r>
        <w:rPr>
          <w:rFonts w:ascii="IRNazanin" w:hAnsi="IRNazanin" w:eastAsia="IRNazanin"/>
          <w:color w:val="111111"/>
          <w:sz w:val="28"/>
          <w:sz w:val="28"/>
          <w:szCs w:val="28"/>
          <w:lang w:bidi="fa-IR"/>
        </w:rPr>
        <w:t>٤٠</w:t>
      </w:r>
    </w:p>
    <w:p>
      <w:pPr>
        <w:pStyle w:val="BookText"/>
        <w:rPr/>
      </w:pPr>
      <w:r>
        <w:rPr>
          <w:rFonts w:ascii="IRNazanin" w:hAnsi="IRNazanin" w:eastAsia="IRNazanin"/>
          <w:color w:val="111111"/>
          <w:sz w:val="28"/>
          <w:sz w:val="28"/>
          <w:szCs w:val="28"/>
          <w:rtl w:val="true"/>
          <w:lang w:bidi="fa-IR"/>
        </w:rPr>
        <w:t>مخاطرة الساوى،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محمد بن عبدالعزيز بن ابراهيم الزعفراني محمد بن علی بن عمرو بن مهدى النقاش</w:t>
      </w:r>
    </w:p>
    <w:p>
      <w:pPr>
        <w:pStyle w:val="BookText"/>
        <w:rPr/>
      </w:pPr>
      <w:r>
        <w:rPr>
          <w:rFonts w:ascii="IRNazanin" w:hAnsi="IRNazanin" w:eastAsia="IRNazanin"/>
          <w:color w:val="111111"/>
          <w:sz w:val="28"/>
          <w:sz w:val="28"/>
          <w:szCs w:val="28"/>
          <w:rtl w:val="true"/>
          <w:lang w:bidi="fa-IR"/>
        </w:rPr>
        <w:t>الاصم، أبو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الحنبلي الحافظ ، أبوسعيد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٣٦،١٢</w:t>
      </w:r>
      <w:r>
        <w:rPr>
          <w:rFonts w:ascii="IRNazanin" w:hAnsi="IRNazanin" w:eastAsia="IRNazanin"/>
          <w:color w:val="111111"/>
          <w:sz w:val="28"/>
          <w:sz w:val="28"/>
          <w:szCs w:val="28"/>
          <w:rtl w:val="true"/>
          <w:lang w:bidi="fa-IR"/>
        </w:rPr>
        <w:t xml:space="preserve"> محمد بن عبدالعزيز الحيرى الكرابي محمد بن علی بن محمد أبو أحمد المكفوف</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وحكاية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محمد بن عبدالكريم بن محمد القلانسي السيد المرتضى السعيد شرف الدین محمد</w:t>
      </w:r>
    </w:p>
    <w:p>
      <w:pPr>
        <w:pStyle w:val="BookText"/>
        <w:rPr/>
      </w:pPr>
      <w:r>
        <w:rPr>
          <w:rFonts w:ascii="IRNazanin" w:hAnsi="IRNazanin" w:eastAsia="IRNazanin"/>
          <w:color w:val="111111"/>
          <w:sz w:val="28"/>
          <w:sz w:val="28"/>
          <w:szCs w:val="28"/>
          <w:rtl w:val="true"/>
          <w:lang w:bidi="fa-IR"/>
        </w:rPr>
        <w:t>ابن علی بن محمد بن المطهر ، أبو الفضل</w:t>
      </w:r>
    </w:p>
    <w:p>
      <w:pPr>
        <w:pStyle w:val="BookText"/>
        <w:rPr/>
      </w:pPr>
      <w:r>
        <w:rPr>
          <w:rFonts w:ascii="Amiri" w:hAnsi="Amiri" w:eastAsia="Amiri" w:cs="Amiri"/>
          <w:color w:val="111111"/>
          <w:sz w:val="28"/>
          <w:sz w:val="28"/>
          <w:szCs w:val="28"/>
          <w:rtl w:val="true"/>
          <w:lang w:bidi="ar-SA"/>
        </w:rPr>
        <w:t>العدل،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pStyle w:val="BookText"/>
        <w:rPr/>
      </w:pP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p>
    <w:p>
      <w:pPr>
        <w:pStyle w:val="BookText"/>
        <w:rPr/>
      </w:pPr>
      <w:r>
        <w:rPr>
          <w:rFonts w:ascii="IRNazanin" w:hAnsi="IRNazanin" w:eastAsia="IRNazanin"/>
          <w:color w:val="111111"/>
          <w:sz w:val="28"/>
          <w:sz w:val="28"/>
          <w:szCs w:val="28"/>
          <w:rtl w:val="true"/>
          <w:lang w:bidi="fa-IR"/>
        </w:rPr>
        <w:t>محمد بن عبدالله بن أحمد بن أسيد ، أبو محمد بن علی بن محمد بن يوسف الواعظ</w:t>
      </w:r>
    </w:p>
    <w:p>
      <w:pPr>
        <w:pStyle w:val="BookText"/>
        <w:rPr/>
      </w:pPr>
      <w:r>
        <w:rPr>
          <w:rFonts w:ascii="IRNazanin" w:hAnsi="IRNazanin" w:eastAsia="IRNazanin"/>
          <w:color w:val="111111"/>
          <w:sz w:val="28"/>
          <w:sz w:val="28"/>
          <w:szCs w:val="28"/>
          <w:rtl w:val="true"/>
          <w:lang w:bidi="fa-IR"/>
        </w:rPr>
        <w:t xml:space="preserve">عبدالله </w:t>
      </w:r>
      <w:r>
        <w:rPr>
          <w:rFonts w:ascii="IRNazanin" w:hAnsi="IRNazanin" w:eastAsia="IRNazanin"/>
          <w:color w:val="111111"/>
          <w:sz w:val="28"/>
          <w:sz w:val="28"/>
          <w:szCs w:val="28"/>
          <w:lang w:bidi="fa-IR"/>
        </w:rPr>
        <w:t>٤٠</w:t>
      </w:r>
    </w:p>
    <w:p>
      <w:pPr>
        <w:pStyle w:val="BookText"/>
        <w:rPr/>
      </w:pPr>
      <w:r>
        <w:rPr>
          <w:rFonts w:ascii="Amiri" w:hAnsi="Amiri" w:eastAsia="Amiri" w:cs="Amiri"/>
          <w:color w:val="111111"/>
          <w:sz w:val="28"/>
          <w:sz w:val="28"/>
          <w:szCs w:val="28"/>
          <w:rtl w:val="true"/>
          <w:lang w:bidi="ar-SA"/>
        </w:rPr>
        <w:t xml:space="preserve">محمد بن عبدالله بن أدران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محمد بن عبدالله بن المطلب الحافظ</w:t>
      </w:r>
    </w:p>
    <w:p>
      <w:pPr>
        <w:pStyle w:val="BookText"/>
        <w:rPr/>
      </w:pPr>
      <w:r>
        <w:rPr>
          <w:rFonts w:ascii="IRNazanin" w:hAnsi="IRNazanin" w:eastAsia="IRNazanin"/>
          <w:color w:val="111111"/>
          <w:sz w:val="28"/>
          <w:sz w:val="28"/>
          <w:szCs w:val="28"/>
          <w:rtl w:val="true"/>
          <w:lang w:bidi="fa-IR"/>
        </w:rPr>
        <w:t xml:space="preserve">أبو العلاء أبو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pStyle w:val="BookText"/>
        <w:rPr/>
      </w:pPr>
      <w:r>
        <w:rPr>
          <w:rFonts w:ascii="Amiri" w:hAnsi="Amiri" w:eastAsia="Amiri" w:cs="Amiri"/>
          <w:color w:val="111111"/>
          <w:sz w:val="28"/>
          <w:sz w:val="28"/>
          <w:szCs w:val="28"/>
          <w:rtl w:val="true"/>
          <w:lang w:bidi="ar-SA"/>
        </w:rPr>
        <w:t>الشريف محمد بن على بن محمد العلوى</w:t>
      </w:r>
    </w:p>
    <w:p>
      <w:pPr>
        <w:pStyle w:val="BookText"/>
        <w:rPr/>
      </w:pPr>
      <w:r>
        <w:rPr>
          <w:rFonts w:ascii="Amiri" w:hAnsi="Amiri" w:eastAsia="Amiri" w:cs="Amiri"/>
          <w:color w:val="111111"/>
          <w:sz w:val="28"/>
          <w:sz w:val="28"/>
          <w:szCs w:val="28"/>
          <w:rtl w:val="true"/>
          <w:lang w:bidi="ar-SA"/>
        </w:rPr>
        <w:t xml:space="preserve">العباسي، أبو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الشيباني، 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وحكاية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محمد بن علی بن محمد النحوى حكاية </w:t>
      </w:r>
      <w:r>
        <w:rPr>
          <w:rFonts w:ascii="IRNazanin" w:hAnsi="IRNazanin" w:eastAsia="IRNazanin"/>
          <w:color w:val="111111"/>
          <w:sz w:val="28"/>
          <w:sz w:val="28"/>
          <w:szCs w:val="28"/>
          <w:lang w:bidi="fa-IR"/>
        </w:rPr>
        <w:t>١</w:t>
      </w:r>
    </w:p>
    <w:p>
      <w:pPr>
        <w:pStyle w:val="BookText"/>
        <w:rPr/>
      </w:pPr>
      <w:r>
        <w:rPr>
          <w:rFonts w:ascii="Amiri" w:hAnsi="Amiri" w:eastAsia="Amiri" w:cs="Amiri"/>
          <w:color w:val="111111"/>
          <w:sz w:val="28"/>
          <w:sz w:val="28"/>
          <w:szCs w:val="28"/>
          <w:rtl w:val="true"/>
          <w:lang w:bidi="ar-SA"/>
        </w:rPr>
        <w:t xml:space="preserve">محمد بن عبدالله الحافظ،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محمد بن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فهرس أعلام الرواة</w:t>
      </w:r>
    </w:p>
    <w:p>
      <w:pPr>
        <w:pStyle w:val="BookText"/>
        <w:rPr/>
      </w:pPr>
      <w:r>
        <w:rPr>
          <w:rFonts w:ascii="Amiri" w:hAnsi="Amiri" w:eastAsia="Amiri" w:cs="Amiri"/>
          <w:color w:val="111111"/>
          <w:sz w:val="28"/>
          <w:sz w:val="28"/>
          <w:szCs w:val="28"/>
          <w:rtl w:val="true"/>
          <w:lang w:bidi="ar-SA"/>
        </w:rPr>
        <w:t xml:space="preserve">محمد بن عمران بن أبي ليلى </w:t>
      </w:r>
      <w:r>
        <w:rPr>
          <w:rFonts w:ascii="Amiri" w:hAnsi="Amiri" w:eastAsia="Amiri" w:cs="Amiri"/>
          <w:color w:val="111111"/>
          <w:sz w:val="28"/>
          <w:sz w:val="28"/>
          <w:szCs w:val="28"/>
          <w:lang w:bidi="ar-SA"/>
        </w:rPr>
        <w:t>٢٥</w:t>
      </w:r>
    </w:p>
    <w:p>
      <w:pPr>
        <w:pStyle w:val="BookText"/>
        <w:rPr/>
      </w:pP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محمد بن عمر بن حفص،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p>
    <w:p>
      <w:pPr>
        <w:pStyle w:val="BookText"/>
        <w:rPr/>
      </w:pPr>
      <w:r>
        <w:rPr>
          <w:rFonts w:ascii="Amiri" w:hAnsi="Amiri" w:eastAsia="Amiri" w:cs="Amiri"/>
          <w:color w:val="111111"/>
          <w:sz w:val="28"/>
          <w:sz w:val="28"/>
          <w:szCs w:val="28"/>
          <w:rtl w:val="true"/>
          <w:lang w:bidi="ar-SA"/>
        </w:rPr>
        <w:t>محمد بن عمرو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محمد بن محمد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محمد بن محمد بن الحسين الوبرى ، أبو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أحمد الطالقاني الشاهد ، أبو</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Amiri" w:hAnsi="Amiri" w:eastAsia="Amiri" w:cs="Amiri"/>
          <w:color w:val="111111"/>
          <w:sz w:val="28"/>
          <w:sz w:val="28"/>
          <w:szCs w:val="28"/>
          <w:rtl w:val="true"/>
          <w:lang w:bidi="ar-SA"/>
        </w:rPr>
        <w:t>محمود بن عمر بن محمود العكبرى ، أبو</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p>
    <w:p>
      <w:pPr>
        <w:pStyle w:val="BookText"/>
        <w:rPr/>
      </w:pPr>
      <w:r>
        <w:rPr>
          <w:rFonts w:ascii="Amiri" w:hAnsi="Amiri" w:eastAsia="Amiri" w:cs="Amiri"/>
          <w:color w:val="111111"/>
          <w:sz w:val="28"/>
          <w:sz w:val="28"/>
          <w:szCs w:val="28"/>
          <w:rtl w:val="true"/>
          <w:lang w:bidi="ar-SA"/>
        </w:rPr>
        <w:t>محمود بن محمد بن عبدالجبار المذكر</w:t>
      </w:r>
    </w:p>
    <w:p>
      <w:pPr>
        <w:pStyle w:val="BookText"/>
        <w:rPr/>
      </w:pPr>
      <w:r>
        <w:rPr>
          <w:rFonts w:ascii="IRNazanin" w:hAnsi="IRNazanin" w:eastAsia="IRNazanin"/>
          <w:color w:val="111111"/>
          <w:sz w:val="28"/>
          <w:sz w:val="28"/>
          <w:szCs w:val="28"/>
          <w:rtl w:val="true"/>
          <w:lang w:bidi="fa-IR"/>
        </w:rPr>
        <w:t>الهرمزدیارى السروى ثم الجرجاني</w:t>
      </w:r>
    </w:p>
    <w:p>
      <w:pPr>
        <w:pStyle w:val="BookText"/>
        <w:rPr/>
      </w:pPr>
      <w:r>
        <w:rPr>
          <w:rFonts w:ascii="IRNazanin" w:hAnsi="IRNazanin" w:eastAsia="IRNazanin"/>
          <w:color w:val="111111"/>
          <w:sz w:val="28"/>
          <w:sz w:val="28"/>
          <w:szCs w:val="28"/>
          <w:rtl w:val="true"/>
          <w:lang w:bidi="fa-IR"/>
        </w:rPr>
        <w:t>أبو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BookText"/>
        <w:rPr/>
      </w:pPr>
      <w:r>
        <w:rPr>
          <w:rFonts w:ascii="Amiri" w:hAnsi="Amiri" w:eastAsia="Amiri" w:cs="Amiri"/>
          <w:color w:val="111111"/>
          <w:sz w:val="28"/>
          <w:sz w:val="28"/>
          <w:szCs w:val="28"/>
          <w:rtl w:val="true"/>
          <w:lang w:bidi="ar-SA"/>
        </w:rPr>
        <w:t xml:space="preserve">محمد بن محمد بن على الاسترابادي ، أبو مخول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p>
    <w:p>
      <w:pPr>
        <w:pStyle w:val="BookText"/>
        <w:rPr/>
      </w:pP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المرتضى بن الداعى بن القاسم الحسنى</w:t>
      </w:r>
    </w:p>
    <w:p>
      <w:pPr>
        <w:pStyle w:val="BookText"/>
        <w:rPr/>
      </w:pPr>
      <w:r>
        <w:rPr>
          <w:rFonts w:ascii="Amiri" w:hAnsi="Amiri" w:eastAsia="Amiri" w:cs="Amiri"/>
          <w:color w:val="111111"/>
          <w:sz w:val="28"/>
          <w:sz w:val="28"/>
          <w:szCs w:val="28"/>
          <w:rtl w:val="true"/>
          <w:lang w:bidi="ar-SA"/>
        </w:rPr>
        <w:t>محمد بن محمد بن على الحرمي ، أبو الصفى،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وحكاية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مسعود بن سعد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p>
    <w:p>
      <w:pPr>
        <w:pStyle w:val="BookText"/>
        <w:rPr/>
      </w:pPr>
      <w:r>
        <w:rPr>
          <w:rFonts w:ascii="Amiri" w:hAnsi="Amiri" w:eastAsia="Amiri" w:cs="Amiri"/>
          <w:color w:val="111111"/>
          <w:sz w:val="28"/>
          <w:sz w:val="28"/>
          <w:szCs w:val="28"/>
          <w:rtl w:val="true"/>
          <w:lang w:bidi="ar-SA"/>
        </w:rPr>
        <w:t>محمد بن محمد بن على الشروطي، أبو مسعود بن على بن منصور الاديب ، أبو</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محمد بن محمد بن محمد المطرز، أبو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مسلم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p>
    <w:p>
      <w:pPr>
        <w:pStyle w:val="BookText"/>
        <w:rPr/>
      </w:pPr>
      <w:r>
        <w:rPr>
          <w:rFonts w:ascii="Amiri" w:hAnsi="Amiri" w:eastAsia="Amiri" w:cs="Amiri"/>
          <w:color w:val="111111"/>
          <w:sz w:val="28"/>
          <w:sz w:val="28"/>
          <w:szCs w:val="28"/>
          <w:rtl w:val="true"/>
          <w:lang w:bidi="ar-SA"/>
        </w:rPr>
        <w:t>محمد بن محمد الوبرى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p>
    <w:p>
      <w:pPr>
        <w:pStyle w:val="BookText"/>
        <w:rPr/>
      </w:pPr>
      <w:r>
        <w:rPr>
          <w:rFonts w:ascii="Amiri" w:hAnsi="Amiri" w:eastAsia="Amiri" w:cs="Amiri"/>
          <w:color w:val="111111"/>
          <w:sz w:val="28"/>
          <w:sz w:val="28"/>
          <w:szCs w:val="28"/>
          <w:rtl w:val="true"/>
          <w:lang w:bidi="ar-SA"/>
        </w:rPr>
        <w:t>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محمد بن منصور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محمدبن موسی </w:t>
      </w:r>
      <w:r>
        <w:rPr>
          <w:rFonts w:ascii="IRNazanin" w:hAnsi="IRNazanin" w:eastAsia="IRNazanin"/>
          <w:color w:val="111111"/>
          <w:sz w:val="28"/>
          <w:sz w:val="28"/>
          <w:szCs w:val="28"/>
          <w:lang w:bidi="fa-IR"/>
        </w:rPr>
        <w:t>١٦</w:t>
      </w:r>
    </w:p>
    <w:p>
      <w:pPr>
        <w:pStyle w:val="BookText"/>
        <w:rPr/>
      </w:pPr>
      <w:r>
        <w:rPr>
          <w:rFonts w:ascii="Amiri" w:hAnsi="Amiri" w:eastAsia="Amiri" w:cs="Amiri"/>
          <w:color w:val="111111"/>
          <w:sz w:val="28"/>
          <w:sz w:val="28"/>
          <w:szCs w:val="28"/>
          <w:rtl w:val="true"/>
          <w:lang w:bidi="ar-SA"/>
        </w:rPr>
        <w:t>المسيب بن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p>
    <w:p>
      <w:pPr>
        <w:pStyle w:val="BookText"/>
        <w:rPr/>
      </w:pPr>
      <w:r>
        <w:rPr>
          <w:rFonts w:ascii="Amiri" w:hAnsi="Amiri" w:eastAsia="Amiri" w:cs="Amiri"/>
          <w:color w:val="111111"/>
          <w:sz w:val="28"/>
          <w:sz w:val="28"/>
          <w:szCs w:val="28"/>
          <w:rtl w:val="true"/>
          <w:lang w:bidi="ar-SA"/>
        </w:rPr>
        <w:t xml:space="preserve">مصعب بن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مضر القاري أبو سعيد حكاية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المطلب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IRNazanin" w:hAnsi="IRNazanin" w:eastAsia="IRNazanin"/>
          <w:color w:val="111111"/>
          <w:sz w:val="28"/>
          <w:sz w:val="28"/>
          <w:szCs w:val="28"/>
          <w:rtl w:val="true"/>
          <w:lang w:bidi="fa-IR"/>
        </w:rPr>
        <w:t xml:space="preserve">محمد بن موسی الانباري أبو على 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محمد بن موسى بن الفضل بن شاذان الصير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معاوية بن 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pStyle w:val="BookText"/>
        <w:rPr/>
      </w:pPr>
      <w:r>
        <w:rPr>
          <w:rFonts w:ascii="Amiri" w:hAnsi="Amiri" w:eastAsia="Amiri" w:cs="Amiri"/>
          <w:color w:val="111111"/>
          <w:sz w:val="28"/>
          <w:sz w:val="28"/>
          <w:szCs w:val="28"/>
          <w:rtl w:val="true"/>
          <w:lang w:bidi="ar-SA"/>
        </w:rPr>
        <w:t xml:space="preserve">محمد بن موسى الصيرفى أبو سعيد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معاوية بن حيدة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p>
    <w:p>
      <w:pPr>
        <w:pStyle w:val="BookText"/>
        <w:rPr/>
      </w:pPr>
      <w:r>
        <w:rPr>
          <w:rFonts w:ascii="Amiri" w:hAnsi="Amiri" w:eastAsia="Amiri" w:cs="Amiri"/>
          <w:color w:val="111111"/>
          <w:sz w:val="28"/>
          <w:sz w:val="28"/>
          <w:szCs w:val="28"/>
          <w:rtl w:val="true"/>
          <w:lang w:bidi="ar-SA"/>
        </w:rPr>
        <w:t xml:space="preserve">محمد بن همام بن سهيل ،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معاوية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p>
    <w:p>
      <w:pPr>
        <w:pStyle w:val="BookText"/>
        <w:rPr/>
      </w:pPr>
      <w:r>
        <w:rPr>
          <w:rFonts w:ascii="Amiri" w:hAnsi="Amiri" w:eastAsia="Amiri" w:cs="Amiri"/>
          <w:color w:val="111111"/>
          <w:sz w:val="28"/>
          <w:sz w:val="28"/>
          <w:szCs w:val="28"/>
          <w:rtl w:val="true"/>
          <w:lang w:bidi="ar-SA"/>
        </w:rPr>
        <w:t xml:space="preserve">محمد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Amiri" w:hAnsi="Amiri" w:eastAsia="Amiri" w:cs="Amiri"/>
          <w:color w:val="111111"/>
          <w:sz w:val="28"/>
          <w:sz w:val="28"/>
          <w:szCs w:val="28"/>
          <w:rtl w:val="true"/>
          <w:lang w:bidi="ar-SA"/>
        </w:rPr>
        <w:t>المعبس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p>
    <w:p>
      <w:pPr>
        <w:pStyle w:val="BookText"/>
        <w:rPr/>
      </w:pPr>
      <w:r>
        <w:rPr>
          <w:rFonts w:ascii="Amiri" w:hAnsi="Amiri" w:eastAsia="Amiri" w:cs="Amiri"/>
          <w:color w:val="111111"/>
          <w:sz w:val="28"/>
          <w:sz w:val="28"/>
          <w:szCs w:val="28"/>
          <w:rtl w:val="true"/>
          <w:lang w:bidi="ar-SA"/>
        </w:rPr>
        <w:t>محمد بن الهيثم بن محمد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٢٥،١٧</w:t>
      </w:r>
      <w:r>
        <w:rPr>
          <w:rFonts w:ascii="Amiri" w:hAnsi="Amiri" w:eastAsia="Amiri" w:cs="Amiri"/>
          <w:color w:val="111111"/>
          <w:sz w:val="28"/>
          <w:sz w:val="28"/>
          <w:szCs w:val="28"/>
          <w:rtl w:val="true"/>
          <w:lang w:bidi="ar-SA"/>
        </w:rPr>
        <w:t xml:space="preserve"> المعتمر بن سليمان </w:t>
      </w:r>
      <w:r>
        <w:rPr>
          <w:rFonts w:ascii="Amiri" w:hAnsi="Amiri" w:eastAsia="Amiri" w:cs="Amiri"/>
          <w:color w:val="111111"/>
          <w:sz w:val="28"/>
          <w:sz w:val="28"/>
          <w:szCs w:val="28"/>
          <w:lang w:bidi="ar-SA"/>
        </w:rPr>
        <w:t>۲۸</w:t>
      </w:r>
    </w:p>
    <w:p>
      <w:pPr>
        <w:pStyle w:val="BookText"/>
        <w:rPr/>
      </w:pPr>
      <w:r>
        <w:rPr>
          <w:rFonts w:ascii="Amiri" w:hAnsi="Amiri" w:eastAsia="Amiri" w:cs="Amiri"/>
          <w:color w:val="111111"/>
          <w:sz w:val="28"/>
          <w:sz w:val="28"/>
          <w:szCs w:val="28"/>
          <w:rtl w:val="true"/>
          <w:lang w:bidi="ar-SA"/>
        </w:rPr>
        <w:t>محمد بن يحيى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محمد بن يعقوب أبو الحسين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معروف بن محمد بن معروف الريحاني، أبو</w:t>
      </w:r>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p>
    <w:p>
      <w:pPr>
        <w:pStyle w:val="BookText"/>
        <w:rPr/>
      </w:pPr>
      <w:r>
        <w:rPr>
          <w:rFonts w:ascii="Amiri" w:hAnsi="Amiri" w:eastAsia="Amiri" w:cs="Amiri"/>
          <w:color w:val="111111"/>
          <w:sz w:val="28"/>
          <w:sz w:val="28"/>
          <w:szCs w:val="28"/>
          <w:rtl w:val="true"/>
          <w:lang w:bidi="ar-SA"/>
        </w:rPr>
        <w:t xml:space="preserve">محمد بن يعقوب الاصم ،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معقل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بن عبدالكريم بن عبدالواحد بن 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مندل بن على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منصور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منصور 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p>
    <w:p>
      <w:pPr>
        <w:pStyle w:val="BookText"/>
        <w:rPr/>
      </w:pPr>
      <w:r>
        <w:rPr>
          <w:rFonts w:ascii="Amiri" w:hAnsi="Amiri" w:eastAsia="Amiri" w:cs="Amiri"/>
          <w:color w:val="111111"/>
          <w:sz w:val="28"/>
          <w:sz w:val="28"/>
          <w:szCs w:val="28"/>
          <w:rtl w:val="true"/>
          <w:lang w:bidi="ar-SA"/>
        </w:rPr>
        <w:t>الاربعون حديثاً لمنتجب الدين</w:t>
      </w:r>
    </w:p>
    <w:p>
      <w:pPr>
        <w:pStyle w:val="BookText"/>
        <w:rPr/>
      </w:pPr>
      <w:r>
        <w:rPr>
          <w:rFonts w:ascii="Amiri" w:hAnsi="Amiri" w:eastAsia="Amiri" w:cs="Amiri"/>
          <w:color w:val="111111"/>
          <w:sz w:val="28"/>
          <w:sz w:val="28"/>
          <w:szCs w:val="28"/>
          <w:rtl w:val="true"/>
          <w:lang w:bidi="ar-SA"/>
        </w:rPr>
        <w:t>السيد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Amiri" w:hAnsi="Amiri" w:eastAsia="Amiri" w:cs="Amiri"/>
          <w:color w:val="111111"/>
          <w:sz w:val="28"/>
          <w:sz w:val="28"/>
          <w:szCs w:val="28"/>
          <w:rtl w:val="true"/>
          <w:lang w:bidi="ar-SA"/>
        </w:rPr>
        <w:t>الامام يحيى بن الحسين بن اسماعيل الحسنى الحافظ النسابه،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۲۷،۱۰</w:t>
      </w:r>
    </w:p>
    <w:p>
      <w:pPr>
        <w:pStyle w:val="BookText"/>
        <w:rPr/>
      </w:pPr>
      <w:r>
        <w:rPr>
          <w:rFonts w:ascii="Amiri" w:hAnsi="Amiri" w:eastAsia="Amiri" w:cs="Amiri"/>
          <w:color w:val="111111"/>
          <w:sz w:val="28"/>
          <w:sz w:val="28"/>
          <w:szCs w:val="28"/>
          <w:rtl w:val="true"/>
          <w:lang w:bidi="ar-SA"/>
        </w:rPr>
        <w:t xml:space="preserve">وحكاية </w:t>
      </w:r>
      <w:r>
        <w:rPr>
          <w:rFonts w:ascii="Amiri" w:hAnsi="Amiri" w:eastAsia="Amiri" w:cs="Amiri"/>
          <w:color w:val="111111"/>
          <w:sz w:val="28"/>
          <w:sz w:val="28"/>
          <w:szCs w:val="28"/>
          <w:lang w:bidi="ar-SA"/>
        </w:rPr>
        <w:t>٧،٦</w:t>
      </w:r>
    </w:p>
    <w:p>
      <w:pPr>
        <w:pStyle w:val="BookText"/>
        <w:rPr/>
      </w:pP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السيد يحيى بن الحسين بن هارون الحسنى</w:t>
      </w:r>
    </w:p>
    <w:p>
      <w:pPr>
        <w:pStyle w:val="BookText"/>
        <w:rPr/>
      </w:pPr>
      <w:r>
        <w:rPr>
          <w:rFonts w:ascii="Amiri" w:hAnsi="Amiri" w:eastAsia="Amiri" w:cs="Amiri"/>
          <w:color w:val="111111"/>
          <w:sz w:val="28"/>
          <w:sz w:val="28"/>
          <w:szCs w:val="28"/>
          <w:rtl w:val="true"/>
          <w:lang w:bidi="ar-SA"/>
        </w:rPr>
        <w:t>مهدى بن على بن أميركا الحسنى القزويني الهاروني،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p>
    <w:p>
      <w:pPr>
        <w:pStyle w:val="BookText"/>
        <w:rPr/>
      </w:pP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p>
    <w:p>
      <w:pPr>
        <w:pStyle w:val="BookText"/>
        <w:rPr/>
      </w:pPr>
      <w:r>
        <w:rPr>
          <w:rFonts w:ascii="Amiri" w:hAnsi="Amiri" w:eastAsia="Amiri" w:cs="Amiri"/>
          <w:color w:val="111111"/>
          <w:sz w:val="28"/>
          <w:sz w:val="28"/>
          <w:szCs w:val="28"/>
          <w:rtl w:val="true"/>
          <w:lang w:bidi="ar-SA"/>
        </w:rPr>
        <w:t>ميسرة بن عبد ربه بن عبدالكريم الحريري</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p>
    <w:p>
      <w:pPr>
        <w:pStyle w:val="BookText"/>
        <w:rPr/>
      </w:pPr>
      <w:r>
        <w:rPr>
          <w:rFonts w:ascii="IRNazanin" w:hAnsi="IRNazanin" w:eastAsia="IRNazanin"/>
          <w:color w:val="111111"/>
          <w:sz w:val="28"/>
          <w:sz w:val="28"/>
          <w:szCs w:val="28"/>
          <w:rtl w:val="true"/>
          <w:lang w:bidi="fa-IR"/>
        </w:rPr>
        <w:t>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Amiri" w:hAnsi="Amiri" w:eastAsia="Amiri" w:cs="Amiri"/>
          <w:color w:val="111111"/>
          <w:sz w:val="28"/>
          <w:sz w:val="28"/>
          <w:szCs w:val="28"/>
          <w:rtl w:val="true"/>
          <w:lang w:bidi="ar-SA"/>
        </w:rPr>
        <w:t>النظام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نعيم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نقبه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p>
    <w:p>
      <w:pPr>
        <w:pStyle w:val="BookText"/>
        <w:rPr/>
      </w:pPr>
      <w:r>
        <w:rPr>
          <w:rFonts w:ascii="Amiri" w:hAnsi="Amiri" w:eastAsia="Amiri" w:cs="Amiri"/>
          <w:color w:val="111111"/>
          <w:sz w:val="28"/>
          <w:sz w:val="28"/>
          <w:szCs w:val="28"/>
          <w:rtl w:val="true"/>
          <w:lang w:bidi="ar-SA"/>
        </w:rPr>
        <w:t>هارون بن سليمان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p>
    <w:p>
      <w:pPr>
        <w:pStyle w:val="BookText"/>
        <w:rPr/>
      </w:pPr>
      <w:r>
        <w:rPr>
          <w:rFonts w:ascii="IRNazanin" w:hAnsi="IRNazanin" w:eastAsia="IRNazanin"/>
          <w:color w:val="111111"/>
          <w:sz w:val="28"/>
          <w:sz w:val="28"/>
          <w:szCs w:val="28"/>
          <w:rtl w:val="true"/>
          <w:lang w:bidi="fa-IR"/>
        </w:rPr>
        <w:t>هارون بن محمد بن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p>
    <w:p>
      <w:pPr>
        <w:pStyle w:val="BookText"/>
        <w:rPr/>
      </w:pPr>
      <w:r>
        <w:rPr>
          <w:rFonts w:ascii="Amiri" w:hAnsi="Amiri" w:eastAsia="Amiri" w:cs="Amiri"/>
          <w:color w:val="111111"/>
          <w:sz w:val="28"/>
          <w:sz w:val="28"/>
          <w:szCs w:val="28"/>
          <w:rtl w:val="true"/>
          <w:lang w:bidi="ar-SA"/>
        </w:rPr>
        <w:t>السيد أبو الحسين يحيى بن الحسين الحسني</w:t>
      </w:r>
    </w:p>
    <w:p>
      <w:pPr>
        <w:pStyle w:val="BookText"/>
        <w:rPr/>
      </w:pPr>
      <w:r>
        <w:rPr>
          <w:rFonts w:ascii="Amiri" w:hAnsi="Amiri" w:eastAsia="Amiri" w:cs="Amiri"/>
          <w:color w:val="111111"/>
          <w:sz w:val="28"/>
          <w:sz w:val="28"/>
          <w:szCs w:val="28"/>
          <w:rtl w:val="true"/>
          <w:lang w:bidi="ar-SA"/>
        </w:rPr>
        <w:t xml:space="preserve">المرشد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 xml:space="preserve">السيد يحيى بن الحسين الحسيني حكاية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يحيى بن طاهر بن الحسين المؤدب السمان الزاهد،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وحكاية </w:t>
      </w:r>
      <w:r>
        <w:rPr>
          <w:rFonts w:ascii="Amiri" w:hAnsi="Amiri" w:eastAsia="Amiri" w:cs="Amiri"/>
          <w:color w:val="111111"/>
          <w:sz w:val="28"/>
          <w:sz w:val="28"/>
          <w:szCs w:val="28"/>
          <w:lang w:bidi="ar-SA"/>
        </w:rPr>
        <w:t>٧،٦</w:t>
      </w:r>
    </w:p>
    <w:p>
      <w:pPr>
        <w:pStyle w:val="BookText"/>
        <w:rPr/>
      </w:pPr>
      <w:r>
        <w:rPr>
          <w:rFonts w:ascii="Amiri" w:hAnsi="Amiri" w:eastAsia="Amiri" w:cs="Amiri"/>
          <w:color w:val="111111"/>
          <w:sz w:val="28"/>
          <w:sz w:val="28"/>
          <w:szCs w:val="28"/>
          <w:rtl w:val="true"/>
          <w:lang w:bidi="ar-SA"/>
        </w:rPr>
        <w:t>يحيى بن عبد الحميد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p>
    <w:p>
      <w:pPr>
        <w:pStyle w:val="BookText"/>
        <w:rPr/>
      </w:pPr>
      <w:r>
        <w:rPr>
          <w:rFonts w:ascii="IRNazanin" w:hAnsi="IRNazanin" w:eastAsia="IRNazanin"/>
          <w:color w:val="111111"/>
          <w:sz w:val="28"/>
          <w:sz w:val="28"/>
          <w:szCs w:val="28"/>
          <w:rtl w:val="true"/>
          <w:lang w:bidi="fa-IR"/>
        </w:rPr>
        <w:t xml:space="preserve">یحیی بن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pStyle w:val="BookText"/>
        <w:rPr/>
      </w:pPr>
      <w:r>
        <w:rPr>
          <w:rFonts w:ascii="Amiri" w:hAnsi="Amiri" w:eastAsia="Amiri" w:cs="Amiri"/>
          <w:color w:val="111111"/>
          <w:sz w:val="28"/>
          <w:sz w:val="28"/>
          <w:szCs w:val="28"/>
          <w:rtl w:val="true"/>
          <w:lang w:bidi="ar-SA"/>
        </w:rPr>
        <w:t>يحيى بن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یحیی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هارون ، أبو</w:t>
      </w:r>
    </w:p>
    <w:p>
      <w:pPr>
        <w:pStyle w:val="BookText"/>
        <w:rPr/>
      </w:pPr>
      <w:r>
        <w:rPr>
          <w:rFonts w:ascii="Amiri" w:hAnsi="Amiri" w:eastAsia="Amiri" w:cs="Amiri"/>
          <w:color w:val="111111"/>
          <w:sz w:val="28"/>
          <w:sz w:val="28"/>
          <w:szCs w:val="28"/>
          <w:rtl w:val="true"/>
          <w:lang w:bidi="ar-SA"/>
        </w:rPr>
        <w:t>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 xml:space="preserve">يزيد بن أبي زياد </w:t>
      </w:r>
      <w:r>
        <w:rPr>
          <w:rFonts w:ascii="Amiri" w:hAnsi="Amiri" w:eastAsia="Amiri" w:cs="Amiri"/>
          <w:color w:val="111111"/>
          <w:sz w:val="28"/>
          <w:sz w:val="28"/>
          <w:szCs w:val="28"/>
          <w:lang w:bidi="ar-SA"/>
        </w:rPr>
        <w:t>٢٦</w:t>
      </w:r>
    </w:p>
    <w:p>
      <w:pPr>
        <w:pStyle w:val="BookText"/>
        <w:rPr/>
      </w:pPr>
      <w:r>
        <w:rPr>
          <w:rFonts w:ascii="IRNazanin" w:hAnsi="IRNazanin" w:eastAsia="IRNazanin"/>
          <w:color w:val="111111"/>
          <w:sz w:val="28"/>
          <w:sz w:val="28"/>
          <w:szCs w:val="28"/>
          <w:rtl w:val="true"/>
          <w:lang w:bidi="fa-IR"/>
        </w:rPr>
        <w:t xml:space="preserve">یزید بن زريع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هارون بن موسی</w:t>
      </w:r>
    </w:p>
    <w:p>
      <w:pPr>
        <w:pStyle w:val="BookText"/>
        <w:rPr/>
      </w:pP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 xml:space="preserve">هاشم بن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p>
    <w:p>
      <w:pPr>
        <w:pStyle w:val="BookText"/>
        <w:rPr/>
      </w:pPr>
      <w:r>
        <w:rPr>
          <w:rFonts w:ascii="IRNazanin" w:hAnsi="IRNazanin" w:eastAsia="IRNazanin"/>
          <w:color w:val="111111"/>
          <w:sz w:val="28"/>
          <w:sz w:val="28"/>
          <w:szCs w:val="28"/>
          <w:rtl w:val="true"/>
          <w:lang w:bidi="fa-IR"/>
        </w:rPr>
        <w:t xml:space="preserve">هشام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p>
    <w:p>
      <w:pPr>
        <w:pStyle w:val="BookText"/>
        <w:rPr/>
      </w:pPr>
      <w:r>
        <w:rPr>
          <w:rFonts w:ascii="Amiri" w:hAnsi="Amiri" w:eastAsia="Amiri" w:cs="Amiri"/>
          <w:color w:val="111111"/>
          <w:sz w:val="28"/>
          <w:sz w:val="28"/>
          <w:szCs w:val="28"/>
          <w:rtl w:val="true"/>
          <w:lang w:bidi="ar-SA"/>
        </w:rPr>
        <w:t>يعقوب الاصم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يوسف بن ابراهيم بن يوسف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pStyle w:val="BookText"/>
        <w:rPr/>
      </w:pPr>
      <w:r>
        <w:rPr>
          <w:rFonts w:ascii="Amiri" w:hAnsi="Amiri" w:eastAsia="Amiri" w:cs="Amiri"/>
          <w:color w:val="111111"/>
          <w:sz w:val="28"/>
          <w:sz w:val="28"/>
          <w:szCs w:val="28"/>
          <w:rtl w:val="true"/>
          <w:lang w:bidi="ar-SA"/>
        </w:rPr>
        <w:t>يونس بن سليمان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الكني</w:t>
      </w:r>
    </w:p>
    <w:p>
      <w:pPr>
        <w:pStyle w:val="BookText"/>
        <w:rPr/>
      </w:pPr>
      <w:r>
        <w:rPr>
          <w:rFonts w:ascii="IRNazanin" w:hAnsi="IRNazanin" w:eastAsia="IRNazanin"/>
          <w:color w:val="111111"/>
          <w:sz w:val="28"/>
          <w:sz w:val="28"/>
          <w:szCs w:val="28"/>
          <w:rtl w:val="true"/>
          <w:lang w:bidi="fa-IR"/>
        </w:rPr>
        <w:t>هشام الدستوائی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p>
    <w:p>
      <w:pPr>
        <w:pStyle w:val="BookText"/>
        <w:rPr/>
      </w:pPr>
      <w:r>
        <w:rPr>
          <w:rFonts w:ascii="Amiri" w:hAnsi="Amiri" w:eastAsia="Amiri" w:cs="Amiri"/>
          <w:color w:val="111111"/>
          <w:sz w:val="28"/>
          <w:sz w:val="28"/>
          <w:szCs w:val="28"/>
          <w:rtl w:val="true"/>
          <w:lang w:bidi="ar-SA"/>
        </w:rPr>
        <w:t>هلال الصيرمي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 xml:space="preserve">وكيع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rtl w:val="true"/>
          <w:lang w:bidi="ar-SA"/>
        </w:rPr>
        <w:t>السيد يحيى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ابن أبي عرزة حكاية </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rtl w:val="true"/>
          <w:lang w:bidi="ar-SA"/>
        </w:rPr>
        <w:t>يحيى بن أبى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p>
    <w:p>
      <w:pPr>
        <w:pStyle w:val="BookText"/>
        <w:rPr/>
      </w:pPr>
      <w:r>
        <w:rPr>
          <w:rFonts w:ascii="Amiri" w:hAnsi="Amiri" w:eastAsia="Amiri" w:cs="Amiri"/>
          <w:color w:val="111111"/>
          <w:sz w:val="28"/>
          <w:sz w:val="28"/>
          <w:szCs w:val="28"/>
          <w:rtl w:val="true"/>
          <w:lang w:bidi="ar-SA"/>
        </w:rPr>
        <w:t>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pStyle w:val="BookText"/>
        <w:rPr/>
      </w:pP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p>
    <w:p>
      <w:pPr>
        <w:pStyle w:val="BookText"/>
        <w:rPr/>
      </w:pPr>
      <w:r>
        <w:rPr>
          <w:rFonts w:ascii="Amiri" w:hAnsi="Amiri" w:eastAsia="Amiri" w:cs="Amiri"/>
          <w:color w:val="111111"/>
          <w:sz w:val="28"/>
          <w:sz w:val="28"/>
          <w:szCs w:val="28"/>
          <w:rtl w:val="true"/>
          <w:lang w:bidi="ar-SA"/>
        </w:rPr>
        <w:t xml:space="preserve">ابنة أبى الاسود الدؤلى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 xml:space="preserve">يحيى بن اسماعيل الحسنى النسابة الحافظ ابن كثير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فهرس أعلام الرواة</w:t>
      </w:r>
    </w:p>
    <w:p>
      <w:pPr>
        <w:pStyle w:val="BookText"/>
        <w:rPr/>
      </w:pPr>
      <w:r>
        <w:rPr>
          <w:rFonts w:ascii="IRNazanin" w:hAnsi="IRNazanin" w:eastAsia="IRNazanin"/>
          <w:color w:val="111111"/>
          <w:sz w:val="28"/>
          <w:sz w:val="28"/>
          <w:szCs w:val="28"/>
          <w:rtl w:val="true"/>
          <w:lang w:bidi="fa-IR"/>
        </w:rPr>
        <w:t>أبو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p>
    <w:p>
      <w:pPr>
        <w:pStyle w:val="BookText"/>
        <w:rPr/>
      </w:pPr>
      <w:r>
        <w:rPr>
          <w:rFonts w:ascii="Amiri" w:hAnsi="Amiri" w:eastAsia="Amiri" w:cs="Amiri"/>
          <w:color w:val="111111"/>
          <w:sz w:val="28"/>
          <w:sz w:val="28"/>
          <w:szCs w:val="28"/>
          <w:rtl w:val="true"/>
          <w:lang w:bidi="ar-SA"/>
        </w:rPr>
        <w:t xml:space="preserve">ابو الاسود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p>
    <w:p>
      <w:pPr>
        <w:pStyle w:val="BookText"/>
        <w:rPr/>
      </w:pPr>
      <w:r>
        <w:rPr>
          <w:rFonts w:ascii="Amiri" w:hAnsi="Amiri" w:eastAsia="Amiri" w:cs="Amiri"/>
          <w:color w:val="111111"/>
          <w:sz w:val="28"/>
          <w:sz w:val="28"/>
          <w:szCs w:val="28"/>
          <w:rtl w:val="true"/>
          <w:lang w:bidi="ar-SA"/>
        </w:rPr>
        <w:t>أبو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p>
    <w:p>
      <w:pPr>
        <w:pStyle w:val="BookText"/>
        <w:rPr/>
      </w:pPr>
      <w:r>
        <w:rPr>
          <w:rFonts w:ascii="Amiri" w:hAnsi="Amiri" w:eastAsia="Amiri" w:cs="Amiri"/>
          <w:color w:val="111111"/>
          <w:sz w:val="28"/>
          <w:sz w:val="28"/>
          <w:szCs w:val="28"/>
          <w:rtl w:val="true"/>
          <w:lang w:bidi="ar-SA"/>
        </w:rPr>
        <w:t>أبو أيوب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أبو بكر بن خلاد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أبو بكر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أبو بكر الهذلي حكاية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أبو ثابت مولى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p>
    <w:p>
      <w:pPr>
        <w:pStyle w:val="BookText"/>
        <w:rPr/>
      </w:pPr>
      <w:r>
        <w:rPr>
          <w:rFonts w:ascii="Amiri" w:hAnsi="Amiri" w:eastAsia="Amiri" w:cs="Amiri"/>
          <w:color w:val="111111"/>
          <w:sz w:val="28"/>
          <w:sz w:val="28"/>
          <w:szCs w:val="28"/>
          <w:rtl w:val="true"/>
          <w:lang w:bidi="ar-SA"/>
        </w:rPr>
        <w:t xml:space="preserve">أبو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أبو حفص الابار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أبو جعفر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أبو الحسين البحرى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أبو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p>
    <w:p>
      <w:pPr>
        <w:pStyle w:val="BookText"/>
        <w:rPr/>
      </w:pPr>
      <w:r>
        <w:rPr>
          <w:rFonts w:ascii="Amiri" w:hAnsi="Amiri" w:eastAsia="Amiri" w:cs="Amiri"/>
          <w:color w:val="111111"/>
          <w:sz w:val="28"/>
          <w:sz w:val="28"/>
          <w:szCs w:val="28"/>
          <w:rtl w:val="true"/>
          <w:lang w:bidi="ar-SA"/>
        </w:rPr>
        <w:t>أبو حمزة الثمالى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 xml:space="preserve">أبو راشد </w:t>
      </w:r>
      <w:r>
        <w:rPr>
          <w:rFonts w:ascii="IRNazanin" w:hAnsi="IRNazanin" w:eastAsia="IRNazanin"/>
          <w:color w:val="111111"/>
          <w:sz w:val="28"/>
          <w:sz w:val="28"/>
          <w:szCs w:val="28"/>
          <w:lang w:bidi="fa-IR"/>
        </w:rPr>
        <w:t>۲۷</w:t>
      </w:r>
    </w:p>
    <w:p>
      <w:pPr>
        <w:pStyle w:val="BookText"/>
        <w:rPr/>
      </w:pPr>
      <w:r>
        <w:rPr>
          <w:rFonts w:ascii="Amiri" w:hAnsi="Amiri" w:eastAsia="Amiri" w:cs="Amiri"/>
          <w:color w:val="111111"/>
          <w:sz w:val="28"/>
          <w:sz w:val="28"/>
          <w:szCs w:val="28"/>
          <w:rtl w:val="true"/>
          <w:lang w:bidi="ar-SA"/>
        </w:rPr>
        <w:t>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p>
    <w:p>
      <w:pPr>
        <w:pStyle w:val="BookText"/>
        <w:rPr/>
      </w:pPr>
      <w:r>
        <w:rPr>
          <w:rFonts w:ascii="Amiri" w:hAnsi="Amiri" w:eastAsia="Amiri" w:cs="Amiri"/>
          <w:color w:val="111111"/>
          <w:sz w:val="28"/>
          <w:sz w:val="28"/>
          <w:szCs w:val="28"/>
          <w:rtl w:val="true"/>
          <w:lang w:bidi="ar-SA"/>
        </w:rPr>
        <w:t xml:space="preserve">أبو زرعة </w:t>
      </w:r>
      <w:r>
        <w:rPr>
          <w:rFonts w:ascii="Amiri" w:hAnsi="Amiri" w:eastAsia="Amiri" w:cs="Amiri"/>
          <w:color w:val="111111"/>
          <w:sz w:val="28"/>
          <w:sz w:val="28"/>
          <w:szCs w:val="28"/>
          <w:lang w:bidi="ar-SA"/>
        </w:rPr>
        <w:t>۲۲</w:t>
      </w:r>
    </w:p>
    <w:p>
      <w:pPr>
        <w:pStyle w:val="BookText"/>
        <w:rPr/>
      </w:pPr>
      <w:r>
        <w:rPr>
          <w:rFonts w:ascii="IRNazanin" w:hAnsi="IRNazanin" w:eastAsia="IRNazanin"/>
          <w:color w:val="111111"/>
          <w:sz w:val="28"/>
          <w:sz w:val="28"/>
          <w:szCs w:val="28"/>
          <w:rtl w:val="true"/>
          <w:lang w:bidi="fa-IR"/>
        </w:rPr>
        <w:t xml:space="preserve">بو زيد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pStyle w:val="BookText"/>
        <w:rPr/>
      </w:pPr>
      <w:r>
        <w:rPr>
          <w:rFonts w:ascii="Amiri" w:hAnsi="Amiri" w:eastAsia="Amiri" w:cs="Amiri"/>
          <w:color w:val="111111"/>
          <w:sz w:val="28"/>
          <w:sz w:val="28"/>
          <w:szCs w:val="28"/>
          <w:rtl w:val="true"/>
          <w:lang w:bidi="ar-SA"/>
        </w:rPr>
        <w:t>أبو سعد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أبو سعد الحصيري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p>
    <w:p>
      <w:pPr>
        <w:pStyle w:val="BookText"/>
        <w:rPr/>
      </w:pPr>
      <w:r>
        <w:rPr>
          <w:rFonts w:ascii="Amiri" w:hAnsi="Amiri" w:eastAsia="Amiri" w:cs="Amiri"/>
          <w:color w:val="111111"/>
          <w:sz w:val="28"/>
          <w:sz w:val="28"/>
          <w:szCs w:val="28"/>
          <w:rtl w:val="true"/>
          <w:lang w:bidi="ar-SA"/>
        </w:rPr>
        <w:t>أبو سعيد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أبو سعيد الخدري </w:t>
      </w:r>
      <w:r>
        <w:rPr>
          <w:rFonts w:ascii="Amiri" w:hAnsi="Amiri" w:eastAsia="Amiri" w:cs="Amiri"/>
          <w:color w:val="111111"/>
          <w:sz w:val="28"/>
          <w:sz w:val="28"/>
          <w:szCs w:val="28"/>
          <w:lang w:bidi="ar-SA"/>
        </w:rPr>
        <w:t>۲۳</w:t>
      </w:r>
    </w:p>
    <w:p>
      <w:pPr>
        <w:pStyle w:val="BookText"/>
        <w:rPr/>
      </w:pP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pStyle w:val="BookText"/>
        <w:rPr/>
      </w:pPr>
      <w:r>
        <w:rPr>
          <w:rFonts w:ascii="Amiri" w:hAnsi="Amiri" w:eastAsia="Amiri" w:cs="Amiri"/>
          <w:color w:val="111111"/>
          <w:sz w:val="28"/>
          <w:sz w:val="28"/>
          <w:szCs w:val="28"/>
          <w:rtl w:val="true"/>
          <w:lang w:bidi="ar-SA"/>
        </w:rPr>
        <w:t>أبو صالح،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العباس الاموى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أبو العباس القلاس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عبيدة بن محمد بن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IRNazanin" w:hAnsi="IRNazanin" w:eastAsia="IRNazanin"/>
          <w:color w:val="111111"/>
          <w:sz w:val="28"/>
          <w:sz w:val="28"/>
          <w:szCs w:val="28"/>
          <w:rtl w:val="true"/>
          <w:lang w:bidi="fa-IR"/>
        </w:rPr>
        <w:t>أبو عثمان النهدى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۱۷،۱۲</w:t>
      </w:r>
    </w:p>
    <w:p>
      <w:pPr>
        <w:pStyle w:val="BookText"/>
        <w:rPr/>
      </w:pPr>
      <w:r>
        <w:rPr>
          <w:rFonts w:ascii="IRNazanin" w:hAnsi="IRNazanin" w:eastAsia="IRNazanin"/>
          <w:color w:val="111111"/>
          <w:sz w:val="28"/>
          <w:sz w:val="28"/>
          <w:szCs w:val="28"/>
          <w:rtl w:val="true"/>
          <w:lang w:bidi="fa-IR"/>
        </w:rPr>
        <w:t>أبو عمرو بن ممك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أبو عيسى الناقد حكاية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أبو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أبو القاسم الطويل القصاب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أبو ليلى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pStyle w:val="BookText"/>
        <w:rPr/>
      </w:pPr>
      <w:r>
        <w:rPr>
          <w:rFonts w:ascii="Amiri" w:hAnsi="Amiri" w:eastAsia="Amiri" w:cs="Amiri"/>
          <w:color w:val="111111"/>
          <w:sz w:val="28"/>
          <w:sz w:val="28"/>
          <w:szCs w:val="28"/>
          <w:rtl w:val="true"/>
          <w:lang w:bidi="ar-SA"/>
        </w:rPr>
        <w:t>أبو ليلى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أبو المتوكل الناجى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p>
    <w:p>
      <w:pPr>
        <w:pStyle w:val="BookText"/>
        <w:rPr/>
      </w:pPr>
      <w:r>
        <w:rPr>
          <w:rFonts w:ascii="Amiri" w:hAnsi="Amiri" w:eastAsia="Amiri" w:cs="Amiri"/>
          <w:color w:val="111111"/>
          <w:sz w:val="28"/>
          <w:sz w:val="28"/>
          <w:szCs w:val="28"/>
          <w:rtl w:val="true"/>
          <w:lang w:bidi="ar-SA"/>
        </w:rPr>
        <w:t xml:space="preserve">أبو محمد بن عبد الملك بن أحمد الفقاعي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rtl w:val="true"/>
          <w:lang w:bidi="ar-SA"/>
        </w:rPr>
        <w:t>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أبو المطهر الصيدلاني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p>
    <w:p>
      <w:pPr>
        <w:pStyle w:val="BookText"/>
        <w:rPr/>
      </w:pPr>
      <w:r>
        <w:rPr>
          <w:rFonts w:ascii="IRNazanin" w:hAnsi="IRNazanin" w:eastAsia="IRNazanin"/>
          <w:color w:val="111111"/>
          <w:sz w:val="28"/>
          <w:sz w:val="28"/>
          <w:szCs w:val="28"/>
          <w:rtl w:val="true"/>
          <w:lang w:bidi="fa-IR"/>
        </w:rPr>
        <w:t xml:space="preserve">أبو موسى الاشعرى </w:t>
      </w:r>
      <w:r>
        <w:rPr>
          <w:rFonts w:ascii="IRNazanin" w:hAnsi="IRNazanin" w:eastAsia="IRNazanin"/>
          <w:color w:val="111111"/>
          <w:sz w:val="28"/>
          <w:sz w:val="28"/>
          <w:szCs w:val="28"/>
          <w:lang w:bidi="fa-IR"/>
        </w:rPr>
        <w:t>۱۷</w:t>
      </w:r>
    </w:p>
    <w:p>
      <w:pPr>
        <w:pStyle w:val="BookText"/>
        <w:rPr/>
      </w:pPr>
      <w:r>
        <w:rPr>
          <w:rFonts w:ascii="Amiri" w:hAnsi="Amiri" w:eastAsia="Amiri" w:cs="Amiri"/>
          <w:color w:val="111111"/>
          <w:sz w:val="28"/>
          <w:sz w:val="28"/>
          <w:szCs w:val="28"/>
          <w:rtl w:val="true"/>
          <w:lang w:bidi="ar-SA"/>
        </w:rPr>
        <w:t>أبو نعيم</w:t>
      </w:r>
    </w:p>
    <w:p>
      <w:pPr>
        <w:pStyle w:val="BookText"/>
        <w:rPr/>
      </w:pPr>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pStyle w:val="BookText"/>
        <w:rPr/>
      </w:pP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أعلام المترجمين</w:t>
      </w:r>
    </w:p>
    <w:p>
      <w:pPr>
        <w:pStyle w:val="BookText"/>
        <w:rPr/>
      </w:pPr>
      <w:r>
        <w:rPr>
          <w:rFonts w:ascii="IRNazanin" w:hAnsi="IRNazanin" w:eastAsia="IRNazanin"/>
          <w:color w:val="111111"/>
          <w:sz w:val="28"/>
          <w:sz w:val="28"/>
          <w:szCs w:val="28"/>
          <w:rtl w:val="true"/>
          <w:lang w:bidi="fa-IR"/>
        </w:rPr>
        <w:t>أحمد بن ابراهيم بن عبدويه الهذلي زید بن علی بن منصور، أبو العلى المعدل</w:t>
      </w:r>
    </w:p>
    <w:p>
      <w:pPr>
        <w:pStyle w:val="BookText"/>
        <w:rPr/>
      </w:pP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IRNazanin" w:hAnsi="IRNazanin" w:eastAsia="IRNazanin"/>
          <w:color w:val="111111"/>
          <w:sz w:val="28"/>
          <w:sz w:val="28"/>
          <w:szCs w:val="28"/>
          <w:rtl w:val="true"/>
          <w:lang w:bidi="fa-IR"/>
        </w:rPr>
        <w:t>أحمد بن الحسين بن أبي القاسم بن على بن زید بن يثيع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با با القصراني الاذوني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pStyle w:val="BookText"/>
        <w:rPr/>
      </w:pPr>
      <w:r>
        <w:rPr>
          <w:rFonts w:ascii="Amiri" w:hAnsi="Amiri" w:eastAsia="Amiri" w:cs="Amiri"/>
          <w:color w:val="111111"/>
          <w:sz w:val="28"/>
          <w:sz w:val="28"/>
          <w:szCs w:val="28"/>
          <w:rtl w:val="true"/>
          <w:lang w:bidi="ar-SA"/>
        </w:rPr>
        <w:t xml:space="preserve">سعيد بن محمد بن أبي بكر الحمامي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أحمد بن كامل بن خلف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شرفشاه بن عبدالمطلب بن جعفر الحسيني أحمد بن عيسى التنيسى المصرى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p>
    <w:p>
      <w:pPr>
        <w:pStyle w:val="BookText"/>
        <w:rPr/>
      </w:pPr>
      <w:r>
        <w:rPr>
          <w:rFonts w:ascii="IRNazanin" w:hAnsi="IRNazanin" w:eastAsia="IRNazanin"/>
          <w:color w:val="111111"/>
          <w:sz w:val="28"/>
          <w:sz w:val="28"/>
          <w:szCs w:val="28"/>
          <w:rtl w:val="true"/>
          <w:lang w:bidi="fa-IR"/>
        </w:rPr>
        <w:t>أبو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Amiri" w:hAnsi="Amiri" w:eastAsia="Amiri" w:cs="Amiri"/>
          <w:color w:val="111111"/>
          <w:sz w:val="28"/>
          <w:sz w:val="28"/>
          <w:szCs w:val="28"/>
          <w:rtl w:val="true"/>
          <w:lang w:bidi="ar-SA"/>
        </w:rPr>
        <w:t xml:space="preserve">اسحاق بن بشر بن مقاتل الكاهلي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طلحة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w:t>
      </w:r>
    </w:p>
    <w:p>
      <w:pPr>
        <w:pStyle w:val="BookText"/>
        <w:rPr/>
      </w:pPr>
      <w:r>
        <w:rPr>
          <w:rFonts w:ascii="Amiri" w:hAnsi="Amiri" w:eastAsia="Amiri" w:cs="Amiri"/>
          <w:color w:val="111111"/>
          <w:sz w:val="28"/>
          <w:sz w:val="28"/>
          <w:szCs w:val="28"/>
          <w:rtl w:val="true"/>
          <w:lang w:bidi="ar-SA"/>
        </w:rPr>
        <w:t>اسماعيل بن خالد الاحمسي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عبد الرحمان بن أحمد بن الحسين النيسابورى</w:t>
      </w:r>
    </w:p>
    <w:p>
      <w:pPr>
        <w:pStyle w:val="BookText"/>
        <w:rPr/>
      </w:pPr>
      <w:r>
        <w:rPr>
          <w:rFonts w:ascii="IRNazanin" w:hAnsi="IRNazanin" w:eastAsia="IRNazanin"/>
          <w:color w:val="111111"/>
          <w:sz w:val="28"/>
          <w:sz w:val="28"/>
          <w:szCs w:val="28"/>
          <w:rtl w:val="true"/>
          <w:lang w:bidi="fa-IR"/>
        </w:rPr>
        <w:t>اسماعيل بن علی بن الحسين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 xml:space="preserve">الاسود بن يزيد النخعي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p>
    <w:p>
      <w:pPr>
        <w:pStyle w:val="BookText"/>
        <w:rPr/>
      </w:pPr>
      <w:r>
        <w:rPr>
          <w:rFonts w:ascii="IRNazanin" w:hAnsi="IRNazanin" w:eastAsia="IRNazanin"/>
          <w:color w:val="111111"/>
          <w:sz w:val="28"/>
          <w:sz w:val="28"/>
          <w:szCs w:val="28"/>
          <w:rtl w:val="true"/>
          <w:lang w:bidi="fa-IR"/>
        </w:rPr>
        <w:t>عبدالرحمان بن عبدالله بن عبدالرحمان</w:t>
      </w:r>
    </w:p>
    <w:p>
      <w:pPr>
        <w:pStyle w:val="BookText"/>
        <w:rPr/>
      </w:pPr>
      <w:r>
        <w:rPr>
          <w:rFonts w:ascii="Amiri" w:hAnsi="Amiri" w:eastAsia="Amiri" w:cs="Amiri"/>
          <w:color w:val="111111"/>
          <w:sz w:val="28"/>
          <w:sz w:val="28"/>
          <w:szCs w:val="28"/>
          <w:rtl w:val="true"/>
          <w:lang w:bidi="ar-SA"/>
        </w:rPr>
        <w:t xml:space="preserve">بريدة بن سفيان الاسلمي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p>
    <w:p>
      <w:pPr>
        <w:pStyle w:val="BookText"/>
        <w:rPr/>
      </w:pPr>
      <w:r>
        <w:rPr>
          <w:rFonts w:ascii="Amiri" w:hAnsi="Amiri" w:eastAsia="Amiri" w:cs="Amiri"/>
          <w:color w:val="111111"/>
          <w:sz w:val="28"/>
          <w:sz w:val="28"/>
          <w:szCs w:val="28"/>
          <w:rtl w:val="true"/>
          <w:lang w:bidi="ar-SA"/>
        </w:rPr>
        <w:t xml:space="preserve">الحصيرى البصير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 xml:space="preserve">عبدالله بن دينار العدوى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جعفر بن محمد بن مروان القطان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عبد الله بن أدران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جميع بن عمر التيمي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p>
    <w:p>
      <w:pPr>
        <w:pStyle w:val="BookText"/>
        <w:rPr/>
      </w:pPr>
      <w:r>
        <w:rPr>
          <w:rFonts w:ascii="Amiri" w:hAnsi="Amiri" w:eastAsia="Amiri" w:cs="Amiri"/>
          <w:color w:val="111111"/>
          <w:sz w:val="28"/>
          <w:sz w:val="28"/>
          <w:szCs w:val="28"/>
          <w:rtl w:val="true"/>
          <w:lang w:bidi="ar-SA"/>
        </w:rPr>
        <w:t xml:space="preserve">الحارث بن محمد بن أبي اسامة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عبد الله بن محمد بن سعيد الانصاري عبدالله</w:t>
      </w:r>
    </w:p>
    <w:p>
      <w:pPr>
        <w:pStyle w:val="BookText"/>
        <w:rPr/>
      </w:pPr>
      <w:r>
        <w:rPr>
          <w:rFonts w:ascii="Amiri" w:hAnsi="Amiri" w:eastAsia="Amiri" w:cs="Amiri"/>
          <w:color w:val="111111"/>
          <w:sz w:val="28"/>
          <w:sz w:val="28"/>
          <w:szCs w:val="28"/>
          <w:rtl w:val="true"/>
          <w:lang w:bidi="ar-SA"/>
        </w:rPr>
        <w:t>حبيب بن أبي ثابت القرشي الاسدي</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الحسن بن أحمد بن الحسن الاصفهاني، أبو</w:t>
      </w:r>
    </w:p>
    <w:p>
      <w:pPr>
        <w:pStyle w:val="BookText"/>
        <w:rPr/>
      </w:pPr>
      <w:r>
        <w:rPr>
          <w:rFonts w:ascii="IRNazanin" w:hAnsi="IRNazanin" w:eastAsia="IRNazanin"/>
          <w:color w:val="111111"/>
          <w:sz w:val="28"/>
          <w:sz w:val="28"/>
          <w:szCs w:val="28"/>
          <w:rtl w:val="true"/>
          <w:lang w:bidi="fa-IR"/>
        </w:rPr>
        <w:t xml:space="preserve">الاصطخری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BookText"/>
        <w:rPr/>
      </w:pPr>
      <w:r>
        <w:rPr>
          <w:rFonts w:ascii="Amiri" w:hAnsi="Amiri" w:eastAsia="Amiri" w:cs="Amiri"/>
          <w:color w:val="111111"/>
          <w:sz w:val="28"/>
          <w:sz w:val="28"/>
          <w:szCs w:val="28"/>
          <w:rtl w:val="true"/>
          <w:lang w:bidi="ar-SA"/>
        </w:rPr>
        <w:t>عبد الله بن محمد بن عبدالكريم الرازي، أبو</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على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w:t>
      </w:r>
    </w:p>
    <w:p>
      <w:pPr>
        <w:pStyle w:val="BookText"/>
        <w:rPr/>
      </w:pPr>
      <w:r>
        <w:rPr>
          <w:rFonts w:ascii="Amiri" w:hAnsi="Amiri" w:eastAsia="Amiri" w:cs="Amiri"/>
          <w:color w:val="111111"/>
          <w:sz w:val="28"/>
          <w:sz w:val="28"/>
          <w:szCs w:val="28"/>
          <w:rtl w:val="true"/>
          <w:lang w:bidi="ar-SA"/>
        </w:rPr>
        <w:t>الحسن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p>
    <w:p>
      <w:pPr>
        <w:pStyle w:val="BookText"/>
        <w:rPr/>
      </w:pPr>
      <w:r>
        <w:rPr>
          <w:rFonts w:ascii="Amiri" w:hAnsi="Amiri" w:eastAsia="Amiri" w:cs="Amiri"/>
          <w:color w:val="111111"/>
          <w:sz w:val="28"/>
          <w:sz w:val="28"/>
          <w:szCs w:val="28"/>
          <w:rtl w:val="true"/>
          <w:lang w:bidi="ar-SA"/>
        </w:rPr>
        <w:t>عبدالله بن يوسف بن أحمد بن بامويه</w:t>
      </w:r>
    </w:p>
    <w:p>
      <w:pPr>
        <w:pStyle w:val="BookText"/>
        <w:rPr/>
      </w:pPr>
      <w:r>
        <w:rPr>
          <w:rFonts w:ascii="Amiri" w:hAnsi="Amiri" w:eastAsia="Amiri" w:cs="Amiri"/>
          <w:color w:val="111111"/>
          <w:sz w:val="28"/>
          <w:sz w:val="28"/>
          <w:szCs w:val="28"/>
          <w:rtl w:val="true"/>
          <w:lang w:bidi="ar-SA"/>
        </w:rPr>
        <w:t>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pStyle w:val="BookText"/>
        <w:rPr/>
      </w:pPr>
      <w:r>
        <w:rPr>
          <w:rFonts w:ascii="IRNazanin" w:hAnsi="IRNazanin" w:eastAsia="IRNazanin"/>
          <w:color w:val="111111"/>
          <w:sz w:val="28"/>
          <w:sz w:val="28"/>
          <w:szCs w:val="28"/>
          <w:lang w:bidi="fa-IR"/>
        </w:rPr>
        <w:t>١٣</w:t>
      </w:r>
    </w:p>
    <w:p>
      <w:pPr>
        <w:pStyle w:val="BookText"/>
        <w:rPr/>
      </w:pPr>
      <w:r>
        <w:rPr>
          <w:rFonts w:ascii="Amiri" w:hAnsi="Amiri" w:eastAsia="Amiri" w:cs="Amiri"/>
          <w:color w:val="111111"/>
          <w:sz w:val="28"/>
          <w:sz w:val="28"/>
          <w:szCs w:val="28"/>
          <w:rtl w:val="true"/>
          <w:lang w:bidi="ar-SA"/>
        </w:rPr>
        <w:t>الحسن بن محمد بن أحمد الاسترابادى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عبدالواحد بن محمد البيع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الحسين بن أحمد بن سعيد المؤذن عبدالواحد بن نصر بن محمد النصيبي</w:t>
      </w:r>
    </w:p>
    <w:p>
      <w:pPr>
        <w:pStyle w:val="BookText"/>
        <w:rPr/>
      </w:pPr>
      <w:r>
        <w:rPr>
          <w:rFonts w:ascii="Amiri" w:hAnsi="Amiri" w:eastAsia="Amiri" w:cs="Amiri"/>
          <w:color w:val="111111"/>
          <w:sz w:val="28"/>
          <w:sz w:val="28"/>
          <w:szCs w:val="28"/>
          <w:rtl w:val="true"/>
          <w:lang w:bidi="ar-SA"/>
        </w:rPr>
        <w:t>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p>
    <w:p>
      <w:pPr>
        <w:pStyle w:val="BookText"/>
        <w:rPr/>
      </w:pPr>
      <w:r>
        <w:rPr>
          <w:rFonts w:ascii="IRNazanin" w:hAnsi="IRNazanin" w:eastAsia="IRNazanin"/>
          <w:color w:val="111111"/>
          <w:sz w:val="28"/>
          <w:sz w:val="28"/>
          <w:szCs w:val="28"/>
          <w:rtl w:val="true"/>
          <w:lang w:bidi="fa-IR"/>
        </w:rPr>
        <w:t>حمزة بن محمد بن عبدالله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p>
    <w:p>
      <w:pPr>
        <w:pStyle w:val="BookText"/>
        <w:rPr/>
      </w:pPr>
      <w:r>
        <w:rPr>
          <w:rFonts w:ascii="IRNazanin" w:hAnsi="IRNazanin" w:eastAsia="IRNazanin"/>
          <w:color w:val="111111"/>
          <w:sz w:val="28"/>
          <w:sz w:val="28"/>
          <w:szCs w:val="28"/>
          <w:rtl w:val="true"/>
          <w:lang w:bidi="fa-IR"/>
        </w:rPr>
        <w:t>خالد بن يزيد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ربعی بن حراش العبسي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رشدين بن سعد المهرى المصرى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p>
    <w:p>
      <w:pPr>
        <w:pStyle w:val="BookText"/>
        <w:rPr/>
      </w:pP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عبدالوهاب بن الحسن بن الوليد الكلابي</w:t>
      </w:r>
    </w:p>
    <w:p>
      <w:pPr>
        <w:pStyle w:val="BookText"/>
        <w:rPr/>
      </w:pPr>
      <w:r>
        <w:rPr>
          <w:rFonts w:ascii="IRNazanin" w:hAnsi="IRNazanin" w:eastAsia="IRNazanin"/>
          <w:color w:val="111111"/>
          <w:sz w:val="28"/>
          <w:sz w:val="28"/>
          <w:szCs w:val="28"/>
          <w:rtl w:val="true"/>
          <w:lang w:bidi="fa-IR"/>
        </w:rPr>
        <w:t xml:space="preserve">الدمشقى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p>
    <w:p>
      <w:pPr>
        <w:pStyle w:val="BookText"/>
        <w:rPr/>
      </w:pPr>
      <w:r>
        <w:rPr>
          <w:rFonts w:ascii="Amiri" w:hAnsi="Amiri" w:eastAsia="Amiri" w:cs="Amiri"/>
          <w:color w:val="111111"/>
          <w:sz w:val="28"/>
          <w:sz w:val="28"/>
          <w:szCs w:val="28"/>
          <w:rtl w:val="true"/>
          <w:lang w:bidi="ar-SA"/>
        </w:rPr>
        <w:t>عبيد الله بن الحسن بن الحسين بن بابويه</w:t>
      </w:r>
    </w:p>
    <w:p>
      <w:pPr>
        <w:pStyle w:val="BookText"/>
        <w:rPr/>
      </w:pPr>
      <w:r>
        <w:rPr>
          <w:rFonts w:ascii="IRNazanin" w:hAnsi="IRNazanin" w:eastAsia="IRNazanin"/>
          <w:color w:val="111111"/>
          <w:sz w:val="28"/>
          <w:sz w:val="28"/>
          <w:szCs w:val="28"/>
          <w:rtl w:val="true"/>
          <w:lang w:bidi="fa-IR"/>
        </w:rPr>
        <w:t xml:space="preserve">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أعلام المترجمين </w:t>
      </w:r>
    </w:p>
    <w:p>
      <w:pPr>
        <w:pStyle w:val="BookText"/>
        <w:rPr/>
      </w:pPr>
      <w:r>
        <w:rPr>
          <w:rFonts w:ascii="Amiri" w:hAnsi="Amiri" w:eastAsia="Amiri" w:cs="Amiri"/>
          <w:color w:val="111111"/>
          <w:sz w:val="28"/>
          <w:sz w:val="28"/>
          <w:szCs w:val="28"/>
          <w:rtl w:val="true"/>
          <w:lang w:bidi="ar-SA"/>
        </w:rPr>
        <w:t xml:space="preserve">عبيد الله بن عبدالكريم بن يزيد الرازى، أبو المجتبى بن الداعي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p>
    <w:p>
      <w:pPr>
        <w:pStyle w:val="BookText"/>
        <w:rPr/>
      </w:pPr>
      <w:r>
        <w:rPr>
          <w:rFonts w:ascii="Amiri" w:hAnsi="Amiri" w:eastAsia="Amiri" w:cs="Amiri"/>
          <w:color w:val="111111"/>
          <w:sz w:val="28"/>
          <w:sz w:val="28"/>
          <w:szCs w:val="28"/>
          <w:rtl w:val="true"/>
          <w:lang w:bidi="ar-SA"/>
        </w:rPr>
        <w:t>محمد بن ابراهيم بن حمدان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rtl w:val="true"/>
          <w:lang w:bidi="fa-IR"/>
        </w:rPr>
        <w:t>عبید الله بن موسی بن علی بن الرضا عليه السلام محمد بن أحمد بن أحمد البغدادى الاثرم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p>
    <w:p>
      <w:pPr>
        <w:pStyle w:val="BookText"/>
        <w:rPr/>
      </w:pPr>
      <w:r>
        <w:rPr>
          <w:rFonts w:ascii="Amiri" w:hAnsi="Amiri" w:eastAsia="Amiri" w:cs="Amiri"/>
          <w:color w:val="111111"/>
          <w:sz w:val="28"/>
          <w:sz w:val="28"/>
          <w:szCs w:val="28"/>
          <w:rtl w:val="true"/>
          <w:lang w:bidi="ar-SA"/>
        </w:rPr>
        <w:t xml:space="preserve">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على بن أحمد اللباد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p>
    <w:p>
      <w:pPr>
        <w:pStyle w:val="BookText"/>
        <w:rPr/>
      </w:pPr>
      <w:r>
        <w:rPr>
          <w:rFonts w:ascii="Amiri" w:hAnsi="Amiri" w:eastAsia="Amiri" w:cs="Amiri"/>
          <w:color w:val="111111"/>
          <w:sz w:val="28"/>
          <w:sz w:val="28"/>
          <w:szCs w:val="28"/>
          <w:rtl w:val="true"/>
          <w:lang w:bidi="ar-SA"/>
        </w:rPr>
        <w:t xml:space="preserve">على بن الحسين بن على الحاستي </w:t>
      </w:r>
      <w:r>
        <w:rPr>
          <w:rFonts w:ascii="Amiri" w:hAnsi="Amiri" w:eastAsia="Amiri" w:cs="Amiri"/>
          <w:color w:val="111111"/>
          <w:sz w:val="28"/>
          <w:sz w:val="28"/>
          <w:szCs w:val="28"/>
          <w:lang w:bidi="ar-SA"/>
        </w:rPr>
        <w:t>۲۲</w:t>
      </w:r>
    </w:p>
    <w:p>
      <w:pPr>
        <w:pStyle w:val="BookText"/>
        <w:rPr/>
      </w:pPr>
      <w:r>
        <w:rPr>
          <w:rFonts w:ascii="IRNazanin" w:hAnsi="IRNazanin" w:eastAsia="IRNazanin"/>
          <w:color w:val="111111"/>
          <w:sz w:val="28"/>
          <w:sz w:val="28"/>
          <w:szCs w:val="28"/>
          <w:rtl w:val="true"/>
          <w:lang w:bidi="fa-IR"/>
        </w:rPr>
        <w:t>محمد بن أحمد بن عبدالواحد الاسفرایینی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Amiri" w:hAnsi="Amiri" w:eastAsia="Amiri" w:cs="Amiri"/>
          <w:color w:val="111111"/>
          <w:sz w:val="28"/>
          <w:sz w:val="28"/>
          <w:szCs w:val="28"/>
          <w:rtl w:val="true"/>
          <w:lang w:bidi="ar-SA"/>
        </w:rPr>
        <w:t>محمد بن الحسين بن حفص الخثعمي الكوفي</w:t>
      </w:r>
    </w:p>
    <w:p>
      <w:pPr>
        <w:pStyle w:val="BookText"/>
        <w:rPr/>
      </w:pPr>
      <w:r>
        <w:rPr>
          <w:rFonts w:ascii="IRNazanin" w:hAnsi="IRNazanin" w:eastAsia="IRNazanin"/>
          <w:color w:val="111111"/>
          <w:sz w:val="28"/>
          <w:sz w:val="28"/>
          <w:szCs w:val="28"/>
          <w:rtl w:val="true"/>
          <w:lang w:bidi="fa-IR"/>
        </w:rPr>
        <w:t xml:space="preserve">الاشنانی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على بن داود ، أبو المتوكل 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محمد بن السائب بن بشر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على بن عبدالصمد الطيالسي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الضوء بن الصلصال بن الدلهمس</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 xml:space="preserve">على بن ما شاذة محمد الاصبهانی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p>
    <w:p>
      <w:pPr>
        <w:pStyle w:val="BookText"/>
        <w:rPr/>
      </w:pPr>
      <w:r>
        <w:rPr>
          <w:rFonts w:ascii="Amiri" w:hAnsi="Amiri" w:eastAsia="Amiri" w:cs="Amiri"/>
          <w:color w:val="111111"/>
          <w:sz w:val="28"/>
          <w:sz w:val="28"/>
          <w:szCs w:val="28"/>
          <w:rtl w:val="true"/>
          <w:lang w:bidi="ar-SA"/>
        </w:rPr>
        <w:t xml:space="preserve">محمد بن عبدالله الشيباني، أبو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p>
    <w:p>
      <w:pPr>
        <w:pStyle w:val="BookText"/>
        <w:rPr/>
      </w:pPr>
      <w:r>
        <w:rPr>
          <w:rFonts w:ascii="IRNazanin" w:hAnsi="IRNazanin" w:eastAsia="IRNazanin"/>
          <w:color w:val="111111"/>
          <w:sz w:val="28"/>
          <w:sz w:val="28"/>
          <w:szCs w:val="28"/>
          <w:rtl w:val="true"/>
          <w:lang w:bidi="fa-IR"/>
        </w:rPr>
        <w:t>عبد الملك بن زنجويه البغدادی</w:t>
      </w:r>
    </w:p>
    <w:p>
      <w:pPr>
        <w:pStyle w:val="BookText"/>
        <w:rPr/>
      </w:pPr>
      <w:r>
        <w:rPr>
          <w:rFonts w:ascii="Amiri" w:hAnsi="Amiri" w:eastAsia="Amiri" w:cs="Amiri"/>
          <w:color w:val="111111"/>
          <w:sz w:val="28"/>
          <w:sz w:val="28"/>
          <w:szCs w:val="28"/>
          <w:rtl w:val="true"/>
          <w:lang w:bidi="ar-SA"/>
        </w:rPr>
        <w:t xml:space="preserve">عمار بن معاوية البجلي الدهني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محمد بن عمر بن ابراهيم بن أحمد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IRNazanin" w:hAnsi="IRNazanin" w:eastAsia="IRNazanin"/>
          <w:color w:val="111111"/>
          <w:sz w:val="28"/>
          <w:sz w:val="28"/>
          <w:szCs w:val="28"/>
          <w:rtl w:val="true"/>
          <w:lang w:bidi="fa-IR"/>
        </w:rPr>
        <w:t xml:space="preserve">عمر بن أحمد بن منصور النيسابورى محمد بن علی بن عمر و الاصبهاني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w:t>
      </w:r>
    </w:p>
    <w:p>
      <w:pPr>
        <w:pStyle w:val="BookText"/>
        <w:rPr/>
      </w:pPr>
      <w:r>
        <w:rPr>
          <w:rFonts w:ascii="IRNazanin" w:hAnsi="IRNazanin" w:eastAsia="IRNazanin"/>
          <w:color w:val="111111"/>
          <w:sz w:val="28"/>
          <w:sz w:val="28"/>
          <w:szCs w:val="28"/>
          <w:rtl w:val="true"/>
          <w:lang w:bidi="fa-IR"/>
        </w:rPr>
        <w:t xml:space="preserve">المعروف بابن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Amiri" w:hAnsi="Amiri" w:eastAsia="Amiri" w:cs="Amiri"/>
          <w:color w:val="111111"/>
          <w:sz w:val="28"/>
          <w:sz w:val="28"/>
          <w:szCs w:val="28"/>
          <w:rtl w:val="true"/>
          <w:lang w:bidi="ar-SA"/>
        </w:rPr>
        <w:t xml:space="preserve">الاشناني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محمد بن يعقوب بن يوسف الاصم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p>
    <w:p>
      <w:pPr>
        <w:pStyle w:val="BookText"/>
        <w:rPr/>
      </w:pPr>
      <w:r>
        <w:rPr>
          <w:rFonts w:ascii="Amiri" w:hAnsi="Amiri" w:eastAsia="Amiri" w:cs="Amiri"/>
          <w:color w:val="111111"/>
          <w:sz w:val="28"/>
          <w:sz w:val="28"/>
          <w:szCs w:val="28"/>
          <w:rtl w:val="true"/>
          <w:lang w:bidi="ar-SA"/>
        </w:rPr>
        <w:t xml:space="preserve">عمر بن الحسن بن على بن مالك البغدادى المرتضى بن الداعي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 xml:space="preserve">معاوية بن حيدة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p>
    <w:p>
      <w:pPr>
        <w:pStyle w:val="BookText"/>
        <w:rPr/>
      </w:pPr>
      <w:r>
        <w:rPr>
          <w:rFonts w:ascii="Amiri" w:hAnsi="Amiri" w:eastAsia="Amiri" w:cs="Amiri"/>
          <w:color w:val="111111"/>
          <w:sz w:val="28"/>
          <w:sz w:val="28"/>
          <w:szCs w:val="28"/>
          <w:rtl w:val="true"/>
          <w:lang w:bidi="ar-SA"/>
        </w:rPr>
        <w:t xml:space="preserve">عمر بن عبدالرحمان ، أبو حفص الابار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٢٨،١٦</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مهدى بن على بن أميركا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p>
    <w:p>
      <w:pPr>
        <w:pStyle w:val="BookText"/>
        <w:rPr/>
      </w:pPr>
      <w:r>
        <w:rPr>
          <w:rFonts w:ascii="Amiri" w:hAnsi="Amiri" w:eastAsia="Amiri" w:cs="Amiri"/>
          <w:color w:val="111111"/>
          <w:sz w:val="28"/>
          <w:sz w:val="28"/>
          <w:szCs w:val="28"/>
          <w:rtl w:val="true"/>
          <w:lang w:bidi="ar-SA"/>
        </w:rPr>
        <w:t xml:space="preserve">عمران بن حصين بن عبيد بن خلف يحيى بن أبى بكير بن 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p>
    <w:p>
      <w:pPr>
        <w:pStyle w:val="BookText"/>
        <w:rPr/>
      </w:pPr>
      <w:r>
        <w:rPr>
          <w:rFonts w:ascii="Amiri" w:hAnsi="Amiri" w:eastAsia="Amiri" w:cs="Amiri"/>
          <w:color w:val="111111"/>
          <w:sz w:val="28"/>
          <w:sz w:val="28"/>
          <w:szCs w:val="28"/>
          <w:rtl w:val="true"/>
          <w:lang w:bidi="ar-SA"/>
        </w:rPr>
        <w:t xml:space="preserve">عمرو بن جميع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p>
    <w:p>
      <w:pPr>
        <w:pStyle w:val="BookText"/>
        <w:rPr/>
      </w:pPr>
      <w:r>
        <w:rPr>
          <w:rFonts w:ascii="IRNazanin" w:hAnsi="IRNazanin" w:eastAsia="IRNazanin"/>
          <w:color w:val="111111"/>
          <w:sz w:val="28"/>
          <w:sz w:val="28"/>
          <w:szCs w:val="28"/>
          <w:rtl w:val="true"/>
          <w:lang w:bidi="fa-IR"/>
        </w:rPr>
        <w:t xml:space="preserve">عمرو بن شاس بن عبيد الاسدي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القاسم بن الفضل بن عبدالواحد الصيدلانی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p>
    <w:p>
      <w:pPr>
        <w:pStyle w:val="BookText"/>
        <w:rPr/>
      </w:pPr>
      <w:r>
        <w:rPr>
          <w:rFonts w:ascii="Amiri" w:hAnsi="Amiri" w:eastAsia="Amiri" w:cs="Amiri"/>
          <w:color w:val="111111"/>
          <w:sz w:val="28"/>
          <w:sz w:val="28"/>
          <w:szCs w:val="28"/>
          <w:rtl w:val="true"/>
          <w:lang w:bidi="ar-SA"/>
        </w:rPr>
        <w:t xml:space="preserve">يحيى بن أبي كثير اليمامي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p>
    <w:p>
      <w:pPr>
        <w:pStyle w:val="BookText"/>
        <w:rPr/>
      </w:pPr>
      <w:r>
        <w:rPr>
          <w:rFonts w:ascii="Amiri" w:hAnsi="Amiri" w:eastAsia="Amiri" w:cs="Amiri"/>
          <w:color w:val="111111"/>
          <w:sz w:val="28"/>
          <w:sz w:val="28"/>
          <w:szCs w:val="28"/>
          <w:rtl w:val="true"/>
          <w:lang w:bidi="ar-SA"/>
        </w:rPr>
        <w:t xml:space="preserve">يزيد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p>
    <w:p>
      <w:pPr>
        <w:pStyle w:val="BookText"/>
        <w:rPr/>
      </w:pPr>
      <w:r>
        <w:rPr>
          <w:rFonts w:ascii="Amiri" w:hAnsi="Amiri" w:eastAsia="Amiri" w:cs="Amiri"/>
          <w:color w:val="111111"/>
          <w:sz w:val="28"/>
          <w:sz w:val="28"/>
          <w:szCs w:val="28"/>
          <w:rtl w:val="true"/>
          <w:lang w:bidi="ar-SA"/>
        </w:rPr>
        <w:t xml:space="preserve">يزيد بن زريع العيشى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p>
    <w:p>
      <w:pPr>
        <w:pStyle w:val="BookText"/>
        <w:rPr/>
      </w:pPr>
      <w:r>
        <w:rPr>
          <w:rFonts w:ascii="Amiri" w:hAnsi="Amiri" w:eastAsia="Amiri" w:cs="Amiri"/>
          <w:color w:val="111111"/>
          <w:sz w:val="28"/>
          <w:sz w:val="28"/>
          <w:szCs w:val="28"/>
          <w:rtl w:val="true"/>
          <w:lang w:bidi="ar-SA"/>
        </w:rPr>
        <w:t xml:space="preserve">من منشورات مدرسة الامام المهدى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الامامة والتبصرة الزهد ، والمؤمن التمحيص</w:t>
      </w:r>
    </w:p>
    <w:p>
      <w:pPr>
        <w:pStyle w:val="BookText"/>
        <w:rPr/>
      </w:pP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 الصدوق</w:t>
      </w:r>
    </w:p>
    <w:p>
      <w:pPr>
        <w:pStyle w:val="BookText"/>
        <w:rPr/>
      </w:pPr>
      <w:r>
        <w:rPr>
          <w:rFonts w:ascii="IRNazanin" w:hAnsi="IRNazanin" w:eastAsia="IRNazanin"/>
          <w:color w:val="111111"/>
          <w:sz w:val="28"/>
          <w:sz w:val="28"/>
          <w:szCs w:val="28"/>
          <w:rtl w:val="true"/>
          <w:lang w:bidi="fa-IR"/>
        </w:rPr>
        <w:t>حسین بن سعيد الاهوازي</w:t>
      </w:r>
    </w:p>
    <w:p>
      <w:pPr>
        <w:pStyle w:val="BookText"/>
        <w:rPr/>
      </w:pPr>
      <w:r>
        <w:rPr>
          <w:rFonts w:ascii="Amiri" w:hAnsi="Amiri" w:eastAsia="Amiri" w:cs="Amiri"/>
          <w:color w:val="111111"/>
          <w:sz w:val="28"/>
          <w:sz w:val="28"/>
          <w:szCs w:val="28"/>
          <w:rtl w:val="true"/>
          <w:lang w:bidi="ar-SA"/>
        </w:rPr>
        <w:t>محمد بن همام الاسكافي</w:t>
      </w:r>
    </w:p>
    <w:p>
      <w:pPr>
        <w:pStyle w:val="BookText"/>
        <w:rPr/>
      </w:pPr>
      <w:r>
        <w:rPr>
          <w:rFonts w:ascii="Amiri" w:hAnsi="Amiri" w:eastAsia="Amiri" w:cs="Amiri"/>
          <w:color w:val="111111"/>
          <w:sz w:val="28"/>
          <w:sz w:val="28"/>
          <w:szCs w:val="28"/>
          <w:rtl w:val="true"/>
          <w:lang w:bidi="ar-SA"/>
        </w:rPr>
        <w:t>أبو الصلاح الحليي</w:t>
      </w:r>
    </w:p>
    <w:p>
      <w:pPr>
        <w:pStyle w:val="BookText"/>
        <w:rPr/>
      </w:pP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الامام الحسن ج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الحسين بضميمة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الحقوق كلها للبحراني عبقات الانوار في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ستة مجلدات ، كلها للسيد مير حامد حسين الموسوى اللكهنوى</w:t>
      </w:r>
    </w:p>
    <w:p>
      <w:pPr>
        <w:pStyle w:val="BookText"/>
        <w:rPr/>
      </w:pPr>
      <w:r>
        <w:rPr>
          <w:rFonts w:ascii="IRNazanin" w:hAnsi="IRNazanin" w:eastAsia="IRNazanin"/>
          <w:color w:val="111111"/>
          <w:sz w:val="28"/>
          <w:sz w:val="28"/>
          <w:szCs w:val="28"/>
          <w:rtl w:val="true"/>
          <w:lang w:bidi="fa-IR"/>
        </w:rPr>
        <w:t>قطب الدین الراوندی</w:t>
      </w:r>
    </w:p>
    <w:p>
      <w:pPr>
        <w:pStyle w:val="BookText"/>
        <w:rPr/>
      </w:pPr>
      <w:r>
        <w:rPr>
          <w:rFonts w:ascii="IRNazanin" w:hAnsi="IRNazanin" w:eastAsia="IRNazanin"/>
          <w:color w:val="111111"/>
          <w:sz w:val="28"/>
          <w:sz w:val="28"/>
          <w:szCs w:val="28"/>
          <w:rtl w:val="true"/>
          <w:lang w:bidi="fa-IR"/>
        </w:rPr>
        <w:t>الدعوات سلوة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 منقبة فى فضائل أمير المؤمنين على بن أبى طالب علیه السلام ابن شاذان القمى</w:t>
      </w:r>
    </w:p>
    <w:p>
      <w:pPr>
        <w:pStyle w:val="BookText"/>
        <w:rPr/>
      </w:pPr>
      <w:r>
        <w:rPr>
          <w:rFonts w:ascii="IRNazanin" w:hAnsi="IRNazanin" w:eastAsia="IRNazanin"/>
          <w:color w:val="111111"/>
          <w:sz w:val="28"/>
          <w:sz w:val="28"/>
          <w:szCs w:val="28"/>
          <w:rtl w:val="true"/>
          <w:lang w:bidi="fa-IR"/>
        </w:rPr>
        <w:t>مستطرفات السرائر مثیر الاحزان</w:t>
      </w:r>
    </w:p>
    <w:p>
      <w:pPr>
        <w:pStyle w:val="BookText"/>
        <w:rPr/>
      </w:pPr>
      <w:r>
        <w:rPr>
          <w:rFonts w:ascii="Amiri" w:hAnsi="Amiri" w:eastAsia="Amiri" w:cs="Amiri"/>
          <w:color w:val="111111"/>
          <w:sz w:val="28"/>
          <w:sz w:val="28"/>
          <w:szCs w:val="28"/>
          <w:rtl w:val="true"/>
          <w:lang w:bidi="ar-SA"/>
        </w:rPr>
        <w:t>التحصين في صفات العارفين</w:t>
      </w:r>
    </w:p>
    <w:p>
      <w:pPr>
        <w:pStyle w:val="BookText"/>
        <w:rPr/>
      </w:pPr>
      <w:r>
        <w:rPr>
          <w:rFonts w:ascii="Amiri" w:hAnsi="Amiri" w:eastAsia="Amiri" w:cs="Amiri"/>
          <w:color w:val="111111"/>
          <w:sz w:val="28"/>
          <w:sz w:val="28"/>
          <w:szCs w:val="28"/>
          <w:rtl w:val="true"/>
          <w:lang w:bidi="ar-SA"/>
        </w:rPr>
        <w:t>محمد بن ادريس الحلى</w:t>
      </w:r>
    </w:p>
    <w:p>
      <w:pPr>
        <w:pStyle w:val="BookText"/>
        <w:rPr/>
      </w:pPr>
      <w:r>
        <w:rPr>
          <w:rFonts w:ascii="IRNazanin" w:hAnsi="IRNazanin" w:eastAsia="IRNazanin"/>
          <w:color w:val="111111"/>
          <w:sz w:val="28"/>
          <w:sz w:val="28"/>
          <w:szCs w:val="28"/>
          <w:rtl w:val="true"/>
          <w:lang w:bidi="fa-IR"/>
        </w:rPr>
        <w:t>جعفر بن نما الحلى</w:t>
      </w:r>
    </w:p>
    <w:p>
      <w:pPr>
        <w:pStyle w:val="BookText"/>
        <w:rPr/>
      </w:pPr>
      <w:r>
        <w:rPr>
          <w:rFonts w:ascii="Amiri" w:hAnsi="Amiri" w:eastAsia="Amiri" w:cs="Amiri"/>
          <w:color w:val="111111"/>
          <w:sz w:val="28"/>
          <w:sz w:val="28"/>
          <w:szCs w:val="28"/>
          <w:rtl w:val="true"/>
          <w:lang w:bidi="ar-SA"/>
        </w:rPr>
        <w:t>أحمد بن محمد بن فهد الحلي</w:t>
      </w:r>
    </w:p>
    <w:p>
      <w:pPr>
        <w:pStyle w:val="BookText"/>
        <w:rPr/>
      </w:pPr>
      <w:r>
        <w:rPr>
          <w:rFonts w:ascii="Amiri" w:hAnsi="Amiri" w:eastAsia="Amiri" w:cs="Amiri"/>
          <w:color w:val="111111"/>
          <w:sz w:val="28"/>
          <w:sz w:val="28"/>
          <w:szCs w:val="28"/>
          <w:rtl w:val="true"/>
          <w:lang w:bidi="ar-SA"/>
        </w:rPr>
        <w:t>شرف الدين النجفي</w:t>
      </w:r>
    </w:p>
    <w:p>
      <w:pPr>
        <w:pStyle w:val="BookText"/>
        <w:rPr/>
      </w:pPr>
      <w:r>
        <w:rPr>
          <w:rFonts w:ascii="Amiri" w:hAnsi="Amiri" w:eastAsia="Amiri" w:cs="Amiri"/>
          <w:color w:val="111111"/>
          <w:sz w:val="28"/>
          <w:sz w:val="28"/>
          <w:szCs w:val="28"/>
          <w:rtl w:val="true"/>
          <w:lang w:bidi="ar-SA"/>
        </w:rPr>
        <w:t>الشهيد الاول محمد بن مكى العاملي</w:t>
      </w:r>
    </w:p>
    <w:p>
      <w:pPr>
        <w:pStyle w:val="BookText"/>
        <w:rPr/>
      </w:pPr>
      <w:r>
        <w:rPr>
          <w:rFonts w:ascii="Amiri" w:hAnsi="Amiri" w:eastAsia="Amiri" w:cs="Amiri"/>
          <w:color w:val="111111"/>
          <w:sz w:val="28"/>
          <w:sz w:val="28"/>
          <w:szCs w:val="28"/>
          <w:rtl w:val="true"/>
          <w:lang w:bidi="ar-SA"/>
        </w:rPr>
        <w:t>تأويل الايات الظاهرة في فضائل العترة الطاهرة</w:t>
      </w:r>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IRNazanin" w:hAnsi="IRNazanin" w:eastAsia="IRNazanin"/>
          <w:color w:val="111111"/>
          <w:sz w:val="28"/>
          <w:sz w:val="28"/>
          <w:szCs w:val="28"/>
          <w:rtl w:val="true"/>
          <w:lang w:bidi="fa-IR"/>
        </w:rPr>
        <w:t xml:space="preserve">مكيال المكارم و آئین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وظيفة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للسيد محمد تقى الاصفهاني منتجب الدين ـ وهو هذا ـ</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و سيصدر قريباً ان شاء الله</w:t>
      </w:r>
    </w:p>
    <w:p>
      <w:pPr>
        <w:pStyle w:val="BookText"/>
        <w:rPr/>
      </w:pPr>
      <w:r>
        <w:rPr>
          <w:rFonts w:ascii="IRNazanin" w:hAnsi="IRNazanin" w:eastAsia="IRNazanin"/>
          <w:color w:val="111111"/>
          <w:sz w:val="28"/>
          <w:sz w:val="28"/>
          <w:szCs w:val="28"/>
          <w:rtl w:val="true"/>
          <w:lang w:bidi="fa-IR"/>
        </w:rPr>
        <w:t>صحيفة الامام الرضا علیه السلام، مع مستدركات في الاحاديث و الاسانيد من طريق الخاصة والعامة</w:t>
      </w:r>
    </w:p>
    <w:p>
      <w:pPr>
        <w:pStyle w:val="BookText"/>
        <w:rPr/>
      </w:pPr>
      <w:r>
        <w:rPr>
          <w:rFonts w:ascii="IRNazanin" w:hAnsi="IRNazanin" w:eastAsia="IRNazanin"/>
          <w:color w:val="111111"/>
          <w:sz w:val="28"/>
          <w:sz w:val="28"/>
          <w:szCs w:val="28"/>
          <w:rtl w:val="true"/>
          <w:lang w:bidi="fa-IR"/>
        </w:rPr>
        <w:t>المزار</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ascii="Amiri" w:hAnsi="Amiri" w:eastAsia="Amiri" w:cs="Amiri"/>
          <w:color w:val="111111"/>
          <w:sz w:val="28"/>
          <w:sz w:val="28"/>
          <w:szCs w:val="28"/>
          <w:rtl w:val="true"/>
          <w:lang w:bidi="ar-SA"/>
        </w:rPr>
        <w:t>نزهة الناظر وتنبيه الخاطر</w:t>
      </w:r>
    </w:p>
    <w:p>
      <w:pPr>
        <w:pStyle w:val="BookText"/>
        <w:rPr/>
      </w:pPr>
      <w:r>
        <w:rPr>
          <w:rFonts w:ascii="Amiri" w:hAnsi="Amiri" w:eastAsia="Amiri" w:cs="Amiri"/>
          <w:color w:val="111111"/>
          <w:sz w:val="28"/>
          <w:sz w:val="28"/>
          <w:szCs w:val="28"/>
          <w:rtl w:val="true"/>
          <w:lang w:bidi="ar-SA"/>
        </w:rPr>
        <w:t>كتب في طريقها الى الطبع</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أحمد بن محمد بن عيسى القمى</w:t>
      </w:r>
    </w:p>
    <w:p>
      <w:pPr>
        <w:pStyle w:val="BookText"/>
        <w:rPr/>
      </w:pPr>
      <w:r>
        <w:rPr>
          <w:rFonts w:ascii="Amiri" w:hAnsi="Amiri" w:eastAsia="Amiri" w:cs="Amiri"/>
          <w:color w:val="111111"/>
          <w:sz w:val="28"/>
          <w:sz w:val="28"/>
          <w:szCs w:val="28"/>
          <w:rtl w:val="true"/>
          <w:lang w:bidi="ar-SA"/>
        </w:rPr>
        <w:t>الحسين بن محمد الحلواني</w:t>
      </w:r>
    </w:p>
    <w:p>
      <w:pPr>
        <w:pStyle w:val="BookText"/>
        <w:rPr/>
      </w:pPr>
      <w:r>
        <w:rPr>
          <w:rFonts w:ascii="Amiri" w:hAnsi="Amiri" w:eastAsia="Amiri" w:cs="Amiri"/>
          <w:color w:val="111111"/>
          <w:sz w:val="28"/>
          <w:sz w:val="28"/>
          <w:szCs w:val="28"/>
          <w:rtl w:val="true"/>
          <w:lang w:bidi="ar-SA"/>
        </w:rPr>
        <w:t xml:space="preserve">عوالم العلوم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فاطمة الزهراء بضميمة حديث الكساء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المستدركات و الملحقات من طرق الخاصة والعامة ، و فى مقدمتها الاربعون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فاطمة</w:t>
      </w:r>
    </w:p>
    <w:p>
      <w:pPr>
        <w:pStyle w:val="BookText"/>
        <w:rPr/>
      </w:pPr>
      <w:r>
        <w:rPr>
          <w:rFonts w:ascii="Amiri" w:hAnsi="Amiri" w:eastAsia="Amiri" w:cs="Amiri"/>
          <w:color w:val="111111"/>
          <w:sz w:val="28"/>
          <w:sz w:val="28"/>
          <w:szCs w:val="28"/>
          <w:rtl w:val="true"/>
          <w:lang w:bidi="ar-SA"/>
        </w:rPr>
        <w:t>الزهراء عليها السلام ، برواية عائشه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عوالم العلوم ج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على الائمة الاثنى عشر مع المستدركات</w:t>
      </w:r>
    </w:p>
    <w:p>
      <w:pPr>
        <w:pStyle w:val="BookText"/>
        <w:rPr/>
      </w:pPr>
      <w:r>
        <w:rPr>
          <w:rFonts w:ascii="Amiri" w:hAnsi="Amiri" w:eastAsia="Amiri" w:cs="Amiri"/>
          <w:color w:val="111111"/>
          <w:sz w:val="28"/>
          <w:sz w:val="28"/>
          <w:szCs w:val="28"/>
          <w:rtl w:val="true"/>
          <w:lang w:bidi="ar-SA"/>
        </w:rPr>
        <w:t>المزار المزار الكبير</w:t>
      </w:r>
    </w:p>
    <w:p>
      <w:pPr>
        <w:pStyle w:val="BookText"/>
        <w:rPr/>
      </w:pPr>
      <w:r>
        <w:rPr>
          <w:rFonts w:ascii="Amiri" w:hAnsi="Amiri" w:eastAsia="Amiri" w:cs="Amiri"/>
          <w:color w:val="111111"/>
          <w:sz w:val="28"/>
          <w:sz w:val="28"/>
          <w:szCs w:val="28"/>
          <w:rtl w:val="true"/>
          <w:lang w:bidi="ar-SA"/>
        </w:rPr>
        <w:t>الشهيد الاول محمد بن المشهدى</w:t>
      </w:r>
    </w:p>
    <w:p>
      <w:pPr>
        <w:pStyle w:val="BookText"/>
        <w:rPr/>
      </w:pPr>
      <w:r>
        <w:rPr>
          <w:rFonts w:ascii="Amiri" w:hAnsi="Amiri" w:eastAsia="Amiri" w:cs="Amiri"/>
          <w:color w:val="111111"/>
          <w:sz w:val="28"/>
          <w:sz w:val="28"/>
          <w:szCs w:val="28"/>
          <w:rtl w:val="true"/>
          <w:lang w:bidi="ar-SA"/>
        </w:rPr>
        <w:t xml:space="preserve">كتاب كبير في فضائل القرآن والسور ، وهو مقدمة لتفسيرنا الروائى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جامع للايات المؤولة في أهل البيت عليهم السلام باسلوب بديع واضح مبتكر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ووو</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ذكر مصادر الحديث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ولده فى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ثقة من أصحابنا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حفيده فى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الامام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نزيل الرى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ثقة وجيه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تصانيف فى الفقه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فى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الى الحسين عليه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الصدوق فى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الى الامام الصادق عليه السلام عن آبائه، عن أمير المؤمنين عليهم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يحيى بن أبى 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أعلم الناس بالحديث و أبصرهم به و برجاله و يقال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ذلك السيد الامين فى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الافندى فى رياض العلماء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تسعمائة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الواحد بن عبد الواحد محمّد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الدّيرعاقولي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دير عاقول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حفص الخثعمى الكوفى الاشنانى أبو جعفر قدم بغداد، و حدث بها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 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الخوارزمى فى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الزمخشرى عن على بن مردك الرازى عن أبى سعد السمان و رواه الحموينى فى فرائد السمطين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أذران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المتن من مناقب الخوارزميّ و تاريخ بغداد راجع التّعليقة السّابقة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الزّمخشريّ عن ابن مروك الرّازيّ، عن ابن الحسين السّمّان عن الخزاعيّ لفظا عن أبي محمّد بن عبد اللّه بن سعد مثله، عنه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الدّيلميّ في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 الدّين الطّبريّ في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الخانجى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في كتب العامّة و الخاصّة بطرق عديدة و أسانيد مختلفة إلى رسول اللّه صلّى اللّه عليه و آله باختلاف الألفاظ و اتّفقوا على أنّه ورد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عليّ و فاطمة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النّسائيّ في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الكندىّ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هبجه كمنعه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أعلام القرن الخامس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الذهبى فى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الطوسى فى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عن عبد الرحمن بن عوف، عنه البحار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الاذوانى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أكتعون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أجمعون، و لا يستعمل مفردا عنه، و واحده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أكتع، و هو من قولهم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الخوارزمى فى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عباس، 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مناقب ابن مردويه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اليقين فى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الوبرى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الاصل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الحسكانيّ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سلمة بن الأكوع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بهذا اللفظ و بغيره فى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ابن بابويه فى الامامة و التبصره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يأتي ذكره فى الحكاية الاولى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بهذا اللفظ و بغيره الطبرى فى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فاطمة عليها السلام بنت محمد صلى اللّه عليه و آله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الطامزى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هو تصحيف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بهذا اللفظ و بغيره عن مجموعة من الرواة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شهر آشوب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ذكره المصنّف 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الطوسى فى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ابن المغازلى فى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ثلاثة طرق، و الطبرى فى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و ابن عساكر فى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الكنجى الشافعى فى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حسنويه فى درر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المتقى الهندى فى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الطبرانى و ابن عساكر و فى منتخبه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الحموينى فى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الهيثمى فى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الطبرانى باسنادين و البدخشى فى مفتاح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الطبرانى فى الكبير و ابن عساكر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رواية الطبرانى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من آمن بي و صدّقني فليتولّ عليّ بن أبي طالب فإنّ ولايته ولايتي و ولايتي ولاية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القندوزى فى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ابن بكار القرشى الزبيرى فى الاخبار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أربعة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بالاسانيد عن عمار بن ياسر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أوصى من آمن بى و صدقنى بولاية على بن أبى طالب، فمن تولاه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فى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بهذا اللفط و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الترمذى فى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و الطبرانى فى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تصحيف المعتمر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و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كثيرة، أخرجها 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و أسانيد متعدّدة عن عدد كبير من الصّحابة، فراجع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فى مقدّمة فهرست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تعداد مشائخه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يأتى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هاتين الفقرتين كما في كتب التّراجم و كما سيأتي في الحديث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أبى موسى الأشعريّ،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و أخيه المرتضى، و من رويا عنه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أبي عبد اللّه، أبو بكر الدّستوائي، و اسم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شاذان في المنقبة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المائة منقبة،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أحمد بن عليّ بن محمّد بن أحمد الرّفّاء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شيرويه الدّيلميّ في فردوس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الخوارزمى فى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إلى أنس، عنه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مناهج الفاضلين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 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 ل، 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مصادر عديدة أخرجها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و طرق كثيرة و بألفاظ مختلفة عن عدد كبير من الصّحابة، فراجع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خ ل، 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 ل، 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مثله فرات فى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من طريقين عن أبى ليلى، و الصدوق فى أماليه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خ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عظم، و طمّ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كثر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فى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أربعين الخزاعى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 رواه الطوسى فى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شريك باختلاف يسير،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الطبرى فى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شريك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أورده ابن شهر آشوب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الافطينى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الافطسى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عديدة أخرجها فى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و أسانيد كثيرة عن عدد من الصحابة، فراجع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فى مقدمة فهرست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باب تعداد مشائخه، و ترجم له فى كتاب 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الحموينى فى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حذيفة، عنه ينابيع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كلّهما تصحيف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هو الذى ترجم له الذهبى فى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أحد علماء الكوفة المشاهير المتوفّى سنة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لأنّه مقارب لطبقته فى الحديث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يمسّه الأذى و الشّدّة في رضاء اللّه تعالى و قربه، أو هو لشدّة حبّه للّه، و اتّباعه لرضاه، كأنّه ممسوس أى مجنون، كما ورد في صفات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يحسبهم القوم أنّهم قد خولطوا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المراد الممسوس المخلوط و الممزوج مجازا، أى خالط حبّه تعالى لحمه و دمه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نعيم فى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اسحاق بن كعب، عن أبيه، عن الرّسول صلّى اللّه عليه و آله، عنه مناقب آل أبى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فى مقدّمة فهرست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تعداد مشائخه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محمّد بن أبى أسامة، أبو محمّد التّميميّ، و اسم أبي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داهر، حافظ، صدوق، عالم، صاحب مسند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خ 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نظيره فى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فى مقدّمة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باب تعداد مشائخه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ابراهيم بن عبدويه بن سدوس الهذلى العبدوى النيسابورى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فى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نعيم فى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 أبو بكر فى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عن أنس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أبى بكير بن نسر بن أسيد، أبو زكريا العبدى القيسى، و قيل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زياد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المغازلى فى مناقب على بن أبى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أخرجه الخوارزمى فى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الطبرانى باسناده الى عبد اللّه الجهنى، و الطبرى فى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فى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المحاملى، و أخرجه الامام على بن موسى الرضا من حديث على،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يعسوب الدين، و ابن الاثير فى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مثله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فى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شدائد و امور عظام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الخوارزمى فى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علقمة، و الاسود، 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بن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رواية رشدين بن سعد، عن يزيد بن أبى حبيب كما فى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ترجمة يزيد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قال المصنّف في فهرسته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الوالد موفّق الدّين أبو القاسم، عبيد اللّه بن الحسن بن الحسين بن بابويه القمّيّ نزيل الرّىّ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فى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أو بغيره رواه ابن المغازلى فى مناقب على بن أبى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بهز بن حكيم، عن أبيه عن جده و أورده ابن شاذان فى الروضة فى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الديلمى فى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 القندوزى فى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الترمذى فى المناقب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و الذهبى فى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 و العسقلانى فى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بهز بن حكيم، عن أبيه، عن جده، و الامر تسرى فى أرجح المطالب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الطّبرىّ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أبى ليلى،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بن محمّد، أبو الحسن اللباد الأصبهانيّ المتوفّى سنة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عليه أبو سعد السّمعانيّ أيضا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المغازليّ في 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الخوارزميّ في مناقبه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فرات الكوفيّ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معنعنا عن البراء 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المغازليّ في 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البراء،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جميعها تصحيف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أبى أنصار الصلصال، عن أبيه الصلصال بن الدلهمس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الطوسى فى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 خ 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 من روى عنه الفضل بن معقل، و الرّاوى عن عمر بن شاس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فى فضائل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فى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شاس الاسلمى، عنه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أخرجه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الطرائف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الطوسى فى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حذيفة بن اليمان باختلاف يسير، عنه البحار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خ 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ماشاذة محمّد بن أحمد بن ميلة بن خرة الاصبهانى الزّاهد، شيخ الصّوفيّة، سمع من جماعة كثيرة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العسقلانيّ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عمر، و ابن المغازليّ في 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من طريقين عن ابن عمر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بدمشق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خ 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الخوارزمى فى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ام سلمة ضمن حديث</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 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الطبرى فى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 الواحد بن زيد و أورده فى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مثله فى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السّيّد الرّضىّ في المناقب الفاخرة بإسناده عن الأعمش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الحافظ أبو الحسن عليّ بن عبد الصّمد الطّيالسيّ البغداديّ، علّان، و يلقّب أيضا ما غمه و ما غمها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العسقلانى فى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الابار، بالموحدة، هو عمر بن عبد الرّحمن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الكاتب محمّد قاسم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تقدّم ذكره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الحكاية الاولى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بلفظ آخر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بن منصور بن عليّ أبو العلى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الأديب المعدّل الراوندى الرازى، ولد سنة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شيوخ السّمعانيّ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 و البحار و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الخارقيّ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يسألنى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فرات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محمّد الخارقيّ، عن سفيان، و الثّعلبيّ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محمّد بن العبّاس في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محمّد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 و الحلية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فى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الاصبغ بن نباتة،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الكراجكى فى كنزه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أبى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أم 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نعيم فى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أبى صالح</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خ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يأتى بيانه في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 ذكر 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الكتابى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يأتي هذا السّند في الحكاية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القاضي ابن أبي يعلى الحنفيّ في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منصور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النّيسابوريّ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منصور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جعفر القمّىّ فى كتاب المسلسلات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النّظّام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أحد أبويه عربيّا و الآخر غير عربيّ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 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عين دمعا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المئينا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 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متفرّقين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طيفور في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الاثنا عشرية فى المواعظ العددية للسيد محمد الحسينى العاملى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 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شاذان في فضائله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إبراهيم بن مهران،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زدنى 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عبّاس، و ابن المغازليّ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الكنجى الشافعى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بإسناديهما عن يعقوب بن جعفر بن سليمان عن أبيه، عن جدّه، عن أبيه، و الخوارزمى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سعيد بن جبير، و الحموينى فى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عبّاس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البيغاء، و هو تصحيف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4.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32891</Words>
  <Characters>127694</Characters>
  <CharactersWithSpaces>158359</CharactersWithSpaces>
  <Paragraphs>2679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2026-08-25T17:53:05Z</dcterms:created>
  <dc:creator>ghaemiyeh.com</dc:creator>
  <dc:description/>
  <dc:language>en-US</dc:language>
  <cp:lastModifiedBy/>
  <dcterms:modified xsi:type="dcterms:W3CDTF">2026-08-25T21:23:12Z</dcterms:modified>
  <cp:revision>1</cp:revision>
  <dc:subject/>
  <dc:title>الاربعون حدیثا عن الاربعین شیخا من اربعین صحابیا فی فضایل الامام امیرالمومنین علی بن ابی طالب علیه السلام</dc:title>
</cp:coreProperties>
</file>

<file path=docProps/custom.xml><?xml version="1.0" encoding="utf-8"?>
<Properties xmlns="http://schemas.openxmlformats.org/officeDocument/2006/custom-properties" xmlns:vt="http://schemas.openxmlformats.org/officeDocument/2006/docPropsVTypes"/>
</file>