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15279_128044782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515281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515283_1280447820">
            <w:r>
              <w:rPr>
                <w:webHidden/>
                <w:rStyle w:val="IndexLink"/>
                <w:rtl w:val="true"/>
              </w:rPr>
              <w:t>تتمة باب العين المهملة</w:t>
            </w:r>
            <w:r>
              <w:rPr>
                <w:rStyle w:val="IndexLink"/>
                <w:rtl w:val="true"/>
              </w:rPr>
              <w:tab/>
            </w:r>
            <w:r>
              <w:rPr>
                <w:rStyle w:val="IndexLink"/>
              </w:rPr>
              <w:t>12</w:t>
            </w:r>
          </w:hyperlink>
        </w:p>
        <w:p>
          <w:pPr>
            <w:pStyle w:val="Contents3"/>
            <w:tabs>
              <w:tab w:val="clear" w:pos="8459"/>
              <w:tab w:val="right" w:pos="9026" w:leader="dot"/>
            </w:tabs>
            <w:rPr/>
          </w:pPr>
          <w:hyperlink w:anchor="__RefHeading___Toc8515285_1280447820">
            <w:r>
              <w:rPr>
                <w:webHidden/>
                <w:rStyle w:val="IndexLink"/>
                <w:rtl w:val="true"/>
              </w:rPr>
              <w:t>تتمة باب عبد الرحمن</w:t>
            </w:r>
            <w:r>
              <w:rPr>
                <w:rStyle w:val="IndexLink"/>
                <w:rtl w:val="true"/>
              </w:rPr>
              <w:tab/>
            </w:r>
            <w:r>
              <w:rPr>
                <w:rStyle w:val="IndexLink"/>
              </w:rPr>
              <w:t>12</w:t>
            </w:r>
          </w:hyperlink>
        </w:p>
        <w:p>
          <w:pPr>
            <w:pStyle w:val="Contents4"/>
            <w:tabs>
              <w:tab w:val="clear" w:pos="8176"/>
              <w:tab w:val="right" w:pos="9026" w:leader="dot"/>
            </w:tabs>
            <w:rPr/>
          </w:pPr>
          <w:hyperlink w:anchor="__RefHeading___Toc8515287_12804478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8515289_1280447820">
            <w:r>
              <w:rPr>
                <w:webHidden/>
                <w:rStyle w:val="IndexLink"/>
              </w:rPr>
              <w:t>12577</w:t>
            </w:r>
            <w:r>
              <w:rPr>
                <w:rStyle w:val="IndexLink"/>
                <w:rtl w:val="true"/>
              </w:rPr>
              <w:t xml:space="preserve"> </w:t>
            </w:r>
            <w:r>
              <w:rPr>
                <w:rStyle w:val="IndexLink"/>
              </w:rPr>
              <w:t>352</w:t>
            </w:r>
            <w:r>
              <w:rPr>
                <w:rStyle w:val="IndexLink"/>
                <w:rtl w:val="true"/>
              </w:rPr>
              <w:t xml:space="preserve"> - </w:t>
            </w:r>
            <w:r>
              <w:rPr>
                <w:rStyle w:val="IndexLink"/>
                <w:rtl w:val="true"/>
              </w:rPr>
              <w:t>عبد الرحمن بن أحمد بن جبرويه أبو محمّد العسكري</w:t>
            </w:r>
            <w:r>
              <w:rPr>
                <w:rStyle w:val="IndexLink"/>
                <w:rtl w:val="true"/>
              </w:rPr>
              <w:tab/>
            </w:r>
            <w:r>
              <w:rPr>
                <w:rStyle w:val="IndexLink"/>
              </w:rPr>
              <w:t>15</w:t>
            </w:r>
          </w:hyperlink>
        </w:p>
        <w:p>
          <w:pPr>
            <w:pStyle w:val="Contents5"/>
            <w:tabs>
              <w:tab w:val="clear" w:pos="7892"/>
              <w:tab w:val="right" w:pos="9026" w:leader="dot"/>
            </w:tabs>
            <w:rPr/>
          </w:pPr>
          <w:hyperlink w:anchor="__RefHeading___Toc8515291_1280447820">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8515293_1280447820">
            <w:r>
              <w:rPr>
                <w:webHidden/>
                <w:rStyle w:val="IndexLink"/>
                <w:rtl w:val="true"/>
              </w:rPr>
              <w:t>الضبط</w:t>
            </w:r>
            <w:r>
              <w:rPr>
                <w:rStyle w:val="IndexLink"/>
                <w:rtl w:val="true"/>
              </w:rPr>
              <w:t>:</w:t>
              <w:tab/>
            </w:r>
            <w:r>
              <w:rPr>
                <w:rStyle w:val="IndexLink"/>
              </w:rPr>
              <w:t>15</w:t>
            </w:r>
          </w:hyperlink>
        </w:p>
        <w:p>
          <w:pPr>
            <w:pStyle w:val="Contents5"/>
            <w:tabs>
              <w:tab w:val="clear" w:pos="7892"/>
              <w:tab w:val="right" w:pos="9026" w:leader="dot"/>
            </w:tabs>
            <w:rPr/>
          </w:pPr>
          <w:hyperlink w:anchor="__RefHeading___Toc8515295_1280447820">
            <w:r>
              <w:rPr>
                <w:webHidden/>
                <w:rStyle w:val="IndexLink"/>
                <w:rtl w:val="true"/>
              </w:rPr>
              <w:t>الترجمة</w:t>
            </w:r>
            <w:r>
              <w:rPr>
                <w:rStyle w:val="IndexLink"/>
                <w:rtl w:val="true"/>
              </w:rPr>
              <w:t>:</w:t>
              <w:tab/>
            </w:r>
            <w:r>
              <w:rPr>
                <w:rStyle w:val="IndexLink"/>
              </w:rPr>
              <w:t>16</w:t>
            </w:r>
          </w:hyperlink>
        </w:p>
        <w:p>
          <w:pPr>
            <w:pStyle w:val="Contents4"/>
            <w:tabs>
              <w:tab w:val="clear" w:pos="8176"/>
              <w:tab w:val="right" w:pos="9026" w:leader="dot"/>
            </w:tabs>
            <w:rPr/>
          </w:pPr>
          <w:hyperlink w:anchor="__RefHeading___Toc8515297_1280447820">
            <w:r>
              <w:rPr>
                <w:webHidden/>
                <w:rStyle w:val="IndexLink"/>
              </w:rPr>
              <w:t>12580</w:t>
            </w:r>
            <w:r>
              <w:rPr>
                <w:rStyle w:val="IndexLink"/>
                <w:rtl w:val="true"/>
              </w:rPr>
              <w:t xml:space="preserve"> </w:t>
            </w:r>
            <w:r>
              <w:rPr>
                <w:rStyle w:val="IndexLink"/>
              </w:rPr>
              <w:t>353</w:t>
            </w:r>
            <w:r>
              <w:rPr>
                <w:rStyle w:val="IndexLink"/>
                <w:rtl w:val="true"/>
              </w:rPr>
              <w:t xml:space="preserve"> - </w:t>
            </w:r>
            <w:r>
              <w:rPr>
                <w:rStyle w:val="IndexLink"/>
                <w:rtl w:val="true"/>
              </w:rPr>
              <w:t>عبد الرحمن بن أحمد بن الحسين النيسابوري الخزاعي</w:t>
            </w:r>
            <w:r>
              <w:rPr>
                <w:rStyle w:val="IndexLink"/>
                <w:rtl w:val="true"/>
              </w:rPr>
              <w:t>,</w:t>
              <w:tab/>
            </w:r>
            <w:r>
              <w:rPr>
                <w:rStyle w:val="IndexLink"/>
              </w:rPr>
              <w:t>20</w:t>
            </w:r>
          </w:hyperlink>
        </w:p>
        <w:p>
          <w:pPr>
            <w:pStyle w:val="Contents5"/>
            <w:tabs>
              <w:tab w:val="clear" w:pos="7892"/>
              <w:tab w:val="right" w:pos="9026" w:leader="dot"/>
            </w:tabs>
            <w:rPr/>
          </w:pPr>
          <w:hyperlink w:anchor="__RefHeading___Toc8515299_1280447820">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8515301_1280447820">
            <w:r>
              <w:rPr>
                <w:webHidden/>
                <w:rStyle w:val="IndexLink"/>
                <w:rtl w:val="true"/>
              </w:rPr>
              <w:t>الترجمة</w:t>
            </w:r>
            <w:r>
              <w:rPr>
                <w:rStyle w:val="IndexLink"/>
                <w:rtl w:val="true"/>
              </w:rPr>
              <w:t>:</w:t>
              <w:tab/>
            </w:r>
            <w:r>
              <w:rPr>
                <w:rStyle w:val="IndexLink"/>
              </w:rPr>
              <w:t>20</w:t>
            </w:r>
          </w:hyperlink>
        </w:p>
        <w:p>
          <w:pPr>
            <w:pStyle w:val="Contents4"/>
            <w:tabs>
              <w:tab w:val="clear" w:pos="8176"/>
              <w:tab w:val="right" w:pos="9026" w:leader="dot"/>
            </w:tabs>
            <w:rPr/>
          </w:pPr>
          <w:hyperlink w:anchor="__RefHeading___Toc8515303_1280447820">
            <w:r>
              <w:rPr>
                <w:webHidden/>
                <w:rStyle w:val="IndexLink"/>
              </w:rPr>
              <w:t>12582</w:t>
            </w:r>
            <w:r>
              <w:rPr>
                <w:rStyle w:val="IndexLink"/>
                <w:rtl w:val="true"/>
              </w:rPr>
              <w:t xml:space="preserve"> </w:t>
            </w:r>
            <w:r>
              <w:rPr>
                <w:rStyle w:val="IndexLink"/>
              </w:rPr>
              <w:t>354</w:t>
            </w:r>
            <w:r>
              <w:rPr>
                <w:rStyle w:val="IndexLink"/>
                <w:rtl w:val="true"/>
              </w:rPr>
              <w:t xml:space="preserve"> - </w:t>
            </w:r>
            <w:r>
              <w:rPr>
                <w:rStyle w:val="IndexLink"/>
                <w:rtl w:val="true"/>
              </w:rPr>
              <w:t>عبد الرحمن بن أحمد الذهلي</w:t>
            </w:r>
            <w:r>
              <w:rPr>
                <w:rStyle w:val="IndexLink"/>
                <w:rtl w:val="true"/>
              </w:rPr>
              <w:tab/>
            </w:r>
            <w:r>
              <w:rPr>
                <w:rStyle w:val="IndexLink"/>
              </w:rPr>
              <w:t>25</w:t>
            </w:r>
          </w:hyperlink>
        </w:p>
        <w:p>
          <w:pPr>
            <w:pStyle w:val="Contents5"/>
            <w:tabs>
              <w:tab w:val="clear" w:pos="7892"/>
              <w:tab w:val="right" w:pos="9026" w:leader="dot"/>
            </w:tabs>
            <w:rPr/>
          </w:pPr>
          <w:hyperlink w:anchor="__RefHeading___Toc8515305_1280447820">
            <w:r>
              <w:rPr>
                <w:webHidden/>
                <w:rStyle w:val="IndexLink"/>
                <w:rtl w:val="true"/>
              </w:rPr>
              <w:t>الترجمة</w:t>
            </w:r>
            <w:r>
              <w:rPr>
                <w:rStyle w:val="IndexLink"/>
                <w:rtl w:val="true"/>
              </w:rPr>
              <w:t>:</w:t>
              <w:tab/>
            </w:r>
            <w:r>
              <w:rPr>
                <w:rStyle w:val="IndexLink"/>
              </w:rPr>
              <w:t>25</w:t>
            </w:r>
          </w:hyperlink>
        </w:p>
        <w:p>
          <w:pPr>
            <w:pStyle w:val="Contents5"/>
            <w:tabs>
              <w:tab w:val="clear" w:pos="7892"/>
              <w:tab w:val="right" w:pos="9026" w:leader="dot"/>
            </w:tabs>
            <w:rPr/>
          </w:pPr>
          <w:hyperlink w:anchor="__RefHeading___Toc8515307_1280447820">
            <w:r>
              <w:rPr>
                <w:webHidden/>
                <w:rStyle w:val="IndexLink"/>
                <w:rtl w:val="true"/>
              </w:rPr>
              <w:t>الضبط</w:t>
            </w:r>
            <w:r>
              <w:rPr>
                <w:rStyle w:val="IndexLink"/>
                <w:rtl w:val="true"/>
              </w:rPr>
              <w:t>:</w:t>
              <w:tab/>
            </w:r>
            <w:r>
              <w:rPr>
                <w:rStyle w:val="IndexLink"/>
              </w:rPr>
              <w:t>25</w:t>
            </w:r>
          </w:hyperlink>
        </w:p>
        <w:p>
          <w:pPr>
            <w:pStyle w:val="Contents4"/>
            <w:tabs>
              <w:tab w:val="clear" w:pos="8176"/>
              <w:tab w:val="right" w:pos="9026" w:leader="dot"/>
            </w:tabs>
            <w:rPr/>
          </w:pPr>
          <w:hyperlink w:anchor="__RefHeading___Toc8515309_1280447820">
            <w:r>
              <w:rPr>
                <w:webHidden/>
                <w:rStyle w:val="IndexLink"/>
              </w:rPr>
              <w:t>12584</w:t>
            </w:r>
            <w:r>
              <w:rPr>
                <w:rStyle w:val="IndexLink"/>
                <w:rtl w:val="true"/>
              </w:rPr>
              <w:t xml:space="preserve"> </w:t>
            </w:r>
            <w:r>
              <w:rPr>
                <w:rStyle w:val="IndexLink"/>
              </w:rPr>
              <w:t>355</w:t>
            </w:r>
            <w:r>
              <w:rPr>
                <w:rStyle w:val="IndexLink"/>
                <w:rtl w:val="true"/>
              </w:rPr>
              <w:t xml:space="preserve"> - </w:t>
            </w:r>
            <w:r>
              <w:rPr>
                <w:rStyle w:val="IndexLink"/>
                <w:rtl w:val="true"/>
              </w:rPr>
              <w:t>عبد الرحمن بن أحمد بن عليّ‌</w:t>
            </w:r>
            <w:r>
              <w:rPr>
                <w:rStyle w:val="IndexLink"/>
                <w:rtl w:val="true"/>
              </w:rPr>
              <w:tab/>
            </w:r>
            <w:r>
              <w:rPr>
                <w:rStyle w:val="IndexLink"/>
              </w:rPr>
              <w:t>27</w:t>
            </w:r>
          </w:hyperlink>
        </w:p>
        <w:p>
          <w:pPr>
            <w:pStyle w:val="Contents5"/>
            <w:tabs>
              <w:tab w:val="clear" w:pos="7892"/>
              <w:tab w:val="right" w:pos="9026" w:leader="dot"/>
            </w:tabs>
            <w:rPr/>
          </w:pPr>
          <w:hyperlink w:anchor="__RefHeading___Toc8515311_1280447820">
            <w:r>
              <w:rPr>
                <w:webHidden/>
                <w:rStyle w:val="IndexLink"/>
                <w:rtl w:val="true"/>
              </w:rPr>
              <w:t>الترجمة</w:t>
            </w:r>
            <w:r>
              <w:rPr>
                <w:rStyle w:val="IndexLink"/>
                <w:rtl w:val="true"/>
              </w:rPr>
              <w:t>:</w:t>
              <w:tab/>
            </w:r>
            <w:r>
              <w:rPr>
                <w:rStyle w:val="IndexLink"/>
              </w:rPr>
              <w:t>27</w:t>
            </w:r>
          </w:hyperlink>
        </w:p>
        <w:p>
          <w:pPr>
            <w:pStyle w:val="Contents4"/>
            <w:tabs>
              <w:tab w:val="clear" w:pos="8176"/>
              <w:tab w:val="right" w:pos="9026" w:leader="dot"/>
            </w:tabs>
            <w:rPr/>
          </w:pPr>
          <w:hyperlink w:anchor="__RefHeading___Toc8515313_1280447820">
            <w:r>
              <w:rPr>
                <w:webHidden/>
                <w:rStyle w:val="IndexLink"/>
              </w:rPr>
              <w:t>12587</w:t>
            </w:r>
            <w:r>
              <w:rPr>
                <w:rStyle w:val="IndexLink"/>
                <w:rtl w:val="true"/>
              </w:rPr>
              <w:t xml:space="preserve"> </w:t>
            </w:r>
            <w:r>
              <w:rPr>
                <w:rStyle w:val="IndexLink"/>
              </w:rPr>
              <w:t>356</w:t>
            </w:r>
            <w:r>
              <w:rPr>
                <w:rStyle w:val="IndexLink"/>
                <w:rtl w:val="true"/>
              </w:rPr>
              <w:t xml:space="preserve"> - </w:t>
            </w:r>
            <w:r>
              <w:rPr>
                <w:rStyle w:val="IndexLink"/>
                <w:rtl w:val="true"/>
              </w:rPr>
              <w:t>عبد الرحمن بن أحمد بن نهيك السمري أبو محمّد الملقّب</w:t>
            </w:r>
            <w:r>
              <w:rPr>
                <w:rStyle w:val="IndexLink"/>
                <w:rtl w:val="true"/>
              </w:rPr>
              <w:t xml:space="preserve">: </w:t>
            </w:r>
            <w:r>
              <w:rPr>
                <w:rStyle w:val="IndexLink"/>
                <w:rtl w:val="true"/>
              </w:rPr>
              <w:t xml:space="preserve">دُحَان دحمان </w:t>
            </w:r>
            <w:r>
              <w:rPr>
                <w:rStyle w:val="IndexLink"/>
                <w:rtl w:val="true"/>
              </w:rPr>
              <w:t>,</w:t>
              <w:tab/>
            </w:r>
            <w:r>
              <w:rPr>
                <w:rStyle w:val="IndexLink"/>
              </w:rPr>
              <w:t>29</w:t>
            </w:r>
          </w:hyperlink>
        </w:p>
        <w:p>
          <w:pPr>
            <w:pStyle w:val="Contents5"/>
            <w:tabs>
              <w:tab w:val="clear" w:pos="7892"/>
              <w:tab w:val="right" w:pos="9026" w:leader="dot"/>
            </w:tabs>
            <w:rPr/>
          </w:pPr>
          <w:hyperlink w:anchor="__RefHeading___Toc8515315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8515317_1280447820">
            <w:r>
              <w:rPr>
                <w:webHidden/>
                <w:rStyle w:val="IndexLink"/>
                <w:rtl w:val="true"/>
              </w:rPr>
              <w:t>الضبط</w:t>
            </w:r>
            <w:r>
              <w:rPr>
                <w:rStyle w:val="IndexLink"/>
                <w:rtl w:val="true"/>
              </w:rPr>
              <w:t>:</w:t>
              <w:tab/>
            </w:r>
            <w:r>
              <w:rPr>
                <w:rStyle w:val="IndexLink"/>
              </w:rPr>
              <w:t>29</w:t>
            </w:r>
          </w:hyperlink>
        </w:p>
        <w:p>
          <w:pPr>
            <w:pStyle w:val="Contents5"/>
            <w:tabs>
              <w:tab w:val="clear" w:pos="7892"/>
              <w:tab w:val="right" w:pos="9026" w:leader="dot"/>
            </w:tabs>
            <w:rPr/>
          </w:pPr>
          <w:hyperlink w:anchor="__RefHeading___Toc8515319_1280447820">
            <w:r>
              <w:rPr>
                <w:webHidden/>
                <w:rStyle w:val="IndexLink"/>
                <w:rtl w:val="true"/>
              </w:rPr>
              <w:t>الترجمة</w:t>
            </w:r>
            <w:r>
              <w:rPr>
                <w:rStyle w:val="IndexLink"/>
                <w:rtl w:val="true"/>
              </w:rPr>
              <w:t>:</w:t>
              <w:tab/>
            </w:r>
            <w:r>
              <w:rPr>
                <w:rStyle w:val="IndexLink"/>
              </w:rPr>
              <w:t>32</w:t>
            </w:r>
          </w:hyperlink>
        </w:p>
        <w:p>
          <w:pPr>
            <w:pStyle w:val="Contents5"/>
            <w:tabs>
              <w:tab w:val="clear" w:pos="7892"/>
              <w:tab w:val="right" w:pos="9026" w:leader="dot"/>
            </w:tabs>
            <w:rPr/>
          </w:pPr>
          <w:hyperlink w:anchor="__RefHeading___Toc8515321_1280447820">
            <w:r>
              <w:rPr>
                <w:webHidden/>
                <w:rStyle w:val="IndexLink"/>
                <w:rtl w:val="true"/>
              </w:rPr>
              <w:t>التمييز</w:t>
            </w:r>
            <w:r>
              <w:rPr>
                <w:rStyle w:val="IndexLink"/>
                <w:rtl w:val="true"/>
              </w:rPr>
              <w:t>:</w:t>
              <w:tab/>
            </w:r>
            <w:r>
              <w:rPr>
                <w:rStyle w:val="IndexLink"/>
              </w:rPr>
              <w:t>33</w:t>
            </w:r>
          </w:hyperlink>
        </w:p>
        <w:p>
          <w:pPr>
            <w:pStyle w:val="Contents4"/>
            <w:tabs>
              <w:tab w:val="clear" w:pos="8176"/>
              <w:tab w:val="right" w:pos="9026" w:leader="dot"/>
            </w:tabs>
            <w:rPr/>
          </w:pPr>
          <w:hyperlink w:anchor="__RefHeading___Toc8515323_1280447820">
            <w:r>
              <w:rPr>
                <w:webHidden/>
                <w:rStyle w:val="IndexLink"/>
              </w:rPr>
              <w:t>12589</w:t>
            </w:r>
            <w:r>
              <w:rPr>
                <w:rStyle w:val="IndexLink"/>
                <w:rtl w:val="true"/>
              </w:rPr>
              <w:t xml:space="preserve"> </w:t>
            </w:r>
            <w:r>
              <w:rPr>
                <w:rStyle w:val="IndexLink"/>
              </w:rPr>
              <w:t>357</w:t>
            </w:r>
            <w:r>
              <w:rPr>
                <w:rStyle w:val="IndexLink"/>
                <w:rtl w:val="true"/>
              </w:rPr>
              <w:t xml:space="preserve"> - </w:t>
            </w:r>
            <w:r>
              <w:rPr>
                <w:rStyle w:val="IndexLink"/>
                <w:rtl w:val="true"/>
              </w:rPr>
              <w:t>عبد الرحمن بن أحمر العجلي الكوفي</w:t>
            </w:r>
            <w:r>
              <w:rPr>
                <w:rStyle w:val="IndexLink"/>
                <w:rtl w:val="true"/>
              </w:rPr>
              <w:tab/>
            </w:r>
            <w:r>
              <w:rPr>
                <w:rStyle w:val="IndexLink"/>
              </w:rPr>
              <w:t>36</w:t>
            </w:r>
          </w:hyperlink>
        </w:p>
        <w:p>
          <w:pPr>
            <w:pStyle w:val="Contents5"/>
            <w:tabs>
              <w:tab w:val="clear" w:pos="7892"/>
              <w:tab w:val="right" w:pos="9026" w:leader="dot"/>
            </w:tabs>
            <w:rPr/>
          </w:pPr>
          <w:hyperlink w:anchor="__RefHeading___Toc8515325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8515327_1280447820">
            <w:r>
              <w:rPr>
                <w:webHidden/>
                <w:rStyle w:val="IndexLink"/>
                <w:rtl w:val="true"/>
              </w:rPr>
              <w:t>الترجمة</w:t>
            </w:r>
            <w:r>
              <w:rPr>
                <w:rStyle w:val="IndexLink"/>
                <w:rtl w:val="true"/>
              </w:rPr>
              <w:t>:</w:t>
              <w:tab/>
            </w:r>
            <w:r>
              <w:rPr>
                <w:rStyle w:val="IndexLink"/>
              </w:rPr>
              <w:t>36</w:t>
            </w:r>
          </w:hyperlink>
        </w:p>
        <w:p>
          <w:pPr>
            <w:pStyle w:val="Contents4"/>
            <w:tabs>
              <w:tab w:val="clear" w:pos="8176"/>
              <w:tab w:val="right" w:pos="9026" w:leader="dot"/>
            </w:tabs>
            <w:rPr/>
          </w:pPr>
          <w:hyperlink w:anchor="__RefHeading___Toc8515329_1280447820">
            <w:r>
              <w:rPr>
                <w:webHidden/>
                <w:rStyle w:val="IndexLink"/>
              </w:rPr>
              <w:t>12603</w:t>
            </w:r>
            <w:r>
              <w:rPr>
                <w:rStyle w:val="IndexLink"/>
                <w:rtl w:val="true"/>
              </w:rPr>
              <w:t xml:space="preserve"> </w:t>
            </w:r>
            <w:r>
              <w:rPr>
                <w:rStyle w:val="IndexLink"/>
              </w:rPr>
              <w:t>358</w:t>
            </w:r>
            <w:r>
              <w:rPr>
                <w:rStyle w:val="IndexLink"/>
                <w:rtl w:val="true"/>
              </w:rPr>
              <w:t xml:space="preserve"> - </w:t>
            </w:r>
            <w:r>
              <w:rPr>
                <w:rStyle w:val="IndexLink"/>
                <w:rtl w:val="true"/>
              </w:rPr>
              <w:t>عبد الرحمن بن أصرم</w:t>
            </w:r>
            <w:r>
              <w:rPr>
                <w:rStyle w:val="IndexLink"/>
                <w:rtl w:val="true"/>
              </w:rPr>
              <w:tab/>
            </w:r>
            <w:r>
              <w:rPr>
                <w:rStyle w:val="IndexLink"/>
              </w:rPr>
              <w:t>53</w:t>
            </w:r>
          </w:hyperlink>
        </w:p>
        <w:p>
          <w:pPr>
            <w:pStyle w:val="Contents5"/>
            <w:tabs>
              <w:tab w:val="clear" w:pos="7892"/>
              <w:tab w:val="right" w:pos="9026" w:leader="dot"/>
            </w:tabs>
            <w:rPr/>
          </w:pPr>
          <w:hyperlink w:anchor="__RefHeading___Toc8515331_1280447820">
            <w:r>
              <w:rPr>
                <w:webHidden/>
                <w:rStyle w:val="IndexLink"/>
                <w:rtl w:val="true"/>
              </w:rPr>
              <w:t>الترجمة</w:t>
            </w:r>
            <w:r>
              <w:rPr>
                <w:rStyle w:val="IndexLink"/>
                <w:rtl w:val="true"/>
              </w:rPr>
              <w:t>:</w:t>
              <w:tab/>
            </w:r>
            <w:r>
              <w:rPr>
                <w:rStyle w:val="IndexLink"/>
              </w:rPr>
              <w:t>53</w:t>
            </w:r>
          </w:hyperlink>
        </w:p>
        <w:p>
          <w:pPr>
            <w:pStyle w:val="Contents4"/>
            <w:tabs>
              <w:tab w:val="clear" w:pos="8176"/>
              <w:tab w:val="right" w:pos="9026" w:leader="dot"/>
            </w:tabs>
            <w:rPr/>
          </w:pPr>
          <w:hyperlink w:anchor="__RefHeading___Toc8515333_1280447820">
            <w:r>
              <w:rPr>
                <w:webHidden/>
                <w:rStyle w:val="IndexLink"/>
              </w:rPr>
              <w:t>12608</w:t>
            </w:r>
            <w:r>
              <w:rPr>
                <w:rStyle w:val="IndexLink"/>
                <w:rtl w:val="true"/>
              </w:rPr>
              <w:t xml:space="preserve"> </w:t>
            </w:r>
            <w:r>
              <w:rPr>
                <w:rStyle w:val="IndexLink"/>
              </w:rPr>
              <w:t>359</w:t>
            </w:r>
            <w:r>
              <w:rPr>
                <w:rStyle w:val="IndexLink"/>
                <w:rtl w:val="true"/>
              </w:rPr>
              <w:t xml:space="preserve"> - </w:t>
            </w:r>
            <w:r>
              <w:rPr>
                <w:rStyle w:val="IndexLink"/>
                <w:rtl w:val="true"/>
              </w:rPr>
              <w:t>عبد الرحمن بن الأسود أبو عمرو اليشكري الكوفي</w:t>
            </w:r>
            <w:r>
              <w:rPr>
                <w:rStyle w:val="IndexLink"/>
                <w:rtl w:val="true"/>
              </w:rPr>
              <w:tab/>
            </w:r>
            <w:r>
              <w:rPr>
                <w:rStyle w:val="IndexLink"/>
              </w:rPr>
              <w:t>60</w:t>
            </w:r>
          </w:hyperlink>
        </w:p>
        <w:p>
          <w:pPr>
            <w:pStyle w:val="Contents5"/>
            <w:tabs>
              <w:tab w:val="clear" w:pos="7892"/>
              <w:tab w:val="right" w:pos="9026" w:leader="dot"/>
            </w:tabs>
            <w:rPr/>
          </w:pPr>
          <w:hyperlink w:anchor="__RefHeading___Toc8515335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8515337_1280447820">
            <w:r>
              <w:rPr>
                <w:webHidden/>
                <w:rStyle w:val="IndexLink"/>
                <w:rtl w:val="true"/>
              </w:rPr>
              <w:t>الترجمة</w:t>
            </w:r>
            <w:r>
              <w:rPr>
                <w:rStyle w:val="IndexLink"/>
                <w:rtl w:val="true"/>
              </w:rPr>
              <w:t>:</w:t>
              <w:tab/>
            </w:r>
            <w:r>
              <w:rPr>
                <w:rStyle w:val="IndexLink"/>
              </w:rPr>
              <w:t>60</w:t>
            </w:r>
          </w:hyperlink>
        </w:p>
        <w:p>
          <w:pPr>
            <w:pStyle w:val="Contents5"/>
            <w:tabs>
              <w:tab w:val="clear" w:pos="7892"/>
              <w:tab w:val="right" w:pos="9026" w:leader="dot"/>
            </w:tabs>
            <w:rPr/>
          </w:pPr>
          <w:hyperlink w:anchor="__RefHeading___Toc8515339_1280447820">
            <w:r>
              <w:rPr>
                <w:webHidden/>
                <w:rStyle w:val="IndexLink"/>
                <w:rtl w:val="true"/>
              </w:rPr>
              <w:t>الضبط</w:t>
            </w:r>
            <w:r>
              <w:rPr>
                <w:rStyle w:val="IndexLink"/>
                <w:rtl w:val="true"/>
              </w:rPr>
              <w:t>:</w:t>
              <w:tab/>
            </w:r>
            <w:r>
              <w:rPr>
                <w:rStyle w:val="IndexLink"/>
              </w:rPr>
              <w:t>62</w:t>
            </w:r>
          </w:hyperlink>
        </w:p>
        <w:p>
          <w:pPr>
            <w:pStyle w:val="Contents3"/>
            <w:tabs>
              <w:tab w:val="clear" w:pos="8459"/>
              <w:tab w:val="right" w:pos="9026" w:leader="dot"/>
            </w:tabs>
            <w:rPr/>
          </w:pPr>
          <w:hyperlink w:anchor="__RefHeading___Toc8515341_1280447820">
            <w:r>
              <w:rPr>
                <w:webHidden/>
                <w:rStyle w:val="IndexLink"/>
                <w:rtl w:val="true"/>
              </w:rPr>
              <w:t>عبد الرحمن بن أصرم</w:t>
            </w:r>
            <w:r>
              <w:rPr>
                <w:rStyle w:val="IndexLink"/>
                <w:rtl w:val="true"/>
              </w:rPr>
              <w:tab/>
            </w:r>
            <w:r>
              <w:rPr>
                <w:rStyle w:val="IndexLink"/>
              </w:rPr>
              <w:t>68</w:t>
            </w:r>
          </w:hyperlink>
        </w:p>
        <w:p>
          <w:pPr>
            <w:pStyle w:val="Contents4"/>
            <w:tabs>
              <w:tab w:val="clear" w:pos="8176"/>
              <w:tab w:val="right" w:pos="9026" w:leader="dot"/>
            </w:tabs>
            <w:rPr/>
          </w:pPr>
          <w:hyperlink w:anchor="__RefHeading___Toc8515343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8515345_1280447820">
            <w:r>
              <w:rPr>
                <w:webHidden/>
                <w:rStyle w:val="IndexLink"/>
              </w:rPr>
              <w:t>12616</w:t>
            </w:r>
            <w:r>
              <w:rPr>
                <w:rStyle w:val="IndexLink"/>
                <w:rtl w:val="true"/>
              </w:rPr>
              <w:t xml:space="preserve"> </w:t>
            </w:r>
            <w:r>
              <w:rPr>
                <w:rStyle w:val="IndexLink"/>
              </w:rPr>
              <w:t>360</w:t>
            </w:r>
            <w:r>
              <w:rPr>
                <w:rStyle w:val="IndexLink"/>
                <w:rtl w:val="true"/>
              </w:rPr>
              <w:t xml:space="preserve"> - </w:t>
            </w:r>
            <w:r>
              <w:rPr>
                <w:rStyle w:val="IndexLink"/>
                <w:rtl w:val="true"/>
              </w:rPr>
              <w:t>عبد الرحمن بن أعين مولى بني شيبان</w:t>
            </w:r>
            <w:r>
              <w:rPr>
                <w:rStyle w:val="IndexLink"/>
                <w:rtl w:val="true"/>
              </w:rPr>
              <w:tab/>
            </w:r>
            <w:r>
              <w:rPr>
                <w:rStyle w:val="IndexLink"/>
              </w:rPr>
              <w:t>71</w:t>
            </w:r>
          </w:hyperlink>
        </w:p>
        <w:p>
          <w:pPr>
            <w:pStyle w:val="Contents5"/>
            <w:tabs>
              <w:tab w:val="clear" w:pos="7892"/>
              <w:tab w:val="right" w:pos="9026" w:leader="dot"/>
            </w:tabs>
            <w:rPr/>
          </w:pPr>
          <w:hyperlink w:anchor="__RefHeading___Toc8515347_12804478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8515349_1280447820">
            <w:r>
              <w:rPr>
                <w:webHidden/>
                <w:rStyle w:val="IndexLink"/>
                <w:rtl w:val="true"/>
              </w:rPr>
              <w:t>الترجمة</w:t>
            </w:r>
            <w:r>
              <w:rPr>
                <w:rStyle w:val="IndexLink"/>
                <w:rtl w:val="true"/>
              </w:rPr>
              <w:t>:</w:t>
              <w:tab/>
            </w:r>
            <w:r>
              <w:rPr>
                <w:rStyle w:val="IndexLink"/>
              </w:rPr>
              <w:t>71</w:t>
            </w:r>
          </w:hyperlink>
        </w:p>
        <w:p>
          <w:pPr>
            <w:pStyle w:val="Contents5"/>
            <w:tabs>
              <w:tab w:val="clear" w:pos="7892"/>
              <w:tab w:val="right" w:pos="9026" w:leader="dot"/>
            </w:tabs>
            <w:rPr/>
          </w:pPr>
          <w:hyperlink w:anchor="__RefHeading___Toc8515351_1280447820">
            <w:r>
              <w:rPr>
                <w:webHidden/>
                <w:rStyle w:val="IndexLink"/>
                <w:rtl w:val="true"/>
              </w:rPr>
              <w:t>التمييز</w:t>
            </w:r>
            <w:r>
              <w:rPr>
                <w:rStyle w:val="IndexLink"/>
                <w:rtl w:val="true"/>
              </w:rPr>
              <w:t>:</w:t>
              <w:tab/>
            </w:r>
            <w:r>
              <w:rPr>
                <w:rStyle w:val="IndexLink"/>
              </w:rPr>
              <w:t>76</w:t>
            </w:r>
          </w:hyperlink>
        </w:p>
        <w:p>
          <w:pPr>
            <w:pStyle w:val="Contents4"/>
            <w:tabs>
              <w:tab w:val="clear" w:pos="8176"/>
              <w:tab w:val="right" w:pos="9026" w:leader="dot"/>
            </w:tabs>
            <w:rPr/>
          </w:pPr>
          <w:hyperlink w:anchor="__RefHeading___Toc8515353_1280447820">
            <w:r>
              <w:rPr>
                <w:webHidden/>
                <w:rStyle w:val="IndexLink"/>
              </w:rPr>
              <w:t>12625</w:t>
            </w:r>
            <w:r>
              <w:rPr>
                <w:rStyle w:val="IndexLink"/>
                <w:rtl w:val="true"/>
              </w:rPr>
              <w:t xml:space="preserve"> </w:t>
            </w:r>
            <w:r>
              <w:rPr>
                <w:rStyle w:val="IndexLink"/>
              </w:rPr>
              <w:t>361</w:t>
            </w:r>
            <w:r>
              <w:rPr>
                <w:rStyle w:val="IndexLink"/>
                <w:rtl w:val="true"/>
              </w:rPr>
              <w:t xml:space="preserve"> - </w:t>
            </w:r>
            <w:r>
              <w:rPr>
                <w:rStyle w:val="IndexLink"/>
                <w:rtl w:val="true"/>
              </w:rPr>
              <w:t>عبد الرحمن بن بدر بن زرعةأبو إدريس</w:t>
            </w:r>
            <w:r>
              <w:rPr>
                <w:rStyle w:val="IndexLink"/>
                <w:rtl w:val="true"/>
              </w:rPr>
              <w:tab/>
            </w:r>
            <w:r>
              <w:rPr>
                <w:rStyle w:val="IndexLink"/>
              </w:rPr>
              <w:t>88</w:t>
            </w:r>
          </w:hyperlink>
        </w:p>
        <w:p>
          <w:pPr>
            <w:pStyle w:val="Contents5"/>
            <w:tabs>
              <w:tab w:val="clear" w:pos="7892"/>
              <w:tab w:val="right" w:pos="9026" w:leader="dot"/>
            </w:tabs>
            <w:rPr/>
          </w:pPr>
          <w:hyperlink w:anchor="__RefHeading___Toc8515355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8515357_1280447820">
            <w:r>
              <w:rPr>
                <w:webHidden/>
                <w:rStyle w:val="IndexLink"/>
                <w:rtl w:val="true"/>
              </w:rPr>
              <w:t>الترجمة</w:t>
            </w:r>
            <w:r>
              <w:rPr>
                <w:rStyle w:val="IndexLink"/>
                <w:rtl w:val="true"/>
              </w:rPr>
              <w:t>:</w:t>
              <w:tab/>
            </w:r>
            <w:r>
              <w:rPr>
                <w:rStyle w:val="IndexLink"/>
              </w:rPr>
              <w:t>88</w:t>
            </w:r>
          </w:hyperlink>
        </w:p>
        <w:p>
          <w:pPr>
            <w:pStyle w:val="Contents5"/>
            <w:tabs>
              <w:tab w:val="clear" w:pos="7892"/>
              <w:tab w:val="right" w:pos="9026" w:leader="dot"/>
            </w:tabs>
            <w:rPr/>
          </w:pPr>
          <w:hyperlink w:anchor="__RefHeading___Toc8515359_1280447820">
            <w:r>
              <w:rPr>
                <w:webHidden/>
                <w:rStyle w:val="IndexLink"/>
                <w:rtl w:val="true"/>
              </w:rPr>
              <w:t>التمييز</w:t>
            </w:r>
            <w:r>
              <w:rPr>
                <w:rStyle w:val="IndexLink"/>
                <w:rtl w:val="true"/>
              </w:rPr>
              <w:t>:</w:t>
              <w:tab/>
            </w:r>
            <w:r>
              <w:rPr>
                <w:rStyle w:val="IndexLink"/>
              </w:rPr>
              <w:t>90</w:t>
            </w:r>
          </w:hyperlink>
        </w:p>
        <w:p>
          <w:pPr>
            <w:pStyle w:val="Contents4"/>
            <w:tabs>
              <w:tab w:val="clear" w:pos="8176"/>
              <w:tab w:val="right" w:pos="9026" w:leader="dot"/>
            </w:tabs>
            <w:rPr/>
          </w:pPr>
          <w:hyperlink w:anchor="__RefHeading___Toc8515361_1280447820">
            <w:r>
              <w:rPr>
                <w:webHidden/>
                <w:rStyle w:val="IndexLink"/>
              </w:rPr>
              <w:t>12626</w:t>
            </w:r>
            <w:r>
              <w:rPr>
                <w:rStyle w:val="IndexLink"/>
                <w:rtl w:val="true"/>
              </w:rPr>
              <w:t xml:space="preserve"> </w:t>
            </w:r>
            <w:r>
              <w:rPr>
                <w:rStyle w:val="IndexLink"/>
              </w:rPr>
              <w:t>362</w:t>
            </w:r>
            <w:r>
              <w:rPr>
                <w:rStyle w:val="IndexLink"/>
                <w:rtl w:val="true"/>
              </w:rPr>
              <w:t xml:space="preserve"> - </w:t>
            </w:r>
            <w:r>
              <w:rPr>
                <w:rStyle w:val="IndexLink"/>
                <w:rtl w:val="true"/>
              </w:rPr>
              <w:t>عبد الرحمن بن بديل بن ورقاء الخزاعي</w:t>
            </w:r>
            <w:r>
              <w:rPr>
                <w:rStyle w:val="IndexLink"/>
                <w:rtl w:val="true"/>
              </w:rPr>
              <w:tab/>
            </w:r>
            <w:r>
              <w:rPr>
                <w:rStyle w:val="IndexLink"/>
              </w:rPr>
              <w:t>91</w:t>
            </w:r>
          </w:hyperlink>
        </w:p>
        <w:p>
          <w:pPr>
            <w:pStyle w:val="Contents5"/>
            <w:tabs>
              <w:tab w:val="clear" w:pos="7892"/>
              <w:tab w:val="right" w:pos="9026" w:leader="dot"/>
            </w:tabs>
            <w:rPr/>
          </w:pPr>
          <w:hyperlink w:anchor="__RefHeading___Toc8515363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8515365_1280447820">
            <w:r>
              <w:rPr>
                <w:webHidden/>
                <w:rStyle w:val="IndexLink"/>
                <w:rtl w:val="true"/>
              </w:rPr>
              <w:t>الضبط</w:t>
            </w:r>
            <w:r>
              <w:rPr>
                <w:rStyle w:val="IndexLink"/>
                <w:rtl w:val="true"/>
              </w:rPr>
              <w:t>:</w:t>
              <w:tab/>
            </w:r>
            <w:r>
              <w:rPr>
                <w:rStyle w:val="IndexLink"/>
              </w:rPr>
              <w:t>91</w:t>
            </w:r>
          </w:hyperlink>
        </w:p>
        <w:p>
          <w:pPr>
            <w:pStyle w:val="Contents5"/>
            <w:tabs>
              <w:tab w:val="clear" w:pos="7892"/>
              <w:tab w:val="right" w:pos="9026" w:leader="dot"/>
            </w:tabs>
            <w:rPr/>
          </w:pPr>
          <w:hyperlink w:anchor="__RefHeading___Toc8515367_1280447820">
            <w:r>
              <w:rPr>
                <w:webHidden/>
                <w:rStyle w:val="IndexLink"/>
                <w:rtl w:val="true"/>
              </w:rPr>
              <w:t>الترجمة</w:t>
            </w:r>
            <w:r>
              <w:rPr>
                <w:rStyle w:val="IndexLink"/>
                <w:rtl w:val="true"/>
              </w:rPr>
              <w:t>:</w:t>
              <w:tab/>
            </w:r>
            <w:r>
              <w:rPr>
                <w:rStyle w:val="IndexLink"/>
              </w:rPr>
              <w:t>92</w:t>
            </w:r>
          </w:hyperlink>
        </w:p>
        <w:p>
          <w:pPr>
            <w:pStyle w:val="Contents4"/>
            <w:tabs>
              <w:tab w:val="clear" w:pos="8176"/>
              <w:tab w:val="right" w:pos="9026" w:leader="dot"/>
            </w:tabs>
            <w:rPr/>
          </w:pPr>
          <w:hyperlink w:anchor="__RefHeading___Toc8515369_1280447820">
            <w:r>
              <w:rPr>
                <w:webHidden/>
                <w:rStyle w:val="IndexLink"/>
              </w:rPr>
              <w:t>12629</w:t>
            </w:r>
            <w:r>
              <w:rPr>
                <w:rStyle w:val="IndexLink"/>
                <w:rtl w:val="true"/>
              </w:rPr>
              <w:t xml:space="preserve"> </w:t>
            </w:r>
            <w:r>
              <w:rPr>
                <w:rStyle w:val="IndexLink"/>
              </w:rPr>
              <w:t>363</w:t>
            </w:r>
            <w:r>
              <w:rPr>
                <w:rStyle w:val="IndexLink"/>
                <w:rtl w:val="true"/>
              </w:rPr>
              <w:t xml:space="preserve"> - </w:t>
            </w:r>
            <w:r>
              <w:rPr>
                <w:rStyle w:val="IndexLink"/>
                <w:rtl w:val="true"/>
              </w:rPr>
              <w:t>عبد الرحمن بن بشير التغلبي، مولاهم</w:t>
            </w:r>
            <w:r>
              <w:rPr>
                <w:rStyle w:val="IndexLink"/>
                <w:rtl w:val="true"/>
              </w:rPr>
              <w:tab/>
            </w:r>
            <w:r>
              <w:rPr>
                <w:rStyle w:val="IndexLink"/>
              </w:rPr>
              <w:t>97</w:t>
            </w:r>
          </w:hyperlink>
        </w:p>
        <w:p>
          <w:pPr>
            <w:pStyle w:val="Contents5"/>
            <w:tabs>
              <w:tab w:val="clear" w:pos="7892"/>
              <w:tab w:val="right" w:pos="9026" w:leader="dot"/>
            </w:tabs>
            <w:rPr/>
          </w:pPr>
          <w:hyperlink w:anchor="__RefHeading___Toc8515371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8515373_1280447820">
            <w:r>
              <w:rPr>
                <w:webHidden/>
                <w:rStyle w:val="IndexLink"/>
                <w:rtl w:val="true"/>
              </w:rPr>
              <w:t>الترجمة</w:t>
            </w:r>
            <w:r>
              <w:rPr>
                <w:rStyle w:val="IndexLink"/>
                <w:rtl w:val="true"/>
              </w:rPr>
              <w:t>:</w:t>
              <w:tab/>
            </w:r>
            <w:r>
              <w:rPr>
                <w:rStyle w:val="IndexLink"/>
              </w:rPr>
              <w:t>97</w:t>
            </w:r>
          </w:hyperlink>
        </w:p>
        <w:p>
          <w:pPr>
            <w:pStyle w:val="Contents5"/>
            <w:tabs>
              <w:tab w:val="clear" w:pos="7892"/>
              <w:tab w:val="right" w:pos="9026" w:leader="dot"/>
            </w:tabs>
            <w:rPr/>
          </w:pPr>
          <w:hyperlink w:anchor="__RefHeading___Toc8515375_1280447820">
            <w:r>
              <w:rPr>
                <w:webHidden/>
                <w:rStyle w:val="IndexLink"/>
                <w:rtl w:val="true"/>
              </w:rPr>
              <w:t>الضبط</w:t>
            </w:r>
            <w:r>
              <w:rPr>
                <w:rStyle w:val="IndexLink"/>
                <w:rtl w:val="true"/>
              </w:rPr>
              <w:t>:</w:t>
              <w:tab/>
            </w:r>
            <w:r>
              <w:rPr>
                <w:rStyle w:val="IndexLink"/>
              </w:rPr>
              <w:t>98</w:t>
            </w:r>
          </w:hyperlink>
        </w:p>
        <w:p>
          <w:pPr>
            <w:pStyle w:val="Contents5"/>
            <w:tabs>
              <w:tab w:val="clear" w:pos="7892"/>
              <w:tab w:val="right" w:pos="9026" w:leader="dot"/>
            </w:tabs>
            <w:rPr/>
          </w:pPr>
          <w:hyperlink w:anchor="__RefHeading___Toc8515377_1280447820">
            <w:r>
              <w:rPr>
                <w:webHidden/>
                <w:rStyle w:val="IndexLink"/>
                <w:rtl w:val="true"/>
              </w:rPr>
              <w:t>التمييز</w:t>
            </w:r>
            <w:r>
              <w:rPr>
                <w:rStyle w:val="IndexLink"/>
                <w:rtl w:val="true"/>
              </w:rPr>
              <w:t>:</w:t>
              <w:tab/>
            </w:r>
            <w:r>
              <w:rPr>
                <w:rStyle w:val="IndexLink"/>
              </w:rPr>
              <w:t>98</w:t>
            </w:r>
          </w:hyperlink>
        </w:p>
        <w:p>
          <w:pPr>
            <w:pStyle w:val="Contents4"/>
            <w:tabs>
              <w:tab w:val="clear" w:pos="8176"/>
              <w:tab w:val="right" w:pos="9026" w:leader="dot"/>
            </w:tabs>
            <w:rPr/>
          </w:pPr>
          <w:hyperlink w:anchor="__RefHeading___Toc8515379_1280447820">
            <w:r>
              <w:rPr>
                <w:webHidden/>
                <w:rStyle w:val="IndexLink"/>
              </w:rPr>
              <w:t>12632</w:t>
            </w:r>
            <w:r>
              <w:rPr>
                <w:rStyle w:val="IndexLink"/>
                <w:rtl w:val="true"/>
              </w:rPr>
              <w:t xml:space="preserve"> </w:t>
            </w:r>
            <w:r>
              <w:rPr>
                <w:rStyle w:val="IndexLink"/>
              </w:rPr>
              <w:t>364</w:t>
            </w:r>
            <w:r>
              <w:rPr>
                <w:rStyle w:val="IndexLink"/>
                <w:rtl w:val="true"/>
              </w:rPr>
              <w:t xml:space="preserve"> - </w:t>
            </w:r>
            <w:r>
              <w:rPr>
                <w:rStyle w:val="IndexLink"/>
                <w:rtl w:val="true"/>
              </w:rPr>
              <w:t>عبد الرحمن بن بكير الكوفي</w:t>
            </w:r>
            <w:r>
              <w:rPr>
                <w:rStyle w:val="IndexLink"/>
                <w:rtl w:val="true"/>
              </w:rPr>
              <w:tab/>
            </w:r>
            <w:r>
              <w:rPr>
                <w:rStyle w:val="IndexLink"/>
              </w:rPr>
              <w:t>101</w:t>
            </w:r>
          </w:hyperlink>
        </w:p>
        <w:p>
          <w:pPr>
            <w:pStyle w:val="Contents5"/>
            <w:tabs>
              <w:tab w:val="clear" w:pos="7892"/>
              <w:tab w:val="right" w:pos="9026" w:leader="dot"/>
            </w:tabs>
            <w:rPr/>
          </w:pPr>
          <w:hyperlink w:anchor="__RefHeading___Toc8515381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8515383_1280447820">
            <w:r>
              <w:rPr>
                <w:webHidden/>
                <w:rStyle w:val="IndexLink"/>
                <w:rtl w:val="true"/>
              </w:rPr>
              <w:t>الترجمة</w:t>
            </w:r>
            <w:r>
              <w:rPr>
                <w:rStyle w:val="IndexLink"/>
                <w:rtl w:val="true"/>
              </w:rPr>
              <w:t>:</w:t>
              <w:tab/>
            </w:r>
            <w:r>
              <w:rPr>
                <w:rStyle w:val="IndexLink"/>
              </w:rPr>
              <w:t>101</w:t>
            </w:r>
          </w:hyperlink>
        </w:p>
        <w:p>
          <w:pPr>
            <w:pStyle w:val="Contents5"/>
            <w:tabs>
              <w:tab w:val="clear" w:pos="7892"/>
              <w:tab w:val="right" w:pos="9026" w:leader="dot"/>
            </w:tabs>
            <w:rPr/>
          </w:pPr>
          <w:hyperlink w:anchor="__RefHeading___Toc8515385_1280447820">
            <w:r>
              <w:rPr>
                <w:webHidden/>
                <w:rStyle w:val="IndexLink"/>
                <w:rtl w:val="true"/>
              </w:rPr>
              <w:t>التمييز</w:t>
            </w:r>
            <w:r>
              <w:rPr>
                <w:rStyle w:val="IndexLink"/>
                <w:rtl w:val="true"/>
              </w:rPr>
              <w:t>:</w:t>
              <w:tab/>
            </w:r>
            <w:r>
              <w:rPr>
                <w:rStyle w:val="IndexLink"/>
              </w:rPr>
              <w:t>101</w:t>
            </w:r>
          </w:hyperlink>
        </w:p>
        <w:p>
          <w:pPr>
            <w:pStyle w:val="Contents4"/>
            <w:tabs>
              <w:tab w:val="clear" w:pos="8176"/>
              <w:tab w:val="right" w:pos="9026" w:leader="dot"/>
            </w:tabs>
            <w:rPr/>
          </w:pPr>
          <w:hyperlink w:anchor="__RefHeading___Toc8515387_1280447820">
            <w:r>
              <w:rPr>
                <w:webHidden/>
                <w:rStyle w:val="IndexLink"/>
              </w:rPr>
              <w:t>12644</w:t>
            </w:r>
            <w:r>
              <w:rPr>
                <w:rStyle w:val="IndexLink"/>
                <w:rtl w:val="true"/>
              </w:rPr>
              <w:t xml:space="preserve"> </w:t>
            </w:r>
            <w:r>
              <w:rPr>
                <w:rStyle w:val="IndexLink"/>
              </w:rPr>
              <w:t>365</w:t>
            </w:r>
            <w:r>
              <w:rPr>
                <w:rStyle w:val="IndexLink"/>
                <w:rtl w:val="true"/>
              </w:rPr>
              <w:t xml:space="preserve"> - </w:t>
            </w:r>
            <w:r>
              <w:rPr>
                <w:rStyle w:val="IndexLink"/>
                <w:rtl w:val="true"/>
              </w:rPr>
              <w:t>عبد الرحمن بن جبر بن عمرو بن زيد ابن خيثم الأنصاري أبو غبس</w:t>
            </w:r>
            <w:r>
              <w:rPr>
                <w:rStyle w:val="IndexLink"/>
                <w:rtl w:val="true"/>
              </w:rPr>
              <w:t>,</w:t>
              <w:tab/>
            </w:r>
            <w:r>
              <w:rPr>
                <w:rStyle w:val="IndexLink"/>
              </w:rPr>
              <w:t>111</w:t>
            </w:r>
          </w:hyperlink>
        </w:p>
        <w:p>
          <w:pPr>
            <w:pStyle w:val="Contents5"/>
            <w:tabs>
              <w:tab w:val="clear" w:pos="7892"/>
              <w:tab w:val="right" w:pos="9026" w:leader="dot"/>
            </w:tabs>
            <w:rPr/>
          </w:pPr>
          <w:hyperlink w:anchor="__RefHeading___Toc8515389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8515391_1280447820">
            <w:r>
              <w:rPr>
                <w:webHidden/>
                <w:rStyle w:val="IndexLink"/>
                <w:rtl w:val="true"/>
              </w:rPr>
              <w:t>الضبط</w:t>
            </w:r>
            <w:r>
              <w:rPr>
                <w:rStyle w:val="IndexLink"/>
                <w:rtl w:val="true"/>
              </w:rPr>
              <w:t>:</w:t>
              <w:tab/>
            </w:r>
            <w:r>
              <w:rPr>
                <w:rStyle w:val="IndexLink"/>
              </w:rPr>
              <w:t>112</w:t>
            </w:r>
          </w:hyperlink>
        </w:p>
        <w:p>
          <w:pPr>
            <w:pStyle w:val="Contents5"/>
            <w:tabs>
              <w:tab w:val="clear" w:pos="7892"/>
              <w:tab w:val="right" w:pos="9026" w:leader="dot"/>
            </w:tabs>
            <w:rPr/>
          </w:pPr>
          <w:hyperlink w:anchor="__RefHeading___Toc8515393_1280447820">
            <w:r>
              <w:rPr>
                <w:webHidden/>
                <w:rStyle w:val="IndexLink"/>
                <w:rtl w:val="true"/>
              </w:rPr>
              <w:t>الترجمة</w:t>
            </w:r>
            <w:r>
              <w:rPr>
                <w:rStyle w:val="IndexLink"/>
                <w:rtl w:val="true"/>
              </w:rPr>
              <w:t>:</w:t>
              <w:tab/>
            </w:r>
            <w:r>
              <w:rPr>
                <w:rStyle w:val="IndexLink"/>
              </w:rPr>
              <w:t>112</w:t>
            </w:r>
          </w:hyperlink>
        </w:p>
        <w:p>
          <w:pPr>
            <w:pStyle w:val="Contents4"/>
            <w:tabs>
              <w:tab w:val="clear" w:pos="8176"/>
              <w:tab w:val="right" w:pos="9026" w:leader="dot"/>
            </w:tabs>
            <w:rPr/>
          </w:pPr>
          <w:hyperlink w:anchor="__RefHeading___Toc8515395_1280447820">
            <w:r>
              <w:rPr>
                <w:webHidden/>
                <w:rStyle w:val="IndexLink"/>
              </w:rPr>
              <w:t>12648</w:t>
            </w:r>
            <w:r>
              <w:rPr>
                <w:rStyle w:val="IndexLink"/>
                <w:rtl w:val="true"/>
              </w:rPr>
              <w:t xml:space="preserve"> </w:t>
            </w:r>
            <w:r>
              <w:rPr>
                <w:rStyle w:val="IndexLink"/>
              </w:rPr>
              <w:t>366</w:t>
            </w:r>
            <w:r>
              <w:rPr>
                <w:rStyle w:val="IndexLink"/>
                <w:rtl w:val="true"/>
              </w:rPr>
              <w:t xml:space="preserve"> - </w:t>
            </w:r>
            <w:r>
              <w:rPr>
                <w:rStyle w:val="IndexLink"/>
                <w:rtl w:val="true"/>
              </w:rPr>
              <w:t>عبد الرحمن بن جريش الجعفري الكلابي</w:t>
            </w:r>
            <w:r>
              <w:rPr>
                <w:rStyle w:val="IndexLink"/>
                <w:rtl w:val="true"/>
              </w:rPr>
              <w:tab/>
            </w:r>
            <w:r>
              <w:rPr>
                <w:rStyle w:val="IndexLink"/>
              </w:rPr>
              <w:t>116</w:t>
            </w:r>
          </w:hyperlink>
        </w:p>
        <w:p>
          <w:pPr>
            <w:pStyle w:val="Contents5"/>
            <w:tabs>
              <w:tab w:val="clear" w:pos="7892"/>
              <w:tab w:val="right" w:pos="9026" w:leader="dot"/>
            </w:tabs>
            <w:rPr/>
          </w:pPr>
          <w:hyperlink w:anchor="__RefHeading___Toc8515397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8515399_1280447820">
            <w:r>
              <w:rPr>
                <w:webHidden/>
                <w:rStyle w:val="IndexLink"/>
                <w:rtl w:val="true"/>
              </w:rPr>
              <w:t>الضبط</w:t>
            </w:r>
            <w:r>
              <w:rPr>
                <w:rStyle w:val="IndexLink"/>
                <w:rtl w:val="true"/>
              </w:rPr>
              <w:t>:</w:t>
              <w:tab/>
            </w:r>
            <w:r>
              <w:rPr>
                <w:rStyle w:val="IndexLink"/>
              </w:rPr>
              <w:t>116</w:t>
            </w:r>
          </w:hyperlink>
        </w:p>
        <w:p>
          <w:pPr>
            <w:pStyle w:val="Contents5"/>
            <w:tabs>
              <w:tab w:val="clear" w:pos="7892"/>
              <w:tab w:val="right" w:pos="9026" w:leader="dot"/>
            </w:tabs>
            <w:rPr/>
          </w:pPr>
          <w:hyperlink w:anchor="__RefHeading___Toc8515401_1280447820">
            <w:r>
              <w:rPr>
                <w:webHidden/>
                <w:rStyle w:val="IndexLink"/>
                <w:rtl w:val="true"/>
              </w:rPr>
              <w:t>الترجمة</w:t>
            </w:r>
            <w:r>
              <w:rPr>
                <w:rStyle w:val="IndexLink"/>
                <w:rtl w:val="true"/>
              </w:rPr>
              <w:t>:</w:t>
              <w:tab/>
            </w:r>
            <w:r>
              <w:rPr>
                <w:rStyle w:val="IndexLink"/>
              </w:rPr>
              <w:t>117</w:t>
            </w:r>
          </w:hyperlink>
        </w:p>
        <w:p>
          <w:pPr>
            <w:pStyle w:val="Contents4"/>
            <w:tabs>
              <w:tab w:val="clear" w:pos="8176"/>
              <w:tab w:val="right" w:pos="9026" w:leader="dot"/>
            </w:tabs>
            <w:rPr/>
          </w:pPr>
          <w:hyperlink w:anchor="__RefHeading___Toc8515403_1280447820">
            <w:r>
              <w:rPr>
                <w:webHidden/>
                <w:rStyle w:val="IndexLink"/>
              </w:rPr>
              <w:t>12666</w:t>
            </w:r>
            <w:r>
              <w:rPr>
                <w:rStyle w:val="IndexLink"/>
                <w:rtl w:val="true"/>
              </w:rPr>
              <w:t xml:space="preserve"> </w:t>
            </w:r>
            <w:r>
              <w:rPr>
                <w:rStyle w:val="IndexLink"/>
              </w:rPr>
              <w:t>367</w:t>
            </w:r>
            <w:r>
              <w:rPr>
                <w:rStyle w:val="IndexLink"/>
                <w:rtl w:val="true"/>
              </w:rPr>
              <w:t xml:space="preserve"> - </w:t>
            </w:r>
            <w:r>
              <w:rPr>
                <w:rStyle w:val="IndexLink"/>
                <w:rtl w:val="true"/>
              </w:rPr>
              <w:t>عبد الرحمن بن الحجّاج البجلي بيّاع السابري، أبو عليّ‌</w:t>
            </w:r>
            <w:r>
              <w:rPr>
                <w:rStyle w:val="IndexLink"/>
                <w:rtl w:val="true"/>
              </w:rPr>
              <w:tab/>
            </w:r>
            <w:r>
              <w:rPr>
                <w:rStyle w:val="IndexLink"/>
              </w:rPr>
              <w:t>137</w:t>
            </w:r>
          </w:hyperlink>
        </w:p>
        <w:p>
          <w:pPr>
            <w:pStyle w:val="Contents5"/>
            <w:tabs>
              <w:tab w:val="clear" w:pos="7892"/>
              <w:tab w:val="right" w:pos="9026" w:leader="dot"/>
            </w:tabs>
            <w:rPr/>
          </w:pPr>
          <w:hyperlink w:anchor="__RefHeading___Toc8515405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8515407_1280447820">
            <w:r>
              <w:rPr>
                <w:webHidden/>
                <w:rStyle w:val="IndexLink"/>
                <w:rtl w:val="true"/>
              </w:rPr>
              <w:t>الترجمة</w:t>
            </w:r>
            <w:r>
              <w:rPr>
                <w:rStyle w:val="IndexLink"/>
                <w:rtl w:val="true"/>
              </w:rPr>
              <w:t>:</w:t>
              <w:tab/>
            </w:r>
            <w:r>
              <w:rPr>
                <w:rStyle w:val="IndexLink"/>
              </w:rPr>
              <w:t>138</w:t>
            </w:r>
          </w:hyperlink>
        </w:p>
        <w:p>
          <w:pPr>
            <w:pStyle w:val="Contents5"/>
            <w:tabs>
              <w:tab w:val="clear" w:pos="7892"/>
              <w:tab w:val="right" w:pos="9026" w:leader="dot"/>
            </w:tabs>
            <w:rPr/>
          </w:pPr>
          <w:hyperlink w:anchor="__RefHeading___Toc8515409_1280447820">
            <w:r>
              <w:rPr>
                <w:webHidden/>
                <w:rStyle w:val="IndexLink"/>
                <w:rtl w:val="true"/>
              </w:rPr>
              <w:t>التمييز</w:t>
            </w:r>
            <w:r>
              <w:rPr>
                <w:rStyle w:val="IndexLink"/>
                <w:rtl w:val="true"/>
              </w:rPr>
              <w:t>:</w:t>
              <w:tab/>
            </w:r>
            <w:r>
              <w:rPr>
                <w:rStyle w:val="IndexLink"/>
              </w:rPr>
              <w:t>153</w:t>
            </w:r>
          </w:hyperlink>
        </w:p>
        <w:p>
          <w:pPr>
            <w:pStyle w:val="Contents4"/>
            <w:tabs>
              <w:tab w:val="clear" w:pos="8176"/>
              <w:tab w:val="right" w:pos="9026" w:leader="dot"/>
            </w:tabs>
            <w:rPr/>
          </w:pPr>
          <w:hyperlink w:anchor="__RefHeading___Toc8515411_1280447820">
            <w:r>
              <w:rPr>
                <w:webHidden/>
                <w:rStyle w:val="IndexLink"/>
              </w:rPr>
              <w:t>12669</w:t>
            </w:r>
            <w:r>
              <w:rPr>
                <w:rStyle w:val="IndexLink"/>
                <w:rtl w:val="true"/>
              </w:rPr>
              <w:t xml:space="preserve"> </w:t>
            </w:r>
            <w:r>
              <w:rPr>
                <w:rStyle w:val="IndexLink"/>
              </w:rPr>
              <w:t>368</w:t>
            </w:r>
            <w:r>
              <w:rPr>
                <w:rStyle w:val="IndexLink"/>
                <w:rtl w:val="true"/>
              </w:rPr>
              <w:t xml:space="preserve"> - </w:t>
            </w:r>
            <w:r>
              <w:rPr>
                <w:rStyle w:val="IndexLink"/>
                <w:rtl w:val="true"/>
              </w:rPr>
              <w:t>عبد الرحمن بن الحذّاء</w:t>
            </w:r>
            <w:r>
              <w:rPr>
                <w:rStyle w:val="IndexLink"/>
                <w:rtl w:val="true"/>
              </w:rPr>
              <w:tab/>
            </w:r>
            <w:r>
              <w:rPr>
                <w:rStyle w:val="IndexLink"/>
              </w:rPr>
              <w:t>159</w:t>
            </w:r>
          </w:hyperlink>
        </w:p>
        <w:p>
          <w:pPr>
            <w:pStyle w:val="Contents5"/>
            <w:tabs>
              <w:tab w:val="clear" w:pos="7892"/>
              <w:tab w:val="right" w:pos="9026" w:leader="dot"/>
            </w:tabs>
            <w:rPr/>
          </w:pPr>
          <w:hyperlink w:anchor="__RefHeading___Toc8515413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8515415_1280447820">
            <w:r>
              <w:rPr>
                <w:webHidden/>
                <w:rStyle w:val="IndexLink"/>
                <w:rtl w:val="true"/>
              </w:rPr>
              <w:t>الترجمة، والتمييز</w:t>
            </w:r>
            <w:r>
              <w:rPr>
                <w:rStyle w:val="IndexLink"/>
                <w:rtl w:val="true"/>
              </w:rPr>
              <w:t>:</w:t>
              <w:tab/>
            </w:r>
            <w:r>
              <w:rPr>
                <w:rStyle w:val="IndexLink"/>
              </w:rPr>
              <w:t>159</w:t>
            </w:r>
          </w:hyperlink>
        </w:p>
        <w:p>
          <w:pPr>
            <w:pStyle w:val="Contents4"/>
            <w:tabs>
              <w:tab w:val="clear" w:pos="8176"/>
              <w:tab w:val="right" w:pos="9026" w:leader="dot"/>
            </w:tabs>
            <w:rPr/>
          </w:pPr>
          <w:hyperlink w:anchor="__RefHeading___Toc8515417_1280447820">
            <w:r>
              <w:rPr>
                <w:webHidden/>
                <w:rStyle w:val="IndexLink"/>
              </w:rPr>
              <w:t>12682</w:t>
            </w:r>
            <w:r>
              <w:rPr>
                <w:rStyle w:val="IndexLink"/>
                <w:rtl w:val="true"/>
              </w:rPr>
              <w:t xml:space="preserve"> </w:t>
            </w:r>
            <w:r>
              <w:rPr>
                <w:rStyle w:val="IndexLink"/>
              </w:rPr>
              <w:t>369</w:t>
            </w:r>
            <w:r>
              <w:rPr>
                <w:rStyle w:val="IndexLink"/>
                <w:rtl w:val="true"/>
              </w:rPr>
              <w:t xml:space="preserve"> - </w:t>
            </w:r>
            <w:r>
              <w:rPr>
                <w:rStyle w:val="IndexLink"/>
                <w:rtl w:val="true"/>
              </w:rPr>
              <w:t>عبد الرحمن بن الحسن القاشاني أبو محمّد الضرير</w:t>
            </w:r>
            <w:r>
              <w:rPr>
                <w:rStyle w:val="IndexLink"/>
                <w:rtl w:val="true"/>
              </w:rPr>
              <w:tab/>
            </w:r>
            <w:r>
              <w:rPr>
                <w:rStyle w:val="IndexLink"/>
              </w:rPr>
              <w:t>170</w:t>
            </w:r>
          </w:hyperlink>
        </w:p>
        <w:p>
          <w:pPr>
            <w:pStyle w:val="Contents5"/>
            <w:tabs>
              <w:tab w:val="clear" w:pos="7892"/>
              <w:tab w:val="right" w:pos="9026" w:leader="dot"/>
            </w:tabs>
            <w:rPr/>
          </w:pPr>
          <w:hyperlink w:anchor="__RefHeading___Toc8515419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8515421_1280447820">
            <w:r>
              <w:rPr>
                <w:webHidden/>
                <w:rStyle w:val="IndexLink"/>
                <w:rtl w:val="true"/>
              </w:rPr>
              <w:t>الضبط</w:t>
            </w:r>
            <w:r>
              <w:rPr>
                <w:rStyle w:val="IndexLink"/>
                <w:rtl w:val="true"/>
              </w:rPr>
              <w:t>:</w:t>
              <w:tab/>
            </w:r>
            <w:r>
              <w:rPr>
                <w:rStyle w:val="IndexLink"/>
              </w:rPr>
              <w:t>170</w:t>
            </w:r>
          </w:hyperlink>
        </w:p>
        <w:p>
          <w:pPr>
            <w:pStyle w:val="Contents5"/>
            <w:tabs>
              <w:tab w:val="clear" w:pos="7892"/>
              <w:tab w:val="right" w:pos="9026" w:leader="dot"/>
            </w:tabs>
            <w:rPr/>
          </w:pPr>
          <w:hyperlink w:anchor="__RefHeading___Toc8515423_1280447820">
            <w:r>
              <w:rPr>
                <w:webHidden/>
                <w:rStyle w:val="IndexLink"/>
                <w:rtl w:val="true"/>
              </w:rPr>
              <w:t>الترجمة</w:t>
            </w:r>
            <w:r>
              <w:rPr>
                <w:rStyle w:val="IndexLink"/>
                <w:rtl w:val="true"/>
              </w:rPr>
              <w:t>:</w:t>
              <w:tab/>
            </w:r>
            <w:r>
              <w:rPr>
                <w:rStyle w:val="IndexLink"/>
              </w:rPr>
              <w:t>174</w:t>
            </w:r>
          </w:hyperlink>
        </w:p>
        <w:p>
          <w:pPr>
            <w:pStyle w:val="Contents4"/>
            <w:tabs>
              <w:tab w:val="clear" w:pos="8176"/>
              <w:tab w:val="right" w:pos="9026" w:leader="dot"/>
            </w:tabs>
            <w:rPr/>
          </w:pPr>
          <w:hyperlink w:anchor="__RefHeading___Toc8515425_1280447820">
            <w:r>
              <w:rPr>
                <w:webHidden/>
                <w:rStyle w:val="IndexLink"/>
              </w:rPr>
              <w:t>12688</w:t>
            </w:r>
            <w:r>
              <w:rPr>
                <w:rStyle w:val="IndexLink"/>
                <w:rtl w:val="true"/>
              </w:rPr>
              <w:t xml:space="preserve"> </w:t>
            </w:r>
            <w:r>
              <w:rPr>
                <w:rStyle w:val="IndexLink"/>
              </w:rPr>
              <w:t>370</w:t>
            </w:r>
            <w:r>
              <w:rPr>
                <w:rStyle w:val="IndexLink"/>
                <w:rtl w:val="true"/>
              </w:rPr>
              <w:t xml:space="preserve"> - </w:t>
            </w:r>
            <w:r>
              <w:rPr>
                <w:rStyle w:val="IndexLink"/>
                <w:rtl w:val="true"/>
              </w:rPr>
              <w:t xml:space="preserve">عبد الرحمن بن حمّاد الكوفي أبو القاسم </w:t>
            </w:r>
            <w:r>
              <w:rPr>
                <w:rStyle w:val="IndexLink"/>
                <w:rtl w:val="true"/>
              </w:rPr>
              <w:t>,</w:t>
              <w:tab/>
            </w:r>
            <w:r>
              <w:rPr>
                <w:rStyle w:val="IndexLink"/>
              </w:rPr>
              <w:t>181</w:t>
            </w:r>
          </w:hyperlink>
        </w:p>
        <w:p>
          <w:pPr>
            <w:pStyle w:val="Contents5"/>
            <w:tabs>
              <w:tab w:val="clear" w:pos="7892"/>
              <w:tab w:val="right" w:pos="9026" w:leader="dot"/>
            </w:tabs>
            <w:rPr/>
          </w:pPr>
          <w:hyperlink w:anchor="__RefHeading___Toc8515427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8515429_1280447820">
            <w:r>
              <w:rPr>
                <w:webHidden/>
                <w:rStyle w:val="IndexLink"/>
                <w:rtl w:val="true"/>
              </w:rPr>
              <w:t>الترجمة</w:t>
            </w:r>
            <w:r>
              <w:rPr>
                <w:rStyle w:val="IndexLink"/>
                <w:rtl w:val="true"/>
              </w:rPr>
              <w:t>:</w:t>
              <w:tab/>
            </w:r>
            <w:r>
              <w:rPr>
                <w:rStyle w:val="IndexLink"/>
              </w:rPr>
              <w:t>181</w:t>
            </w:r>
          </w:hyperlink>
        </w:p>
        <w:p>
          <w:pPr>
            <w:pStyle w:val="Contents5"/>
            <w:tabs>
              <w:tab w:val="clear" w:pos="7892"/>
              <w:tab w:val="right" w:pos="9026" w:leader="dot"/>
            </w:tabs>
            <w:rPr/>
          </w:pPr>
          <w:hyperlink w:anchor="__RefHeading___Toc8515431_1280447820">
            <w:r>
              <w:rPr>
                <w:webHidden/>
                <w:rStyle w:val="IndexLink"/>
                <w:rtl w:val="true"/>
              </w:rPr>
              <w:t>التمييز</w:t>
            </w:r>
            <w:r>
              <w:rPr>
                <w:rStyle w:val="IndexLink"/>
                <w:rtl w:val="true"/>
              </w:rPr>
              <w:t>:</w:t>
              <w:tab/>
            </w:r>
            <w:r>
              <w:rPr>
                <w:rStyle w:val="IndexLink"/>
              </w:rPr>
              <w:t>183</w:t>
            </w:r>
          </w:hyperlink>
        </w:p>
        <w:p>
          <w:pPr>
            <w:pStyle w:val="Contents4"/>
            <w:tabs>
              <w:tab w:val="clear" w:pos="8176"/>
              <w:tab w:val="right" w:pos="9026" w:leader="dot"/>
            </w:tabs>
            <w:rPr/>
          </w:pPr>
          <w:hyperlink w:anchor="__RefHeading___Toc8515433_1280447820">
            <w:r>
              <w:rPr>
                <w:webHidden/>
                <w:rStyle w:val="IndexLink"/>
              </w:rPr>
              <w:t>12695</w:t>
            </w:r>
            <w:r>
              <w:rPr>
                <w:rStyle w:val="IndexLink"/>
                <w:rtl w:val="true"/>
              </w:rPr>
              <w:t xml:space="preserve"> </w:t>
            </w:r>
            <w:r>
              <w:rPr>
                <w:rStyle w:val="IndexLink"/>
              </w:rPr>
              <w:t>371</w:t>
            </w:r>
            <w:r>
              <w:rPr>
                <w:rStyle w:val="IndexLink"/>
                <w:rtl w:val="true"/>
              </w:rPr>
              <w:t xml:space="preserve"> - </w:t>
            </w:r>
            <w:r>
              <w:rPr>
                <w:rStyle w:val="IndexLink"/>
                <w:rtl w:val="true"/>
              </w:rPr>
              <w:t>عبد الرحمن بن حميد الكلابي الرواسي الكوفي</w:t>
            </w:r>
            <w:r>
              <w:rPr>
                <w:rStyle w:val="IndexLink"/>
                <w:rtl w:val="true"/>
              </w:rPr>
              <w:tab/>
            </w:r>
            <w:r>
              <w:rPr>
                <w:rStyle w:val="IndexLink"/>
              </w:rPr>
              <w:t>190</w:t>
            </w:r>
          </w:hyperlink>
        </w:p>
        <w:p>
          <w:pPr>
            <w:pStyle w:val="Contents5"/>
            <w:tabs>
              <w:tab w:val="clear" w:pos="7892"/>
              <w:tab w:val="right" w:pos="9026" w:leader="dot"/>
            </w:tabs>
            <w:rPr/>
          </w:pPr>
          <w:hyperlink w:anchor="__RefHeading___Toc8515435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8515437_1280447820">
            <w:r>
              <w:rPr>
                <w:webHidden/>
                <w:rStyle w:val="IndexLink"/>
                <w:rtl w:val="true"/>
              </w:rPr>
              <w:t>الترجمة</w:t>
            </w:r>
            <w:r>
              <w:rPr>
                <w:rStyle w:val="IndexLink"/>
                <w:rtl w:val="true"/>
              </w:rPr>
              <w:t>:</w:t>
              <w:tab/>
            </w:r>
            <w:r>
              <w:rPr>
                <w:rStyle w:val="IndexLink"/>
              </w:rPr>
              <w:t>190</w:t>
            </w:r>
          </w:hyperlink>
        </w:p>
        <w:p>
          <w:pPr>
            <w:pStyle w:val="Contents5"/>
            <w:tabs>
              <w:tab w:val="clear" w:pos="7892"/>
              <w:tab w:val="right" w:pos="9026" w:leader="dot"/>
            </w:tabs>
            <w:rPr/>
          </w:pPr>
          <w:hyperlink w:anchor="__RefHeading___Toc8515439_1280447820">
            <w:r>
              <w:rPr>
                <w:webHidden/>
                <w:rStyle w:val="IndexLink"/>
                <w:rtl w:val="true"/>
              </w:rPr>
              <w:t>الضبط</w:t>
            </w:r>
            <w:r>
              <w:rPr>
                <w:rStyle w:val="IndexLink"/>
                <w:rtl w:val="true"/>
              </w:rPr>
              <w:t>:</w:t>
              <w:tab/>
            </w:r>
            <w:r>
              <w:rPr>
                <w:rStyle w:val="IndexLink"/>
              </w:rPr>
              <w:t>190</w:t>
            </w:r>
          </w:hyperlink>
        </w:p>
        <w:p>
          <w:pPr>
            <w:pStyle w:val="Contents4"/>
            <w:tabs>
              <w:tab w:val="clear" w:pos="8176"/>
              <w:tab w:val="right" w:pos="9026" w:leader="dot"/>
            </w:tabs>
            <w:rPr/>
          </w:pPr>
          <w:hyperlink w:anchor="__RefHeading___Toc8515441_1280447820">
            <w:r>
              <w:rPr>
                <w:webHidden/>
                <w:rStyle w:val="IndexLink"/>
              </w:rPr>
              <w:t>12703</w:t>
            </w:r>
            <w:r>
              <w:rPr>
                <w:rStyle w:val="IndexLink"/>
                <w:rtl w:val="true"/>
              </w:rPr>
              <w:t xml:space="preserve"> </w:t>
            </w:r>
            <w:r>
              <w:rPr>
                <w:rStyle w:val="IndexLink"/>
              </w:rPr>
              <w:t>372</w:t>
            </w:r>
            <w:r>
              <w:rPr>
                <w:rStyle w:val="IndexLink"/>
                <w:rtl w:val="true"/>
              </w:rPr>
              <w:t xml:space="preserve"> - </w:t>
            </w:r>
            <w:r>
              <w:rPr>
                <w:rStyle w:val="IndexLink"/>
                <w:rtl w:val="true"/>
              </w:rPr>
              <w:t>عبد الرحمن بن خالد بن الوليد بن المغيرة القرشي المخزومي أبو محمّد</w:t>
            </w:r>
            <w:r>
              <w:rPr>
                <w:rStyle w:val="IndexLink"/>
                <w:rtl w:val="true"/>
              </w:rPr>
              <w:tab/>
            </w:r>
            <w:r>
              <w:rPr>
                <w:rStyle w:val="IndexLink"/>
              </w:rPr>
              <w:t>200</w:t>
            </w:r>
          </w:hyperlink>
        </w:p>
        <w:p>
          <w:pPr>
            <w:pStyle w:val="Contents5"/>
            <w:tabs>
              <w:tab w:val="clear" w:pos="7892"/>
              <w:tab w:val="right" w:pos="9026" w:leader="dot"/>
            </w:tabs>
            <w:rPr/>
          </w:pPr>
          <w:hyperlink w:anchor="__RefHeading___Toc8515443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8515445_1280447820">
            <w:r>
              <w:rPr>
                <w:webHidden/>
                <w:rStyle w:val="IndexLink"/>
                <w:rtl w:val="true"/>
              </w:rPr>
              <w:t>الترجمة</w:t>
            </w:r>
            <w:r>
              <w:rPr>
                <w:rStyle w:val="IndexLink"/>
                <w:rtl w:val="true"/>
              </w:rPr>
              <w:t>:</w:t>
              <w:tab/>
            </w:r>
            <w:r>
              <w:rPr>
                <w:rStyle w:val="IndexLink"/>
              </w:rPr>
              <w:t>200</w:t>
            </w:r>
          </w:hyperlink>
        </w:p>
        <w:p>
          <w:pPr>
            <w:pStyle w:val="Contents4"/>
            <w:tabs>
              <w:tab w:val="clear" w:pos="8176"/>
              <w:tab w:val="right" w:pos="9026" w:leader="dot"/>
            </w:tabs>
            <w:rPr/>
          </w:pPr>
          <w:hyperlink w:anchor="__RefHeading___Toc8515447_1280447820">
            <w:r>
              <w:rPr>
                <w:webHidden/>
                <w:rStyle w:val="IndexLink"/>
              </w:rPr>
              <w:t>12705</w:t>
            </w:r>
            <w:r>
              <w:rPr>
                <w:rStyle w:val="IndexLink"/>
                <w:rtl w:val="true"/>
              </w:rPr>
              <w:t xml:space="preserve"> </w:t>
            </w:r>
            <w:r>
              <w:rPr>
                <w:rStyle w:val="IndexLink"/>
              </w:rPr>
              <w:t>373</w:t>
            </w:r>
            <w:r>
              <w:rPr>
                <w:rStyle w:val="IndexLink"/>
                <w:rtl w:val="true"/>
              </w:rPr>
              <w:t xml:space="preserve"> - </w:t>
            </w:r>
            <w:r>
              <w:rPr>
                <w:rStyle w:val="IndexLink"/>
                <w:rtl w:val="true"/>
              </w:rPr>
              <w:t>عبد الرحمن الخثعمي</w:t>
            </w:r>
            <w:r>
              <w:rPr>
                <w:rStyle w:val="IndexLink"/>
                <w:rtl w:val="true"/>
              </w:rPr>
              <w:tab/>
            </w:r>
            <w:r>
              <w:rPr>
                <w:rStyle w:val="IndexLink"/>
              </w:rPr>
              <w:t>203</w:t>
            </w:r>
          </w:hyperlink>
        </w:p>
        <w:p>
          <w:pPr>
            <w:pStyle w:val="Contents5"/>
            <w:tabs>
              <w:tab w:val="clear" w:pos="7892"/>
              <w:tab w:val="right" w:pos="9026" w:leader="dot"/>
            </w:tabs>
            <w:rPr/>
          </w:pPr>
          <w:hyperlink w:anchor="__RefHeading___Toc8515449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8515451_1280447820">
            <w:r>
              <w:rPr>
                <w:webHidden/>
                <w:rStyle w:val="IndexLink"/>
                <w:rtl w:val="true"/>
              </w:rPr>
              <w:t>الترجمة</w:t>
            </w:r>
            <w:r>
              <w:rPr>
                <w:rStyle w:val="IndexLink"/>
                <w:rtl w:val="true"/>
              </w:rPr>
              <w:t>:</w:t>
              <w:tab/>
            </w:r>
            <w:r>
              <w:rPr>
                <w:rStyle w:val="IndexLink"/>
              </w:rPr>
              <w:t>203</w:t>
            </w:r>
          </w:hyperlink>
        </w:p>
        <w:p>
          <w:pPr>
            <w:pStyle w:val="Contents5"/>
            <w:tabs>
              <w:tab w:val="clear" w:pos="7892"/>
              <w:tab w:val="right" w:pos="9026" w:leader="dot"/>
            </w:tabs>
            <w:rPr/>
          </w:pPr>
          <w:hyperlink w:anchor="__RefHeading___Toc8515453_1280447820">
            <w:r>
              <w:rPr>
                <w:webHidden/>
                <w:rStyle w:val="IndexLink"/>
                <w:rtl w:val="true"/>
              </w:rPr>
              <w:t>الضبط</w:t>
            </w:r>
            <w:r>
              <w:rPr>
                <w:rStyle w:val="IndexLink"/>
                <w:rtl w:val="true"/>
              </w:rPr>
              <w:t>:</w:t>
              <w:tab/>
            </w:r>
            <w:r>
              <w:rPr>
                <w:rStyle w:val="IndexLink"/>
              </w:rPr>
              <w:t>204</w:t>
            </w:r>
          </w:hyperlink>
        </w:p>
        <w:p>
          <w:pPr>
            <w:pStyle w:val="Contents4"/>
            <w:tabs>
              <w:tab w:val="clear" w:pos="8176"/>
              <w:tab w:val="right" w:pos="9026" w:leader="dot"/>
            </w:tabs>
            <w:rPr/>
          </w:pPr>
          <w:hyperlink w:anchor="__RefHeading___Toc8515455_1280447820">
            <w:r>
              <w:rPr>
                <w:webHidden/>
                <w:rStyle w:val="IndexLink"/>
              </w:rPr>
              <w:t>12706</w:t>
            </w:r>
            <w:r>
              <w:rPr>
                <w:rStyle w:val="IndexLink"/>
                <w:rtl w:val="true"/>
              </w:rPr>
              <w:t xml:space="preserve"> </w:t>
            </w:r>
            <w:r>
              <w:rPr>
                <w:rStyle w:val="IndexLink"/>
              </w:rPr>
              <w:t>374</w:t>
            </w:r>
            <w:r>
              <w:rPr>
                <w:rStyle w:val="IndexLink"/>
                <w:rtl w:val="true"/>
              </w:rPr>
              <w:t xml:space="preserve"> - </w:t>
            </w:r>
            <w:r>
              <w:rPr>
                <w:rStyle w:val="IndexLink"/>
                <w:rtl w:val="true"/>
              </w:rPr>
              <w:t>عبد الرحمن بن خثيل الجمحي</w:t>
            </w:r>
            <w:r>
              <w:rPr>
                <w:rStyle w:val="IndexLink"/>
                <w:rtl w:val="true"/>
              </w:rPr>
              <w:tab/>
            </w:r>
            <w:r>
              <w:rPr>
                <w:rStyle w:val="IndexLink"/>
              </w:rPr>
              <w:t>204</w:t>
            </w:r>
          </w:hyperlink>
        </w:p>
        <w:p>
          <w:pPr>
            <w:pStyle w:val="Contents5"/>
            <w:tabs>
              <w:tab w:val="clear" w:pos="7892"/>
              <w:tab w:val="right" w:pos="9026" w:leader="dot"/>
            </w:tabs>
            <w:rPr/>
          </w:pPr>
          <w:hyperlink w:anchor="__RefHeading___Toc8515457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8515459_1280447820">
            <w:r>
              <w:rPr>
                <w:webHidden/>
                <w:rStyle w:val="IndexLink"/>
                <w:rtl w:val="true"/>
              </w:rPr>
              <w:t>الترجمة</w:t>
            </w:r>
            <w:r>
              <w:rPr>
                <w:rStyle w:val="IndexLink"/>
                <w:rtl w:val="true"/>
              </w:rPr>
              <w:t>:</w:t>
              <w:tab/>
            </w:r>
            <w:r>
              <w:rPr>
                <w:rStyle w:val="IndexLink"/>
              </w:rPr>
              <w:t>204</w:t>
            </w:r>
          </w:hyperlink>
        </w:p>
        <w:p>
          <w:pPr>
            <w:pStyle w:val="Contents5"/>
            <w:tabs>
              <w:tab w:val="clear" w:pos="7892"/>
              <w:tab w:val="right" w:pos="9026" w:leader="dot"/>
            </w:tabs>
            <w:rPr/>
          </w:pPr>
          <w:hyperlink w:anchor="__RefHeading___Toc8515461_1280447820">
            <w:r>
              <w:rPr>
                <w:webHidden/>
                <w:rStyle w:val="IndexLink"/>
                <w:rtl w:val="true"/>
              </w:rPr>
              <w:t>الضبط</w:t>
            </w:r>
            <w:r>
              <w:rPr>
                <w:rStyle w:val="IndexLink"/>
                <w:rtl w:val="true"/>
              </w:rPr>
              <w:t>:</w:t>
              <w:tab/>
            </w:r>
            <w:r>
              <w:rPr>
                <w:rStyle w:val="IndexLink"/>
              </w:rPr>
              <w:t>208</w:t>
            </w:r>
          </w:hyperlink>
        </w:p>
        <w:p>
          <w:pPr>
            <w:pStyle w:val="Contents4"/>
            <w:tabs>
              <w:tab w:val="clear" w:pos="8176"/>
              <w:tab w:val="right" w:pos="9026" w:leader="dot"/>
            </w:tabs>
            <w:rPr/>
          </w:pPr>
          <w:hyperlink w:anchor="__RefHeading___Toc8515463_1280447820">
            <w:r>
              <w:rPr>
                <w:webHidden/>
                <w:rStyle w:val="IndexLink"/>
              </w:rPr>
              <w:t>12708</w:t>
            </w:r>
            <w:r>
              <w:rPr>
                <w:rStyle w:val="IndexLink"/>
                <w:rtl w:val="true"/>
              </w:rPr>
              <w:t xml:space="preserve"> </w:t>
            </w:r>
            <w:r>
              <w:rPr>
                <w:rStyle w:val="IndexLink"/>
              </w:rPr>
              <w:t>375</w:t>
            </w:r>
            <w:r>
              <w:rPr>
                <w:rStyle w:val="IndexLink"/>
                <w:rtl w:val="true"/>
              </w:rPr>
              <w:t xml:space="preserve"> - </w:t>
            </w:r>
            <w:r>
              <w:rPr>
                <w:rStyle w:val="IndexLink"/>
                <w:rtl w:val="true"/>
              </w:rPr>
              <w:t>عبد الرحمن بن خراش بن الصمّة بن الحرث</w:t>
            </w:r>
            <w:r>
              <w:rPr>
                <w:rStyle w:val="IndexLink"/>
                <w:rtl w:val="true"/>
              </w:rPr>
              <w:t>,</w:t>
              <w:tab/>
            </w:r>
            <w:r>
              <w:rPr>
                <w:rStyle w:val="IndexLink"/>
              </w:rPr>
              <w:t>210</w:t>
            </w:r>
          </w:hyperlink>
        </w:p>
        <w:p>
          <w:pPr>
            <w:pStyle w:val="Contents5"/>
            <w:tabs>
              <w:tab w:val="clear" w:pos="7892"/>
              <w:tab w:val="right" w:pos="9026" w:leader="dot"/>
            </w:tabs>
            <w:rPr/>
          </w:pPr>
          <w:hyperlink w:anchor="__RefHeading___Toc8515465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8515467_1280447820">
            <w:r>
              <w:rPr>
                <w:webHidden/>
                <w:rStyle w:val="IndexLink"/>
                <w:rtl w:val="true"/>
              </w:rPr>
              <w:t>الترجمة</w:t>
            </w:r>
            <w:r>
              <w:rPr>
                <w:rStyle w:val="IndexLink"/>
                <w:rtl w:val="true"/>
              </w:rPr>
              <w:t>:</w:t>
              <w:tab/>
            </w:r>
            <w:r>
              <w:rPr>
                <w:rStyle w:val="IndexLink"/>
              </w:rPr>
              <w:t>210</w:t>
            </w:r>
          </w:hyperlink>
        </w:p>
        <w:p>
          <w:pPr>
            <w:pStyle w:val="Contents5"/>
            <w:tabs>
              <w:tab w:val="clear" w:pos="7892"/>
              <w:tab w:val="right" w:pos="9026" w:leader="dot"/>
            </w:tabs>
            <w:rPr/>
          </w:pPr>
          <w:hyperlink w:anchor="__RefHeading___Toc8515469_1280447820">
            <w:r>
              <w:rPr>
                <w:webHidden/>
                <w:rStyle w:val="IndexLink"/>
                <w:rtl w:val="true"/>
              </w:rPr>
              <w:t>الضبط</w:t>
            </w:r>
            <w:r>
              <w:rPr>
                <w:rStyle w:val="IndexLink"/>
                <w:rtl w:val="true"/>
              </w:rPr>
              <w:t>:</w:t>
              <w:tab/>
            </w:r>
            <w:r>
              <w:rPr>
                <w:rStyle w:val="IndexLink"/>
              </w:rPr>
              <w:t>211</w:t>
            </w:r>
          </w:hyperlink>
        </w:p>
        <w:p>
          <w:pPr>
            <w:pStyle w:val="Contents4"/>
            <w:tabs>
              <w:tab w:val="clear" w:pos="8176"/>
              <w:tab w:val="right" w:pos="9026" w:leader="dot"/>
            </w:tabs>
            <w:rPr/>
          </w:pPr>
          <w:hyperlink w:anchor="__RefHeading___Toc8515471_1280447820">
            <w:r>
              <w:rPr>
                <w:webHidden/>
                <w:rStyle w:val="IndexLink"/>
              </w:rPr>
              <w:t>12718</w:t>
            </w:r>
            <w:r>
              <w:rPr>
                <w:rStyle w:val="IndexLink"/>
                <w:rtl w:val="true"/>
              </w:rPr>
              <w:t xml:space="preserve"> </w:t>
            </w:r>
            <w:r>
              <w:rPr>
                <w:rStyle w:val="IndexLink"/>
              </w:rPr>
              <w:t>376</w:t>
            </w:r>
            <w:r>
              <w:rPr>
                <w:rStyle w:val="IndexLink"/>
                <w:rtl w:val="true"/>
              </w:rPr>
              <w:t xml:space="preserve"> - </w:t>
            </w:r>
            <w:r>
              <w:rPr>
                <w:rStyle w:val="IndexLink"/>
                <w:rtl w:val="true"/>
              </w:rPr>
              <w:t>عبد الرحمن بن زرعة</w:t>
            </w:r>
            <w:r>
              <w:rPr>
                <w:rStyle w:val="IndexLink"/>
                <w:rtl w:val="true"/>
              </w:rPr>
              <w:tab/>
            </w:r>
            <w:r>
              <w:rPr>
                <w:rStyle w:val="IndexLink"/>
              </w:rPr>
              <w:t>219</w:t>
            </w:r>
          </w:hyperlink>
        </w:p>
        <w:p>
          <w:pPr>
            <w:pStyle w:val="Contents5"/>
            <w:tabs>
              <w:tab w:val="clear" w:pos="7892"/>
              <w:tab w:val="right" w:pos="9026" w:leader="dot"/>
            </w:tabs>
            <w:rPr/>
          </w:pPr>
          <w:hyperlink w:anchor="__RefHeading___Toc8515473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8515475_1280447820">
            <w:r>
              <w:rPr>
                <w:webHidden/>
                <w:rStyle w:val="IndexLink"/>
                <w:rtl w:val="true"/>
              </w:rPr>
              <w:t>الضبط</w:t>
            </w:r>
            <w:r>
              <w:rPr>
                <w:rStyle w:val="IndexLink"/>
                <w:rtl w:val="true"/>
              </w:rPr>
              <w:t>:</w:t>
              <w:tab/>
            </w:r>
            <w:r>
              <w:rPr>
                <w:rStyle w:val="IndexLink"/>
              </w:rPr>
              <w:t>219</w:t>
            </w:r>
          </w:hyperlink>
        </w:p>
        <w:p>
          <w:pPr>
            <w:pStyle w:val="Contents5"/>
            <w:tabs>
              <w:tab w:val="clear" w:pos="7892"/>
              <w:tab w:val="right" w:pos="9026" w:leader="dot"/>
            </w:tabs>
            <w:rPr/>
          </w:pPr>
          <w:hyperlink w:anchor="__RefHeading___Toc8515477_1280447820">
            <w:r>
              <w:rPr>
                <w:webHidden/>
                <w:rStyle w:val="IndexLink"/>
                <w:rtl w:val="true"/>
              </w:rPr>
              <w:t>الترجمة</w:t>
            </w:r>
            <w:r>
              <w:rPr>
                <w:rStyle w:val="IndexLink"/>
                <w:rtl w:val="true"/>
              </w:rPr>
              <w:t>:</w:t>
              <w:tab/>
            </w:r>
            <w:r>
              <w:rPr>
                <w:rStyle w:val="IndexLink"/>
              </w:rPr>
              <w:t>219</w:t>
            </w:r>
          </w:hyperlink>
        </w:p>
        <w:p>
          <w:pPr>
            <w:pStyle w:val="Contents4"/>
            <w:tabs>
              <w:tab w:val="clear" w:pos="8176"/>
              <w:tab w:val="right" w:pos="9026" w:leader="dot"/>
            </w:tabs>
            <w:rPr/>
          </w:pPr>
          <w:hyperlink w:anchor="__RefHeading___Toc8515479_1280447820">
            <w:r>
              <w:rPr>
                <w:webHidden/>
                <w:rStyle w:val="IndexLink"/>
              </w:rPr>
              <w:t>12724</w:t>
            </w:r>
            <w:r>
              <w:rPr>
                <w:rStyle w:val="IndexLink"/>
                <w:rtl w:val="true"/>
              </w:rPr>
              <w:t xml:space="preserve"> </w:t>
            </w:r>
            <w:r>
              <w:rPr>
                <w:rStyle w:val="IndexLink"/>
              </w:rPr>
              <w:t>377</w:t>
            </w:r>
            <w:r>
              <w:rPr>
                <w:rStyle w:val="IndexLink"/>
                <w:rtl w:val="true"/>
              </w:rPr>
              <w:t xml:space="preserve"> - </w:t>
            </w:r>
            <w:r>
              <w:rPr>
                <w:rStyle w:val="IndexLink"/>
                <w:rtl w:val="true"/>
              </w:rPr>
              <w:t>عبد الرحمن بن زياد القصير الصيقل</w:t>
            </w:r>
            <w:r>
              <w:rPr>
                <w:rStyle w:val="IndexLink"/>
                <w:rtl w:val="true"/>
              </w:rPr>
              <w:tab/>
            </w:r>
            <w:r>
              <w:rPr>
                <w:rStyle w:val="IndexLink"/>
              </w:rPr>
              <w:t>227</w:t>
            </w:r>
          </w:hyperlink>
        </w:p>
        <w:p>
          <w:pPr>
            <w:pStyle w:val="Contents5"/>
            <w:tabs>
              <w:tab w:val="clear" w:pos="7892"/>
              <w:tab w:val="right" w:pos="9026" w:leader="dot"/>
            </w:tabs>
            <w:rPr/>
          </w:pPr>
          <w:hyperlink w:anchor="__RefHeading___Toc8515481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8515483_1280447820">
            <w:r>
              <w:rPr>
                <w:webHidden/>
                <w:rStyle w:val="IndexLink"/>
                <w:rtl w:val="true"/>
              </w:rPr>
              <w:t>الترجمة</w:t>
            </w:r>
            <w:r>
              <w:rPr>
                <w:rStyle w:val="IndexLink"/>
                <w:rtl w:val="true"/>
              </w:rPr>
              <w:t>:</w:t>
              <w:tab/>
            </w:r>
            <w:r>
              <w:rPr>
                <w:rStyle w:val="IndexLink"/>
              </w:rPr>
              <w:t>227</w:t>
            </w:r>
          </w:hyperlink>
        </w:p>
        <w:p>
          <w:pPr>
            <w:pStyle w:val="Contents5"/>
            <w:tabs>
              <w:tab w:val="clear" w:pos="7892"/>
              <w:tab w:val="right" w:pos="9026" w:leader="dot"/>
            </w:tabs>
            <w:rPr/>
          </w:pPr>
          <w:hyperlink w:anchor="__RefHeading___Toc8515485_1280447820">
            <w:r>
              <w:rPr>
                <w:webHidden/>
                <w:rStyle w:val="IndexLink"/>
                <w:rtl w:val="true"/>
              </w:rPr>
              <w:t>الضبط</w:t>
            </w:r>
            <w:r>
              <w:rPr>
                <w:rStyle w:val="IndexLink"/>
                <w:rtl w:val="true"/>
              </w:rPr>
              <w:t>:</w:t>
              <w:tab/>
            </w:r>
            <w:r>
              <w:rPr>
                <w:rStyle w:val="IndexLink"/>
              </w:rPr>
              <w:t>228</w:t>
            </w:r>
          </w:hyperlink>
        </w:p>
        <w:p>
          <w:pPr>
            <w:pStyle w:val="Contents4"/>
            <w:tabs>
              <w:tab w:val="clear" w:pos="8176"/>
              <w:tab w:val="right" w:pos="9026" w:leader="dot"/>
            </w:tabs>
            <w:rPr/>
          </w:pPr>
          <w:hyperlink w:anchor="__RefHeading___Toc8515487_1280447820">
            <w:r>
              <w:rPr>
                <w:webHidden/>
                <w:rStyle w:val="IndexLink"/>
              </w:rPr>
              <w:t>12727</w:t>
            </w:r>
            <w:r>
              <w:rPr>
                <w:rStyle w:val="IndexLink"/>
                <w:rtl w:val="true"/>
              </w:rPr>
              <w:t xml:space="preserve"> </w:t>
            </w:r>
            <w:r>
              <w:rPr>
                <w:rStyle w:val="IndexLink"/>
              </w:rPr>
              <w:t>378</w:t>
            </w:r>
            <w:r>
              <w:rPr>
                <w:rStyle w:val="IndexLink"/>
                <w:rtl w:val="true"/>
              </w:rPr>
              <w:t xml:space="preserve"> - </w:t>
            </w:r>
            <w:r>
              <w:rPr>
                <w:rStyle w:val="IndexLink"/>
                <w:rtl w:val="true"/>
              </w:rPr>
              <w:t>عبد الرحمن بن زيد بن أبي زيد الجرشي، مولى كوفي</w:t>
            </w:r>
            <w:r>
              <w:rPr>
                <w:rStyle w:val="IndexLink"/>
                <w:rtl w:val="true"/>
              </w:rPr>
              <w:tab/>
            </w:r>
            <w:r>
              <w:rPr>
                <w:rStyle w:val="IndexLink"/>
              </w:rPr>
              <w:t>231</w:t>
            </w:r>
          </w:hyperlink>
        </w:p>
        <w:p>
          <w:pPr>
            <w:pStyle w:val="Contents5"/>
            <w:tabs>
              <w:tab w:val="clear" w:pos="7892"/>
              <w:tab w:val="right" w:pos="9026" w:leader="dot"/>
            </w:tabs>
            <w:rPr/>
          </w:pPr>
          <w:hyperlink w:anchor="__RefHeading___Toc8515489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8515491_1280447820">
            <w:r>
              <w:rPr>
                <w:webHidden/>
                <w:rStyle w:val="IndexLink"/>
                <w:rtl w:val="true"/>
              </w:rPr>
              <w:t>الترجمة</w:t>
            </w:r>
            <w:r>
              <w:rPr>
                <w:rStyle w:val="IndexLink"/>
                <w:rtl w:val="true"/>
              </w:rPr>
              <w:t>:</w:t>
              <w:tab/>
            </w:r>
            <w:r>
              <w:rPr>
                <w:rStyle w:val="IndexLink"/>
              </w:rPr>
              <w:t>231</w:t>
            </w:r>
          </w:hyperlink>
        </w:p>
        <w:p>
          <w:pPr>
            <w:pStyle w:val="Contents5"/>
            <w:tabs>
              <w:tab w:val="clear" w:pos="7892"/>
              <w:tab w:val="right" w:pos="9026" w:leader="dot"/>
            </w:tabs>
            <w:rPr/>
          </w:pPr>
          <w:hyperlink w:anchor="__RefHeading___Toc8515493_1280447820">
            <w:r>
              <w:rPr>
                <w:webHidden/>
                <w:rStyle w:val="IndexLink"/>
                <w:rtl w:val="true"/>
              </w:rPr>
              <w:t>الضبط</w:t>
            </w:r>
            <w:r>
              <w:rPr>
                <w:rStyle w:val="IndexLink"/>
                <w:rtl w:val="true"/>
              </w:rPr>
              <w:t>:</w:t>
              <w:tab/>
            </w:r>
            <w:r>
              <w:rPr>
                <w:rStyle w:val="IndexLink"/>
              </w:rPr>
              <w:t>232</w:t>
            </w:r>
          </w:hyperlink>
        </w:p>
        <w:p>
          <w:pPr>
            <w:pStyle w:val="Contents4"/>
            <w:tabs>
              <w:tab w:val="clear" w:pos="8176"/>
              <w:tab w:val="right" w:pos="9026" w:leader="dot"/>
            </w:tabs>
            <w:rPr/>
          </w:pPr>
          <w:hyperlink w:anchor="__RefHeading___Toc8515495_1280447820">
            <w:r>
              <w:rPr>
                <w:webHidden/>
                <w:rStyle w:val="IndexLink"/>
              </w:rPr>
              <w:t>12731</w:t>
            </w:r>
            <w:r>
              <w:rPr>
                <w:rStyle w:val="IndexLink"/>
                <w:rtl w:val="true"/>
              </w:rPr>
              <w:t xml:space="preserve"> </w:t>
            </w:r>
            <w:r>
              <w:rPr>
                <w:rStyle w:val="IndexLink"/>
              </w:rPr>
              <w:t>379</w:t>
            </w:r>
            <w:r>
              <w:rPr>
                <w:rStyle w:val="IndexLink"/>
                <w:rtl w:val="true"/>
              </w:rPr>
              <w:t xml:space="preserve"> - </w:t>
            </w:r>
            <w:r>
              <w:rPr>
                <w:rStyle w:val="IndexLink"/>
                <w:rtl w:val="true"/>
              </w:rPr>
              <w:t>عبد الرحمن بن زيد بن أسلم التنوخي المدني</w:t>
            </w:r>
            <w:r>
              <w:rPr>
                <w:rStyle w:val="IndexLink"/>
                <w:rtl w:val="true"/>
              </w:rPr>
              <w:tab/>
            </w:r>
            <w:r>
              <w:rPr>
                <w:rStyle w:val="IndexLink"/>
              </w:rPr>
              <w:t>237</w:t>
            </w:r>
          </w:hyperlink>
        </w:p>
        <w:p>
          <w:pPr>
            <w:pStyle w:val="Contents5"/>
            <w:tabs>
              <w:tab w:val="clear" w:pos="7892"/>
              <w:tab w:val="right" w:pos="9026" w:leader="dot"/>
            </w:tabs>
            <w:rPr/>
          </w:pPr>
          <w:hyperlink w:anchor="__RefHeading___Toc8515497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8515499_1280447820">
            <w:r>
              <w:rPr>
                <w:webHidden/>
                <w:rStyle w:val="IndexLink"/>
                <w:rtl w:val="true"/>
              </w:rPr>
              <w:t>الترجمة</w:t>
            </w:r>
            <w:r>
              <w:rPr>
                <w:rStyle w:val="IndexLink"/>
                <w:rtl w:val="true"/>
              </w:rPr>
              <w:t>:</w:t>
              <w:tab/>
            </w:r>
            <w:r>
              <w:rPr>
                <w:rStyle w:val="IndexLink"/>
              </w:rPr>
              <w:t>237</w:t>
            </w:r>
          </w:hyperlink>
        </w:p>
        <w:p>
          <w:pPr>
            <w:pStyle w:val="Contents5"/>
            <w:tabs>
              <w:tab w:val="clear" w:pos="7892"/>
              <w:tab w:val="right" w:pos="9026" w:leader="dot"/>
            </w:tabs>
            <w:rPr/>
          </w:pPr>
          <w:hyperlink w:anchor="__RefHeading___Toc8515501_1280447820">
            <w:r>
              <w:rPr>
                <w:webHidden/>
                <w:rStyle w:val="IndexLink"/>
                <w:rtl w:val="true"/>
              </w:rPr>
              <w:t>الضبط</w:t>
            </w:r>
            <w:r>
              <w:rPr>
                <w:rStyle w:val="IndexLink"/>
                <w:rtl w:val="true"/>
              </w:rPr>
              <w:t>:</w:t>
              <w:tab/>
            </w:r>
            <w:r>
              <w:rPr>
                <w:rStyle w:val="IndexLink"/>
              </w:rPr>
              <w:t>239</w:t>
            </w:r>
          </w:hyperlink>
        </w:p>
        <w:p>
          <w:pPr>
            <w:pStyle w:val="Contents5"/>
            <w:tabs>
              <w:tab w:val="clear" w:pos="7892"/>
              <w:tab w:val="right" w:pos="9026" w:leader="dot"/>
            </w:tabs>
            <w:rPr/>
          </w:pPr>
          <w:hyperlink w:anchor="__RefHeading___Toc8515503_1280447820">
            <w:r>
              <w:rPr>
                <w:webHidden/>
                <w:rStyle w:val="IndexLink"/>
                <w:rtl w:val="true"/>
              </w:rPr>
              <w:t>التمييز</w:t>
            </w:r>
            <w:r>
              <w:rPr>
                <w:rStyle w:val="IndexLink"/>
                <w:rtl w:val="true"/>
              </w:rPr>
              <w:t>:</w:t>
              <w:tab/>
            </w:r>
            <w:r>
              <w:rPr>
                <w:rStyle w:val="IndexLink"/>
              </w:rPr>
              <w:t>240</w:t>
            </w:r>
          </w:hyperlink>
        </w:p>
        <w:p>
          <w:pPr>
            <w:pStyle w:val="Contents4"/>
            <w:tabs>
              <w:tab w:val="clear" w:pos="8176"/>
              <w:tab w:val="right" w:pos="9026" w:leader="dot"/>
            </w:tabs>
            <w:rPr/>
          </w:pPr>
          <w:hyperlink w:anchor="__RefHeading___Toc8515505_1280447820">
            <w:r>
              <w:rPr>
                <w:webHidden/>
                <w:rStyle w:val="IndexLink"/>
              </w:rPr>
              <w:t>12738</w:t>
            </w:r>
            <w:r>
              <w:rPr>
                <w:rStyle w:val="IndexLink"/>
                <w:rtl w:val="true"/>
              </w:rPr>
              <w:t xml:space="preserve"> </w:t>
            </w:r>
            <w:r>
              <w:rPr>
                <w:rStyle w:val="IndexLink"/>
              </w:rPr>
              <w:t>380</w:t>
            </w:r>
            <w:r>
              <w:rPr>
                <w:rStyle w:val="IndexLink"/>
                <w:rtl w:val="true"/>
              </w:rPr>
              <w:t xml:space="preserve"> - </w:t>
            </w:r>
            <w:r>
              <w:rPr>
                <w:rStyle w:val="IndexLink"/>
                <w:rtl w:val="true"/>
              </w:rPr>
              <w:t>عبد الرحمن بن السائب</w:t>
            </w:r>
            <w:r>
              <w:rPr>
                <w:rStyle w:val="IndexLink"/>
                <w:rtl w:val="true"/>
              </w:rPr>
              <w:tab/>
            </w:r>
            <w:r>
              <w:rPr>
                <w:rStyle w:val="IndexLink"/>
              </w:rPr>
              <w:t>249</w:t>
            </w:r>
          </w:hyperlink>
        </w:p>
        <w:p>
          <w:pPr>
            <w:pStyle w:val="Contents5"/>
            <w:tabs>
              <w:tab w:val="clear" w:pos="7892"/>
              <w:tab w:val="right" w:pos="9026" w:leader="dot"/>
            </w:tabs>
            <w:rPr/>
          </w:pPr>
          <w:hyperlink w:anchor="__RefHeading___Toc8515507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8515509_1280447820">
            <w:r>
              <w:rPr>
                <w:webHidden/>
                <w:rStyle w:val="IndexLink"/>
                <w:rtl w:val="true"/>
              </w:rPr>
              <w:t>الترجمة</w:t>
            </w:r>
            <w:r>
              <w:rPr>
                <w:rStyle w:val="IndexLink"/>
                <w:rtl w:val="true"/>
              </w:rPr>
              <w:t>:</w:t>
              <w:tab/>
            </w:r>
            <w:r>
              <w:rPr>
                <w:rStyle w:val="IndexLink"/>
              </w:rPr>
              <w:t>249</w:t>
            </w:r>
          </w:hyperlink>
        </w:p>
        <w:p>
          <w:pPr>
            <w:pStyle w:val="Contents4"/>
            <w:tabs>
              <w:tab w:val="clear" w:pos="8176"/>
              <w:tab w:val="right" w:pos="9026" w:leader="dot"/>
            </w:tabs>
            <w:rPr/>
          </w:pPr>
          <w:hyperlink w:anchor="__RefHeading___Toc8515511_1280447820">
            <w:r>
              <w:rPr>
                <w:webHidden/>
                <w:rStyle w:val="IndexLink"/>
              </w:rPr>
              <w:t>12742</w:t>
            </w:r>
            <w:r>
              <w:rPr>
                <w:rStyle w:val="IndexLink"/>
                <w:rtl w:val="true"/>
              </w:rPr>
              <w:t xml:space="preserve"> </w:t>
            </w:r>
            <w:r>
              <w:rPr>
                <w:rStyle w:val="IndexLink"/>
              </w:rPr>
              <w:t>381</w:t>
            </w:r>
            <w:r>
              <w:rPr>
                <w:rStyle w:val="IndexLink"/>
                <w:rtl w:val="true"/>
              </w:rPr>
              <w:t xml:space="preserve"> - </w:t>
            </w:r>
            <w:r>
              <w:rPr>
                <w:rStyle w:val="IndexLink"/>
                <w:rtl w:val="true"/>
              </w:rPr>
              <w:t>عبد الرحمن بن سالم بن عبد الرحمن الأشلّ‌ الكوفيّ العطّار</w:t>
            </w:r>
            <w:r>
              <w:rPr>
                <w:rStyle w:val="IndexLink"/>
                <w:rtl w:val="true"/>
              </w:rPr>
              <w:tab/>
            </w:r>
            <w:r>
              <w:rPr>
                <w:rStyle w:val="IndexLink"/>
              </w:rPr>
              <w:t>258</w:t>
            </w:r>
          </w:hyperlink>
        </w:p>
        <w:p>
          <w:pPr>
            <w:pStyle w:val="Contents5"/>
            <w:tabs>
              <w:tab w:val="clear" w:pos="7892"/>
              <w:tab w:val="right" w:pos="9026" w:leader="dot"/>
            </w:tabs>
            <w:rPr/>
          </w:pPr>
          <w:hyperlink w:anchor="__RefHeading___Toc8515513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8515515_1280447820">
            <w:r>
              <w:rPr>
                <w:webHidden/>
                <w:rStyle w:val="IndexLink"/>
                <w:rtl w:val="true"/>
              </w:rPr>
              <w:t>الترجمة</w:t>
            </w:r>
            <w:r>
              <w:rPr>
                <w:rStyle w:val="IndexLink"/>
                <w:rtl w:val="true"/>
              </w:rPr>
              <w:t>:</w:t>
              <w:tab/>
            </w:r>
            <w:r>
              <w:rPr>
                <w:rStyle w:val="IndexLink"/>
              </w:rPr>
              <w:t>259</w:t>
            </w:r>
          </w:hyperlink>
        </w:p>
        <w:p>
          <w:pPr>
            <w:pStyle w:val="Contents5"/>
            <w:tabs>
              <w:tab w:val="clear" w:pos="7892"/>
              <w:tab w:val="right" w:pos="9026" w:leader="dot"/>
            </w:tabs>
            <w:rPr/>
          </w:pPr>
          <w:hyperlink w:anchor="__RefHeading___Toc8515517_1280447820">
            <w:r>
              <w:rPr>
                <w:webHidden/>
                <w:rStyle w:val="IndexLink"/>
                <w:rtl w:val="true"/>
              </w:rPr>
              <w:t>التمييز</w:t>
            </w:r>
            <w:r>
              <w:rPr>
                <w:rStyle w:val="IndexLink"/>
                <w:rtl w:val="true"/>
              </w:rPr>
              <w:t>:</w:t>
              <w:tab/>
            </w:r>
            <w:r>
              <w:rPr>
                <w:rStyle w:val="IndexLink"/>
              </w:rPr>
              <w:t>261</w:t>
            </w:r>
          </w:hyperlink>
        </w:p>
        <w:p>
          <w:pPr>
            <w:pStyle w:val="Contents4"/>
            <w:tabs>
              <w:tab w:val="clear" w:pos="8176"/>
              <w:tab w:val="right" w:pos="9026" w:leader="dot"/>
            </w:tabs>
            <w:rPr/>
          </w:pPr>
          <w:hyperlink w:anchor="__RefHeading___Toc8515519_1280447820">
            <w:r>
              <w:rPr>
                <w:webHidden/>
                <w:rStyle w:val="IndexLink"/>
              </w:rPr>
              <w:t>12743</w:t>
            </w:r>
            <w:r>
              <w:rPr>
                <w:rStyle w:val="IndexLink"/>
                <w:rtl w:val="true"/>
              </w:rPr>
              <w:t xml:space="preserve"> </w:t>
            </w:r>
            <w:r>
              <w:rPr>
                <w:rStyle w:val="IndexLink"/>
              </w:rPr>
              <w:t>382</w:t>
            </w:r>
            <w:r>
              <w:rPr>
                <w:rStyle w:val="IndexLink"/>
                <w:rtl w:val="true"/>
              </w:rPr>
              <w:t xml:space="preserve"> - </w:t>
            </w:r>
            <w:r>
              <w:rPr>
                <w:rStyle w:val="IndexLink"/>
                <w:rtl w:val="true"/>
              </w:rPr>
              <w:t>عبد الرحمن بن السرّاج</w:t>
            </w:r>
            <w:r>
              <w:rPr>
                <w:rStyle w:val="IndexLink"/>
                <w:rtl w:val="true"/>
              </w:rPr>
              <w:tab/>
            </w:r>
            <w:r>
              <w:rPr>
                <w:rStyle w:val="IndexLink"/>
              </w:rPr>
              <w:t>262</w:t>
            </w:r>
          </w:hyperlink>
        </w:p>
        <w:p>
          <w:pPr>
            <w:pStyle w:val="Contents5"/>
            <w:tabs>
              <w:tab w:val="clear" w:pos="7892"/>
              <w:tab w:val="right" w:pos="9026" w:leader="dot"/>
            </w:tabs>
            <w:rPr/>
          </w:pPr>
          <w:hyperlink w:anchor="__RefHeading___Toc8515521_1280447820">
            <w:r>
              <w:rPr>
                <w:webHidden/>
                <w:rStyle w:val="IndexLink"/>
                <w:rtl w:val="true"/>
              </w:rPr>
              <w:t>الترجمة</w:t>
            </w:r>
            <w:r>
              <w:rPr>
                <w:rStyle w:val="IndexLink"/>
                <w:rtl w:val="true"/>
              </w:rPr>
              <w:t>:</w:t>
              <w:tab/>
            </w:r>
            <w:r>
              <w:rPr>
                <w:rStyle w:val="IndexLink"/>
              </w:rPr>
              <w:t>262</w:t>
            </w:r>
          </w:hyperlink>
        </w:p>
        <w:p>
          <w:pPr>
            <w:pStyle w:val="Contents4"/>
            <w:tabs>
              <w:tab w:val="clear" w:pos="8176"/>
              <w:tab w:val="right" w:pos="9026" w:leader="dot"/>
            </w:tabs>
            <w:rPr/>
          </w:pPr>
          <w:hyperlink w:anchor="__RefHeading___Toc8515523_1280447820">
            <w:r>
              <w:rPr>
                <w:webHidden/>
                <w:rStyle w:val="IndexLink"/>
              </w:rPr>
              <w:t>12744</w:t>
            </w:r>
            <w:r>
              <w:rPr>
                <w:rStyle w:val="IndexLink"/>
                <w:rtl w:val="true"/>
              </w:rPr>
              <w:t xml:space="preserve"> </w:t>
            </w:r>
            <w:r>
              <w:rPr>
                <w:rStyle w:val="IndexLink"/>
              </w:rPr>
              <w:t>383</w:t>
            </w:r>
            <w:r>
              <w:rPr>
                <w:rStyle w:val="IndexLink"/>
                <w:rtl w:val="true"/>
              </w:rPr>
              <w:t xml:space="preserve"> - </w:t>
            </w:r>
            <w:r>
              <w:rPr>
                <w:rStyle w:val="IndexLink"/>
                <w:rtl w:val="true"/>
              </w:rPr>
              <w:t>عبد الرحمن بن سعد أبو حميدة</w:t>
            </w:r>
            <w:r>
              <w:rPr>
                <w:rStyle w:val="IndexLink"/>
                <w:rtl w:val="true"/>
              </w:rPr>
              <w:t>,</w:t>
              <w:tab/>
            </w:r>
            <w:r>
              <w:rPr>
                <w:rStyle w:val="IndexLink"/>
              </w:rPr>
              <w:t>265</w:t>
            </w:r>
          </w:hyperlink>
        </w:p>
        <w:p>
          <w:pPr>
            <w:pStyle w:val="Contents5"/>
            <w:tabs>
              <w:tab w:val="clear" w:pos="7892"/>
              <w:tab w:val="right" w:pos="9026" w:leader="dot"/>
            </w:tabs>
            <w:rPr/>
          </w:pPr>
          <w:hyperlink w:anchor="__RefHeading___Toc8515525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8515527_1280447820">
            <w:r>
              <w:rPr>
                <w:webHidden/>
                <w:rStyle w:val="IndexLink"/>
                <w:rtl w:val="true"/>
              </w:rPr>
              <w:t>الترجمة</w:t>
            </w:r>
            <w:r>
              <w:rPr>
                <w:rStyle w:val="IndexLink"/>
                <w:rtl w:val="true"/>
              </w:rPr>
              <w:t>:</w:t>
              <w:tab/>
            </w:r>
            <w:r>
              <w:rPr>
                <w:rStyle w:val="IndexLink"/>
              </w:rPr>
              <w:t>265</w:t>
            </w:r>
          </w:hyperlink>
        </w:p>
        <w:p>
          <w:pPr>
            <w:pStyle w:val="Contents4"/>
            <w:tabs>
              <w:tab w:val="clear" w:pos="8176"/>
              <w:tab w:val="right" w:pos="9026" w:leader="dot"/>
            </w:tabs>
            <w:rPr/>
          </w:pPr>
          <w:hyperlink w:anchor="__RefHeading___Toc8515529_1280447820">
            <w:r>
              <w:rPr>
                <w:webHidden/>
                <w:rStyle w:val="IndexLink"/>
              </w:rPr>
              <w:t>12749</w:t>
            </w:r>
            <w:r>
              <w:rPr>
                <w:rStyle w:val="IndexLink"/>
                <w:rtl w:val="true"/>
              </w:rPr>
              <w:t xml:space="preserve"> </w:t>
            </w:r>
            <w:r>
              <w:rPr>
                <w:rStyle w:val="IndexLink"/>
              </w:rPr>
              <w:t>384</w:t>
            </w:r>
            <w:r>
              <w:rPr>
                <w:rStyle w:val="IndexLink"/>
                <w:rtl w:val="true"/>
              </w:rPr>
              <w:t xml:space="preserve"> - </w:t>
            </w:r>
            <w:r>
              <w:rPr>
                <w:rStyle w:val="IndexLink"/>
                <w:rtl w:val="true"/>
              </w:rPr>
              <w:t>عبد الرحمن بن سعيد الخزّاز</w:t>
            </w:r>
            <w:r>
              <w:rPr>
                <w:rStyle w:val="IndexLink"/>
                <w:rtl w:val="true"/>
              </w:rPr>
              <w:tab/>
            </w:r>
            <w:r>
              <w:rPr>
                <w:rStyle w:val="IndexLink"/>
              </w:rPr>
              <w:t>269</w:t>
            </w:r>
          </w:hyperlink>
        </w:p>
        <w:p>
          <w:pPr>
            <w:pStyle w:val="Contents5"/>
            <w:tabs>
              <w:tab w:val="clear" w:pos="7892"/>
              <w:tab w:val="right" w:pos="9026" w:leader="dot"/>
            </w:tabs>
            <w:rPr/>
          </w:pPr>
          <w:hyperlink w:anchor="__RefHeading___Toc8515531_1280447820">
            <w:r>
              <w:rPr>
                <w:webHidden/>
                <w:rStyle w:val="IndexLink"/>
                <w:rtl w:val="true"/>
              </w:rPr>
              <w:t>الترجمة</w:t>
            </w:r>
            <w:r>
              <w:rPr>
                <w:rStyle w:val="IndexLink"/>
                <w:rtl w:val="true"/>
              </w:rPr>
              <w:t>:</w:t>
              <w:tab/>
            </w:r>
            <w:r>
              <w:rPr>
                <w:rStyle w:val="IndexLink"/>
              </w:rPr>
              <w:t>269</w:t>
            </w:r>
          </w:hyperlink>
        </w:p>
        <w:p>
          <w:pPr>
            <w:pStyle w:val="Contents4"/>
            <w:tabs>
              <w:tab w:val="clear" w:pos="8176"/>
              <w:tab w:val="right" w:pos="9026" w:leader="dot"/>
            </w:tabs>
            <w:rPr/>
          </w:pPr>
          <w:hyperlink w:anchor="__RefHeading___Toc8515533_1280447820">
            <w:r>
              <w:rPr>
                <w:webHidden/>
                <w:rStyle w:val="IndexLink"/>
              </w:rPr>
              <w:t>12752</w:t>
            </w:r>
            <w:r>
              <w:rPr>
                <w:rStyle w:val="IndexLink"/>
                <w:rtl w:val="true"/>
              </w:rPr>
              <w:t xml:space="preserve"> </w:t>
            </w:r>
            <w:r>
              <w:rPr>
                <w:rStyle w:val="IndexLink"/>
              </w:rPr>
              <w:t>385</w:t>
            </w:r>
            <w:r>
              <w:rPr>
                <w:rStyle w:val="IndexLink"/>
                <w:rtl w:val="true"/>
              </w:rPr>
              <w:t xml:space="preserve"> - </w:t>
            </w:r>
            <w:r>
              <w:rPr>
                <w:rStyle w:val="IndexLink"/>
                <w:rtl w:val="true"/>
              </w:rPr>
              <w:t>عبد الرحمن بن سلمان الأنصاري</w:t>
            </w:r>
            <w:r>
              <w:rPr>
                <w:rStyle w:val="IndexLink"/>
                <w:rtl w:val="true"/>
              </w:rPr>
              <w:tab/>
            </w:r>
            <w:r>
              <w:rPr>
                <w:rStyle w:val="IndexLink"/>
              </w:rPr>
              <w:t>272</w:t>
            </w:r>
          </w:hyperlink>
        </w:p>
        <w:p>
          <w:pPr>
            <w:pStyle w:val="Contents5"/>
            <w:tabs>
              <w:tab w:val="clear" w:pos="7892"/>
              <w:tab w:val="right" w:pos="9026" w:leader="dot"/>
            </w:tabs>
            <w:rPr/>
          </w:pPr>
          <w:hyperlink w:anchor="__RefHeading___Toc8515535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8515537_1280447820">
            <w:r>
              <w:rPr>
                <w:webHidden/>
                <w:rStyle w:val="IndexLink"/>
                <w:rtl w:val="true"/>
              </w:rPr>
              <w:t>الترجمة</w:t>
            </w:r>
            <w:r>
              <w:rPr>
                <w:rStyle w:val="IndexLink"/>
                <w:rtl w:val="true"/>
              </w:rPr>
              <w:t>:</w:t>
              <w:tab/>
            </w:r>
            <w:r>
              <w:rPr>
                <w:rStyle w:val="IndexLink"/>
              </w:rPr>
              <w:t>272</w:t>
            </w:r>
          </w:hyperlink>
        </w:p>
        <w:p>
          <w:pPr>
            <w:pStyle w:val="Contents5"/>
            <w:tabs>
              <w:tab w:val="clear" w:pos="7892"/>
              <w:tab w:val="right" w:pos="9026" w:leader="dot"/>
            </w:tabs>
            <w:rPr/>
          </w:pPr>
          <w:hyperlink w:anchor="__RefHeading___Toc8515539_1280447820">
            <w:r>
              <w:rPr>
                <w:webHidden/>
                <w:rStyle w:val="IndexLink"/>
                <w:rtl w:val="true"/>
              </w:rPr>
              <w:t>التمييز</w:t>
            </w:r>
            <w:r>
              <w:rPr>
                <w:rStyle w:val="IndexLink"/>
                <w:rtl w:val="true"/>
              </w:rPr>
              <w:t>:</w:t>
              <w:tab/>
            </w:r>
            <w:r>
              <w:rPr>
                <w:rStyle w:val="IndexLink"/>
              </w:rPr>
              <w:t>273</w:t>
            </w:r>
          </w:hyperlink>
        </w:p>
        <w:p>
          <w:pPr>
            <w:pStyle w:val="Contents4"/>
            <w:tabs>
              <w:tab w:val="clear" w:pos="8176"/>
              <w:tab w:val="right" w:pos="9026" w:leader="dot"/>
            </w:tabs>
            <w:rPr/>
          </w:pPr>
          <w:hyperlink w:anchor="__RefHeading___Toc8515541_1280447820">
            <w:r>
              <w:rPr>
                <w:webHidden/>
                <w:rStyle w:val="IndexLink"/>
              </w:rPr>
              <w:t>12763</w:t>
            </w:r>
            <w:r>
              <w:rPr>
                <w:rStyle w:val="IndexLink"/>
                <w:rtl w:val="true"/>
              </w:rPr>
              <w:t xml:space="preserve"> </w:t>
            </w:r>
            <w:r>
              <w:rPr>
                <w:rStyle w:val="IndexLink"/>
              </w:rPr>
              <w:t>386</w:t>
            </w:r>
            <w:r>
              <w:rPr>
                <w:rStyle w:val="IndexLink"/>
                <w:rtl w:val="true"/>
              </w:rPr>
              <w:t xml:space="preserve"> - </w:t>
            </w:r>
            <w:r>
              <w:rPr>
                <w:rStyle w:val="IndexLink"/>
                <w:rtl w:val="true"/>
              </w:rPr>
              <w:t>عبد الرحمن السمري من آل نهيك</w:t>
            </w:r>
            <w:r>
              <w:rPr>
                <w:rStyle w:val="IndexLink"/>
                <w:rtl w:val="true"/>
              </w:rPr>
              <w:tab/>
            </w:r>
            <w:r>
              <w:rPr>
                <w:rStyle w:val="IndexLink"/>
              </w:rPr>
              <w:t>284</w:t>
            </w:r>
          </w:hyperlink>
        </w:p>
        <w:p>
          <w:pPr>
            <w:pStyle w:val="Contents5"/>
            <w:tabs>
              <w:tab w:val="clear" w:pos="7892"/>
              <w:tab w:val="right" w:pos="9026" w:leader="dot"/>
            </w:tabs>
            <w:rPr/>
          </w:pPr>
          <w:hyperlink w:anchor="__RefHeading___Toc8515543_1280447820">
            <w:r>
              <w:rPr>
                <w:webHidden/>
                <w:rStyle w:val="IndexLink"/>
                <w:rtl w:val="true"/>
              </w:rPr>
              <w:t>الترجمة</w:t>
            </w:r>
            <w:r>
              <w:rPr>
                <w:rStyle w:val="IndexLink"/>
                <w:rtl w:val="true"/>
              </w:rPr>
              <w:t>:</w:t>
              <w:tab/>
            </w:r>
            <w:r>
              <w:rPr>
                <w:rStyle w:val="IndexLink"/>
              </w:rPr>
              <w:t>284</w:t>
            </w:r>
          </w:hyperlink>
        </w:p>
        <w:p>
          <w:pPr>
            <w:pStyle w:val="Contents5"/>
            <w:tabs>
              <w:tab w:val="clear" w:pos="7892"/>
              <w:tab w:val="right" w:pos="9026" w:leader="dot"/>
            </w:tabs>
            <w:rPr/>
          </w:pPr>
          <w:hyperlink w:anchor="__RefHeading___Toc8515545_1280447820">
            <w:r>
              <w:rPr>
                <w:webHidden/>
                <w:rStyle w:val="IndexLink"/>
                <w:rtl w:val="true"/>
              </w:rPr>
              <w:t>الضبط</w:t>
            </w:r>
            <w:r>
              <w:rPr>
                <w:rStyle w:val="IndexLink"/>
                <w:rtl w:val="true"/>
              </w:rPr>
              <w:t>:</w:t>
              <w:tab/>
            </w:r>
            <w:r>
              <w:rPr>
                <w:rStyle w:val="IndexLink"/>
              </w:rPr>
              <w:t>285</w:t>
            </w:r>
          </w:hyperlink>
        </w:p>
        <w:p>
          <w:pPr>
            <w:pStyle w:val="Contents4"/>
            <w:tabs>
              <w:tab w:val="clear" w:pos="8176"/>
              <w:tab w:val="right" w:pos="9026" w:leader="dot"/>
            </w:tabs>
            <w:rPr/>
          </w:pPr>
          <w:hyperlink w:anchor="__RefHeading___Toc8515547_1280447820">
            <w:r>
              <w:rPr>
                <w:webHidden/>
                <w:rStyle w:val="IndexLink"/>
              </w:rPr>
              <w:t>12764</w:t>
            </w:r>
            <w:r>
              <w:rPr>
                <w:rStyle w:val="IndexLink"/>
                <w:rtl w:val="true"/>
              </w:rPr>
              <w:t xml:space="preserve"> </w:t>
            </w:r>
            <w:r>
              <w:rPr>
                <w:rStyle w:val="IndexLink"/>
              </w:rPr>
              <w:t>387</w:t>
            </w:r>
            <w:r>
              <w:rPr>
                <w:rStyle w:val="IndexLink"/>
                <w:rtl w:val="true"/>
              </w:rPr>
              <w:t xml:space="preserve"> - </w:t>
            </w:r>
            <w:r>
              <w:rPr>
                <w:rStyle w:val="IndexLink"/>
                <w:rtl w:val="true"/>
              </w:rPr>
              <w:t>عبد الرحمن بن سمرة</w:t>
            </w:r>
            <w:r>
              <w:rPr>
                <w:rStyle w:val="IndexLink"/>
                <w:rtl w:val="true"/>
              </w:rPr>
              <w:tab/>
            </w:r>
            <w:r>
              <w:rPr>
                <w:rStyle w:val="IndexLink"/>
              </w:rPr>
              <w:t>286</w:t>
            </w:r>
          </w:hyperlink>
        </w:p>
        <w:p>
          <w:pPr>
            <w:pStyle w:val="Contents5"/>
            <w:tabs>
              <w:tab w:val="clear" w:pos="7892"/>
              <w:tab w:val="right" w:pos="9026" w:leader="dot"/>
            </w:tabs>
            <w:rPr/>
          </w:pPr>
          <w:hyperlink w:anchor="__RefHeading___Toc8515549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8515551_1280447820">
            <w:r>
              <w:rPr>
                <w:webHidden/>
                <w:rStyle w:val="IndexLink"/>
                <w:rtl w:val="true"/>
              </w:rPr>
              <w:t>الترجمة</w:t>
            </w:r>
            <w:r>
              <w:rPr>
                <w:rStyle w:val="IndexLink"/>
                <w:rtl w:val="true"/>
              </w:rPr>
              <w:t>:</w:t>
              <w:tab/>
            </w:r>
            <w:r>
              <w:rPr>
                <w:rStyle w:val="IndexLink"/>
              </w:rPr>
              <w:t>286</w:t>
            </w:r>
          </w:hyperlink>
        </w:p>
        <w:p>
          <w:pPr>
            <w:pStyle w:val="Contents5"/>
            <w:tabs>
              <w:tab w:val="clear" w:pos="7892"/>
              <w:tab w:val="right" w:pos="9026" w:leader="dot"/>
            </w:tabs>
            <w:rPr/>
          </w:pPr>
          <w:hyperlink w:anchor="__RefHeading___Toc8515553_1280447820">
            <w:r>
              <w:rPr>
                <w:webHidden/>
                <w:rStyle w:val="IndexLink"/>
                <w:rtl w:val="true"/>
              </w:rPr>
              <w:t>الضبط</w:t>
            </w:r>
            <w:r>
              <w:rPr>
                <w:rStyle w:val="IndexLink"/>
                <w:rtl w:val="true"/>
              </w:rPr>
              <w:t>:</w:t>
              <w:tab/>
            </w:r>
            <w:r>
              <w:rPr>
                <w:rStyle w:val="IndexLink"/>
              </w:rPr>
              <w:t>289</w:t>
            </w:r>
          </w:hyperlink>
        </w:p>
        <w:p>
          <w:pPr>
            <w:pStyle w:val="Contents4"/>
            <w:tabs>
              <w:tab w:val="clear" w:pos="8176"/>
              <w:tab w:val="right" w:pos="9026" w:leader="dot"/>
            </w:tabs>
            <w:rPr/>
          </w:pPr>
          <w:hyperlink w:anchor="__RefHeading___Toc8515555_1280447820">
            <w:r>
              <w:rPr>
                <w:webHidden/>
                <w:rStyle w:val="IndexLink"/>
              </w:rPr>
              <w:t>12771</w:t>
            </w:r>
            <w:r>
              <w:rPr>
                <w:rStyle w:val="IndexLink"/>
                <w:rtl w:val="true"/>
              </w:rPr>
              <w:t xml:space="preserve"> </w:t>
            </w:r>
            <w:r>
              <w:rPr>
                <w:rStyle w:val="IndexLink"/>
              </w:rPr>
              <w:t>388</w:t>
            </w:r>
            <w:r>
              <w:rPr>
                <w:rStyle w:val="IndexLink"/>
                <w:rtl w:val="true"/>
              </w:rPr>
              <w:t xml:space="preserve"> - </w:t>
            </w:r>
            <w:r>
              <w:rPr>
                <w:rStyle w:val="IndexLink"/>
                <w:rtl w:val="true"/>
              </w:rPr>
              <w:t>عبد الرحمن بن سويد الكلبي الكوفي</w:t>
            </w:r>
            <w:r>
              <w:rPr>
                <w:rStyle w:val="IndexLink"/>
                <w:rtl w:val="true"/>
              </w:rPr>
              <w:tab/>
            </w:r>
            <w:r>
              <w:rPr>
                <w:rStyle w:val="IndexLink"/>
              </w:rPr>
              <w:t>294</w:t>
            </w:r>
          </w:hyperlink>
        </w:p>
        <w:p>
          <w:pPr>
            <w:pStyle w:val="Contents5"/>
            <w:tabs>
              <w:tab w:val="clear" w:pos="7892"/>
              <w:tab w:val="right" w:pos="9026" w:leader="dot"/>
            </w:tabs>
            <w:rPr/>
          </w:pPr>
          <w:hyperlink w:anchor="__RefHeading___Toc8515557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8515559_1280447820">
            <w:r>
              <w:rPr>
                <w:webHidden/>
                <w:rStyle w:val="IndexLink"/>
                <w:rtl w:val="true"/>
              </w:rPr>
              <w:t>الترجمة</w:t>
            </w:r>
            <w:r>
              <w:rPr>
                <w:rStyle w:val="IndexLink"/>
                <w:rtl w:val="true"/>
              </w:rPr>
              <w:t>:</w:t>
              <w:tab/>
            </w:r>
            <w:r>
              <w:rPr>
                <w:rStyle w:val="IndexLink"/>
              </w:rPr>
              <w:t>294</w:t>
            </w:r>
          </w:hyperlink>
        </w:p>
        <w:p>
          <w:pPr>
            <w:pStyle w:val="Contents5"/>
            <w:tabs>
              <w:tab w:val="clear" w:pos="7892"/>
              <w:tab w:val="right" w:pos="9026" w:leader="dot"/>
            </w:tabs>
            <w:rPr/>
          </w:pPr>
          <w:hyperlink w:anchor="__RefHeading___Toc8515561_1280447820">
            <w:r>
              <w:rPr>
                <w:webHidden/>
                <w:rStyle w:val="IndexLink"/>
                <w:rtl w:val="true"/>
              </w:rPr>
              <w:t>الضبط</w:t>
            </w:r>
            <w:r>
              <w:rPr>
                <w:rStyle w:val="IndexLink"/>
                <w:rtl w:val="true"/>
              </w:rPr>
              <w:t>:</w:t>
              <w:tab/>
            </w:r>
            <w:r>
              <w:rPr>
                <w:rStyle w:val="IndexLink"/>
              </w:rPr>
              <w:t>294</w:t>
            </w:r>
          </w:hyperlink>
        </w:p>
        <w:p>
          <w:pPr>
            <w:pStyle w:val="Contents4"/>
            <w:tabs>
              <w:tab w:val="clear" w:pos="8176"/>
              <w:tab w:val="right" w:pos="9026" w:leader="dot"/>
            </w:tabs>
            <w:rPr/>
          </w:pPr>
          <w:hyperlink w:anchor="__RefHeading___Toc8515563_1280447820">
            <w:r>
              <w:rPr>
                <w:webHidden/>
                <w:rStyle w:val="IndexLink"/>
              </w:rPr>
              <w:t>12775</w:t>
            </w:r>
            <w:r>
              <w:rPr>
                <w:rStyle w:val="IndexLink"/>
                <w:rtl w:val="true"/>
              </w:rPr>
              <w:t xml:space="preserve"> </w:t>
            </w:r>
            <w:r>
              <w:rPr>
                <w:rStyle w:val="IndexLink"/>
              </w:rPr>
              <w:t>389</w:t>
            </w:r>
            <w:r>
              <w:rPr>
                <w:rStyle w:val="IndexLink"/>
                <w:rtl w:val="true"/>
              </w:rPr>
              <w:t xml:space="preserve"> - </w:t>
            </w:r>
            <w:r>
              <w:rPr>
                <w:rStyle w:val="IndexLink"/>
                <w:rtl w:val="true"/>
              </w:rPr>
              <w:t>عبد الرحمن بن سيّابة الكوفيّ البجلي البزّاز</w:t>
            </w:r>
            <w:r>
              <w:rPr>
                <w:rStyle w:val="IndexLink"/>
                <w:rtl w:val="true"/>
              </w:rPr>
              <w:tab/>
            </w:r>
            <w:r>
              <w:rPr>
                <w:rStyle w:val="IndexLink"/>
              </w:rPr>
              <w:t>297</w:t>
            </w:r>
          </w:hyperlink>
        </w:p>
        <w:p>
          <w:pPr>
            <w:pStyle w:val="Contents5"/>
            <w:tabs>
              <w:tab w:val="clear" w:pos="7892"/>
              <w:tab w:val="right" w:pos="9026" w:leader="dot"/>
            </w:tabs>
            <w:rPr/>
          </w:pPr>
          <w:hyperlink w:anchor="__RefHeading___Toc8515565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8515567_1280447820">
            <w:r>
              <w:rPr>
                <w:webHidden/>
                <w:rStyle w:val="IndexLink"/>
                <w:rtl w:val="true"/>
              </w:rPr>
              <w:t>الترجمة</w:t>
            </w:r>
            <w:r>
              <w:rPr>
                <w:rStyle w:val="IndexLink"/>
                <w:rtl w:val="true"/>
              </w:rPr>
              <w:t>:</w:t>
              <w:tab/>
            </w:r>
            <w:r>
              <w:rPr>
                <w:rStyle w:val="IndexLink"/>
              </w:rPr>
              <w:t>297</w:t>
            </w:r>
          </w:hyperlink>
        </w:p>
        <w:p>
          <w:pPr>
            <w:pStyle w:val="Contents5"/>
            <w:tabs>
              <w:tab w:val="clear" w:pos="7892"/>
              <w:tab w:val="right" w:pos="9026" w:leader="dot"/>
            </w:tabs>
            <w:rPr/>
          </w:pPr>
          <w:hyperlink w:anchor="__RefHeading___Toc8515569_1280447820">
            <w:r>
              <w:rPr>
                <w:webHidden/>
                <w:rStyle w:val="IndexLink"/>
                <w:rtl w:val="true"/>
              </w:rPr>
              <w:t>الضبط</w:t>
            </w:r>
            <w:r>
              <w:rPr>
                <w:rStyle w:val="IndexLink"/>
                <w:rtl w:val="true"/>
              </w:rPr>
              <w:t>:</w:t>
              <w:tab/>
            </w:r>
            <w:r>
              <w:rPr>
                <w:rStyle w:val="IndexLink"/>
              </w:rPr>
              <w:t>303</w:t>
            </w:r>
          </w:hyperlink>
        </w:p>
        <w:p>
          <w:pPr>
            <w:pStyle w:val="Contents5"/>
            <w:tabs>
              <w:tab w:val="clear" w:pos="7892"/>
              <w:tab w:val="right" w:pos="9026" w:leader="dot"/>
            </w:tabs>
            <w:rPr/>
          </w:pPr>
          <w:hyperlink w:anchor="__RefHeading___Toc8515571_1280447820">
            <w:r>
              <w:rPr>
                <w:webHidden/>
                <w:rStyle w:val="IndexLink"/>
                <w:rtl w:val="true"/>
              </w:rPr>
              <w:t>التمييز</w:t>
            </w:r>
            <w:r>
              <w:rPr>
                <w:rStyle w:val="IndexLink"/>
                <w:rtl w:val="true"/>
              </w:rPr>
              <w:t>:</w:t>
              <w:tab/>
            </w:r>
            <w:r>
              <w:rPr>
                <w:rStyle w:val="IndexLink"/>
              </w:rPr>
              <w:t>305</w:t>
            </w:r>
          </w:hyperlink>
        </w:p>
        <w:p>
          <w:pPr>
            <w:pStyle w:val="Contents4"/>
            <w:tabs>
              <w:tab w:val="clear" w:pos="8176"/>
              <w:tab w:val="right" w:pos="9026" w:leader="dot"/>
            </w:tabs>
            <w:rPr/>
          </w:pPr>
          <w:hyperlink w:anchor="__RefHeading___Toc8515573_1280447820">
            <w:r>
              <w:rPr>
                <w:webHidden/>
                <w:rStyle w:val="IndexLink"/>
              </w:rPr>
              <w:t>12776</w:t>
            </w:r>
            <w:r>
              <w:rPr>
                <w:rStyle w:val="IndexLink"/>
                <w:rtl w:val="true"/>
              </w:rPr>
              <w:t xml:space="preserve"> </w:t>
            </w:r>
            <w:r>
              <w:rPr>
                <w:rStyle w:val="IndexLink"/>
              </w:rPr>
              <w:t>390</w:t>
            </w:r>
            <w:r>
              <w:rPr>
                <w:rStyle w:val="IndexLink"/>
                <w:rtl w:val="true"/>
              </w:rPr>
              <w:t xml:space="preserve"> - </w:t>
            </w:r>
            <w:r>
              <w:rPr>
                <w:rStyle w:val="IndexLink"/>
                <w:rtl w:val="true"/>
              </w:rPr>
              <w:t>عبد الرحمن بن سيّار</w:t>
            </w:r>
            <w:r>
              <w:rPr>
                <w:rStyle w:val="IndexLink"/>
                <w:rtl w:val="true"/>
              </w:rPr>
              <w:t>,</w:t>
              <w:tab/>
            </w:r>
            <w:r>
              <w:rPr>
                <w:rStyle w:val="IndexLink"/>
              </w:rPr>
              <w:t>309</w:t>
            </w:r>
          </w:hyperlink>
        </w:p>
        <w:p>
          <w:pPr>
            <w:pStyle w:val="Contents5"/>
            <w:tabs>
              <w:tab w:val="clear" w:pos="7892"/>
              <w:tab w:val="right" w:pos="9026" w:leader="dot"/>
            </w:tabs>
            <w:rPr/>
          </w:pPr>
          <w:hyperlink w:anchor="__RefHeading___Toc8515575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8515577_1280447820">
            <w:r>
              <w:rPr>
                <w:webHidden/>
                <w:rStyle w:val="IndexLink"/>
                <w:rtl w:val="true"/>
              </w:rPr>
              <w:t>الترجمة</w:t>
            </w:r>
            <w:r>
              <w:rPr>
                <w:rStyle w:val="IndexLink"/>
                <w:rtl w:val="true"/>
              </w:rPr>
              <w:t>:</w:t>
              <w:tab/>
            </w:r>
            <w:r>
              <w:rPr>
                <w:rStyle w:val="IndexLink"/>
              </w:rPr>
              <w:t>309</w:t>
            </w:r>
          </w:hyperlink>
        </w:p>
        <w:p>
          <w:pPr>
            <w:pStyle w:val="Contents5"/>
            <w:tabs>
              <w:tab w:val="clear" w:pos="7892"/>
              <w:tab w:val="right" w:pos="9026" w:leader="dot"/>
            </w:tabs>
            <w:rPr/>
          </w:pPr>
          <w:hyperlink w:anchor="__RefHeading___Toc8515579_1280447820">
            <w:r>
              <w:rPr>
                <w:webHidden/>
                <w:rStyle w:val="IndexLink"/>
                <w:rtl w:val="true"/>
              </w:rPr>
              <w:t>الضبط</w:t>
            </w:r>
            <w:r>
              <w:rPr>
                <w:rStyle w:val="IndexLink"/>
                <w:rtl w:val="true"/>
              </w:rPr>
              <w:t>:</w:t>
              <w:tab/>
            </w:r>
            <w:r>
              <w:rPr>
                <w:rStyle w:val="IndexLink"/>
              </w:rPr>
              <w:t>310</w:t>
            </w:r>
          </w:hyperlink>
        </w:p>
        <w:p>
          <w:pPr>
            <w:pStyle w:val="Contents4"/>
            <w:tabs>
              <w:tab w:val="clear" w:pos="8176"/>
              <w:tab w:val="right" w:pos="9026" w:leader="dot"/>
            </w:tabs>
            <w:rPr/>
          </w:pPr>
          <w:hyperlink w:anchor="__RefHeading___Toc8515581_1280447820">
            <w:r>
              <w:rPr>
                <w:webHidden/>
                <w:rStyle w:val="IndexLink"/>
              </w:rPr>
              <w:t>12789</w:t>
            </w:r>
            <w:r>
              <w:rPr>
                <w:rStyle w:val="IndexLink"/>
                <w:rtl w:val="true"/>
              </w:rPr>
              <w:t xml:space="preserve"> </w:t>
            </w:r>
            <w:r>
              <w:rPr>
                <w:rStyle w:val="IndexLink"/>
              </w:rPr>
              <w:t>391</w:t>
            </w:r>
            <w:r>
              <w:rPr>
                <w:rStyle w:val="IndexLink"/>
                <w:rtl w:val="true"/>
              </w:rPr>
              <w:t xml:space="preserve"> - </w:t>
            </w:r>
            <w:r>
              <w:rPr>
                <w:rStyle w:val="IndexLink"/>
                <w:rtl w:val="true"/>
              </w:rPr>
              <w:t>عبد الرحمن بن صخر الدوسي</w:t>
            </w:r>
            <w:r>
              <w:rPr>
                <w:rStyle w:val="IndexLink"/>
                <w:rtl w:val="true"/>
              </w:rPr>
              <w:tab/>
            </w:r>
            <w:r>
              <w:rPr>
                <w:rStyle w:val="IndexLink"/>
              </w:rPr>
              <w:t>327</w:t>
            </w:r>
          </w:hyperlink>
        </w:p>
        <w:p>
          <w:pPr>
            <w:pStyle w:val="Contents5"/>
            <w:tabs>
              <w:tab w:val="clear" w:pos="7892"/>
              <w:tab w:val="right" w:pos="9026" w:leader="dot"/>
            </w:tabs>
            <w:rPr/>
          </w:pPr>
          <w:hyperlink w:anchor="__RefHeading___Toc8515583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8515585_1280447820">
            <w:r>
              <w:rPr>
                <w:webHidden/>
                <w:rStyle w:val="IndexLink"/>
                <w:rtl w:val="true"/>
              </w:rPr>
              <w:t>الترجمة</w:t>
            </w:r>
            <w:r>
              <w:rPr>
                <w:rStyle w:val="IndexLink"/>
                <w:rtl w:val="true"/>
              </w:rPr>
              <w:t>:</w:t>
              <w:tab/>
            </w:r>
            <w:r>
              <w:rPr>
                <w:rStyle w:val="IndexLink"/>
              </w:rPr>
              <w:t>327</w:t>
            </w:r>
          </w:hyperlink>
        </w:p>
        <w:p>
          <w:pPr>
            <w:pStyle w:val="Contents4"/>
            <w:tabs>
              <w:tab w:val="clear" w:pos="8176"/>
              <w:tab w:val="right" w:pos="9026" w:leader="dot"/>
            </w:tabs>
            <w:rPr/>
          </w:pPr>
          <w:hyperlink w:anchor="__RefHeading___Toc8515587_1280447820">
            <w:r>
              <w:rPr>
                <w:webHidden/>
                <w:rStyle w:val="IndexLink"/>
              </w:rPr>
              <w:t>12792</w:t>
            </w:r>
            <w:r>
              <w:rPr>
                <w:rStyle w:val="IndexLink"/>
                <w:rtl w:val="true"/>
              </w:rPr>
              <w:t xml:space="preserve"> </w:t>
            </w:r>
            <w:r>
              <w:rPr>
                <w:rStyle w:val="IndexLink"/>
              </w:rPr>
              <w:t>392</w:t>
            </w:r>
            <w:r>
              <w:rPr>
                <w:rStyle w:val="IndexLink"/>
                <w:rtl w:val="true"/>
              </w:rPr>
              <w:t xml:space="preserve"> - </w:t>
            </w:r>
            <w:r>
              <w:rPr>
                <w:rStyle w:val="IndexLink"/>
                <w:rtl w:val="true"/>
              </w:rPr>
              <w:t>عبد الرحمن بن عباد البصري</w:t>
            </w:r>
            <w:r>
              <w:rPr>
                <w:rStyle w:val="IndexLink"/>
                <w:rtl w:val="true"/>
              </w:rPr>
              <w:tab/>
            </w:r>
            <w:r>
              <w:rPr>
                <w:rStyle w:val="IndexLink"/>
              </w:rPr>
              <w:t>330</w:t>
            </w:r>
          </w:hyperlink>
        </w:p>
        <w:p>
          <w:pPr>
            <w:pStyle w:val="Contents5"/>
            <w:tabs>
              <w:tab w:val="clear" w:pos="7892"/>
              <w:tab w:val="right" w:pos="9026" w:leader="dot"/>
            </w:tabs>
            <w:rPr/>
          </w:pPr>
          <w:hyperlink w:anchor="__RefHeading___Toc8515589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8515591_1280447820">
            <w:r>
              <w:rPr>
                <w:webHidden/>
                <w:rStyle w:val="IndexLink"/>
                <w:rtl w:val="true"/>
              </w:rPr>
              <w:t>الترجمة</w:t>
            </w:r>
            <w:r>
              <w:rPr>
                <w:rStyle w:val="IndexLink"/>
                <w:rtl w:val="true"/>
              </w:rPr>
              <w:t>:</w:t>
              <w:tab/>
            </w:r>
            <w:r>
              <w:rPr>
                <w:rStyle w:val="IndexLink"/>
              </w:rPr>
              <w:t>330</w:t>
            </w:r>
          </w:hyperlink>
        </w:p>
        <w:p>
          <w:pPr>
            <w:pStyle w:val="Contents5"/>
            <w:tabs>
              <w:tab w:val="clear" w:pos="7892"/>
              <w:tab w:val="right" w:pos="9026" w:leader="dot"/>
            </w:tabs>
            <w:rPr/>
          </w:pPr>
          <w:hyperlink w:anchor="__RefHeading___Toc8515593_1280447820">
            <w:r>
              <w:rPr>
                <w:webHidden/>
                <w:rStyle w:val="IndexLink"/>
                <w:rtl w:val="true"/>
              </w:rPr>
              <w:t>الضبط</w:t>
            </w:r>
            <w:r>
              <w:rPr>
                <w:rStyle w:val="IndexLink"/>
                <w:rtl w:val="true"/>
              </w:rPr>
              <w:t>:</w:t>
              <w:tab/>
            </w:r>
            <w:r>
              <w:rPr>
                <w:rStyle w:val="IndexLink"/>
              </w:rPr>
              <w:t>331</w:t>
            </w:r>
          </w:hyperlink>
        </w:p>
        <w:p>
          <w:pPr>
            <w:pStyle w:val="Contents4"/>
            <w:tabs>
              <w:tab w:val="clear" w:pos="8176"/>
              <w:tab w:val="right" w:pos="9026" w:leader="dot"/>
            </w:tabs>
            <w:rPr/>
          </w:pPr>
          <w:hyperlink w:anchor="__RefHeading___Toc8515595_1280447820">
            <w:r>
              <w:rPr>
                <w:webHidden/>
                <w:rStyle w:val="IndexLink"/>
              </w:rPr>
              <w:t>12799</w:t>
            </w:r>
            <w:r>
              <w:rPr>
                <w:rStyle w:val="IndexLink"/>
                <w:rtl w:val="true"/>
              </w:rPr>
              <w:t xml:space="preserve"> </w:t>
            </w:r>
            <w:r>
              <w:rPr>
                <w:rStyle w:val="IndexLink"/>
              </w:rPr>
              <w:t>393</w:t>
            </w:r>
            <w:r>
              <w:rPr>
                <w:rStyle w:val="IndexLink"/>
                <w:rtl w:val="true"/>
              </w:rPr>
              <w:t xml:space="preserve"> - </w:t>
            </w:r>
            <w:r>
              <w:rPr>
                <w:rStyle w:val="IndexLink"/>
                <w:rtl w:val="true"/>
              </w:rPr>
              <w:t>عبد الرحمن بن عبد ربّه الخزرجي الأنصاري</w:t>
            </w:r>
            <w:r>
              <w:rPr>
                <w:rStyle w:val="IndexLink"/>
                <w:rtl w:val="true"/>
              </w:rPr>
              <w:tab/>
            </w:r>
            <w:r>
              <w:rPr>
                <w:rStyle w:val="IndexLink"/>
              </w:rPr>
              <w:t>338</w:t>
            </w:r>
          </w:hyperlink>
        </w:p>
        <w:p>
          <w:pPr>
            <w:pStyle w:val="Contents5"/>
            <w:tabs>
              <w:tab w:val="clear" w:pos="7892"/>
              <w:tab w:val="right" w:pos="9026" w:leader="dot"/>
            </w:tabs>
            <w:rPr/>
          </w:pPr>
          <w:hyperlink w:anchor="__RefHeading___Toc8515597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8515599_1280447820">
            <w:r>
              <w:rPr>
                <w:webHidden/>
                <w:rStyle w:val="IndexLink"/>
                <w:rtl w:val="true"/>
              </w:rPr>
              <w:t>الترجمة</w:t>
            </w:r>
            <w:r>
              <w:rPr>
                <w:rStyle w:val="IndexLink"/>
                <w:rtl w:val="true"/>
              </w:rPr>
              <w:t>:</w:t>
              <w:tab/>
            </w:r>
            <w:r>
              <w:rPr>
                <w:rStyle w:val="IndexLink"/>
              </w:rPr>
              <w:t>338</w:t>
            </w:r>
          </w:hyperlink>
        </w:p>
        <w:p>
          <w:pPr>
            <w:pStyle w:val="Contents4"/>
            <w:tabs>
              <w:tab w:val="clear" w:pos="8176"/>
              <w:tab w:val="right" w:pos="9026" w:leader="dot"/>
            </w:tabs>
            <w:rPr/>
          </w:pPr>
          <w:hyperlink w:anchor="__RefHeading___Toc8515601_1280447820">
            <w:r>
              <w:rPr>
                <w:webHidden/>
                <w:rStyle w:val="IndexLink"/>
              </w:rPr>
              <w:t>12800</w:t>
            </w:r>
            <w:r>
              <w:rPr>
                <w:rStyle w:val="IndexLink"/>
                <w:rtl w:val="true"/>
              </w:rPr>
              <w:t xml:space="preserve"> </w:t>
            </w:r>
            <w:r>
              <w:rPr>
                <w:rStyle w:val="IndexLink"/>
              </w:rPr>
              <w:t>394</w:t>
            </w:r>
            <w:r>
              <w:rPr>
                <w:rStyle w:val="IndexLink"/>
                <w:rtl w:val="true"/>
              </w:rPr>
              <w:t xml:space="preserve"> - </w:t>
            </w:r>
            <w:r>
              <w:rPr>
                <w:rStyle w:val="IndexLink"/>
                <w:rtl w:val="true"/>
              </w:rPr>
              <w:t>عبد الرحمن بن عبد ربّه</w:t>
            </w:r>
            <w:r>
              <w:rPr>
                <w:rStyle w:val="IndexLink"/>
                <w:rtl w:val="true"/>
              </w:rPr>
              <w:tab/>
            </w:r>
            <w:r>
              <w:rPr>
                <w:rStyle w:val="IndexLink"/>
              </w:rPr>
              <w:t>341</w:t>
            </w:r>
          </w:hyperlink>
        </w:p>
        <w:p>
          <w:pPr>
            <w:pStyle w:val="Contents5"/>
            <w:tabs>
              <w:tab w:val="clear" w:pos="7892"/>
              <w:tab w:val="right" w:pos="9026" w:leader="dot"/>
            </w:tabs>
            <w:rPr/>
          </w:pPr>
          <w:hyperlink w:anchor="__RefHeading___Toc8515603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8515605_1280447820">
            <w:r>
              <w:rPr>
                <w:webHidden/>
                <w:rStyle w:val="IndexLink"/>
                <w:rtl w:val="true"/>
              </w:rPr>
              <w:t>الترجمة</w:t>
            </w:r>
            <w:r>
              <w:rPr>
                <w:rStyle w:val="IndexLink"/>
                <w:rtl w:val="true"/>
              </w:rPr>
              <w:t>:</w:t>
              <w:tab/>
            </w:r>
            <w:r>
              <w:rPr>
                <w:rStyle w:val="IndexLink"/>
              </w:rPr>
              <w:t>341</w:t>
            </w:r>
          </w:hyperlink>
        </w:p>
        <w:p>
          <w:pPr>
            <w:pStyle w:val="Contents4"/>
            <w:tabs>
              <w:tab w:val="clear" w:pos="8176"/>
              <w:tab w:val="right" w:pos="9026" w:leader="dot"/>
            </w:tabs>
            <w:rPr/>
          </w:pPr>
          <w:hyperlink w:anchor="__RefHeading___Toc8515607_1280447820">
            <w:r>
              <w:rPr>
                <w:webHidden/>
                <w:rStyle w:val="IndexLink"/>
              </w:rPr>
              <w:t>12801</w:t>
            </w:r>
            <w:r>
              <w:rPr>
                <w:rStyle w:val="IndexLink"/>
                <w:rtl w:val="true"/>
              </w:rPr>
              <w:t xml:space="preserve"> </w:t>
            </w:r>
            <w:r>
              <w:rPr>
                <w:rStyle w:val="IndexLink"/>
              </w:rPr>
              <w:t>395</w:t>
            </w:r>
            <w:r>
              <w:rPr>
                <w:rStyle w:val="IndexLink"/>
                <w:rtl w:val="true"/>
              </w:rPr>
              <w:t xml:space="preserve"> - </w:t>
            </w:r>
            <w:r>
              <w:rPr>
                <w:rStyle w:val="IndexLink"/>
                <w:rtl w:val="true"/>
              </w:rPr>
              <w:t>عبد الرحمن بن عبدة</w:t>
            </w:r>
            <w:r>
              <w:rPr>
                <w:rStyle w:val="IndexLink"/>
                <w:rtl w:val="true"/>
              </w:rPr>
              <w:tab/>
            </w:r>
            <w:r>
              <w:rPr>
                <w:rStyle w:val="IndexLink"/>
              </w:rPr>
              <w:t>348</w:t>
            </w:r>
          </w:hyperlink>
        </w:p>
        <w:p>
          <w:pPr>
            <w:pStyle w:val="Contents5"/>
            <w:tabs>
              <w:tab w:val="clear" w:pos="7892"/>
              <w:tab w:val="right" w:pos="9026" w:leader="dot"/>
            </w:tabs>
            <w:rPr/>
          </w:pPr>
          <w:hyperlink w:anchor="__RefHeading___Toc8515609_1280447820">
            <w:r>
              <w:rPr>
                <w:webHidden/>
                <w:rStyle w:val="IndexLink"/>
                <w:rtl w:val="true"/>
              </w:rPr>
              <w:t>الترجمة</w:t>
            </w:r>
            <w:r>
              <w:rPr>
                <w:rStyle w:val="IndexLink"/>
                <w:rtl w:val="true"/>
              </w:rPr>
              <w:t>:</w:t>
              <w:tab/>
            </w:r>
            <w:r>
              <w:rPr>
                <w:rStyle w:val="IndexLink"/>
              </w:rPr>
              <w:t>348</w:t>
            </w:r>
          </w:hyperlink>
        </w:p>
        <w:p>
          <w:pPr>
            <w:pStyle w:val="Contents4"/>
            <w:tabs>
              <w:tab w:val="clear" w:pos="8176"/>
              <w:tab w:val="right" w:pos="9026" w:leader="dot"/>
            </w:tabs>
            <w:rPr/>
          </w:pPr>
          <w:hyperlink w:anchor="__RefHeading___Toc8515611_1280447820">
            <w:r>
              <w:rPr>
                <w:webHidden/>
                <w:rStyle w:val="IndexLink"/>
              </w:rPr>
              <w:t>12802</w:t>
            </w:r>
            <w:r>
              <w:rPr>
                <w:rStyle w:val="IndexLink"/>
                <w:rtl w:val="true"/>
              </w:rPr>
              <w:t xml:space="preserve"> </w:t>
            </w:r>
            <w:r>
              <w:rPr>
                <w:rStyle w:val="IndexLink"/>
              </w:rPr>
              <w:t>396</w:t>
            </w:r>
            <w:r>
              <w:rPr>
                <w:rStyle w:val="IndexLink"/>
                <w:rtl w:val="true"/>
              </w:rPr>
              <w:t xml:space="preserve"> - </w:t>
            </w:r>
            <w:r>
              <w:rPr>
                <w:rStyle w:val="IndexLink"/>
                <w:rtl w:val="true"/>
              </w:rPr>
              <w:t>عبد الرحمن بن عبد بن الكنود</w:t>
            </w:r>
            <w:r>
              <w:rPr>
                <w:rStyle w:val="IndexLink"/>
                <w:rtl w:val="true"/>
              </w:rPr>
              <w:t>,</w:t>
              <w:tab/>
            </w:r>
            <w:r>
              <w:rPr>
                <w:rStyle w:val="IndexLink"/>
              </w:rPr>
              <w:t>349</w:t>
            </w:r>
          </w:hyperlink>
        </w:p>
        <w:p>
          <w:pPr>
            <w:pStyle w:val="Contents5"/>
            <w:tabs>
              <w:tab w:val="clear" w:pos="7892"/>
              <w:tab w:val="right" w:pos="9026" w:leader="dot"/>
            </w:tabs>
            <w:rPr/>
          </w:pPr>
          <w:hyperlink w:anchor="__RefHeading___Toc8515613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8515615_1280447820">
            <w:r>
              <w:rPr>
                <w:webHidden/>
                <w:rStyle w:val="IndexLink"/>
                <w:rtl w:val="true"/>
              </w:rPr>
              <w:t>الترجمة</w:t>
            </w:r>
            <w:r>
              <w:rPr>
                <w:rStyle w:val="IndexLink"/>
                <w:rtl w:val="true"/>
              </w:rPr>
              <w:t>:</w:t>
              <w:tab/>
            </w:r>
            <w:r>
              <w:rPr>
                <w:rStyle w:val="IndexLink"/>
              </w:rPr>
              <w:t>349</w:t>
            </w:r>
          </w:hyperlink>
        </w:p>
        <w:p>
          <w:pPr>
            <w:pStyle w:val="Contents4"/>
            <w:tabs>
              <w:tab w:val="clear" w:pos="8176"/>
              <w:tab w:val="right" w:pos="9026" w:leader="dot"/>
            </w:tabs>
            <w:rPr/>
          </w:pPr>
          <w:hyperlink w:anchor="__RefHeading___Toc8515617_1280447820">
            <w:r>
              <w:rPr>
                <w:webHidden/>
                <w:rStyle w:val="IndexLink"/>
              </w:rPr>
              <w:t>12804</w:t>
            </w:r>
            <w:r>
              <w:rPr>
                <w:rStyle w:val="IndexLink"/>
                <w:rtl w:val="true"/>
              </w:rPr>
              <w:t xml:space="preserve"> </w:t>
            </w:r>
            <w:r>
              <w:rPr>
                <w:rStyle w:val="IndexLink"/>
              </w:rPr>
              <w:t>397</w:t>
            </w:r>
            <w:r>
              <w:rPr>
                <w:rStyle w:val="IndexLink"/>
                <w:rtl w:val="true"/>
              </w:rPr>
              <w:t xml:space="preserve"> - </w:t>
            </w:r>
            <w:r>
              <w:rPr>
                <w:rStyle w:val="IndexLink"/>
                <w:rtl w:val="true"/>
              </w:rPr>
              <w:t>عبد الرحمن بن عبد العزيز الأنصاري الإماميّ المدني</w:t>
            </w:r>
            <w:r>
              <w:rPr>
                <w:rStyle w:val="IndexLink"/>
                <w:rtl w:val="true"/>
              </w:rPr>
              <w:tab/>
            </w:r>
            <w:r>
              <w:rPr>
                <w:rStyle w:val="IndexLink"/>
              </w:rPr>
              <w:t>351</w:t>
            </w:r>
          </w:hyperlink>
        </w:p>
        <w:p>
          <w:pPr>
            <w:pStyle w:val="Contents5"/>
            <w:tabs>
              <w:tab w:val="clear" w:pos="7892"/>
              <w:tab w:val="right" w:pos="9026" w:leader="dot"/>
            </w:tabs>
            <w:rPr/>
          </w:pPr>
          <w:hyperlink w:anchor="__RefHeading___Toc8515619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8515621_1280447820">
            <w:r>
              <w:rPr>
                <w:webHidden/>
                <w:rStyle w:val="IndexLink"/>
                <w:rtl w:val="true"/>
              </w:rPr>
              <w:t>الترجمة</w:t>
            </w:r>
            <w:r>
              <w:rPr>
                <w:rStyle w:val="IndexLink"/>
                <w:rtl w:val="true"/>
              </w:rPr>
              <w:t>:</w:t>
              <w:tab/>
            </w:r>
            <w:r>
              <w:rPr>
                <w:rStyle w:val="IndexLink"/>
              </w:rPr>
              <w:t>351</w:t>
            </w:r>
          </w:hyperlink>
        </w:p>
        <w:p>
          <w:pPr>
            <w:pStyle w:val="Contents4"/>
            <w:tabs>
              <w:tab w:val="clear" w:pos="8176"/>
              <w:tab w:val="right" w:pos="9026" w:leader="dot"/>
            </w:tabs>
            <w:rPr/>
          </w:pPr>
          <w:hyperlink w:anchor="__RefHeading___Toc8515623_1280447820">
            <w:r>
              <w:rPr>
                <w:webHidden/>
                <w:rStyle w:val="IndexLink"/>
              </w:rPr>
              <w:t>12810</w:t>
            </w:r>
            <w:r>
              <w:rPr>
                <w:rStyle w:val="IndexLink"/>
                <w:rtl w:val="true"/>
              </w:rPr>
              <w:t xml:space="preserve"> </w:t>
            </w:r>
            <w:r>
              <w:rPr>
                <w:rStyle w:val="IndexLink"/>
              </w:rPr>
              <w:t>398</w:t>
            </w:r>
            <w:r>
              <w:rPr>
                <w:rStyle w:val="IndexLink"/>
                <w:rtl w:val="true"/>
              </w:rPr>
              <w:t xml:space="preserve"> - </w:t>
            </w:r>
            <w:r>
              <w:rPr>
                <w:rStyle w:val="IndexLink"/>
                <w:rtl w:val="true"/>
              </w:rPr>
              <w:t>عبد الرحمن بن عبد اللّٰه الأرحبي</w:t>
            </w:r>
            <w:r>
              <w:rPr>
                <w:rStyle w:val="IndexLink"/>
                <w:rtl w:val="true"/>
              </w:rPr>
              <w:t>,</w:t>
              <w:tab/>
            </w:r>
            <w:r>
              <w:rPr>
                <w:rStyle w:val="IndexLink"/>
              </w:rPr>
              <w:t>358</w:t>
            </w:r>
          </w:hyperlink>
        </w:p>
        <w:p>
          <w:pPr>
            <w:pStyle w:val="Contents5"/>
            <w:tabs>
              <w:tab w:val="clear" w:pos="7892"/>
              <w:tab w:val="right" w:pos="9026" w:leader="dot"/>
            </w:tabs>
            <w:rPr/>
          </w:pPr>
          <w:hyperlink w:anchor="__RefHeading___Toc8515625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8515627_1280447820">
            <w:r>
              <w:rPr>
                <w:webHidden/>
                <w:rStyle w:val="IndexLink"/>
                <w:rtl w:val="true"/>
              </w:rPr>
              <w:t>الترجمة</w:t>
            </w:r>
            <w:r>
              <w:rPr>
                <w:rStyle w:val="IndexLink"/>
                <w:rtl w:val="true"/>
              </w:rPr>
              <w:t>:</w:t>
              <w:tab/>
            </w:r>
            <w:r>
              <w:rPr>
                <w:rStyle w:val="IndexLink"/>
              </w:rPr>
              <w:t>358</w:t>
            </w:r>
          </w:hyperlink>
        </w:p>
        <w:p>
          <w:pPr>
            <w:pStyle w:val="Contents4"/>
            <w:tabs>
              <w:tab w:val="clear" w:pos="8176"/>
              <w:tab w:val="right" w:pos="9026" w:leader="dot"/>
            </w:tabs>
            <w:rPr/>
          </w:pPr>
          <w:hyperlink w:anchor="__RefHeading___Toc8515629_1280447820">
            <w:r>
              <w:rPr>
                <w:webHidden/>
                <w:rStyle w:val="IndexLink"/>
              </w:rPr>
              <w:t>12852</w:t>
            </w:r>
            <w:r>
              <w:rPr>
                <w:rStyle w:val="IndexLink"/>
                <w:rtl w:val="true"/>
              </w:rPr>
              <w:t xml:space="preserve"> </w:t>
            </w:r>
            <w:r>
              <w:rPr>
                <w:rStyle w:val="IndexLink"/>
              </w:rPr>
              <w:t>399</w:t>
            </w:r>
            <w:r>
              <w:rPr>
                <w:rStyle w:val="IndexLink"/>
                <w:rtl w:val="true"/>
              </w:rPr>
              <w:t xml:space="preserve"> - </w:t>
            </w:r>
            <w:r>
              <w:rPr>
                <w:rStyle w:val="IndexLink"/>
                <w:rtl w:val="true"/>
              </w:rPr>
              <w:t>عبد الرحمن بن عبيد بن الكنود المعروف ب‍</w:t>
            </w:r>
            <w:r>
              <w:rPr>
                <w:rStyle w:val="IndexLink"/>
                <w:rtl w:val="true"/>
              </w:rPr>
              <w:t xml:space="preserve">: </w:t>
            </w:r>
            <w:r>
              <w:rPr>
                <w:rStyle w:val="IndexLink"/>
                <w:rtl w:val="true"/>
              </w:rPr>
              <w:t>أبي الكنود</w:t>
            </w:r>
            <w:r>
              <w:rPr>
                <w:rStyle w:val="IndexLink"/>
                <w:rtl w:val="true"/>
              </w:rPr>
              <w:tab/>
            </w:r>
            <w:r>
              <w:rPr>
                <w:rStyle w:val="IndexLink"/>
              </w:rPr>
              <w:t>402</w:t>
            </w:r>
          </w:hyperlink>
        </w:p>
        <w:p>
          <w:pPr>
            <w:pStyle w:val="Contents5"/>
            <w:tabs>
              <w:tab w:val="clear" w:pos="7892"/>
              <w:tab w:val="right" w:pos="9026" w:leader="dot"/>
            </w:tabs>
            <w:rPr/>
          </w:pPr>
          <w:hyperlink w:anchor="__RefHeading___Toc8515631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8515633_1280447820">
            <w:r>
              <w:rPr>
                <w:webHidden/>
                <w:rStyle w:val="IndexLink"/>
                <w:rtl w:val="true"/>
              </w:rPr>
              <w:t>الترجمة</w:t>
            </w:r>
            <w:r>
              <w:rPr>
                <w:rStyle w:val="IndexLink"/>
                <w:rtl w:val="true"/>
              </w:rPr>
              <w:t>:</w:t>
              <w:tab/>
            </w:r>
            <w:r>
              <w:rPr>
                <w:rStyle w:val="IndexLink"/>
              </w:rPr>
              <w:t>402</w:t>
            </w:r>
          </w:hyperlink>
        </w:p>
        <w:p>
          <w:pPr>
            <w:pStyle w:val="Contents4"/>
            <w:tabs>
              <w:tab w:val="clear" w:pos="8176"/>
              <w:tab w:val="right" w:pos="9026" w:leader="dot"/>
            </w:tabs>
            <w:rPr/>
          </w:pPr>
          <w:hyperlink w:anchor="__RefHeading___Toc8515635_1280447820">
            <w:r>
              <w:rPr>
                <w:webHidden/>
                <w:rStyle w:val="IndexLink"/>
              </w:rPr>
              <w:t>12853</w:t>
            </w:r>
            <w:r>
              <w:rPr>
                <w:rStyle w:val="IndexLink"/>
                <w:rtl w:val="true"/>
              </w:rPr>
              <w:t xml:space="preserve"> </w:t>
            </w:r>
            <w:r>
              <w:rPr>
                <w:rStyle w:val="IndexLink"/>
              </w:rPr>
              <w:t>400</w:t>
            </w:r>
            <w:r>
              <w:rPr>
                <w:rStyle w:val="IndexLink"/>
                <w:rtl w:val="true"/>
              </w:rPr>
              <w:t xml:space="preserve"> - </w:t>
            </w:r>
            <w:r>
              <w:rPr>
                <w:rStyle w:val="IndexLink"/>
                <w:rtl w:val="true"/>
              </w:rPr>
              <w:t>عبد الرحمن بن عبيد الأسدي الكوفي</w:t>
            </w:r>
            <w:r>
              <w:rPr>
                <w:rStyle w:val="IndexLink"/>
                <w:rtl w:val="true"/>
              </w:rPr>
              <w:tab/>
            </w:r>
            <w:r>
              <w:rPr>
                <w:rStyle w:val="IndexLink"/>
              </w:rPr>
              <w:t>405</w:t>
            </w:r>
          </w:hyperlink>
        </w:p>
        <w:p>
          <w:pPr>
            <w:pStyle w:val="Contents5"/>
            <w:tabs>
              <w:tab w:val="clear" w:pos="7892"/>
              <w:tab w:val="right" w:pos="9026" w:leader="dot"/>
            </w:tabs>
            <w:rPr/>
          </w:pPr>
          <w:hyperlink w:anchor="__RefHeading___Toc8515637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8515639_1280447820">
            <w:r>
              <w:rPr>
                <w:webHidden/>
                <w:rStyle w:val="IndexLink"/>
                <w:rtl w:val="true"/>
              </w:rPr>
              <w:t>الترجمة</w:t>
            </w:r>
            <w:r>
              <w:rPr>
                <w:rStyle w:val="IndexLink"/>
                <w:rtl w:val="true"/>
              </w:rPr>
              <w:t>:</w:t>
              <w:tab/>
            </w:r>
            <w:r>
              <w:rPr>
                <w:rStyle w:val="IndexLink"/>
              </w:rPr>
              <w:t>405</w:t>
            </w:r>
          </w:hyperlink>
        </w:p>
        <w:p>
          <w:pPr>
            <w:pStyle w:val="Contents4"/>
            <w:tabs>
              <w:tab w:val="clear" w:pos="8176"/>
              <w:tab w:val="right" w:pos="9026" w:leader="dot"/>
            </w:tabs>
            <w:rPr/>
          </w:pPr>
          <w:hyperlink w:anchor="__RefHeading___Toc8515641_1280447820">
            <w:r>
              <w:rPr>
                <w:webHidden/>
                <w:rStyle w:val="IndexLink"/>
              </w:rPr>
              <w:t>12854</w:t>
            </w:r>
            <w:r>
              <w:rPr>
                <w:rStyle w:val="IndexLink"/>
                <w:rtl w:val="true"/>
              </w:rPr>
              <w:t xml:space="preserve"> </w:t>
            </w:r>
            <w:r>
              <w:rPr>
                <w:rStyle w:val="IndexLink"/>
              </w:rPr>
              <w:t>401</w:t>
            </w:r>
            <w:r>
              <w:rPr>
                <w:rStyle w:val="IndexLink"/>
                <w:rtl w:val="true"/>
              </w:rPr>
              <w:t xml:space="preserve"> - </w:t>
            </w:r>
            <w:r>
              <w:rPr>
                <w:rStyle w:val="IndexLink"/>
                <w:rtl w:val="true"/>
              </w:rPr>
              <w:t>عبد الرحمن بن عبيد المزني الكوفي</w:t>
            </w:r>
            <w:r>
              <w:rPr>
                <w:rStyle w:val="IndexLink"/>
                <w:rtl w:val="true"/>
              </w:rPr>
              <w:tab/>
            </w:r>
            <w:r>
              <w:rPr>
                <w:rStyle w:val="IndexLink"/>
              </w:rPr>
              <w:t>406</w:t>
            </w:r>
          </w:hyperlink>
        </w:p>
        <w:p>
          <w:pPr>
            <w:pStyle w:val="Contents5"/>
            <w:tabs>
              <w:tab w:val="clear" w:pos="7892"/>
              <w:tab w:val="right" w:pos="9026" w:leader="dot"/>
            </w:tabs>
            <w:rPr/>
          </w:pPr>
          <w:hyperlink w:anchor="__RefHeading___Toc8515643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8515645_1280447820">
            <w:r>
              <w:rPr>
                <w:webHidden/>
                <w:rStyle w:val="IndexLink"/>
                <w:rtl w:val="true"/>
              </w:rPr>
              <w:t>الترجمة</w:t>
            </w:r>
            <w:r>
              <w:rPr>
                <w:rStyle w:val="IndexLink"/>
                <w:rtl w:val="true"/>
              </w:rPr>
              <w:t>:</w:t>
              <w:tab/>
            </w:r>
            <w:r>
              <w:rPr>
                <w:rStyle w:val="IndexLink"/>
              </w:rPr>
              <w:t>406</w:t>
            </w:r>
          </w:hyperlink>
        </w:p>
        <w:p>
          <w:pPr>
            <w:pStyle w:val="Contents5"/>
            <w:tabs>
              <w:tab w:val="clear" w:pos="7892"/>
              <w:tab w:val="right" w:pos="9026" w:leader="dot"/>
            </w:tabs>
            <w:rPr/>
          </w:pPr>
          <w:hyperlink w:anchor="__RefHeading___Toc8515647_1280447820">
            <w:r>
              <w:rPr>
                <w:webHidden/>
                <w:rStyle w:val="IndexLink"/>
                <w:rtl w:val="true"/>
              </w:rPr>
              <w:t>الضبط</w:t>
            </w:r>
            <w:r>
              <w:rPr>
                <w:rStyle w:val="IndexLink"/>
                <w:rtl w:val="true"/>
              </w:rPr>
              <w:t>:</w:t>
              <w:tab/>
            </w:r>
            <w:r>
              <w:rPr>
                <w:rStyle w:val="IndexLink"/>
              </w:rPr>
              <w:t>406</w:t>
            </w:r>
          </w:hyperlink>
        </w:p>
        <w:p>
          <w:pPr>
            <w:pStyle w:val="Contents4"/>
            <w:tabs>
              <w:tab w:val="clear" w:pos="8176"/>
              <w:tab w:val="right" w:pos="9026" w:leader="dot"/>
            </w:tabs>
            <w:rPr/>
          </w:pPr>
          <w:hyperlink w:anchor="__RefHeading___Toc8515649_1280447820">
            <w:r>
              <w:rPr>
                <w:webHidden/>
                <w:rStyle w:val="IndexLink"/>
              </w:rPr>
              <w:t>12856</w:t>
            </w:r>
            <w:r>
              <w:rPr>
                <w:rStyle w:val="IndexLink"/>
                <w:rtl w:val="true"/>
              </w:rPr>
              <w:t xml:space="preserve"> </w:t>
            </w:r>
            <w:r>
              <w:rPr>
                <w:rStyle w:val="IndexLink"/>
              </w:rPr>
              <w:t>402</w:t>
            </w:r>
            <w:r>
              <w:rPr>
                <w:rStyle w:val="IndexLink"/>
                <w:rtl w:val="true"/>
              </w:rPr>
              <w:t xml:space="preserve"> - </w:t>
            </w:r>
            <w:r>
              <w:rPr>
                <w:rStyle w:val="IndexLink"/>
                <w:rtl w:val="true"/>
              </w:rPr>
              <w:t>عبد الرحمن بن عبيد اللّٰه بن محمّد بن حفص ابن عمر بن موسى بن عبيد اللّٰه بن معمّر التيمي القرشي يعرف ب‍</w:t>
            </w:r>
            <w:r>
              <w:rPr>
                <w:rStyle w:val="IndexLink"/>
                <w:rtl w:val="true"/>
              </w:rPr>
              <w:t xml:space="preserve">: </w:t>
            </w:r>
            <w:r>
              <w:rPr>
                <w:rStyle w:val="IndexLink"/>
                <w:rtl w:val="true"/>
              </w:rPr>
              <w:t>ابن عائشة البصري</w:t>
            </w:r>
            <w:r>
              <w:rPr>
                <w:rStyle w:val="IndexLink"/>
                <w:rtl w:val="true"/>
              </w:rPr>
              <w:tab/>
            </w:r>
            <w:r>
              <w:rPr>
                <w:rStyle w:val="IndexLink"/>
              </w:rPr>
              <w:t>408</w:t>
            </w:r>
          </w:hyperlink>
        </w:p>
        <w:p>
          <w:pPr>
            <w:pStyle w:val="Contents5"/>
            <w:tabs>
              <w:tab w:val="clear" w:pos="7892"/>
              <w:tab w:val="right" w:pos="9026" w:leader="dot"/>
            </w:tabs>
            <w:rPr/>
          </w:pPr>
          <w:hyperlink w:anchor="__RefHeading___Toc8515651_1280447820">
            <w:r>
              <w:rPr>
                <w:webHidden/>
                <w:rStyle w:val="IndexLink"/>
                <w:rtl w:val="true"/>
              </w:rPr>
              <w:t>الترجمة</w:t>
            </w:r>
            <w:r>
              <w:rPr>
                <w:rStyle w:val="IndexLink"/>
                <w:rtl w:val="true"/>
              </w:rPr>
              <w:t>:</w:t>
              <w:tab/>
            </w:r>
            <w:r>
              <w:rPr>
                <w:rStyle w:val="IndexLink"/>
              </w:rPr>
              <w:t>408</w:t>
            </w:r>
          </w:hyperlink>
        </w:p>
        <w:p>
          <w:pPr>
            <w:pStyle w:val="Contents4"/>
            <w:tabs>
              <w:tab w:val="clear" w:pos="8176"/>
              <w:tab w:val="right" w:pos="9026" w:leader="dot"/>
            </w:tabs>
            <w:rPr/>
          </w:pPr>
          <w:hyperlink w:anchor="__RefHeading___Toc8515653_1280447820">
            <w:r>
              <w:rPr>
                <w:webHidden/>
                <w:rStyle w:val="IndexLink"/>
              </w:rPr>
              <w:t>12862</w:t>
            </w:r>
            <w:r>
              <w:rPr>
                <w:rStyle w:val="IndexLink"/>
                <w:rtl w:val="true"/>
              </w:rPr>
              <w:t xml:space="preserve"> </w:t>
            </w:r>
            <w:r>
              <w:rPr>
                <w:rStyle w:val="IndexLink"/>
              </w:rPr>
              <w:t>403</w:t>
            </w:r>
            <w:r>
              <w:rPr>
                <w:rStyle w:val="IndexLink"/>
                <w:rtl w:val="true"/>
              </w:rPr>
              <w:t xml:space="preserve"> - </w:t>
            </w:r>
            <w:r>
              <w:rPr>
                <w:rStyle w:val="IndexLink"/>
                <w:rtl w:val="true"/>
              </w:rPr>
              <w:t>عبد الرحمن بن عتيك القصير</w:t>
            </w:r>
            <w:r>
              <w:rPr>
                <w:rStyle w:val="IndexLink"/>
                <w:rtl w:val="true"/>
              </w:rPr>
              <w:tab/>
            </w:r>
            <w:r>
              <w:rPr>
                <w:rStyle w:val="IndexLink"/>
              </w:rPr>
              <w:t>414</w:t>
            </w:r>
          </w:hyperlink>
        </w:p>
        <w:p>
          <w:pPr>
            <w:pStyle w:val="Contents5"/>
            <w:tabs>
              <w:tab w:val="clear" w:pos="7892"/>
              <w:tab w:val="right" w:pos="9026" w:leader="dot"/>
            </w:tabs>
            <w:rPr/>
          </w:pPr>
          <w:hyperlink w:anchor="__RefHeading___Toc8515655_1280447820">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8515657_1280447820">
            <w:r>
              <w:rPr>
                <w:webHidden/>
                <w:rStyle w:val="IndexLink"/>
                <w:rtl w:val="true"/>
              </w:rPr>
              <w:t>الترجمة</w:t>
            </w:r>
            <w:r>
              <w:rPr>
                <w:rStyle w:val="IndexLink"/>
                <w:rtl w:val="true"/>
              </w:rPr>
              <w:t>:</w:t>
              <w:tab/>
            </w:r>
            <w:r>
              <w:rPr>
                <w:rStyle w:val="IndexLink"/>
              </w:rPr>
              <w:t>414</w:t>
            </w:r>
          </w:hyperlink>
        </w:p>
        <w:p>
          <w:pPr>
            <w:pStyle w:val="Contents4"/>
            <w:tabs>
              <w:tab w:val="clear" w:pos="8176"/>
              <w:tab w:val="right" w:pos="9026" w:leader="dot"/>
            </w:tabs>
            <w:rPr/>
          </w:pPr>
          <w:hyperlink w:anchor="__RefHeading___Toc8515659_1280447820">
            <w:r>
              <w:rPr>
                <w:webHidden/>
                <w:rStyle w:val="IndexLink"/>
              </w:rPr>
              <w:t>12864</w:t>
            </w:r>
            <w:r>
              <w:rPr>
                <w:rStyle w:val="IndexLink"/>
                <w:rtl w:val="true"/>
              </w:rPr>
              <w:t xml:space="preserve"> </w:t>
            </w:r>
            <w:r>
              <w:rPr>
                <w:rStyle w:val="IndexLink"/>
              </w:rPr>
              <w:t>404</w:t>
            </w:r>
            <w:r>
              <w:rPr>
                <w:rStyle w:val="IndexLink"/>
                <w:rtl w:val="true"/>
              </w:rPr>
              <w:t xml:space="preserve"> - </w:t>
            </w:r>
            <w:r>
              <w:rPr>
                <w:rStyle w:val="IndexLink"/>
                <w:rtl w:val="true"/>
              </w:rPr>
              <w:t>عبد الرحمن بن عثمان أبو يحيى البكرواني البصري</w:t>
            </w:r>
            <w:r>
              <w:rPr>
                <w:rStyle w:val="IndexLink"/>
                <w:rtl w:val="true"/>
              </w:rPr>
              <w:tab/>
            </w:r>
            <w:r>
              <w:rPr>
                <w:rStyle w:val="IndexLink"/>
              </w:rPr>
              <w:t>416</w:t>
            </w:r>
          </w:hyperlink>
        </w:p>
        <w:p>
          <w:pPr>
            <w:pStyle w:val="Contents5"/>
            <w:tabs>
              <w:tab w:val="clear" w:pos="7892"/>
              <w:tab w:val="right" w:pos="9026" w:leader="dot"/>
            </w:tabs>
            <w:rPr/>
          </w:pPr>
          <w:hyperlink w:anchor="__RefHeading___Toc8515661_1280447820">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8515663_1280447820">
            <w:r>
              <w:rPr>
                <w:webHidden/>
                <w:rStyle w:val="IndexLink"/>
                <w:rtl w:val="true"/>
              </w:rPr>
              <w:t>الترجمة</w:t>
            </w:r>
            <w:r>
              <w:rPr>
                <w:rStyle w:val="IndexLink"/>
                <w:rtl w:val="true"/>
              </w:rPr>
              <w:t>:</w:t>
              <w:tab/>
            </w:r>
            <w:r>
              <w:rPr>
                <w:rStyle w:val="IndexLink"/>
              </w:rPr>
              <w:t>416</w:t>
            </w:r>
          </w:hyperlink>
        </w:p>
        <w:p>
          <w:pPr>
            <w:pStyle w:val="Contents5"/>
            <w:tabs>
              <w:tab w:val="clear" w:pos="7892"/>
              <w:tab w:val="right" w:pos="9026" w:leader="dot"/>
            </w:tabs>
            <w:rPr/>
          </w:pPr>
          <w:hyperlink w:anchor="__RefHeading___Toc8515665_1280447820">
            <w:r>
              <w:rPr>
                <w:webHidden/>
                <w:rStyle w:val="IndexLink"/>
                <w:rtl w:val="true"/>
              </w:rPr>
              <w:t>الضبط</w:t>
            </w:r>
            <w:r>
              <w:rPr>
                <w:rStyle w:val="IndexLink"/>
                <w:rtl w:val="true"/>
              </w:rPr>
              <w:t>:</w:t>
              <w:tab/>
            </w:r>
            <w:r>
              <w:rPr>
                <w:rStyle w:val="IndexLink"/>
              </w:rPr>
              <w:t>416</w:t>
            </w:r>
          </w:hyperlink>
        </w:p>
        <w:p>
          <w:pPr>
            <w:pStyle w:val="Contents4"/>
            <w:tabs>
              <w:tab w:val="clear" w:pos="8176"/>
              <w:tab w:val="right" w:pos="9026" w:leader="dot"/>
            </w:tabs>
            <w:rPr/>
          </w:pPr>
          <w:hyperlink w:anchor="__RefHeading___Toc8515667_1280447820">
            <w:r>
              <w:rPr>
                <w:webHidden/>
                <w:rStyle w:val="IndexLink"/>
              </w:rPr>
              <w:t>12866</w:t>
            </w:r>
            <w:r>
              <w:rPr>
                <w:rStyle w:val="IndexLink"/>
                <w:rtl w:val="true"/>
              </w:rPr>
              <w:t xml:space="preserve"> </w:t>
            </w:r>
            <w:r>
              <w:rPr>
                <w:rStyle w:val="IndexLink"/>
              </w:rPr>
              <w:t>405</w:t>
            </w:r>
            <w:r>
              <w:rPr>
                <w:rStyle w:val="IndexLink"/>
                <w:rtl w:val="true"/>
              </w:rPr>
              <w:t xml:space="preserve"> - </w:t>
            </w:r>
            <w:r>
              <w:rPr>
                <w:rStyle w:val="IndexLink"/>
                <w:rtl w:val="true"/>
              </w:rPr>
              <w:t>عبد الرحمن بن عثمان الحنّاط</w:t>
            </w:r>
            <w:r>
              <w:rPr>
                <w:rStyle w:val="IndexLink"/>
                <w:rtl w:val="true"/>
              </w:rPr>
              <w:t>,</w:t>
              <w:tab/>
            </w:r>
            <w:r>
              <w:rPr>
                <w:rStyle w:val="IndexLink"/>
              </w:rPr>
              <w:t>418</w:t>
            </w:r>
          </w:hyperlink>
        </w:p>
        <w:p>
          <w:pPr>
            <w:pStyle w:val="Contents5"/>
            <w:tabs>
              <w:tab w:val="clear" w:pos="7892"/>
              <w:tab w:val="right" w:pos="9026" w:leader="dot"/>
            </w:tabs>
            <w:rPr/>
          </w:pPr>
          <w:hyperlink w:anchor="__RefHeading___Toc8515669_1280447820">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8515671_1280447820">
            <w:r>
              <w:rPr>
                <w:webHidden/>
                <w:rStyle w:val="IndexLink"/>
                <w:rtl w:val="true"/>
              </w:rPr>
              <w:t>الترجمة</w:t>
            </w:r>
            <w:r>
              <w:rPr>
                <w:rStyle w:val="IndexLink"/>
                <w:rtl w:val="true"/>
              </w:rPr>
              <w:t>:</w:t>
              <w:tab/>
            </w:r>
            <w:r>
              <w:rPr>
                <w:rStyle w:val="IndexLink"/>
              </w:rPr>
              <w:t>418</w:t>
            </w:r>
          </w:hyperlink>
        </w:p>
        <w:p>
          <w:pPr>
            <w:pStyle w:val="Contents4"/>
            <w:tabs>
              <w:tab w:val="clear" w:pos="8176"/>
              <w:tab w:val="right" w:pos="9026" w:leader="dot"/>
            </w:tabs>
            <w:rPr/>
          </w:pPr>
          <w:hyperlink w:anchor="__RefHeading___Toc8515673_1280447820">
            <w:r>
              <w:rPr>
                <w:webHidden/>
                <w:rStyle w:val="IndexLink"/>
              </w:rPr>
              <w:t>12868</w:t>
            </w:r>
            <w:r>
              <w:rPr>
                <w:rStyle w:val="IndexLink"/>
                <w:rtl w:val="true"/>
              </w:rPr>
              <w:t xml:space="preserve"> </w:t>
            </w:r>
            <w:r>
              <w:rPr>
                <w:rStyle w:val="IndexLink"/>
              </w:rPr>
              <w:t>406</w:t>
            </w:r>
            <w:r>
              <w:rPr>
                <w:rStyle w:val="IndexLink"/>
                <w:rtl w:val="true"/>
              </w:rPr>
              <w:t xml:space="preserve"> - </w:t>
            </w:r>
            <w:r>
              <w:rPr>
                <w:rStyle w:val="IndexLink"/>
                <w:rtl w:val="true"/>
              </w:rPr>
              <w:t>عبد الرحمن بن عجلان</w:t>
            </w:r>
            <w:r>
              <w:rPr>
                <w:rStyle w:val="IndexLink"/>
                <w:rtl w:val="true"/>
              </w:rPr>
              <w:tab/>
            </w:r>
            <w:r>
              <w:rPr>
                <w:rStyle w:val="IndexLink"/>
              </w:rPr>
              <w:t>420</w:t>
            </w:r>
          </w:hyperlink>
        </w:p>
        <w:p>
          <w:pPr>
            <w:pStyle w:val="Contents5"/>
            <w:tabs>
              <w:tab w:val="clear" w:pos="7892"/>
              <w:tab w:val="right" w:pos="9026" w:leader="dot"/>
            </w:tabs>
            <w:rPr/>
          </w:pPr>
          <w:hyperlink w:anchor="__RefHeading___Toc8515675_1280447820">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8515677_1280447820">
            <w:r>
              <w:rPr>
                <w:webHidden/>
                <w:rStyle w:val="IndexLink"/>
                <w:rtl w:val="true"/>
              </w:rPr>
              <w:t>الترجمة</w:t>
            </w:r>
            <w:r>
              <w:rPr>
                <w:rStyle w:val="IndexLink"/>
                <w:rtl w:val="true"/>
              </w:rPr>
              <w:t>:</w:t>
              <w:tab/>
            </w:r>
            <w:r>
              <w:rPr>
                <w:rStyle w:val="IndexLink"/>
              </w:rPr>
              <w:t>420</w:t>
            </w:r>
          </w:hyperlink>
        </w:p>
        <w:p>
          <w:pPr>
            <w:pStyle w:val="Contents4"/>
            <w:tabs>
              <w:tab w:val="clear" w:pos="8176"/>
              <w:tab w:val="right" w:pos="9026" w:leader="dot"/>
            </w:tabs>
            <w:rPr/>
          </w:pPr>
          <w:hyperlink w:anchor="__RefHeading___Toc8515679_1280447820">
            <w:r>
              <w:rPr>
                <w:webHidden/>
                <w:rStyle w:val="IndexLink"/>
              </w:rPr>
              <w:t>12873</w:t>
            </w:r>
            <w:r>
              <w:rPr>
                <w:rStyle w:val="IndexLink"/>
                <w:rtl w:val="true"/>
              </w:rPr>
              <w:t xml:space="preserve"> </w:t>
            </w:r>
            <w:r>
              <w:rPr>
                <w:rStyle w:val="IndexLink"/>
              </w:rPr>
              <w:t>407</w:t>
            </w:r>
            <w:r>
              <w:rPr>
                <w:rStyle w:val="IndexLink"/>
                <w:rtl w:val="true"/>
              </w:rPr>
              <w:t xml:space="preserve"> - </w:t>
            </w:r>
            <w:r>
              <w:rPr>
                <w:rStyle w:val="IndexLink"/>
                <w:rtl w:val="true"/>
              </w:rPr>
              <w:t>عبد الرحمن العرزمي</w:t>
            </w:r>
            <w:r>
              <w:rPr>
                <w:rStyle w:val="IndexLink"/>
                <w:rtl w:val="true"/>
              </w:rPr>
              <w:tab/>
            </w:r>
            <w:r>
              <w:rPr>
                <w:rStyle w:val="IndexLink"/>
              </w:rPr>
              <w:t>425</w:t>
            </w:r>
          </w:hyperlink>
        </w:p>
        <w:p>
          <w:pPr>
            <w:pStyle w:val="Contents5"/>
            <w:tabs>
              <w:tab w:val="clear" w:pos="7892"/>
              <w:tab w:val="right" w:pos="9026" w:leader="dot"/>
            </w:tabs>
            <w:rPr/>
          </w:pPr>
          <w:hyperlink w:anchor="__RefHeading___Toc8515681_128044782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8515683_1280447820">
            <w:r>
              <w:rPr>
                <w:webHidden/>
                <w:rStyle w:val="IndexLink"/>
                <w:rtl w:val="true"/>
              </w:rPr>
              <w:t>الضبط</w:t>
            </w:r>
            <w:r>
              <w:rPr>
                <w:rStyle w:val="IndexLink"/>
                <w:rtl w:val="true"/>
              </w:rPr>
              <w:t>:</w:t>
              <w:tab/>
            </w:r>
            <w:r>
              <w:rPr>
                <w:rStyle w:val="IndexLink"/>
              </w:rPr>
              <w:t>426</w:t>
            </w:r>
          </w:hyperlink>
        </w:p>
        <w:p>
          <w:pPr>
            <w:pStyle w:val="Contents4"/>
            <w:tabs>
              <w:tab w:val="clear" w:pos="8176"/>
              <w:tab w:val="right" w:pos="9026" w:leader="dot"/>
            </w:tabs>
            <w:rPr/>
          </w:pPr>
          <w:hyperlink w:anchor="__RefHeading___Toc8515685_1280447820">
            <w:r>
              <w:rPr>
                <w:webHidden/>
                <w:rStyle w:val="IndexLink"/>
              </w:rPr>
              <w:t>12874</w:t>
            </w:r>
            <w:r>
              <w:rPr>
                <w:rStyle w:val="IndexLink"/>
                <w:rtl w:val="true"/>
              </w:rPr>
              <w:t xml:space="preserve"> </w:t>
            </w:r>
            <w:r>
              <w:rPr>
                <w:rStyle w:val="IndexLink"/>
              </w:rPr>
              <w:t>408</w:t>
            </w:r>
            <w:r>
              <w:rPr>
                <w:rStyle w:val="IndexLink"/>
                <w:rtl w:val="true"/>
              </w:rPr>
              <w:t xml:space="preserve"> - </w:t>
            </w:r>
            <w:r>
              <w:rPr>
                <w:rStyle w:val="IndexLink"/>
                <w:rtl w:val="true"/>
              </w:rPr>
              <w:t>عبد الرحمن بن عرزةابن حراق الغفاري</w:t>
            </w:r>
            <w:r>
              <w:rPr>
                <w:rStyle w:val="IndexLink"/>
                <w:rtl w:val="true"/>
              </w:rPr>
              <w:tab/>
            </w:r>
            <w:r>
              <w:rPr>
                <w:rStyle w:val="IndexLink"/>
              </w:rPr>
              <w:t>427</w:t>
            </w:r>
          </w:hyperlink>
        </w:p>
        <w:p>
          <w:pPr>
            <w:pStyle w:val="Contents5"/>
            <w:tabs>
              <w:tab w:val="clear" w:pos="7892"/>
              <w:tab w:val="right" w:pos="9026" w:leader="dot"/>
            </w:tabs>
            <w:rPr/>
          </w:pPr>
          <w:hyperlink w:anchor="__RefHeading___Toc8515687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8515689_1280447820">
            <w:r>
              <w:rPr>
                <w:webHidden/>
                <w:rStyle w:val="IndexLink"/>
                <w:rtl w:val="true"/>
              </w:rPr>
              <w:t>الضبط</w:t>
            </w:r>
            <w:r>
              <w:rPr>
                <w:rStyle w:val="IndexLink"/>
                <w:rtl w:val="true"/>
              </w:rPr>
              <w:t>:</w:t>
              <w:tab/>
            </w:r>
            <w:r>
              <w:rPr>
                <w:rStyle w:val="IndexLink"/>
              </w:rPr>
              <w:t>427</w:t>
            </w:r>
          </w:hyperlink>
        </w:p>
        <w:p>
          <w:pPr>
            <w:pStyle w:val="Contents5"/>
            <w:tabs>
              <w:tab w:val="clear" w:pos="7892"/>
              <w:tab w:val="right" w:pos="9026" w:leader="dot"/>
            </w:tabs>
            <w:rPr/>
          </w:pPr>
          <w:hyperlink w:anchor="__RefHeading___Toc8515691_1280447820">
            <w:r>
              <w:rPr>
                <w:webHidden/>
                <w:rStyle w:val="IndexLink"/>
                <w:rtl w:val="true"/>
              </w:rPr>
              <w:t>الترجمة</w:t>
            </w:r>
            <w:r>
              <w:rPr>
                <w:rStyle w:val="IndexLink"/>
                <w:rtl w:val="true"/>
              </w:rPr>
              <w:t>:</w:t>
              <w:tab/>
            </w:r>
            <w:r>
              <w:rPr>
                <w:rStyle w:val="IndexLink"/>
              </w:rPr>
              <w:t>429</w:t>
            </w:r>
          </w:hyperlink>
        </w:p>
        <w:p>
          <w:pPr>
            <w:pStyle w:val="Contents4"/>
            <w:tabs>
              <w:tab w:val="clear" w:pos="8176"/>
              <w:tab w:val="right" w:pos="9026" w:leader="dot"/>
            </w:tabs>
            <w:rPr/>
          </w:pPr>
          <w:hyperlink w:anchor="__RefHeading___Toc8515693_1280447820">
            <w:r>
              <w:rPr>
                <w:webHidden/>
                <w:rStyle w:val="IndexLink"/>
              </w:rPr>
              <w:t>12883</w:t>
            </w:r>
            <w:r>
              <w:rPr>
                <w:rStyle w:val="IndexLink"/>
                <w:rtl w:val="true"/>
              </w:rPr>
              <w:t xml:space="preserve"> </w:t>
            </w:r>
            <w:r>
              <w:rPr>
                <w:rStyle w:val="IndexLink"/>
              </w:rPr>
              <w:t>409</w:t>
            </w:r>
            <w:r>
              <w:rPr>
                <w:rStyle w:val="IndexLink"/>
                <w:rtl w:val="true"/>
              </w:rPr>
              <w:t xml:space="preserve"> - </w:t>
            </w:r>
            <w:r>
              <w:rPr>
                <w:rStyle w:val="IndexLink"/>
                <w:rtl w:val="true"/>
              </w:rPr>
              <w:t>عبد الرحمن العطّار المكّي</w:t>
            </w:r>
            <w:r>
              <w:rPr>
                <w:rStyle w:val="IndexLink"/>
                <w:rtl w:val="true"/>
              </w:rPr>
              <w:tab/>
            </w:r>
            <w:r>
              <w:rPr>
                <w:rStyle w:val="IndexLink"/>
              </w:rPr>
              <w:t>439</w:t>
            </w:r>
          </w:hyperlink>
        </w:p>
        <w:p>
          <w:pPr>
            <w:pStyle w:val="Contents5"/>
            <w:tabs>
              <w:tab w:val="clear" w:pos="7892"/>
              <w:tab w:val="right" w:pos="9026" w:leader="dot"/>
            </w:tabs>
            <w:rPr/>
          </w:pPr>
          <w:hyperlink w:anchor="__RefHeading___Toc8515695_1280447820">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8515697_1280447820">
            <w:r>
              <w:rPr>
                <w:webHidden/>
                <w:rStyle w:val="IndexLink"/>
                <w:rtl w:val="true"/>
              </w:rPr>
              <w:t>الترجمة</w:t>
            </w:r>
            <w:r>
              <w:rPr>
                <w:rStyle w:val="IndexLink"/>
                <w:rtl w:val="true"/>
              </w:rPr>
              <w:t>:</w:t>
              <w:tab/>
            </w:r>
            <w:r>
              <w:rPr>
                <w:rStyle w:val="IndexLink"/>
              </w:rPr>
              <w:t>439</w:t>
            </w:r>
          </w:hyperlink>
        </w:p>
        <w:p>
          <w:pPr>
            <w:pStyle w:val="Contents4"/>
            <w:tabs>
              <w:tab w:val="clear" w:pos="8176"/>
              <w:tab w:val="right" w:pos="9026" w:leader="dot"/>
            </w:tabs>
            <w:rPr/>
          </w:pPr>
          <w:hyperlink w:anchor="__RefHeading___Toc8515699_1280447820">
            <w:r>
              <w:rPr>
                <w:webHidden/>
                <w:rStyle w:val="IndexLink"/>
              </w:rPr>
              <w:t>12884</w:t>
            </w:r>
            <w:r>
              <w:rPr>
                <w:rStyle w:val="IndexLink"/>
                <w:rtl w:val="true"/>
              </w:rPr>
              <w:t xml:space="preserve"> </w:t>
            </w:r>
            <w:r>
              <w:rPr>
                <w:rStyle w:val="IndexLink"/>
              </w:rPr>
              <w:t>410</w:t>
            </w:r>
            <w:r>
              <w:rPr>
                <w:rStyle w:val="IndexLink"/>
                <w:rtl w:val="true"/>
              </w:rPr>
              <w:t xml:space="preserve"> - </w:t>
            </w:r>
            <w:r>
              <w:rPr>
                <w:rStyle w:val="IndexLink"/>
                <w:rtl w:val="true"/>
              </w:rPr>
              <w:t>عبد الرحمن بن عقيل بن أبي طالب</w:t>
            </w:r>
            <w:r>
              <w:rPr>
                <w:rStyle w:val="IndexLink"/>
                <w:rtl w:val="true"/>
              </w:rPr>
              <w:tab/>
            </w:r>
            <w:r>
              <w:rPr>
                <w:rStyle w:val="IndexLink"/>
              </w:rPr>
              <w:t>440</w:t>
            </w:r>
          </w:hyperlink>
        </w:p>
        <w:p>
          <w:pPr>
            <w:pStyle w:val="Contents5"/>
            <w:tabs>
              <w:tab w:val="clear" w:pos="7892"/>
              <w:tab w:val="right" w:pos="9026" w:leader="dot"/>
            </w:tabs>
            <w:rPr/>
          </w:pPr>
          <w:hyperlink w:anchor="__RefHeading___Toc8515701_1280447820">
            <w:r>
              <w:rPr>
                <w:webHidden/>
                <w:rStyle w:val="IndexLink"/>
                <w:rtl w:val="true"/>
              </w:rPr>
              <w:t>الترجمة</w:t>
            </w:r>
            <w:r>
              <w:rPr>
                <w:rStyle w:val="IndexLink"/>
                <w:rtl w:val="true"/>
              </w:rPr>
              <w:t>:</w:t>
              <w:tab/>
            </w:r>
            <w:r>
              <w:rPr>
                <w:rStyle w:val="IndexLink"/>
              </w:rPr>
              <w:t>440</w:t>
            </w:r>
          </w:hyperlink>
        </w:p>
        <w:p>
          <w:pPr>
            <w:pStyle w:val="Contents4"/>
            <w:tabs>
              <w:tab w:val="clear" w:pos="8176"/>
              <w:tab w:val="right" w:pos="9026" w:leader="dot"/>
            </w:tabs>
            <w:rPr/>
          </w:pPr>
          <w:hyperlink w:anchor="__RefHeading___Toc8515703_1280447820">
            <w:r>
              <w:rPr>
                <w:webHidden/>
                <w:rStyle w:val="IndexLink"/>
              </w:rPr>
              <w:t>12898</w:t>
            </w:r>
            <w:r>
              <w:rPr>
                <w:rStyle w:val="IndexLink"/>
                <w:rtl w:val="true"/>
              </w:rPr>
              <w:t xml:space="preserve"> </w:t>
            </w:r>
            <w:r>
              <w:rPr>
                <w:rStyle w:val="IndexLink"/>
              </w:rPr>
              <w:t>411</w:t>
            </w:r>
            <w:r>
              <w:rPr>
                <w:rStyle w:val="IndexLink"/>
                <w:rtl w:val="true"/>
              </w:rPr>
              <w:t xml:space="preserve"> - </w:t>
            </w:r>
            <w:r>
              <w:rPr>
                <w:rStyle w:val="IndexLink"/>
                <w:rtl w:val="true"/>
              </w:rPr>
              <w:t>عبد الرحمن بن عمرو</w:t>
            </w:r>
            <w:r>
              <w:rPr>
                <w:rStyle w:val="IndexLink"/>
                <w:rtl w:val="true"/>
              </w:rPr>
              <w:tab/>
            </w:r>
            <w:r>
              <w:rPr>
                <w:rStyle w:val="IndexLink"/>
              </w:rPr>
              <w:t>453</w:t>
            </w:r>
          </w:hyperlink>
        </w:p>
        <w:p>
          <w:pPr>
            <w:pStyle w:val="Contents5"/>
            <w:tabs>
              <w:tab w:val="clear" w:pos="7892"/>
              <w:tab w:val="right" w:pos="9026" w:leader="dot"/>
            </w:tabs>
            <w:rPr/>
          </w:pPr>
          <w:hyperlink w:anchor="__RefHeading___Toc8515705_1280447820">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8515707_1280447820">
            <w:r>
              <w:rPr>
                <w:webHidden/>
                <w:rStyle w:val="IndexLink"/>
                <w:rtl w:val="true"/>
              </w:rPr>
              <w:t>الترجمة</w:t>
            </w:r>
            <w:r>
              <w:rPr>
                <w:rStyle w:val="IndexLink"/>
                <w:rtl w:val="true"/>
              </w:rPr>
              <w:t>:</w:t>
              <w:tab/>
            </w:r>
            <w:r>
              <w:rPr>
                <w:rStyle w:val="IndexLink"/>
              </w:rPr>
              <w:t>453</w:t>
            </w:r>
          </w:hyperlink>
        </w:p>
        <w:p>
          <w:pPr>
            <w:pStyle w:val="Contents4"/>
            <w:tabs>
              <w:tab w:val="clear" w:pos="8176"/>
              <w:tab w:val="right" w:pos="9026" w:leader="dot"/>
            </w:tabs>
            <w:rPr/>
          </w:pPr>
          <w:hyperlink w:anchor="__RefHeading___Toc8515709_1280447820">
            <w:r>
              <w:rPr>
                <w:webHidden/>
                <w:rStyle w:val="IndexLink"/>
              </w:rPr>
              <w:t>12904</w:t>
            </w:r>
            <w:r>
              <w:rPr>
                <w:rStyle w:val="IndexLink"/>
                <w:rtl w:val="true"/>
              </w:rPr>
              <w:t xml:space="preserve"> </w:t>
            </w:r>
            <w:r>
              <w:rPr>
                <w:rStyle w:val="IndexLink"/>
              </w:rPr>
              <w:t>412</w:t>
            </w:r>
            <w:r>
              <w:rPr>
                <w:rStyle w:val="IndexLink"/>
                <w:rtl w:val="true"/>
              </w:rPr>
              <w:t xml:space="preserve"> - </w:t>
            </w:r>
            <w:r>
              <w:rPr>
                <w:rStyle w:val="IndexLink"/>
                <w:rtl w:val="true"/>
              </w:rPr>
              <w:t>عبد الرحمن بن عمرو العائذي</w:t>
            </w:r>
            <w:r>
              <w:rPr>
                <w:rStyle w:val="IndexLink"/>
                <w:rtl w:val="true"/>
              </w:rPr>
              <w:tab/>
            </w:r>
            <w:r>
              <w:rPr>
                <w:rStyle w:val="IndexLink"/>
              </w:rPr>
              <w:t>459</w:t>
            </w:r>
          </w:hyperlink>
        </w:p>
        <w:p>
          <w:pPr>
            <w:pStyle w:val="Contents5"/>
            <w:tabs>
              <w:tab w:val="clear" w:pos="7892"/>
              <w:tab w:val="right" w:pos="9026" w:leader="dot"/>
            </w:tabs>
            <w:rPr/>
          </w:pPr>
          <w:hyperlink w:anchor="__RefHeading___Toc8515711_1280447820">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8515713_1280447820">
            <w:r>
              <w:rPr>
                <w:webHidden/>
                <w:rStyle w:val="IndexLink"/>
                <w:rtl w:val="true"/>
              </w:rPr>
              <w:t>الترجمة</w:t>
            </w:r>
            <w:r>
              <w:rPr>
                <w:rStyle w:val="IndexLink"/>
                <w:rtl w:val="true"/>
              </w:rPr>
              <w:t>:</w:t>
              <w:tab/>
            </w:r>
            <w:r>
              <w:rPr>
                <w:rStyle w:val="IndexLink"/>
              </w:rPr>
              <w:t>459</w:t>
            </w:r>
          </w:hyperlink>
        </w:p>
        <w:p>
          <w:pPr>
            <w:pStyle w:val="Contents5"/>
            <w:tabs>
              <w:tab w:val="clear" w:pos="7892"/>
              <w:tab w:val="right" w:pos="9026" w:leader="dot"/>
            </w:tabs>
            <w:rPr/>
          </w:pPr>
          <w:hyperlink w:anchor="__RefHeading___Toc8515715_1280447820">
            <w:r>
              <w:rPr>
                <w:webHidden/>
                <w:rStyle w:val="IndexLink"/>
                <w:rtl w:val="true"/>
              </w:rPr>
              <w:t>التمييز</w:t>
            </w:r>
            <w:r>
              <w:rPr>
                <w:rStyle w:val="IndexLink"/>
                <w:rtl w:val="true"/>
              </w:rPr>
              <w:t>:</w:t>
              <w:tab/>
            </w:r>
            <w:r>
              <w:rPr>
                <w:rStyle w:val="IndexLink"/>
              </w:rPr>
              <w:t>460</w:t>
            </w:r>
          </w:hyperlink>
        </w:p>
        <w:p>
          <w:pPr>
            <w:pStyle w:val="Contents4"/>
            <w:tabs>
              <w:tab w:val="clear" w:pos="8176"/>
              <w:tab w:val="right" w:pos="9026" w:leader="dot"/>
            </w:tabs>
            <w:rPr/>
          </w:pPr>
          <w:hyperlink w:anchor="__RefHeading___Toc8515717_1280447820">
            <w:r>
              <w:rPr>
                <w:webHidden/>
                <w:rStyle w:val="IndexLink"/>
              </w:rPr>
              <w:t>12907</w:t>
            </w:r>
            <w:r>
              <w:rPr>
                <w:rStyle w:val="IndexLink"/>
                <w:rtl w:val="true"/>
              </w:rPr>
              <w:t xml:space="preserve"> </w:t>
            </w:r>
            <w:r>
              <w:rPr>
                <w:rStyle w:val="IndexLink"/>
              </w:rPr>
              <w:t>413</w:t>
            </w:r>
            <w:r>
              <w:rPr>
                <w:rStyle w:val="IndexLink"/>
                <w:rtl w:val="true"/>
              </w:rPr>
              <w:t xml:space="preserve"> - </w:t>
            </w:r>
            <w:r>
              <w:rPr>
                <w:rStyle w:val="IndexLink"/>
                <w:rtl w:val="true"/>
              </w:rPr>
              <w:t>عبد الرحمن بن عمرو بن يحمد الأوزاعي</w:t>
            </w:r>
            <w:r>
              <w:rPr>
                <w:rStyle w:val="IndexLink"/>
                <w:rtl w:val="true"/>
              </w:rPr>
              <w:tab/>
            </w:r>
            <w:r>
              <w:rPr>
                <w:rStyle w:val="IndexLink"/>
              </w:rPr>
              <w:t>462</w:t>
            </w:r>
          </w:hyperlink>
        </w:p>
        <w:p>
          <w:pPr>
            <w:pStyle w:val="Contents5"/>
            <w:tabs>
              <w:tab w:val="clear" w:pos="7892"/>
              <w:tab w:val="right" w:pos="9026" w:leader="dot"/>
            </w:tabs>
            <w:rPr/>
          </w:pPr>
          <w:hyperlink w:anchor="__RefHeading___Toc8515719_1280447820">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8515721_1280447820">
            <w:r>
              <w:rPr>
                <w:webHidden/>
                <w:rStyle w:val="IndexLink"/>
                <w:rtl w:val="true"/>
              </w:rPr>
              <w:t>الضبط</w:t>
            </w:r>
            <w:r>
              <w:rPr>
                <w:rStyle w:val="IndexLink"/>
                <w:rtl w:val="true"/>
              </w:rPr>
              <w:t>:</w:t>
              <w:tab/>
            </w:r>
            <w:r>
              <w:rPr>
                <w:rStyle w:val="IndexLink"/>
              </w:rPr>
              <w:t>462</w:t>
            </w:r>
          </w:hyperlink>
        </w:p>
        <w:p>
          <w:pPr>
            <w:pStyle w:val="Contents5"/>
            <w:tabs>
              <w:tab w:val="clear" w:pos="7892"/>
              <w:tab w:val="right" w:pos="9026" w:leader="dot"/>
            </w:tabs>
            <w:rPr/>
          </w:pPr>
          <w:hyperlink w:anchor="__RefHeading___Toc8515723_1280447820">
            <w:r>
              <w:rPr>
                <w:webHidden/>
                <w:rStyle w:val="IndexLink"/>
                <w:rtl w:val="true"/>
              </w:rPr>
              <w:t>الترجمة</w:t>
            </w:r>
            <w:r>
              <w:rPr>
                <w:rStyle w:val="IndexLink"/>
                <w:rtl w:val="true"/>
              </w:rPr>
              <w:t>:</w:t>
              <w:tab/>
            </w:r>
            <w:r>
              <w:rPr>
                <w:rStyle w:val="IndexLink"/>
              </w:rPr>
              <w:t>463</w:t>
            </w:r>
          </w:hyperlink>
        </w:p>
        <w:p>
          <w:pPr>
            <w:pStyle w:val="Contents4"/>
            <w:tabs>
              <w:tab w:val="clear" w:pos="8176"/>
              <w:tab w:val="right" w:pos="9026" w:leader="dot"/>
            </w:tabs>
            <w:rPr/>
          </w:pPr>
          <w:hyperlink w:anchor="__RefHeading___Toc8515725_1280447820">
            <w:r>
              <w:rPr>
                <w:webHidden/>
                <w:rStyle w:val="IndexLink"/>
              </w:rPr>
              <w:t>12909</w:t>
            </w:r>
            <w:r>
              <w:rPr>
                <w:rStyle w:val="IndexLink"/>
                <w:rtl w:val="true"/>
              </w:rPr>
              <w:t xml:space="preserve"> </w:t>
            </w:r>
            <w:r>
              <w:rPr>
                <w:rStyle w:val="IndexLink"/>
              </w:rPr>
              <w:t>414</w:t>
            </w:r>
            <w:r>
              <w:rPr>
                <w:rStyle w:val="IndexLink"/>
                <w:rtl w:val="true"/>
              </w:rPr>
              <w:t xml:space="preserve"> - </w:t>
            </w:r>
            <w:r>
              <w:rPr>
                <w:rStyle w:val="IndexLink"/>
                <w:rtl w:val="true"/>
              </w:rPr>
              <w:t>عبد الرحمن بن عمر بن أسلم</w:t>
            </w:r>
            <w:r>
              <w:rPr>
                <w:rStyle w:val="IndexLink"/>
                <w:rtl w:val="true"/>
              </w:rPr>
              <w:t>,</w:t>
              <w:tab/>
            </w:r>
            <w:r>
              <w:rPr>
                <w:rStyle w:val="IndexLink"/>
              </w:rPr>
              <w:t>468</w:t>
            </w:r>
          </w:hyperlink>
        </w:p>
        <w:p>
          <w:pPr>
            <w:pStyle w:val="Contents5"/>
            <w:tabs>
              <w:tab w:val="clear" w:pos="7892"/>
              <w:tab w:val="right" w:pos="9026" w:leader="dot"/>
            </w:tabs>
            <w:rPr/>
          </w:pPr>
          <w:hyperlink w:anchor="__RefHeading___Toc8515727_1280447820">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8515729_1280447820">
            <w:r>
              <w:rPr>
                <w:webHidden/>
                <w:rStyle w:val="IndexLink"/>
                <w:rtl w:val="true"/>
              </w:rPr>
              <w:t>الترجمة</w:t>
            </w:r>
            <w:r>
              <w:rPr>
                <w:rStyle w:val="IndexLink"/>
                <w:rtl w:val="true"/>
              </w:rPr>
              <w:t>:</w:t>
              <w:tab/>
            </w:r>
            <w:r>
              <w:rPr>
                <w:rStyle w:val="IndexLink"/>
              </w:rPr>
              <w:t>468</w:t>
            </w:r>
          </w:hyperlink>
        </w:p>
        <w:p>
          <w:pPr>
            <w:pStyle w:val="Contents4"/>
            <w:tabs>
              <w:tab w:val="clear" w:pos="8176"/>
              <w:tab w:val="right" w:pos="9026" w:leader="dot"/>
            </w:tabs>
            <w:rPr/>
          </w:pPr>
          <w:hyperlink w:anchor="__RefHeading___Toc8515731_1280447820">
            <w:r>
              <w:rPr>
                <w:webHidden/>
                <w:rStyle w:val="IndexLink"/>
              </w:rPr>
              <w:t>12913</w:t>
            </w:r>
            <w:r>
              <w:rPr>
                <w:rStyle w:val="IndexLink"/>
                <w:rtl w:val="true"/>
              </w:rPr>
              <w:t xml:space="preserve"> </w:t>
            </w:r>
            <w:r>
              <w:rPr>
                <w:rStyle w:val="IndexLink"/>
              </w:rPr>
              <w:t>415</w:t>
            </w:r>
            <w:r>
              <w:rPr>
                <w:rStyle w:val="IndexLink"/>
                <w:rtl w:val="true"/>
              </w:rPr>
              <w:t xml:space="preserve"> - </w:t>
            </w:r>
            <w:r>
              <w:rPr>
                <w:rStyle w:val="IndexLink"/>
                <w:rtl w:val="true"/>
              </w:rPr>
              <w:t>عبد الرحمن بن عمرو بن مسلم</w:t>
            </w:r>
            <w:r>
              <w:rPr>
                <w:rStyle w:val="IndexLink"/>
                <w:rtl w:val="true"/>
              </w:rPr>
              <w:tab/>
            </w:r>
            <w:r>
              <w:rPr>
                <w:rStyle w:val="IndexLink"/>
              </w:rPr>
              <w:t>472</w:t>
            </w:r>
          </w:hyperlink>
        </w:p>
        <w:p>
          <w:pPr>
            <w:pStyle w:val="Contents5"/>
            <w:tabs>
              <w:tab w:val="clear" w:pos="7892"/>
              <w:tab w:val="right" w:pos="9026" w:leader="dot"/>
            </w:tabs>
            <w:rPr/>
          </w:pPr>
          <w:hyperlink w:anchor="__RefHeading___Toc8515733_1280447820">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8515735_1280447820">
            <w:r>
              <w:rPr>
                <w:webHidden/>
                <w:rStyle w:val="IndexLink"/>
                <w:rtl w:val="true"/>
              </w:rPr>
              <w:t>الترجمة</w:t>
            </w:r>
            <w:r>
              <w:rPr>
                <w:rStyle w:val="IndexLink"/>
                <w:rtl w:val="true"/>
              </w:rPr>
              <w:t>:</w:t>
              <w:tab/>
            </w:r>
            <w:r>
              <w:rPr>
                <w:rStyle w:val="IndexLink"/>
              </w:rPr>
              <w:t>472</w:t>
            </w:r>
          </w:hyperlink>
        </w:p>
        <w:p>
          <w:pPr>
            <w:pStyle w:val="Contents4"/>
            <w:tabs>
              <w:tab w:val="clear" w:pos="8176"/>
              <w:tab w:val="right" w:pos="9026" w:leader="dot"/>
            </w:tabs>
            <w:rPr/>
          </w:pPr>
          <w:hyperlink w:anchor="__RefHeading___Toc8515737_1280447820">
            <w:r>
              <w:rPr>
                <w:webHidden/>
                <w:rStyle w:val="IndexLink"/>
              </w:rPr>
              <w:t>12914</w:t>
            </w:r>
            <w:r>
              <w:rPr>
                <w:rStyle w:val="IndexLink"/>
                <w:rtl w:val="true"/>
              </w:rPr>
              <w:t xml:space="preserve"> </w:t>
            </w:r>
            <w:r>
              <w:rPr>
                <w:rStyle w:val="IndexLink"/>
              </w:rPr>
              <w:t>416</w:t>
            </w:r>
            <w:r>
              <w:rPr>
                <w:rStyle w:val="IndexLink"/>
                <w:rtl w:val="true"/>
              </w:rPr>
              <w:t xml:space="preserve"> - </w:t>
            </w:r>
            <w:r>
              <w:rPr>
                <w:rStyle w:val="IndexLink"/>
                <w:rtl w:val="true"/>
              </w:rPr>
              <w:t>عبد الرحمن بن عمران</w:t>
            </w:r>
            <w:r>
              <w:rPr>
                <w:rStyle w:val="IndexLink"/>
                <w:rtl w:val="true"/>
              </w:rPr>
              <w:tab/>
            </w:r>
            <w:r>
              <w:rPr>
                <w:rStyle w:val="IndexLink"/>
              </w:rPr>
              <w:t>473</w:t>
            </w:r>
          </w:hyperlink>
        </w:p>
        <w:p>
          <w:pPr>
            <w:pStyle w:val="Contents5"/>
            <w:tabs>
              <w:tab w:val="clear" w:pos="7892"/>
              <w:tab w:val="right" w:pos="9026" w:leader="dot"/>
            </w:tabs>
            <w:rPr/>
          </w:pPr>
          <w:hyperlink w:anchor="__RefHeading___Toc8515739_1280447820">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8515741_1280447820">
            <w:r>
              <w:rPr>
                <w:webHidden/>
                <w:rStyle w:val="IndexLink"/>
                <w:rtl w:val="true"/>
              </w:rPr>
              <w:t>الترجمة</w:t>
            </w:r>
            <w:r>
              <w:rPr>
                <w:rStyle w:val="IndexLink"/>
                <w:rtl w:val="true"/>
              </w:rPr>
              <w:t>:</w:t>
              <w:tab/>
            </w:r>
            <w:r>
              <w:rPr>
                <w:rStyle w:val="IndexLink"/>
              </w:rPr>
              <w:t>473</w:t>
            </w:r>
          </w:hyperlink>
        </w:p>
        <w:p>
          <w:pPr>
            <w:pStyle w:val="Contents4"/>
            <w:tabs>
              <w:tab w:val="clear" w:pos="8176"/>
              <w:tab w:val="right" w:pos="9026" w:leader="dot"/>
            </w:tabs>
            <w:rPr/>
          </w:pPr>
          <w:hyperlink w:anchor="__RefHeading___Toc8515743_1280447820">
            <w:r>
              <w:rPr>
                <w:webHidden/>
                <w:rStyle w:val="IndexLink"/>
              </w:rPr>
              <w:t>12919</w:t>
            </w:r>
            <w:r>
              <w:rPr>
                <w:rStyle w:val="IndexLink"/>
                <w:rtl w:val="true"/>
              </w:rPr>
              <w:t xml:space="preserve"> </w:t>
            </w:r>
            <w:r>
              <w:rPr>
                <w:rStyle w:val="IndexLink"/>
              </w:rPr>
              <w:t>417</w:t>
            </w:r>
            <w:r>
              <w:rPr>
                <w:rStyle w:val="IndexLink"/>
                <w:rtl w:val="true"/>
              </w:rPr>
              <w:t xml:space="preserve"> - </w:t>
            </w:r>
            <w:r>
              <w:rPr>
                <w:rStyle w:val="IndexLink"/>
                <w:rtl w:val="true"/>
              </w:rPr>
              <w:t>عبد الرحمن بن عوسجة</w:t>
            </w:r>
            <w:r>
              <w:rPr>
                <w:rStyle w:val="IndexLink"/>
                <w:rtl w:val="true"/>
              </w:rPr>
              <w:tab/>
            </w:r>
            <w:r>
              <w:rPr>
                <w:rStyle w:val="IndexLink"/>
              </w:rPr>
              <w:t>477</w:t>
            </w:r>
          </w:hyperlink>
        </w:p>
        <w:p>
          <w:pPr>
            <w:pStyle w:val="Contents5"/>
            <w:tabs>
              <w:tab w:val="clear" w:pos="7892"/>
              <w:tab w:val="right" w:pos="9026" w:leader="dot"/>
            </w:tabs>
            <w:rPr/>
          </w:pPr>
          <w:hyperlink w:anchor="__RefHeading___Toc8515745_1280447820">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8515747_1280447820">
            <w:r>
              <w:rPr>
                <w:webHidden/>
                <w:rStyle w:val="IndexLink"/>
                <w:rtl w:val="true"/>
              </w:rPr>
              <w:t>الترجمة</w:t>
            </w:r>
            <w:r>
              <w:rPr>
                <w:rStyle w:val="IndexLink"/>
                <w:rtl w:val="true"/>
              </w:rPr>
              <w:t>:</w:t>
              <w:tab/>
            </w:r>
            <w:r>
              <w:rPr>
                <w:rStyle w:val="IndexLink"/>
              </w:rPr>
              <w:t>477</w:t>
            </w:r>
          </w:hyperlink>
        </w:p>
        <w:p>
          <w:pPr>
            <w:pStyle w:val="Contents4"/>
            <w:tabs>
              <w:tab w:val="clear" w:pos="8176"/>
              <w:tab w:val="right" w:pos="9026" w:leader="dot"/>
            </w:tabs>
            <w:rPr/>
          </w:pPr>
          <w:hyperlink w:anchor="__RefHeading___Toc8515749_1280447820">
            <w:r>
              <w:rPr>
                <w:webHidden/>
                <w:rStyle w:val="IndexLink"/>
              </w:rPr>
              <w:t>12920</w:t>
            </w:r>
            <w:r>
              <w:rPr>
                <w:rStyle w:val="IndexLink"/>
                <w:rtl w:val="true"/>
              </w:rPr>
              <w:t xml:space="preserve"> </w:t>
            </w:r>
            <w:r>
              <w:rPr>
                <w:rStyle w:val="IndexLink"/>
              </w:rPr>
              <w:t>418</w:t>
            </w:r>
            <w:r>
              <w:rPr>
                <w:rStyle w:val="IndexLink"/>
                <w:rtl w:val="true"/>
              </w:rPr>
              <w:t xml:space="preserve"> - </w:t>
            </w:r>
            <w:r>
              <w:rPr>
                <w:rStyle w:val="IndexLink"/>
                <w:rtl w:val="true"/>
              </w:rPr>
              <w:t>عبد الرحمن بن عوف</w:t>
            </w:r>
            <w:r>
              <w:rPr>
                <w:rStyle w:val="IndexLink"/>
                <w:rtl w:val="true"/>
              </w:rPr>
              <w:tab/>
            </w:r>
            <w:r>
              <w:rPr>
                <w:rStyle w:val="IndexLink"/>
              </w:rPr>
              <w:t>478</w:t>
            </w:r>
          </w:hyperlink>
        </w:p>
        <w:p>
          <w:pPr>
            <w:pStyle w:val="Contents5"/>
            <w:tabs>
              <w:tab w:val="clear" w:pos="7892"/>
              <w:tab w:val="right" w:pos="9026" w:leader="dot"/>
            </w:tabs>
            <w:rPr/>
          </w:pPr>
          <w:hyperlink w:anchor="__RefHeading___Toc8515751_1280447820">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8515753_1280447820">
            <w:r>
              <w:rPr>
                <w:webHidden/>
                <w:rStyle w:val="IndexLink"/>
                <w:rtl w:val="true"/>
              </w:rPr>
              <w:t>الترجمة</w:t>
            </w:r>
            <w:r>
              <w:rPr>
                <w:rStyle w:val="IndexLink"/>
                <w:rtl w:val="true"/>
              </w:rPr>
              <w:t>:</w:t>
              <w:tab/>
            </w:r>
            <w:r>
              <w:rPr>
                <w:rStyle w:val="IndexLink"/>
              </w:rPr>
              <w:t>478</w:t>
            </w:r>
          </w:hyperlink>
        </w:p>
        <w:p>
          <w:pPr>
            <w:pStyle w:val="Contents4"/>
            <w:tabs>
              <w:tab w:val="clear" w:pos="8176"/>
              <w:tab w:val="right" w:pos="9026" w:leader="dot"/>
            </w:tabs>
            <w:rPr/>
          </w:pPr>
          <w:hyperlink w:anchor="__RefHeading___Toc8515755_1280447820">
            <w:r>
              <w:rPr>
                <w:webHidden/>
                <w:rStyle w:val="IndexLink"/>
              </w:rPr>
              <w:t>12927</w:t>
            </w:r>
            <w:r>
              <w:rPr>
                <w:rStyle w:val="IndexLink"/>
                <w:rtl w:val="true"/>
              </w:rPr>
              <w:t xml:space="preserve"> </w:t>
            </w:r>
            <w:r>
              <w:rPr>
                <w:rStyle w:val="IndexLink"/>
              </w:rPr>
              <w:t>419</w:t>
            </w:r>
            <w:r>
              <w:rPr>
                <w:rStyle w:val="IndexLink"/>
                <w:rtl w:val="true"/>
              </w:rPr>
              <w:t xml:space="preserve"> - </w:t>
            </w:r>
            <w:r>
              <w:rPr>
                <w:rStyle w:val="IndexLink"/>
                <w:rtl w:val="true"/>
              </w:rPr>
              <w:t>عبد الرحمن بن غنمالأزدي الدوسي</w:t>
            </w:r>
            <w:r>
              <w:rPr>
                <w:rStyle w:val="IndexLink"/>
                <w:rtl w:val="true"/>
              </w:rPr>
              <w:tab/>
            </w:r>
            <w:r>
              <w:rPr>
                <w:rStyle w:val="IndexLink"/>
              </w:rPr>
              <w:t>491</w:t>
            </w:r>
          </w:hyperlink>
        </w:p>
        <w:p>
          <w:pPr>
            <w:pStyle w:val="Contents5"/>
            <w:tabs>
              <w:tab w:val="clear" w:pos="7892"/>
              <w:tab w:val="right" w:pos="9026" w:leader="dot"/>
            </w:tabs>
            <w:rPr/>
          </w:pPr>
          <w:hyperlink w:anchor="__RefHeading___Toc8515757_1280447820">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8515759_1280447820">
            <w:r>
              <w:rPr>
                <w:webHidden/>
                <w:rStyle w:val="IndexLink"/>
                <w:rtl w:val="true"/>
              </w:rPr>
              <w:t>الضبط</w:t>
            </w:r>
            <w:r>
              <w:rPr>
                <w:rStyle w:val="IndexLink"/>
                <w:rtl w:val="true"/>
              </w:rPr>
              <w:t>:</w:t>
              <w:tab/>
            </w:r>
            <w:r>
              <w:rPr>
                <w:rStyle w:val="IndexLink"/>
              </w:rPr>
              <w:t>491</w:t>
            </w:r>
          </w:hyperlink>
        </w:p>
        <w:p>
          <w:pPr>
            <w:pStyle w:val="Contents5"/>
            <w:tabs>
              <w:tab w:val="clear" w:pos="7892"/>
              <w:tab w:val="right" w:pos="9026" w:leader="dot"/>
            </w:tabs>
            <w:rPr/>
          </w:pPr>
          <w:hyperlink w:anchor="__RefHeading___Toc8515761_1280447820">
            <w:r>
              <w:rPr>
                <w:webHidden/>
                <w:rStyle w:val="IndexLink"/>
                <w:rtl w:val="true"/>
              </w:rPr>
              <w:t>الترجمة</w:t>
            </w:r>
            <w:r>
              <w:rPr>
                <w:rStyle w:val="IndexLink"/>
                <w:rtl w:val="true"/>
              </w:rPr>
              <w:t>:</w:t>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63_259497"/>
      <w:bookmarkStart w:id="1" w:name="pg16463_259497"/>
      <w:bookmarkEnd w:id="1"/>
    </w:p>
    <w:p>
      <w:pPr>
        <w:pStyle w:val="Heading2"/>
        <w:numPr>
          <w:ilvl w:val="1"/>
          <w:numId w:val="1"/>
        </w:numPr>
        <w:rPr/>
      </w:pPr>
      <w:bookmarkStart w:id="2" w:name="pg16463_259497"/>
      <w:bookmarkStart w:id="3" w:name="__RefHeading___Toc8515279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1528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6463_259501"/>
    </w:p>
    <w:p>
      <w:pPr>
        <w:pStyle w:val="Heading2"/>
        <w:numPr>
          <w:ilvl w:val="1"/>
          <w:numId w:val="1"/>
        </w:numPr>
        <w:rPr/>
      </w:pPr>
      <w:bookmarkStart w:id="8" w:name="__RefHeading___Toc8515283_1280447820"/>
      <w:bookmarkStart w:id="9" w:name="_Toc3"/>
      <w:bookmarkEnd w:id="7"/>
      <w:bookmarkEnd w:id="8"/>
      <w:r>
        <w:rPr>
          <w:rtl w:val="true"/>
        </w:rPr>
        <w:t>تتمة باب العين المهملة</w:t>
      </w:r>
      <w:bookmarkEnd w:id="9"/>
    </w:p>
    <w:p>
      <w:pPr>
        <w:pStyle w:val="Heading3"/>
        <w:numPr>
          <w:ilvl w:val="2"/>
          <w:numId w:val="1"/>
        </w:numPr>
        <w:rPr/>
      </w:pPr>
      <w:bookmarkStart w:id="10" w:name="__RefHeading___Toc8515285_1280447820"/>
      <w:bookmarkStart w:id="11" w:name="_Toc4"/>
      <w:bookmarkEnd w:id="10"/>
      <w:r>
        <w:rPr>
          <w:rtl w:val="true"/>
        </w:rPr>
        <w:t>تتمة باب عبد الرحمن</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8515287_1280447820"/>
      <w:bookmarkStart w:id="13" w:name="_Toc5"/>
      <w:bookmarkEnd w:id="12"/>
      <w:r>
        <w:rPr>
          <w:rtl w:val="true"/>
        </w:rPr>
        <w:t>اشارة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باب عبد الرحمن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أحمد</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الجبار بن عليّ‌، عن عبد الرحمن بن أحمد، عن أحمد بن الحسن الباقلاني، عن إسماعيل بن محمّد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رسول اللّٰه صلّى اللّٰه عليه وآله وسلّم بيد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مستفيض نُقل بطرق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99/103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فرحة الغريّ‌،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عن عبد العزيز بن الأخضر، عن أبي الفضل 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للبحر جار، ولا للملك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وجاء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الحرّ العاملي رحمه اللّٰه في وسائل الشيعة </w:t>
      </w:r>
      <w:r>
        <w:rPr>
          <w:rFonts w:eastAsia="Amiri" w:cs="Amiri" w:ascii="Amiri" w:hAnsi="Amiri"/>
          <w:color w:val="111111"/>
          <w:sz w:val="28"/>
          <w:szCs w:val="28"/>
          <w:lang w:bidi="ar-SA"/>
        </w:rPr>
        <w:t>262/20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والتهذيب،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محمّد،عن سويد بن سعيد، عن عبد الرحمن بن أحمد، عن محمّد بن إبراهيم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أمير المؤمنين عليه السلام أ نّه قال لامرأة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ألك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 نّه جاء في الكافي الشريف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ومثله في التهذيب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عنهما في وسائل الشيعة </w:t>
      </w:r>
      <w:r>
        <w:rPr>
          <w:rFonts w:eastAsia="Amiri" w:cs="Amiri" w:ascii="Amiri" w:hAnsi="Amiri"/>
          <w:color w:val="111111"/>
          <w:sz w:val="28"/>
          <w:szCs w:val="28"/>
          <w:lang w:bidi="ar-SA"/>
        </w:rPr>
        <w:t>282/27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33766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الوسائل </w:t>
      </w:r>
      <w:r>
        <w:rPr>
          <w:rFonts w:eastAsia="Amiri" w:cs="Amiri" w:ascii="Amiri" w:hAnsi="Amiri"/>
          <w:color w:val="111111"/>
          <w:sz w:val="28"/>
          <w:szCs w:val="28"/>
          <w:lang w:bidi="ar-SA"/>
        </w:rPr>
        <w:t>267/27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أنّ للقاضي أن يحكم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 سلاميّة </w:t>
      </w:r>
      <w:r>
        <w:rPr>
          <w:rFonts w:eastAsia="Amiri" w:cs="Amiri" w:ascii="Amiri" w:hAnsi="Amiri"/>
          <w:color w:val="111111"/>
          <w:sz w:val="28"/>
          <w:szCs w:val="28"/>
          <w:lang w:bidi="ar-SA"/>
        </w:rPr>
        <w:t>201/18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لايحضره الفقيه،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بحر الشيباني، عن عبد الرحمن بن أحمد، عن محمّد بن يحيى النيسابوري، عن الحكم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من لايحضره الفقيه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الذهلي،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حكماً؛ لأنّه القدر المتيّقن مع عدم التميّز إلّاإذا ثبت كونه أحد الموثّقين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بن أبي البركات</w:t>
      </w:r>
    </w:p>
    <w:p>
      <w:pPr>
        <w:pStyle w:val="BookText"/>
        <w:rPr/>
      </w:pPr>
      <w:r>
        <w:rPr>
          <w:rFonts w:ascii="Amiri" w:hAnsi="Amiri" w:eastAsia="Amiri" w:cs="Amiri"/>
          <w:color w:val="111111"/>
          <w:sz w:val="28"/>
          <w:sz w:val="28"/>
          <w:szCs w:val="28"/>
          <w:rtl w:val="true"/>
          <w:lang w:bidi="ar-SA"/>
        </w:rPr>
        <w:t xml:space="preserve">حكى العلّامة المجلسي رحمه اللّٰه في بحار الأنوار </w:t>
      </w:r>
      <w:r>
        <w:rPr>
          <w:rFonts w:eastAsia="Amiri" w:cs="Amiri" w:ascii="Amiri" w:hAnsi="Amiri"/>
          <w:color w:val="111111"/>
          <w:sz w:val="28"/>
          <w:szCs w:val="28"/>
          <w:lang w:bidi="ar-SA"/>
        </w:rPr>
        <w:t>245/100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رواه السيّد ابن طاوس رحمه اللّٰه في فرحة الغريّ‌،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أحمد بن أبي البركات، عن عبد العزيز بن أخضر الحنبلي، عن محمّد بن ناصر،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البركات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الرواية،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التميمي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الأحمري، عن عبد الرحمن بن أحمد التميمي، عن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ولا نعرف له رواية بهذا العنوان غيرها</w:t>
      </w:r>
      <w:r>
        <w:rPr>
          <w:rFonts w:eastAsia="Amiri" w:cs="Amiri" w:ascii="Amiri" w:hAnsi="Amiri"/>
          <w:color w:val="111111"/>
          <w:sz w:val="28"/>
          <w:szCs w:val="28"/>
          <w:rtl w:val="true"/>
          <w:lang w:bidi="ar-SA"/>
        </w:rPr>
        <w:t>.</w:t>
      </w:r>
      <w:bookmarkStart w:id="14" w:name="pg16463_259506"/>
    </w:p>
    <w:p>
      <w:pPr>
        <w:pStyle w:val="Heading4"/>
        <w:numPr>
          <w:ilvl w:val="3"/>
          <w:numId w:val="1"/>
        </w:numPr>
        <w:rPr/>
      </w:pPr>
      <w:bookmarkStart w:id="15" w:name="__RefHeading___Toc8515289_1280447820"/>
      <w:bookmarkStart w:id="16" w:name="_Toc6"/>
      <w:bookmarkEnd w:id="14"/>
      <w:bookmarkEnd w:id="15"/>
      <w:r>
        <w:rPr/>
        <w:t>12577</w:t>
      </w:r>
      <w:r>
        <w:rPr>
          <w:rtl w:val="true"/>
        </w:rPr>
        <w:t xml:space="preserve"> </w:t>
      </w:r>
      <w:r>
        <w:rPr/>
        <w:t>352</w:t>
      </w:r>
      <w:r>
        <w:rPr>
          <w:rtl w:val="true"/>
        </w:rPr>
        <w:t xml:space="preserve"> - </w:t>
      </w:r>
      <w:r>
        <w:rPr>
          <w:rtl w:val="true"/>
        </w:rPr>
        <w:t>عبد الرحمن بن أحمد بن جبرويه أبو محمّد العسكري</w:t>
      </w:r>
      <w:bookmarkEnd w:id="16"/>
    </w:p>
    <w:p>
      <w:pPr>
        <w:pStyle w:val="Heading5"/>
        <w:numPr>
          <w:ilvl w:val="4"/>
          <w:numId w:val="1"/>
        </w:numPr>
        <w:rPr/>
      </w:pPr>
      <w:bookmarkStart w:id="17" w:name="__RefHeading___Toc8515291_1280447820"/>
      <w:bookmarkStart w:id="18" w:name="_Toc7"/>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بن جبرويه أبو محمّد العسكري</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فهرست الشيخ منتجب الدين، وكذا في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 سلامية، وفي طبعة مؤسّسة آل البيت عليهم السلام </w:t>
      </w:r>
      <w:r>
        <w:rPr>
          <w:rFonts w:eastAsia="Amiri" w:cs="Amiri" w:ascii="Amiri" w:hAnsi="Amiri"/>
          <w:color w:val="111111"/>
          <w:sz w:val="28"/>
          <w:szCs w:val="28"/>
          <w:lang w:bidi="ar-SA"/>
        </w:rPr>
        <w:t>401/30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6338</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8515293_1280447820"/>
      <w:bookmarkStart w:id="20" w:name="_Toc8"/>
      <w:bookmarkEnd w:id="19"/>
      <w:r>
        <w:rPr>
          <w:rtl w:val="true"/>
        </w:rPr>
        <w:t>الضبط</w:t>
      </w:r>
      <w:r>
        <w:rPr>
          <w:rtl w:val="true"/>
        </w:rPr>
        <w:t>:</w:t>
      </w:r>
      <w:bookmarkEnd w:id="20"/>
    </w:p>
    <w:p>
      <w:pPr>
        <w:pStyle w:val="BookText"/>
        <w:rPr/>
      </w:pPr>
      <w:r>
        <w:rPr>
          <w:rFonts w:ascii="Amiri" w:hAnsi="Amiri" w:eastAsia="Amiri" w:cs="Amiri"/>
          <w:color w:val="111111"/>
          <w:sz w:val="28"/>
          <w:sz w:val="28"/>
          <w:szCs w:val="28"/>
          <w:rtl w:val="true"/>
          <w:lang w:bidi="ar-SA"/>
        </w:rPr>
        <w:t>جَبْرَويْه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المعجمة، وسكون الباء الموحّدة من تحت، وفتح الراء المهملة، والواو، وسكون الياء المثنّاة من تحت، والهاء</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الخلاصة</w:t>
      </w:r>
      <w:r>
        <w:rPr>
          <w:rStyle w:val="FootnoteAnchor"/>
          <w:rtl w:val="true"/>
        </w:rPr>
        <w:footnoteReference w:id="5"/>
      </w:r>
      <w:r>
        <w:rPr>
          <w:rFonts w:ascii="IRNazanin" w:hAnsi="IRNazanin" w:eastAsia="IRNazanin"/>
          <w:color w:val="111111"/>
          <w:sz w:val="28"/>
          <w:sz w:val="28"/>
          <w:szCs w:val="28"/>
          <w:rtl w:val="true"/>
          <w:lang w:bidi="fa-IR"/>
        </w:rPr>
        <w:t>، وابن داود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1" w:name="pg16463_259507"/>
    </w:p>
    <w:p>
      <w:pPr>
        <w:pStyle w:val="BookText"/>
        <w:rPr/>
      </w:pPr>
      <w:bookmarkEnd w:id="21"/>
      <w:r>
        <w:rPr>
          <w:rFonts w:ascii="Amiri" w:hAnsi="Amiri" w:eastAsia="Amiri" w:cs="Amiri"/>
          <w:color w:val="111111"/>
          <w:sz w:val="28"/>
          <w:sz w:val="28"/>
          <w:szCs w:val="28"/>
          <w:rtl w:val="true"/>
          <w:lang w:bidi="ar-SA"/>
        </w:rPr>
        <w:t>وضبطه في الإيضاح</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وحكاه الشهيد الثاني رحمه اللّٰه في تعليقته على الخلاصة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رسائله، ثمّ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داود وافق ما هنا وجعله بالباء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نضد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ذيل فهرست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والراء بعد الياء الساكنة المنقّطة تحتها نقطتين، والواو، والياء المنقّطة تحتها نقطتين، بعدها 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الصواب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محمّد كنيته، والعسكري؛ 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لسكناه في البلدة المعدّة للعسكر، كنسبة الإمامين عليهما السلام إليها</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8515295_1280447820"/>
      <w:bookmarkStart w:id="23" w:name="_Toc9"/>
      <w:bookmarkEnd w:id="22"/>
      <w:r>
        <w:rPr>
          <w:rtl w:val="true"/>
        </w:rPr>
        <w:t>الترجمة</w:t>
      </w:r>
      <w:r>
        <w:rPr>
          <w:rtl w:val="true"/>
        </w:rPr>
        <w:t>:</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جبرويه أبو محمّد العسكري، متكلّم من أصحابنا، حسن التصنيف، جيّد الكلام، وعلى يده رجع محمّد بن عبد اللّٰه بن مملّك الأصبهاني عن مذهب المعتزلة إلى القول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كلّم عباد بن</w:t>
      </w:r>
      <w:r>
        <w:rPr>
          <w:rStyle w:val="FootnoteAnchor"/>
          <w:rtl w:val="true"/>
        </w:rPr>
        <w:footnoteReference w:id="9"/>
      </w:r>
      <w:r>
        <w:rPr>
          <w:rFonts w:ascii="Amiri" w:hAnsi="Amiri" w:eastAsia="Amiri" w:cs="Amiri"/>
          <w:color w:val="111111"/>
          <w:sz w:val="28"/>
          <w:sz w:val="28"/>
          <w:szCs w:val="28"/>
          <w:rtl w:val="true"/>
          <w:lang w:bidi="ar-SA"/>
        </w:rPr>
        <w:t>سليمان ومن كان في طبقته، وقع إلينا من كتبه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w:t>
      </w:r>
    </w:p>
    <w:p>
      <w:pPr>
        <w:pStyle w:val="BookText"/>
        <w:rPr/>
      </w:pPr>
      <w:r>
        <w:rPr>
          <w:rFonts w:ascii="Amiri" w:hAnsi="Amiri" w:eastAsia="Amiri" w:cs="Amiri"/>
          <w:color w:val="111111"/>
          <w:sz w:val="28"/>
          <w:sz w:val="28"/>
          <w:szCs w:val="28"/>
          <w:rtl w:val="true"/>
          <w:lang w:bidi="ar-SA"/>
        </w:rPr>
        <w:t>الإمامة، كتاب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بعينه في القسم الأوّل من الخلاصة</w:t>
      </w:r>
      <w:r>
        <w:rPr>
          <w:rStyle w:val="FootnoteAnchor"/>
          <w:rtl w:val="true"/>
        </w:rPr>
        <w:footnoteReference w:id="11"/>
      </w:r>
      <w:r>
        <w:rPr>
          <w:rFonts w:ascii="Amiri" w:hAnsi="Amiri" w:eastAsia="Amiri" w:cs="Amiri"/>
          <w:color w:val="111111"/>
          <w:sz w:val="28"/>
          <w:sz w:val="28"/>
          <w:szCs w:val="28"/>
          <w:rtl w:val="true"/>
          <w:lang w:bidi="ar-SA"/>
        </w:rPr>
        <w:t>، بزيادة ضبط جبرويه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من نصّ على وثاقته، فهو إماميّ ممدوح، فيكون حديثه حسناً</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بعد التأمّل فيما قيل في المعنون من كونه من أصحابنا، وأ نّه متكلّم اهتدى بإرشاده البعض، ومن ذكر العلّامة وابن داود له في القسم الأوّل لا محيص عن الحكم بحسنه ونباهته، فهو حسن، وروايته تعدّ حسنة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الجزائري</w:t>
      </w:r>
    </w:p>
    <w:p>
      <w:pPr>
        <w:pStyle w:val="BookText"/>
        <w:rPr/>
      </w:pPr>
      <w:r>
        <w:rPr>
          <w:rFonts w:ascii="Amiri" w:hAnsi="Amiri" w:eastAsia="Amiri" w:cs="Amiri"/>
          <w:color w:val="111111"/>
          <w:sz w:val="28"/>
          <w:sz w:val="28"/>
          <w:szCs w:val="28"/>
          <w:rtl w:val="true"/>
          <w:lang w:bidi="ar-SA"/>
        </w:rPr>
        <w:t xml:space="preserve">عنونه الشيخ الحرّ العاملي رحمه اللّٰه في أمل الآمل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البصرة، فاضل، محقّق، صالح، عارف بالعربية، شاعر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ثقة، له شرح قصائد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السيد الخوئي قدّس سرّه في معجم رجال الحديث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حسن أقلاً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الشيخ عبد الرحمن بن أحمد الحربي، عن عبد العزيز بن الأخضر سنة أربع وستمائة، عن أبي الفضل بن ناصر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246/100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ورواه الميرزا النوري رحمه اللّٰه في مستدرك وسائل الشيعة </w:t>
      </w:r>
      <w:r>
        <w:rPr>
          <w:rFonts w:eastAsia="Amiri" w:cs="Amiri" w:ascii="Amiri" w:hAnsi="Amiri"/>
          <w:color w:val="111111"/>
          <w:sz w:val="28"/>
          <w:szCs w:val="28"/>
          <w:lang w:bidi="ar-SA"/>
        </w:rPr>
        <w:t>225/10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11903</w:t>
      </w:r>
      <w:r>
        <w:rPr>
          <w:rFonts w:ascii="Amiri" w:hAnsi="Amiri" w:eastAsia="Amiri" w:cs="Amiri"/>
          <w:color w:val="111111"/>
          <w:sz w:val="28"/>
          <w:sz w:val="28"/>
          <w:szCs w:val="28"/>
          <w:rtl w:val="true"/>
          <w:lang w:bidi="ar-SA"/>
        </w:rPr>
        <w:t xml:space="preserve">، وكذا جاء في خاتمة مستدرك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راجع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الرحمن الحربي الحنبلي، عن عبد العزيز ابن الأخضر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الجبّار بن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بها بقراءتي عليه في ذي القعدة سنة ثمان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الرحمن بن أحمد بن الحسين النيشابوري بالريّ في مسجده،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أحمد بن الحسين بن حيرون الباقلاني العدل بمدينة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إلى عليّ بن جعفر، عن أخيه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أ نّه أخذ النبيّ صلّى اللّٰه عليه وآله وسلّم بيدي الحسن والحسين،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هذين وأباهما وأُمّهما فهو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معتبر جدّاً، جاء بطرق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أبي البركات الحنبلي، وهو الحربي المحدّث،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مشايخ الثّقات والرواة الأثبات، قاله في معجم الألقاب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أبي البركات، وعبد الرحمن بن الحربي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أعلام الجرح والتعديل منّا، فهو مهمل عندنا، بل ليس منّا، لا نعرفه إلّامن السيّد في الفرحة، لكن روايته سديدة جدّاً</w:t>
      </w:r>
      <w:r>
        <w:rPr>
          <w:rFonts w:eastAsia="Amiri" w:cs="Amiri" w:ascii="Amiri" w:hAnsi="Amiri"/>
          <w:color w:val="111111"/>
          <w:sz w:val="28"/>
          <w:szCs w:val="28"/>
          <w:rtl w:val="true"/>
          <w:lang w:bidi="ar-SA"/>
        </w:rPr>
        <w:t>.</w:t>
      </w:r>
      <w:bookmarkStart w:id="24" w:name="pg16463_259511"/>
    </w:p>
    <w:p>
      <w:pPr>
        <w:pStyle w:val="Heading4"/>
        <w:numPr>
          <w:ilvl w:val="3"/>
          <w:numId w:val="1"/>
        </w:numPr>
        <w:rPr/>
      </w:pPr>
      <w:bookmarkStart w:id="25" w:name="__RefHeading___Toc8515297_1280447820"/>
      <w:bookmarkStart w:id="26" w:name="_Toc10"/>
      <w:bookmarkEnd w:id="24"/>
      <w:bookmarkEnd w:id="25"/>
      <w:r>
        <w:rPr/>
        <w:t>12580</w:t>
      </w:r>
      <w:r>
        <w:rPr>
          <w:rtl w:val="true"/>
        </w:rPr>
        <w:t xml:space="preserve"> </w:t>
      </w:r>
      <w:r>
        <w:rPr/>
        <w:t>353</w:t>
      </w:r>
      <w:r>
        <w:rPr>
          <w:rtl w:val="true"/>
        </w:rPr>
        <w:t xml:space="preserve"> - </w:t>
      </w:r>
      <w:r>
        <w:rPr>
          <w:rtl w:val="true"/>
        </w:rPr>
        <w:t>عبد الرحمن بن أحمد بن الحسين النيسابوري الخزاعي</w:t>
      </w:r>
      <w:r>
        <w:rPr>
          <w:rtl w:val="true"/>
        </w:rPr>
        <w:t>,</w:t>
      </w:r>
      <w:bookmarkEnd w:id="26"/>
    </w:p>
    <w:p>
      <w:pPr>
        <w:pStyle w:val="Heading5"/>
        <w:numPr>
          <w:ilvl w:val="4"/>
          <w:numId w:val="1"/>
        </w:numPr>
        <w:rPr/>
      </w:pPr>
      <w:bookmarkStart w:id="27" w:name="__RefHeading___Toc8515299_1280447820"/>
      <w:bookmarkStart w:id="28" w:name="_Toc11"/>
      <w:bookmarkEnd w:id="27"/>
      <w:r>
        <w:rPr>
          <w:rtl w:val="true"/>
        </w:rPr>
        <w:t>اشارة</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بن الحسين النيسابوري الخزاعي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446/1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15421</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8515301_1280447820"/>
      <w:bookmarkStart w:id="30" w:name="_Toc12"/>
      <w:bookmarkEnd w:id="29"/>
      <w:r>
        <w:rPr>
          <w:rtl w:val="true"/>
        </w:rPr>
        <w:t>الترجمة</w:t>
      </w:r>
      <w:r>
        <w:rPr>
          <w:rtl w:val="true"/>
        </w:rPr>
        <w:t>:</w:t>
      </w:r>
      <w:bookmarkEnd w:id="30"/>
    </w:p>
    <w:p>
      <w:pPr>
        <w:pStyle w:val="BookText"/>
        <w:rPr/>
      </w:pPr>
      <w:r>
        <w:rPr>
          <w:rFonts w:ascii="Amiri" w:hAnsi="Amiri" w:eastAsia="Amiri" w:cs="Amiri"/>
          <w:color w:val="111111"/>
          <w:sz w:val="28"/>
          <w:sz w:val="28"/>
          <w:szCs w:val="28"/>
          <w:rtl w:val="true"/>
          <w:lang w:bidi="ar-SA"/>
        </w:rPr>
        <w:t>يظهر من ترجمة أبيه</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ترجمته في موسوعتنا هذه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نباهته ومعروفيته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وثّقه منتجب الدين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 وذكره في أمل الآمل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أبو محمّد عبد الرحمن ابن أحمد بن الحسين النيسابوري الخزاعي، شيخ الأصحاب بالريّ‌،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واعظ، ثقة، سافر في البلاد شرقاً وغرباً، وسمع الأحاديث عن المؤالف والمخالف، وله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 في مناقب أهل البيت، العلويّات، الرضويّات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الأمالي، عيون الأخبار، مختصرات في المواعظ والزواجر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السيّدان المرتضى والمجتبى ابنا الداعي الحسيني</w:t>
      </w:r>
      <w:r>
        <w:rPr>
          <w:rStyle w:val="FootnoteAnchor"/>
          <w:rtl w:val="true"/>
        </w:rPr>
        <w:footnoteReference w:id="18"/>
      </w:r>
      <w:r>
        <w:rPr>
          <w:rFonts w:ascii="Amiri" w:hAnsi="Amiri" w:eastAsia="Amiri" w:cs="Amiri"/>
          <w:color w:val="111111"/>
          <w:sz w:val="28"/>
          <w:sz w:val="28"/>
          <w:szCs w:val="28"/>
          <w:rtl w:val="true"/>
          <w:lang w:bidi="ar-SA"/>
        </w:rPr>
        <w:t>، وابن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جمال الدين</w:t>
      </w:r>
      <w:r>
        <w:rPr>
          <w:rStyle w:val="FootnoteAnchor"/>
          <w:rtl w:val="true"/>
        </w:rPr>
        <w:footnoteReference w:id="20"/>
      </w:r>
      <w:r>
        <w:rPr>
          <w:rFonts w:ascii="Amiri" w:hAnsi="Amiri" w:eastAsia="Amiri" w:cs="Amiri"/>
          <w:color w:val="111111"/>
          <w:sz w:val="28"/>
          <w:sz w:val="28"/>
          <w:szCs w:val="28"/>
          <w:rtl w:val="true"/>
          <w:lang w:bidi="ar-SA"/>
        </w:rPr>
        <w:t>أبو الفتوح الكراجكي</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قد قرأ على السيّدين علم الهدى</w:t>
      </w:r>
    </w:p>
    <w:p>
      <w:pPr>
        <w:pStyle w:val="BookText"/>
        <w:rPr/>
      </w:pPr>
      <w:r>
        <w:rPr>
          <w:rFonts w:ascii="Amiri" w:hAnsi="Amiri" w:eastAsia="Amiri" w:cs="Amiri"/>
          <w:color w:val="111111"/>
          <w:sz w:val="28"/>
          <w:sz w:val="28"/>
          <w:szCs w:val="28"/>
          <w:rtl w:val="true"/>
          <w:lang w:bidi="ar-SA"/>
        </w:rPr>
        <w:t>المرتضى، وأخيه الرضي، والشيخ أبي جعفر الطوسي، والمشايخ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 وابن البرّاج، والكراجكي رحمهم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وكان هذا الشيخ كثير الرواية عن مشايخ كثيرة جدّاً من الخاصّة والعامّة، ويروي عنه جماعة كثيرة أيضاً،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تيمان بن حيدر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عديّ الكاتب البيّع، وأبو الفتح أحمد بن عبد الوهّاب والحسن بن الحسن الصرّاف البرديني إملاءً‌، وعليّ بن الحسن بن عليّ‌، والسيّد أبو محمّد شمس الشرف بن عليّ بن عبد اللّٰه السيلقي، كما يظهر من كتاب أربعين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كتاب فرائد السمطين في فضائل المرتضى والبتول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فضلاء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الشيخ يروي عن الشيخ أبي المفضّل محمّد بن الحسين سعيد القمّي المجاور ببغداد إجازةً‌، عن الشيخ عليّ بن محمّد بن عليّ الخزّاز، وأنّ الشيخ منتجب الدين يروي عنه بتوسّط السيّد أبي محمّد شمس الشرف بن عليّ بن عبد اللّٰه الحسني السليقي، وبالأخير صرّح الشيخ منتجب الدين المذكور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أسانيد أحاديث كتاب الأربعين له، وبأنّ الشيخ المفيد هذا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محمّد بن الحسن الوبري قراءةً عليه، ولعلّ المرويّ عنه المذكور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عبارة الفهرست في جامع الرواة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جاء في إجازة العلّامة لبني زهرة المطبوعة في كتاب الإجازات في بحار الأنوار كما في </w:t>
      </w:r>
      <w:r>
        <w:rPr>
          <w:rFonts w:eastAsia="Amiri" w:cs="Amiri" w:ascii="Amiri" w:hAnsi="Amiri"/>
          <w:color w:val="111111"/>
          <w:sz w:val="28"/>
          <w:szCs w:val="28"/>
          <w:lang w:bidi="ar-SA"/>
        </w:rPr>
        <w:t>123/107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164/108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كثيرة فيه وفي غيره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الإجازات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269/108</w:t>
      </w:r>
      <w:r>
        <w:rPr>
          <w:rFonts w:ascii="Amiri" w:hAnsi="Amiri" w:eastAsia="Amiri" w:cs="Amiri"/>
          <w:color w:val="111111"/>
          <w:sz w:val="28"/>
          <w:sz w:val="28"/>
          <w:szCs w:val="28"/>
          <w:rtl w:val="true"/>
          <w:lang w:bidi="ar-SA"/>
        </w:rPr>
        <w:t xml:space="preserve">، وخاتمة مستدرك الوسائل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الحاوي في رجال الشيعة الإماميّة لابن أبي طيّ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مؤلف من جملة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عنونته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أحمد بن الحسين بن أحمد بن إبراهيم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النيسابوري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أبو البركات عمر بن إبراهيم الزيدي وأبو حرب المجتبى بن الداعي بن الحسني، وأحمد بن عبد الوهّاب الصيرفي، كلاهما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طالعتُ عدّة من مجالس أماليه بالريّ‌، فرأيْتُ فيها مجلساً أملاه في إسلام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شيعيّاً، كما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 نّه كان مُكْثِراً من الحديث، وله به أنَسَة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الخُزاعي من أعْلم الناس بالحديث وأبصرهم به وبرجاله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شيخنا رشيد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مجلسه أكثر من ثلاثة آلاف محبرة مستملي، وكان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ذَرُوني من المكسورَين، واللّٰه لو حوقِقْنا وأنصف الناس لما سَلِم لهما إلّاالقليل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سئل عن حديث إلّاوعرف علّته وصحّته من سُقْمِه،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أُذاكر بمائة ألف حديث، وأحْفظ مائة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سلطاناً يشدّ على يدي لأسقطت خمسين ألف حديث يعمل بها، ليس لها صحّة ولا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ذكره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وثمانين وأربعمائة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بعض ما سلف في تاريخ الإسلام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كثير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الحسين النيسابوري، فهما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خاتمة المستدرك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وقد قال عنه في مجمع المؤلّفين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فاضل، أخباري، توفّي نحو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518/1</w:t>
      </w:r>
      <w:r>
        <w:rPr>
          <w:rFonts w:ascii="Amiri" w:hAnsi="Amiri" w:eastAsia="Amiri" w:cs="Amiri"/>
          <w:color w:val="111111"/>
          <w:sz w:val="28"/>
          <w:sz w:val="28"/>
          <w:szCs w:val="28"/>
          <w:rtl w:val="true"/>
          <w:lang w:bidi="ar-SA"/>
        </w:rPr>
        <w:t>، كتاب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أجلّاء علمائنا الأعلام، وأعاظم محدّثي روايات الأئمّة الأطهار عليهم السلام، فوثاقته مسلّمة، والرواية من جهته صحيحة، تغمّده اللّٰه برحمته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بن حمدويه</w:t>
      </w:r>
    </w:p>
    <w:p>
      <w:pPr>
        <w:pStyle w:val="BookText"/>
        <w:rPr/>
      </w:pPr>
      <w:r>
        <w:rPr>
          <w:rFonts w:ascii="Amiri" w:hAnsi="Amiri" w:eastAsia="Amiri" w:cs="Amiri"/>
          <w:color w:val="111111"/>
          <w:sz w:val="28"/>
          <w:sz w:val="28"/>
          <w:szCs w:val="28"/>
          <w:rtl w:val="true"/>
          <w:lang w:bidi="ar-SA"/>
        </w:rPr>
        <w:t>روى السيّد عليّ بن طاوس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تاريخ نيشابور، عنه،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مشايخنا المعمّرين بنيشابور يذكرون ورود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بل غريق في الإهمال، لا نعرف له غير هذه الرواية فعلاً، ولم ترد في مجموعة حديثية عندنا، ولعلّه ليس منّا مذهباً</w:t>
      </w:r>
      <w:r>
        <w:rPr>
          <w:rFonts w:eastAsia="Amiri" w:cs="Amiri" w:ascii="Amiri" w:hAnsi="Amiri"/>
          <w:color w:val="111111"/>
          <w:sz w:val="28"/>
          <w:szCs w:val="28"/>
          <w:rtl w:val="true"/>
          <w:lang w:bidi="ar-SA"/>
        </w:rPr>
        <w:t>.</w:t>
      </w:r>
      <w:bookmarkStart w:id="31" w:name="pg16463_259516"/>
    </w:p>
    <w:p>
      <w:pPr>
        <w:pStyle w:val="Heading4"/>
        <w:numPr>
          <w:ilvl w:val="3"/>
          <w:numId w:val="1"/>
        </w:numPr>
        <w:rPr/>
      </w:pPr>
      <w:bookmarkStart w:id="32" w:name="__RefHeading___Toc8515303_1280447820"/>
      <w:bookmarkStart w:id="33" w:name="_Toc13"/>
      <w:bookmarkEnd w:id="31"/>
      <w:bookmarkEnd w:id="32"/>
      <w:r>
        <w:rPr/>
        <w:t>12582</w:t>
      </w:r>
      <w:r>
        <w:rPr>
          <w:rtl w:val="true"/>
        </w:rPr>
        <w:t xml:space="preserve"> </w:t>
      </w:r>
      <w:r>
        <w:rPr/>
        <w:t>354</w:t>
      </w:r>
      <w:r>
        <w:rPr>
          <w:rtl w:val="true"/>
        </w:rPr>
        <w:t xml:space="preserve"> - </w:t>
      </w:r>
      <w:r>
        <w:rPr>
          <w:rtl w:val="true"/>
        </w:rPr>
        <w:t>عبد الرحمن بن أحمد الذهلي</w:t>
      </w:r>
      <w:bookmarkEnd w:id="33"/>
    </w:p>
    <w:p>
      <w:pPr>
        <w:pStyle w:val="Heading5"/>
        <w:numPr>
          <w:ilvl w:val="4"/>
          <w:numId w:val="1"/>
        </w:numPr>
        <w:rPr/>
      </w:pPr>
      <w:bookmarkStart w:id="34" w:name="__RefHeading___Toc8515305_1280447820"/>
      <w:bookmarkStart w:id="35" w:name="_Toc14"/>
      <w:bookmarkEnd w:id="34"/>
      <w:r>
        <w:rPr>
          <w:rtl w:val="true"/>
        </w:rPr>
        <w:t>الترجمة</w:t>
      </w:r>
      <w:r>
        <w:rPr>
          <w:rtl w:val="true"/>
        </w:rPr>
        <w:t>:</w:t>
      </w:r>
      <w:bookmarkEnd w:id="35"/>
    </w:p>
    <w:p>
      <w:p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من الدعاوي بغير بيّنة من الفقيه</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ويراجع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أحمد الذهلي، وعبد اللّٰه بن أبي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ذكر له في كتب الرجال لأصحابنا ولا غيرهم، 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مسلك المجلسي رحمه اللّٰه من تحسين من للصدوق رحمه اللّٰه إليه طريق يكون من الحسان، ولا يخلو من تأمّل</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8515307_1280447820"/>
      <w:bookmarkStart w:id="37" w:name="_Toc15"/>
      <w:bookmarkEnd w:id="36"/>
      <w:r>
        <w:rPr>
          <w:rtl w:val="true"/>
        </w:rPr>
        <w:t>الضبط</w:t>
      </w:r>
      <w:r>
        <w:rPr>
          <w:rtl w:val="true"/>
        </w:rPr>
        <w:t>:</w:t>
      </w:r>
      <w:bookmarkEnd w:id="37"/>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5"/>
      </w:r>
      <w:r>
        <w:rPr>
          <w:rFonts w:ascii="Amiri" w:hAnsi="Amiri" w:eastAsia="Amiri" w:cs="Amiri"/>
          <w:color w:val="111111"/>
          <w:sz w:val="28"/>
          <w:sz w:val="28"/>
          <w:szCs w:val="28"/>
          <w:rtl w:val="true"/>
          <w:lang w:bidi="ar-SA"/>
        </w:rPr>
        <w:t>ضبط الذهلي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حسان</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لم يعنونه علماء الرجال، فهو مهمل اصطلاحاً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السلماني</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شركت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892/2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الجرجاني يرفعه إلى عبد الرحمن بن أحمد السلماني، عن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372/17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عن عبد الرحمن السلماني، عن حنش بن المعتمر،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252/41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bookmarkStart w:id="38" w:name="pg16463_259518"/>
    </w:p>
    <w:p>
      <w:pPr>
        <w:pStyle w:val="Heading4"/>
        <w:numPr>
          <w:ilvl w:val="3"/>
          <w:numId w:val="1"/>
        </w:numPr>
        <w:rPr/>
      </w:pPr>
      <w:bookmarkStart w:id="39" w:name="__RefHeading___Toc8515309_1280447820"/>
      <w:bookmarkStart w:id="40" w:name="_Toc16"/>
      <w:bookmarkEnd w:id="38"/>
      <w:bookmarkEnd w:id="39"/>
      <w:r>
        <w:rPr/>
        <w:t>12584</w:t>
      </w:r>
      <w:r>
        <w:rPr>
          <w:rtl w:val="true"/>
        </w:rPr>
        <w:t xml:space="preserve"> </w:t>
      </w:r>
      <w:r>
        <w:rPr/>
        <w:t>355</w:t>
      </w:r>
      <w:r>
        <w:rPr>
          <w:rtl w:val="true"/>
        </w:rPr>
        <w:t xml:space="preserve"> - </w:t>
      </w:r>
      <w:r>
        <w:rPr>
          <w:rtl w:val="true"/>
        </w:rPr>
        <w:t>عبد الرحمن بن أحمد بن عليّ‌</w:t>
      </w:r>
      <w:bookmarkEnd w:id="40"/>
    </w:p>
    <w:p>
      <w:pPr>
        <w:pStyle w:val="Heading5"/>
        <w:numPr>
          <w:ilvl w:val="4"/>
          <w:numId w:val="1"/>
        </w:numPr>
        <w:rPr/>
      </w:pPr>
      <w:bookmarkStart w:id="41" w:name="__RefHeading___Toc8515311_1280447820"/>
      <w:bookmarkStart w:id="42" w:name="_Toc17"/>
      <w:bookmarkEnd w:id="41"/>
      <w:r>
        <w:rPr>
          <w:rtl w:val="true"/>
        </w:rPr>
        <w:t>الترجمة</w:t>
      </w:r>
      <w:r>
        <w:rPr>
          <w:rtl w:val="true"/>
        </w:rPr>
        <w:t>:</w:t>
      </w:r>
      <w:bookmarkEnd w:id="42"/>
    </w:p>
    <w:p>
      <w:pPr>
        <w:pStyle w:val="BookText"/>
        <w:rPr/>
      </w:pPr>
      <w:r>
        <w:rPr>
          <w:rFonts w:ascii="Amiri" w:hAnsi="Amiri" w:eastAsia="Amiri" w:cs="Amiri"/>
          <w:color w:val="111111"/>
          <w:sz w:val="28"/>
          <w:sz w:val="28"/>
          <w:szCs w:val="28"/>
          <w:rtl w:val="true"/>
          <w:lang w:bidi="ar-SA"/>
        </w:rPr>
        <w:t>قال المولى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يذكر لقب جدّه عليّ‌، لم أظفر على ما في أبيه من الجلالة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أبيه ما يظهر منه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الفامي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القاضي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لم يعنونه أحد من أرباب الجرح والتعديل على ما أعلم، فهو مهمل أو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الفارسي</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الشريف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بن سعيد، عن عبد الرحمن بن أحمد الفارسي، عن محمّد بن إبراهيم بن أبي ليلى، عن الهيثم بن جميل، عن زهير ، عن أبي إسحاق السبيعي، عن عاصم بن حمزة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بالمدينة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وبالسند والمتن المتقدّم في التهذيب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وعنهما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304/40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262/20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الموصلي</w:t>
      </w:r>
    </w:p>
    <w:p>
      <w:pPr>
        <w:pStyle w:val="BookText"/>
        <w:rPr/>
      </w:pPr>
      <w:r>
        <w:rPr>
          <w:rFonts w:ascii="Amiri" w:hAnsi="Amiri" w:eastAsia="Amiri" w:cs="Amiri"/>
          <w:color w:val="111111"/>
          <w:sz w:val="28"/>
          <w:sz w:val="28"/>
          <w:szCs w:val="28"/>
          <w:rtl w:val="true"/>
          <w:lang w:bidi="ar-SA"/>
        </w:rPr>
        <w:t>روى السيّد ابن طاوس رحمه اللّٰه في جمال الاُسبوع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عبد الرحمن بن أحمد الموصلي، 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المتوكّل سيّدنا أبا الحسن عليه السلام، وعنه في بحار الأنوار </w:t>
      </w:r>
      <w:r>
        <w:rPr>
          <w:rFonts w:eastAsia="Amiri" w:cs="Amiri" w:ascii="Amiri" w:hAnsi="Amiri"/>
          <w:color w:val="111111"/>
          <w:sz w:val="28"/>
          <w:szCs w:val="28"/>
          <w:lang w:bidi="ar-SA"/>
        </w:rPr>
        <w:t>210/102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روى الشيخ الصدوق رحمه اللّٰه في كتابه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أحمد الموصلي، وكذلك في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وإعلام الورى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 منّا، فراجع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هو المذكور في ميزان الاعتدال </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4807</w:t>
      </w:r>
      <w:r>
        <w:rPr>
          <w:rFonts w:ascii="Amiri" w:hAnsi="Amiri" w:eastAsia="Amiri" w:cs="Amiri"/>
          <w:color w:val="111111"/>
          <w:sz w:val="28"/>
          <w:sz w:val="28"/>
          <w:szCs w:val="28"/>
          <w:rtl w:val="true"/>
          <w:lang w:bidi="ar-SA"/>
        </w:rPr>
        <w:t xml:space="preserve">، كما وقد عنونه 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في</w:t>
      </w:r>
      <w:bookmarkStart w:id="43" w:name="pg16463_259520"/>
    </w:p>
    <w:p>
      <w:pPr>
        <w:pStyle w:val="Heading4"/>
        <w:numPr>
          <w:ilvl w:val="3"/>
          <w:numId w:val="1"/>
        </w:numPr>
        <w:rPr/>
      </w:pPr>
      <w:bookmarkStart w:id="44" w:name="__RefHeading___Toc8515313_1280447820"/>
      <w:bookmarkStart w:id="45" w:name="_Toc18"/>
      <w:bookmarkEnd w:id="43"/>
      <w:bookmarkEnd w:id="44"/>
      <w:r>
        <w:rPr/>
        <w:t>12587</w:t>
      </w:r>
      <w:r>
        <w:rPr>
          <w:rtl w:val="true"/>
        </w:rPr>
        <w:t xml:space="preserve"> </w:t>
      </w:r>
      <w:r>
        <w:rPr/>
        <w:t>356</w:t>
      </w:r>
      <w:r>
        <w:rPr>
          <w:rtl w:val="true"/>
        </w:rPr>
        <w:t xml:space="preserve"> - </w:t>
      </w:r>
      <w:r>
        <w:rPr>
          <w:rtl w:val="true"/>
        </w:rPr>
        <w:t>عبد الرحمن بن أحمد بن نهيك السمري أبو محمّد الملقّب</w:t>
      </w:r>
      <w:r>
        <w:rPr>
          <w:rtl w:val="true"/>
        </w:rPr>
        <w:t xml:space="preserve">: </w:t>
      </w:r>
      <w:r>
        <w:rPr>
          <w:rtl w:val="true"/>
        </w:rPr>
        <w:t xml:space="preserve">دُحَان دحمان </w:t>
      </w:r>
      <w:r>
        <w:rPr>
          <w:rtl w:val="true"/>
        </w:rPr>
        <w:t>,</w:t>
      </w:r>
      <w:bookmarkEnd w:id="45"/>
    </w:p>
    <w:p>
      <w:pPr>
        <w:pStyle w:val="Heading5"/>
        <w:numPr>
          <w:ilvl w:val="4"/>
          <w:numId w:val="1"/>
        </w:numPr>
        <w:rPr/>
      </w:pPr>
      <w:bookmarkStart w:id="46" w:name="__RefHeading___Toc8515315_1280447820"/>
      <w:bookmarkStart w:id="47" w:name="_Toc19"/>
      <w:bookmarkEnd w:id="46"/>
      <w:r>
        <w:rPr>
          <w:rtl w:val="true"/>
        </w:rPr>
        <w:t>اشارة</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نهيك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دحمان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2837</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4191</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السمري من آل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نهيك</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8515317_1280447820"/>
      <w:bookmarkStart w:id="49" w:name="_Toc20"/>
      <w:bookmarkEnd w:id="48"/>
      <w:r>
        <w:rPr>
          <w:rtl w:val="true"/>
        </w:rPr>
        <w:t>الضبط</w:t>
      </w:r>
      <w:r>
        <w:rPr>
          <w:rtl w:val="true"/>
        </w:rPr>
        <w:t>:</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w:t>
      </w:r>
      <w:r>
        <w:rPr>
          <w:rStyle w:val="FootnoteAnchor"/>
          <w:rtl w:val="true"/>
        </w:rPr>
        <w:footnoteReference w:id="32"/>
      </w:r>
      <w:r>
        <w:rPr>
          <w:rFonts w:ascii="Amiri" w:hAnsi="Amiri" w:eastAsia="Amiri" w:cs="Amiri"/>
          <w:color w:val="111111"/>
          <w:sz w:val="28"/>
          <w:sz w:val="28"/>
          <w:szCs w:val="28"/>
          <w:rtl w:val="true"/>
          <w:lang w:bidi="ar-SA"/>
        </w:rPr>
        <w:t>ضبط نُهَيك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المهملة، وضمّ الميم، في آخره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ذي سمر من نواحي وادي العقيق</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بفتح أوّليه؛ موضع فيه نخل باليمامة</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وتشديد ثانيه وفتحه، 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 من أعمال كَسْكر، هو الآن في أعمال البصرة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وتفرّد ابن داود</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وعنه نقل التفرشي رحمه اللّٰه في نقد الرجال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2837</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بإبدال السمري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السمرقندي، ونسب إبداله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السمري إلى بعض أصحابنا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المضمومة، والحاء المهملة، والنون بعد الألف</w:t>
      </w:r>
      <w:r>
        <w:rPr>
          <w:rStyle w:val="FootnoteAnchor"/>
          <w:rtl w:val="true"/>
        </w:rPr>
        <w:footnoteReference w:id="37"/>
      </w:r>
      <w:r>
        <w:rPr>
          <w:rFonts w:ascii="Amiri" w:hAnsi="Amiri" w:eastAsia="Amiri" w:cs="Amiri"/>
          <w:color w:val="111111"/>
          <w:sz w:val="28"/>
          <w:sz w:val="28"/>
          <w:szCs w:val="28"/>
          <w:rtl w:val="true"/>
          <w:lang w:bidi="ar-SA"/>
        </w:rPr>
        <w:t>، كذا ضبطه في الخلاصة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وضبطه بعضهم</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وسكون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النجاشي</w:t>
      </w:r>
      <w:r>
        <w:rPr>
          <w:rStyle w:val="FootnoteAnchor"/>
          <w:rtl w:val="true"/>
        </w:rPr>
        <w:footnoteReference w:id="40"/>
      </w:r>
      <w:r>
        <w:rPr>
          <w:rFonts w:ascii="IRNazanin" w:hAnsi="IRNazanin" w:eastAsia="IRNazanin"/>
          <w:color w:val="111111"/>
          <w:sz w:val="28"/>
          <w:sz w:val="28"/>
          <w:szCs w:val="28"/>
          <w:rtl w:val="true"/>
          <w:lang w:bidi="fa-IR"/>
        </w:rPr>
        <w:t>وابن داود</w:t>
      </w:r>
      <w:r>
        <w:rPr>
          <w:rStyle w:val="FootnoteAnchor"/>
          <w:rtl w:val="true"/>
        </w:rPr>
        <w:footnoteReference w:id="41"/>
      </w:r>
      <w:r>
        <w:rPr>
          <w:rFonts w:ascii="Amiri" w:hAnsi="Amiri" w:eastAsia="Amiri" w:cs="Amiri"/>
          <w:color w:val="111111"/>
          <w:sz w:val="28"/>
          <w:sz w:val="28"/>
          <w:szCs w:val="28"/>
          <w:rtl w:val="true"/>
          <w:lang w:bidi="ar-SA"/>
        </w:rPr>
        <w:t>ميماً بعد الحاء، فأثبته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بعض أصحابنا ثبته بغير 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وضبطه في الإيضاح</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الميم، وهو بالأسماء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دَحَم ودَحَمان،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الدال والحاء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وكزبير اسماء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يكون مأخوذاً من دَحِنَ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بطنه في قصر فهو دحن</w:t>
      </w:r>
      <w:r>
        <w:rPr>
          <w:rFonts w:eastAsia="Amiri" w:cs="Amiri" w:ascii="Amiri" w:hAnsi="Amiri"/>
          <w:color w:val="111111"/>
          <w:sz w:val="28"/>
          <w:szCs w:val="28"/>
          <w:rtl w:val="true"/>
          <w:lang w:bidi="ar-SA"/>
        </w:rPr>
        <w:t>.</w:t>
      </w:r>
      <w:bookmarkStart w:id="50" w:name="pg16463_259523"/>
    </w:p>
    <w:p>
      <w:pPr>
        <w:pStyle w:val="Heading5"/>
        <w:numPr>
          <w:ilvl w:val="4"/>
          <w:numId w:val="1"/>
        </w:numPr>
        <w:rPr/>
      </w:pPr>
      <w:bookmarkStart w:id="51" w:name="__RefHeading___Toc8515319_1280447820"/>
      <w:bookmarkStart w:id="52" w:name="_Toc21"/>
      <w:bookmarkEnd w:id="50"/>
      <w:bookmarkEnd w:id="51"/>
      <w:r>
        <w:rPr>
          <w:rtl w:val="true"/>
        </w:rPr>
        <w:t>الترجمة</w:t>
      </w:r>
      <w:r>
        <w:rPr>
          <w:rtl w:val="true"/>
        </w:rPr>
        <w:t>:</w:t>
      </w:r>
      <w:bookmarkEnd w:id="52"/>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نهيك السمري، الملقّب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دحمان</w:t>
      </w:r>
      <w:r>
        <w:rPr>
          <w:rStyle w:val="FootnoteAnchor"/>
          <w:rtl w:val="true"/>
        </w:rPr>
        <w:footnoteReference w:id="45"/>
      </w:r>
      <w:r>
        <w:rPr>
          <w:rFonts w:ascii="Amiri" w:hAnsi="Amiri" w:eastAsia="Amiri" w:cs="Amiri"/>
          <w:color w:val="111111"/>
          <w:sz w:val="28"/>
          <w:sz w:val="28"/>
          <w:szCs w:val="28"/>
          <w:rtl w:val="true"/>
          <w:lang w:bidi="ar-SA"/>
        </w:rPr>
        <w:t>، كوفيّ الأصل، لم يكن في الحديث بذلك، يعرف منه وينكر</w:t>
      </w:r>
      <w:r>
        <w:rPr>
          <w:rStyle w:val="FootnoteAnchor"/>
          <w:rtl w:val="true"/>
        </w:rPr>
        <w:footnoteReference w:id="46"/>
      </w:r>
      <w:r>
        <w:rPr>
          <w:rFonts w:ascii="Amiri" w:hAnsi="Amiri" w:eastAsia="Amiri" w:cs="Amiri"/>
          <w:color w:val="111111"/>
          <w:sz w:val="28"/>
          <w:sz w:val="28"/>
          <w:szCs w:val="28"/>
          <w:rtl w:val="true"/>
          <w:lang w:bidi="ar-SA"/>
        </w:rPr>
        <w:t>، ذكر ذلك أحمد بن عليّ السيرافي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نوادر؛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48"/>
      </w:r>
      <w:r>
        <w:rPr>
          <w:rFonts w:ascii="Amiri" w:hAnsi="Amiri" w:eastAsia="Amiri" w:cs="Amiri"/>
          <w:color w:val="111111"/>
          <w:sz w:val="28"/>
          <w:sz w:val="28"/>
          <w:szCs w:val="28"/>
          <w:rtl w:val="true"/>
          <w:lang w:bidi="ar-SA"/>
        </w:rPr>
        <w:t>أحمد بن جعفر، عن حميد،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القسم الثاني من الخلاصة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نهيك السمرقندي</w:t>
      </w:r>
      <w:r>
        <w:rPr>
          <w:rStyle w:val="FootnoteAnchor"/>
          <w:rtl w:val="true"/>
        </w:rPr>
        <w:footnoteReference w:id="50"/>
      </w:r>
      <w:r>
        <w:rPr>
          <w:rFonts w:ascii="Amiri" w:hAnsi="Amiri" w:eastAsia="Amiri" w:cs="Amiri"/>
          <w:color w:val="111111"/>
          <w:sz w:val="28"/>
          <w:sz w:val="28"/>
          <w:szCs w:val="28"/>
          <w:rtl w:val="true"/>
          <w:lang w:bidi="ar-SA"/>
        </w:rPr>
        <w:t>أبو محمّد،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دحمان، ضعيف، مرتفع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التفرشي في نقد الرجال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2837</w:t>
      </w:r>
      <w:r>
        <w:rPr>
          <w:rFonts w:ascii="Amiri" w:hAnsi="Amiri" w:eastAsia="Amiri" w:cs="Amiri"/>
          <w:color w:val="111111"/>
          <w:sz w:val="28"/>
          <w:sz w:val="28"/>
          <w:szCs w:val="28"/>
          <w:rtl w:val="true"/>
          <w:lang w:bidi="ar-SA"/>
        </w:rPr>
        <w:t xml:space="preserve">، والحائري في منتهى المقال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6463_259524"/>
    </w:p>
    <w:p>
      <w:pPr>
        <w:pStyle w:val="BookText"/>
        <w:rPr/>
      </w:pPr>
      <w:bookmarkEnd w:id="53"/>
      <w:r>
        <w:rPr>
          <w:rFonts w:ascii="Amiri" w:hAnsi="Amiri" w:eastAsia="Amiri" w:cs="Amiri"/>
          <w:color w:val="111111"/>
          <w:sz w:val="28"/>
          <w:sz w:val="28"/>
          <w:szCs w:val="28"/>
          <w:rtl w:val="true"/>
          <w:lang w:bidi="ar-SA"/>
        </w:rPr>
        <w:t>وضعّفه في الوجيزة</w:t>
      </w:r>
      <w:r>
        <w:rPr>
          <w:rStyle w:val="FootnoteAnchor"/>
          <w:rtl w:val="true"/>
        </w:rPr>
        <w:footnoteReference w:id="52"/>
      </w:r>
      <w:r>
        <w:rPr>
          <w:rFonts w:ascii="Amiri" w:hAnsi="Amiri" w:eastAsia="Amiri" w:cs="Amiri"/>
          <w:color w:val="111111"/>
          <w:sz w:val="28"/>
          <w:sz w:val="28"/>
          <w:szCs w:val="28"/>
          <w:rtl w:val="true"/>
          <w:lang w:bidi="ar-SA"/>
        </w:rPr>
        <w:t>أيضاً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الذي يظهر من ترجمة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Style w:val="FootnoteAnchor"/>
          <w:rtl w:val="true"/>
        </w:rPr>
        <w:footnoteReference w:id="54"/>
      </w:r>
      <w:r>
        <w:rPr>
          <w:rFonts w:ascii="Amiri" w:hAnsi="Amiri" w:eastAsia="Amiri" w:cs="Amiri"/>
          <w:color w:val="111111"/>
          <w:sz w:val="28"/>
          <w:sz w:val="28"/>
          <w:szCs w:val="28"/>
          <w:rtl w:val="true"/>
          <w:lang w:bidi="ar-SA"/>
        </w:rPr>
        <w:t>بن أحمد بن نهيك السمري جلالته، لقول العلّامة رحمه اللّٰه في الخلاصة</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توثيق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نهيك بالكوفة بيت</w:t>
      </w:r>
      <w:r>
        <w:rPr>
          <w:rStyle w:val="FootnoteAnchor"/>
          <w:rtl w:val="true"/>
        </w:rPr>
        <w:footnoteReference w:id="56"/>
      </w:r>
      <w:r>
        <w:rPr>
          <w:rFonts w:ascii="Amiri" w:hAnsi="Amiri" w:eastAsia="Amiri" w:cs="Amiri"/>
          <w:color w:val="111111"/>
          <w:sz w:val="28"/>
          <w:sz w:val="28"/>
          <w:szCs w:val="28"/>
          <w:rtl w:val="true"/>
          <w:lang w:bidi="ar-SA"/>
        </w:rPr>
        <w:t>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وعبد الرحمن السمريان</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يصلح ما سمعته من النجاشي، ولولا ذكره ذلك لم نكن نعتمد على جرح ابن الغضائري، ولكن ما ذكره النجاشي يمنعنا من الاعتماد على الرجل</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515321_1280447820"/>
      <w:bookmarkStart w:id="55" w:name="_Toc22"/>
      <w:bookmarkEnd w:id="54"/>
      <w:r>
        <w:rPr>
          <w:rtl w:val="true"/>
        </w:rPr>
        <w:t>التمييز</w:t>
      </w:r>
      <w:r>
        <w:rPr>
          <w:rtl w:val="true"/>
        </w:rPr>
        <w:t>:</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سمعت من النجاشي رواية حميد عنه، وبذلك ميّزه في</w:t>
      </w:r>
    </w:p>
    <w:p>
      <w:pPr>
        <w:pStyle w:val="BookText"/>
        <w:rPr/>
      </w:pPr>
      <w:r>
        <w:rPr>
          <w:rFonts w:ascii="Amiri" w:hAnsi="Amiri" w:eastAsia="Amiri" w:cs="Amiri"/>
          <w:color w:val="111111"/>
          <w:sz w:val="28"/>
          <w:sz w:val="28"/>
          <w:szCs w:val="28"/>
          <w:rtl w:val="true"/>
          <w:lang w:bidi="ar-SA"/>
        </w:rPr>
        <w:t>المشتركاتين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المعنون ضعيف؛ لتضعيف خبراء الفنّ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أحمد النيسابوري</w:t>
      </w:r>
    </w:p>
    <w:p>
      <w:pPr>
        <w:pStyle w:val="BookText"/>
        <w:rPr/>
      </w:pPr>
      <w:r>
        <w:rPr>
          <w:rFonts w:ascii="Amiri" w:hAnsi="Amiri" w:eastAsia="Amiri" w:cs="Amiri"/>
          <w:color w:val="111111"/>
          <w:sz w:val="28"/>
          <w:sz w:val="28"/>
          <w:szCs w:val="28"/>
          <w:rtl w:val="true"/>
          <w:lang w:bidi="ar-SA"/>
        </w:rPr>
        <w:t>روى الشيخ منتجب الدين رحمه اللّٰه في أربعينه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العالم الصفيّ أبو تراب المرتضى ابن الداعي بن القاسم الحسني رحمه اللّٰه، أنبأنا المفيد عبد الرحمن بن أحمد النيسابوري إملاءً من لفظه، أنبأنا السيّد أبو المعالي إسماعيل بن الحسن بن محمّد الحسني النقيب بنيسابور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395/98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في أعمال ليلة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الإجازة الكبيرة للعلّامة الحلّي،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سديد الدين عليّ بن الحسن، عن عبد الرحمن بن أحمد النيسابوري، عن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أنس بن مالك عن رسول اللّٰه صلّى اللّٰه عليه وآله وسلّم ما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الإجازات في الموسوعة الرائعة بحار الأنوار </w:t>
      </w:r>
      <w:r>
        <w:rPr>
          <w:rFonts w:eastAsia="Amiri" w:cs="Amiri" w:ascii="Amiri" w:hAnsi="Amiri"/>
          <w:color w:val="111111"/>
          <w:sz w:val="28"/>
          <w:szCs w:val="28"/>
          <w:lang w:bidi="ar-SA"/>
        </w:rPr>
        <w:t>213/105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فهرست الشيخ منتجب الدين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الحلّي، حيث روى كتبه عنه، 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المترجم متناً عن فهرست الشيخ منتجب الدين، وعنه في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242/105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محمّد عبد الرحمن بن أحمد بن الحسين النيسابوري الخزاعي شيخ الأصحاب بالريّ‌،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بن ليث الأسدي الواردة في 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مجمع الذخائر، وفي الطبعة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262/105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في فهرست الشيخ منتجب الدين رحمه اللّٰه،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المرعشية، وفي طبعة مجمع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روى كتب الشيخ أبي سعيد إسماعيل السمّان عنه بواسطة السيّدين المرتضى والمجتبى ابني الداعي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التقي بن نجم الحلّي، حيث رويت تصانيفه عنه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عبد الرحمن بن أحمد النيسابوري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المرعشيّة، وفي طبعة مجمع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الثّقات الأثبات عن الشيخ المفيد عبد الرحمن بن أحمد النيسابوري عنه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في فهرست الشيخ منتجب الدين وبعناوين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مكتبة السيّد النجفي المرعشي ، وفي طبعة دار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محمّد عبد الرحمن بن أحمد بن الحسن النيسابوري الخزاعي</w:t>
      </w:r>
      <w:r>
        <w:rPr>
          <w:rFonts w:eastAsia="Amiri" w:cs="Amiri" w:ascii="Amiri" w:hAnsi="Amiri"/>
          <w:color w:val="111111"/>
          <w:sz w:val="28"/>
          <w:szCs w:val="28"/>
          <w:rtl w:val="true"/>
          <w:lang w:bidi="ar-SA"/>
        </w:rPr>
        <w:t>.</w:t>
      </w:r>
      <w:bookmarkStart w:id="56" w:name="pg16463_259527"/>
    </w:p>
    <w:p>
      <w:pPr>
        <w:pStyle w:val="Heading4"/>
        <w:numPr>
          <w:ilvl w:val="3"/>
          <w:numId w:val="1"/>
        </w:numPr>
        <w:rPr/>
      </w:pPr>
      <w:bookmarkStart w:id="57" w:name="__RefHeading___Toc8515323_1280447820"/>
      <w:bookmarkStart w:id="58" w:name="_Toc23"/>
      <w:bookmarkEnd w:id="56"/>
      <w:bookmarkEnd w:id="57"/>
      <w:r>
        <w:rPr/>
        <w:t>12589</w:t>
      </w:r>
      <w:r>
        <w:rPr>
          <w:rtl w:val="true"/>
        </w:rPr>
        <w:t xml:space="preserve"> </w:t>
      </w:r>
      <w:r>
        <w:rPr/>
        <w:t>357</w:t>
      </w:r>
      <w:r>
        <w:rPr>
          <w:rtl w:val="true"/>
        </w:rPr>
        <w:t xml:space="preserve"> - </w:t>
      </w:r>
      <w:r>
        <w:rPr>
          <w:rtl w:val="true"/>
        </w:rPr>
        <w:t>عبد الرحمن بن أحمر العجلي الكوفي</w:t>
      </w:r>
      <w:bookmarkEnd w:id="58"/>
    </w:p>
    <w:p>
      <w:pPr>
        <w:pStyle w:val="Heading5"/>
        <w:numPr>
          <w:ilvl w:val="4"/>
          <w:numId w:val="1"/>
        </w:numPr>
        <w:rPr/>
      </w:pPr>
      <w:bookmarkStart w:id="59" w:name="__RefHeading___Toc8515325_1280447820"/>
      <w:bookmarkStart w:id="60" w:name="_Toc24"/>
      <w:bookmarkEnd w:id="59"/>
      <w:r>
        <w:rPr>
          <w:rtl w:val="true"/>
        </w:rPr>
        <w:t>اشارة</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أحمر العجلي الكوفي</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8515327_1280447820"/>
      <w:bookmarkStart w:id="62" w:name="_Toc25"/>
      <w:bookmarkEnd w:id="61"/>
      <w:r>
        <w:rPr>
          <w:rtl w:val="true"/>
        </w:rPr>
        <w:t>الترجمة</w:t>
      </w:r>
      <w:r>
        <w:rPr>
          <w:rtl w:val="true"/>
        </w:rPr>
        <w:t>:</w:t>
      </w:r>
      <w:bookmarkEnd w:id="6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وعنونه في مجمع الرجال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والجميع اكتفى بنقل عبارة رجال الشيخ قدّس سرّه من دون زيادة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مدح يدرجه في الحسان</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لم أجد في المعاجم الرجاليّة والحديثيّة ما يعرب عن حال المعنون، 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أُذينة، عن عبد الرحمن بن أُذينة العبدي، عن أبيه وأبان مولاهم،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ذكره ابن حبّان في الثّقات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وابن حجر في الإصابة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أُذينة بن مسلمة العبدي، الذي كان قاضياً بالبصرة في زمن معاوية، وقبل ذلك كان معه في صفّين، كما جاء في ترجمة أبيه التي مرّت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ما ذكره المصنّف هناك في المجلّد الثامن من موسوعتنا هذه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والظاهر أ نّه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في المعاجم الرجاليّة فهو مهمل، وروايته سديدة، إلّاأن يكون الأخير، فهو ضعيف بلا كلام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شهر آشوب المازندراني رحمه اللّٰه في مناقبه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استشهد بين يدي الحسين عليه السلام في الحملة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المصنّف رحمه اللّٰه ترجمته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 الذي أوفده أهل الكوفة إلى الإمام الحسين عليه السلام في مكّة مع قيس بن مسهر، ثمّ كان من أصحابه عليه السلام والمستشهدين بين يديه، وخصّ بالسلام عليه في زيارتي الناحية المقدّ سة والرجبية، كما جاء في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وإبصار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الرحمن بن عبد اللّٰه بن كعب، وعبد الرحمن بن عبد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بذله رضوان اللّٰه عليه نفسه النفيسة دفاعاً عن وليّ اللّٰه وعيالات رسوله الكريم صلّى اللّٰه عليهم أجمعين يرفعه إلى ما فوق الوثاقة، حشرنا اللّٰه تعالى معه، ورزقنا شفاعته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الأزدي</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في الأسانيد، وهو مشترك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الطوسي رحمه اللّٰه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سند خطبة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مستدرك وسائل الشيعة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6680</w:t>
      </w:r>
      <w:r>
        <w:rPr>
          <w:rFonts w:ascii="Amiri" w:hAnsi="Amiri" w:eastAsia="Amiri" w:cs="Amiri"/>
          <w:color w:val="111111"/>
          <w:sz w:val="28"/>
          <w:sz w:val="28"/>
          <w:szCs w:val="28"/>
          <w:rtl w:val="true"/>
          <w:lang w:bidi="ar-SA"/>
        </w:rPr>
        <w:t>، حيث روى أبو مخنف، عن جندب بن عبد الرحمن الأزدي، عن أبيه، أنّ علياً عليه السلام كان يخطب يوم الفطر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بحار الأنوار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المصباح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عبد اللّٰه الأزدي،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محمّد بن سالم، عن عبد الرحمن الأزدي، عن الحسن بن أبي جعفر، عن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 بن عبد الرحمن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عبد الرحمن الأزدي سنة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ومائتين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الحسين ابن عبد الرحمن الأزدي ، عن أبيه، عن عبد النور بن عبد اللّٰه بن المغيرة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عليّ عليه السلام ليلة خرج رسول اللّٰه صلّى اللّٰه عليه وآله وسلّم إلى المشركين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وفي الطبعة الحيدرية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وهناك جمع نسبوا إلى المعنون، الظاهر منه أ نّهم ولده أو ولد ولده،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عبد الرحمن الأزدي، كما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روى عن أبيه، وكذا الحسن بن عبد الرحمن الأزدي، كما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عبد الرحمن الأزدي الكوفي، كما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وكذا في أصحابه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رقيم بن عبد الرحمن الأزدي أبو محمّد الكوفي،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الأزدي البارقي مولاهم الكوفي،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بن عبد الرحمن الأزدي الكوفي،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الرحمن الأزدي الكوفي مولى الأنصار، ويحتمل فيهم كونهم إخوة،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ولد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يروي عنه ولده محمّد، كما سلف عن النجاشي، والخزّاز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وتكرّر في أسانيد كتاب الغيبة للشيخ النعماني رحمه اللّٰه، وكذا جاء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في شوّال سنة إحدى وثمانين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بحار الأنوار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حفيده محمّد بن سالم بن عبد الرحمن الأزدي في الأسانيد مكرّراً، كما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وكفاية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293/36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بهذا الاسم من رمى الإمام الحسين ودعا عليه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بحار الأنوار </w:t>
      </w:r>
      <w:r>
        <w:rPr>
          <w:rFonts w:eastAsia="Amiri" w:cs="Amiri" w:ascii="Amiri" w:hAnsi="Amiri"/>
          <w:color w:val="111111"/>
          <w:sz w:val="28"/>
          <w:szCs w:val="28"/>
          <w:lang w:bidi="ar-SA"/>
        </w:rPr>
        <w:t>311/45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الحصين الأزدي، كما في الإرشاد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مسلم الأزدي الكوفي، وعبد اللّٰه الأزدي، وعبد الرحمن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الأزدي السيّاح</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وفي طبعة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طالب عبد اللّٰه بن الفضل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الأزدي السيّاح،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مكّة، فبينا أنا بالطواف فإذا أنا بجارية خماسية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 السيّاح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عن المناقب </w:t>
      </w:r>
      <w:r>
        <w:rPr>
          <w:rFonts w:eastAsia="Amiri" w:cs="Amiri" w:ascii="Amiri" w:hAnsi="Amiri"/>
          <w:color w:val="111111"/>
          <w:sz w:val="28"/>
          <w:szCs w:val="28"/>
          <w:lang w:bidi="ar-SA"/>
        </w:rPr>
        <w:t>472/1</w:t>
      </w:r>
      <w:r>
        <w:rPr>
          <w:rFonts w:ascii="Amiri" w:hAnsi="Amiri" w:eastAsia="Amiri" w:cs="Amiri"/>
          <w:color w:val="111111"/>
          <w:sz w:val="28"/>
          <w:sz w:val="28"/>
          <w:szCs w:val="28"/>
          <w:rtl w:val="true"/>
          <w:lang w:bidi="ar-SA"/>
        </w:rPr>
        <w:t xml:space="preserve">، والخرائج والجرائح </w:t>
      </w:r>
      <w:r>
        <w:rPr>
          <w:rFonts w:eastAsia="Amiri" w:cs="Amiri" w:ascii="Amiri" w:hAnsi="Amiri"/>
          <w:color w:val="111111"/>
          <w:sz w:val="28"/>
          <w:szCs w:val="28"/>
          <w:lang w:bidi="ar-SA"/>
        </w:rPr>
        <w:t>544/2</w:t>
      </w:r>
      <w:r>
        <w:rPr>
          <w:rFonts w:ascii="Amiri" w:hAnsi="Amiri" w:eastAsia="Amiri" w:cs="Amiri"/>
          <w:color w:val="111111"/>
          <w:sz w:val="28"/>
          <w:sz w:val="28"/>
          <w:szCs w:val="28"/>
          <w:rtl w:val="true"/>
          <w:lang w:bidi="ar-SA"/>
        </w:rPr>
        <w:t>، وفيهما مرسلاً وألفاظه مختلفة ومؤدّاه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الأزرق</w:t>
      </w:r>
    </w:p>
    <w:p>
      <w:pPr>
        <w:pStyle w:val="BookText"/>
        <w:rPr/>
      </w:pPr>
      <w:r>
        <w:rPr>
          <w:rFonts w:ascii="Amiri" w:hAnsi="Amiri" w:eastAsia="Amiri" w:cs="Amiri"/>
          <w:color w:val="111111"/>
          <w:sz w:val="28"/>
          <w:sz w:val="28"/>
          <w:szCs w:val="28"/>
          <w:rtl w:val="true"/>
          <w:lang w:bidi="ar-SA"/>
        </w:rPr>
        <w:t xml:space="preserve">روى ابن شهر آشوب رحمه اللّٰه في المناقب </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الأزرق،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283/43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72/37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الربيع، عن أبي المقدام، عن عبد الرحمن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نائم على المنامة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موضع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كما في لسان العرب </w:t>
      </w:r>
      <w:r>
        <w:rPr>
          <w:rFonts w:eastAsia="Amiri" w:cs="Amiri" w:ascii="Amiri" w:hAnsi="Amiri"/>
          <w:color w:val="111111"/>
          <w:sz w:val="28"/>
          <w:szCs w:val="28"/>
          <w:lang w:bidi="ar-SA"/>
        </w:rPr>
        <w:t>596/12</w:t>
      </w:r>
      <w:r>
        <w:rPr>
          <w:rFonts w:ascii="Amiri" w:hAnsi="Amiri" w:eastAsia="Amiri" w:cs="Amiri"/>
          <w:color w:val="111111"/>
          <w:sz w:val="28"/>
          <w:sz w:val="28"/>
          <w:szCs w:val="28"/>
          <w:rtl w:val="true"/>
          <w:lang w:bidi="ar-SA"/>
        </w:rPr>
        <w:t xml:space="preserve">، وقد يراد ثوب ينام فيه، وهو القطيفة ، كما في مجمع البحرين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يذكره ابن بطريق في العمدة ولم نجده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الصغير فقد ذكره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الأنطاكي، ولم يترجمه أحد، والذي جاء في المعجم الصغير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الرحمن الأزرق الأنطاكي، عن أبيه لا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المعجم الأوسط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 نّه لم يرو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أزهر القرشي الزهري</w:t>
      </w:r>
    </w:p>
    <w:p>
      <w:pPr>
        <w:pStyle w:val="BookText"/>
        <w:rPr/>
      </w:pPr>
      <w:r>
        <w:rPr>
          <w:rFonts w:ascii="Amiri" w:hAnsi="Amiri" w:eastAsia="Amiri" w:cs="Amiri"/>
          <w:color w:val="111111"/>
          <w:sz w:val="28"/>
          <w:sz w:val="28"/>
          <w:szCs w:val="28"/>
          <w:rtl w:val="true"/>
          <w:lang w:bidi="ar-SA"/>
        </w:rPr>
        <w:t>روى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أ نّه مقتول بعثني وعبد الرحمن بن أزهر الزهري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استولى طلحة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أولى بالأمر من ابن الحضرمية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العلّامة المجلسي رحمه اللّٰه في بحار الأنوار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وفي الطبعة المحقّقة </w:t>
      </w:r>
      <w:r>
        <w:rPr>
          <w:rFonts w:eastAsia="Amiri" w:cs="Amiri" w:ascii="Amiri" w:hAnsi="Amiri"/>
          <w:color w:val="111111"/>
          <w:sz w:val="28"/>
          <w:szCs w:val="28"/>
          <w:lang w:bidi="ar-SA"/>
        </w:rPr>
        <w:t>491/31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الكافئة في إبطال توبة الخاطئة له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السادس من طبعة سلسلة مؤلّفات الشيخ المفيد الرسالة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القصّة بعينها هناك وليس فيها لقب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وعنونه القهپائي في مجمع الرجال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أزهر،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وجاءت ترجمة والده التي عنونها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بن عبد مناف أبو عبد الرحمن بن 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سنستدركه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إن لم نقل ضعيف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أسباط القرشي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217/12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السندي، عن عبد الرحمن بن أسباط القرشي،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 وَ الشَّمْسَ وَ الْقَمَرَ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لِي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تسمّية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السندي، عن عبد الرحمن بن سابط القرشي،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262/12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جاءت الرواية بنفسها وفي إسنادها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سابط القرشي، ومثله رواه الشيخ الصدوق رحمه اللّٰه في الخصال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 القرشي، وهو أشهر وأكثر، وكذا عبد الرحمن بن ساباط، عبد الرحمن بن سليط، وعبد الرحمن بن سابط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انتساباً،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إسحاق</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عن عبد الرحمن بن إسحاق، عن النعمان بن سعيد،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 الغارات في بحار الأنوار </w:t>
      </w:r>
      <w:r>
        <w:rPr>
          <w:rFonts w:eastAsia="Amiri" w:cs="Amiri" w:ascii="Amiri" w:hAnsi="Amiri"/>
          <w:color w:val="111111"/>
          <w:sz w:val="28"/>
          <w:szCs w:val="28"/>
          <w:lang w:bidi="ar-SA"/>
        </w:rPr>
        <w:t>102/103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معاوية، عن عبد الرحمن بن إسحاق، عن النعمان بن سور،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في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وكذا في عيون أخبار الرضا عليه السلام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غزوان الضبّي، عن عبد الرحمن بن إسحاق، عن النعمان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286/49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بمتن مقارب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الاُولى،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ولاحظ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سعد،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سعيد، وعنه في بحار الأنوار </w:t>
      </w:r>
      <w:r>
        <w:rPr>
          <w:rFonts w:eastAsia="Amiri" w:cs="Amiri" w:ascii="Amiri" w:hAnsi="Amiri"/>
          <w:color w:val="111111"/>
          <w:sz w:val="28"/>
          <w:szCs w:val="28"/>
          <w:lang w:bidi="ar-SA"/>
        </w:rPr>
        <w:t>335/39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شيبة، عن أبي معاوية، عن عبد الرحمن بن إسحاق، عن النعمان بن سور،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العيون وأمالي الشيخ الصدوق في بحار الأنوار </w:t>
      </w:r>
      <w:r>
        <w:rPr>
          <w:rFonts w:eastAsia="Amiri" w:cs="Amiri" w:ascii="Amiri" w:hAnsi="Amiri"/>
          <w:color w:val="111111"/>
          <w:sz w:val="28"/>
          <w:szCs w:val="28"/>
          <w:lang w:bidi="ar-SA"/>
        </w:rPr>
        <w:t>34/102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وجاء في الغارات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أخطب، عن محمّد ابن عبد الرحمن بن أسعد بن زرارة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ليلة أُسري بي إلى السماء إذا قصر أحمر من ياقوتة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أبو شيبة الواسطي صاحب النعمان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تضعيفه عن جماعة، وقد أنكروا حديثه، كما في التاريخ الكبير للبخاري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وفي ثقات ابن حبّان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عبد الرحمن بن إسحاق الكوفي ذاك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من رواة العامّة، وليس بناصبيّ‌، ولعلّه لهذا ضعّفه بعض أعلام العامّة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أسعد</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180/15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فرج المهموم،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إبراهيم، عن عبد الرحمن بن أسعد، عن ابن مسيّب، عن حسّان ابن ثابت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الحديث في 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ومثله سنداً ومتناً عن دلائل النبوة في بحار الأنوار </w:t>
      </w:r>
      <w:r>
        <w:rPr>
          <w:rFonts w:eastAsia="Amiri" w:cs="Amiri" w:ascii="Amiri" w:hAnsi="Amiri"/>
          <w:color w:val="111111"/>
          <w:sz w:val="28"/>
          <w:szCs w:val="28"/>
          <w:lang w:bidi="ar-SA"/>
        </w:rPr>
        <w:t>239/58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 له رواية غير هذه فعلاً، إلّاإذا كان مضافاً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أسعد بن زرارة</w:t>
      </w:r>
    </w:p>
    <w:p>
      <w:pPr>
        <w:pStyle w:val="BookText"/>
        <w:rPr/>
      </w:pPr>
      <w:r>
        <w:rPr>
          <w:rFonts w:ascii="Amiri" w:hAnsi="Amiri" w:eastAsia="Amiri" w:cs="Amiri"/>
          <w:color w:val="111111"/>
          <w:sz w:val="28"/>
          <w:sz w:val="28"/>
          <w:szCs w:val="28"/>
          <w:rtl w:val="true"/>
          <w:lang w:bidi="ar-SA"/>
        </w:rPr>
        <w:t>جاء في الأمالي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أسعد بن زرارة، عن عبد الرحمن بن أبي عمرة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ذرّ على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البلاد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إلّاأنّ الذي جاء في الطبعة الحيدرية من أمالي الشيخ الطوسي رحمه اللّٰه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ما رواه العلّامة المجلسي رحمه اللّٰه في بحار الأنوار </w:t>
      </w:r>
      <w:r>
        <w:rPr>
          <w:rFonts w:eastAsia="Amiri" w:cs="Amiri" w:ascii="Amiri" w:hAnsi="Amiri"/>
          <w:color w:val="111111"/>
          <w:sz w:val="28"/>
          <w:szCs w:val="28"/>
          <w:lang w:bidi="ar-SA"/>
        </w:rPr>
        <w:t>449/31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أسعد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كثير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أخطب، عن محمّد بن عبد الرحمن ابن أسعد بن زرارة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عنونه في تجريد اسماء الصحابة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الصحابة، والمصنّف رحمه اللّٰه عنونه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واحد، وهو مشهور بكنيته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180/15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النجوم،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إبراهيم، عن عبد الرحمن بن أسعد، عن ابن المسيّب، عن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سهو، حيث إنّ الصحيح في الاسم الكامل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إبراهيم بن عبد الرحمن بن عوف بن يحيى بن عبد الرحمن بن أسعد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 بن عبد الرحمن بن أسعد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روت عن عائشة، كما في شرح نهج البلاغة لابن أبي الحديد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جاء العنوان في تذييل باب عبد الرحمن في عداد الصحابة المهملين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أسعد بن زرارة، وعبد الرحمن بن سعد ابن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أسلم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عيون أخبار الرضا عليه السلام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وعليّ ابني أبي عبد اللّٰه جعفر بن محمّد عليهما السلام أ نّهما دخلا على عبد الرحمن بن أسلم بمكّة في السنة التي أُخذ فيها موسى بن جعفر عليهما السلام، ومعهما كتاب أبي الحسن عليه السلام بخطّه، فيه حوائج قد أمر بها،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بهذه الحوائج من هذا الوجه، وعليه نسخة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وعنه في بحار الأنوار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الصدوق،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من قتل نفساً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377/104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وكذا عنهما في وسائل الشيعة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 إذا أُطلق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الآتي، وحكمه حكمه، إلّاأنّ المعنون هنا مغاير 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البرقي رحمه اللّٰه في المحاسن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عقاب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محمّد بن أسلم الجبلي ، عن عبد الرحمن بن أسلم، عن أبيه،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أثبت اللّٰه على قاتله جميع الذنوب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سنداً ومتناً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الصدوق،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 أبواب الجنايات عقاب من قتل نفساً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أسلم الجبلي، عن عبد الرحمن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377/104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وكذا عنهما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أسلم، وما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الحكم، مردّد الاسم، ولا نعرف له غير هذه الروايات المتعدّدة الطبقة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الأسلمي</w:t>
      </w:r>
    </w:p>
    <w:p>
      <w:pPr>
        <w:pStyle w:val="BookText"/>
        <w:rPr/>
      </w:pPr>
      <w:r>
        <w:rPr>
          <w:rFonts w:ascii="Amiri" w:hAnsi="Amiri" w:eastAsia="Amiri" w:cs="Amiri"/>
          <w:color w:val="111111"/>
          <w:sz w:val="28"/>
          <w:sz w:val="28"/>
          <w:szCs w:val="28"/>
          <w:rtl w:val="true"/>
          <w:lang w:bidi="ar-SA"/>
        </w:rPr>
        <w:t>روى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عبد اللّٰه بن عليّ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الأسلمي، وقال لي أبو الحسين، وأخبرني عمّي عن أبيه، عن رجل من أهل بيت المقدس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عرفنا أهل بيت المقدس ونواحيها عشيّة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الطبعة الحجريّة من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204/45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السلمي، وسيأتي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عبد اللّٰه بن عليّ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الأسلمي،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فهذا قليل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219/45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إسماعيل</w:t>
      </w:r>
    </w:p>
    <w:p>
      <w:pPr>
        <w:pStyle w:val="BookText"/>
        <w:rPr/>
      </w:pPr>
      <w:r>
        <w:rPr>
          <w:rFonts w:ascii="Amiri" w:hAnsi="Amiri" w:eastAsia="Amiri" w:cs="Amiri"/>
          <w:color w:val="111111"/>
          <w:sz w:val="28"/>
          <w:sz w:val="28"/>
          <w:szCs w:val="28"/>
          <w:rtl w:val="true"/>
          <w:lang w:bidi="ar-SA"/>
        </w:rPr>
        <w:t>روى الشيخ الطبري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معرفة القائم عليه السلام وأ نّه لا بُدّ وأن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حلية الأبرار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المظفّر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منصور، عن ربعي بن 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ولا يبعد كونه من رواة العامّة، ولا نعرف له غير هذه الرواية </w:t>
      </w:r>
      <w:r>
        <w:rPr>
          <w:rFonts w:eastAsia="Amiri" w:cs="Amiri" w:ascii="Amiri" w:hAnsi="Amiri"/>
          <w:color w:val="111111"/>
          <w:sz w:val="28"/>
          <w:szCs w:val="28"/>
          <w:rtl w:val="true"/>
          <w:lang w:bidi="ar-SA"/>
        </w:rPr>
        <w:t>.</w:t>
      </w:r>
      <w:bookmarkStart w:id="63" w:name="pg16463_259544"/>
    </w:p>
    <w:p>
      <w:pPr>
        <w:pStyle w:val="Heading4"/>
        <w:numPr>
          <w:ilvl w:val="3"/>
          <w:numId w:val="1"/>
        </w:numPr>
        <w:rPr/>
      </w:pPr>
      <w:bookmarkStart w:id="64" w:name="__RefHeading___Toc8515329_1280447820"/>
      <w:bookmarkStart w:id="65" w:name="_Toc26"/>
      <w:bookmarkEnd w:id="63"/>
      <w:bookmarkEnd w:id="64"/>
      <w:r>
        <w:rPr/>
        <w:t>12603</w:t>
      </w:r>
      <w:r>
        <w:rPr>
          <w:rtl w:val="true"/>
        </w:rPr>
        <w:t xml:space="preserve"> </w:t>
      </w:r>
      <w:r>
        <w:rPr/>
        <w:t>358</w:t>
      </w:r>
      <w:r>
        <w:rPr>
          <w:rtl w:val="true"/>
        </w:rPr>
        <w:t xml:space="preserve"> - </w:t>
      </w:r>
      <w:r>
        <w:rPr>
          <w:rtl w:val="true"/>
        </w:rPr>
        <w:t>عبد الرحمن بن أصرم</w:t>
      </w:r>
      <w:bookmarkEnd w:id="65"/>
    </w:p>
    <w:p>
      <w:pPr>
        <w:pStyle w:val="Heading5"/>
        <w:numPr>
          <w:ilvl w:val="4"/>
          <w:numId w:val="1"/>
        </w:numPr>
        <w:rPr/>
      </w:pPr>
      <w:bookmarkStart w:id="66" w:name="__RefHeading___Toc8515331_1280447820"/>
      <w:bookmarkStart w:id="67" w:name="_Toc27"/>
      <w:bookmarkEnd w:id="66"/>
      <w:r>
        <w:rPr>
          <w:rtl w:val="true"/>
        </w:rPr>
        <w:t>الترجمة</w:t>
      </w:r>
      <w:r>
        <w:rPr>
          <w:rtl w:val="true"/>
        </w:rPr>
        <w:t>:</w:t>
      </w:r>
      <w:bookmarkEnd w:id="67"/>
    </w:p>
    <w:p>
      <w:pPr>
        <w:pStyle w:val="BookText"/>
        <w:rPr/>
      </w:pPr>
      <w:r>
        <w:rPr>
          <w:rFonts w:ascii="Amiri" w:hAnsi="Amiri" w:eastAsia="Amiri" w:cs="Amiri"/>
          <w:color w:val="111111"/>
          <w:sz w:val="28"/>
          <w:sz w:val="28"/>
          <w:szCs w:val="28"/>
          <w:rtl w:val="true"/>
          <w:lang w:bidi="ar-SA"/>
        </w:rPr>
        <w:t>قال المولى الوحيد</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قال التستري في قاموسه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المولى الوحيد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 نّه حرّف عنوانه، وأ نّه 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أزهر،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بن عبد عوف أبو عبد الرحمن بن 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على قاموس الرجال ظهر له أنّ الرجل غريب في الاعتقاد بصحّة كلّ ما يظنّه، 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كانت مؤ لّفاته متضمّنة لشواذّ الأقوال ونوادرها ، ومن تلك الموارد نسبة التحريف إلى علّامة الزمان ونادرة الدهر الوحيد قدّس سرّه، والواقف على ترجمته يعلم أنّ الوحيد أجلّ وأرفع من ذلك، ومن الغريب أ نّه ذكر التحريف جازماً بما استظهره، ولم يتردّد محتملاً في ذلك، ولعلّه من الناسخ أو الكاتب رحمه اللّٰه، وقارن بين تعبير المصنّف رحمه اللّٰه وبين تعبير المعلّق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في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أصرم ذكر له في كلامه ولا كلام غيره، وهو</w:t>
      </w:r>
    </w:p>
    <w:p>
      <w:pPr>
        <w:pStyle w:val="BookText"/>
        <w:rPr/>
      </w:pPr>
      <w:r>
        <w:rPr>
          <w:rFonts w:ascii="IRNazanin" w:hAnsi="IRNazanin" w:eastAsia="IRNazanin"/>
          <w:color w:val="111111"/>
          <w:sz w:val="28"/>
          <w:sz w:val="28"/>
          <w:szCs w:val="28"/>
          <w:rtl w:val="true"/>
          <w:lang w:bidi="fa-IR"/>
        </w:rPr>
        <w:t>أدرى بما قال</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أزهر القرشي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بعد الفحص في المعاجم ما يعرب عن حال المعنون، فهو غير معلوم الحال لو كان له 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الأسود</w:t>
      </w:r>
    </w:p>
    <w:p>
      <w:pPr>
        <w:pStyle w:val="BookText"/>
        <w:rPr/>
      </w:pPr>
      <w:r>
        <w:rPr>
          <w:rFonts w:ascii="Amiri" w:hAnsi="Amiri" w:eastAsia="Amiri" w:cs="Amiri"/>
          <w:color w:val="111111"/>
          <w:sz w:val="28"/>
          <w:sz w:val="28"/>
          <w:szCs w:val="28"/>
          <w:rtl w:val="true"/>
          <w:lang w:bidi="ar-SA"/>
        </w:rPr>
        <w:t xml:space="preserve">جاء مكرّراً في أسانيد الشيخ الصدوق رحمه اللّٰه وفي جملة من كتبه، كما في الخصال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الشيباني، عن عبد الرحمن بن الأسود،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الخصال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ومثله في عوالي اللآلي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رحمه اللّٰه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الأسود،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علل الشرائع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عن محمّد بن عبيد اللّٰه بن أبي رافع، عن أبيه 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روى الشيخ الصفّار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وفي طبعة نشر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خرور، وفي الطبعة المحقّقة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عبيد اللّٰه العبدي، عن عبد الرحمن بن الأسود، عن عليّ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عُلّمنا علم المنايا والبلايا والأنساب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تأويل الآيات الظاهرة </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عنه، عن محمّد ابن عبد اللّٰه بن أبي رافع ، عن عون بن عبد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توفّي فيه رسول اللّٰه صلّى اللّٰه عليه وآله وسلّم غشي عليه، ثمّ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الطوسي رحمه اللّٰه في الأمالي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الأسود، عن محمّد بن عبيد اللّٰه، عن عمر بن عليّ‌،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عهد إليَّ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هذا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 منه متناً، ومثله سنداً في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كتاب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ورد هذا الحديث في تاريخ ابن عساكر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 وذكره أبو نعيم الأصفهاني في حلية الأولياء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وابن أبي الحديد المعتزلي في شرح نهج البلاغة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الأربع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الشيخ الطوسي رحمه اللّٰه في الأمالي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الأسود ، عن عليّ بن الحزوّر، عن أبي عمر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السفينة عن أبي ذرّ،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ابن عبد اللّٰه، عن عبد الرحمن بن الأسود، عن عبد الرحمن بن مسعود، عن عليّ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 بيتي إليَّ وأفضل من أترك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أبو عمر اليشكري الكوفي الآتي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نهج البلاغة لابن أبي الحديد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داود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 نّه عبد الرحمن بن الأسود بن يزيد بن قيس، أبو حفص النخعي الكوفي، الذي ترجمه الذهبي في سير أعلام النبلاء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وعليه عدّة مصادر،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الأسود بن يزيد النخعي، وقد تكرّر في كتب الحديث عند العامّة، كما في سنن أبي داود، الجزء الأوّل حديث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وعنه في عوالي اللآلي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وهو ثقة عندهم كما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إماميّ مذهباً، مردّد مصداقاً، وقد تكرّر ذكره في أسانيدنا وأخبارنا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الأسود الكاهلي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تكرّر العنوان في المزار الكبير لمحمّد بن المشهدي، منها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عن حمزة الزيّات، عن حبيب بن أبي ثابت، عن عبد الرحمن بن الأسود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مثله في بحار الأنوار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452/100-453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الجليل المقري مسلم بن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ابن أبي ثابت، عن عبد الرحمن بن الأسود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حبيب بن أبي ثابت، عن عبد الرحمن بن الأسود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تذهب بنا إلى مسجد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مستدرك الوسائل </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 وكرّره فيه </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5016</w:t>
      </w:r>
      <w:r>
        <w:rPr>
          <w:rFonts w:ascii="Amiri" w:hAnsi="Amiri" w:eastAsia="Amiri" w:cs="Amiri"/>
          <w:color w:val="111111"/>
          <w:sz w:val="28"/>
          <w:sz w:val="28"/>
          <w:szCs w:val="28"/>
          <w:rtl w:val="true"/>
          <w:lang w:bidi="ar-SA"/>
        </w:rPr>
        <w:t>، نقلاً عن مزار ابن المشهدي، وكذا جاء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5006</w:t>
      </w:r>
      <w:r>
        <w:rPr>
          <w:rFonts w:ascii="Amiri" w:hAnsi="Amiri" w:eastAsia="Amiri" w:cs="Amiri"/>
          <w:color w:val="111111"/>
          <w:sz w:val="28"/>
          <w:sz w:val="28"/>
          <w:szCs w:val="28"/>
          <w:rtl w:val="true"/>
          <w:lang w:bidi="ar-SA"/>
        </w:rPr>
        <w:t>، عن عوالي‌اللئالي، ومثله ورد في كتاب فضل الكوفة للمشهدي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كما نقله الشهيد رحمه اللّٰه في مزاره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الكاهلي الوارد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 حكماً، إماميّ ظاهراً، ولا نعرف له غير هذه الرواية المتلقّاة بالقبول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الأسود بن يزيد بن قيس</w:t>
      </w:r>
    </w:p>
    <w:p>
      <w:pPr>
        <w:pStyle w:val="BookText"/>
        <w:rPr/>
      </w:pPr>
      <w:r>
        <w:rPr>
          <w:rFonts w:ascii="Amiri" w:hAnsi="Amiri" w:eastAsia="Amiri" w:cs="Amiri"/>
          <w:color w:val="111111"/>
          <w:sz w:val="28"/>
          <w:sz w:val="28"/>
          <w:szCs w:val="28"/>
          <w:rtl w:val="true"/>
          <w:lang w:bidi="ar-SA"/>
        </w:rPr>
        <w:t>النخعي أبو حفص</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سند رواية في الخصال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الأسود، عن أبيه،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بن يزيد بن قيس النخعي أبو حفص الفقيه،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أدرك عمر، وروى عن أبيه، وعمّ أبيه علقمة بن قيس، وعائشة، وأنس، وابن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والنسائي والعجلي وابن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وقد وثّقه بعضهم، وهو حجّة لنا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الأسود اليشكري</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عنه، عن محمّد بن عبيد اللّٰه،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امّتك ؛ فإنّه لم يبعث نبيّ إلّاكان له وصي من 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مثله في بحار الأنوار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الطوسي رحمه اللّٰه في أماليه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عبد اللّٰه العنبري، عنه، عن عون بن عبيد اللّٰه، عن أبيه، عن جدّه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w:t>
      </w:r>
      <w:bookmarkStart w:id="68" w:name="pg16463_259551"/>
    </w:p>
    <w:p>
      <w:pPr>
        <w:pStyle w:val="Heading4"/>
        <w:numPr>
          <w:ilvl w:val="3"/>
          <w:numId w:val="1"/>
        </w:numPr>
        <w:rPr/>
      </w:pPr>
      <w:bookmarkStart w:id="69" w:name="__RefHeading___Toc8515333_1280447820"/>
      <w:bookmarkStart w:id="70" w:name="_Toc28"/>
      <w:bookmarkEnd w:id="68"/>
      <w:bookmarkEnd w:id="69"/>
      <w:r>
        <w:rPr/>
        <w:t>12608</w:t>
      </w:r>
      <w:r>
        <w:rPr>
          <w:rtl w:val="true"/>
        </w:rPr>
        <w:t xml:space="preserve"> </w:t>
      </w:r>
      <w:r>
        <w:rPr/>
        <w:t>359</w:t>
      </w:r>
      <w:r>
        <w:rPr>
          <w:rtl w:val="true"/>
        </w:rPr>
        <w:t xml:space="preserve"> - </w:t>
      </w:r>
      <w:r>
        <w:rPr>
          <w:rtl w:val="true"/>
        </w:rPr>
        <w:t>عبد الرحمن بن الأسود أبو عمرو اليشكري الكوفي</w:t>
      </w:r>
      <w:bookmarkEnd w:id="70"/>
    </w:p>
    <w:p>
      <w:pPr>
        <w:pStyle w:val="Heading5"/>
        <w:numPr>
          <w:ilvl w:val="4"/>
          <w:numId w:val="1"/>
        </w:numPr>
        <w:rPr/>
      </w:pPr>
      <w:bookmarkStart w:id="71" w:name="__RefHeading___Toc8515335_1280447820"/>
      <w:bookmarkStart w:id="72" w:name="_Toc29"/>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الأسود أبو عمرو اليشكري الكوفي</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407/2</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6344</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8515337_1280447820"/>
      <w:bookmarkStart w:id="74" w:name="_Toc30"/>
      <w:bookmarkEnd w:id="73"/>
      <w:r>
        <w:rPr>
          <w:rtl w:val="true"/>
        </w:rPr>
        <w:t>الترجمة</w:t>
      </w:r>
      <w:r>
        <w:rPr>
          <w:rtl w:val="true"/>
        </w:rPr>
        <w:t>:</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6"/>
      </w:r>
      <w:r>
        <w:rPr>
          <w:rFonts w:ascii="Amiri" w:hAnsi="Amiri" w:eastAsia="Amiri" w:cs="Amiri"/>
          <w:color w:val="111111"/>
          <w:sz w:val="28"/>
          <w:sz w:val="28"/>
          <w:szCs w:val="28"/>
          <w:rtl w:val="true"/>
          <w:lang w:bidi="ar-SA"/>
        </w:rPr>
        <w:t>من أصحاب الصادق عليه السلام،</w:t>
      </w:r>
    </w:p>
    <w:p>
      <w:pPr>
        <w:pStyle w:val="BookText"/>
        <w:rPr/>
      </w:pP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وستّين ومائة، وهو ابن خمس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ولكن حاله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الأسود اليشكري، عن محمّد بن عبيد اللّٰه،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في قصص الأنبياء للجزائري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وكذا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مكرّراً في تفسير فرات الكوفي،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6463_259553"/>
    </w:p>
    <w:p>
      <w:pPr>
        <w:pStyle w:val="Heading5"/>
        <w:numPr>
          <w:ilvl w:val="4"/>
          <w:numId w:val="1"/>
        </w:numPr>
        <w:rPr/>
      </w:pPr>
      <w:bookmarkStart w:id="76" w:name="__RefHeading___Toc8515339_1280447820"/>
      <w:bookmarkStart w:id="77" w:name="_Toc31"/>
      <w:bookmarkEnd w:id="75"/>
      <w:bookmarkEnd w:id="76"/>
      <w:r>
        <w:rPr>
          <w:rtl w:val="true"/>
        </w:rPr>
        <w:t>الضبط</w:t>
      </w:r>
      <w:r>
        <w:rPr>
          <w:rtl w:val="true"/>
        </w:rPr>
        <w:t>:</w:t>
      </w:r>
      <w:bookmarkEnd w:id="77"/>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68"/>
      </w:r>
      <w:r>
        <w:rPr>
          <w:rFonts w:ascii="Amiri" w:hAnsi="Amiri" w:eastAsia="Amiri" w:cs="Amiri"/>
          <w:color w:val="111111"/>
          <w:sz w:val="28"/>
          <w:sz w:val="28"/>
          <w:szCs w:val="28"/>
          <w:rtl w:val="true"/>
          <w:lang w:bidi="ar-SA"/>
        </w:rPr>
        <w:t>ضبط اليشكري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رجاء</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لم أظفر على ما يعرب عن حال المعنون، فهو ممّن أُهملوا بيان حاله، ولا نعرف له غير هاتين الروايتين نقلاً،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w:t>
      </w:r>
    </w:p>
    <w:p>
      <w:pPr>
        <w:pStyle w:val="BookText"/>
        <w:rPr/>
      </w:pPr>
      <w:r>
        <w:rPr>
          <w:rFonts w:ascii="Amiri" w:hAnsi="Amiri" w:eastAsia="Amiri" w:cs="Amiri"/>
          <w:color w:val="111111"/>
          <w:sz w:val="28"/>
          <w:sz w:val="28"/>
          <w:szCs w:val="28"/>
          <w:rtl w:val="true"/>
          <w:lang w:bidi="ar-SA"/>
        </w:rPr>
        <w:t>روى الشيخ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عبد الرحمن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حمّاد الأنصاري،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الحسين بن عليّ عليهما السلام عشرون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60/101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أبي الأشعث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الأشعث،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ابن الأشعث لرواية عبد اللّٰه بن حمّاد، عنه،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الأشعث،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الأشعث، وعنه في مستدرك وسائل الشيعة </w:t>
      </w:r>
      <w:r>
        <w:rPr>
          <w:rFonts w:eastAsia="Amiri" w:cs="Amiri" w:ascii="Amiri" w:hAnsi="Amiri"/>
          <w:color w:val="111111"/>
          <w:sz w:val="28"/>
          <w:szCs w:val="28"/>
          <w:lang w:bidi="ar-SA"/>
        </w:rPr>
        <w:t>320/10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12089</w:t>
      </w:r>
      <w:r>
        <w:rPr>
          <w:rFonts w:ascii="Amiri" w:hAnsi="Amiri" w:eastAsia="Amiri" w:cs="Amiri"/>
          <w:color w:val="111111"/>
          <w:sz w:val="28"/>
          <w:sz w:val="28"/>
          <w:szCs w:val="28"/>
          <w:rtl w:val="true"/>
          <w:lang w:bidi="ar-SA"/>
        </w:rPr>
        <w:t>، روى عن عبد اللّٰه بن حمّاد الأنصاري، وروى عنه هارون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عبد الرحمن بن الأشعث من أصحاب معاوية بن أبي سفيان، ومن الذين شهدوا عند معاوية على قتل حجر بن عديّ‌، ومن أتباع معاوية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بقرينة رواية هارون بن مسلم عنه، وروايته عن عبد اللّٰه بن حمّاد أنّ هناك تصحيفاً في العنوان،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الأشعث، الذي يروي عن عبد اللّٰه بن حمّاد كثيراً، وله كتاب يرويه عنه هارون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الأشعث، والظاهر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الأشعث السالف، وقد جاء كذلك في تقريب التهذيب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الرحمن الأشعث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في بعض الأسانيد، وعنونه في معجم رجال الحديث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الأشعث، وجاء فيه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6345</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مكرّراً،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الأشعث، وعبد الرحمن بن أبي الأشعث، وعبد الرحمن بن محمّد الأشعث، وهو غيره قطعاً طبقةً ومذهباً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الصواب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الأشعث،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ابن الأشعث الذي سيأتي نقلاً عن فهرست الشيخ رحمه اللّٰه، لرواية عبد اللّٰه بن حمّاد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المعنون؛ فهو من أعداء آل محمّد صلّى اللّٰه عليه وآله وسلّم، فعليه وعلى كلّ عدوٍّ لهم عليهم السلام لعنة اللّٰه وملائكته والناس أجمعين، وعبد اللّٰه بن عمرو بن الأشعث ترجم في المتن،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ملعون، خبيث 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أعداء أهل البيت عليهم السلام، وقد شهد على حجر بن عدي ابن الأدبر وأصحابه رضوان اللّٰه عليهم، كما رواه الشيخ الصدوق رحمه اللّٰه في علل الشرائع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ما ذكره السيّد ابن طاوس رحمه اللّٰه في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551/31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قاله في الأسرار فيما كنّي وعرف به الأشرار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إنّه من آل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الغدر والختل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تاريخ الكامل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الأشعث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ضعيف ملعون، منسوب إلى جدّه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الأشل</w:t>
      </w:r>
    </w:p>
    <w:p>
      <w:pPr>
        <w:pStyle w:val="BookText"/>
        <w:rPr/>
      </w:pPr>
      <w:r>
        <w:rPr>
          <w:rFonts w:ascii="Amiri" w:hAnsi="Amiri" w:eastAsia="Amiri" w:cs="Amiri"/>
          <w:color w:val="111111"/>
          <w:sz w:val="28"/>
          <w:sz w:val="28"/>
          <w:szCs w:val="28"/>
          <w:rtl w:val="true"/>
          <w:lang w:bidi="ar-SA"/>
        </w:rPr>
        <w:t xml:space="preserve">روى العياشي رحمه اللّٰه في تفسيره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لَكُمْ مِنْ أَزْوٰاجِكُمْ بَنِينَ وَ حَفَدَةً‌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الحفدة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مثله في بحار الأنوار </w:t>
      </w:r>
      <w:r>
        <w:rPr>
          <w:rFonts w:eastAsia="Amiri" w:cs="Amiri" w:ascii="Amiri" w:hAnsi="Amiri"/>
          <w:color w:val="111111"/>
          <w:sz w:val="28"/>
          <w:szCs w:val="28"/>
          <w:lang w:bidi="ar-SA"/>
        </w:rPr>
        <w:t>106/104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527/31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عبد الرحمن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نام فرأى أنّ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ما جاء في تفسير العياشي رحمه اللّٰه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ابن عبد الرحمن الأشل،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 عن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نام فرأى أنّ بني أُميّة يصعدون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ما جاء في تفاسيرنا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452/2</w:t>
      </w:r>
      <w:r>
        <w:rPr>
          <w:rFonts w:ascii="Amiri" w:hAnsi="Amiri" w:eastAsia="Amiri" w:cs="Amiri"/>
          <w:color w:val="111111"/>
          <w:sz w:val="28"/>
          <w:sz w:val="28"/>
          <w:szCs w:val="28"/>
          <w:rtl w:val="true"/>
          <w:lang w:bidi="ar-SA"/>
        </w:rPr>
        <w:t xml:space="preserve">، وتفسير الصافي </w:t>
      </w:r>
      <w:r>
        <w:rPr>
          <w:rFonts w:eastAsia="Amiri" w:cs="Amiri" w:ascii="Amiri" w:hAnsi="Amiri"/>
          <w:color w:val="111111"/>
          <w:sz w:val="28"/>
          <w:szCs w:val="28"/>
          <w:lang w:bidi="ar-SA"/>
        </w:rPr>
        <w:t>975/1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الآتي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 الأشل، وما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 بن عبد الرحمن الأشل الكوفي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الأشلّ‌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الأنماط</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الكليني رحمه اللّٰه في الكافي الشريف </w:t>
      </w: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رزق الغشاني، عن عبد الرحمن بن الأشلّ بيّاع الأنماط،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الأشلّ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لَكُمْ مِنْ أَزْوٰاجِكُمْ بَنِينَ وَ حَفَدَةً‌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الحفدة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106/104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ولكن في تفسير العياشي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نام فرأى أنّ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527/31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يونس، عن عبد الرحمن الأشل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 بن عبد الرحمن الأشلّ الكوفي العطّار، أخو عبد الحميد ابن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الرحمن أ نّه وصف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79/30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عبد الرحمن بن سالم الأشلّ‌، ولاحظ 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سالم الأشلّ‌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جدّ عبد الرحمن بن سالم بن عبد الرحمن الأشلّ الكوفيّ العطّار المعنون في المتن، وعبد الرحمن بن الأشلّ بيّاع الأنماط مهمل حكماً، مردّد مصداقاً، معتبر روايةً‌</w:t>
      </w:r>
      <w:r>
        <w:rPr>
          <w:rFonts w:eastAsia="Amiri" w:cs="Amiri" w:ascii="Amiri" w:hAnsi="Amiri"/>
          <w:color w:val="111111"/>
          <w:sz w:val="28"/>
          <w:szCs w:val="28"/>
          <w:rtl w:val="true"/>
          <w:lang w:bidi="ar-SA"/>
        </w:rPr>
        <w:t>.</w:t>
      </w:r>
      <w:bookmarkStart w:id="78" w:name="pg16463_259559"/>
    </w:p>
    <w:p>
      <w:pPr>
        <w:pStyle w:val="Heading3"/>
        <w:numPr>
          <w:ilvl w:val="2"/>
          <w:numId w:val="1"/>
        </w:numPr>
        <w:rPr/>
      </w:pPr>
      <w:bookmarkStart w:id="79" w:name="__RefHeading___Toc8515341_1280447820"/>
      <w:bookmarkStart w:id="80" w:name="_Toc32"/>
      <w:bookmarkEnd w:id="78"/>
      <w:bookmarkEnd w:id="79"/>
      <w:r>
        <w:rPr>
          <w:rtl w:val="true"/>
        </w:rPr>
        <w:t>عبد الرحمن بن أصرم</w:t>
      </w:r>
      <w:bookmarkEnd w:id="80"/>
    </w:p>
    <w:p>
      <w:pPr>
        <w:pStyle w:val="Heading4"/>
        <w:numPr>
          <w:ilvl w:val="3"/>
          <w:numId w:val="1"/>
        </w:numPr>
        <w:rPr/>
      </w:pPr>
      <w:bookmarkStart w:id="81" w:name="__RefHeading___Toc8515343_1280447820"/>
      <w:bookmarkStart w:id="82" w:name="_Toc33"/>
      <w:bookmarkEnd w:id="81"/>
      <w:r>
        <w:rPr>
          <w:rtl w:val="true"/>
        </w:rPr>
        <w:t>اشارة</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أصرم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الأصفهاني</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ابن أبي ليلى، 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الأصفهاني، عن عبد اللّٰه الأصفهاني، عن عبد الرحمن ابن أبي ليلى،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ابن حمزة الطوسي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تشيّع عبد الرحمن الأصفهاني، والظاهر أ نّه هو الذي دعا له الإمام الهادي عليه السلام، كما في الصراط المستقيم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الأصفهاني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وروايته سديدة، وقد رويت بطرقنا وبطرق أُخرى عامّية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الأصمّ‌</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الوليد العمّاري، عن عبد الرحمن الأصمّ‌، عن مسمع بن عبد الملك، عن أبي عبد اللّٰه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ثمن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وسائل الشيعة </w:t>
      </w:r>
      <w:r>
        <w:rPr>
          <w:rFonts w:eastAsia="Amiri" w:cs="Amiri" w:ascii="Amiri" w:hAnsi="Amiri"/>
          <w:color w:val="111111"/>
          <w:sz w:val="28"/>
          <w:szCs w:val="28"/>
          <w:lang w:bidi="ar-SA"/>
        </w:rPr>
        <w:t>118/17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لهذه الرواية فقّط السيّد الخوئي قدّس سرّه في معجم رجال الحديث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الكافي الشريف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شمّون، عن عبد اللّٰه بن عبد الرحمن الأصمّ‌، عن مسمع بن عبد الملك،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رحمه اللّٰه في التهذيب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الحديث بنصّه، ولكن بإسناد مغاير،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عن محمّد بن عليّ‌، عن عبد الرحمن بن القاسم، عن القاسم بن الوليد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جاء الحديث في التهذيب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عن محمّد بن عليّ‌، عن عبد الرحمن بن القاسم، عن القاسم بن الوليد العماري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وسائل الشيعة </w:t>
      </w:r>
      <w:r>
        <w:rPr>
          <w:rFonts w:eastAsia="Amiri" w:cs="Amiri" w:ascii="Amiri" w:hAnsi="Amiri"/>
          <w:color w:val="111111"/>
          <w:sz w:val="28"/>
          <w:szCs w:val="28"/>
          <w:lang w:bidi="ar-SA"/>
        </w:rPr>
        <w:t>119/17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22141</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جاء الحديث في عوالي اللئالي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الوليد العماري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وسائل الشيعة </w:t>
      </w:r>
      <w:r>
        <w:rPr>
          <w:rFonts w:eastAsia="Amiri" w:cs="Amiri" w:ascii="Amiri" w:hAnsi="Amiri"/>
          <w:color w:val="111111"/>
          <w:sz w:val="28"/>
          <w:szCs w:val="28"/>
          <w:lang w:bidi="ar-SA"/>
        </w:rPr>
        <w:t>399/23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29844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القاسم، 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صحّة سند الحديث السابع من الكافي، وأنّ الحديث الخامس فيه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فتدبّر، وعبد اللّٰه بن عبد الرحمن الأصمّ قد عنونه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وروايته سديدة جدّاً؛ لأنّها مفتىً بها عند فقهائنا قدّس اللّٰه أسرارهم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الأعرج</w:t>
      </w:r>
    </w:p>
    <w:p>
      <w:pPr>
        <w:pStyle w:val="BookText"/>
        <w:rPr/>
      </w:pPr>
      <w:r>
        <w:rPr>
          <w:rFonts w:ascii="Amiri" w:hAnsi="Amiri" w:eastAsia="Amiri" w:cs="Amiri"/>
          <w:color w:val="111111"/>
          <w:sz w:val="28"/>
          <w:sz w:val="28"/>
          <w:szCs w:val="28"/>
          <w:rtl w:val="true"/>
          <w:lang w:bidi="ar-SA"/>
        </w:rPr>
        <w:t>روى الخزّاز القمّي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شعبة، عن سعيد بن إبراهيم، عن عبد الرحمن الأعرج،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ولاحظ منه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أبي الحديد في شرحه على نهج البلاغة </w:t>
      </w: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رواها ابن شهاب، ويروي هو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تابعيّ مهمل، بل ليس منّا ظاهراً</w:t>
      </w:r>
      <w:r>
        <w:rPr>
          <w:rFonts w:eastAsia="Amiri" w:cs="Amiri" w:ascii="Amiri" w:hAnsi="Amiri"/>
          <w:color w:val="111111"/>
          <w:sz w:val="28"/>
          <w:szCs w:val="28"/>
          <w:rtl w:val="true"/>
          <w:lang w:bidi="ar-SA"/>
        </w:rPr>
        <w:t>.</w:t>
      </w:r>
      <w:bookmarkStart w:id="83" w:name="pg16463_259562"/>
    </w:p>
    <w:p>
      <w:pPr>
        <w:pStyle w:val="Heading4"/>
        <w:numPr>
          <w:ilvl w:val="3"/>
          <w:numId w:val="1"/>
        </w:numPr>
        <w:rPr/>
      </w:pPr>
      <w:bookmarkStart w:id="84" w:name="__RefHeading___Toc8515345_1280447820"/>
      <w:bookmarkStart w:id="85" w:name="_Toc34"/>
      <w:bookmarkEnd w:id="83"/>
      <w:bookmarkEnd w:id="84"/>
      <w:r>
        <w:rPr/>
        <w:t>12616</w:t>
      </w:r>
      <w:r>
        <w:rPr>
          <w:rtl w:val="true"/>
        </w:rPr>
        <w:t xml:space="preserve"> </w:t>
      </w:r>
      <w:r>
        <w:rPr/>
        <w:t>360</w:t>
      </w:r>
      <w:r>
        <w:rPr>
          <w:rtl w:val="true"/>
        </w:rPr>
        <w:t xml:space="preserve"> - </w:t>
      </w:r>
      <w:r>
        <w:rPr>
          <w:rtl w:val="true"/>
        </w:rPr>
        <w:t>عبد الرحمن بن أعين مولى بني شيبان</w:t>
      </w:r>
      <w:bookmarkEnd w:id="85"/>
    </w:p>
    <w:p>
      <w:pPr>
        <w:pStyle w:val="Heading5"/>
        <w:numPr>
          <w:ilvl w:val="4"/>
          <w:numId w:val="1"/>
        </w:numPr>
        <w:rPr/>
      </w:pPr>
      <w:bookmarkStart w:id="86" w:name="__RefHeading___Toc8515347_1280447820"/>
      <w:bookmarkStart w:id="87" w:name="_Toc35"/>
      <w:bookmarkEnd w:id="86"/>
      <w:r>
        <w:rPr>
          <w:rtl w:val="true"/>
        </w:rPr>
        <w:t>اشارة</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شيبان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الهند،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السيّد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تعليقة الشهيد الثاني رحمه اللّٰه على الخلاصة </w:t>
      </w:r>
      <w:r>
        <w:rPr>
          <w:rFonts w:eastAsia="Amiri" w:cs="Amiri" w:ascii="Amiri" w:hAnsi="Amiri"/>
          <w:color w:val="111111"/>
          <w:sz w:val="28"/>
          <w:szCs w:val="28"/>
          <w:lang w:bidi="ar-SA"/>
        </w:rPr>
        <w:t>1027/2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446/1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6347</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8515349_1280447820"/>
      <w:bookmarkStart w:id="89" w:name="_Toc36"/>
      <w:bookmarkEnd w:id="88"/>
      <w:r>
        <w:rPr>
          <w:rtl w:val="true"/>
        </w:rPr>
        <w:t>الترجمة</w:t>
      </w:r>
      <w:r>
        <w:rPr>
          <w:rtl w:val="true"/>
        </w:rPr>
        <w:t>:</w:t>
      </w:r>
      <w:bookmarkEnd w:id="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أعين، أخو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أعين، مولى بني شيبان، كوفي،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بقي بعد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ولقد عدّه الشيخ ابن شهر آشوب المازندراني في المناقب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محمّد بن عليّ الباقر عليهما السلام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أعين الشيباني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أعين، له كتاب، أخبرنا به جماعة، عن أبي المفضّل، عن حميد، عن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القرشي،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أعين بن سنسن الشيباني، روى عن أبي جعفر وأبي عبد اللّٰه عليهما السلام، وهو قليل الحديث، له كتاب رواه</w:t>
      </w:r>
    </w:p>
    <w:p>
      <w:pPr>
        <w:pStyle w:val="BookText"/>
        <w:rPr/>
      </w:pPr>
      <w:r>
        <w:rPr>
          <w:rFonts w:ascii="Amiri" w:hAnsi="Amiri" w:eastAsia="Amiri" w:cs="Amiri"/>
          <w:color w:val="111111"/>
          <w:sz w:val="28"/>
          <w:sz w:val="28"/>
          <w:szCs w:val="28"/>
          <w:rtl w:val="true"/>
          <w:lang w:bidi="ar-SA"/>
        </w:rPr>
        <w:t>عنه عليّ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النعمان، عن عبد الرحمن بن أعين؛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التحرير الطاوسي</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أعين، روى حديثاً أ نّه مات على الاستقامة، أحد رجاله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حمران، وزرارة، وعبد الملك، وبكير، وعبد الرحمن بني أعين، كانوا مستقيمين، ومات منهم أربعة في زمان أبي عبد اللّٰه عليه السلام، وكانوا من أصحاب أبي جعفر عليه السلام، وبقي زرارة إلى عهد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ما لقي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ابن يزيد، عن الحسن بن عليّ بن فضّال، عن ثعلبة بن ميمون، عن بعض</w:t>
      </w:r>
    </w:p>
    <w:p>
      <w:pPr>
        <w:pStyle w:val="BookText"/>
        <w:rPr/>
      </w:pPr>
      <w:r>
        <w:rPr>
          <w:rFonts w:ascii="Amiri" w:hAnsi="Amiri" w:eastAsia="Amiri" w:cs="Amiri"/>
          <w:color w:val="111111"/>
          <w:sz w:val="28"/>
          <w:sz w:val="28"/>
          <w:szCs w:val="28"/>
          <w:rtl w:val="true"/>
          <w:lang w:bidi="ar-SA"/>
        </w:rPr>
        <w:t>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 الرأي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الإخوة الذين يأتونك من العراق، ولم أر في أصحابك خيراً منهم ولا أهيأ؟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ولد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رحمه اللّٰه في القسم الأوّل من الخلاصة</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أعين، روى الكشّي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مات على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رجال ابن داود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ما في كلاميهما وفي عبارة التحرير الطاوسي من النظر؛ من حيث عدم نقلهم مفاد الحديث على ما ينبغي؛ ضرورة وضوح 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كان مستقيماً،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مات على الاستقامة؛ فإنّ في الثاني إيماءً‌</w:t>
      </w:r>
      <w:r>
        <w:rPr>
          <w:rStyle w:val="FootnoteAnchor"/>
          <w:rtl w:val="true"/>
        </w:rPr>
        <w:footnoteReference w:id="82"/>
      </w:r>
      <w:r>
        <w:rPr>
          <w:rFonts w:ascii="Amiri" w:hAnsi="Amiri" w:eastAsia="Amiri" w:cs="Amiri"/>
          <w:color w:val="111111"/>
          <w:sz w:val="28"/>
          <w:sz w:val="28"/>
          <w:szCs w:val="28"/>
          <w:rtl w:val="true"/>
          <w:lang w:bidi="ar-SA"/>
        </w:rPr>
        <w:t>إلى سبق الانحراف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رحمهم اللّٰه لم يؤدّوا حقّ النقل بالمعنى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غالب في رسالته</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وحمران،</w:t>
      </w:r>
    </w:p>
    <w:p>
      <w:pPr>
        <w:pStyle w:val="BookText"/>
        <w:rPr/>
      </w:pPr>
      <w:r>
        <w:rPr>
          <w:rFonts w:ascii="Amiri" w:hAnsi="Amiri" w:eastAsia="Amiri" w:cs="Amiri"/>
          <w:color w:val="111111"/>
          <w:sz w:val="28"/>
          <w:sz w:val="28"/>
          <w:szCs w:val="28"/>
          <w:rtl w:val="true"/>
          <w:lang w:bidi="ar-SA"/>
        </w:rPr>
        <w:t>وزرارة، وبكير، وعبد الرحمن، هؤلاء كبراء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قد عرفت ذلك كلّه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مجموع ما ذكر كون الرجل في أعلىٰ مراتب الحسن؛ لكونه إماميّاً بلا ريب، ممدوحاً بالمدائح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في الوجيزة</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رحمه اللّٰه علّق على عبارة الخلاصة قوله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وعلّق عليه الحائري رحمه اللّٰه في منتهى المقال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ترجمته جلالته وعدم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الكشّي ضعيف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فليس فيها ما يقتضي قبول الرواية؛ لأنّ الاستقامة والمعرفة لا يقتضيانه عند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90" w:name="pg16463_259567"/>
    </w:p>
    <w:p>
      <w:pPr>
        <w:pStyle w:val="BookText"/>
        <w:rPr/>
      </w:pPr>
      <w:bookmarkEnd w:id="90"/>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ستسمع في ترجمة عليّ ومحمّد عدم ضعفهما وقبول خبرهما، ولو سلّم؛ فكون الرجل إماميّاً غنيّ عن البرهان، ومدح أبي غالب إيّاه يلحقه بالحسان، والحسنة حجّة كما برهنّا على ذلك في محلّه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اعتراضه على العلّامة رحمه اللّٰه وارد من حيث عدم قوله بحجّية الحسنة</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8515351_1280447820"/>
      <w:bookmarkStart w:id="92" w:name="_Toc37"/>
      <w:bookmarkEnd w:id="91"/>
      <w:r>
        <w:rPr>
          <w:rtl w:val="true"/>
        </w:rPr>
        <w:t>التمييز</w:t>
      </w:r>
      <w:r>
        <w:rPr>
          <w:rtl w:val="true"/>
        </w:rPr>
        <w:t>:</w:t>
      </w:r>
      <w:bookmarkEnd w:id="92"/>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89"/>
      </w:r>
      <w:r>
        <w:rPr>
          <w:rFonts w:ascii="Amiri" w:hAnsi="Amiri" w:eastAsia="Amiri" w:cs="Amiri"/>
          <w:color w:val="111111"/>
          <w:sz w:val="28"/>
          <w:sz w:val="28"/>
          <w:szCs w:val="28"/>
          <w:rtl w:val="true"/>
          <w:lang w:bidi="ar-SA"/>
        </w:rPr>
        <w:t xml:space="preserve">رواية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القرشي،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النجاشي</w:t>
      </w:r>
      <w:r>
        <w:rPr>
          <w:rStyle w:val="FootnoteAnchor"/>
          <w:rtl w:val="true"/>
        </w:rPr>
        <w:footnoteReference w:id="90"/>
      </w:r>
      <w:r>
        <w:rPr>
          <w:rFonts w:ascii="Amiri" w:hAnsi="Amiri" w:eastAsia="Amiri" w:cs="Amiri"/>
          <w:color w:val="111111"/>
          <w:sz w:val="28"/>
          <w:sz w:val="28"/>
          <w:szCs w:val="28"/>
          <w:rtl w:val="true"/>
          <w:lang w:bidi="ar-SA"/>
        </w:rPr>
        <w:t>رواية عليّ بن النعمان،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ميّزه الشيخ الطريحي في مشتركاته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الشيخ الأمين الكاظمي</w:t>
      </w:r>
      <w:r>
        <w:rPr>
          <w:rStyle w:val="FootnoteAnchor"/>
          <w:rtl w:val="true"/>
        </w:rPr>
        <w:footnoteReference w:id="92"/>
      </w:r>
      <w:r>
        <w:rPr>
          <w:rFonts w:ascii="Amiri" w:hAnsi="Amiri" w:eastAsia="Amiri" w:cs="Amiri"/>
          <w:color w:val="111111"/>
          <w:sz w:val="28"/>
          <w:sz w:val="28"/>
          <w:szCs w:val="28"/>
          <w:rtl w:val="true"/>
          <w:lang w:bidi="ar-SA"/>
        </w:rPr>
        <w:t>عليهما رواية صفوان بن يحيى، وابن أبي عمير، ومحمّد بن سنان، عنه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93"/>
      </w:r>
      <w:r>
        <w:rPr>
          <w:rFonts w:ascii="Amiri" w:hAnsi="Amiri" w:eastAsia="Amiri" w:cs="Amiri"/>
          <w:color w:val="111111"/>
          <w:sz w:val="28"/>
          <w:sz w:val="28"/>
          <w:szCs w:val="28"/>
          <w:rtl w:val="true"/>
          <w:lang w:bidi="ar-SA"/>
        </w:rPr>
        <w:t>على هؤلاء رواية إبراهيم بن مهزيار، عن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وداود، عن حمّاد،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ابن محبوب، عن أبان،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محمّد بن سماعة، عن جعفر، عن أبان،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عبد اللّٰه بن بكير، وموسى بن بكر، عنه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بكير، 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وعبد الرحمن بن أعين،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عبد الرحمن بن أعين،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بكير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 عبد اللّٰه بن جبلة، عن ابن بكير، 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عن عبد الرحمن بن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الكشّي</w:t>
      </w:r>
      <w:r>
        <w:rPr>
          <w:rStyle w:val="FootnoteAnchor"/>
          <w:rtl w:val="true"/>
        </w:rPr>
        <w:footnoteReference w:id="95"/>
      </w:r>
      <w:r>
        <w:rPr>
          <w:rFonts w:ascii="Amiri" w:hAnsi="Amiri" w:eastAsia="Amiri" w:cs="Amiri"/>
          <w:color w:val="111111"/>
          <w:sz w:val="28"/>
          <w:sz w:val="28"/>
          <w:szCs w:val="28"/>
          <w:rtl w:val="true"/>
          <w:lang w:bidi="ar-SA"/>
        </w:rPr>
        <w:t xml:space="preserve">المزبورة قد دلّت على موت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w:t>
      </w:r>
    </w:p>
    <w:p>
      <w:pPr>
        <w:pStyle w:val="BookText"/>
        <w:rPr/>
      </w:pPr>
      <w:r>
        <w:rPr>
          <w:rFonts w:ascii="Amiri" w:hAnsi="Amiri" w:eastAsia="Amiri" w:cs="Amiri"/>
          <w:color w:val="111111"/>
          <w:sz w:val="28"/>
          <w:sz w:val="28"/>
          <w:szCs w:val="28"/>
          <w:rtl w:val="true"/>
          <w:lang w:bidi="ar-SA"/>
        </w:rPr>
        <w:t>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الشيخ رحمه اللّٰه</w:t>
      </w:r>
      <w:r>
        <w:rPr>
          <w:rStyle w:val="FootnoteAnchor"/>
          <w:rtl w:val="true"/>
        </w:rPr>
        <w:footnoteReference w:id="96"/>
      </w:r>
      <w:r>
        <w:rPr>
          <w:rFonts w:ascii="Amiri" w:hAnsi="Amiri" w:eastAsia="Amiri" w:cs="Amiri"/>
          <w:color w:val="111111"/>
          <w:sz w:val="28"/>
          <w:sz w:val="28"/>
          <w:szCs w:val="28"/>
          <w:rtl w:val="true"/>
          <w:lang w:bidi="ar-SA"/>
        </w:rPr>
        <w:t>في باب أصحاب الصادق عليه السلام من رجاله المزبورة صريحة في بقائه بعده عليه السلام، وهذان لا يلتئمان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الكشّي مقدّم في ذلك لنقله ذلك عن</w:t>
      </w:r>
      <w:r>
        <w:rPr>
          <w:rStyle w:val="FootnoteAnchor"/>
          <w:rtl w:val="true"/>
        </w:rPr>
        <w:footnoteReference w:id="97"/>
      </w:r>
      <w:r>
        <w:rPr>
          <w:rFonts w:ascii="Amiri" w:hAnsi="Amiri" w:eastAsia="Amiri" w:cs="Amiri"/>
          <w:color w:val="111111"/>
          <w:sz w:val="28"/>
          <w:sz w:val="28"/>
          <w:szCs w:val="28"/>
          <w:rtl w:val="true"/>
          <w:lang w:bidi="ar-SA"/>
        </w:rPr>
        <w:t>المشايخ، وقولهم مقدّم على قول شيخ واحد</w:t>
      </w:r>
      <w:r>
        <w:rPr>
          <w:rStyle w:val="FootnoteAnchor"/>
          <w:rtl w:val="true"/>
        </w:rPr>
        <w:footnoteReference w:id="98"/>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بالإضافة إلى رواياته التي رواها عن الإمام الكاظم أبي الحسن عليه السلام، ورواية صفوان بن يحيى ومحمّد بن سنان، عن المترجم، عن الإمام الكاظم عليه السلام شاهد صدق على بقائه إلى ما بعد وفاة الإمام الصادق عليه السلام؛ لأنّهما لم يدركا زمانه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الراوي لكتاب عبد الرحمن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وهو لم يدرك عصر الإمام الصادق عليه السلام قطعاً، ويُعدّ من أصحاب الإمام الرضا عليه السلام ، وروى عن الإمام أبي الحسن موسى عليه السلام، فلا بدّ من بقاء المعنون إلى زمانه عليه السلام،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الشيخ من أنّ راوي كتاب عبد الرحمن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لا بدّ من حمله على روايته عنه مع الواسطة، وإلّا فالقاسم بن إسماعيل الذي روى عنه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أُصولاً كثيرة لا يمكن أن يروي عمّن أدرك الإمام الباقر عليه السلام، وإن بقي إلى زمان الإمام موسى بن جعفر عليهما السلام، فالصحيح ما ذكره الشيخ النجاشي من رواية القاسم كتاب عبد الرحمن بواسطة عليّ بن النعمان، وطريق الشيخ إليه ضعيف بأبي المفضّل وبالقاسم بن إسماعيل القرشي،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القرائن المتوفّرة توجب الحكم بجلالته ووثاقته من طريق الرواة عنه، وكذا كلام أبي غالب وغيره، وإن أمسكنا عنه فلا بُدّ من الحكم بأ نّه حسن كالصحيح،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أُمّي الصيرفي</w:t>
      </w:r>
    </w:p>
    <w:p>
      <w:pPr>
        <w:pStyle w:val="BookText"/>
        <w:rPr/>
      </w:pPr>
      <w:r>
        <w:rPr>
          <w:rFonts w:ascii="Amiri" w:hAnsi="Amiri" w:eastAsia="Amiri" w:cs="Amiri"/>
          <w:color w:val="111111"/>
          <w:sz w:val="28"/>
          <w:sz w:val="28"/>
          <w:szCs w:val="28"/>
          <w:rtl w:val="true"/>
          <w:lang w:bidi="ar-SA"/>
        </w:rPr>
        <w:t>المرادي الكوفي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بذا عنونه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أبي عبد اللّٰه الصادق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الذي جاء في الطبعة الحيدرية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الصيرفي المرادي الكوفي، مولى، وهذا هو الذي عنونه المصنّف قدّس سرّه، وجاء في المجلّد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للرجل ترجمة ولا رواية، نعم والده معروف جدّاً،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الكوفي، كنيةً‌،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ربيعة المرادي نسباً، كما في تاريخ الإسلام للذهبي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لو كان فهو مهمل اصطلاحاً، لا نعرف له رواية فعلاً، ولا نعدّه منّا مذهباً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بني النجّار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اسمه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فغيّره النبيّ صلّى اللّٰه عليه وآله وسلّم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وفي اسد الغابة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الأنصاري، وأ نّه ولد أيام رسول اللّٰه صلّى اللّٰه عليه وآله وسلّم، ونهى رسول اللّٰه صلّى اللّٰه عليه وآله وسلّم عن تكنّيه بكنيته؛ لأنّه يقسم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على كونه أحد بني النجار ابن الأثير في اسد الغابة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xml:space="preserve">، وابن حجر في الإصابة </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 آشوب رحمه اللّٰه في مناقبه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الأنصاري،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في عليّ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شريك بن عبد اللّٰه بن أبي نمر، عن عبد اللّٰه بن عبد الرحمن الأنصاري،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في عليّ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76/39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والحديث جاء بطرق متعدّدة عن ابن عبّاس، كما في كشف الغمة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المترجمة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أبي هريرة مكرّراً، 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عمرو، في الإصابة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واُسد الغابة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382/2</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في الإصابة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الأنصاري، أو عبد الرحمن بن سلمان الأنصاري، أو عبد الرحمن بن أبي عميرة الأنصاري،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اصطلاحاً، معتبر روايةً‌، لا نعرف له غيرها 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أنيس الأنصاري</w:t>
      </w:r>
    </w:p>
    <w:p>
      <w:pPr>
        <w:pStyle w:val="BookText"/>
        <w:rPr/>
      </w:pPr>
      <w:r>
        <w:rPr>
          <w:rFonts w:ascii="Amiri" w:hAnsi="Amiri" w:eastAsia="Amiri" w:cs="Amiri"/>
          <w:color w:val="111111"/>
          <w:sz w:val="28"/>
          <w:sz w:val="28"/>
          <w:szCs w:val="28"/>
          <w:rtl w:val="true"/>
          <w:lang w:bidi="ar-SA"/>
        </w:rPr>
        <w:t>صرّح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السابع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160/98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أنيس الأنصاري، وهو الذي أتى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إبلاً وغنماً وغلّة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 ليلة الثالث والعشرين من شهر رمضان، كما ذكره السيّد ابن طاوس رحمه اللّٰه في الإقبال في حديث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 الصحابة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الجهني، وصاحب ليلة القدر، وهو الآتي مستدركاً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لا نعرفه إلّابهذه الرواية المتلقّاة بالقبول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أنيس الجهني</w:t>
      </w:r>
    </w:p>
    <w:p>
      <w:pPr>
        <w:pStyle w:val="BookText"/>
        <w:rPr/>
      </w:pPr>
      <w:r>
        <w:rPr>
          <w:rFonts w:ascii="Amiri" w:hAnsi="Amiri" w:eastAsia="Amiri" w:cs="Amiri"/>
          <w:color w:val="111111"/>
          <w:sz w:val="28"/>
          <w:sz w:val="28"/>
          <w:szCs w:val="28"/>
          <w:rtl w:val="true"/>
          <w:lang w:bidi="ar-SA"/>
        </w:rPr>
        <w:t>قال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مارويناه بإسنادنا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حمّاد بن عيسى، عن محمّد بن يوسف،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الجهني أتى رسول اللّٰه صلّى اللّٰه عليه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إبلاً وغنماً وغلّة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أنيس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عبد الرحمن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وسيأتي من المصنّف عنوانه وقد ترجمناه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لو صحّ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ابن الإمام الباقر عليه السلام</w:t>
      </w:r>
    </w:p>
    <w:p>
      <w:pPr>
        <w:pStyle w:val="BookText"/>
        <w:rPr/>
      </w:pPr>
      <w:r>
        <w:rPr>
          <w:rFonts w:ascii="Amiri" w:hAnsi="Amiri" w:eastAsia="Amiri" w:cs="Amiri"/>
          <w:color w:val="111111"/>
          <w:sz w:val="28"/>
          <w:sz w:val="28"/>
          <w:szCs w:val="28"/>
          <w:rtl w:val="true"/>
          <w:lang w:bidi="ar-SA"/>
        </w:rPr>
        <w:t xml:space="preserve">نصّ الطبرسي رحمه اللّٰه في إعلام الورى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وُلْد الإمام محمّد الباقر عليه السلام على أنّ من وُلْده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الأصغر، وعبد الرحمن، وسليمان، وثلاثتهم لأُم ولد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رحمه اللّٰه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المناقب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تُعرف عنه رواية ولا ترجمة مع الأسف، ولا تنفع العمومات الواردة في فضلهم وعلّو شأنهم في الحكم بحسنه وصدقه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البجلي</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6723</w:t>
      </w:r>
      <w:r>
        <w:rPr>
          <w:rFonts w:ascii="Amiri" w:hAnsi="Amiri" w:eastAsia="Amiri" w:cs="Amiri"/>
          <w:color w:val="111111"/>
          <w:sz w:val="28"/>
          <w:sz w:val="28"/>
          <w:szCs w:val="28"/>
          <w:rtl w:val="true"/>
          <w:lang w:bidi="ar-SA"/>
        </w:rPr>
        <w:t>، عن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خالد، عن أبي وهب، عن ابن هاني، عنه،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رسول اللّٰه صلّى اللّٰه عليه وآله وسلّم الفرش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 الخصال في بحار الأنوار </w:t>
      </w:r>
      <w:r>
        <w:rPr>
          <w:rFonts w:eastAsia="Amiri" w:cs="Amiri" w:ascii="Amiri" w:hAnsi="Amiri"/>
          <w:color w:val="111111"/>
          <w:sz w:val="28"/>
          <w:szCs w:val="28"/>
          <w:lang w:bidi="ar-SA"/>
        </w:rPr>
        <w:t>321/79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الخصال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الحبلي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 البجلي، وعبد الرحمن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ولقباً، مهمل حكماً واصطلاحاً، لا نعرف له رواية أُخرى فعلاً ، والظاهر أ نّه مصحّف لقباً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بحر</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أبان، عن عبد الرحمن بن بحر، عن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ابن محمّد بن عيسى الأشعري القمّي، عن عبد الرحمن بن بحر، عن عبد اللّٰه بن سنان، عن ابن مسكان، عن أبي بصير، عن أبي عبد اللّٰه جعفر ابن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وكذلك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التهذيب رواه الشيخ الكليني رحمه اللّٰه في الكافي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الجارية الصغيرة التي يجوز أن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عبد الرحمن بن يحيى، عن زرارة،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وروايته لا بأس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بحر الأهوازي</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طبعة انتشارات جهان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بحر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الحديث بنفسه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انتشارات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الحديث نفسه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بحر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في بحار الأنوار </w:t>
      </w:r>
      <w:r>
        <w:rPr>
          <w:rFonts w:eastAsia="Amiri" w:cs="Amiri" w:ascii="Amiri" w:hAnsi="Amiri"/>
          <w:color w:val="111111"/>
          <w:sz w:val="28"/>
          <w:szCs w:val="28"/>
          <w:lang w:bidi="ar-SA"/>
        </w:rPr>
        <w:t>246/39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بحر الأهوازي، وسيأتي منّا مستدركاً، وهما عندنا واحد؛ لاتّحاد الراوي والمرويّ عنه،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بحر التي مرّت مستدركاً، وكذا ما 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وعبد اللّٰه بن يحيى الأهوازي، ولعلّه متّحد مع عبد اللّٰه بن بحر الكوفي الضعيف المعنون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ونسباً، مهمل حكماً، إلّاأنّ روايته سديدة جدّاً؛ لأنّها مؤيّدة بروايات كثيرة جاءت عن العامّة والخاصّة، والظاهر 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w:t>
      </w:r>
      <w:bookmarkStart w:id="93" w:name="pg16463_259579"/>
    </w:p>
    <w:p>
      <w:pPr>
        <w:pStyle w:val="Heading4"/>
        <w:numPr>
          <w:ilvl w:val="3"/>
          <w:numId w:val="1"/>
        </w:numPr>
        <w:rPr/>
      </w:pPr>
      <w:bookmarkStart w:id="94" w:name="__RefHeading___Toc8515353_1280447820"/>
      <w:bookmarkStart w:id="95" w:name="_Toc38"/>
      <w:bookmarkEnd w:id="93"/>
      <w:bookmarkEnd w:id="94"/>
      <w:r>
        <w:rPr/>
        <w:t>12625</w:t>
      </w:r>
      <w:r>
        <w:rPr>
          <w:rtl w:val="true"/>
        </w:rPr>
        <w:t xml:space="preserve"> </w:t>
      </w:r>
      <w:r>
        <w:rPr/>
        <w:t>361</w:t>
      </w:r>
      <w:r>
        <w:rPr>
          <w:rtl w:val="true"/>
        </w:rPr>
        <w:t xml:space="preserve"> - </w:t>
      </w:r>
      <w:r>
        <w:rPr>
          <w:rtl w:val="true"/>
        </w:rPr>
        <w:t>عبد الرحمن بن بدر بن زرعةأبو إدريس</w:t>
      </w:r>
      <w:bookmarkEnd w:id="95"/>
    </w:p>
    <w:p>
      <w:pPr>
        <w:pStyle w:val="Heading5"/>
        <w:numPr>
          <w:ilvl w:val="4"/>
          <w:numId w:val="1"/>
        </w:numPr>
        <w:rPr/>
      </w:pPr>
      <w:bookmarkStart w:id="96" w:name="__RefHeading___Toc8515355_1280447820"/>
      <w:bookmarkStart w:id="97" w:name="_Toc39"/>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بدر بن زرعة</w:t>
      </w:r>
      <w:r>
        <w:rPr>
          <w:rStyle w:val="FootnoteAnchor"/>
          <w:rtl w:val="true"/>
        </w:rPr>
        <w:footnoteReference w:id="99"/>
      </w:r>
      <w:r>
        <w:rPr>
          <w:rFonts w:ascii="Amiri" w:hAnsi="Amiri" w:eastAsia="Amiri" w:cs="Amiri"/>
          <w:color w:val="111111"/>
          <w:sz w:val="28"/>
          <w:sz w:val="28"/>
          <w:szCs w:val="28"/>
          <w:rtl w:val="true"/>
          <w:lang w:bidi="ar-SA"/>
        </w:rPr>
        <w:t>أبو إدريس</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وستأتي سائر الطبعات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وتعليقة المولى الوحيد عليها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 سلامية ، وفي طبعة مؤسّسة آل البيت عليهم السلام </w:t>
      </w:r>
      <w:r>
        <w:rPr>
          <w:rFonts w:eastAsia="Amiri" w:cs="Amiri" w:ascii="Amiri" w:hAnsi="Amiri"/>
          <w:color w:val="111111"/>
          <w:sz w:val="28"/>
          <w:szCs w:val="28"/>
          <w:lang w:bidi="ar-SA"/>
        </w:rPr>
        <w:t>401/30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13878</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8515357_1280447820"/>
      <w:bookmarkStart w:id="99" w:name="_Toc40"/>
      <w:bookmarkEnd w:id="98"/>
      <w:r>
        <w:rPr>
          <w:rtl w:val="true"/>
        </w:rPr>
        <w:t>الترجمة</w:t>
      </w:r>
      <w:r>
        <w:rPr>
          <w:rtl w:val="true"/>
        </w:rPr>
        <w:t>:</w:t>
      </w:r>
      <w:bookmarkEnd w:id="99"/>
    </w:p>
    <w:p>
      <w:pPr>
        <w:pStyle w:val="BookText"/>
        <w:rPr/>
      </w:pPr>
      <w:r>
        <w:rPr>
          <w:rFonts w:ascii="Amiri" w:hAnsi="Amiri" w:eastAsia="Amiri" w:cs="Amiri"/>
          <w:color w:val="111111"/>
          <w:sz w:val="28"/>
          <w:sz w:val="28"/>
          <w:szCs w:val="28"/>
          <w:rtl w:val="true"/>
          <w:lang w:bidi="ar-SA"/>
        </w:rPr>
        <w:t>عنونه كذلك النجاشي</w:t>
      </w:r>
      <w:r>
        <w:rPr>
          <w:rStyle w:val="FootnoteAnchor"/>
          <w:rtl w:val="true"/>
        </w:rPr>
        <w:footnoteReference w:id="1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ليس بالمتحقّق بنا، وقد روى أحاديث، له كتاب يرويه عنه يحيى بن زكريّا اللؤلؤي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عدّة من أصحابنا، عن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Amiri" w:hAnsi="Amiri" w:eastAsia="Amiri" w:cs="Amiri"/>
          <w:color w:val="111111"/>
          <w:sz w:val="28"/>
          <w:sz w:val="28"/>
          <w:szCs w:val="28"/>
          <w:rtl w:val="true"/>
          <w:lang w:bidi="ar-SA"/>
        </w:rPr>
        <w:t>ابن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بدر،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القسم الثاني من الخلاصة</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بدر أبو إدريس، كوفي ثقة، ليس بالمتحقّق</w:t>
      </w:r>
      <w:r>
        <w:rPr>
          <w:rStyle w:val="FootnoteAnchor"/>
          <w:rtl w:val="true"/>
        </w:rPr>
        <w:footnoteReference w:id="104"/>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بنا؛ أ نّه وإن كان ثقة، إلّاأنّ كونه إماميّاً غير متحقّق؛ فيكون موثّقاً، ولذا أدرجه الفاضل الجزائري</w:t>
      </w:r>
      <w:r>
        <w:rPr>
          <w:rStyle w:val="FootnoteAnchor"/>
          <w:rtl w:val="true"/>
        </w:rPr>
        <w:footnoteReference w:id="106"/>
      </w:r>
      <w:r>
        <w:rPr>
          <w:rFonts w:ascii="Amiri" w:hAnsi="Amiri" w:eastAsia="Amiri" w:cs="Amiri"/>
          <w:color w:val="111111"/>
          <w:sz w:val="28"/>
          <w:sz w:val="28"/>
          <w:szCs w:val="28"/>
          <w:rtl w:val="true"/>
          <w:lang w:bidi="ar-SA"/>
        </w:rPr>
        <w:t>في قسم الموثّقين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وسها هنا قلم الفاضلين المجلسي والبحراني في الوجيزة</w:t>
      </w:r>
      <w:r>
        <w:rPr>
          <w:rStyle w:val="FootnoteAnchor"/>
          <w:rtl w:val="true"/>
        </w:rPr>
        <w:footnoteReference w:id="107"/>
      </w:r>
      <w:r>
        <w:rPr>
          <w:rFonts w:ascii="Amiri" w:hAnsi="Amiri" w:eastAsia="Amiri" w:cs="Amiri"/>
          <w:color w:val="111111"/>
          <w:sz w:val="28"/>
          <w:sz w:val="28"/>
          <w:szCs w:val="28"/>
          <w:rtl w:val="true"/>
          <w:lang w:bidi="ar-SA"/>
        </w:rPr>
        <w:t>والبلغة</w:t>
      </w:r>
      <w:r>
        <w:rPr>
          <w:rStyle w:val="FootnoteAnchor"/>
          <w:rtl w:val="true"/>
        </w:rPr>
        <w:footnoteReference w:id="108"/>
      </w:r>
      <w:r>
        <w:rPr>
          <w:rFonts w:ascii="Amiri" w:hAnsi="Amiri" w:eastAsia="Amiri" w:cs="Amiri"/>
          <w:color w:val="111111"/>
          <w:sz w:val="28"/>
          <w:sz w:val="28"/>
          <w:szCs w:val="28"/>
          <w:rtl w:val="true"/>
          <w:lang w:bidi="ar-SA"/>
        </w:rPr>
        <w:t>حيث عدّاه ثقة</w:t>
      </w:r>
      <w:r>
        <w:rPr>
          <w:rFonts w:eastAsia="Amiri" w:cs="Amiri" w:ascii="Amiri" w:hAnsi="Amiri"/>
          <w:color w:val="111111"/>
          <w:sz w:val="28"/>
          <w:szCs w:val="28"/>
          <w:rtl w:val="true"/>
          <w:lang w:bidi="ar-SA"/>
        </w:rPr>
        <w:t>.</w:t>
      </w:r>
      <w:bookmarkStart w:id="100" w:name="pg16463_259581"/>
    </w:p>
    <w:p>
      <w:pPr>
        <w:pStyle w:val="BookText"/>
        <w:rPr/>
      </w:pPr>
      <w:bookmarkEnd w:id="100"/>
      <w:r>
        <w:rPr>
          <w:rFonts w:ascii="Amiri" w:hAnsi="Amiri" w:eastAsia="Amiri" w:cs="Amiri"/>
          <w:color w:val="111111"/>
          <w:sz w:val="28"/>
          <w:sz w:val="28"/>
          <w:szCs w:val="28"/>
          <w:rtl w:val="true"/>
          <w:lang w:bidi="ar-SA"/>
        </w:rPr>
        <w:t>وقد اعترض عليهما المولى الوحيد رحمه اللّٰه في التعليقة</w:t>
      </w:r>
      <w:r>
        <w:rPr>
          <w:rStyle w:val="FootnoteAnchor"/>
          <w:rtl w:val="true"/>
        </w:rPr>
        <w:footnoteReference w:id="109"/>
      </w:r>
      <w:r>
        <w:rPr>
          <w:rFonts w:ascii="Amiri" w:hAnsi="Amiri" w:eastAsia="Amiri" w:cs="Amiri"/>
          <w:color w:val="111111"/>
          <w:sz w:val="28"/>
          <w:sz w:val="28"/>
          <w:szCs w:val="28"/>
          <w:rtl w:val="true"/>
          <w:lang w:bidi="ar-SA"/>
        </w:rPr>
        <w:t>بأ نّه في الوجيزة حكم بضعف سليمان بن داود المنقري، ولم يذكره في البلغة أصلاً</w:t>
      </w:r>
      <w:r>
        <w:rPr>
          <w:rStyle w:val="FootnoteAnchor"/>
          <w:rtl w:val="true"/>
        </w:rPr>
        <w:footnoteReference w:id="110"/>
      </w:r>
      <w:r>
        <w:rPr>
          <w:rFonts w:ascii="Amiri" w:hAnsi="Amiri" w:eastAsia="Amiri" w:cs="Amiri"/>
          <w:color w:val="111111"/>
          <w:sz w:val="28"/>
          <w:sz w:val="28"/>
          <w:szCs w:val="28"/>
          <w:rtl w:val="true"/>
          <w:lang w:bidi="ar-SA"/>
        </w:rPr>
        <w:t>، مع أنّ ما ورد فيه نظير ما ورد هنا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 ذلك الفاضل الحائري في المنتهى</w:t>
      </w:r>
      <w:r>
        <w:rPr>
          <w:rStyle w:val="FootnoteAnchor"/>
          <w:rtl w:val="true"/>
        </w:rPr>
        <w:footnoteReference w:id="112"/>
      </w:r>
      <w:r>
        <w:rPr>
          <w:rFonts w:ascii="Amiri" w:hAnsi="Amiri" w:eastAsia="Amiri" w:cs="Amiri"/>
          <w:color w:val="111111"/>
          <w:sz w:val="28"/>
          <w:sz w:val="28"/>
          <w:szCs w:val="28"/>
          <w:rtl w:val="true"/>
          <w:lang w:bidi="ar-SA"/>
        </w:rPr>
        <w:t>بإمكان كون تضعيف</w:t>
      </w:r>
      <w:r>
        <w:rPr>
          <w:rStyle w:val="FootnoteAnchor"/>
          <w:rtl w:val="true"/>
        </w:rPr>
        <w:footnoteReference w:id="113"/>
      </w:r>
      <w:r>
        <w:rPr>
          <w:rFonts w:ascii="Amiri" w:hAnsi="Amiri" w:eastAsia="Amiri" w:cs="Amiri"/>
          <w:color w:val="111111"/>
          <w:sz w:val="28"/>
          <w:sz w:val="28"/>
          <w:szCs w:val="28"/>
          <w:rtl w:val="true"/>
          <w:lang w:bidi="ar-SA"/>
        </w:rPr>
        <w:t xml:space="preserve">سليمان لما ورد من تضعيفه صريحاً صحيحاً، وإن ورد فيه مثل ما ورد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لا يدفع الاعتراض عن المجلسي؛ ضرورة أنّ كون الرجل ثقة موقوف على كون الرجل عدلاً إماميّاً، فإذا لم يتحقّق كونه إماميّاً لمثل قول النجاشي، فمن أين تحقّق عنده كونه عدلاً حتّى يصحّ وصفه إيّاه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فتأمّل</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8515359_1280447820"/>
      <w:bookmarkStart w:id="102" w:name="_Toc41"/>
      <w:bookmarkEnd w:id="101"/>
      <w:r>
        <w:rPr>
          <w:rtl w:val="true"/>
        </w:rPr>
        <w:t>التمييز</w:t>
      </w:r>
      <w:r>
        <w:rPr>
          <w:rtl w:val="true"/>
        </w:rPr>
        <w:t>:</w:t>
      </w:r>
      <w:bookmarkEnd w:id="102"/>
    </w:p>
    <w:p>
      <w:pPr>
        <w:pStyle w:val="BookText"/>
        <w:rPr/>
      </w:pPr>
      <w:r>
        <w:rPr>
          <w:rFonts w:ascii="Amiri" w:hAnsi="Amiri" w:eastAsia="Amiri" w:cs="Amiri"/>
          <w:color w:val="111111"/>
          <w:sz w:val="28"/>
          <w:sz w:val="28"/>
          <w:szCs w:val="28"/>
          <w:rtl w:val="true"/>
          <w:lang w:bidi="ar-SA"/>
        </w:rPr>
        <w:t>قد سمعت من النجاشي رواية يحيى بن زكريّا،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ميّزه في المشتركاتين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ينبغي عدّ المعنون موثّقاً بناءً على أ نّه غير إماميّ‌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6463_259582"/>
    </w:p>
    <w:p>
      <w:pPr>
        <w:pStyle w:val="Heading4"/>
        <w:numPr>
          <w:ilvl w:val="3"/>
          <w:numId w:val="1"/>
        </w:numPr>
        <w:rPr/>
      </w:pPr>
      <w:bookmarkStart w:id="104" w:name="__RefHeading___Toc8515361_1280447820"/>
      <w:bookmarkStart w:id="105" w:name="_Toc42"/>
      <w:bookmarkEnd w:id="103"/>
      <w:bookmarkEnd w:id="104"/>
      <w:r>
        <w:rPr/>
        <w:t>12626</w:t>
      </w:r>
      <w:r>
        <w:rPr>
          <w:rtl w:val="true"/>
        </w:rPr>
        <w:t xml:space="preserve"> </w:t>
      </w:r>
      <w:r>
        <w:rPr/>
        <w:t>362</w:t>
      </w:r>
      <w:r>
        <w:rPr>
          <w:rtl w:val="true"/>
        </w:rPr>
        <w:t xml:space="preserve"> - </w:t>
      </w:r>
      <w:r>
        <w:rPr>
          <w:rtl w:val="true"/>
        </w:rPr>
        <w:t>عبد الرحمن بن بديل بن ورقاء الخزاعي</w:t>
      </w:r>
      <w:bookmarkEnd w:id="105"/>
    </w:p>
    <w:p>
      <w:pPr>
        <w:pStyle w:val="Heading5"/>
        <w:numPr>
          <w:ilvl w:val="4"/>
          <w:numId w:val="1"/>
        </w:numPr>
        <w:rPr/>
      </w:pPr>
      <w:bookmarkStart w:id="106" w:name="__RefHeading___Toc8515363_1280447820"/>
      <w:bookmarkStart w:id="107" w:name="_Toc43"/>
      <w:bookmarkEnd w:id="106"/>
      <w:r>
        <w:rPr>
          <w:rtl w:val="true"/>
        </w:rPr>
        <w:t>اشارة</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بديل بن ورقاء الخزاعي</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ولم يصدر المحقّقة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1588</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 سلامية، وفي طبعة مؤسّسة آل البيت عليهم السلام </w:t>
      </w:r>
      <w:r>
        <w:rPr>
          <w:rFonts w:eastAsia="Amiri" w:cs="Amiri" w:ascii="Amiri" w:hAnsi="Amiri"/>
          <w:color w:val="111111"/>
          <w:sz w:val="28"/>
          <w:szCs w:val="28"/>
          <w:lang w:bidi="ar-SA"/>
        </w:rPr>
        <w:t>401/30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مجاميع العامّة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282/3</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8515365_1280447820"/>
      <w:bookmarkStart w:id="109" w:name="_Toc44"/>
      <w:bookmarkEnd w:id="108"/>
      <w:r>
        <w:rPr>
          <w:rtl w:val="true"/>
        </w:rPr>
        <w:t>الضبط</w:t>
      </w:r>
      <w:r>
        <w:rPr>
          <w:rtl w:val="true"/>
        </w:rPr>
        <w:t>:</w:t>
      </w:r>
      <w:bookmarkEnd w:id="10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w:t>
      </w:r>
      <w:r>
        <w:rPr>
          <w:rStyle w:val="FootnoteAnchor"/>
          <w:rtl w:val="true"/>
        </w:rPr>
        <w:footnoteReference w:id="118"/>
      </w:r>
      <w:r>
        <w:rPr>
          <w:rFonts w:ascii="Amiri" w:hAnsi="Amiri" w:eastAsia="Amiri" w:cs="Amiri"/>
          <w:color w:val="111111"/>
          <w:sz w:val="28"/>
          <w:sz w:val="28"/>
          <w:szCs w:val="28"/>
          <w:rtl w:val="true"/>
          <w:lang w:bidi="ar-SA"/>
        </w:rPr>
        <w:t>ضبط بديل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بن رزين</w:t>
      </w:r>
      <w:r>
        <w:rPr>
          <w:rFonts w:eastAsia="Amiri" w:cs="Amiri" w:ascii="Amiri" w:hAnsi="Amiri"/>
          <w:color w:val="111111"/>
          <w:sz w:val="28"/>
          <w:szCs w:val="28"/>
          <w:rtl w:val="true"/>
          <w:lang w:bidi="ar-SA"/>
        </w:rPr>
        <w:t>.</w:t>
      </w:r>
      <w:bookmarkStart w:id="110" w:name="pg16463_259583"/>
    </w:p>
    <w:p>
      <w:pPr>
        <w:pStyle w:val="BookText"/>
        <w:rPr/>
      </w:pPr>
      <w:bookmarkEnd w:id="110"/>
      <w:r>
        <w:rPr>
          <w:rFonts w:ascii="Amiri" w:hAnsi="Amiri" w:eastAsia="Amiri" w:cs="Amiri"/>
          <w:color w:val="111111"/>
          <w:sz w:val="28"/>
          <w:sz w:val="28"/>
          <w:szCs w:val="28"/>
          <w:rtl w:val="true"/>
          <w:lang w:bidi="ar-SA"/>
        </w:rPr>
        <w:t>كما مرّ</w:t>
      </w:r>
      <w:r>
        <w:rPr>
          <w:rStyle w:val="FootnoteAnchor"/>
          <w:rtl w:val="true"/>
        </w:rPr>
        <w:footnoteReference w:id="119"/>
      </w:r>
      <w:r>
        <w:rPr>
          <w:rFonts w:ascii="Amiri" w:hAnsi="Amiri" w:eastAsia="Amiri" w:cs="Amiri"/>
          <w:color w:val="111111"/>
          <w:sz w:val="28"/>
          <w:sz w:val="28"/>
          <w:szCs w:val="28"/>
          <w:rtl w:val="true"/>
          <w:lang w:bidi="ar-SA"/>
        </w:rPr>
        <w:t>ضبط ورقاء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الخزاعي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8515367_1280447820"/>
      <w:bookmarkStart w:id="112" w:name="_Toc45"/>
      <w:bookmarkEnd w:id="111"/>
      <w:r>
        <w:rPr>
          <w:rtl w:val="true"/>
        </w:rPr>
        <w:t>الترجمة</w:t>
      </w:r>
      <w:r>
        <w:rPr>
          <w:rtl w:val="true"/>
        </w:rPr>
        <w:t>:</w:t>
      </w:r>
      <w:bookmarkEnd w:id="112"/>
    </w:p>
    <w:p>
      <w:pPr>
        <w:pStyle w:val="BookText"/>
        <w:rPr/>
      </w:pPr>
      <w:r>
        <w:rPr>
          <w:rFonts w:ascii="Amiri" w:hAnsi="Amiri" w:eastAsia="Amiri" w:cs="Amiri"/>
          <w:color w:val="111111"/>
          <w:sz w:val="28"/>
          <w:sz w:val="28"/>
          <w:szCs w:val="28"/>
          <w:rtl w:val="true"/>
          <w:lang w:bidi="ar-SA"/>
        </w:rPr>
        <w:t>عدّه ابن عبد البرّ</w:t>
      </w:r>
      <w:r>
        <w:rPr>
          <w:rStyle w:val="FootnoteAnchor"/>
          <w:rtl w:val="true"/>
        </w:rPr>
        <w:footnoteReference w:id="12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الشيخ رحمه اللّٰه في رجاله</w:t>
      </w:r>
      <w:r>
        <w:rPr>
          <w:rStyle w:val="FootnoteAnchor"/>
          <w:rtl w:val="true"/>
        </w:rPr>
        <w:footnoteReference w:id="122"/>
      </w: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 ابنا بديل بن ورقاء، وأخوهما محمّد، وهم رسل النبيّ صلّى اللّٰه عليه وآله وسلّم إلى اليمن، وبصفّين قتلا معه</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في القسم الأوّل من الخلاصة</w:t>
      </w:r>
      <w:r>
        <w:rPr>
          <w:rStyle w:val="FootnoteAnchor"/>
          <w:rtl w:val="true"/>
        </w:rPr>
        <w:footnoteReference w:id="12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رسول رسول اللّٰه صلّى اللّٰه عليه وآله وسلّم إلى اليمن، قتل مع عليّ عليه السلام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عدّه إيّاه في القسم الأوّل أنّ جهاده معه عليه السلام بصفّين حتّى قتل</w:t>
      </w:r>
      <w:r>
        <w:rPr>
          <w:rStyle w:val="FootnoteAnchor"/>
          <w:rtl w:val="true"/>
        </w:rPr>
        <w:footnoteReference w:id="125"/>
      </w:r>
      <w:r>
        <w:rPr>
          <w:rFonts w:ascii="Amiri" w:hAnsi="Amiri" w:eastAsia="Amiri" w:cs="Amiri"/>
          <w:color w:val="111111"/>
          <w:sz w:val="28"/>
          <w:sz w:val="28"/>
          <w:szCs w:val="28"/>
          <w:rtl w:val="true"/>
          <w:lang w:bidi="ar-SA"/>
        </w:rPr>
        <w:t xml:space="preserve">يشهد بعدالته، وقوّة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الجود بالنفس أقصى غاية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النفس في الجهاد من أقوى شواهد العدالة، مضافاً إلى أنّ رسول النبيّ صلّى اللّٰه عليه وآله وسلّم إلى اليمن لا يكون إلّاعدلاً؛ لعدم إمكان إرساله صلّى اللّٰه عليه وآله وسلّم غير العدل؛ لأنّه إن لم يكن عدلاً لم يؤمن تبديله للرسالة عمداً، وكون رسالته حمل مكتوب لا يزيل المحذور؛ لإمكان تبديل غير العدل إيّاه، فثبتت وثاقته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بعد ذلك لعدّه في الوجيزة</w:t>
      </w:r>
      <w:r>
        <w:rPr>
          <w:rStyle w:val="FootnoteAnchor"/>
          <w:rtl w:val="true"/>
        </w:rPr>
        <w:footnoteReference w:id="126"/>
      </w:r>
      <w:r>
        <w:rPr>
          <w:rFonts w:ascii="Amiri" w:hAnsi="Amiri" w:eastAsia="Amiri" w:cs="Amiri"/>
          <w:color w:val="111111"/>
          <w:sz w:val="28"/>
          <w:sz w:val="28"/>
          <w:szCs w:val="28"/>
          <w:rtl w:val="true"/>
          <w:lang w:bidi="ar-SA"/>
        </w:rPr>
        <w:t>والبلغة</w:t>
      </w:r>
      <w:r>
        <w:rPr>
          <w:rStyle w:val="FootnoteAnchor"/>
          <w:rtl w:val="true"/>
        </w:rPr>
        <w:footnoteReference w:id="127"/>
      </w:r>
      <w:r>
        <w:rPr>
          <w:rFonts w:ascii="Amiri" w:hAnsi="Amiri" w:eastAsia="Amiri" w:cs="Amiri"/>
          <w:color w:val="111111"/>
          <w:sz w:val="28"/>
          <w:sz w:val="28"/>
          <w:szCs w:val="28"/>
          <w:rtl w:val="true"/>
          <w:lang w:bidi="ar-SA"/>
        </w:rPr>
        <w:t>ممدوحاً حسناً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وأوهن منه عدّه في الضعفاء، كما صدر من الفاضل الجزائري في الحاوي</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وعلى كلّ‌؛ فهو صحابيّ بدري،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الثمانين بدرياً الذين شهدوا مع مولانا أمير المؤمنين عليه السلام في حرب صفّين، وقد استشهد فيها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إليه، فضلاً عن عدّه عبد الرحمن بن أعين الحسن،</w:t>
      </w:r>
    </w:p>
    <w:p>
      <w:pPr>
        <w:pStyle w:val="BookText"/>
        <w:rPr/>
      </w:pPr>
      <w:r>
        <w:rPr>
          <w:rFonts w:ascii="Amiri" w:hAnsi="Amiri" w:eastAsia="Amiri" w:cs="Amiri"/>
          <w:color w:val="111111"/>
          <w:sz w:val="28"/>
          <w:sz w:val="28"/>
          <w:szCs w:val="28"/>
          <w:rtl w:val="true"/>
          <w:lang w:bidi="ar-SA"/>
        </w:rPr>
        <w:t>وابن أبي ليلى الثقة، أو الحسن في أعلىٰ درجة، في الضعفاء، وما ذلك وأمثاله إلّا من الاعوجاج</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ما تفضّل به المؤلّف قدّس سرّه الشريف من القرائن كافية في إثبات وثاقة المترجم وجلالته، فهو ثقة جليل، تغمّده اللّٰه برحمته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بريد</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267/89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عقيل، عن عبد الرحمن بن بريد، عن أبي لبابة بن عبد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الجمعة سيد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ما رواه الشيخ الصدوق رحمه اللّٰه في الخصال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محمّد، عن عبد اللّٰه بن محمّد بن عقيل، عن عبد الرحمن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أبي لبابة بن عبد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لا نعرف له غير هذه الرواية المعتبرة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بشير</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الشريف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يقال في مستقبل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أسباط، عن عبد الرحمن بن بشير، عن بعض رجاله أنّ عليّ بن الحسين عليهما السلام كان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326/10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13520</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السيّد ابن طاوس رحمه اللّٰه في جمال الاُسبوع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الآفاق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أخر،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داود القنطري،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مورد، عن سليمان بن هاشم، عن ابن عمر، وأبي هريرة،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ليلة الجمعة ويومها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مرسلاً في بحار الأنوار </w:t>
      </w:r>
      <w:r>
        <w:rPr>
          <w:rFonts w:eastAsia="Amiri" w:cs="Amiri" w:ascii="Amiri" w:hAnsi="Amiri"/>
          <w:color w:val="111111"/>
          <w:sz w:val="28"/>
          <w:szCs w:val="28"/>
          <w:lang w:bidi="ar-SA"/>
        </w:rPr>
        <w:t>319/89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وعنه في مستدرك الوسائل</w:t>
      </w:r>
      <w:bookmarkStart w:id="113" w:name="pg16463_259588"/>
    </w:p>
    <w:p>
      <w:pPr>
        <w:pStyle w:val="Heading4"/>
        <w:numPr>
          <w:ilvl w:val="3"/>
          <w:numId w:val="1"/>
        </w:numPr>
        <w:rPr/>
      </w:pPr>
      <w:bookmarkStart w:id="114" w:name="__RefHeading___Toc8515369_1280447820"/>
      <w:bookmarkStart w:id="115" w:name="_Toc46"/>
      <w:bookmarkEnd w:id="113"/>
      <w:bookmarkEnd w:id="114"/>
      <w:r>
        <w:rPr/>
        <w:t>12629</w:t>
      </w:r>
      <w:r>
        <w:rPr>
          <w:rtl w:val="true"/>
        </w:rPr>
        <w:t xml:space="preserve"> </w:t>
      </w:r>
      <w:r>
        <w:rPr/>
        <w:t>363</w:t>
      </w:r>
      <w:r>
        <w:rPr>
          <w:rtl w:val="true"/>
        </w:rPr>
        <w:t xml:space="preserve"> - </w:t>
      </w:r>
      <w:r>
        <w:rPr>
          <w:rtl w:val="true"/>
        </w:rPr>
        <w:t>عبد الرحمن بن بشير التغلبي، مولاهم</w:t>
      </w:r>
      <w:bookmarkEnd w:id="115"/>
    </w:p>
    <w:p>
      <w:pPr>
        <w:pStyle w:val="Heading5"/>
        <w:numPr>
          <w:ilvl w:val="4"/>
          <w:numId w:val="1"/>
        </w:numPr>
        <w:rPr/>
      </w:pPr>
      <w:bookmarkStart w:id="116" w:name="__RefHeading___Toc8515371_1280447820"/>
      <w:bookmarkStart w:id="117" w:name="_Toc47"/>
      <w:bookmarkEnd w:id="116"/>
      <w:r>
        <w:rPr>
          <w:rtl w:val="true"/>
        </w:rPr>
        <w:t>اشارة</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بشير التغلبي، مولاهم</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8515373_1280447820"/>
      <w:bookmarkStart w:id="119" w:name="_Toc48"/>
      <w:bookmarkEnd w:id="118"/>
      <w:r>
        <w:rPr>
          <w:rtl w:val="true"/>
        </w:rPr>
        <w:t>الترجمة</w:t>
      </w:r>
      <w:r>
        <w:rPr>
          <w:rtl w:val="true"/>
        </w:rPr>
        <w:t>:</w:t>
      </w:r>
      <w:bookmarkEnd w:id="1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120" w:name="pg16463_259589"/>
    </w:p>
    <w:p>
      <w:pPr>
        <w:pStyle w:val="BookText"/>
        <w:rPr/>
      </w:pPr>
      <w:bookmarkEnd w:id="120"/>
      <w:r>
        <w:rPr>
          <w:rFonts w:ascii="Amiri" w:hAnsi="Amiri" w:eastAsia="Amiri" w:cs="Amiri"/>
          <w:color w:val="111111"/>
          <w:sz w:val="28"/>
          <w:sz w:val="28"/>
          <w:szCs w:val="28"/>
          <w:rtl w:val="true"/>
          <w:lang w:bidi="ar-SA"/>
        </w:rPr>
        <w:t>وظاهره كونه إماميّاً، ولم أقف فيه على ما يدرجه في الحسان، فهو مجهول الحال</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8515375_1280447820"/>
      <w:bookmarkStart w:id="122" w:name="_Toc49"/>
      <w:bookmarkEnd w:id="121"/>
      <w:r>
        <w:rPr>
          <w:rtl w:val="true"/>
        </w:rPr>
        <w:t>الضبط</w:t>
      </w:r>
      <w:r>
        <w:rPr>
          <w:rtl w:val="true"/>
        </w:rPr>
        <w:t>:</w:t>
      </w:r>
      <w:bookmarkEnd w:id="122"/>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33"/>
      </w:r>
      <w:r>
        <w:rPr>
          <w:rFonts w:ascii="Amiri" w:hAnsi="Amiri" w:eastAsia="Amiri" w:cs="Amiri"/>
          <w:color w:val="111111"/>
          <w:sz w:val="28"/>
          <w:sz w:val="28"/>
          <w:szCs w:val="28"/>
          <w:rtl w:val="true"/>
          <w:lang w:bidi="ar-SA"/>
        </w:rPr>
        <w:t>ضبط التغلبي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 التغلبي</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8515377_1280447820"/>
      <w:bookmarkStart w:id="124" w:name="_Toc50"/>
      <w:bookmarkEnd w:id="123"/>
      <w:r>
        <w:rPr>
          <w:rtl w:val="true"/>
        </w:rPr>
        <w:t>التمييز</w:t>
      </w:r>
      <w:r>
        <w:rPr>
          <w:rtl w:val="true"/>
        </w:rPr>
        <w:t>:</w:t>
      </w:r>
      <w:bookmarkEnd w:id="124"/>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134"/>
      </w:r>
      <w:r>
        <w:rPr>
          <w:rFonts w:ascii="Amiri" w:hAnsi="Amiri" w:eastAsia="Amiri" w:cs="Amiri"/>
          <w:color w:val="111111"/>
          <w:sz w:val="28"/>
          <w:sz w:val="28"/>
          <w:szCs w:val="28"/>
          <w:rtl w:val="true"/>
          <w:lang w:bidi="ar-SA"/>
        </w:rPr>
        <w:t>رواية عليّ بن أسباط، عنه</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لم يتّضح لي حال المعنون بعد الفحص، فهو إماميّ ظاهراً غير متّضح الحال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البصري</w:t>
      </w:r>
    </w:p>
    <w:p>
      <w:pPr>
        <w:pStyle w:val="BookText"/>
        <w:rPr/>
      </w:pPr>
      <w:r>
        <w:rPr>
          <w:rFonts w:ascii="Amiri" w:hAnsi="Amiri" w:eastAsia="Amiri" w:cs="Amiri"/>
          <w:color w:val="111111"/>
          <w:sz w:val="28"/>
          <w:sz w:val="28"/>
          <w:szCs w:val="28"/>
          <w:rtl w:val="true"/>
          <w:lang w:bidi="ar-SA"/>
        </w:rPr>
        <w:t>جاء بهذا العنوان في أسانيد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كما في الاستبصار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البصري،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239/18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وسائل الشيعة </w:t>
      </w: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28054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البصري،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ومثله في التهذيب </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375/17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البصري، وكذا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ميمون الشيباني البصري، وعبد الرحمن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 ترجمة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البصير</w:t>
      </w:r>
    </w:p>
    <w:p>
      <w:pPr>
        <w:pStyle w:val="BookText"/>
        <w:rPr/>
      </w:pPr>
      <w:r>
        <w:rPr>
          <w:rFonts w:ascii="Amiri" w:hAnsi="Amiri" w:eastAsia="Amiri" w:cs="Amiri"/>
          <w:color w:val="111111"/>
          <w:sz w:val="28"/>
          <w:sz w:val="28"/>
          <w:szCs w:val="28"/>
          <w:rtl w:val="true"/>
          <w:lang w:bidi="ar-SA"/>
        </w:rPr>
        <w:t>جاء في الغيبة للشيخ النعماني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مكتبة الصابري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عن عبد الرحمن بن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الرحيم القصير، وهي التي جاءت في بحار الأنوار </w:t>
      </w:r>
      <w:r>
        <w:rPr>
          <w:rFonts w:eastAsia="Amiri" w:cs="Amiri" w:ascii="Amiri" w:hAnsi="Amiri"/>
          <w:color w:val="111111"/>
          <w:sz w:val="28"/>
          <w:szCs w:val="28"/>
          <w:lang w:bidi="ar-SA"/>
        </w:rPr>
        <w:t>402/35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المتمم للعشرين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وكذا في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نشر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حازم، عن عبد الرحمن القصير،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ورد في أُصول الكافي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وسيأتي مترجماً من قبل المصنّف رحمه اللّٰه في المجلّد الآتي، كما ستأتي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القصير، والأوّل عدّ من أصحاب الإمام الباقر عليه السلام، والثاني من أصحاب الإمام السجاد عليه السلام، والظاهر أنّ الجميع واحد بعد دراسة كلتا الترجمتين، وملاحظة كلام البرقي هناك،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ولقباً، مهمل حكماً، والظاهر إنّه لا وجود له بل هو مصحّف اللقب</w:t>
      </w:r>
      <w:r>
        <w:rPr>
          <w:rFonts w:eastAsia="Amiri" w:cs="Amiri" w:ascii="Amiri" w:hAnsi="Amiri"/>
          <w:color w:val="111111"/>
          <w:sz w:val="28"/>
          <w:szCs w:val="28"/>
          <w:rtl w:val="true"/>
          <w:lang w:bidi="ar-SA"/>
        </w:rPr>
        <w:t>.</w:t>
      </w:r>
      <w:bookmarkStart w:id="125" w:name="pg16463_259592"/>
    </w:p>
    <w:p>
      <w:pPr>
        <w:pStyle w:val="Heading4"/>
        <w:numPr>
          <w:ilvl w:val="3"/>
          <w:numId w:val="1"/>
        </w:numPr>
        <w:rPr/>
      </w:pPr>
      <w:bookmarkStart w:id="126" w:name="__RefHeading___Toc8515379_1280447820"/>
      <w:bookmarkStart w:id="127" w:name="_Toc51"/>
      <w:bookmarkEnd w:id="125"/>
      <w:bookmarkEnd w:id="126"/>
      <w:r>
        <w:rPr/>
        <w:t>12632</w:t>
      </w:r>
      <w:r>
        <w:rPr>
          <w:rtl w:val="true"/>
        </w:rPr>
        <w:t xml:space="preserve"> </w:t>
      </w:r>
      <w:r>
        <w:rPr/>
        <w:t>364</w:t>
      </w:r>
      <w:r>
        <w:rPr>
          <w:rtl w:val="true"/>
        </w:rPr>
        <w:t xml:space="preserve"> - </w:t>
      </w:r>
      <w:r>
        <w:rPr>
          <w:rtl w:val="true"/>
        </w:rPr>
        <w:t>عبد الرحمن بن بكير الكوفي</w:t>
      </w:r>
      <w:bookmarkEnd w:id="127"/>
    </w:p>
    <w:p>
      <w:pPr>
        <w:pStyle w:val="Heading5"/>
        <w:numPr>
          <w:ilvl w:val="4"/>
          <w:numId w:val="1"/>
        </w:numPr>
        <w:rPr/>
      </w:pPr>
      <w:bookmarkStart w:id="128" w:name="__RefHeading___Toc8515381_1280447820"/>
      <w:bookmarkStart w:id="129" w:name="_Toc52"/>
      <w:bookmarkEnd w:id="128"/>
      <w:r>
        <w:rPr>
          <w:rtl w:val="true"/>
        </w:rPr>
        <w:t>اشارة</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بكير الكوفي</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6353</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8515383_1280447820"/>
      <w:bookmarkStart w:id="131" w:name="_Toc53"/>
      <w:bookmarkEnd w:id="130"/>
      <w:r>
        <w:rPr>
          <w:rtl w:val="true"/>
        </w:rPr>
        <w:t>الترجمة</w:t>
      </w:r>
      <w:r>
        <w:rPr>
          <w:rtl w:val="true"/>
        </w:rPr>
        <w:t>:</w:t>
      </w:r>
      <w:bookmarkEnd w:id="13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نقلاً عن رجال الشيخ رحمه اللّٰه بلا زيادة، وذكره في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8515385_1280447820"/>
      <w:bookmarkStart w:id="133" w:name="_Toc54"/>
      <w:bookmarkEnd w:id="132"/>
      <w:r>
        <w:rPr>
          <w:rtl w:val="true"/>
        </w:rPr>
        <w:t>التمييز</w:t>
      </w:r>
      <w:r>
        <w:rPr>
          <w:rtl w:val="true"/>
        </w:rPr>
        <w:t>:</w:t>
      </w:r>
      <w:bookmarkEnd w:id="1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138"/>
      </w:r>
      <w:r>
        <w:rPr>
          <w:rFonts w:ascii="Amiri" w:hAnsi="Amiri" w:eastAsia="Amiri" w:cs="Amiri"/>
          <w:color w:val="111111"/>
          <w:sz w:val="28"/>
          <w:sz w:val="28"/>
          <w:szCs w:val="28"/>
          <w:rtl w:val="true"/>
          <w:lang w:bidi="ar-SA"/>
        </w:rPr>
        <w:t>رواية يونس بن عبد الرحمن، عنه،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البيّنات من التهذيب</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لم أقف في طيّات المعاجم الرجاليّة والحديثيّة على ما يعرب عن حال المعنون ، فهو إماميّ ظاهراً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بكير الهجري</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طبعة شركت چاپ كتاب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 نادر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وفي الطبعة المحقّقة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الحكم، عن عبد الرحمن بن بكير الهجري، عن 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ما رواه العلّامة المجلسي رحمه اللّٰه في بحار الأنوار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الكافي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 نّ في بحار الأنوار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جاء الإسناد عنه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عن بكير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بكير الكوفي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موضوعاً مهمل حكماً،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البلخي</w:t>
      </w:r>
    </w:p>
    <w:p>
      <w:pPr>
        <w:pStyle w:val="BookText"/>
        <w:rPr/>
      </w:pPr>
      <w:r>
        <w:rPr>
          <w:rFonts w:ascii="Amiri" w:hAnsi="Amiri" w:eastAsia="Amiri" w:cs="Amiri"/>
          <w:color w:val="111111"/>
          <w:sz w:val="28"/>
          <w:sz w:val="28"/>
          <w:szCs w:val="28"/>
          <w:rtl w:val="true"/>
          <w:lang w:bidi="ar-SA"/>
        </w:rPr>
        <w:t>قال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عبد اللّٰه بن عليّ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البلخي، وقال لي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عمّي، عن أبيه، عن أبي نصر ، عن رجل من أهل بيت المقدس أ 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جاء في الطبعة المحقّقة من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الأسلمي، وما هنا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عليه،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السلمي، وهي التي جاءت عنه في بحار الأنوار </w:t>
      </w:r>
      <w:r>
        <w:rPr>
          <w:rFonts w:eastAsia="Amiri" w:cs="Amiri" w:ascii="Amiri" w:hAnsi="Amiri"/>
          <w:color w:val="111111"/>
          <w:sz w:val="28"/>
          <w:szCs w:val="28"/>
          <w:lang w:bidi="ar-SA"/>
        </w:rPr>
        <w:t>204/45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البلخي، وعبد الرحمن بن محمّد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 وكلاهما سوف 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البلخي السلمي، وما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اصطلاحاً، مردّد لقباً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البلخي السلمي</w:t>
      </w:r>
    </w:p>
    <w:p>
      <w:pPr>
        <w:pStyle w:val="BookText"/>
        <w:rPr/>
      </w:pPr>
      <w:r>
        <w:rPr>
          <w:rFonts w:ascii="Amiri" w:hAnsi="Amiri" w:eastAsia="Amiri" w:cs="Amiri"/>
          <w:color w:val="111111"/>
          <w:sz w:val="28"/>
          <w:sz w:val="28"/>
          <w:szCs w:val="28"/>
          <w:rtl w:val="true"/>
          <w:lang w:bidi="ar-SA"/>
        </w:rPr>
        <w:t>روى الشيخ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عبد اللّٰه بن عليّ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الأسلمي السالف مستدركاً، وعنه في بحار الأنوار </w:t>
      </w:r>
      <w:r>
        <w:rPr>
          <w:rFonts w:eastAsia="Amiri" w:cs="Amiri" w:ascii="Amiri" w:hAnsi="Amiri"/>
          <w:color w:val="111111"/>
          <w:sz w:val="28"/>
          <w:szCs w:val="28"/>
          <w:lang w:bidi="ar-SA"/>
        </w:rPr>
        <w:t>204/45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البلخي، وعبد الرحمن بن محمّد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 وعبد الرحمن السلمي، وعبد الرحمن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رواية أُخرى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البلوي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عنه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الفتنة لايحلّ أن يحدّث عنه بشيء، كما حكاه ابن عساكر في تاريخه </w:t>
      </w:r>
      <w:r>
        <w:rPr>
          <w:rFonts w:eastAsia="Amiri" w:cs="Amiri" w:ascii="Amiri" w:hAnsi="Amiri"/>
          <w:color w:val="111111"/>
          <w:sz w:val="28"/>
          <w:szCs w:val="28"/>
          <w:lang w:bidi="ar-SA"/>
        </w:rPr>
        <w:t>110/35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وما ذاك إلّالمشاركته في قتل الخليفة الثالث ونصرة الرابع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منّا مستدركاً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عديس البلوي،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حسن ظاهراً، لا نعلم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بهرام</w:t>
      </w:r>
    </w:p>
    <w:p>
      <w:pPr>
        <w:pStyle w:val="BookText"/>
        <w:rPr/>
      </w:pPr>
      <w:r>
        <w:rPr>
          <w:rFonts w:ascii="Amiri" w:hAnsi="Amiri" w:eastAsia="Amiri" w:cs="Amiri"/>
          <w:color w:val="111111"/>
          <w:sz w:val="28"/>
          <w:sz w:val="28"/>
          <w:szCs w:val="28"/>
          <w:rtl w:val="true"/>
          <w:lang w:bidi="ar-SA"/>
        </w:rPr>
        <w:t>روى السيّد ابن طاوس رحمه اللّٰه في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عن عبد الرحمن بن بهرام، عن شهر بن حوشب، عن أُم سلمة أنّ النبيّ صلّى اللّٰه عليه وآله وسلّم دعا عليّاً وفاطمة والحسن والحسين عليهم السلام فجلّل عليهم كساء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فهو مهمل اصطلاحاً، ولا نعرف له غير هذه الرواية المعتبرة فعلاً ، ولم تنقل بنصّها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بهمان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الأمالي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خثيم،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عثمان بن خيثم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بهمان،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آخذاً بيد عليّ بن أبي طالب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أمير البررة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رواه العلّامة المجلسي رحمه اللّٰه في بحار الأنوار </w:t>
      </w:r>
      <w:r>
        <w:rPr>
          <w:rFonts w:eastAsia="Amiri" w:cs="Amiri" w:ascii="Amiri" w:hAnsi="Amiri"/>
          <w:color w:val="111111"/>
          <w:sz w:val="28"/>
          <w:szCs w:val="28"/>
          <w:lang w:bidi="ar-SA"/>
        </w:rPr>
        <w:t>201/40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السيّد ابن طاوس رحمه اللّٰه في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ذيل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نفسه نقلاً عن كتاب نور الهدى،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بن حنتم، وكذا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نقلاً عن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الحديث في تاريخ بغداد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إلّاأنّ هذا الحديث بنفسه جاء في أمالي الشيخ الطوسي رحمه اللّٰه السالف،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بن خيثم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xml:space="preserve">، وحكى وثاقته عن ابن حبّان في الثّقات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وجاء في هامشه أكثر من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عندنا، معتبر الرواية، لا نعرف له غيرها فعلاً، وعند العامّة ثقة ، نحتجّ بما يرويه عنهم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تيّهان</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206/40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 لابن البطريق،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عبد اللّٰه بن عثمان، عن عبد الرحمن بن تيّهان،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وآله وسلّم بعضد عليّ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نبهان، وقد سلف مستدركاً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مهمل حكماً، معتبر الرواية،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ثابت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عبد الرحمن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لأحبّك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مكتبة الصدوق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التابعين ولم يدرك النبيّ صلّى اللّٰه عليه وآله وسلّم، ففيه إرسال، وجاء في مجمع الزوائد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في الخصال، لما جاء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وعنه، وعن الخصال في بحار الأنوار </w:t>
      </w: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سابط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87/88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أحمد القزويني، عن عمّه، عن أبيه، عن عبد الرحمن بن ثابت، عن حسان بن عطيّة، عن عمرو بن ميمون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معاذ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الميرزا النوري رحمه اللّٰه في مستدرك وسائل الشيعة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أمالي الشيخ الطوسي رحمه اللّٰه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ثابت بن ثوبان،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ابن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ساباط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لو كان فهو مردّد نسباً،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ثابت بن ثوبان</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عن عمّه،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ثابت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حسان بن عطيّة ، عن عمرو بن ميمون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ومثله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معاذ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ثابت، ومثله عنه في مستدرك وسائل الشيعة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7230</w:t>
      </w:r>
      <w:r>
        <w:rPr>
          <w:rFonts w:ascii="Amiri" w:hAnsi="Amiri" w:eastAsia="Amiri" w:cs="Amiri"/>
          <w:color w:val="111111"/>
          <w:sz w:val="28"/>
          <w:sz w:val="28"/>
          <w:szCs w:val="28"/>
          <w:rtl w:val="true"/>
          <w:lang w:bidi="ar-SA"/>
        </w:rPr>
        <w:t>،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جابر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جمال الاُسبوع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راشد، عن الزهري، عن عبد الرحمن بن جابر، عن سلمان الفارسي، عن أمير المؤمنين عليه السلام،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مستدرك وسائل الشيعة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جابر بن عبد اللّٰه الأنصاري السلمي أبو عتيق المدني، أخو محمّد بن جابر، روى عن أبيه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275/5</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475/1</w:t>
      </w:r>
      <w:r>
        <w:rPr>
          <w:rFonts w:ascii="Amiri" w:hAnsi="Amiri" w:eastAsia="Amiri" w:cs="Amiri"/>
          <w:color w:val="111111"/>
          <w:sz w:val="28"/>
          <w:sz w:val="28"/>
          <w:szCs w:val="28"/>
          <w:rtl w:val="true"/>
          <w:lang w:bidi="ar-SA"/>
        </w:rPr>
        <w:t xml:space="preserve">، وثقات ابن حبّان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المصادر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 المعنون، فهو مجهول عندنا، والظاهر أ نّه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جابر العبدي</w:t>
      </w:r>
    </w:p>
    <w:p>
      <w:pPr>
        <w:pStyle w:val="BookText"/>
        <w:rPr/>
      </w:pPr>
      <w:r>
        <w:rPr>
          <w:rFonts w:ascii="Amiri" w:hAnsi="Amiri" w:eastAsia="Amiri" w:cs="Amiri"/>
          <w:color w:val="111111"/>
          <w:sz w:val="28"/>
          <w:sz w:val="28"/>
          <w:szCs w:val="28"/>
          <w:rtl w:val="true"/>
          <w:lang w:bidi="ar-SA"/>
        </w:rPr>
        <w:t xml:space="preserve">عنونه ابن الأثير في اسد الغابة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وكذا جاء في الإصابة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وتجريد اسماء الصحابة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جابر العبدي، وأ 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جابر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وسيأتي ذكر الأوّل من المصنّف رحمه اللّٰه تذييل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لا نعرف عنه مايرفع الإبهام عنه</w:t>
      </w:r>
      <w:r>
        <w:rPr>
          <w:rFonts w:eastAsia="Amiri" w:cs="Amiri" w:ascii="Amiri" w:hAnsi="Amiri"/>
          <w:color w:val="111111"/>
          <w:sz w:val="28"/>
          <w:szCs w:val="28"/>
          <w:rtl w:val="true"/>
          <w:lang w:bidi="ar-SA"/>
        </w:rPr>
        <w:t>.</w:t>
      </w:r>
      <w:bookmarkStart w:id="134" w:name="pg16463_259602"/>
    </w:p>
    <w:p>
      <w:pPr>
        <w:pStyle w:val="Heading4"/>
        <w:numPr>
          <w:ilvl w:val="3"/>
          <w:numId w:val="1"/>
        </w:numPr>
        <w:rPr/>
      </w:pPr>
      <w:bookmarkStart w:id="135" w:name="__RefHeading___Toc8515387_1280447820"/>
      <w:bookmarkStart w:id="136" w:name="_Toc55"/>
      <w:bookmarkEnd w:id="134"/>
      <w:bookmarkEnd w:id="135"/>
      <w:r>
        <w:rPr/>
        <w:t>12644</w:t>
      </w:r>
      <w:r>
        <w:rPr>
          <w:rtl w:val="true"/>
        </w:rPr>
        <w:t xml:space="preserve"> </w:t>
      </w:r>
      <w:r>
        <w:rPr/>
        <w:t>365</w:t>
      </w:r>
      <w:r>
        <w:rPr>
          <w:rtl w:val="true"/>
        </w:rPr>
        <w:t xml:space="preserve"> - </w:t>
      </w:r>
      <w:r>
        <w:rPr>
          <w:rtl w:val="true"/>
        </w:rPr>
        <w:t>عبد الرحمن بن جبر بن عمرو بن زيد ابن خيثم الأنصاري أبو غبس</w:t>
      </w:r>
      <w:r>
        <w:rPr>
          <w:rtl w:val="true"/>
        </w:rPr>
        <w:t>,</w:t>
      </w:r>
      <w:bookmarkEnd w:id="136"/>
    </w:p>
    <w:p>
      <w:pPr>
        <w:pStyle w:val="Heading5"/>
        <w:numPr>
          <w:ilvl w:val="4"/>
          <w:numId w:val="1"/>
        </w:numPr>
        <w:rPr/>
      </w:pPr>
      <w:bookmarkStart w:id="137" w:name="__RefHeading___Toc8515389_1280447820"/>
      <w:bookmarkStart w:id="138" w:name="_Toc56"/>
      <w:bookmarkEnd w:id="137"/>
      <w:r>
        <w:rPr>
          <w:rtl w:val="true"/>
        </w:rPr>
        <w:t>اشارة</w:t>
      </w:r>
      <w:bookmarkEnd w:id="1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جبر</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ابن خيثم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الأنصاري أبو غبس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جبر أبو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عبس، وهو الذي جاء في غالب كتب العامّة، أو أبو غنش، وهو ابن عمرو بن زيد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جبر أبو عنس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270/4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من مجاميع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450/3</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283/3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220/5</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404/2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394/2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475/1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هذا العنوان متناً في تذييل باب عبد الرحمن، فلاحظ</w:t>
      </w:r>
      <w:r>
        <w:rPr>
          <w:rFonts w:eastAsia="Amiri" w:cs="Amiri" w:ascii="Amiri" w:hAnsi="Amiri"/>
          <w:color w:val="111111"/>
          <w:sz w:val="28"/>
          <w:szCs w:val="28"/>
          <w:rtl w:val="true"/>
          <w:lang w:bidi="ar-SA"/>
        </w:rPr>
        <w:t>.</w:t>
      </w:r>
      <w:bookmarkStart w:id="139" w:name="pg16463_259603"/>
    </w:p>
    <w:p>
      <w:pPr>
        <w:pStyle w:val="Heading5"/>
        <w:numPr>
          <w:ilvl w:val="4"/>
          <w:numId w:val="1"/>
        </w:numPr>
        <w:rPr/>
      </w:pPr>
      <w:bookmarkStart w:id="140" w:name="__RefHeading___Toc8515391_1280447820"/>
      <w:bookmarkStart w:id="141" w:name="_Toc57"/>
      <w:bookmarkEnd w:id="139"/>
      <w:bookmarkEnd w:id="140"/>
      <w:r>
        <w:rPr>
          <w:rtl w:val="true"/>
        </w:rPr>
        <w:t>الضبط</w:t>
      </w:r>
      <w:r>
        <w:rPr>
          <w:rtl w:val="true"/>
        </w:rPr>
        <w:t>:</w:t>
      </w:r>
      <w:bookmarkEnd w:id="141"/>
    </w:p>
    <w:p>
      <w:pPr>
        <w:pStyle w:val="BookText"/>
        <w:rPr/>
      </w:pPr>
      <w:r>
        <w:rPr>
          <w:rFonts w:ascii="Amiri" w:hAnsi="Amiri" w:eastAsia="Amiri" w:cs="Amiri"/>
          <w:color w:val="111111"/>
          <w:sz w:val="28"/>
          <w:sz w:val="28"/>
          <w:szCs w:val="28"/>
          <w:rtl w:val="true"/>
          <w:lang w:bidi="ar-SA"/>
        </w:rPr>
        <w:t>قد تقدّم</w:t>
      </w:r>
      <w:r>
        <w:rPr>
          <w:rStyle w:val="FootnoteAnchor"/>
          <w:rtl w:val="true"/>
        </w:rPr>
        <w:footnoteReference w:id="142"/>
      </w:r>
      <w:r>
        <w:rPr>
          <w:rFonts w:ascii="Amiri" w:hAnsi="Amiri" w:eastAsia="Amiri" w:cs="Amiri"/>
          <w:color w:val="111111"/>
          <w:sz w:val="28"/>
          <w:sz w:val="28"/>
          <w:szCs w:val="28"/>
          <w:rtl w:val="true"/>
          <w:lang w:bidi="ar-SA"/>
        </w:rPr>
        <w:t>ضبط جبر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بن عتيك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المفتوحة، والباء الموحّدة كذلك، والسين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أصل الشيخ إبدال الباء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والسين المهملة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الشين المعجمة</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وقال في لسان العرب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الغَبسَ والغُنبسَةُ‌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الرماد؛ وهو بياض فيه كُدرة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تاج العروس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الغبش لوقت الغلس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فيه كدرة وهو لون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44"/>
      </w:r>
      <w:r>
        <w:rPr>
          <w:rFonts w:ascii="Amiri" w:hAnsi="Amiri" w:eastAsia="Amiri" w:cs="Amiri"/>
          <w:color w:val="111111"/>
          <w:sz w:val="28"/>
          <w:sz w:val="28"/>
          <w:szCs w:val="28"/>
          <w:rtl w:val="true"/>
          <w:lang w:bidi="ar-SA"/>
        </w:rPr>
        <w:t>ضبط خيثم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الخاء،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وقد مرّ</w:t>
      </w:r>
      <w:r>
        <w:rPr>
          <w:rStyle w:val="FootnoteAnchor"/>
          <w:rtl w:val="true"/>
        </w:rPr>
        <w:footnoteReference w:id="145"/>
      </w:r>
      <w:r>
        <w:rPr>
          <w:rFonts w:ascii="Amiri" w:hAnsi="Amiri" w:eastAsia="Amiri" w:cs="Amiri"/>
          <w:color w:val="111111"/>
          <w:sz w:val="28"/>
          <w:sz w:val="28"/>
          <w:szCs w:val="28"/>
          <w:rtl w:val="true"/>
          <w:lang w:bidi="ar-SA"/>
        </w:rPr>
        <w:t>ضبطه أيضاً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8515393_1280447820"/>
      <w:bookmarkStart w:id="143" w:name="_Toc58"/>
      <w:bookmarkEnd w:id="142"/>
      <w:r>
        <w:rPr>
          <w:rtl w:val="true"/>
        </w:rPr>
        <w:t>الترجمة</w:t>
      </w:r>
      <w:r>
        <w:rPr>
          <w:rtl w:val="true"/>
        </w:rPr>
        <w:t>:</w:t>
      </w:r>
      <w:bookmarkEnd w:id="14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عدّ الشيخ رحمه اللّٰه إيّاه في رجاله</w:t>
      </w:r>
      <w:r>
        <w:rPr>
          <w:rStyle w:val="FootnoteAnchor"/>
          <w:rtl w:val="true"/>
        </w:rPr>
        <w:footnoteReference w:id="146"/>
      </w: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أستثبت حاله</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لم أقف على ما يخرجه من الجهالة، فهو مجهول الحال عندي، وإدراكه لزمن الأحداث مع أنّ مسكنه في المدينة وعدم موقف له ينصر الحقّ ويدفع الباطل لشاهد صدق على ضعفه، واللّٰه سبحانه العالم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جبل الجمحي</w:t>
      </w:r>
    </w:p>
    <w:p>
      <w:pPr>
        <w:pStyle w:val="BookText"/>
        <w:rPr/>
      </w:pPr>
      <w:r>
        <w:rPr>
          <w:rFonts w:ascii="Amiri" w:hAnsi="Amiri" w:eastAsia="Amiri" w:cs="Amiri"/>
          <w:color w:val="111111"/>
          <w:sz w:val="28"/>
          <w:sz w:val="28"/>
          <w:szCs w:val="28"/>
          <w:rtl w:val="true"/>
          <w:lang w:bidi="ar-SA"/>
        </w:rPr>
        <w:t xml:space="preserve">كذا عنونه التستري رحمه اللّٰه في مجالس المؤمنين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وسيأتي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ختيل الجمحي،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جثيل،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ختيل الجمحي، وعبد اللّٰه بن جبل حليف بني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واحد،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قال كلّ من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بصفّين تحت راية مولى الموحّدين عليه السلام، فذاك شاهد على كونه في أعلىٰ مراتب الحسن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جبلة</w:t>
      </w:r>
    </w:p>
    <w:p>
      <w:pPr>
        <w:pStyle w:val="BookText"/>
        <w:rPr/>
      </w:pPr>
      <w:r>
        <w:rPr>
          <w:rFonts w:ascii="Amiri" w:hAnsi="Amiri" w:eastAsia="Amiri" w:cs="Amiri"/>
          <w:color w:val="111111"/>
          <w:sz w:val="28"/>
          <w:sz w:val="28"/>
          <w:szCs w:val="28"/>
          <w:rtl w:val="true"/>
          <w:lang w:bidi="ar-SA"/>
        </w:rPr>
        <w:t xml:space="preserve">روى الكراجكي رحمه اللّٰه في كنز الفوائد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ينقل ا لخبر عنه في الكتب الجامعة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وحب بن شيبان، وعبد الرحمن بن جبلة،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الطلاحي، عن سليمان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معادة بنت عبد الرحمن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على منبر البصرة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بألفاظ متقاربة متناً في الإرشاد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دار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القاسم البرتي،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 وهي رواية معتبرة مؤيّدة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جثيل الجمحي</w:t>
      </w:r>
    </w:p>
    <w:p>
      <w:pPr>
        <w:pStyle w:val="BookText"/>
        <w:rPr/>
      </w:pPr>
      <w:r>
        <w:rPr>
          <w:rFonts w:ascii="Amiri" w:hAnsi="Amiri" w:eastAsia="Amiri" w:cs="Amiri"/>
          <w:color w:val="111111"/>
          <w:sz w:val="28"/>
          <w:sz w:val="28"/>
          <w:szCs w:val="28"/>
          <w:rtl w:val="true"/>
          <w:lang w:bidi="ar-SA"/>
        </w:rPr>
        <w:t>تقدم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جبل الجمحي، وسيأتي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ختيل الجمحي أ نّه من أصحاب أمير المؤمنين عليه السلام، ويأتي أ نّه قتل معه عليه السلام في صفّين، 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 وقال المصنّف رحمه اللّٰه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والتعدّد محتمل؛ لإمكان كونهما أخوين،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قتلا كلاهما بصفّين، وذلك أقرب من احتمال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ختيل، وابن جتيل، وابن خثيل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قد استدركناه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شهادته تحت راية مولى الموحّدين عليه السلام كافية في الدلالة على حسنه</w:t>
      </w:r>
      <w:r>
        <w:rPr>
          <w:rFonts w:eastAsia="Amiri" w:cs="Amiri" w:ascii="Amiri" w:hAnsi="Amiri"/>
          <w:color w:val="111111"/>
          <w:sz w:val="28"/>
          <w:szCs w:val="28"/>
          <w:rtl w:val="true"/>
          <w:lang w:bidi="ar-SA"/>
        </w:rPr>
        <w:t>.</w:t>
      </w:r>
      <w:bookmarkStart w:id="144" w:name="pg16463_259607"/>
    </w:p>
    <w:p>
      <w:pPr>
        <w:pStyle w:val="Heading4"/>
        <w:numPr>
          <w:ilvl w:val="3"/>
          <w:numId w:val="1"/>
        </w:numPr>
        <w:rPr/>
      </w:pPr>
      <w:bookmarkStart w:id="145" w:name="__RefHeading___Toc8515395_1280447820"/>
      <w:bookmarkStart w:id="146" w:name="_Toc59"/>
      <w:bookmarkEnd w:id="144"/>
      <w:bookmarkEnd w:id="145"/>
      <w:r>
        <w:rPr/>
        <w:t>12648</w:t>
      </w:r>
      <w:r>
        <w:rPr>
          <w:rtl w:val="true"/>
        </w:rPr>
        <w:t xml:space="preserve"> </w:t>
      </w:r>
      <w:r>
        <w:rPr/>
        <w:t>366</w:t>
      </w:r>
      <w:r>
        <w:rPr>
          <w:rtl w:val="true"/>
        </w:rPr>
        <w:t xml:space="preserve"> - </w:t>
      </w:r>
      <w:r>
        <w:rPr>
          <w:rtl w:val="true"/>
        </w:rPr>
        <w:t>عبد الرحمن بن جريش الجعفري الكلابي</w:t>
      </w:r>
      <w:bookmarkEnd w:id="146"/>
    </w:p>
    <w:p>
      <w:pPr>
        <w:pStyle w:val="Heading5"/>
        <w:numPr>
          <w:ilvl w:val="4"/>
          <w:numId w:val="1"/>
        </w:numPr>
        <w:rPr/>
      </w:pPr>
      <w:bookmarkStart w:id="147" w:name="__RefHeading___Toc8515397_1280447820"/>
      <w:bookmarkStart w:id="148" w:name="_Toc60"/>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جريش الجعفري الكلابي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6355</w:t>
      </w:r>
      <w:r>
        <w:rPr>
          <w:rFonts w:eastAsia="Amiri" w:cs="Amiri" w:ascii="Amiri" w:hAnsi="Amiri"/>
          <w:color w:val="111111"/>
          <w:sz w:val="28"/>
          <w:szCs w:val="28"/>
          <w:rtl w:val="true"/>
          <w:lang w:bidi="ar-SA"/>
        </w:rPr>
        <w:t xml:space="preserve"> .</w:t>
      </w:r>
    </w:p>
    <w:p>
      <w:pPr>
        <w:pStyle w:val="Heading5"/>
        <w:numPr>
          <w:ilvl w:val="4"/>
          <w:numId w:val="1"/>
        </w:numPr>
        <w:rPr/>
      </w:pPr>
      <w:bookmarkStart w:id="149" w:name="__RefHeading___Toc8515399_1280447820"/>
      <w:bookmarkStart w:id="150" w:name="_Toc61"/>
      <w:bookmarkEnd w:id="149"/>
      <w:r>
        <w:rPr>
          <w:rtl w:val="true"/>
        </w:rPr>
        <w:t>الضبط</w:t>
      </w:r>
      <w:r>
        <w:rPr>
          <w:rtl w:val="true"/>
        </w:rPr>
        <w:t>:</w:t>
      </w:r>
      <w:bookmarkEnd w:id="150"/>
    </w:p>
    <w:p>
      <w:pPr>
        <w:pStyle w:val="BookText"/>
        <w:rPr/>
      </w:pPr>
      <w:r>
        <w:rPr>
          <w:rFonts w:ascii="Amiri" w:hAnsi="Amiri" w:eastAsia="Amiri" w:cs="Amiri"/>
          <w:color w:val="111111"/>
          <w:sz w:val="28"/>
          <w:sz w:val="28"/>
          <w:szCs w:val="28"/>
          <w:rtl w:val="true"/>
          <w:lang w:bidi="ar-SA"/>
        </w:rPr>
        <w:t>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المعجمة المفتوحة، والراء المهملة المكسورة، والياء المثنّاة من تحت الساكنة، والشين المعجمة</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وقال في لسان العرب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جرَشه يجرُشه ويجرِشه جرشاً فهو مجروش وجريش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ضبطه المصنّف قدّس سرّه كأمير، لا كزبير، كما غلّطه في تاج العروس </w:t>
      </w:r>
      <w:r>
        <w:rPr>
          <w:rFonts w:eastAsia="Amiri" w:cs="Amiri" w:ascii="Amiri" w:hAnsi="Amiri"/>
          <w:color w:val="111111"/>
          <w:sz w:val="28"/>
          <w:szCs w:val="28"/>
          <w:lang w:bidi="ar-SA"/>
        </w:rPr>
        <w:t>288/4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كأمير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مرّ</w:t>
      </w:r>
      <w:r>
        <w:rPr>
          <w:rStyle w:val="FootnoteAnchor"/>
          <w:rtl w:val="true"/>
        </w:rPr>
        <w:footnoteReference w:id="151"/>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bookmarkStart w:id="151" w:name="pg16463_259608"/>
    </w:p>
    <w:p>
      <w:pPr>
        <w:pStyle w:val="BookText"/>
        <w:rPr/>
      </w:pPr>
      <w:bookmarkEnd w:id="151"/>
      <w:r>
        <w:rPr>
          <w:rFonts w:ascii="Amiri" w:hAnsi="Amiri" w:eastAsia="Amiri" w:cs="Amiri"/>
          <w:color w:val="111111"/>
          <w:sz w:val="28"/>
          <w:sz w:val="28"/>
          <w:szCs w:val="28"/>
          <w:rtl w:val="true"/>
          <w:lang w:bidi="ar-SA"/>
        </w:rPr>
        <w:t>الحسن بن عبّاس بن حريش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w:t>
      </w:r>
      <w:r>
        <w:rPr>
          <w:rStyle w:val="FootnoteAnchor"/>
          <w:rtl w:val="true"/>
        </w:rPr>
        <w:footnoteReference w:id="152"/>
      </w:r>
      <w:r>
        <w:rPr>
          <w:rFonts w:ascii="Amiri" w:hAnsi="Amiri" w:eastAsia="Amiri" w:cs="Amiri"/>
          <w:color w:val="111111"/>
          <w:sz w:val="28"/>
          <w:sz w:val="28"/>
          <w:szCs w:val="28"/>
          <w:rtl w:val="true"/>
          <w:lang w:bidi="ar-SA"/>
        </w:rPr>
        <w:t>مرّ</w:t>
      </w:r>
      <w:r>
        <w:rPr>
          <w:rStyle w:val="FootnoteAnchor"/>
          <w:rtl w:val="true"/>
        </w:rPr>
        <w:footnoteReference w:id="153"/>
      </w:r>
      <w:r>
        <w:rPr>
          <w:rFonts w:ascii="Amiri" w:hAnsi="Amiri" w:eastAsia="Amiri" w:cs="Amiri"/>
          <w:color w:val="111111"/>
          <w:sz w:val="28"/>
          <w:sz w:val="28"/>
          <w:szCs w:val="28"/>
          <w:rtl w:val="true"/>
          <w:lang w:bidi="ar-SA"/>
        </w:rPr>
        <w:t>ضبط الجعفري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الكلابي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زياد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8515401_1280447820"/>
      <w:bookmarkStart w:id="153" w:name="_Toc62"/>
      <w:bookmarkEnd w:id="152"/>
      <w:r>
        <w:rPr>
          <w:rtl w:val="true"/>
        </w:rPr>
        <w:t>الترجمة</w:t>
      </w:r>
      <w:r>
        <w:rPr>
          <w:rtl w:val="true"/>
        </w:rPr>
        <w:t>:</w:t>
      </w:r>
      <w:bookmarkEnd w:id="15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والكلّ اكتفى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مات سنة اثنتين وسبعين ومائة، وله سبع وسبعون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لم أجد في المعاجم الرجاليّة والحديثيّة ما يكشف عن حال المعنون، فهو ممّن لم يبيّن حاله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جعفر</w:t>
      </w:r>
    </w:p>
    <w:p>
      <w:pPr>
        <w:pStyle w:val="BookText"/>
        <w:rPr/>
      </w:pPr>
      <w:r>
        <w:rPr>
          <w:rFonts w:ascii="Amiri" w:hAnsi="Amiri" w:eastAsia="Amiri" w:cs="Amiri"/>
          <w:color w:val="111111"/>
          <w:sz w:val="28"/>
          <w:sz w:val="28"/>
          <w:szCs w:val="28"/>
          <w:rtl w:val="true"/>
          <w:lang w:bidi="ar-SA"/>
        </w:rPr>
        <w:t xml:space="preserve">روى الشيخ الكليني رحمه اللّٰه في اصول الكافي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الرحمن بن جعفر، عن السيّاري، عن محمّد بن بكر، عن أبي الجارود، عن الأصبغ بن نباتة، عن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العلّامة المجلسي رحمه اللّٰه في بحار الأنوار </w:t>
      </w:r>
      <w:r>
        <w:rPr>
          <w:rFonts w:eastAsia="Amiri" w:cs="Amiri" w:ascii="Amiri" w:hAnsi="Amiri"/>
          <w:color w:val="111111"/>
          <w:sz w:val="28"/>
          <w:szCs w:val="28"/>
          <w:lang w:bidi="ar-SA"/>
        </w:rPr>
        <w:t>182/40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عن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ومرآة العقول </w:t>
      </w:r>
      <w:r>
        <w:rPr>
          <w:rFonts w:eastAsia="Amiri" w:cs="Amiri" w:ascii="Amiri" w:hAnsi="Amiri"/>
          <w:color w:val="111111"/>
          <w:sz w:val="28"/>
          <w:szCs w:val="28"/>
          <w:lang w:bidi="ar-SA"/>
        </w:rPr>
        <w:t>513/12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وشرح اصول الكافي للمولى صالح المازندراني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السيّاري، عن محمّد ابن بكر، عن أبي الجارود، عن الأصبغ بن نباتة،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صحّة عبد اللّٰه بن جعفر، وأنّ العنوان مصحّف بل لا وجود له، وعلى أيّ تقدير سواء أكان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جعفر الحريري</w:t>
      </w:r>
    </w:p>
    <w:p>
      <w:pPr>
        <w:pStyle w:val="BookText"/>
        <w:rPr/>
      </w:pPr>
      <w:r>
        <w:rPr>
          <w:rFonts w:ascii="Amiri" w:hAnsi="Amiri" w:eastAsia="Amiri" w:cs="Amiri"/>
          <w:color w:val="111111"/>
          <w:sz w:val="28"/>
          <w:sz w:val="28"/>
          <w:szCs w:val="28"/>
          <w:rtl w:val="true"/>
          <w:lang w:bidi="ar-SA"/>
        </w:rPr>
        <w:t xml:space="preserve">قال في مشيخة من لا يحضره الفقيه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يحيى بن عبد اللّٰه؛ فقد رويته عن أحمد بن الحسين القطّان، عن أحمد بن محمّد ابن سعيد الهمداني مولى بني هاشم، عن عبد الرحمن بن جعفر الحريري، عن يحيى بن عبد اللّٰه بن محمّد بن عمر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جعفر الحميري</w:t>
      </w:r>
    </w:p>
    <w:p>
      <w:pPr>
        <w:pStyle w:val="BookText"/>
        <w:rPr/>
      </w:pPr>
      <w:r>
        <w:rPr>
          <w:rFonts w:ascii="Amiri" w:hAnsi="Amiri" w:eastAsia="Amiri" w:cs="Amiri"/>
          <w:color w:val="111111"/>
          <w:sz w:val="28"/>
          <w:sz w:val="28"/>
          <w:szCs w:val="28"/>
          <w:rtl w:val="true"/>
          <w:lang w:bidi="ar-SA"/>
        </w:rPr>
        <w:t>جاء في كتاب إثبات الوصيّة للمسعودي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الرحمن ابن جعفر الحميري، عن أحمد بن هلال،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حجّ فيها، ثمّ خرج إلى خراسان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الثقة الذي ينقل عن أحمد بن هلال،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وقارن مع ما جاء في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256/36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ودلائل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يكون عبد اللّٰه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الجعفي</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عن عبد اللّٰه بن المغيرة، عن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اختلف إلى ابن أبي ليلى في مواريث لنا ليقسمها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من لا يحضره الفقيه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224/19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الكليني رحمه اللّٰه في الكافي الشريف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الوصايا، باب مايجوز من الوقف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وكذا رواه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أبيه، عن عبد اللّٰه بن المغيرة، عن عبد الرحمن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اختلف إلى ابن أبي ليلى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كما في التهذيب ومن لا يحضره الفقيه، والخثعمي مصحّف،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ناصح الجعفي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بشهادة رواية عبد اللّٰه بن المغيرة، فراجع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المصنّف رحمه اللّٰه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الخثعمي، وينقل رواية الكافي، 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تقدّم في عبد الرحمن بن ناصح الجعفي أنّ المعنونين له لم يُعربوا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جندب</w:t>
      </w:r>
    </w:p>
    <w:p>
      <w:pPr>
        <w:pStyle w:val="BookText"/>
        <w:rPr/>
      </w:pPr>
      <w:r>
        <w:rPr>
          <w:rFonts w:ascii="Amiri" w:hAnsi="Amiri" w:eastAsia="Amiri" w:cs="Amiri"/>
          <w:color w:val="111111"/>
          <w:sz w:val="28"/>
          <w:sz w:val="28"/>
          <w:szCs w:val="28"/>
          <w:rtl w:val="true"/>
          <w:lang w:bidi="ar-SA"/>
        </w:rPr>
        <w:t>جاء مكرّراً في الأسانيد راوياً عن أبيه غالباً، عن مولانا أمير المؤمنين عليه السلام، وكذا عن كميل بن زياد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عنه الشيخ الكليني رحمه اللّٰه في كتابه الكافي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كان يوصي أمير المؤمنين عليه السلام به عند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عبد الرحمن بن جندب، عن أبيه أنّ أمير المؤمنين عليه السلام كان يأمر في كلّ موطن لقينا فيه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92/15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20053</w:t>
      </w:r>
      <w:r>
        <w:rPr>
          <w:rFonts w:ascii="Amiri" w:hAnsi="Amiri" w:eastAsia="Amiri" w:cs="Amiri"/>
          <w:color w:val="111111"/>
          <w:sz w:val="28"/>
          <w:sz w:val="28"/>
          <w:szCs w:val="28"/>
          <w:rtl w:val="true"/>
          <w:lang w:bidi="ar-SA"/>
        </w:rPr>
        <w:t>، وموارد أُخرى في الكتب الأربعة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رحمه اللّٰه في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عن عبد الرحمن بن جندب، عن أبيه من أنّ الناس أتوا الحسين ابن عليّ بعد وفاة عليّ عليه السلام ليبايعوه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إكمال الدين مكرّراً،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جندب الفزاري، عن 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مكرّراً عن كميل بن زياد؛ كما في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ذكره في الأمالي للشيخ الطوسي قدّس سرّه، كما في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أبي مخنف، عن عبد الرحمن ابن جندب، عن أبيه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رواه عبد الرحمن بن جندب، عن أبيه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عليه السلام بالمدينة بعد بيعة الناس لعثمان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الطوسي رحمه اللّٰه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الميرزا النوري رحمه اللّٰه في مستدرك الوسائل </w:t>
      </w:r>
      <w:r>
        <w:rPr>
          <w:rFonts w:eastAsia="Amiri" w:cs="Amiri" w:ascii="Amiri" w:hAnsi="Amiri"/>
          <w:color w:val="111111"/>
          <w:sz w:val="28"/>
          <w:szCs w:val="28"/>
          <w:lang w:bidi="ar-SA"/>
        </w:rPr>
        <w:t>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الحديث </w:t>
      </w:r>
      <w:r>
        <w:rPr>
          <w:rFonts w:eastAsia="Amiri" w:cs="Amiri" w:ascii="Amiri" w:hAnsi="Amiri"/>
          <w:color w:val="111111"/>
          <w:sz w:val="28"/>
          <w:szCs w:val="28"/>
          <w:lang w:bidi="ar-SA"/>
        </w:rPr>
        <w:t>11534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المستدرك مرسلاً في خطبة يوم الأضحى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مخنف، عن عبد الرحمن بن جندب، عن أبيه، عن عليّ عليه السلام أنّ رسول اللّٰه صلّى اللّٰه عليه وآله نهى أن يضحّى بمريضة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موارد أُخرى في المستدرك منها </w:t>
      </w:r>
      <w:r>
        <w:rPr>
          <w:rFonts w:eastAsia="Amiri" w:cs="Amiri" w:ascii="Amiri" w:hAnsi="Amiri"/>
          <w:color w:val="111111"/>
          <w:sz w:val="28"/>
          <w:szCs w:val="28"/>
          <w:lang w:bidi="ar-SA"/>
        </w:rPr>
        <w:t>127/10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هذا وبألفاظ متقاربة في أمالي الشيخ رحمه اللّٰه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زياد الأحمر، عنه، عن أبيه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 ينتهي إلى المعنون عن أبيه، وكذا في طبعة مؤسّسة البعثة من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وكذا عن الأمالي في بحار الأنوار </w:t>
      </w:r>
      <w:r>
        <w:rPr>
          <w:rFonts w:eastAsia="Amiri" w:cs="Amiri" w:ascii="Amiri" w:hAnsi="Amiri"/>
          <w:color w:val="111111"/>
          <w:sz w:val="28"/>
          <w:szCs w:val="28"/>
          <w:lang w:bidi="ar-SA"/>
        </w:rPr>
        <w:t>432/29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وهنا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جاء في رجال الشيخ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جندب، وعدّه من أصحاب أمير المؤمنين عليه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المولى التفرشي رحمه اللّٰه في نقد الرجال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 كلام الشيخ رحمه اللّٰه، وكذا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407/2</w:t>
      </w:r>
      <w:r>
        <w:rPr>
          <w:rFonts w:ascii="Amiri" w:hAnsi="Amiri" w:eastAsia="Amiri" w:cs="Amiri"/>
          <w:color w:val="111111"/>
          <w:sz w:val="28"/>
          <w:sz w:val="28"/>
          <w:szCs w:val="28"/>
          <w:rtl w:val="true"/>
          <w:lang w:bidi="ar-SA"/>
        </w:rPr>
        <w:t xml:space="preserve">، وتابعهم السيّد الخوئي قدّس سرّه في معجم رجال الحديث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فهرست الشيخ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ابن يحيى برقم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جامعة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عن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الشريف،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عنه،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 النقيّ يكبت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الكافي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جندب، وكذا فيه </w:t>
      </w: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جندب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 وروده في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 بن سعد، عنه،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غداة الخميس، وفي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ومثله سنداً،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الأخير في بحار الأنوار </w:t>
      </w:r>
      <w:r>
        <w:rPr>
          <w:rFonts w:eastAsia="Amiri" w:cs="Amiri" w:ascii="Amiri" w:hAnsi="Amiri"/>
          <w:color w:val="111111"/>
          <w:sz w:val="28"/>
          <w:szCs w:val="28"/>
          <w:lang w:bidi="ar-SA"/>
        </w:rPr>
        <w:t>189/81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أمير المؤمنين عليه السلام من صفّين ورأينا بيوت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جاء 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تكرّر وروده في شرح النهج لابن أبي الحديد، كما في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الشعبي، عنه، عن أبيه جندب بن عبد اللّٰه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حيث بويع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جندب، وأ نّه يروي عن أبيه، عن طلحة بن عبد اللّٰه، روى عنه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مذهباً ظاهراً، ولكن لم يذكره علماء الرجال مع أنّ غالب رواياته سديدة، وعدّه حسناً ليس ببعيد،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جندب بن عبد اللّٰه الأزدي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489/32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وقعة صفّين،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عن عبد الرحمن بن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عمّار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إنهضوا معي عباد اللّٰه إلى قوم يزعمون أ نّهم يطلبون بدم الظالم لنفسه الحاكم على عباد اللّٰه بغير ما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نصر بن مزاحم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جندب، عن جندب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صفّين مكرّراً بدون اسم الجدّ،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عن أبيه،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جندب الفزاري الآتي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إبراهيم، عن رجاله، عن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بعد فتح مصر وقتل محمّد بن أبي بكر،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نهج البلاغة لابن أبي الحديد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الرحمن بن جندب، عن أبيه جندب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بالمدينة حيث بويع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جندب السالف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جندب الفزاري</w:t>
      </w:r>
    </w:p>
    <w:p>
      <w:pPr>
        <w:pStyle w:val="BookText"/>
        <w:rPr/>
      </w:pPr>
      <w:r>
        <w:rPr>
          <w:rFonts w:ascii="Amiri" w:hAnsi="Amiri" w:eastAsia="Amiri" w:cs="Amiri"/>
          <w:color w:val="111111"/>
          <w:sz w:val="28"/>
          <w:sz w:val="28"/>
          <w:szCs w:val="28"/>
          <w:rtl w:val="true"/>
          <w:lang w:bidi="ar-SA"/>
        </w:rPr>
        <w:t>روى الشيخ الصدوق عليه الرحمة والرضوان عنه مكرّراً،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إكمال الدين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الحنّاط، عن أبي حمزة الثمالي، عن عبد الرحمن بن جندب الفزاري، عن 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مولانا أمير المؤمنين عليه السلام 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 فخيرها أوعاها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الحديث الذي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عنه،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اسمه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وعبد الرحمن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جندب بن عبد اللّٰه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اصطلاحاً، معتبر الرواية جدّاً، وقد جاءت بطرق متعدّدة، ولا نعرف له بهذا العنوان رواية أُخرى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الجوزي</w:t>
      </w:r>
    </w:p>
    <w:p>
      <w:pPr>
        <w:pStyle w:val="BookText"/>
        <w:rPr/>
      </w:pPr>
      <w:r>
        <w:rPr>
          <w:rFonts w:ascii="Amiri" w:hAnsi="Amiri" w:eastAsia="Amiri" w:cs="Amiri"/>
          <w:color w:val="111111"/>
          <w:sz w:val="28"/>
          <w:sz w:val="28"/>
          <w:szCs w:val="28"/>
          <w:rtl w:val="true"/>
          <w:lang w:bidi="ar-SA"/>
        </w:rPr>
        <w:t>قال الشيخ الكفعمي رحمه اللّٰه في مصباحه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الشيخ الواعظ عبد الرحمن بن الجوزي في التجنيس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كانت الألسن تهذي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247/44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مثير الأحزان،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عن عبد الصمد بن أحمد بن أبي الجيش، عن شيخه أبي الفرج عبد الرحمن بن الجوزي، عن رجاله،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عليه السلام على النبيّ صلّى اللّٰه عليه وآله وسلّم وهو غلام يدرج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الإجازة الكبيرة مكرّراً، كما في إجازة الشيخ حسن ابن الشهيد الثاني رحمهما اللّٰه الواردة في كتاب الإجازات من بحار الأنوار </w:t>
      </w:r>
      <w:r>
        <w:rPr>
          <w:rFonts w:eastAsia="Amiri" w:cs="Amiri" w:ascii="Amiri" w:hAnsi="Amiri"/>
          <w:color w:val="111111"/>
          <w:sz w:val="28"/>
          <w:szCs w:val="28"/>
          <w:lang w:bidi="ar-SA"/>
        </w:rPr>
        <w:t>69/109</w:t>
      </w:r>
      <w:r>
        <w:rPr>
          <w:rFonts w:ascii="Amiri" w:hAnsi="Amiri" w:eastAsia="Amiri" w:cs="Amiri"/>
          <w:color w:val="111111"/>
          <w:sz w:val="28"/>
          <w:sz w:val="28"/>
          <w:szCs w:val="28"/>
          <w:rtl w:val="true"/>
          <w:lang w:bidi="ar-SA"/>
        </w:rPr>
        <w:t>، روى فيها عن ابن الجواليقي، وعنه سديد الدين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الفرج بن الجوزي،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في طرائف اللطائف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 الجوزي، وسيأتي مستدركاً، وينقل غالباً عن كتاب تاريخه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وليس منّا مذهباً، نحتجّ بما يرويه في خصوص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الجهم</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ابن عيسى بن يحيى البيّاع،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ذريح المحاربي قراقر في بطنه إلى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رواه العلّامة المجلسي رحمه اللّٰه في بحار الأنوار </w:t>
      </w:r>
      <w:r>
        <w:rPr>
          <w:rFonts w:eastAsia="Amiri" w:cs="Amiri" w:ascii="Amiri" w:hAnsi="Amiri"/>
          <w:color w:val="111111"/>
          <w:sz w:val="28"/>
          <w:szCs w:val="28"/>
          <w:lang w:bidi="ar-SA"/>
        </w:rPr>
        <w:t>177/62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 له غير ما ذكرنا عنه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الحارث</w:t>
      </w:r>
    </w:p>
    <w:p>
      <w:pPr>
        <w:pStyle w:val="BookText"/>
        <w:rPr/>
      </w:pPr>
      <w:r>
        <w:rPr>
          <w:rFonts w:ascii="Amiri" w:hAnsi="Amiri" w:eastAsia="Amiri" w:cs="Amiri"/>
          <w:color w:val="111111"/>
          <w:sz w:val="28"/>
          <w:sz w:val="28"/>
          <w:szCs w:val="28"/>
          <w:rtl w:val="true"/>
          <w:lang w:bidi="ar-SA"/>
        </w:rPr>
        <w:t xml:space="preserve">عدّه ابن شهر آشوب رحمه اللّٰه في مناقبه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سلمة، وعبد اللّٰه بن عامر بن كريز، وعبد الرحمن بن أبي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ممّن شهد معاهدة الصلح بين الإمام الحسن عليه السلام ومعاوية عليه الهاوية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خطب الحسن بن عليّ عليهما السلام إلى عبد الرحمن بن الحارث بنته، فأطرق عبد الرحمن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على وجه الأرض من يمشي عليها أعزّ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آخره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أراد عبد الرحمن إلّاأن يجعل ابنته طوقاً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مشترك مصداقاً، وماهنا ضعيف حكماً، ولا نعرف له رواية أُخرى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الحارث البرادي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راوياً عن الشيخ الصدوق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جابر ابن يزيد، عن عبد الرحمن بن الحارث البرادي، عن ابن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ثلاثة نفر يسيحون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مناقب ابن شهر آشوب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171/44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الحارث،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الحارث بن هاشم البرادي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ذكراً في المعاجم الرجاليّة، فلذا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الحارث بن محرز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مُرّة بن شماس بن جفنة بن الحارث بن الطمح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عنونه الكلبي في كتابه نسب معد واليمن الكبير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محرز الكندي الطمحي الذي عدّ من أصحاب مولانا أمير المؤمنين عليه السلام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يترجم في المعاجم الرجالية، وكونه على شرطة أمير المؤمنين عليه السلام مدح لا بأس به، إلّاأ نّا لا نعرف عاقبة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الحارث بن هشام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شهر آشوب رحمه اللّٰه في المناقب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أمّروا زيد ابن ثابت، وسعيد بن العاص، وعبد الرحمن بن الحارث بن هشام، وعبد اللّٰه بن الزبير بجمعه، فالقرآن يكون جمع هؤلاء جميعاً، ومثله عنه في بحار الأنوار </w:t>
      </w:r>
      <w:r>
        <w:rPr>
          <w:rFonts w:eastAsia="Amiri" w:cs="Amiri" w:ascii="Amiri" w:hAnsi="Amiri"/>
          <w:color w:val="111111"/>
          <w:sz w:val="28"/>
          <w:szCs w:val="28"/>
          <w:lang w:bidi="ar-SA"/>
        </w:rPr>
        <w:t>156/40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الشيخ الصدوق رحمه اللّٰه في علل الشرائع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لمن أنّبها فيما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ذكراً كلّهم مثل عبد الرحمن بن الحارث بن هشام فثكلتهم بموت وقتل كان أيسر عليَّ من خروجي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ومسعاي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شرح نهج البلاغة لابن أبي الحديد </w:t>
      </w:r>
      <w:r>
        <w:rPr>
          <w:rFonts w:eastAsia="Amiri" w:cs="Amiri" w:ascii="Amiri" w:hAnsi="Amiri"/>
          <w:color w:val="111111"/>
          <w:sz w:val="28"/>
          <w:szCs w:val="28"/>
          <w:lang w:bidi="ar-SA"/>
        </w:rPr>
        <w:t>24/14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حاطب بن أبي بلتعة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ابن شبيب، عن هارون بن يحيى، عنه، عن زكريا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جماعة من الصحابة في غزاة من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الحديث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ومثله في الطبعة الحيدرية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عبد الرحمن بن حاطب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بلتعة، ولكن ما جاء عنه في بحار الأنوار </w:t>
      </w:r>
      <w:r>
        <w:rPr>
          <w:rFonts w:eastAsia="Amiri" w:cs="Amiri" w:ascii="Amiri" w:hAnsi="Amiri"/>
          <w:color w:val="111111"/>
          <w:sz w:val="28"/>
          <w:szCs w:val="28"/>
          <w:lang w:bidi="ar-SA"/>
        </w:rPr>
        <w:t>397/17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يحيى بن عبد الرحمن بن حاطب بن أبي بلتعة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اسماً ونسباً، مهمل حكماً، ولا نعرف له غير هذه الرواية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بلتعة</w:t>
      </w:r>
    </w:p>
    <w:p>
      <w:pPr>
        <w:pStyle w:val="BookText"/>
        <w:rPr/>
      </w:pPr>
      <w:r>
        <w:rPr>
          <w:rFonts w:ascii="Amiri" w:hAnsi="Amiri" w:eastAsia="Amiri" w:cs="Amiri"/>
          <w:color w:val="111111"/>
          <w:sz w:val="28"/>
          <w:sz w:val="28"/>
          <w:szCs w:val="28"/>
          <w:rtl w:val="true"/>
          <w:lang w:bidi="ar-SA"/>
        </w:rPr>
        <w:t xml:space="preserve">اللخمي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الأثير في اسد الغابة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ومثله في الإصابة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6202</w:t>
      </w:r>
      <w:r>
        <w:rPr>
          <w:rFonts w:ascii="Amiri" w:hAnsi="Amiri" w:eastAsia="Amiri" w:cs="Amiri"/>
          <w:color w:val="111111"/>
          <w:sz w:val="28"/>
          <w:sz w:val="28"/>
          <w:szCs w:val="28"/>
          <w:rtl w:val="true"/>
          <w:lang w:bidi="ar-SA"/>
        </w:rPr>
        <w:t>، وقد ذكر الاختلاف في صحبته، وذهب إلى أ نّه تابعيّ‌، وأ نّه مات سنة ثمان وستّين، ونقل توثيق بعض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الطبقات لابن سعد </w:t>
      </w:r>
      <w:r>
        <w:rPr>
          <w:rFonts w:eastAsia="Amiri" w:cs="Amiri" w:ascii="Amiri" w:hAnsi="Amiri"/>
          <w:color w:val="111111"/>
          <w:sz w:val="28"/>
          <w:szCs w:val="28"/>
          <w:lang w:bidi="ar-SA"/>
        </w:rPr>
        <w:t>383/2</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يفتون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يزيد، والمسور بن مخرمة، وعبد الرحمن بن حاطب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ألتمس أخي في القتلى بصفّين سويداً، فإذا برجل قد أخذ بثوبي صريع في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كلدة،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للّٰه‌وإنّا إليه راجعون، هل لك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الماء، قد انفذ فيّ السلاح وخرقني ولست أقدر على الشرب، هل أنت مبلّغ عنّي أمير المؤمنين رسالة فأرسلك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508/32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العلّامة المجلسي رحمه اللّٰه في بحار الأنوار </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شبيب، عن هارون بن يحيى، عن عبد الرحمن ابن حاطب بن أبي بلتعة، عن زكريّا بن إسماعيل من ولد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عبد الرحمن ابن حاطب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بلتعة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397/17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يحيى بن عبد الرحمن بن حاطب بن أبي بلتعة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عمر وعثمان، روى عنه ابنه يحيى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تهذيب التهذيب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حاطب بن أبي بلتعة بن عمرو بن عمير بن سلمة النخعي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أحطب أبو بلتعة اللحمي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 ولد في زمن رسول اللّٰه صلّى اللّٰه عليه وآله وسلّم،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قليل الحديث، توفّي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كانت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أنّ المعنون من أصحاب أمير المؤمنين عليّ عليه السلام، وممّن حضر صفّين تحت رايته عليه السلام، سواء أكان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حاطب،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يحيى بن عبد الرحمن، ولكن أعلام الجرح والتعديل منّا لم يذكروه، ولذلك يعدّ مهملاً،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الحبلي</w:t>
      </w:r>
    </w:p>
    <w:p>
      <w:p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خالد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عن أبي هاني،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الحبلي، عن جابر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وآله 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عنه مثله العلّامة المجلسي رحمه اللّٰه في بحار الأنوار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الخصال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الحبلي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ولقباً، 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الحجّاج</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هكذا في الكتب الأربعة كثيراً، وعنه في المجاميع الحديثيّة أيضاً؛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قد اطلق ولم يقيّده بلقب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كوفي، في عداد أصحاب الإمام موسى بن جعفر عليهما السلام، وإن قيّده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تنبيهات،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أوردت رواية عن موسى بن القاسم، عن عبد الرحمن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نظر؛ لأنّ عبد الرحمن بن الحجّاج من رجال الرضا عليه السلام، وقد رمي بالكيسانية، على أنّ ابن الحجّاج قد ورد رجوعه إلى الحقّ وترحّم عليه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مع اللقب ومجرّداً عنه في رجال الكشيّ رحمه اللّٰه في موارد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رحمه اللّٰه عنه في المحاسن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عن عبد الرحمن بن الحجّاج،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وخصلتين مهلكتين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الحديث الذي بعده، روى عنه ثعلبة بن ميمون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نشر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بن حمّاد،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وسلّم كان يقرأ ويكتب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الإحسائي رحمه اللّٰه في عوالي اللآلي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المروة والقصبة والعود أيذبح بهنّ؟</w:t>
      </w:r>
    </w:p>
    <w:p>
      <w:pPr>
        <w:pStyle w:val="BookText"/>
        <w:rPr/>
      </w:pPr>
      <w:r>
        <w:rPr>
          <w:rFonts w:ascii="Amiri" w:hAnsi="Amiri" w:eastAsia="Amiri" w:cs="Amiri"/>
          <w:color w:val="111111"/>
          <w:sz w:val="28"/>
          <w:sz w:val="28"/>
          <w:szCs w:val="28"/>
          <w:rtl w:val="true"/>
          <w:lang w:bidi="ar-SA"/>
        </w:rPr>
        <w:t xml:space="preserve">وفي وسائل الشيعة </w:t>
      </w:r>
      <w:r>
        <w:rPr>
          <w:rFonts w:eastAsia="Amiri" w:cs="Amiri" w:ascii="Amiri" w:hAnsi="Amiri"/>
          <w:color w:val="111111"/>
          <w:sz w:val="28"/>
          <w:szCs w:val="28"/>
          <w:lang w:bidi="ar-SA"/>
        </w:rPr>
        <w:t>547/20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نكاح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محبوب، عنه، عن أبي الحسن عليه السلام في نصراني تزوّج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مستدرك الوسائل </w:t>
      </w:r>
      <w:r>
        <w:rPr>
          <w:rFonts w:eastAsia="Amiri" w:cs="Amiri" w:ascii="Amiri" w:hAnsi="Amiri"/>
          <w:color w:val="111111"/>
          <w:sz w:val="28"/>
          <w:szCs w:val="28"/>
          <w:lang w:bidi="ar-SA"/>
        </w:rPr>
        <w:t>457/15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الكليني في الكافي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الفضل بن شاذان، عن صفوان بن يحيى، عنه ، عن الإمام الكاظم عليه السلام في وصيّة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أسد بن أبي العلاء، عن عبد الصمد ابن بشير وخلف بن حمّاد،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الحسن موسى بن جعفر عليهما السلام إلى ابنه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الحديث في عيون أخبار الرضا عليه السلام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مشترك مصداقاً، وينصرف إلى البجلي الآتي متناً، لو لم تقم قرينة على الخلاف </w:t>
      </w:r>
      <w:r>
        <w:rPr>
          <w:rFonts w:eastAsia="Amiri" w:cs="Amiri" w:ascii="Amiri" w:hAnsi="Amiri"/>
          <w:color w:val="111111"/>
          <w:sz w:val="28"/>
          <w:szCs w:val="28"/>
          <w:rtl w:val="true"/>
          <w:lang w:bidi="ar-SA"/>
        </w:rPr>
        <w:t>.</w:t>
      </w:r>
      <w:bookmarkStart w:id="154" w:name="pg16463_259628"/>
    </w:p>
    <w:p>
      <w:pPr>
        <w:pStyle w:val="Heading4"/>
        <w:numPr>
          <w:ilvl w:val="3"/>
          <w:numId w:val="1"/>
        </w:numPr>
        <w:rPr/>
      </w:pPr>
      <w:bookmarkStart w:id="155" w:name="__RefHeading___Toc8515403_1280447820"/>
      <w:bookmarkStart w:id="156" w:name="_Toc63"/>
      <w:bookmarkEnd w:id="154"/>
      <w:bookmarkEnd w:id="155"/>
      <w:r>
        <w:rPr/>
        <w:t>12666</w:t>
      </w:r>
      <w:r>
        <w:rPr>
          <w:rtl w:val="true"/>
        </w:rPr>
        <w:t xml:space="preserve"> </w:t>
      </w:r>
      <w:r>
        <w:rPr/>
        <w:t>367</w:t>
      </w:r>
      <w:r>
        <w:rPr>
          <w:rtl w:val="true"/>
        </w:rPr>
        <w:t xml:space="preserve"> - </w:t>
      </w:r>
      <w:r>
        <w:rPr>
          <w:rtl w:val="true"/>
        </w:rPr>
        <w:t>عبد الرحمن بن الحجّاج البجلي بيّاع السابري، أبو عليّ‌</w:t>
      </w:r>
      <w:bookmarkEnd w:id="156"/>
    </w:p>
    <w:p>
      <w:pPr>
        <w:pStyle w:val="Heading5"/>
        <w:numPr>
          <w:ilvl w:val="4"/>
          <w:numId w:val="1"/>
        </w:numPr>
        <w:rPr/>
      </w:pPr>
      <w:bookmarkStart w:id="157" w:name="__RefHeading___Toc8515405_1280447820"/>
      <w:bookmarkStart w:id="158" w:name="_Toc64"/>
      <w:bookmarkEnd w:id="157"/>
      <w:r>
        <w:rPr>
          <w:rtl w:val="true"/>
        </w:rPr>
        <w:t>اشارة</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الحجّاج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 أبو عليّ‌</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الحجّاج من 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الهند،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 سلامية، وفي طبعة مؤسّسة آل البيت عليهم السلام </w:t>
      </w:r>
      <w:r>
        <w:rPr>
          <w:rFonts w:eastAsia="Amiri" w:cs="Amiri" w:ascii="Amiri" w:hAnsi="Amiri"/>
          <w:color w:val="111111"/>
          <w:sz w:val="28"/>
          <w:szCs w:val="28"/>
          <w:lang w:bidi="ar-SA"/>
        </w:rPr>
        <w:t>401/30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منهج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w:t>
      </w:r>
      <w:bookmarkStart w:id="159" w:name="pg16463_259629"/>
    </w:p>
    <w:p>
      <w:pPr>
        <w:pStyle w:val="Heading5"/>
        <w:numPr>
          <w:ilvl w:val="4"/>
          <w:numId w:val="1"/>
        </w:numPr>
        <w:rPr/>
      </w:pPr>
      <w:bookmarkStart w:id="160" w:name="__RefHeading___Toc8515407_1280447820"/>
      <w:bookmarkStart w:id="161" w:name="_Toc65"/>
      <w:bookmarkEnd w:id="159"/>
      <w:bookmarkEnd w:id="160"/>
      <w:r>
        <w:rPr>
          <w:rtl w:val="true"/>
        </w:rPr>
        <w:t>الترجمة</w:t>
      </w:r>
      <w:r>
        <w:rPr>
          <w:rtl w:val="true"/>
        </w:rPr>
        <w:t>:</w:t>
      </w:r>
      <w:bookmarkEnd w:id="16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58"/>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الحجّاج البجلي، مولاهم، كوفي، بيّاع السابري، أُستاد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من أصحاب أبي عبد اللّٰه عليه السلام، مولى كوفي،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الحجّاج، له كتاب،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عن محمّد</w:t>
      </w:r>
    </w:p>
    <w:p>
      <w:pPr>
        <w:pStyle w:val="BookText"/>
        <w:rPr/>
      </w:pPr>
      <w:r>
        <w:rPr>
          <w:rFonts w:ascii="Amiri" w:hAnsi="Amiri" w:eastAsia="Amiri" w:cs="Amiri"/>
          <w:color w:val="111111"/>
          <w:sz w:val="28"/>
          <w:sz w:val="28"/>
          <w:szCs w:val="28"/>
          <w:rtl w:val="true"/>
          <w:lang w:bidi="ar-SA"/>
        </w:rPr>
        <w:t>ابن الحسن بن الوليد، عن محمّد بن الحسن الصفّار</w:t>
      </w:r>
      <w:r>
        <w:rPr>
          <w:rStyle w:val="FootnoteAnchor"/>
          <w:rtl w:val="true"/>
        </w:rPr>
        <w:footnoteReference w:id="162"/>
      </w:r>
      <w:r>
        <w:rPr>
          <w:rFonts w:ascii="Amiri" w:hAnsi="Amiri" w:eastAsia="Amiri" w:cs="Amiri"/>
          <w:color w:val="111111"/>
          <w:sz w:val="28"/>
          <w:sz w:val="28"/>
          <w:szCs w:val="28"/>
          <w:rtl w:val="true"/>
          <w:lang w:bidi="ar-SA"/>
        </w:rPr>
        <w:t>، عن يعقوب بن يزيد، ومحمّد بن الحسين بن أبي الخطاب، عن ابن أبي عمير وصفوان،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البجلي، مولاهم كوفي، بيّاع السابري، سكن بغداد، ورمي بالكيسانيّة</w:t>
      </w:r>
      <w:r>
        <w:rPr>
          <w:rStyle w:val="FootnoteAnchor"/>
          <w:rtl w:val="true"/>
        </w:rPr>
        <w:footnoteReference w:id="164"/>
      </w:r>
      <w:r>
        <w:rPr>
          <w:rFonts w:ascii="Amiri" w:hAnsi="Amiri" w:eastAsia="Amiri" w:cs="Amiri"/>
          <w:color w:val="111111"/>
          <w:sz w:val="28"/>
          <w:sz w:val="28"/>
          <w:szCs w:val="28"/>
          <w:rtl w:val="true"/>
          <w:lang w:bidi="ar-SA"/>
        </w:rPr>
        <w:t>، روى عن أبي عبد اللّٰه</w:t>
      </w:r>
    </w:p>
    <w:p>
      <w:pPr>
        <w:pStyle w:val="BookText"/>
        <w:rPr/>
      </w:pPr>
      <w:r>
        <w:rPr>
          <w:rFonts w:ascii="Amiri" w:hAnsi="Amiri" w:eastAsia="Amiri" w:cs="Amiri"/>
          <w:color w:val="111111"/>
          <w:sz w:val="28"/>
          <w:sz w:val="28"/>
          <w:szCs w:val="28"/>
          <w:rtl w:val="true"/>
          <w:lang w:bidi="ar-SA"/>
        </w:rPr>
        <w:t>وأبي الحسن عليهما السلام، وبقي بعد أبي الحسن عليه السلام ورجع إلى الحقّ‌</w:t>
      </w:r>
      <w:r>
        <w:rPr>
          <w:rStyle w:val="FootnoteAnchor"/>
          <w:rtl w:val="true"/>
        </w:rPr>
        <w:footnoteReference w:id="165"/>
      </w:r>
      <w:r>
        <w:rPr>
          <w:rFonts w:ascii="Amiri" w:hAnsi="Amiri" w:eastAsia="Amiri" w:cs="Amiri"/>
          <w:color w:val="111111"/>
          <w:sz w:val="28"/>
          <w:sz w:val="28"/>
          <w:szCs w:val="28"/>
          <w:rtl w:val="true"/>
          <w:lang w:bidi="ar-SA"/>
        </w:rPr>
        <w:t>، ولقي الرضا عليه السلام، وكان ثقة ثقة، ثبتاً وجهاً، وكانت بنت بنت ابنه مختلطة مع عجائزنا تذكر عن سلفها ما كان عليه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يرويها عنه جماعات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بن أبي عمير، عنه،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الخلاصة</w:t>
      </w:r>
      <w:r>
        <w:rPr>
          <w:rStyle w:val="FootnoteAnchor"/>
          <w:rtl w:val="true"/>
        </w:rPr>
        <w:footnoteReference w:id="1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بإضافة مثل ما نطق به الشيخ رحمه اللّٰه في كتاب الغيبة</w:t>
      </w:r>
      <w:r>
        <w:rPr>
          <w:rStyle w:val="FootnoteAnchor"/>
          <w:rtl w:val="true"/>
        </w:rPr>
        <w:footnoteReference w:id="167"/>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وكيلاً لأبي عبد اللّٰه عليه السلام، ومات في عصر الرضا عليه السلام على ولايته</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 ابن داود في الباب الأوّل</w:t>
      </w:r>
      <w:r>
        <w:rPr>
          <w:rStyle w:val="FootnoteAnchor"/>
          <w:rtl w:val="true"/>
        </w:rPr>
        <w:footnoteReference w:id="169"/>
      </w:r>
      <w:r>
        <w:rPr>
          <w:rFonts w:ascii="Amiri" w:hAnsi="Amiri" w:eastAsia="Amiri" w:cs="Amiri"/>
          <w:color w:val="111111"/>
          <w:sz w:val="28"/>
          <w:sz w:val="28"/>
          <w:szCs w:val="28"/>
          <w:rtl w:val="true"/>
          <w:lang w:bidi="ar-SA"/>
        </w:rPr>
        <w:t>، ونقل مختصر كلام النجاشي، وأضاف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 الصادق عليه السلام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الشيخ المفيد رحمه اللّٰه في عبارته التي أسلفنا في الفائدة الثانية والعشرين من مقدّمة الكتاب</w:t>
      </w:r>
      <w:r>
        <w:rPr>
          <w:rStyle w:val="FootnoteAnchor"/>
          <w:rtl w:val="true"/>
        </w:rPr>
        <w:footnoteReference w:id="170"/>
      </w:r>
      <w:r>
        <w:rPr>
          <w:rFonts w:ascii="Amiri" w:hAnsi="Amiri" w:eastAsia="Amiri" w:cs="Amiri"/>
          <w:color w:val="111111"/>
          <w:sz w:val="28"/>
          <w:sz w:val="28"/>
          <w:szCs w:val="28"/>
          <w:rtl w:val="true"/>
          <w:lang w:bidi="ar-SA"/>
        </w:rPr>
        <w:t>ذكرها عن إرشاده</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أصحاب أبي عبد اللّٰه عليه السلام وخاصّته وبطانته وثقاته الفقهاء الصالحين رحمهم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172"/>
      </w:r>
      <w:r>
        <w:rPr>
          <w:rFonts w:ascii="Amiri" w:hAnsi="Amiri" w:eastAsia="Amiri" w:cs="Amiri"/>
          <w:color w:val="111111"/>
          <w:sz w:val="28"/>
          <w:sz w:val="28"/>
          <w:szCs w:val="28"/>
          <w:rtl w:val="true"/>
          <w:lang w:bidi="ar-SA"/>
        </w:rPr>
        <w:t>، والبلغة</w:t>
      </w:r>
      <w:r>
        <w:rPr>
          <w:rStyle w:val="FootnoteAnchor"/>
          <w:rtl w:val="true"/>
        </w:rPr>
        <w:footnoteReference w:id="173"/>
      </w:r>
      <w:r>
        <w:rPr>
          <w:rFonts w:ascii="Amiri" w:hAnsi="Amiri" w:eastAsia="Amiri" w:cs="Amiri"/>
          <w:color w:val="111111"/>
          <w:sz w:val="28"/>
          <w:sz w:val="28"/>
          <w:szCs w:val="28"/>
          <w:rtl w:val="true"/>
          <w:lang w:bidi="ar-SA"/>
        </w:rPr>
        <w:t>، والمشتركاتين</w:t>
      </w:r>
      <w:r>
        <w:rPr>
          <w:rStyle w:val="FootnoteAnchor"/>
          <w:rtl w:val="true"/>
        </w:rPr>
        <w:footnoteReference w:id="1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والحاوي</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رحمه اللّٰه في الكافي</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نعم؛ روى العلّامة المجلسي رحمه اللّٰه في بحار الأنوار </w:t>
      </w:r>
      <w:r>
        <w:rPr>
          <w:rFonts w:eastAsia="Amiri" w:cs="Amiri" w:ascii="Amiri" w:hAnsi="Amiri"/>
          <w:color w:val="111111"/>
          <w:sz w:val="28"/>
          <w:szCs w:val="28"/>
          <w:lang w:bidi="ar-SA"/>
        </w:rPr>
        <w:t>387/99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محاسن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ثواب من مات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سهل بن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عن أحمد بن محمّد بن عيسى، عن محمّد بن عمرو الزيّات، عن أبي عبد اللّٰه عليه السلام</w:t>
      </w:r>
      <w:r>
        <w:rPr>
          <w:rStyle w:val="FootnoteAnchor"/>
          <w:rtl w:val="true"/>
        </w:rPr>
        <w:footnoteReference w:id="1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المدينة بعثه اللّٰه في الآمنين</w:t>
      </w:r>
    </w:p>
    <w:p>
      <w:pPr>
        <w:pStyle w:val="BookText"/>
        <w:rPr/>
      </w:pPr>
      <w:r>
        <w:rPr>
          <w:rFonts w:ascii="Amiri" w:hAnsi="Amiri" w:eastAsia="Amiri" w:cs="Amiri"/>
          <w:color w:val="111111"/>
          <w:sz w:val="28"/>
          <w:sz w:val="28"/>
          <w:szCs w:val="28"/>
          <w:rtl w:val="true"/>
          <w:lang w:bidi="ar-SA"/>
        </w:rPr>
        <w:t>يوم القيامة،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حبيب، وأبو عبيدة الحذّاء، وعبد الرحمن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تخلو من مناقشة؛ ضرورة أنّ ظاهرها موت هؤلاء في زمان الصادق عليه السلام، والحال أنّ موت يحيى بن حبيب، وعبد الرحمن بن الحجّاج بعد الصادق عليه السلام بكثير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 عدّه عليه السلام إيّاهم ممّن يموت بالمدينة إخباراً بعلم الإمامة بما يقع ولو بعد ذلك بكثير</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هذا إذا قلنا أن محمّد بن عمرو الزيات أدرك زمان الإمام الصادق عليه السلام، إذ روايته عنه عليه السلام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الوحيد رحمه اللّٰه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أن يكون أبي الحسن مكان أبي عبد اللّٰه عليه السلام وقع التبديل سهواً من النسّاخ، فحينئذٍ لا إشكال أصلاً،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الكشّي</w:t>
      </w:r>
      <w:r>
        <w:rPr>
          <w:rStyle w:val="FootnoteAnchor"/>
          <w:rtl w:val="true"/>
        </w:rPr>
        <w:footnoteReference w:id="180"/>
      </w:r>
      <w:r>
        <w:rPr>
          <w:rFonts w:ascii="Amiri" w:hAnsi="Amiri" w:eastAsia="Amiri" w:cs="Amiri"/>
          <w:color w:val="111111"/>
          <w:sz w:val="28"/>
          <w:sz w:val="28"/>
          <w:szCs w:val="28"/>
          <w:rtl w:val="true"/>
          <w:lang w:bidi="ar-SA"/>
        </w:rPr>
        <w:t>، عن أبي القاسم نصر بن الصباح، 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 أبو الحسن عليه السلام بالجنّة، وكان أبو عبد اللّٰه عليه السلام يقول لعبد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أهل المدينة؛ فإنّي أُحبّ أن يرى في رجال الشيعة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w:t>
      </w:r>
      <w:r>
        <w:rPr>
          <w:rStyle w:val="FootnoteAnchor"/>
          <w:rtl w:val="true"/>
        </w:rPr>
        <w:footnoteReference w:id="181"/>
      </w:r>
      <w:r>
        <w:rPr>
          <w:rFonts w:ascii="Amiri" w:hAnsi="Amiri" w:eastAsia="Amiri" w:cs="Amiri"/>
          <w:color w:val="111111"/>
          <w:sz w:val="28"/>
          <w:sz w:val="28"/>
          <w:szCs w:val="28"/>
          <w:rtl w:val="true"/>
          <w:lang w:bidi="ar-SA"/>
        </w:rPr>
        <w:t>إرسال أبي الحسن عليه السلام إيّاه إلى هشام برسالة؛ فإنّه يكشف عن كونه ثقة أبي الحسن عليه السلام ومعتمده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w:t>
      </w:r>
      <w:r>
        <w:rPr>
          <w:rStyle w:val="FootnoteAnchor"/>
          <w:rtl w:val="true"/>
        </w:rPr>
        <w:footnoteReference w:id="182"/>
      </w:r>
      <w:r>
        <w:rPr>
          <w:rFonts w:ascii="Amiri" w:hAnsi="Amiri" w:eastAsia="Amiri" w:cs="Amiri"/>
          <w:color w:val="111111"/>
          <w:sz w:val="28"/>
          <w:sz w:val="28"/>
          <w:szCs w:val="28"/>
          <w:rtl w:val="true"/>
          <w:lang w:bidi="ar-SA"/>
        </w:rPr>
        <w:t>إرساله معه رسالة إلى أبي الحسن عليه السلام، ودلالته قريبة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r>
        <w:rPr>
          <w:rStyle w:val="FootnoteAnchor"/>
          <w:rtl w:val="true"/>
        </w:rPr>
        <w:footnoteReference w:id="183"/>
      </w:r>
      <w:r>
        <w:rPr>
          <w:rFonts w:ascii="Amiri" w:hAnsi="Amiri" w:eastAsia="Amiri" w:cs="Amiri"/>
          <w:color w:val="111111"/>
          <w:sz w:val="28"/>
          <w:sz w:val="28"/>
          <w:szCs w:val="28"/>
          <w:rtl w:val="true"/>
          <w:lang w:bidi="ar-SA"/>
        </w:rPr>
        <w:t>قوله عليه السلام في ا لخبر الآتي</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وجاء في طريق الشيخ الصدوق عليه الرحمة في مشيخة من لا يحضره الفقيه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عبد الرحمن بن الحجّاج؛ فقد رويته عن أحمد بن محمّد ابن يحيى العطّار رضي اللّٰه عنه، عن أبيه، عن أحمد بن محمّد بن عيسى، عن ابن أبي عمير، والحسن بن محبوب جميعاً، عن عبد الرحمن بن الحجّاج البجلي الكوفيّ وهو مولى، وقد لقي الصادق وموسى بن جعفر عليهما السلام وروى عنهما، وكان موسى عليه السلام إذا ذكر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لثقيل في الفؤاد، وسيأتي من المصنّف رحمه للّٰه‌مناقشة العبارة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عاماً من الأعوام ومعي مال كثير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دلالة على</w:t>
      </w:r>
    </w:p>
    <w:p>
      <w:pPr>
        <w:pStyle w:val="BookText"/>
        <w:rPr/>
      </w:pPr>
      <w:r>
        <w:rPr>
          <w:rFonts w:ascii="Amiri" w:hAnsi="Amiri" w:eastAsia="Amiri" w:cs="Amiri"/>
          <w:color w:val="111111"/>
          <w:sz w:val="28"/>
          <w:sz w:val="28"/>
          <w:szCs w:val="28"/>
          <w:rtl w:val="true"/>
          <w:lang w:bidi="ar-SA"/>
        </w:rPr>
        <w:t xml:space="preserve">ما سمعته من العلّامة رحمه اللّٰه من كونه وكيلاً له عليه السلام؛ إذ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الكثير لأبي إبراهيم عليه السلام إلّاإذا قبضه بعنوان الوكالة عنه عليه السلام؛ إذ لو كان المال منه أو مرسلاً معه من غيره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مال كثير يلزمني إيصاله إلى 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يؤدّي ذلك،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كثير لأبي إبراهيم عليه السلام، ولكنّ العلّامة رحمه اللّٰه أخذ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وكيلاً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رحمه اللّٰه؛ فإنّه رحمه اللّٰه عدّه في كتاب الغيبة</w:t>
      </w:r>
      <w:r>
        <w:rPr>
          <w:rStyle w:val="FootnoteAnchor"/>
          <w:rtl w:val="true"/>
        </w:rPr>
        <w:footnoteReference w:id="185"/>
      </w:r>
      <w:r>
        <w:rPr>
          <w:rFonts w:ascii="Amiri" w:hAnsi="Amiri" w:eastAsia="Amiri" w:cs="Amiri"/>
          <w:color w:val="111111"/>
          <w:sz w:val="28"/>
          <w:sz w:val="28"/>
          <w:szCs w:val="28"/>
          <w:rtl w:val="true"/>
          <w:lang w:bidi="ar-SA"/>
        </w:rPr>
        <w:t>من السفراء أو الوكلاء الممدوحين</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وممّا يؤيّد ذلك سؤال صفوان بن يحيى منه عن الظهار، كما في التهذيب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منه توثيق صفوان له مع كثرة روايته عنه، وكذا ابن أبي عمير ويونس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بل وأنّ رواياته مفتىً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الحاوي</w:t>
      </w:r>
      <w:r>
        <w:rPr>
          <w:rStyle w:val="FootnoteAnchor"/>
          <w:rtl w:val="true"/>
        </w:rPr>
        <w:footnoteReference w:id="187"/>
      </w:r>
      <w:r>
        <w:rPr>
          <w:rFonts w:ascii="Amiri" w:hAnsi="Amiri" w:eastAsia="Amiri" w:cs="Amiri"/>
          <w:color w:val="111111"/>
          <w:sz w:val="28"/>
          <w:sz w:val="28"/>
          <w:szCs w:val="28"/>
          <w:rtl w:val="true"/>
          <w:lang w:bidi="ar-SA"/>
        </w:rPr>
        <w:t>من إنكار الظفر بثبوت الوكالة بطريق معتبر لا وجه له؛ لأنّ شهادة الشيخ رحمه اللّٰه مقبولة، وأيّ طريق أقوم من شهادته‌؟</w:t>
      </w:r>
    </w:p>
    <w:p>
      <w:pPr>
        <w:pStyle w:val="BookText"/>
        <w:rPr/>
      </w:pPr>
      <w:r>
        <w:rPr>
          <w:rFonts w:ascii="Amiri" w:hAnsi="Amiri" w:eastAsia="Amiri" w:cs="Amiri"/>
          <w:color w:val="111111"/>
          <w:sz w:val="28"/>
          <w:sz w:val="28"/>
          <w:szCs w:val="28"/>
          <w:rtl w:val="true"/>
          <w:lang w:bidi="ar-SA"/>
        </w:rPr>
        <w:t>وممّا يفيد جلالة عبد الرحمن هذا ما رواه في الكافي</w:t>
      </w:r>
      <w:r>
        <w:rPr>
          <w:rStyle w:val="FootnoteAnchor"/>
          <w:rtl w:val="true"/>
        </w:rPr>
        <w:footnoteReference w:id="188"/>
      </w:r>
      <w:r>
        <w:rPr>
          <w:rFonts w:ascii="Amiri" w:hAnsi="Amiri" w:eastAsia="Amiri" w:cs="Amiri"/>
          <w:color w:val="111111"/>
          <w:sz w:val="28"/>
          <w:sz w:val="28"/>
          <w:szCs w:val="28"/>
          <w:rtl w:val="true"/>
          <w:lang w:bidi="ar-SA"/>
        </w:rPr>
        <w:t>، عن محمّد بن يحيى، عن أحمد بن محمّد بن عيسى، عن محمّد بن عبد العزيز</w:t>
      </w:r>
      <w:r>
        <w:rPr>
          <w:rStyle w:val="FootnoteAnchor"/>
          <w:rtl w:val="true"/>
        </w:rPr>
        <w:footnoteReference w:id="189"/>
      </w:r>
      <w:r>
        <w:rPr>
          <w:rFonts w:ascii="Amiri" w:hAnsi="Amiri" w:eastAsia="Amiri" w:cs="Amiri"/>
          <w:color w:val="111111"/>
          <w:sz w:val="28"/>
          <w:sz w:val="28"/>
          <w:szCs w:val="28"/>
          <w:rtl w:val="true"/>
          <w:lang w:bidi="ar-SA"/>
        </w:rPr>
        <w:t>، عن رجل،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مع أبي عبد اللّٰه عليه السلام فأتينا</w:t>
      </w:r>
      <w:r>
        <w:rPr>
          <w:rStyle w:val="FootnoteAnchor"/>
          <w:rtl w:val="true"/>
        </w:rPr>
        <w:footnoteReference w:id="190"/>
      </w:r>
      <w:r>
        <w:rPr>
          <w:rFonts w:ascii="Amiri" w:hAnsi="Amiri" w:eastAsia="Amiri" w:cs="Amiri"/>
          <w:color w:val="111111"/>
          <w:sz w:val="28"/>
          <w:sz w:val="28"/>
          <w:szCs w:val="28"/>
          <w:rtl w:val="true"/>
          <w:lang w:bidi="ar-SA"/>
        </w:rPr>
        <w:t xml:space="preserve">بقصعة من أُرزّ فجعلنا نعذر،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شيئاً، إنّ أشدّكم حبّاً لنا أحسنكم أكلاً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كشحة</w:t>
      </w:r>
      <w:r>
        <w:rPr>
          <w:rStyle w:val="FootnoteAnchor"/>
          <w:rtl w:val="true"/>
        </w:rPr>
        <w:footnoteReference w:id="191"/>
      </w:r>
      <w:r>
        <w:rPr>
          <w:rFonts w:ascii="Amiri" w:hAnsi="Amiri" w:eastAsia="Amiri" w:cs="Amiri"/>
          <w:color w:val="111111"/>
          <w:sz w:val="28"/>
          <w:sz w:val="28"/>
          <w:szCs w:val="28"/>
          <w:rtl w:val="true"/>
          <w:lang w:bidi="ar-SA"/>
        </w:rPr>
        <w:t>المائدة فأكلت،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الآن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Style w:val="FootnoteAnchor"/>
          <w:rtl w:val="true"/>
        </w:rPr>
        <w:footnoteReference w:id="192"/>
      </w:r>
      <w:r>
        <w:rPr>
          <w:rFonts w:ascii="Amiri" w:hAnsi="Amiri" w:eastAsia="Amiri" w:cs="Amiri"/>
          <w:color w:val="111111"/>
          <w:sz w:val="28"/>
          <w:sz w:val="28"/>
          <w:szCs w:val="28"/>
          <w:rtl w:val="true"/>
          <w:lang w:bidi="ar-SA"/>
        </w:rPr>
        <w:t>أنشأ يحدّثنا أنّ رسول اللّٰه صلّى اللّٰه عليه وآله وسلّم اهدي له</w:t>
      </w:r>
      <w:r>
        <w:rPr>
          <w:rStyle w:val="FootnoteAnchor"/>
          <w:rtl w:val="true"/>
        </w:rPr>
        <w:footnoteReference w:id="193"/>
      </w:r>
      <w:r>
        <w:rPr>
          <w:rFonts w:ascii="Amiri" w:hAnsi="Amiri" w:eastAsia="Amiri" w:cs="Amiri"/>
          <w:color w:val="111111"/>
          <w:sz w:val="28"/>
          <w:sz w:val="28"/>
          <w:szCs w:val="28"/>
          <w:rtl w:val="true"/>
          <w:lang w:bidi="ar-SA"/>
        </w:rPr>
        <w:t>قصعة من</w:t>
      </w:r>
      <w:r>
        <w:rPr>
          <w:rStyle w:val="FootnoteAnchor"/>
          <w:rtl w:val="true"/>
        </w:rPr>
        <w:footnoteReference w:id="194"/>
      </w:r>
      <w:r>
        <w:rPr>
          <w:rFonts w:ascii="Amiri" w:hAnsi="Amiri" w:eastAsia="Amiri" w:cs="Amiri"/>
          <w:color w:val="111111"/>
          <w:sz w:val="28"/>
          <w:sz w:val="28"/>
          <w:szCs w:val="28"/>
          <w:rtl w:val="true"/>
          <w:lang w:bidi="ar-SA"/>
        </w:rPr>
        <w:t>أُرزّ من ناحية الأنصار، فدعا سلمان والمقداد وأبا ذرّ رحمهم اللّٰه فجعلوا يعذرون في الأكل،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شيئاً، أشدّكم حبّاً لنا أحسنكم أكلاً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يأكلون أكلاً جيّداً، ثمّ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ورضي عنهم، وصلّى عليهم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يقصّرون في الأكل ولا يبالغون فيه، ومنه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وكشحة</w:t>
      </w:r>
      <w:r>
        <w:rPr>
          <w:rStyle w:val="FootnoteAnchor"/>
          <w:rtl w:val="true"/>
        </w:rPr>
        <w:footnoteReference w:id="197"/>
      </w:r>
      <w:r>
        <w:rPr>
          <w:rFonts w:ascii="Amiri" w:hAnsi="Amiri" w:eastAsia="Amiri" w:cs="Amiri"/>
          <w:color w:val="111111"/>
          <w:sz w:val="28"/>
          <w:sz w:val="28"/>
          <w:szCs w:val="28"/>
          <w:rtl w:val="true"/>
          <w:lang w:bidi="ar-SA"/>
        </w:rPr>
        <w:t>المائدة كناية عن وسطها، وهي ذروتها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يرم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بالكيسانيّة أحد ممّن علم بشخصه ونسبه، وإنّما نقل ذلك عن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تعبير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 بتمريض النقل، ولا يدلّ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إذعانه بما رمي به، بل هو إخبار بالرجوع على تقدير صحّة النسبة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فلم يتحقّق كونه كيسانيّاً ولو مدّة حتّى يجري فيه ما استشكله بعضهم من اعتبار صدور ا لخبر في حال استقامة من له حال انحراف، وإن كان فيه ما أوضحناه في فوائد المقدّمة</w:t>
      </w:r>
      <w:r>
        <w:rPr>
          <w:rStyle w:val="FootnoteAnchor"/>
          <w:rtl w:val="true"/>
        </w:rPr>
        <w:footnoteReference w:id="198"/>
      </w:r>
      <w:r>
        <w:rPr>
          <w:rFonts w:ascii="Amiri" w:hAnsi="Amiri" w:eastAsia="Amiri" w:cs="Amiri"/>
          <w:color w:val="111111"/>
          <w:sz w:val="28"/>
          <w:sz w:val="28"/>
          <w:szCs w:val="28"/>
          <w:rtl w:val="true"/>
          <w:lang w:bidi="ar-SA"/>
        </w:rPr>
        <w:t>من أنّ استقامة الراوي قبل موته</w:t>
      </w:r>
    </w:p>
    <w:p>
      <w:pPr>
        <w:pStyle w:val="BookText"/>
        <w:rPr/>
      </w:pPr>
      <w:r>
        <w:rPr>
          <w:rFonts w:ascii="Amiri" w:hAnsi="Amiri" w:eastAsia="Amiri" w:cs="Amiri"/>
          <w:color w:val="111111"/>
          <w:sz w:val="28"/>
          <w:sz w:val="28"/>
          <w:szCs w:val="28"/>
          <w:rtl w:val="true"/>
          <w:lang w:bidi="ar-SA"/>
        </w:rPr>
        <w:t xml:space="preserve">بمدّة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 إعتبار أخباره بعد إحراز عدالته، ضرورة أنّ سكوته حال الاستقامة عن الإخبار بفساد خبره حال الانحراف يكفي في حجيّة ما لم يحرز من أخباره صدوره حال الاستقامة؛ لإباء عدالته عن السكوت المذكور لو كان في إخباره زمان الإنحراف فساد، فإحراز كون ا لخبر صادراً منه حال الاستقامة ليس شرطاً حتّى يسقط مشكوك الحال من إخباره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فنقل الرمي بالكيسانيّة مشعر بضعف المنقول عند الناقل</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المنقول مشكوكاً، والموالاة للصادق والكاظم عليهما السلام محقّقة، لم يجر إشكال البعض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 إنّ أساطين الرجال لم يذعنوا بانحرافه، ولا اعتمدوا الرمي المذكور، بل كلّهم قبلوا رواياته من دون التفات إلى الرمي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فهو من أعاظم متكلّمي أصحابنا وفقهائهم، وأُستاذ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من الأعاظم، وانقطاعه إلى أهل البيت عليهم السلام أشهر من أن يحتاج إلى البيان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العوالم، عن محاسن البرقي</w:t>
      </w:r>
      <w:r>
        <w:rPr>
          <w:rStyle w:val="FootnoteAnchor"/>
          <w:rtl w:val="true"/>
        </w:rPr>
        <w:footnoteReference w:id="200"/>
      </w:r>
      <w:r>
        <w:rPr>
          <w:rFonts w:ascii="Amiri" w:hAnsi="Amiri" w:eastAsia="Amiri" w:cs="Amiri"/>
          <w:color w:val="111111"/>
          <w:sz w:val="28"/>
          <w:sz w:val="28"/>
          <w:szCs w:val="28"/>
          <w:rtl w:val="true"/>
          <w:lang w:bidi="ar-SA"/>
        </w:rPr>
        <w:t>، عن الحسن بن عليّ بن يقطين، عن أبيه</w:t>
      </w:r>
      <w:r>
        <w:rPr>
          <w:rStyle w:val="FootnoteAnchor"/>
          <w:rtl w:val="true"/>
        </w:rPr>
        <w:footnoteReference w:id="201"/>
      </w:r>
      <w:r>
        <w:rPr>
          <w:rFonts w:ascii="Amiri" w:hAnsi="Amiri" w:eastAsia="Amiri" w:cs="Amiri"/>
          <w:color w:val="111111"/>
          <w:sz w:val="28"/>
          <w:sz w:val="28"/>
          <w:szCs w:val="28"/>
          <w:rtl w:val="true"/>
          <w:lang w:bidi="ar-SA"/>
        </w:rPr>
        <w:t>، عن جميل، عن</w:t>
      </w:r>
    </w:p>
    <w:p>
      <w:pPr>
        <w:pStyle w:val="BookText"/>
        <w:rPr/>
      </w:pPr>
      <w:r>
        <w:rPr>
          <w:rFonts w:ascii="Amiri" w:hAnsi="Amiri" w:eastAsia="Amiri" w:cs="Amiri"/>
          <w:color w:val="111111"/>
          <w:sz w:val="28"/>
          <w:sz w:val="28"/>
          <w:szCs w:val="28"/>
          <w:rtl w:val="true"/>
          <w:lang w:bidi="ar-SA"/>
        </w:rPr>
        <w:t>أبي عبد اللّٰه عليه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بين الحرمين بعثه اللّٰه في الآمنين يوم القيامة، أما إنّ عبد الرحمن بن الحجّاج وأبا عبيدة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صحيح غير طريق رواية الكافي المزبورة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وإدراك محمّد بن عمرو الزيّات للصادق عليه السلام بعيد بملاحظة الأخبار، وقول علماء الرجال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يحيى بن حبيب مات في عصر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وقوع سهو من النسّاخ، وأ نّه أبو الحسن عليه السلام، وإن أمكن أن يوجّه بتوجيهات بعيدة،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الكشّي رحمه اللّٰه</w:t>
      </w:r>
      <w:r>
        <w:rPr>
          <w:rStyle w:val="FootnoteAnchor"/>
          <w:rtl w:val="true"/>
        </w:rPr>
        <w:footnoteReference w:id="202"/>
      </w:r>
      <w:r>
        <w:rPr>
          <w:rFonts w:ascii="Amiri" w:hAnsi="Amiri" w:eastAsia="Amiri" w:cs="Amiri"/>
          <w:color w:val="111111"/>
          <w:sz w:val="28"/>
          <w:sz w:val="28"/>
          <w:szCs w:val="28"/>
          <w:rtl w:val="true"/>
          <w:lang w:bidi="ar-SA"/>
        </w:rPr>
        <w:t>روى 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عثمان بن عديس</w:t>
      </w:r>
      <w:r>
        <w:rPr>
          <w:rStyle w:val="FootnoteAnchor"/>
          <w:rtl w:val="true"/>
        </w:rPr>
        <w:footnoteReference w:id="203"/>
      </w:r>
      <w:r>
        <w:rPr>
          <w:rFonts w:ascii="Amiri" w:hAnsi="Amiri" w:eastAsia="Amiri" w:cs="Amiri"/>
          <w:color w:val="111111"/>
          <w:sz w:val="28"/>
          <w:sz w:val="28"/>
          <w:szCs w:val="28"/>
          <w:rtl w:val="true"/>
          <w:lang w:bidi="ar-SA"/>
        </w:rPr>
        <w:t>، عن حسين</w:t>
      </w:r>
      <w:r>
        <w:rPr>
          <w:rStyle w:val="FootnoteAnchor"/>
          <w:rtl w:val="true"/>
        </w:rPr>
        <w:footnoteReference w:id="204"/>
      </w:r>
      <w:r>
        <w:rPr>
          <w:rFonts w:ascii="Amiri" w:hAnsi="Amiri" w:eastAsia="Amiri" w:cs="Amiri"/>
          <w:color w:val="111111"/>
          <w:sz w:val="28"/>
          <w:sz w:val="28"/>
          <w:szCs w:val="28"/>
          <w:rtl w:val="true"/>
          <w:lang w:bidi="ar-SA"/>
        </w:rPr>
        <w:t>بن ناجية،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لثقيل على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الذمّ‌، ولكن وجّهوا ذلك بشيء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ثقيل على فؤاد المخالفين؛ كما يشهد به قوله عليه السلام في رواية الكشّي المزبورة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أهل المدينة؛ فإنّي أُحبّ أن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في رجال الشيعة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ثقل هاتين الكلمتين؛ لأنّ عبد الرحمن هو ا سم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ألجمه اللّٰه بلجام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الشريف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391/21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عليه السلام لمن استشاره في الاسم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سمّه بأسماء من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الأسماء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128/15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أشار له المصنّف رحمه اللّٰه هو ماورد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الشريف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الشياطين إذا سمع منادياً ينادي باسم عدوّ من أعدائنا اهتزّ واختال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التسمية به مكروهة، والحجّاج عُرِفَ به؛ من هو عدوّ أهل البيت وقاتل ذرّيّتهم عليهم السلام، وعليه اللعنة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بمعنى</w:t>
      </w:r>
      <w:r>
        <w:rPr>
          <w:rStyle w:val="FootnoteAnchor"/>
          <w:rtl w:val="true"/>
        </w:rPr>
        <w:footnoteReference w:id="206"/>
      </w:r>
      <w:r>
        <w:rPr>
          <w:rFonts w:ascii="Amiri" w:hAnsi="Amiri" w:eastAsia="Amiri" w:cs="Amiri"/>
          <w:color w:val="111111"/>
          <w:sz w:val="28"/>
          <w:sz w:val="28"/>
          <w:szCs w:val="28"/>
          <w:rtl w:val="true"/>
          <w:lang w:bidi="ar-SA"/>
        </w:rPr>
        <w:t>موقّر ومعظّم في القلوب أو في قلبي، والشاهد على ذلك ما في مشيخة الفقيه</w:t>
      </w:r>
      <w:r>
        <w:rPr>
          <w:rStyle w:val="FootnoteAnchor"/>
          <w:rtl w:val="true"/>
        </w:rPr>
        <w:footnoteReference w:id="207"/>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عليه السلام إذا ذكر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لثقيل في الفؤاد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والمشعر بذلك</w:t>
      </w:r>
      <w:r>
        <w:rPr>
          <w:rStyle w:val="FootnoteAnchor"/>
          <w:rtl w:val="true"/>
        </w:rPr>
        <w:footnoteReference w:id="209"/>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الأوّل رحمه اللّٰه</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معظّم في القلوب أو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أ نّه كان يعظّم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 نّه مدح لا ذمّ كما توهّم، بخلاف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حديث ابن ناجية،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النسّاخ</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لثقيل في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مدح، ومعناه أنّ له مكانة وعظمة في القلب، والظاهر أنّ ما تقدّم من الكشّي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لثقيل على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 تعليقاً ومتناً على أنّ الرواية ضعيفة بجهالة عثمان بن عديس وعدم توثيق الحسين بن ناجية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غريب ما عثرت عليه في المقام، ما صدر من ابن داود من عنوانه الرجل في الباب الأوّل</w:t>
      </w:r>
      <w:r>
        <w:rPr>
          <w:rStyle w:val="FootnoteAnchor"/>
          <w:rtl w:val="true"/>
        </w:rPr>
        <w:footnoteReference w:id="213"/>
      </w:r>
      <w:r>
        <w:rPr>
          <w:rFonts w:ascii="Amiri" w:hAnsi="Amiri" w:eastAsia="Amiri" w:cs="Amiri"/>
          <w:color w:val="111111"/>
          <w:sz w:val="28"/>
          <w:sz w:val="28"/>
          <w:szCs w:val="28"/>
          <w:rtl w:val="true"/>
          <w:lang w:bidi="ar-SA"/>
        </w:rPr>
        <w:t>بما مرّ نقله عنه، ثمّ عنونه في الباب الثاني</w:t>
      </w:r>
      <w:r>
        <w:rPr>
          <w:rStyle w:val="FootnoteAnchor"/>
          <w:rtl w:val="true"/>
        </w:rPr>
        <w:footnoteReference w:id="214"/>
      </w:r>
      <w:r>
        <w:rPr>
          <w:rFonts w:ascii="Amiri" w:hAnsi="Amiri" w:eastAsia="Amiri" w:cs="Amiri"/>
          <w:color w:val="111111"/>
          <w:sz w:val="28"/>
          <w:sz w:val="28"/>
          <w:szCs w:val="28"/>
          <w:rtl w:val="true"/>
          <w:lang w:bidi="ar-SA"/>
        </w:rPr>
        <w:t>، ونقل عبارة النجاشي المتضمنّة لتكرير الثقة،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عندي 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فإذا كان ثقة فما معنى إعادته في الباب الثاني‌؟</w:t>
      </w:r>
      <w:r>
        <w:rPr>
          <w:rFonts w:eastAsia="Amiri" w:cs="Amiri" w:ascii="Amiri" w:hAnsi="Amiri"/>
          <w:color w:val="111111"/>
          <w:sz w:val="28"/>
          <w:szCs w:val="28"/>
          <w:rtl w:val="true"/>
          <w:lang w:bidi="ar-SA"/>
        </w:rPr>
        <w:t>!</w:t>
      </w:r>
      <w:bookmarkStart w:id="162" w:name="pg16463_259644"/>
    </w:p>
    <w:p>
      <w:pPr>
        <w:pStyle w:val="BookText"/>
        <w:rPr/>
      </w:pPr>
      <w:bookmarkEnd w:id="162"/>
      <w:r>
        <w:rPr>
          <w:rFonts w:ascii="Amiri" w:hAnsi="Amiri" w:eastAsia="Amiri" w:cs="Amiri"/>
          <w:color w:val="111111"/>
          <w:sz w:val="28"/>
          <w:sz w:val="28"/>
          <w:szCs w:val="28"/>
          <w:rtl w:val="true"/>
          <w:lang w:bidi="ar-SA"/>
        </w:rPr>
        <w:t>وأظنّه لما في كلام النجاشي من نقل رميه بالكيسانية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ما مرّ من عدم كون الرمي من معلوم، مع أنّ الناقل للرمي قد نقل رجوعه، وقوله بإمامة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يظهر من بعض أخباره أ نّه كان شديد المخالطة للعامّة، مطّلعاً على أقوالهم، حافظاً لها، ولعلّ ذلك منه قصداً للثمرة المترتّبة على الاطّلاع على أقوالهم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أخباره التي يستفاد منها ما ذكرنا روايته المذكورة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مواريث الكافي</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المتضمّنة لسؤال أبي عبد اللّٰه عليه السلام من أ نّه هل يقضى بالقضاء ثمّ يرجع، ورواية أُخرى له مذكورة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الإنسان لعبده من وصايا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وأوائل كتاب العتق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المتضمّنة لسؤال أبي عبد اللّٰه عليه السلام منه أ نّه هل يختلف ابن أبي ليلى وابن شبرمة‌؟ فنقل اختلافهما، ثمّ جعل يناظر الصادق عليه السلام في دليل المسألة تفقّهاً لا عناداً، فراجع الروايتين تجد صدق مقالنا</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8515409_1280447820"/>
      <w:bookmarkStart w:id="164" w:name="_Toc66"/>
      <w:bookmarkEnd w:id="163"/>
      <w:r>
        <w:rPr>
          <w:rtl w:val="true"/>
        </w:rPr>
        <w:t>التمييز</w:t>
      </w:r>
      <w:r>
        <w:rPr>
          <w:rtl w:val="true"/>
        </w:rPr>
        <w:t>:</w:t>
      </w:r>
      <w:bookmarkEnd w:id="16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216"/>
      </w:r>
      <w:r>
        <w:rPr>
          <w:rFonts w:ascii="Amiri" w:hAnsi="Amiri" w:eastAsia="Amiri" w:cs="Amiri"/>
          <w:color w:val="111111"/>
          <w:sz w:val="28"/>
          <w:sz w:val="28"/>
          <w:szCs w:val="28"/>
          <w:rtl w:val="true"/>
          <w:lang w:bidi="ar-SA"/>
        </w:rPr>
        <w:t>رواية صفوان بن يحيى، وابن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 النجاشي</w:t>
      </w:r>
      <w:r>
        <w:rPr>
          <w:rStyle w:val="FootnoteAnchor"/>
          <w:rtl w:val="true"/>
        </w:rPr>
        <w:footnoteReference w:id="217"/>
      </w:r>
      <w:r>
        <w:rPr>
          <w:rFonts w:ascii="Amiri" w:hAnsi="Amiri" w:eastAsia="Amiri" w:cs="Amiri"/>
          <w:color w:val="111111"/>
          <w:sz w:val="28"/>
          <w:sz w:val="28"/>
          <w:szCs w:val="28"/>
          <w:rtl w:val="true"/>
          <w:lang w:bidi="ar-SA"/>
        </w:rPr>
        <w:t>رواية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ميّزه بهما الشيخ الطريحي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تلميذه الكاظمي</w:t>
      </w:r>
      <w:r>
        <w:rPr>
          <w:rStyle w:val="FootnoteAnchor"/>
          <w:rtl w:val="true"/>
        </w:rPr>
        <w:footnoteReference w:id="219"/>
      </w:r>
      <w:r>
        <w:rPr>
          <w:rFonts w:ascii="Amiri" w:hAnsi="Amiri" w:eastAsia="Amiri" w:cs="Amiri"/>
          <w:color w:val="111111"/>
          <w:sz w:val="28"/>
          <w:sz w:val="28"/>
          <w:szCs w:val="28"/>
          <w:rtl w:val="true"/>
          <w:lang w:bidi="ar-SA"/>
        </w:rPr>
        <w:t xml:space="preserve">رواية الحسين بن سعيد الأهوازي، والحسن بن محبوب، والحسين بن عثمان، وموسى بن القا سم، وحفص 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وبرواية أبي عليّ الأرجائي الفارسي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بكير</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عليّ الأرجاني الفارسي،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221"/>
      </w:r>
      <w:r>
        <w:rPr>
          <w:rFonts w:ascii="Amiri" w:hAnsi="Amiri" w:eastAsia="Amiri" w:cs="Amiri"/>
          <w:color w:val="111111"/>
          <w:sz w:val="28"/>
          <w:sz w:val="28"/>
          <w:szCs w:val="28"/>
          <w:rtl w:val="true"/>
          <w:lang w:bidi="ar-SA"/>
        </w:rPr>
        <w:t>نقل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وسعدان بن مسلم، وصندل، والحسين بن هاشم، ويونس بن عبد الرحمن، ومحمّد بن أبي حمزة، وجميل بن درّاج، وخزيمة بن يقطين، وعبد اللّٰه بن عبد الرحيم الأصمّ‌، وأحمد بن محمّد بن أبي نصر، وموسى بن سعدان، ومحمّد بن عبد اللّٰه بن هلال، وإ سحاق بن عمّار، ومحمّد بن سليمان، ومحمّد بن الصباح، والمفضّل ابن صالح أبي جميلة،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العثور على موارد روايتهم عنه، فراجع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وقع في بعض أسانيد التهذيب</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 بالسند والمتن المتقدّم،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عبد الرحمن بن الحجّاج ومعاوية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عبد الرحمن بن الحجّاج،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يرتضها في المنتقى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أورد الشيخ رحمه اللّٰه في الكتابين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وقع في الإسناد من رواية ابن الحجّاج، عن ابن عمّار سهو ظاهر،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الفائدة الثالثة والعشرين من مقدّمة الكتاب</w:t>
      </w:r>
      <w:r>
        <w:rPr>
          <w:rStyle w:val="FootnoteAnchor"/>
          <w:rtl w:val="true"/>
        </w:rPr>
        <w:footnoteReference w:id="223"/>
      </w:r>
      <w:r>
        <w:rPr>
          <w:rFonts w:ascii="Amiri" w:hAnsi="Amiri" w:eastAsia="Amiri" w:cs="Amiri"/>
          <w:color w:val="111111"/>
          <w:sz w:val="28"/>
          <w:sz w:val="28"/>
          <w:szCs w:val="28"/>
          <w:rtl w:val="true"/>
          <w:lang w:bidi="ar-SA"/>
        </w:rPr>
        <w:t>ما يَردّ هذا الذي ذكره، فراجع وتدبّر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وقعت رواية ابن الحجّاج، عن عليّ بن يقطين، عن أبي الحسن عليه السلام تارة</w:t>
      </w:r>
      <w:r>
        <w:rPr>
          <w:rStyle w:val="FootnoteAnchor"/>
          <w:rtl w:val="true"/>
        </w:rPr>
        <w:footnoteReference w:id="224"/>
      </w:r>
      <w:r>
        <w:rPr>
          <w:rFonts w:ascii="Amiri" w:hAnsi="Amiri" w:eastAsia="Amiri" w:cs="Amiri"/>
          <w:color w:val="111111"/>
          <w:sz w:val="28"/>
          <w:sz w:val="28"/>
          <w:szCs w:val="28"/>
          <w:rtl w:val="true"/>
          <w:lang w:bidi="ar-SA"/>
        </w:rPr>
        <w:t>، وبغير واسطة أُخرى</w:t>
      </w:r>
      <w:r>
        <w:rPr>
          <w:rStyle w:val="FootnoteAnchor"/>
          <w:rtl w:val="true"/>
        </w:rPr>
        <w:footnoteReference w:id="225"/>
      </w:r>
      <w:r>
        <w:rPr>
          <w:rFonts w:ascii="Amiri" w:hAnsi="Amiri" w:eastAsia="Amiri" w:cs="Amiri"/>
          <w:color w:val="111111"/>
          <w:sz w:val="28"/>
          <w:sz w:val="28"/>
          <w:szCs w:val="28"/>
          <w:rtl w:val="true"/>
          <w:lang w:bidi="ar-SA"/>
        </w:rPr>
        <w:t>، وتأمّل في ذلك في المنتقى</w:t>
      </w:r>
      <w:r>
        <w:rPr>
          <w:rStyle w:val="FootnoteAnchor"/>
          <w:rtl w:val="true"/>
        </w:rPr>
        <w:footnoteReference w:id="226"/>
      </w:r>
      <w:r>
        <w:rPr>
          <w:rFonts w:ascii="Amiri" w:hAnsi="Amiri" w:eastAsia="Amiri" w:cs="Amiri"/>
          <w:color w:val="111111"/>
          <w:sz w:val="28"/>
          <w:sz w:val="28"/>
          <w:szCs w:val="28"/>
          <w:rtl w:val="true"/>
          <w:lang w:bidi="ar-SA"/>
        </w:rPr>
        <w:t>، وزعم أنّ الصحيح العطف، وأنّ رواية أحدهما عن</w:t>
      </w:r>
    </w:p>
    <w:p>
      <w:pPr>
        <w:pStyle w:val="BookText"/>
        <w:rPr/>
      </w:pPr>
      <w:r>
        <w:rPr>
          <w:rFonts w:ascii="IRNazanin" w:hAnsi="IRNazanin" w:eastAsia="IRNazanin"/>
          <w:color w:val="111111"/>
          <w:sz w:val="28"/>
          <w:sz w:val="28"/>
          <w:szCs w:val="28"/>
          <w:rtl w:val="true"/>
          <w:lang w:bidi="fa-IR"/>
        </w:rPr>
        <w:t>الآخر اشتباه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ما أ شرنا إليه ممّا بيّنّاه في الفائدة المذكورة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وقع في التهذيب</w:t>
      </w:r>
      <w:r>
        <w:rPr>
          <w:rStyle w:val="FootnoteAnchor"/>
          <w:rtl w:val="true"/>
        </w:rPr>
        <w:footnoteReference w:id="228"/>
      </w:r>
      <w:r>
        <w:rPr>
          <w:rFonts w:ascii="IRNazanin" w:hAnsi="IRNazanin" w:eastAsia="IRNazanin"/>
          <w:color w:val="111111"/>
          <w:sz w:val="28"/>
          <w:sz w:val="28"/>
          <w:szCs w:val="28"/>
          <w:rtl w:val="true"/>
          <w:lang w:bidi="fa-IR"/>
        </w:rPr>
        <w:t>والاستبصار</w:t>
      </w:r>
      <w:r>
        <w:rPr>
          <w:rStyle w:val="FootnoteAnchor"/>
          <w:rtl w:val="true"/>
        </w:rPr>
        <w:footnoteReference w:id="229"/>
      </w:r>
      <w:r>
        <w:rPr>
          <w:rFonts w:ascii="Amiri" w:hAnsi="Amiri" w:eastAsia="Amiri" w:cs="Amiri"/>
          <w:color w:val="111111"/>
          <w:sz w:val="28"/>
          <w:sz w:val="28"/>
          <w:szCs w:val="28"/>
          <w:rtl w:val="true"/>
          <w:lang w:bidi="ar-SA"/>
        </w:rPr>
        <w:t xml:space="preserve">توسّط عبد اللّٰه ابن بكير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واستغربه الشيخ الأمين الكاظمي رحمه اللّٰه</w:t>
      </w:r>
      <w:r>
        <w:rPr>
          <w:rStyle w:val="FootnoteAnchor"/>
          <w:rtl w:val="true"/>
        </w:rPr>
        <w:footnoteReference w:id="230"/>
      </w:r>
      <w:r>
        <w:rPr>
          <w:rFonts w:ascii="Amiri" w:hAnsi="Amiri" w:eastAsia="Amiri" w:cs="Amiri"/>
          <w:color w:val="111111"/>
          <w:sz w:val="28"/>
          <w:sz w:val="28"/>
          <w:szCs w:val="28"/>
          <w:rtl w:val="true"/>
          <w:lang w:bidi="ar-SA"/>
        </w:rPr>
        <w:t>معلّلاً بأنّ في طريقي الصدوق</w:t>
      </w:r>
      <w:r>
        <w:rPr>
          <w:rStyle w:val="FootnoteAnchor"/>
          <w:rtl w:val="true"/>
        </w:rPr>
        <w:footnoteReference w:id="231"/>
      </w:r>
      <w:r>
        <w:rPr>
          <w:rFonts w:ascii="Amiri" w:hAnsi="Amiri" w:eastAsia="Amiri" w:cs="Amiri"/>
          <w:color w:val="111111"/>
          <w:sz w:val="28"/>
          <w:sz w:val="28"/>
          <w:szCs w:val="28"/>
          <w:rtl w:val="true"/>
          <w:lang w:bidi="ar-SA"/>
        </w:rPr>
        <w:t>والكليني</w:t>
      </w:r>
      <w:r>
        <w:rPr>
          <w:rStyle w:val="FootnoteAnchor"/>
          <w:rtl w:val="true"/>
        </w:rPr>
        <w:footnoteReference w:id="232"/>
      </w:r>
      <w:r>
        <w:rPr>
          <w:rFonts w:ascii="Amiri" w:hAnsi="Amiri" w:eastAsia="Amiri" w:cs="Amiri"/>
          <w:color w:val="111111"/>
          <w:sz w:val="28"/>
          <w:sz w:val="28"/>
          <w:szCs w:val="28"/>
          <w:rtl w:val="true"/>
          <w:lang w:bidi="ar-SA"/>
        </w:rPr>
        <w:t>رحمهما اللّٰه يروي ابن أبي عمير، عن ابن الحجّاج</w:t>
      </w:r>
    </w:p>
    <w:p>
      <w:pPr>
        <w:pStyle w:val="BookText"/>
        <w:rPr/>
      </w:pPr>
      <w:r>
        <w:rPr>
          <w:rFonts w:ascii="Amiri" w:hAnsi="Amiri" w:eastAsia="Amiri" w:cs="Amiri"/>
          <w:color w:val="111111"/>
          <w:sz w:val="28"/>
          <w:sz w:val="28"/>
          <w:szCs w:val="28"/>
          <w:rtl w:val="true"/>
          <w:lang w:bidi="ar-SA"/>
        </w:rPr>
        <w:t>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أ شرنا إليه ممّا بيّناه في الفائدة المشار إليها</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الرواية تصحيفاً،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الزيّات،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جميل بن درّاج روى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في رواية المحاسن، فهذا الكلام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ثبت أنّ محمّد بن عمرو الزيّات لم يدرك الصادق عليه السلام فالرواية مرسلة،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جلالة الرجل عندنا ووثاقته وفقاهته ووكالته عن الإمام عليه السلام ممّا لا يعتريه ريب، كما يعدُ أحد أساطين الحديث، وعيون أصحاب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الحجاج العجلي</w:t>
      </w:r>
    </w:p>
    <w:p>
      <w:pPr>
        <w:pStyle w:val="BookText"/>
        <w:rPr/>
      </w:pPr>
      <w:r>
        <w:rPr>
          <w:rFonts w:ascii="Amiri" w:hAnsi="Amiri" w:eastAsia="Amiri" w:cs="Amiri"/>
          <w:color w:val="111111"/>
          <w:sz w:val="28"/>
          <w:sz w:val="28"/>
          <w:szCs w:val="28"/>
          <w:rtl w:val="true"/>
          <w:lang w:bidi="ar-SA"/>
        </w:rPr>
        <w:t>قال العلّامة الحلّي رحمه اللّٰه في الخاتمة من فوائد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طريق الشيخ أبي جعفر محمّد بن بابويه رحمه اللّٰه في كتابه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الرحمن بن الحجاج العجلي الكوفي ،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لا العجلي، فلاحظ المترجم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محتمل التصحيف، وهو مقطوع الإهمال لو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الحجازي</w:t>
      </w:r>
    </w:p>
    <w:p>
      <w:pPr>
        <w:pStyle w:val="BookText"/>
        <w:rPr/>
      </w:pPr>
      <w:r>
        <w:rPr>
          <w:rFonts w:ascii="Amiri" w:hAnsi="Amiri" w:eastAsia="Amiri" w:cs="Amiri"/>
          <w:color w:val="111111"/>
          <w:sz w:val="28"/>
          <w:sz w:val="28"/>
          <w:szCs w:val="28"/>
          <w:rtl w:val="true"/>
          <w:lang w:bidi="ar-SA"/>
        </w:rPr>
        <w:t xml:space="preserve">روى الشيخ النوري رحمه اللّٰه في مستدرك وسائل الشيعة </w:t>
      </w:r>
      <w:r>
        <w:rPr>
          <w:rFonts w:eastAsia="Amiri" w:cs="Amiri" w:ascii="Amiri" w:hAnsi="Amiri"/>
          <w:color w:val="111111"/>
          <w:sz w:val="28"/>
          <w:szCs w:val="28"/>
          <w:lang w:bidi="ar-SA"/>
        </w:rPr>
        <w:t>266/11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المفيد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أحمد بن محمّد بن سعيد، عن محمّد بن عبد الرحمن الحجازي، عن أبيه ، عن عيسى بن 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مع التقوى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ما جاء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عبد الرحمن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مستدركاً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وفيه سقط، بل لا وجود له خارجاً</w:t>
      </w:r>
      <w:r>
        <w:rPr>
          <w:rFonts w:eastAsia="Amiri" w:cs="Amiri" w:ascii="Amiri" w:hAnsi="Amiri"/>
          <w:color w:val="111111"/>
          <w:sz w:val="28"/>
          <w:szCs w:val="28"/>
          <w:rtl w:val="true"/>
          <w:lang w:bidi="ar-SA"/>
        </w:rPr>
        <w:t>.</w:t>
      </w:r>
      <w:bookmarkStart w:id="165" w:name="pg16463_259650"/>
    </w:p>
    <w:p>
      <w:pPr>
        <w:pStyle w:val="Heading4"/>
        <w:numPr>
          <w:ilvl w:val="3"/>
          <w:numId w:val="1"/>
        </w:numPr>
        <w:rPr/>
      </w:pPr>
      <w:bookmarkStart w:id="166" w:name="__RefHeading___Toc8515411_1280447820"/>
      <w:bookmarkStart w:id="167" w:name="_Toc67"/>
      <w:bookmarkEnd w:id="165"/>
      <w:bookmarkEnd w:id="166"/>
      <w:r>
        <w:rPr/>
        <w:t>12669</w:t>
      </w:r>
      <w:r>
        <w:rPr>
          <w:rtl w:val="true"/>
        </w:rPr>
        <w:t xml:space="preserve"> </w:t>
      </w:r>
      <w:r>
        <w:rPr/>
        <w:t>368</w:t>
      </w:r>
      <w:r>
        <w:rPr>
          <w:rtl w:val="true"/>
        </w:rPr>
        <w:t xml:space="preserve"> - </w:t>
      </w:r>
      <w:r>
        <w:rPr>
          <w:rtl w:val="true"/>
        </w:rPr>
        <w:t>عبد الرحمن بن الحذّاء</w:t>
      </w:r>
      <w:bookmarkEnd w:id="167"/>
    </w:p>
    <w:p>
      <w:pPr>
        <w:pStyle w:val="Heading5"/>
        <w:numPr>
          <w:ilvl w:val="4"/>
          <w:numId w:val="1"/>
        </w:numPr>
        <w:rPr/>
      </w:pPr>
      <w:bookmarkStart w:id="168" w:name="__RefHeading___Toc8515413_1280447820"/>
      <w:bookmarkStart w:id="169" w:name="_Toc68"/>
      <w:bookmarkEnd w:id="168"/>
      <w:r>
        <w:rPr>
          <w:rtl w:val="true"/>
        </w:rPr>
        <w:t>اشارة</w:t>
      </w:r>
      <w:bookmarkEnd w:id="1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w:t>
      </w:r>
      <w:r>
        <w:rPr>
          <w:rStyle w:val="FootnoteAnchor"/>
          <w:rtl w:val="true"/>
        </w:rPr>
        <w:footnoteReference w:id="234"/>
      </w:r>
      <w:r>
        <w:rPr>
          <w:rFonts w:ascii="Amiri" w:hAnsi="Amiri" w:eastAsia="Amiri" w:cs="Amiri"/>
          <w:color w:val="111111"/>
          <w:sz w:val="28"/>
          <w:sz w:val="28"/>
          <w:szCs w:val="28"/>
          <w:rtl w:val="true"/>
          <w:lang w:bidi="ar-SA"/>
        </w:rPr>
        <w:t>الحذّاء</w:t>
      </w:r>
    </w:p>
    <w:p>
      <w:pPr>
        <w:pStyle w:val="Heading5"/>
        <w:numPr>
          <w:ilvl w:val="4"/>
          <w:numId w:val="1"/>
        </w:numPr>
        <w:rPr/>
      </w:pPr>
      <w:bookmarkStart w:id="170" w:name="__RefHeading___Toc8515415_1280447820"/>
      <w:bookmarkStart w:id="171" w:name="_Toc69"/>
      <w:bookmarkEnd w:id="170"/>
      <w:r>
        <w:rPr>
          <w:rtl w:val="true"/>
        </w:rPr>
        <w:t>الترجمة، والتمييز</w:t>
      </w:r>
      <w:r>
        <w:rPr>
          <w:rtl w:val="true"/>
        </w:rPr>
        <w:t>:</w:t>
      </w:r>
      <w:bookmarkEnd w:id="171"/>
    </w:p>
    <w:p>
      <w:pPr>
        <w:pStyle w:val="BookText"/>
        <w:rPr/>
      </w:pPr>
      <w:r>
        <w:rPr>
          <w:rFonts w:ascii="Amiri" w:hAnsi="Amiri" w:eastAsia="Amiri" w:cs="Amiri"/>
          <w:color w:val="111111"/>
          <w:sz w:val="28"/>
          <w:sz w:val="28"/>
          <w:szCs w:val="28"/>
          <w:rtl w:val="true"/>
          <w:lang w:bidi="ar-SA"/>
        </w:rPr>
        <w:t>لم أقف فيه إلّاعلى رواية الكليني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الجلد من الكافي</w:t>
      </w:r>
      <w:r>
        <w:rPr>
          <w:rStyle w:val="FootnoteAnchor"/>
          <w:rtl w:val="true"/>
        </w:rPr>
        <w:footnoteReference w:id="235"/>
      </w:r>
      <w:r>
        <w:rPr>
          <w:rFonts w:ascii="Amiri" w:hAnsi="Amiri" w:eastAsia="Amiri" w:cs="Amiri"/>
          <w:color w:val="111111"/>
          <w:sz w:val="28"/>
          <w:sz w:val="28"/>
          <w:szCs w:val="28"/>
          <w:rtl w:val="true"/>
          <w:lang w:bidi="ar-SA"/>
        </w:rPr>
        <w:t>، عن صفوان بن يحيى، عنه،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الشيخ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الزنا من التهذيب</w:t>
      </w:r>
      <w:r>
        <w:rPr>
          <w:rStyle w:val="FootnoteAnchor"/>
          <w:rtl w:val="true"/>
        </w:rPr>
        <w:footnoteReference w:id="236"/>
      </w:r>
      <w:r>
        <w:rPr>
          <w:rFonts w:ascii="Amiri" w:hAnsi="Amiri" w:eastAsia="Amiri" w:cs="Amiri"/>
          <w:color w:val="111111"/>
          <w:sz w:val="28"/>
          <w:sz w:val="28"/>
          <w:szCs w:val="28"/>
          <w:rtl w:val="true"/>
          <w:lang w:bidi="ar-SA"/>
        </w:rPr>
        <w:t>، عن الحسين ابن سعيد، عن صفوان، عنه،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الكليني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 من الكافي</w:t>
      </w:r>
      <w:r>
        <w:rPr>
          <w:rStyle w:val="FootnoteAnchor"/>
          <w:rtl w:val="true"/>
        </w:rPr>
        <w:footnoteReference w:id="237"/>
      </w:r>
      <w:r>
        <w:rPr>
          <w:rFonts w:ascii="Amiri" w:hAnsi="Amiri" w:eastAsia="Amiri" w:cs="Amiri"/>
          <w:color w:val="111111"/>
          <w:sz w:val="28"/>
          <w:sz w:val="28"/>
          <w:szCs w:val="28"/>
          <w:rtl w:val="true"/>
          <w:lang w:bidi="ar-SA"/>
        </w:rPr>
        <w:t xml:space="preserve">، عن صفوان،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عنه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الشيخ رحمه اللّٰه</w:t>
      </w:r>
      <w:r>
        <w:rPr>
          <w:rStyle w:val="FootnoteAnchor"/>
          <w:rtl w:val="true"/>
        </w:rPr>
        <w:footnoteReference w:id="238"/>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عقود النكاح، عن محمّد بن عبد الجبّار، عن صفوان، عن ابن أبي عمير، عنه،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كونه إماميّاً، لكنّي لم أقف فيه على مدح يلحقه بالحسان، فهو مجهول الحال، إلّاأنّ رواية صفوان وابن أبي عمير قد تلحقه بالحسان، إن لم تلحقه بالصحاح، فتأمّل</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1459</w:t>
      </w:r>
      <w:r>
        <w:rPr>
          <w:rFonts w:ascii="Amiri" w:hAnsi="Amiri" w:eastAsia="Amiri" w:cs="Amiri"/>
          <w:color w:val="111111"/>
          <w:sz w:val="28"/>
          <w:sz w:val="28"/>
          <w:szCs w:val="28"/>
          <w:rtl w:val="true"/>
          <w:lang w:bidi="ar-SA"/>
        </w:rPr>
        <w:t xml:space="preserve">، وكذا معجم رجال الحديث </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6468</w:t>
      </w:r>
      <w:r>
        <w:rPr>
          <w:rFonts w:ascii="Amiri" w:hAnsi="Amiri" w:eastAsia="Amiri" w:cs="Amiri"/>
          <w:color w:val="111111"/>
          <w:sz w:val="28"/>
          <w:sz w:val="28"/>
          <w:szCs w:val="28"/>
          <w:rtl w:val="true"/>
          <w:lang w:bidi="ar-SA"/>
        </w:rPr>
        <w:t xml:space="preserve">، والظاهر أ نّ الصحيح فيه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عدّ المترجم من الحسان لرواية صفوان بن يحيى وابن أبي عمير عنه، ولمضامين الروايات التي رواها، ليس ببعيد،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حرب</w:t>
      </w:r>
    </w:p>
    <w:p>
      <w:pPr>
        <w:pStyle w:val="BookText"/>
        <w:rPr/>
      </w:pPr>
      <w:r>
        <w:rPr>
          <w:rFonts w:ascii="Amiri" w:hAnsi="Amiri" w:eastAsia="Amiri" w:cs="Amiri"/>
          <w:color w:val="111111"/>
          <w:sz w:val="28"/>
          <w:sz w:val="28"/>
          <w:szCs w:val="28"/>
          <w:rtl w:val="true"/>
          <w:lang w:bidi="ar-SA"/>
        </w:rPr>
        <w:t xml:space="preserve">روى الشيخ العياشي رحمه اللّٰه في تفسيره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الناس مع أمير المؤمنين عليه السلام من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جندب، والظاهر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ففيه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جندب،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لو كان له وجود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الحربي الحنبلي</w:t>
      </w:r>
    </w:p>
    <w:p>
      <w:pPr>
        <w:pStyle w:val="BookText"/>
        <w:rPr/>
      </w:pPr>
      <w:r>
        <w:rPr>
          <w:rFonts w:ascii="Amiri" w:hAnsi="Amiri" w:eastAsia="Amiri" w:cs="Amiri"/>
          <w:color w:val="111111"/>
          <w:sz w:val="28"/>
          <w:sz w:val="28"/>
          <w:szCs w:val="28"/>
          <w:rtl w:val="true"/>
          <w:lang w:bidi="ar-SA"/>
        </w:rPr>
        <w:t>روى السيّد ابن طاوس رحمه اللّٰه في كتابه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الرحمن الحربي الحنبلي، عن عبد العزيز بن الأخضر، عن محمّد بن ناصر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محمّد بن عليّ بن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الطبعة الحيدرية، وفي الطبعة المحقّقة من الفرحة،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أنا ووالدي عليّ بن دحيم وعمّي حسين بن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بحار الأنوار والطبعة المحقّقة من الفرحة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صبيّ صغير في سنة نيّف وستّين ومائتين بالليل ومعنا جماعة متخفّين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الديلمي رحمه اللّٰه في إرشاد القلوب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وكذا جاء في إثبات الهداة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أحمد بن أبي البركات الحنبلي الحربي المحدّث، قيّم قبر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الحربي، وكذا ما استدرك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أخي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حكماً، ولا نعرف له غير هذه الرواية نقلاً، بل ليس منّا مذهباً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حرملة</w:t>
      </w:r>
    </w:p>
    <w:p>
      <w:pPr>
        <w:pStyle w:val="BookText"/>
        <w:rPr/>
      </w:pPr>
      <w:r>
        <w:rPr>
          <w:rFonts w:ascii="Amiri" w:hAnsi="Amiri" w:eastAsia="Amiri" w:cs="Amiri"/>
          <w:color w:val="111111"/>
          <w:sz w:val="28"/>
          <w:sz w:val="28"/>
          <w:szCs w:val="28"/>
          <w:rtl w:val="true"/>
          <w:lang w:bidi="ar-SA"/>
        </w:rPr>
        <w:t>روى الراوندي رحمه اللّٰه في قصصه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خالد ، حدّثنا عمر بن راشد، عن عبد الرحمن بن حرملة،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هنا يوماً جالساً فاطّلع عليه عليّ عليه السلام مع جماعة، فلمّا رآهم 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المعتبرة نقلاً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p>
    <w:p>
      <w:pPr>
        <w:pStyle w:val="BookText"/>
        <w:rPr/>
      </w:pPr>
      <w:r>
        <w:rPr>
          <w:rFonts w:ascii="IRNazanin" w:hAnsi="IRNazanin" w:eastAsia="IRNazanin"/>
          <w:color w:val="111111"/>
          <w:sz w:val="28"/>
          <w:sz w:val="28"/>
          <w:szCs w:val="28"/>
          <w:rtl w:val="true"/>
          <w:lang w:bidi="fa-IR"/>
        </w:rPr>
        <w:t xml:space="preserve">عنونه القهپائي رحمه اللّٰه في مجمع الرجال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سيذكر إن شاء اللّٰه تعالى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بذلك ماسنذكره عن النجاشي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أبي الحديد في شرحه على النهج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 لعبد الرحمن بن الحكم أنّ اللعين أبوك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حكاه عن صاحب الاستيعاب وروايته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فيه حكاه المعتزلي في شرح نهج البلاغة </w:t>
      </w:r>
      <w:r>
        <w:rPr>
          <w:rFonts w:eastAsia="Amiri" w:cs="Amiri" w:ascii="Amiri" w:hAnsi="Amiri"/>
          <w:color w:val="111111"/>
          <w:sz w:val="28"/>
          <w:szCs w:val="28"/>
          <w:lang w:bidi="ar-SA"/>
        </w:rPr>
        <w:t>287/18</w:t>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وله أبيات في معاوية أوردها ابن شهر آشوب في مناقبه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في بحاره </w:t>
      </w:r>
      <w:r>
        <w:rPr>
          <w:rFonts w:eastAsia="Amiri" w:cs="Amiri" w:ascii="Amiri" w:hAnsi="Amiri"/>
          <w:color w:val="111111"/>
          <w:sz w:val="28"/>
          <w:szCs w:val="28"/>
          <w:lang w:bidi="ar-SA"/>
        </w:rPr>
        <w:t>133/18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الشيخ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يحيى بن أحمد بن عيسى الجلّودي برقم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 كتاب أخبار عبد الرحمن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بل لا يعدّ منّا لا هو ولا أبوه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العنزي</w:t>
      </w:r>
    </w:p>
    <w:p>
      <w:pPr>
        <w:pStyle w:val="BookText"/>
        <w:rPr/>
      </w:pPr>
      <w:r>
        <w:rPr>
          <w:rFonts w:ascii="Amiri" w:hAnsi="Amiri" w:eastAsia="Amiri" w:cs="Amiri"/>
          <w:color w:val="111111"/>
          <w:sz w:val="28"/>
          <w:sz w:val="28"/>
          <w:szCs w:val="28"/>
          <w:rtl w:val="true"/>
          <w:lang w:bidi="ar-SA"/>
        </w:rPr>
        <w:t>من رؤوس من قام على عثمان وردّه ولم يرض بفعله، بل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فتح أبواب الظلم وارتجّ أبواب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الأُغاني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وتاريخ ابن عساكر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301/31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عدّه العلّامة الأميني في الغدير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أصحاب حجر ابن عديّ رضوان اللّٰه عليه الذين استشهدوا معه، وكذا فيه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نقموا على عثمان وأجمعوا على خلافه،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بتفصيل أكثر فيه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حجر رضوان اللّٰه عليه وأ نّه دفن حيّاً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دفن حيّاً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تصلّبه في الولاء ومعتقده حتّىٰ استباح أن يراق دمه دون أن يعدل عمّا عقد عليه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ماذكره البراقي في تاريخ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الرحمن بن حسان العنزي من أصحاب عليّ عليه السلام، أقام بالكوفة يحرّض الناس على بني أُميّة، فقبض عليه زياد وأرسله إلى الشام فدعاه معاوية إلى البراءة من عليّ عليه السلام، فأغلظ عبد الرحمن في الجواب، فردّه معاوية إلى زياد فقتله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الحق، لاحظ تفصيل ذلك في الغدير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حجر، تاريخ دمشق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نهاية الأرب في فنون الأدب </w:t>
      </w:r>
      <w:r>
        <w:rPr>
          <w:rFonts w:eastAsia="Amiri" w:cs="Amiri" w:ascii="Amiri" w:hAnsi="Amiri"/>
          <w:color w:val="111111"/>
          <w:sz w:val="28"/>
          <w:szCs w:val="28"/>
          <w:lang w:bidi="ar-SA"/>
        </w:rPr>
        <w:t>339/20</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حياً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مردّد اسماً، حسن على الأقوى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حسان القاشاني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في تعليقة الشهيد الثاني رحمه اللّٰه على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من نسختنا، والمطبوعة ضمن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الحسن القاشاني أبو محمّد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بخطّ ابن طاوس في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ابن داود، وستأتي لابن الحسن ترجمة مفصّلة من المصنّف رحمه اللّٰه،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أقلّاً، كما سيأتي ذلك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حسل الجمحي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أخو كلدة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ابن حجر في الإصابة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مصطفى بمصر، وفي طبعة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أخو كلدة،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هو الجمل مع عليّ عليه السلام، ثمّ صفّين، فقتل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منّا مستدركاً، ويأتي بعناوين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وابن خثيل، وابن جبل، وابن حمل، وابن ختيل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البعض أ نّه استشهد في صفّين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رجال الشيخ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ختيل،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بصفّين، كما وقد سلف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جبل ما يلزم ملاحظته، كما أنّ العلّامة المجلسي رحمه اللّٰه في بحاره </w:t>
      </w:r>
      <w:r>
        <w:rPr>
          <w:rFonts w:eastAsia="Amiri" w:cs="Amiri" w:ascii="Amiri" w:hAnsi="Amiri"/>
          <w:color w:val="111111"/>
          <w:sz w:val="28"/>
          <w:szCs w:val="28"/>
          <w:lang w:bidi="ar-SA"/>
        </w:rPr>
        <w:t>263/31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حنبل الجمحي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رواية ذكرناها تحت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صحابيّ بدري،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الثمانين بدريّاً الذين شهدوا مع مولانا أمير المؤمنين عليه السلام حرب صفّين واستشهد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صفّين لابن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شرح نهج البلاغة لابن أبي الحديد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خطبة سعيد بن قيس أ نّهم سبعون بدرياً، وفي كلام مالك الأشتر أ نّهم قريب من مائة بدري، كما أورده نصر بن مزاحم في كتابه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المعتزلي في شرحه على النهج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العلّامة الأميني رحمه اللّٰه في الغدير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الذين كانوا مع أمير المؤمنين عليه السلام يوم صفّين مع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لشهادته في صفّين تحت راية مولى الموحّدين عليه السلام، ولا نعرف له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حسل القرشي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الذي رواه ابن أبي الحديد في شرحه على نهج البلاغة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وفي طبعة بيروت </w:t>
      </w: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المعيار والموازنة للإسكافي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خطبة أمير المؤمنين عليه السلام بعد مقتل عثمان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المنبر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ركعتين، ثمّ بعث عمّار بن ياسر وعبد الرحمن بن حسل القرشي إلى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ناحية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فأتياهما فدعوهما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في بحار الأنوار الحجري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حنبل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في اسم أبيه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الحسن الأسدي</w:t>
      </w:r>
    </w:p>
    <w:p>
      <w:pPr>
        <w:pStyle w:val="BookText"/>
        <w:rPr/>
      </w:pPr>
      <w:r>
        <w:rPr>
          <w:rFonts w:ascii="Amiri" w:hAnsi="Amiri" w:eastAsia="Amiri" w:cs="Amiri"/>
          <w:color w:val="111111"/>
          <w:sz w:val="28"/>
          <w:sz w:val="28"/>
          <w:szCs w:val="28"/>
          <w:rtl w:val="true"/>
          <w:lang w:bidi="ar-SA"/>
        </w:rPr>
        <w:t xml:space="preserve">كذا جاء في أسانيد الحسكاني في شواهد التنزيل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وسيأتي مافيه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الحسين الأسدي، 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بل ليس منّا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فرات الكوفي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الحسن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معنعناً، عن أبي عبد اللّٰه عليه السلام،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وكذا عنه في وسائل الشيعة </w:t>
      </w:r>
      <w:r>
        <w:rPr>
          <w:rFonts w:eastAsia="Amiri" w:cs="Amiri" w:ascii="Amiri" w:hAnsi="Amiri"/>
          <w:color w:val="111111"/>
          <w:sz w:val="28"/>
          <w:szCs w:val="28"/>
          <w:lang w:bidi="ar-SA"/>
        </w:rPr>
        <w:t>148/17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الحسن، الآتي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الحسن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الشريف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يونس بن يعقوب، عن أبي مريم، عن أبي عبد اللّٰه عليه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عبد الرحمن بن الحسن بن عليّ بالأبواء وهو مُحْرِم، ومعه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2759</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2766</w:t>
      </w:r>
      <w:r>
        <w:rPr>
          <w:rFonts w:ascii="Amiri" w:hAnsi="Amiri" w:eastAsia="Amiri" w:cs="Amiri"/>
          <w:color w:val="111111"/>
          <w:sz w:val="28"/>
          <w:sz w:val="28"/>
          <w:szCs w:val="28"/>
          <w:rtl w:val="true"/>
          <w:lang w:bidi="ar-SA"/>
        </w:rPr>
        <w:t xml:space="preserve">، وكذا رواه العلّامة المجلسي رحمه اللّٰه في بحار الأنوار </w:t>
      </w:r>
      <w:r>
        <w:rPr>
          <w:rFonts w:eastAsia="Amiri" w:cs="Amiri" w:ascii="Amiri" w:hAnsi="Amiri"/>
          <w:color w:val="111111"/>
          <w:sz w:val="28"/>
          <w:szCs w:val="28"/>
          <w:lang w:bidi="ar-SA"/>
        </w:rPr>
        <w:t>172/44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المفيد رحمه اللّٰه في الإرشاد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امّه امّ ولد، ومثله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وقال في الإرشاد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الحسن رضي اللّٰه عنه خرج مع عمّه الحسين عليه السلام إلى الحجّ‌، فتوفّي بالأبواء وهو محرم،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163/44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شواهد التنزيل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مشايخ الحاكم أبو القاسم عليّ الحسكاني يغاير ما جاء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575/1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مصطلحاً، محتمل الحسن لبعض القرائن،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الحسن بن عليك أبو القاسم</w:t>
      </w:r>
    </w:p>
    <w:p>
      <w:pPr>
        <w:pStyle w:val="BookText"/>
        <w:rPr/>
      </w:pPr>
      <w:r>
        <w:rPr>
          <w:rFonts w:ascii="Amiri" w:hAnsi="Amiri" w:eastAsia="Amiri" w:cs="Amiri"/>
          <w:color w:val="111111"/>
          <w:sz w:val="28"/>
          <w:sz w:val="28"/>
          <w:szCs w:val="28"/>
          <w:rtl w:val="true"/>
          <w:lang w:bidi="ar-SA"/>
        </w:rPr>
        <w:t>روى الشيخ منتجب الدين رحمه اللّٰه في كتابه الأربعون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زرعة عبد الكريم بن إسحاق بن سهلويه بقراءتي عليه، وأنبانا أبو القاسم عبد الرحمن بن الحسن بن عليك، أنبأنا أبو سعد أحمد بن محمّد بن حفص الماليني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بن أبي طالب حسنة لا تضر معها سيئة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الحديث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العلّامة</w:t>
      </w:r>
      <w:bookmarkStart w:id="172" w:name="pg16463_259661"/>
    </w:p>
    <w:p>
      <w:pPr>
        <w:pStyle w:val="Heading4"/>
        <w:numPr>
          <w:ilvl w:val="3"/>
          <w:numId w:val="1"/>
        </w:numPr>
        <w:rPr/>
      </w:pPr>
      <w:bookmarkStart w:id="173" w:name="__RefHeading___Toc8515417_1280447820"/>
      <w:bookmarkStart w:id="174" w:name="_Toc70"/>
      <w:bookmarkEnd w:id="172"/>
      <w:bookmarkEnd w:id="173"/>
      <w:r>
        <w:rPr/>
        <w:t>12682</w:t>
      </w:r>
      <w:r>
        <w:rPr>
          <w:rtl w:val="true"/>
        </w:rPr>
        <w:t xml:space="preserve"> </w:t>
      </w:r>
      <w:r>
        <w:rPr/>
        <w:t>369</w:t>
      </w:r>
      <w:r>
        <w:rPr>
          <w:rtl w:val="true"/>
        </w:rPr>
        <w:t xml:space="preserve"> - </w:t>
      </w:r>
      <w:r>
        <w:rPr>
          <w:rtl w:val="true"/>
        </w:rPr>
        <w:t>عبد الرحمن بن الحسن القاشاني أبو محمّد الضرير</w:t>
      </w:r>
      <w:bookmarkEnd w:id="174"/>
    </w:p>
    <w:p>
      <w:pPr>
        <w:pStyle w:val="Heading5"/>
        <w:numPr>
          <w:ilvl w:val="4"/>
          <w:numId w:val="1"/>
        </w:numPr>
        <w:rPr/>
      </w:pPr>
      <w:bookmarkStart w:id="175" w:name="__RefHeading___Toc8515419_1280447820"/>
      <w:bookmarkStart w:id="176" w:name="_Toc71"/>
      <w:bookmarkEnd w:id="175"/>
      <w:r>
        <w:rPr>
          <w:rtl w:val="true"/>
        </w:rPr>
        <w:t>اشارة</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الحسن</w:t>
      </w:r>
      <w:r>
        <w:rPr>
          <w:rStyle w:val="FootnoteAnchor"/>
          <w:rtl w:val="true"/>
        </w:rPr>
        <w:footnoteReference w:id="240"/>
      </w:r>
      <w:r>
        <w:rPr>
          <w:rFonts w:ascii="Amiri" w:hAnsi="Amiri" w:eastAsia="Amiri" w:cs="Amiri"/>
          <w:color w:val="111111"/>
          <w:sz w:val="28"/>
          <w:sz w:val="28"/>
          <w:szCs w:val="28"/>
          <w:rtl w:val="true"/>
          <w:lang w:bidi="ar-SA"/>
        </w:rPr>
        <w:t>القاشاني أبو محمّد الضرير</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6179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451/2</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6360</w:t>
      </w:r>
      <w:r>
        <w:rPr>
          <w:rFonts w:eastAsia="Amiri" w:cs="Amiri" w:ascii="Amiri" w:hAnsi="Amiri"/>
          <w:color w:val="111111"/>
          <w:sz w:val="28"/>
          <w:szCs w:val="28"/>
          <w:rtl w:val="true"/>
          <w:lang w:bidi="ar-SA"/>
        </w:rPr>
        <w:t xml:space="preserve"> .</w:t>
      </w:r>
    </w:p>
    <w:p>
      <w:pPr>
        <w:pStyle w:val="Heading5"/>
        <w:numPr>
          <w:ilvl w:val="4"/>
          <w:numId w:val="1"/>
        </w:numPr>
        <w:rPr/>
      </w:pPr>
      <w:bookmarkStart w:id="177" w:name="__RefHeading___Toc8515421_1280447820"/>
      <w:bookmarkStart w:id="178" w:name="_Toc72"/>
      <w:bookmarkEnd w:id="177"/>
      <w:r>
        <w:rPr>
          <w:rtl w:val="true"/>
        </w:rPr>
        <w:t>الضبط</w:t>
      </w:r>
      <w:r>
        <w:rPr>
          <w:rtl w:val="true"/>
        </w:rPr>
        <w:t>:</w:t>
      </w:r>
      <w:bookmarkEnd w:id="17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والسين المهملة،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تعليقة الشهيد الثاني رحمه اللّٰه على الخلاصة</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بخطّ ابن طاوس في 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والألف، والشين المعجمة، والألف، والنون، والياء؛ 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قاشان، معرّب كاشان، مدينة كبيرة قرب أصفهان، تذكر مع قم، وأهلها كلّهم شيعة إماميّة، وبين قم وقاشان إثنا عشر فرسخاً، وبين قاشان وأصفهان ثلاث مراحل، قاله في المراصد</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وفي معجم البلدان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وآخره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قرب أصبهان تذكر مع قم، ومنها تجلب الغضائر القاشاني، والعامّة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القاشي، وأهلها كلّهم شيعة إماميّة، قرأت في كتاب أ لّفه أبو العبّاس أحمد بن عليّ بن بابة القاشي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أديباً، قدم مرو وأقام بها، إلى أن مات بعد الخمسمائة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 أ لّفه في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انتهى إلى ذكر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عجائب ما يذكر ممّا شاهدته في بلادنا قوم من العلويّة من أصحاب التنايات يعتقدون هذا المذهب، فينتظرون صباح كلّ يوم طلوع القائم عليهم ولا يرضون بالانتظار، حتّى أنّ جلّهم يركبون متوشّحين بالسيوف شاكين في السلاح، فيبرزون من قراهم مستقبلين لإمامهم، ويرجعون متأسّفين لمّا يفوتهم،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وأشباهه منامات من فسد دماغه، واحترقت أخلاطه، لا يكاد يسكن إليه عاقلٌ‌، ولا يطمئنّ إليه حازم، وأنشد ابن الهبارية فيها وفي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بعض من لا خبرة له بعلم الأدب أنّ معرّب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قاسان، وهو اشتباه؛ فإنّ قاسان</w:t>
      </w:r>
      <w:r>
        <w:rPr>
          <w:rStyle w:val="FootnoteAnchor"/>
          <w:rtl w:val="true"/>
        </w:rPr>
        <w:footnoteReference w:id="244"/>
      </w:r>
      <w:r>
        <w:rPr>
          <w:rFonts w:ascii="Amiri" w:hAnsi="Amiri" w:eastAsia="Amiri" w:cs="Amiri"/>
          <w:color w:val="111111"/>
          <w:sz w:val="28"/>
          <w:sz w:val="28"/>
          <w:szCs w:val="28"/>
          <w:rtl w:val="true"/>
          <w:lang w:bidi="ar-SA"/>
        </w:rPr>
        <w:t>قرية من قرى جبل عامل،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القاساني، ومعرّب كاشان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قاشان، ومدينة</w:t>
      </w:r>
      <w:r>
        <w:rPr>
          <w:rStyle w:val="FootnoteAnchor"/>
          <w:rtl w:val="true"/>
        </w:rPr>
        <w:footnoteReference w:id="245"/>
      </w:r>
      <w:r>
        <w:rPr>
          <w:rFonts w:ascii="Amiri" w:hAnsi="Amiri" w:eastAsia="Amiri" w:cs="Amiri"/>
          <w:color w:val="111111"/>
          <w:sz w:val="28"/>
          <w:sz w:val="28"/>
          <w:szCs w:val="28"/>
          <w:rtl w:val="true"/>
          <w:lang w:bidi="ar-SA"/>
        </w:rPr>
        <w:t>بما وراء النهر في حدود الترك خربت بغلبة الترك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كلّ العجب من ضبط العلّامة رحمه اللّٰه في الإيضاح</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بالقاف والسين المهملة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w:t>
      </w:r>
      <w:r>
        <w:rPr>
          <w:rStyle w:val="FootnoteAnchor"/>
          <w:rtl w:val="true"/>
        </w:rPr>
        <w:footnoteReference w:id="247"/>
      </w:r>
      <w:r>
        <w:rPr>
          <w:rFonts w:ascii="Amiri" w:hAnsi="Amiri" w:eastAsia="Amiri" w:cs="Amiri"/>
          <w:color w:val="111111"/>
          <w:sz w:val="28"/>
          <w:sz w:val="28"/>
          <w:szCs w:val="28"/>
          <w:rtl w:val="true"/>
          <w:lang w:bidi="ar-SA"/>
        </w:rPr>
        <w:t>ضبط الضرير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مسلم بن هلال</w:t>
      </w:r>
      <w:r>
        <w:rPr>
          <w:rFonts w:eastAsia="Amiri" w:cs="Amiri" w:ascii="Amiri" w:hAnsi="Amiri"/>
          <w:color w:val="111111"/>
          <w:sz w:val="28"/>
          <w:szCs w:val="28"/>
          <w:rtl w:val="true"/>
          <w:lang w:bidi="ar-SA"/>
        </w:rPr>
        <w:t>.</w:t>
      </w:r>
      <w:bookmarkStart w:id="179" w:name="pg16463_259665"/>
    </w:p>
    <w:p>
      <w:pPr>
        <w:pStyle w:val="Heading5"/>
        <w:numPr>
          <w:ilvl w:val="4"/>
          <w:numId w:val="1"/>
        </w:numPr>
        <w:rPr/>
      </w:pPr>
      <w:bookmarkStart w:id="180" w:name="__RefHeading___Toc8515423_1280447820"/>
      <w:bookmarkStart w:id="181" w:name="_Toc73"/>
      <w:bookmarkEnd w:id="179"/>
      <w:bookmarkEnd w:id="180"/>
      <w:r>
        <w:rPr>
          <w:rtl w:val="true"/>
        </w:rPr>
        <w:t>الترجمة</w:t>
      </w:r>
      <w:r>
        <w:rPr>
          <w:rtl w:val="true"/>
        </w:rPr>
        <w:t>:</w:t>
      </w:r>
      <w:bookmarkEnd w:id="181"/>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الحسن القاشاني</w:t>
      </w:r>
      <w:r>
        <w:rPr>
          <w:rStyle w:val="FootnoteAnchor"/>
          <w:rtl w:val="true"/>
        </w:rPr>
        <w:footnoteReference w:id="249"/>
      </w:r>
      <w:r>
        <w:rPr>
          <w:rFonts w:ascii="Amiri" w:hAnsi="Amiri" w:eastAsia="Amiri" w:cs="Amiri"/>
          <w:color w:val="111111"/>
          <w:sz w:val="28"/>
          <w:sz w:val="28"/>
          <w:szCs w:val="28"/>
          <w:rtl w:val="true"/>
          <w:lang w:bidi="ar-SA"/>
        </w:rPr>
        <w:t>أبو محمّد الضرير المفسّر؛ حافظ حسن الحفظ، كان بقاشان</w:t>
      </w:r>
      <w:r>
        <w:rPr>
          <w:rStyle w:val="FootnoteAnchor"/>
          <w:rtl w:val="true"/>
        </w:rPr>
        <w:footnoteReference w:id="250"/>
      </w:r>
      <w:r>
        <w:rPr>
          <w:rFonts w:ascii="Amiri" w:hAnsi="Amiri" w:eastAsia="Amiri" w:cs="Amiri"/>
          <w:color w:val="111111"/>
          <w:sz w:val="28"/>
          <w:sz w:val="28"/>
          <w:szCs w:val="28"/>
          <w:rtl w:val="true"/>
          <w:lang w:bidi="ar-SA"/>
        </w:rPr>
        <w:t>، رأيت كتابه إلى أبي عبد اللّٰه ابن</w:t>
      </w:r>
      <w:r>
        <w:rPr>
          <w:rStyle w:val="FootnoteAnchor"/>
          <w:rtl w:val="true"/>
        </w:rPr>
        <w:footnoteReference w:id="251"/>
      </w:r>
      <w:r>
        <w:rPr>
          <w:rFonts w:ascii="Amiri" w:hAnsi="Amiri" w:eastAsia="Amiri" w:cs="Amiri"/>
          <w:color w:val="111111"/>
          <w:sz w:val="28"/>
          <w:sz w:val="28"/>
          <w:szCs w:val="28"/>
          <w:rtl w:val="true"/>
          <w:lang w:bidi="ar-SA"/>
        </w:rPr>
        <w:t>الحسين بن عبيد اللّٰه، وأبي عبد اللّٰه محمّد بن محمّد، له قصيدة في الفقه في سائر أبوابه مزدوجة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القسم الأوّل من الخلاصة</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حسن القاشاني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الضرير المفسّر،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حافظ حسن الحفظ، وهذا لا يقتضي التعديل، بل هو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 الرجل إماميّاً، وما سمعته من النجاشي يكون مدحاً مدرجاً له في الحسان، فعدّ الفاضل الجزائري</w:t>
      </w:r>
      <w:r>
        <w:rPr>
          <w:rStyle w:val="FootnoteAnchor"/>
          <w:rtl w:val="true"/>
        </w:rPr>
        <w:footnoteReference w:id="253"/>
      </w:r>
      <w:r>
        <w:rPr>
          <w:rFonts w:ascii="Amiri" w:hAnsi="Amiri" w:eastAsia="Amiri" w:cs="Amiri"/>
          <w:color w:val="111111"/>
          <w:sz w:val="28"/>
          <w:sz w:val="28"/>
          <w:szCs w:val="28"/>
          <w:rtl w:val="true"/>
          <w:lang w:bidi="ar-SA"/>
        </w:rPr>
        <w:t>إيّاه في الضعفاء لا وجه 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أجاد في الوجيزة</w:t>
      </w:r>
      <w:r>
        <w:rPr>
          <w:rStyle w:val="FootnoteAnchor"/>
          <w:rtl w:val="true"/>
        </w:rPr>
        <w:footnoteReference w:id="255"/>
      </w:r>
      <w:r>
        <w:rPr>
          <w:rFonts w:ascii="Amiri" w:hAnsi="Amiri" w:eastAsia="Amiri" w:cs="Amiri"/>
          <w:color w:val="111111"/>
          <w:sz w:val="28"/>
          <w:sz w:val="28"/>
          <w:szCs w:val="28"/>
          <w:rtl w:val="true"/>
          <w:lang w:bidi="ar-SA"/>
        </w:rPr>
        <w:t>حيث وصفه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الثاني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عبارته المزبورة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داود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الميرزا رحمه اللّٰه</w:t>
      </w:r>
      <w:r>
        <w:rPr>
          <w:rStyle w:val="FootnoteAnchor"/>
          <w:rtl w:val="true"/>
        </w:rPr>
        <w:footnoteReference w:id="256"/>
      </w:r>
      <w:r>
        <w:rPr>
          <w:rFonts w:ascii="Amiri" w:hAnsi="Amiri" w:eastAsia="Amiri" w:cs="Amiri"/>
          <w:color w:val="111111"/>
          <w:sz w:val="28"/>
          <w:sz w:val="28"/>
          <w:szCs w:val="28"/>
          <w:rtl w:val="true"/>
          <w:lang w:bidi="ar-SA"/>
        </w:rPr>
        <w:t>بأ نّه قد ذكره، وجعله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الحسين القاشاني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نسختان من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كلتاهما معتمدتان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خلتا جميعاً في البابين عن ذكره</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وقد نقل كلّ ذلك المولى التفرشي رحمه اللّٰه في نقد الرجال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2849</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والميرزا أدرى بما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التأمّل في روايات المعنون وعمل الفقهاء بها، ومن تقريظ النجاشي 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المجلسي والشيخ نجف في إتقان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له حسناً، يلزمنا عدّه حسناً، ورواياته حسان،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الحسن القاضي</w:t>
      </w:r>
    </w:p>
    <w:p>
      <w:pPr>
        <w:pStyle w:val="BookText"/>
        <w:rPr/>
      </w:pPr>
      <w:r>
        <w:rPr>
          <w:rFonts w:ascii="Amiri" w:hAnsi="Amiri" w:eastAsia="Amiri" w:cs="Amiri"/>
          <w:color w:val="111111"/>
          <w:sz w:val="28"/>
          <w:sz w:val="28"/>
          <w:szCs w:val="28"/>
          <w:rtl w:val="true"/>
          <w:lang w:bidi="ar-SA"/>
        </w:rPr>
        <w:t>روى ابن شاذان في كتابه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الحادية والسبعون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حمدون بن الفضل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عبد الرحمن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إلى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كلّما أصبح أقبل على أصحابه بوجهه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الحديث هذا العلّامة المجلسي رحمه اللّٰه في بحار الأنوار </w:t>
      </w:r>
      <w:r>
        <w:rPr>
          <w:rFonts w:eastAsia="Amiri" w:cs="Amiri" w:ascii="Amiri" w:hAnsi="Amiri"/>
          <w:color w:val="111111"/>
          <w:sz w:val="28"/>
          <w:szCs w:val="28"/>
          <w:lang w:bidi="ar-SA"/>
        </w:rPr>
        <w:t>117/27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سمرة، ولم يسنده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ولا نعرف له غير هذه الرواية في كتبنا، ولعلّه ليس 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الحسين الأسدي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أحمد بن جعفر الشيباني، حدّثنا عبد الرحمن بن الحسين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حدّثنا إبراهيم بن الحسين الكسائي، حدّثنا الفضل بن دكين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الحسكاني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136/37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 لخبر في شواهد التنزيل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في اسم أبيه، والظاهر أ نّه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حمّاد أبو القاسم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مكرّراً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الكافي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إبراهيم بن هاشم، وعليّ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فهو يروي عن عبد اللّٰه بن إبراهيم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 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الكافي فضلاً عن بقية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كتب الحديث عنهم وعن غيرهم، وكثر وروده في أسانيد الكتب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10793</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344/45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ابن قولويه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ليلى الواسطي، وروى عنه نصر ابن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أبو عبيدة، حيث روى عنه عليّ بن أسباط، وروى هو عن عليّ بن حروز، عن الأصبغ،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روى فيه عن ابن فضال، وروى عنه أبو سعيد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المرتضوية،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له كتاب، رويناه بالإسناد الأوّل ، عن أحمد بن أبي عبد اللّٰه،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علل الشرائع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عن عبد الرحمن بن حمّاد، عن ذريح المحاربي،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أبي القاسم عبد الرحمن بن حمّاد، عن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 الحسين بنت عبد اللّٰه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جالسة عند عمّي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215/26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الصفّار رحمه اللّٰه كذلك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عبد الرحمن بن حمّاد، عن القاسم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حياتي خير لكم ومماتي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الطبعة المحقّقة في بصائر الدرجات </w:t>
      </w: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1547</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550/22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وكذا عنه فيه </w:t>
      </w:r>
      <w:r>
        <w:rPr>
          <w:rFonts w:eastAsia="Amiri" w:cs="Amiri" w:ascii="Amiri" w:hAnsi="Amiri"/>
          <w:color w:val="111111"/>
          <w:sz w:val="28"/>
          <w:szCs w:val="28"/>
          <w:lang w:bidi="ar-SA"/>
        </w:rPr>
        <w:t>299/27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الطبعة المحقّقة من البصائر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الآتي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حمّاد، ويأتي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قطعاً، كثير الرواية، حسن على بعض المباني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حمّاد الأنصاري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المحاسن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بن الأشعث، عن عبد الرحمن بن حمّاد الأنصاري،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للمؤمن في سقمه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 سلامية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المحاسن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حمّاد الأنصاري، لما سيأتي بعد هذا الحديث في المحاسن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131/52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وكذا جاء في المحاسن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363/74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وسيأتي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في معاجمنا الرجاليّة، وظاهره كونه إماميّاً، مردّد الاسم والموضوع، مهمل الحكم، هذا لو كان له 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حمّاد بن سيّابة</w:t>
      </w:r>
    </w:p>
    <w:p>
      <w:pPr>
        <w:pStyle w:val="BookText"/>
        <w:rPr/>
      </w:pPr>
      <w:r>
        <w:rPr>
          <w:rFonts w:ascii="IRNazanin" w:hAnsi="IRNazanin" w:eastAsia="IRNazanin"/>
          <w:color w:val="111111"/>
          <w:sz w:val="28"/>
          <w:sz w:val="28"/>
          <w:szCs w:val="28"/>
          <w:rtl w:val="true"/>
          <w:lang w:bidi="fa-IR"/>
        </w:rPr>
        <w:t>انظر ما سيأتي مستدركاً منّا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سيّابة نقلاً عن القهپائي في مجمع الرجال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نسخة رجال الشيخ في ترجمة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حمّاد بن سيّابة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الاسم واسم الأب</w:t>
      </w:r>
      <w:r>
        <w:rPr>
          <w:rFonts w:eastAsia="Amiri" w:cs="Amiri" w:ascii="Amiri" w:hAnsi="Amiri"/>
          <w:color w:val="111111"/>
          <w:sz w:val="28"/>
          <w:szCs w:val="28"/>
          <w:rtl w:val="true"/>
          <w:lang w:bidi="ar-SA"/>
        </w:rPr>
        <w:t>.</w:t>
      </w:r>
      <w:bookmarkStart w:id="182" w:name="pg16463_259672"/>
    </w:p>
    <w:p>
      <w:pPr>
        <w:pStyle w:val="Heading4"/>
        <w:numPr>
          <w:ilvl w:val="3"/>
          <w:numId w:val="1"/>
        </w:numPr>
        <w:rPr/>
      </w:pPr>
      <w:bookmarkStart w:id="183" w:name="__RefHeading___Toc8515425_1280447820"/>
      <w:bookmarkStart w:id="184" w:name="_Toc74"/>
      <w:bookmarkEnd w:id="182"/>
      <w:bookmarkEnd w:id="183"/>
      <w:r>
        <w:rPr/>
        <w:t>12688</w:t>
      </w:r>
      <w:r>
        <w:rPr>
          <w:rtl w:val="true"/>
        </w:rPr>
        <w:t xml:space="preserve"> </w:t>
      </w:r>
      <w:r>
        <w:rPr/>
        <w:t>370</w:t>
      </w:r>
      <w:r>
        <w:rPr>
          <w:rtl w:val="true"/>
        </w:rPr>
        <w:t xml:space="preserve"> - </w:t>
      </w:r>
      <w:r>
        <w:rPr>
          <w:rtl w:val="true"/>
        </w:rPr>
        <w:t xml:space="preserve">عبد الرحمن بن حمّاد الكوفي أبو القاسم </w:t>
      </w:r>
      <w:r>
        <w:rPr>
          <w:rtl w:val="true"/>
        </w:rPr>
        <w:t>,</w:t>
      </w:r>
      <w:bookmarkEnd w:id="184"/>
    </w:p>
    <w:p>
      <w:pPr>
        <w:pStyle w:val="Heading5"/>
        <w:numPr>
          <w:ilvl w:val="4"/>
          <w:numId w:val="1"/>
        </w:numPr>
        <w:rPr/>
      </w:pPr>
      <w:bookmarkStart w:id="185" w:name="__RefHeading___Toc8515427_1280447820"/>
      <w:bookmarkStart w:id="186" w:name="_Toc75"/>
      <w:bookmarkEnd w:id="185"/>
      <w:r>
        <w:rPr>
          <w:rtl w:val="true"/>
        </w:rPr>
        <w:t>اشارة</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حمّاد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 الأخبار،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الهند،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411/2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حمّاد المقري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الصيرفي</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8515429_1280447820"/>
      <w:bookmarkStart w:id="188" w:name="_Toc76"/>
      <w:bookmarkEnd w:id="187"/>
      <w:r>
        <w:rPr>
          <w:rtl w:val="true"/>
        </w:rPr>
        <w:t>الترجمة</w:t>
      </w:r>
      <w:r>
        <w:rPr>
          <w:rtl w:val="true"/>
        </w:rPr>
        <w:t>:</w:t>
      </w:r>
      <w:bookmarkEnd w:id="18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قول الشيخ رحمه اللّٰه في الفهرست</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w:t>
      </w:r>
    </w:p>
    <w:p>
      <w:pPr>
        <w:pStyle w:val="BookText"/>
        <w:rPr/>
      </w:pPr>
      <w:r>
        <w:rPr>
          <w:rFonts w:ascii="Amiri" w:hAnsi="Amiri" w:eastAsia="Amiri" w:cs="Amiri"/>
          <w:color w:val="111111"/>
          <w:sz w:val="28"/>
          <w:sz w:val="28"/>
          <w:szCs w:val="28"/>
          <w:rtl w:val="true"/>
          <w:lang w:bidi="ar-SA"/>
        </w:rPr>
        <w:t>حمّاد، له كتاب، رويناه بالإسناد الأوّل، عن أحمد بن أبي عبد اللّٰه، عن أبيه، عن عبد الرحمن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 أحمد ابن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 نّه كسابقه في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بدل الاسم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فهرست الشيخ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سند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البرقي، عن عبد الرحمن بن حمّاد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الحجّال، عن غالب بن عثمان،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بدون لقب في وسائل الشيعة </w:t>
      </w:r>
      <w:r>
        <w:rPr>
          <w:rFonts w:eastAsia="Amiri" w:cs="Amiri" w:ascii="Amiri" w:hAnsi="Amiri"/>
          <w:color w:val="111111"/>
          <w:sz w:val="28"/>
          <w:szCs w:val="28"/>
          <w:lang w:bidi="ar-SA"/>
        </w:rPr>
        <w:t>407/14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19473</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114/104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ابن حمّاد؛ برواية أحمد بن أبي عبد اللّٰه، عن أبيه، عنه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مجمع الرجال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نقل عبارة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وسيذكر إن شاء اللّٰه تعالى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 الكوفيّ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 وفي عبد اللّٰه أخيه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حمّاد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نسبه،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حمّاد أبو القاسم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متّحداً مع عبد الرحمن بن أبي حمّاد المرميّ بالغلوّ والضعف، وتقدّم بيان عدم الاتّحاد، فراجع</w:t>
      </w:r>
      <w:r>
        <w:rPr>
          <w:rFonts w:eastAsia="Amiri" w:cs="Amiri" w:ascii="Amiri" w:hAnsi="Amiri"/>
          <w:color w:val="111111"/>
          <w:sz w:val="28"/>
          <w:szCs w:val="28"/>
          <w:rtl w:val="true"/>
          <w:lang w:bidi="ar-SA"/>
        </w:rPr>
        <w:t>.</w:t>
      </w:r>
      <w:bookmarkStart w:id="189" w:name="pg16463_259674"/>
    </w:p>
    <w:p>
      <w:pPr>
        <w:pStyle w:val="BookText"/>
        <w:rPr/>
      </w:pPr>
      <w:bookmarkEnd w:id="189"/>
      <w:r>
        <w:rPr>
          <w:rFonts w:ascii="Amiri" w:hAnsi="Amiri" w:eastAsia="Amiri" w:cs="Amiri"/>
          <w:color w:val="111111"/>
          <w:sz w:val="28"/>
          <w:sz w:val="28"/>
          <w:szCs w:val="28"/>
          <w:rtl w:val="true"/>
          <w:lang w:bidi="ar-SA"/>
        </w:rPr>
        <w:t>نعم؛ يستفاد من السيّد ابن طاوس في بعض الأسانيد كونه معتمداً</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8515431_1280447820"/>
      <w:bookmarkStart w:id="191" w:name="_Toc77"/>
      <w:bookmarkEnd w:id="190"/>
      <w:r>
        <w:rPr>
          <w:rtl w:val="true"/>
        </w:rPr>
        <w:t>التمييز</w:t>
      </w:r>
      <w:r>
        <w:rPr>
          <w:rtl w:val="true"/>
        </w:rPr>
        <w:t>:</w:t>
      </w:r>
      <w:bookmarkEnd w:id="191"/>
    </w:p>
    <w:p>
      <w:pPr>
        <w:pStyle w:val="BookText"/>
        <w:rPr/>
      </w:pPr>
      <w:r>
        <w:rPr>
          <w:rFonts w:ascii="Amiri" w:hAnsi="Amiri" w:eastAsia="Amiri" w:cs="Amiri"/>
          <w:color w:val="111111"/>
          <w:sz w:val="28"/>
          <w:sz w:val="28"/>
          <w:szCs w:val="28"/>
          <w:rtl w:val="true"/>
          <w:lang w:bidi="ar-SA"/>
        </w:rPr>
        <w:t>وقد نقل في جامع الرواة</w:t>
      </w:r>
      <w:r>
        <w:rPr>
          <w:rStyle w:val="FootnoteAnchor"/>
          <w:rtl w:val="true"/>
        </w:rPr>
        <w:footnoteReference w:id="261"/>
      </w:r>
      <w:r>
        <w:rPr>
          <w:rFonts w:ascii="Amiri" w:hAnsi="Amiri" w:eastAsia="Amiri" w:cs="Amiri"/>
          <w:color w:val="111111"/>
          <w:sz w:val="28"/>
          <w:sz w:val="28"/>
          <w:szCs w:val="28"/>
          <w:rtl w:val="true"/>
          <w:lang w:bidi="ar-SA"/>
        </w:rPr>
        <w:t>رواية أحمد بن محمّد بن خالد، ومحمّد بن أبي الصهبان، وأبي القاسم، وابن أبي عمير، وموسى بن الحسن، وإ براهيم بن هاشم، وإ سحاق الأحمر، وعليّ بن أسباط، وأحمد بن محمّد بن عيسى،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هؤلاء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ابن أبي عمير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ما يظهر من ابن طاوس من الاعتماد على رواياته</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وما جاء في علل الشرائع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عبد الرحمن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ابن أبي نجران، عن عبد الرحمن بن حمّاد، عن ذريح المحاربي،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بدون لقب في بحار الأنوار </w:t>
      </w:r>
      <w:r>
        <w:rPr>
          <w:rFonts w:eastAsia="Amiri" w:cs="Amiri" w:ascii="Amiri" w:hAnsi="Amiri"/>
          <w:color w:val="111111"/>
          <w:sz w:val="28"/>
          <w:szCs w:val="28"/>
          <w:lang w:bidi="ar-SA"/>
        </w:rPr>
        <w:t>180/71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الربوة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أشكيب، عن عبد الرحمن بن حمّاد، عن أحمد بن الحسن، عن صدقة بن حسّان، عن مهران بن أبي نصر، عن يعقوب بن شعيب، عن سعد الإسكاف،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عبد الرحمن بن حمّاد،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عبد الرحمن بن حمّاد الكوفيّ‌، عن أبي محمّد عبد اللّٰه بن محمّد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أبي القاسم عبد الرحمن بن حمّاد، عن أبي عمران عمرو بن مصعب العرزمي،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عبد الرحمن بن حمّاد، عن إبراهيم بن عبد الحميد، عن أبي اسامة ،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المحاسن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302/67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القاسم عبد الرحمن بن حمّاد الكوفي، عن ميسر بن سعيد القصير الجوهري،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من يصف الحقّ بثلاث خصال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صفوان،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قوم المسلمين حضرهم رجل 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اصول الكافي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حمّاد الكوفي، عن عبد اللّٰه بن إبراهيم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واسى الفقير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فيه عن بشير، عن أبي مريم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عبد الرحمن بن حمّاد بدون لقب في موارد عدّة، كما في بحار الأنوار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محاسن البرقي، روى فيها عن عبد اللّٰه بن إبراهيم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تقدّم البحث عن المعنون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حمّاد أبو القاسم، ولم يمكن الجزم باتّحاد المعنون هنا مع المتقدّم، وأنّ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النجاشي من زيادة النسّاخ، واستظهرت حسنه من رواية أعاظم الرواة كابن أبي عمير عنه وقرائن أُخرىٰ فلا نعيد، وإن شئت التفصيل فراجع تلك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حمّاد المقري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الأستر آبادي رحمه اللّٰه في تأويل الآيات الظاهرة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تقلبه في أصلاب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وأيضاً عنه في تفسير البرهان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الرواية بعدّة طرق مرسلة ومسندة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وروايته معتبرة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حمام</w:t>
      </w:r>
    </w:p>
    <w:p>
      <w:pPr>
        <w:pStyle w:val="BookText"/>
        <w:rPr/>
      </w:pPr>
      <w:r>
        <w:rPr>
          <w:rFonts w:ascii="Amiri" w:hAnsi="Amiri" w:eastAsia="Amiri" w:cs="Amiri"/>
          <w:color w:val="111111"/>
          <w:sz w:val="28"/>
          <w:sz w:val="28"/>
          <w:szCs w:val="28"/>
          <w:rtl w:val="true"/>
          <w:lang w:bidi="ar-SA"/>
        </w:rPr>
        <w:t>كذا ذكره الشيخ الصدوق رحمه اللّٰه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قوي أ نّه من النقباء الاثني عشر،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ما أوردناه عن الصدوق في معجم رجال الحديث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لا وجود له، ولو كان فهو صحابيّ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حمدان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التحصين لابن فهد أحمد بن محمّد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المبني عن زهد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 لجعفر بن أحمد القمّي،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بن بلال، عن عبد الرحمن بن حمدان،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عن أبي الحسن بشر بن أبي بشر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خاطب به رسول اللّٰه صلّى اللّٰه عليه وآله وسلّم اسامة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الميرزا النوري رحمه اللّٰه في مستدرك وسائل الشيعة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13500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حمدان بن المرزبان الهمذاني الجلّاب الجزّار، قال عنه شيرويه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قدوة، أحد أئمّة السنّة بهمدان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العبر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حمدان أبو محمّد الهمذاني الجلّاب، أحد أئمّة السنّة بهمذان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477/15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يظهر من رواياته أ نّه إماميّ‌، ومن تصريح جمع من أعلام العامّة أ نّه أحد أئمّة السنّة، لا يبعد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حمزة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عبد الرحمن بن حمزة، عن زكريّا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الشيخ الكليني رحمة اللّٰه عليه في اصول الكافي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البرّ 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نصرانيّاً فأسلمت وحججت، فدخلت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طعام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نصرانيّاً فأسلمت، فقلت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المعنون سقط من السند،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حمزة، فراجع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زيادة عبد الرحمن بن حمزة في سند رواية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لا دليل على الزيادة 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حمل الجمحي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ذكره الكراجكي في كتابه التعجّب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حنبل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سلف منّا مستدركاً بعناوين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وابن خثيل، وابن جبل، وابن حمل، وابن ختيل، وابن 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والكلّ واحد، وهو قد قتل بصفّين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شهادة المعنون تحت راية أمير المؤمنين عليه السلام في صفّين تسبغ عليه الحسن أقلّاً، وتعدّد اسم أبيه مع الاطمئنان بوحدة الموضوع لا تغيّر في الحكم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حميد بن عبد الرحمن بن عوف</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كيسان، عن عبد الرحمن بن حميد بن عبد الرحمن بن عوف،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الرازي في الجرح والتعديل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xml:space="preserve">، كما وقد ذكره ابن حبّان في الثّقات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حميد بن عبد الرحمن بن عوف القرشي الزهري، ووثّقه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معاجمنا الرجاليّة فهو مهمل، وهو ثقة عند العامّة، ولعلّه منهم، نحتجّ بما يرويه في المناقب عليهم</w:t>
      </w:r>
      <w:r>
        <w:rPr>
          <w:rFonts w:eastAsia="Amiri" w:cs="Amiri" w:ascii="Amiri" w:hAnsi="Amiri"/>
          <w:color w:val="111111"/>
          <w:sz w:val="28"/>
          <w:szCs w:val="28"/>
          <w:rtl w:val="true"/>
          <w:lang w:bidi="ar-SA"/>
        </w:rPr>
        <w:t>.</w:t>
      </w:r>
      <w:bookmarkStart w:id="192" w:name="pg16463_259681"/>
    </w:p>
    <w:p>
      <w:pPr>
        <w:pStyle w:val="Heading4"/>
        <w:numPr>
          <w:ilvl w:val="3"/>
          <w:numId w:val="1"/>
        </w:numPr>
        <w:rPr/>
      </w:pPr>
      <w:bookmarkStart w:id="193" w:name="__RefHeading___Toc8515433_1280447820"/>
      <w:bookmarkStart w:id="194" w:name="_Toc78"/>
      <w:bookmarkEnd w:id="192"/>
      <w:bookmarkEnd w:id="193"/>
      <w:r>
        <w:rPr/>
        <w:t>12695</w:t>
      </w:r>
      <w:r>
        <w:rPr>
          <w:rtl w:val="true"/>
        </w:rPr>
        <w:t xml:space="preserve"> </w:t>
      </w:r>
      <w:r>
        <w:rPr/>
        <w:t>371</w:t>
      </w:r>
      <w:r>
        <w:rPr>
          <w:rtl w:val="true"/>
        </w:rPr>
        <w:t xml:space="preserve"> - </w:t>
      </w:r>
      <w:r>
        <w:rPr>
          <w:rtl w:val="true"/>
        </w:rPr>
        <w:t>عبد الرحمن بن حميد الكلابي الرواسي الكوفي</w:t>
      </w:r>
      <w:bookmarkEnd w:id="194"/>
    </w:p>
    <w:p>
      <w:pPr>
        <w:pStyle w:val="Heading5"/>
        <w:numPr>
          <w:ilvl w:val="4"/>
          <w:numId w:val="1"/>
        </w:numPr>
        <w:rPr/>
      </w:pPr>
      <w:bookmarkStart w:id="195" w:name="__RefHeading___Toc8515435_1280447820"/>
      <w:bookmarkStart w:id="196" w:name="_Toc79"/>
      <w:bookmarkEnd w:id="195"/>
      <w:r>
        <w:rPr>
          <w:rtl w:val="true"/>
        </w:rPr>
        <w:t>اشارة</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حميد الكلابي الرواسي الكوفي</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توضيح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8515437_1280447820"/>
      <w:bookmarkStart w:id="198" w:name="_Toc80"/>
      <w:bookmarkEnd w:id="197"/>
      <w:r>
        <w:rPr>
          <w:rtl w:val="true"/>
        </w:rPr>
        <w:t>الترجمة</w:t>
      </w:r>
      <w:r>
        <w:rPr>
          <w:rtl w:val="true"/>
        </w:rPr>
        <w:t>:</w:t>
      </w:r>
      <w:bookmarkEnd w:id="19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والجميع اكتفى بنقل عبارة رجال الشيخ من 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ما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8515439_1280447820"/>
      <w:bookmarkStart w:id="200" w:name="_Toc81"/>
      <w:bookmarkEnd w:id="199"/>
      <w:r>
        <w:rPr>
          <w:rtl w:val="true"/>
        </w:rPr>
        <w:t>الضبط</w:t>
      </w:r>
      <w:r>
        <w:rPr>
          <w:rtl w:val="true"/>
        </w:rPr>
        <w:t>:</w:t>
      </w:r>
      <w:bookmarkEnd w:id="20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65"/>
      </w:r>
      <w:r>
        <w:rPr>
          <w:rFonts w:ascii="Amiri" w:hAnsi="Amiri" w:eastAsia="Amiri" w:cs="Amiri"/>
          <w:color w:val="111111"/>
          <w:sz w:val="28"/>
          <w:sz w:val="28"/>
          <w:szCs w:val="28"/>
          <w:rtl w:val="true"/>
          <w:lang w:bidi="ar-SA"/>
        </w:rPr>
        <w:t>ضبط حميد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الكلابي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زياد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وضبط الروا 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بن حميد</w:t>
      </w:r>
      <w:r>
        <w:rPr>
          <w:rStyle w:val="FootnoteAnchor"/>
          <w:rtl w:val="true"/>
        </w:rPr>
        <w:footnoteReference w:id="267"/>
      </w:r>
      <w:r>
        <w:rPr>
          <w:rFonts w:ascii="Amiri" w:hAnsi="Amiri" w:eastAsia="Amiri" w:cs="Amiri"/>
          <w:color w:val="111111"/>
          <w:sz w:val="28"/>
          <w:sz w:val="28"/>
          <w:szCs w:val="28"/>
          <w:rtl w:val="true"/>
          <w:lang w:bidi="ar-SA"/>
        </w:rPr>
        <w:t>، وأ نّه منسوب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رواس بن الحارث بن كلاب</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مهمل حكماً،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حسل، خثيل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المفيد رحمه اللّٰه في كتاب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المهاجرين المبايعين لأمير المؤمنين عليه السلام بعد مقتل عثمان، الباذلين أنفسهم في طاعته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وصفهم به،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من تقدّم ذكره من المهاجرين على طبقاتهم في التقى وحراستهم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 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هجا عثمان لمّا ولّي فحبسه بخيبر، شهد مع عليّ أمير المؤمنين عليه السلام وقعة الجمل وصفّين وقتل بها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استدركنا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في غالب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كما حكاه في هامش بحار الأنوار </w:t>
      </w:r>
      <w:r>
        <w:rPr>
          <w:rFonts w:eastAsia="Amiri" w:cs="Amiri" w:ascii="Amiri" w:hAnsi="Amiri"/>
          <w:color w:val="111111"/>
          <w:sz w:val="28"/>
          <w:szCs w:val="28"/>
          <w:lang w:bidi="ar-SA"/>
        </w:rPr>
        <w:t>276/38</w:t>
      </w:r>
      <w:r>
        <w:rPr>
          <w:rFonts w:ascii="Amiri" w:hAnsi="Amiri" w:eastAsia="Amiri" w:cs="Amiri"/>
          <w:color w:val="111111"/>
          <w:sz w:val="28"/>
          <w:sz w:val="28"/>
          <w:szCs w:val="28"/>
          <w:rtl w:val="true"/>
          <w:lang w:bidi="ar-SA"/>
        </w:rPr>
        <w:t>، حيث له أبيات يمدح فيها أمير المؤمنين عليه السلام ويحضّ على بيعته، وقد ترجمه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ختيل،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ما جاء من محقّق رجال الشيخ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وعلّق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خثيل، وهي طبعة محرّفة، كما ذكرناه في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 حليف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أثبتناه هو الموافق لما ذكره الشيخ المفيد رحمه اللّٰه في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والطبري في تاريخه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والجزري في اسد الغابة </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 xml:space="preserve">، وابن الأعثم في فتوحه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إثبات هؤلاء مسوّغ له أن يغيّر ما في المتن الذي مثبت في جميع النسخ، مع أنّ المفروض إبقاؤه على حاله ثمّ الإشارة إلى ذلك في الهامش، لا التصرّف في المتن، وكم له من نظائر في ذلك الكتاب مع الأسف ، وأصبح سنّةً عند بعض مخرّجي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 في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مدرسة 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عبد الرحمن بن حنبل حليف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عدّة أبيات في تقديم أمير المؤمنين عليّ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بعناوين متعدّدة كما مرّ وسبق أ نّه قتل بصفّين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العلّامة المجلسي رحمه اللّٰه في بحار الأنوار </w:t>
      </w:r>
      <w:r>
        <w:rPr>
          <w:rFonts w:eastAsia="Amiri" w:cs="Amiri" w:ascii="Amiri" w:hAnsi="Amiri"/>
          <w:color w:val="111111"/>
          <w:sz w:val="28"/>
          <w:szCs w:val="28"/>
          <w:lang w:bidi="ar-SA"/>
        </w:rPr>
        <w:t>263/31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من صحابة الرسول الأكرم صلّى اللّٰه عليه وآله وسلّم، وكان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حجر في الإصابة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حسل الجمحي،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هو الجمل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صفّين فقتل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414/2</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السيد الخوئي رحمه اللّٰه في معجم رجال الحديث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خليل، نقلاً عن رجال الشيخ رحمه اللّٰه، وعن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285/31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نكير بن عبد الرحمن بن حنبل القرشي،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الثقفي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حنبل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على عثمان، وكان يذكره في الشعر، ويذكر جوره ويطعن عليه ويبرأ منه، ويصف صنائعه، فلمّا بلغ ذلك عثمان عنه ضربه مائة سوط، وحمله على بعير وطاف به في المدينة، ثمّ حبسه موثقاً 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محقّقه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 اللّٰه خطاه ووفّقه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جملة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خثيل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استشهاده تحت راية أمير المؤمنين عليه أفضل الصلاة والسلام دفاعاً عن إمام زمانه يوجب عدّه ثقة، ومع التنزل عدّه حسناً وروايته حسنة،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اسم أبيه مردّد، ونقطع بكونهم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حوشي الجشمي</w:t>
      </w:r>
    </w:p>
    <w:p>
      <w:pPr>
        <w:pStyle w:val="BookText"/>
        <w:rPr/>
      </w:pPr>
      <w:r>
        <w:rPr>
          <w:rFonts w:ascii="Amiri" w:hAnsi="Amiri" w:eastAsia="Amiri" w:cs="Amiri"/>
          <w:color w:val="111111"/>
          <w:sz w:val="28"/>
          <w:sz w:val="28"/>
          <w:szCs w:val="28"/>
          <w:rtl w:val="true"/>
          <w:lang w:bidi="ar-SA"/>
        </w:rPr>
        <w:t>روى السيّد فخار بن معد الموسوي رحمه اللّٰه في كتابه إيمان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بن موسى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الرحمن بن حوشي الجشمي، عن أبيه،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 عمر بن الخطّاب عتبة بن غزوان عن البصرة وبعث بالمغيرة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الواقعة في المجاميع التاريخية؛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256/7</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 وكذا في الطبقات الكبرى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بل غريق في الإهمال كأبيه، بل لا نعرفه من غير هذه الرواية ، هذا إذا كان العنوان تامّاً أو موجوداً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خاقان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أورده العلّامة المجلسي رحمه اللّٰه في بحار الأنوار </w:t>
      </w:r>
      <w:r>
        <w:rPr>
          <w:rFonts w:eastAsia="Amiri" w:cs="Amiri" w:ascii="Amiri" w:hAnsi="Amiri"/>
          <w:color w:val="111111"/>
          <w:sz w:val="28"/>
          <w:szCs w:val="28"/>
          <w:lang w:bidi="ar-SA"/>
        </w:rPr>
        <w:t>183/50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 بن السخت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جعفر وكيلاً لأبي الحسن صلوات اللّٰه عليه، وكان رجلاً من أهل همينيا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سواد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فسعي به إلى المتوكل، فحبسه فطال حبسه، واحتال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عبد الرحمن بن خاقان بمال ضمنه عنه 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رواه الكشّي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 كان وكيلاً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فسعي به إلى المتوكل، فحبسه فطال حبسه، واحتال من قبل عبيد اللّٰه بن خاقان بمال ضمنه عنه ثلاثة آلاف دينار، وكلّمه عبيد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عبد اللّٰه بن يحيى بن خاقان وزير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 جامعة على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شككت فيك لقلت إنّك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وكيل فلان وإنّا على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فتأدّى ا لخبر إلى عليّ بن جعفر، فكتب إلى أبي الحسن 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الصحيح في كلّ هذا ما رواه الشيخ الكليني رحمه اللّٰه في الكافي الشريف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وعنهما الحرّ العاملي مثله في وسائل الشيعة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 سلامية </w:t>
      </w:r>
      <w:r>
        <w:rPr>
          <w:rFonts w:eastAsia="Amiri" w:cs="Amiri" w:ascii="Amiri" w:hAnsi="Amiri"/>
          <w:color w:val="111111"/>
          <w:sz w:val="28"/>
          <w:szCs w:val="28"/>
          <w:lang w:bidi="ar-SA"/>
        </w:rPr>
        <w:t>1076/4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يحيى بن عبد الرحمن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الثالث عليه السلام سجد سجدة الشكر فافترش ذراعيه، فألصق جؤجؤه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وبطنه بالأرض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له طريقاً في خاتمة المستدرك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ويعدّ طريقه في التهذيب حسناً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ووصفاً،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خالد</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الشريف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العزوبة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خالد، عن محمّد الأصمّ‌،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سنداً ومتناً في التهذيب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368/74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عن أمالي الشيخ رحمه اللّٰه، وكذا </w:t>
      </w:r>
      <w:r>
        <w:rPr>
          <w:rFonts w:eastAsia="Amiri" w:cs="Amiri" w:ascii="Amiri" w:hAnsi="Amiri"/>
          <w:color w:val="111111"/>
          <w:sz w:val="28"/>
          <w:szCs w:val="28"/>
          <w:lang w:bidi="ar-SA"/>
        </w:rPr>
        <w:t>220/81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موسى، عن عبد الرحمن بن خالد، عن زيد 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هريرة،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فلم تعدني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الأمالي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خالد الرقّي القطّان، وكذا عنه في وسائل الشيعة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2519</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252/16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 لخبرين تعدّد المعنون فيهما، لاحتمال تعدّد الطبعة مع اختلافهما في الراوي والمرويّ عنه إلّاأنّ الذي يجمعهما هو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ظاهراً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خالد بن أبي الحسن جمهور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المنصور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ابن أخي الأصمعي، عن عمّه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عن عبد الرحمن بن خالد بن أبي الحسن جمهور مولى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بعض ولد سليمان بن عليّ كتاباً بخطّ عبد المطّلب وإذا شبيه بخطّ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160/15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وسقط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ذكره الشيخ النوري رحمه اللّٰه في مستدرك وسائل الشيعة </w:t>
      </w:r>
      <w:r>
        <w:rPr>
          <w:rFonts w:eastAsia="Amiri" w:cs="Amiri" w:ascii="Amiri" w:hAnsi="Amiri"/>
          <w:color w:val="111111"/>
          <w:sz w:val="28"/>
          <w:szCs w:val="28"/>
          <w:lang w:bidi="ar-SA"/>
        </w:rPr>
        <w:t>415/13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خالد الرقّي القطّان</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 الثاني عشر من جمادى الآخرة سنة سبع وخمسين وأربعمائة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موسى بن خلف الفقيه برأس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خالد الرقّي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بن سلمة، عن ثابت، عن أبي رافع، عن أبي هريرة،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368/74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220/81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2519</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252/16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 الكلّ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تهذيب التهذيب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خالد ابن يزيد القطّان أبو بكر الرقّي،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روى عن زيد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وهو من رواة العامّة، لا نعرف له غير هذه الرواية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خالد القيني</w:t>
      </w:r>
    </w:p>
    <w:p>
      <w:pPr>
        <w:pStyle w:val="BookText"/>
        <w:rPr/>
      </w:pPr>
      <w:r>
        <w:rPr>
          <w:rFonts w:ascii="Amiri" w:hAnsi="Amiri" w:eastAsia="Amiri" w:cs="Amiri"/>
          <w:color w:val="111111"/>
          <w:sz w:val="28"/>
          <w:sz w:val="28"/>
          <w:szCs w:val="28"/>
          <w:rtl w:val="true"/>
          <w:lang w:bidi="ar-SA"/>
        </w:rPr>
        <w:t xml:space="preserve">نصّ نصر بن مزاحم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ثمانين رجلاً من أصحاب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أُصيب في المبارزة يوم صفّين نقلاً عن تميم بن خديم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وزهاء عشر آلاف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هذا العدد روي عن الشعبي وأبي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 الإصابة هنا الشهادة،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من سردهم وعدّهم ممّن قد استشهد في يوم الجمل أو غيرها، وآخرين عدّوا من أصحاب معاوية، ويشكل التمييز بينهم لندرة من ترجمهم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استشهاده تحت راية سيّد المسلمين وإمام المؤمنين عليه أفضل الصلاة والسلام لخير دليل على جلالته وحسنه، هذا إذا فهم من إصابته شهادته، فتأمّل</w:t>
      </w:r>
      <w:r>
        <w:rPr>
          <w:rFonts w:eastAsia="Amiri" w:cs="Amiri" w:ascii="Amiri" w:hAnsi="Amiri"/>
          <w:color w:val="111111"/>
          <w:sz w:val="28"/>
          <w:szCs w:val="28"/>
          <w:rtl w:val="true"/>
          <w:lang w:bidi="ar-SA"/>
        </w:rPr>
        <w:t>.</w:t>
      </w:r>
      <w:bookmarkStart w:id="201" w:name="pg16463_259691"/>
    </w:p>
    <w:p>
      <w:pPr>
        <w:pStyle w:val="Heading4"/>
        <w:numPr>
          <w:ilvl w:val="3"/>
          <w:numId w:val="1"/>
        </w:numPr>
        <w:rPr/>
      </w:pPr>
      <w:bookmarkStart w:id="202" w:name="__RefHeading___Toc8515441_1280447820"/>
      <w:bookmarkStart w:id="203" w:name="_Toc82"/>
      <w:bookmarkEnd w:id="201"/>
      <w:bookmarkEnd w:id="202"/>
      <w:r>
        <w:rPr/>
        <w:t>12703</w:t>
      </w:r>
      <w:r>
        <w:rPr>
          <w:rtl w:val="true"/>
        </w:rPr>
        <w:t xml:space="preserve"> </w:t>
      </w:r>
      <w:r>
        <w:rPr/>
        <w:t>372</w:t>
      </w:r>
      <w:r>
        <w:rPr>
          <w:rtl w:val="true"/>
        </w:rPr>
        <w:t xml:space="preserve"> - </w:t>
      </w:r>
      <w:r>
        <w:rPr>
          <w:rtl w:val="true"/>
        </w:rPr>
        <w:t>عبد الرحمن بن خالد بن الوليد بن المغيرة القرشي المخزومي أبو محمّد</w:t>
      </w:r>
      <w:bookmarkEnd w:id="203"/>
    </w:p>
    <w:p>
      <w:pPr>
        <w:pStyle w:val="Heading5"/>
        <w:numPr>
          <w:ilvl w:val="4"/>
          <w:numId w:val="1"/>
        </w:numPr>
        <w:rPr/>
      </w:pPr>
      <w:bookmarkStart w:id="204" w:name="__RefHeading___Toc8515443_1280447820"/>
      <w:bookmarkStart w:id="205" w:name="_Toc83"/>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خالد بن الوليد بن المغيرة القرشي المخزومي أبو محمّد</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229/5</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289/3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8515445_1280447820"/>
      <w:bookmarkStart w:id="207" w:name="_Toc84"/>
      <w:bookmarkEnd w:id="206"/>
      <w:r>
        <w:rPr>
          <w:rtl w:val="true"/>
        </w:rPr>
        <w:t>الترجمة</w:t>
      </w:r>
      <w:r>
        <w:rPr>
          <w:rtl w:val="true"/>
        </w:rPr>
        <w:t>:</w:t>
      </w:r>
      <w:bookmarkEnd w:id="207"/>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وعلى كلّ‌؛ المعنون من أئمّة الضلال والمنحرفين عن الحقّ‌، والتاريخ سجّل له مخازي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فرسان قريش وشجعانهم، له هدي حسن، وفضل وكرم، إلّاأ نّه كان منحرفاً عن عليّ عليه السلام وبني هاشم، مخالفةً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بن خالد، فإنّ المهاجر كان محبّاً لعليّ عليه السلام، وشهد معه الجمل وصفّين، وشهد عبد الرحمن صفّين مع معاوية، وسكن حمص، وكان مع أبيه يوم اليرموك، وكان معاوية يستعمله على غزو الروم، وله معهم وقائع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انحرافه عن أمير المؤمنين عليه السلام كافٍ في نهاية ضعفه،</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معاوية على الخيل عبيد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اللواء عبد الرحمن بن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عبد الرحمن بن خالد بن الوليد ومعه لواء معاوية الأعظم،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سيف اللّٰه ذاكم خالد أضرب كلّ قدم وساعدِ</w:t>
      </w:r>
    </w:p>
    <w:p>
      <w:pPr>
        <w:pStyle w:val="BookText"/>
        <w:rPr/>
      </w:pPr>
      <w:r>
        <w:rPr>
          <w:rFonts w:ascii="Amiri" w:hAnsi="Amiri" w:eastAsia="Amiri" w:cs="Amiri"/>
          <w:color w:val="111111"/>
          <w:sz w:val="28"/>
          <w:sz w:val="28"/>
          <w:szCs w:val="28"/>
          <w:rtl w:val="true"/>
          <w:lang w:bidi="ar-SA"/>
        </w:rPr>
        <w:t>بصارم مثل الشهاب الواقد أنصر عمّي إنَّ عمّي والدي</w:t>
      </w:r>
    </w:p>
    <w:p>
      <w:pPr>
        <w:pStyle w:val="BookText"/>
        <w:rPr/>
      </w:pPr>
      <w:r>
        <w:rPr>
          <w:rFonts w:ascii="Amiri" w:hAnsi="Amiri" w:eastAsia="Amiri" w:cs="Amiri"/>
          <w:color w:val="111111"/>
          <w:sz w:val="28"/>
          <w:sz w:val="28"/>
          <w:szCs w:val="28"/>
          <w:rtl w:val="true"/>
          <w:lang w:bidi="ar-SA"/>
        </w:rPr>
        <w:t>بالجهد، لا بل فوق جهد الجاهد ما أنا فيما نابني براقدِ</w:t>
      </w:r>
    </w:p>
    <w:p>
      <w:pPr>
        <w:pStyle w:val="BookText"/>
        <w:rPr/>
      </w:pPr>
      <w:r>
        <w:rPr>
          <w:rFonts w:ascii="Amiri" w:hAnsi="Amiri" w:eastAsia="Amiri" w:cs="Amiri"/>
          <w:color w:val="111111"/>
          <w:sz w:val="28"/>
          <w:sz w:val="28"/>
          <w:szCs w:val="28"/>
          <w:rtl w:val="true"/>
          <w:lang w:bidi="ar-SA"/>
        </w:rPr>
        <w:t>فاستقبله جارية بن قدامة السعدي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اثبت لصدر الرمح يابن خالدِ اثبت لليث ذي فلولٍ حاردِ</w:t>
      </w:r>
    </w:p>
    <w:p>
      <w:pPr>
        <w:pStyle w:val="BookText"/>
        <w:rPr/>
      </w:pPr>
      <w:r>
        <w:rPr>
          <w:rFonts w:ascii="Amiri" w:hAnsi="Amiri" w:eastAsia="Amiri" w:cs="Amiri"/>
          <w:color w:val="111111"/>
          <w:sz w:val="28"/>
          <w:sz w:val="28"/>
          <w:szCs w:val="28"/>
          <w:rtl w:val="true"/>
          <w:lang w:bidi="ar-SA"/>
        </w:rPr>
        <w:t>من أسْدِ خَفان شديد الساعدِ ينصر خير راكعٍ وساجدِ</w:t>
      </w:r>
    </w:p>
    <w:p>
      <w:pPr>
        <w:pStyle w:val="BookText"/>
        <w:rPr/>
      </w:pPr>
      <w:r>
        <w:rPr>
          <w:rFonts w:ascii="Amiri" w:hAnsi="Amiri" w:eastAsia="Amiri" w:cs="Amiri"/>
          <w:color w:val="111111"/>
          <w:sz w:val="28"/>
          <w:sz w:val="28"/>
          <w:szCs w:val="28"/>
          <w:rtl w:val="true"/>
          <w:lang w:bidi="ar-SA"/>
        </w:rPr>
        <w:t>مَن حقُّه عندي كَحقِّ الوالدِ ذاكم عليٌّ كاشفُ الأوابدِ</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تعاظمت الأُمور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قتل عبيد اللّٰه بن عمر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عمرو بن العاص، وبسر بن أرطاة، وعبيد اللّٰه بن عمر بن الخطّاب، وعبد الرحمن بن خالد بن الوليد،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غمّني رجال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عبد الرحمن بن خالد غدا في اليوم الخامس، وكان أرجاهم عند معاوية أن ينال حاجته، فقوّاه معاوية بالخيل والسلاح، وكان معاوية يعدُّهُ ولداً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إذا صلّى الغداة والمغرب، وفرغ من الصلاة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ألعن معاوية، وعمراً، وأبا موسى، وحبيب بن مسلمة ، والضحّاك بن قيس، والوليد بن عُقبة، وعبد الرحمن بن خالد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وسقوط خبره</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الفريقان قول الصادق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إن هو إلّاوحي يوحى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والمترجم ممّن حارب عليّاً، فبقول رسول اللّٰه صلّى اللّٰه عليه وآله وسلّم حارب رسول اللّٰه، فكان ممّن تشمله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أمير المؤمنين عليه السلام للمترجم له حكم خاصّ‌،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فأقلّ ما يوصف به الضعف والإنحراف عن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ختيل الجمحي</w:t>
      </w:r>
    </w:p>
    <w:p>
      <w:pPr>
        <w:pStyle w:val="BookText"/>
        <w:rPr/>
      </w:pPr>
      <w:r>
        <w:rPr>
          <w:rFonts w:ascii="Amiri" w:hAnsi="Amiri" w:eastAsia="Amiri" w:cs="Amiri"/>
          <w:color w:val="111111"/>
          <w:sz w:val="28"/>
          <w:sz w:val="28"/>
          <w:szCs w:val="28"/>
          <w:rtl w:val="true"/>
          <w:lang w:bidi="ar-SA"/>
        </w:rPr>
        <w:t xml:space="preserve">كذا عنونه التفرشي في نقد الرجال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 قتل بصفّين نقلاً عن رجال الشيخ رحمه اللّٰه، وسيأتي قريباً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وهناك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جثيل، وقد أشار إليها الحائري في منتهى المقال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حنبل، وعبد الرحمن بن حسل الجمحي، 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في اسم أبيه، وهو حسن لشهادته في صفّين تحت راية مولى الموحّدين عليه السلام، وقد سلف ويأتي مفصّلاً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6463_259694"/>
    </w:p>
    <w:p>
      <w:pPr>
        <w:pStyle w:val="Heading4"/>
        <w:numPr>
          <w:ilvl w:val="3"/>
          <w:numId w:val="1"/>
        </w:numPr>
        <w:rPr/>
      </w:pPr>
      <w:bookmarkStart w:id="209" w:name="__RefHeading___Toc8515447_1280447820"/>
      <w:bookmarkStart w:id="210" w:name="_Toc85"/>
      <w:bookmarkEnd w:id="208"/>
      <w:bookmarkEnd w:id="209"/>
      <w:r>
        <w:rPr/>
        <w:t>12705</w:t>
      </w:r>
      <w:r>
        <w:rPr>
          <w:rtl w:val="true"/>
        </w:rPr>
        <w:t xml:space="preserve"> </w:t>
      </w:r>
      <w:r>
        <w:rPr/>
        <w:t>373</w:t>
      </w:r>
      <w:r>
        <w:rPr>
          <w:rtl w:val="true"/>
        </w:rPr>
        <w:t xml:space="preserve"> - </w:t>
      </w:r>
      <w:r>
        <w:rPr>
          <w:rtl w:val="true"/>
        </w:rPr>
        <w:t>عبد الرحمن الخثعمي</w:t>
      </w:r>
      <w:bookmarkEnd w:id="210"/>
    </w:p>
    <w:p>
      <w:pPr>
        <w:pStyle w:val="Heading5"/>
        <w:numPr>
          <w:ilvl w:val="4"/>
          <w:numId w:val="1"/>
        </w:numPr>
        <w:rPr/>
      </w:pPr>
      <w:bookmarkStart w:id="211" w:name="__RefHeading___Toc8515449_1280447820"/>
      <w:bookmarkStart w:id="212" w:name="_Toc86"/>
      <w:bookmarkEnd w:id="211"/>
      <w:r>
        <w:rPr>
          <w:rtl w:val="true"/>
        </w:rPr>
        <w:t>اشارة</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الخثعمي</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الجعفي</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8515451_1280447820"/>
      <w:bookmarkStart w:id="214" w:name="_Toc87"/>
      <w:bookmarkEnd w:id="213"/>
      <w:r>
        <w:rPr>
          <w:rtl w:val="true"/>
        </w:rPr>
        <w:t>الترجمة</w:t>
      </w:r>
      <w:r>
        <w:rPr>
          <w:rtl w:val="true"/>
        </w:rPr>
        <w:t>:</w:t>
      </w:r>
      <w:bookmarkEnd w:id="214"/>
    </w:p>
    <w:p>
      <w:pPr>
        <w:pStyle w:val="BookText"/>
        <w:rPr/>
      </w:pPr>
      <w:r>
        <w:rPr>
          <w:rFonts w:ascii="Amiri" w:hAnsi="Amiri" w:eastAsia="Amiri" w:cs="Amiri"/>
          <w:color w:val="111111"/>
          <w:sz w:val="28"/>
          <w:sz w:val="28"/>
          <w:szCs w:val="28"/>
          <w:rtl w:val="true"/>
          <w:lang w:bidi="ar-SA"/>
        </w:rPr>
        <w:t>لم أقف فيه إلّاعلى رواية الكليني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من الوقف والصدقة في كتاب الوصيّة من الكافي</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وذكره في جامع الرواة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وكذا الحائري في منتهى المقال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عبد اللّٰه بن المغيرة، عنه، 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وسيأتي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عبد الرحمن الخثعمي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6463_259695"/>
    </w:p>
    <w:p>
      <w:pPr>
        <w:pStyle w:val="Heading5"/>
        <w:numPr>
          <w:ilvl w:val="4"/>
          <w:numId w:val="1"/>
        </w:numPr>
        <w:rPr/>
      </w:pPr>
      <w:bookmarkStart w:id="216" w:name="__RefHeading___Toc8515453_1280447820"/>
      <w:bookmarkStart w:id="217" w:name="_Toc88"/>
      <w:bookmarkEnd w:id="215"/>
      <w:bookmarkEnd w:id="216"/>
      <w:r>
        <w:rPr>
          <w:rtl w:val="true"/>
        </w:rPr>
        <w:t>الضبط</w:t>
      </w:r>
      <w:r>
        <w:rPr>
          <w:rtl w:val="true"/>
        </w:rPr>
        <w:t>:</w:t>
      </w:r>
      <w:bookmarkEnd w:id="217"/>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74"/>
      </w:r>
      <w:r>
        <w:rPr>
          <w:rFonts w:ascii="Amiri" w:hAnsi="Amiri" w:eastAsia="Amiri" w:cs="Amiri"/>
          <w:color w:val="111111"/>
          <w:sz w:val="28"/>
          <w:sz w:val="28"/>
          <w:szCs w:val="28"/>
          <w:rtl w:val="true"/>
          <w:lang w:bidi="ar-SA"/>
        </w:rPr>
        <w:t>ضبط الخثعمي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عبد الملك</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المعنون ليس له ذكر في كتب الرجال عندنا،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8515455_1280447820"/>
      <w:bookmarkStart w:id="219" w:name="_Toc89"/>
      <w:bookmarkEnd w:id="218"/>
      <w:r>
        <w:rPr/>
        <w:t>12706</w:t>
      </w:r>
      <w:r>
        <w:rPr>
          <w:rtl w:val="true"/>
        </w:rPr>
        <w:t xml:space="preserve"> </w:t>
      </w:r>
      <w:r>
        <w:rPr/>
        <w:t>374</w:t>
      </w:r>
      <w:r>
        <w:rPr>
          <w:rtl w:val="true"/>
        </w:rPr>
        <w:t xml:space="preserve"> - </w:t>
      </w:r>
      <w:r>
        <w:rPr>
          <w:rtl w:val="true"/>
        </w:rPr>
        <w:t>عبد الرحمن بن خثيل الجمحي</w:t>
      </w:r>
      <w:bookmarkEnd w:id="219"/>
    </w:p>
    <w:p>
      <w:pPr>
        <w:pStyle w:val="Heading5"/>
        <w:numPr>
          <w:ilvl w:val="4"/>
          <w:numId w:val="1"/>
        </w:numPr>
        <w:rPr/>
      </w:pPr>
      <w:bookmarkStart w:id="220" w:name="__RefHeading___Toc8515457_1280447820"/>
      <w:bookmarkStart w:id="221" w:name="_Toc90"/>
      <w:bookmarkEnd w:id="220"/>
      <w:r>
        <w:rPr>
          <w:rtl w:val="true"/>
        </w:rPr>
        <w:t>اشارة</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خثيل</w:t>
      </w:r>
      <w:r>
        <w:rPr>
          <w:rStyle w:val="FootnoteAnchor"/>
          <w:rtl w:val="true"/>
        </w:rPr>
        <w:footnoteReference w:id="276"/>
      </w:r>
      <w:r>
        <w:rPr>
          <w:rFonts w:ascii="Amiri" w:hAnsi="Amiri" w:eastAsia="Amiri" w:cs="Amiri"/>
          <w:color w:val="111111"/>
          <w:sz w:val="28"/>
          <w:sz w:val="28"/>
          <w:szCs w:val="28"/>
          <w:rtl w:val="true"/>
          <w:lang w:bidi="ar-SA"/>
        </w:rPr>
        <w:t>الجمحي</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المحقّقة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ختيل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مجالس المؤمنين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حسل، اسد الغابة </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حنبل، وابن خيثل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خثيل،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جثيل</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8515459_1280447820"/>
      <w:bookmarkStart w:id="223" w:name="_Toc91"/>
      <w:bookmarkEnd w:id="222"/>
      <w:r>
        <w:rPr>
          <w:rtl w:val="true"/>
        </w:rPr>
        <w:t>الترجمة</w:t>
      </w:r>
      <w:r>
        <w:rPr>
          <w:rtl w:val="true"/>
        </w:rPr>
        <w:t>:</w:t>
      </w:r>
      <w:bookmarkEnd w:id="22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78"/>
      </w:r>
      <w:r>
        <w:rPr>
          <w:rFonts w:ascii="Amiri" w:hAnsi="Amiri" w:eastAsia="Amiri" w:cs="Amiri"/>
          <w:color w:val="111111"/>
          <w:sz w:val="28"/>
          <w:sz w:val="28"/>
          <w:szCs w:val="28"/>
          <w:rtl w:val="true"/>
          <w:lang w:bidi="ar-SA"/>
        </w:rPr>
        <w:t>من أصحاب أمير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ابن عبد البرّ</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وأحلف باللّٰه جهد اليمين ما ترك اللّٰه أمراً سدى</w:t>
      </w:r>
    </w:p>
    <w:p>
      <w:pPr>
        <w:pStyle w:val="BookText"/>
        <w:rPr/>
      </w:pPr>
      <w:r>
        <w:rPr>
          <w:rFonts w:ascii="Amiri" w:hAnsi="Amiri" w:eastAsia="Amiri" w:cs="Amiri"/>
          <w:color w:val="111111"/>
          <w:sz w:val="28"/>
          <w:sz w:val="28"/>
          <w:szCs w:val="28"/>
          <w:rtl w:val="true"/>
          <w:lang w:bidi="ar-SA"/>
        </w:rPr>
        <w:t>ولكن جعلت لنا فتنة لكي نبتلي بك أو تبتلى</w:t>
      </w:r>
    </w:p>
    <w:p>
      <w:pPr>
        <w:pStyle w:val="BookText"/>
        <w:rPr/>
      </w:pPr>
      <w:r>
        <w:rPr>
          <w:rFonts w:ascii="Amiri" w:hAnsi="Amiri" w:eastAsia="Amiri" w:cs="Amiri"/>
          <w:color w:val="111111"/>
          <w:sz w:val="28"/>
          <w:sz w:val="28"/>
          <w:szCs w:val="28"/>
          <w:rtl w:val="true"/>
          <w:lang w:bidi="ar-SA"/>
        </w:rPr>
        <w:t>دعوت الطريد فأدنيته خلافاً لما سنّه المصطفى</w:t>
      </w:r>
    </w:p>
    <w:p>
      <w:pPr>
        <w:pStyle w:val="BookText"/>
        <w:rPr/>
      </w:pPr>
      <w:r>
        <w:rPr>
          <w:rFonts w:ascii="Amiri" w:hAnsi="Amiri" w:eastAsia="Amiri" w:cs="Amiri"/>
          <w:color w:val="111111"/>
          <w:sz w:val="28"/>
          <w:sz w:val="28"/>
          <w:szCs w:val="28"/>
          <w:rtl w:val="true"/>
          <w:lang w:bidi="ar-SA"/>
        </w:rPr>
        <w:t>وولّيت قرباك أمر العباد خلافاً لسنّة من قد مضى</w:t>
      </w:r>
    </w:p>
    <w:p>
      <w:pPr>
        <w:pStyle w:val="BookText"/>
        <w:rPr/>
      </w:pPr>
      <w:r>
        <w:rPr>
          <w:rFonts w:ascii="Amiri" w:hAnsi="Amiri" w:eastAsia="Amiri" w:cs="Amiri"/>
          <w:color w:val="111111"/>
          <w:sz w:val="28"/>
          <w:sz w:val="28"/>
          <w:szCs w:val="28"/>
          <w:rtl w:val="true"/>
          <w:lang w:bidi="ar-SA"/>
        </w:rPr>
        <w:t>وأعطيت مروان خُمس الغنيمة آثرته وحميت الحمى</w:t>
      </w:r>
    </w:p>
    <w:p>
      <w:pPr>
        <w:pStyle w:val="BookText"/>
        <w:rPr/>
      </w:pPr>
      <w:r>
        <w:rPr>
          <w:rFonts w:ascii="Amiri" w:hAnsi="Amiri" w:eastAsia="Amiri" w:cs="Amiri"/>
          <w:color w:val="111111"/>
          <w:sz w:val="28"/>
          <w:sz w:val="28"/>
          <w:szCs w:val="28"/>
          <w:rtl w:val="true"/>
          <w:lang w:bidi="ar-SA"/>
        </w:rPr>
        <w:t>ومالاً أتاك به الأشعري من الفيئ أعطيته من دنا</w:t>
      </w:r>
    </w:p>
    <w:p>
      <w:pPr>
        <w:pStyle w:val="BookText"/>
        <w:rPr/>
      </w:pPr>
      <w:r>
        <w:rPr>
          <w:rFonts w:ascii="Amiri" w:hAnsi="Amiri" w:eastAsia="Amiri" w:cs="Amiri"/>
          <w:color w:val="111111"/>
          <w:sz w:val="28"/>
          <w:sz w:val="28"/>
          <w:szCs w:val="28"/>
          <w:rtl w:val="true"/>
          <w:lang w:bidi="ar-SA"/>
        </w:rPr>
        <w:t>فإنّ الأمينين قد بيّنا منار الطريق عليه الهدى</w:t>
      </w:r>
    </w:p>
    <w:p>
      <w:pPr>
        <w:pStyle w:val="BookText"/>
        <w:rPr/>
      </w:pPr>
      <w:r>
        <w:rPr>
          <w:rFonts w:ascii="Amiri" w:hAnsi="Amiri" w:eastAsia="Amiri" w:cs="Amiri"/>
          <w:color w:val="111111"/>
          <w:sz w:val="28"/>
          <w:sz w:val="28"/>
          <w:szCs w:val="28"/>
          <w:rtl w:val="true"/>
          <w:lang w:bidi="ar-SA"/>
        </w:rPr>
        <w:t>فما أخذا درهماً غيلة ولا قسّما درهماً في هوى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الإصابة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حسل الجمحي مولاهم، أخو كلدة،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أهل اليمن، فسقط إلى مكّة فولد له بها كلدة وعبد الرحمن، وكانا ملازمين لصفوان بن أُميّة بن خلف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سعد عن الواقدي أنَّ عبد الرحمن كان أسود، وقال ابن أبي خيثمة، عن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أخوي صفوان لاُ مّه، ا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معمّر بن حبيب بن وهب بن حذاقة بن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شهد فتح دمشق، وإنّ خالد بن الوليد بعثه إلى أبي بكر يبشّره بيوم 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حسل الجمحي، وهو يومئذ بعسكر يزيد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شاعراً هجّاءً‌، فبلغ عثمان أ نّه هجاه بالأبيات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أحلف باللّٰه ربّ العباد ما خلق اللّٰه شيئاً سدى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فحبس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المرزباني في معجم الشعراء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لا إلى الناس ماعدا أبا حسن غلّاً شديداً أكابده</w:t>
      </w:r>
    </w:p>
    <w:p>
      <w:pPr>
        <w:pStyle w:val="BookText"/>
        <w:rPr/>
      </w:pPr>
      <w:r>
        <w:rPr>
          <w:rFonts w:ascii="Amiri" w:hAnsi="Amiri" w:eastAsia="Amiri" w:cs="Amiri"/>
          <w:color w:val="111111"/>
          <w:sz w:val="28"/>
          <w:sz w:val="28"/>
          <w:szCs w:val="28"/>
          <w:rtl w:val="true"/>
          <w:lang w:bidi="ar-SA"/>
        </w:rPr>
        <w:t>بخيبر في قعر الغموص كأ نّها جوانب قبر أعمق اللحدَ لاحدُه</w:t>
      </w:r>
    </w:p>
    <w:p>
      <w:pPr>
        <w:pStyle w:val="BookText"/>
        <w:rPr/>
      </w:pPr>
      <w:r>
        <w:rPr>
          <w:rFonts w:ascii="Amiri" w:hAnsi="Amiri" w:eastAsia="Amiri" w:cs="Amiri"/>
          <w:color w:val="111111"/>
          <w:sz w:val="28"/>
          <w:sz w:val="28"/>
          <w:szCs w:val="28"/>
          <w:rtl w:val="true"/>
          <w:lang w:bidi="ar-SA"/>
        </w:rPr>
        <w:t>أإن قلت حقّاً أو نشدت أمانة قتلت فمن للحقّ إن مات ناشده</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عثمان فيه فأطلقه، وشهد هو الجمل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صفّين فقتل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اسد الغابة </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الحنبل أخو كلدة بن الحنبل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اليعقوبي في تاريخه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القموس من خيبر، وكان سبب تسييره إيّاه أ نّه بلغه كرهه مساوئ ابنه وخاله وأ نّه هجاه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الطبري في تاريخه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كعب المرادي قتل يوم صفّين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المجالس</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هجا عثمان فحبسه، فخلّصه عليّ عليه السلام</w:t>
      </w:r>
      <w:r>
        <w:rPr>
          <w:rFonts w:eastAsia="Amiri" w:cs="Amiri" w:ascii="Amiri" w:hAnsi="Amiri"/>
          <w:color w:val="111111"/>
          <w:sz w:val="28"/>
          <w:szCs w:val="28"/>
          <w:rtl w:val="true"/>
          <w:lang w:bidi="ar-SA"/>
        </w:rPr>
        <w:t>.</w:t>
      </w:r>
      <w:bookmarkStart w:id="224" w:name="pg16463_259699"/>
    </w:p>
    <w:p>
      <w:pPr>
        <w:pStyle w:val="Heading5"/>
        <w:numPr>
          <w:ilvl w:val="4"/>
          <w:numId w:val="1"/>
        </w:numPr>
        <w:rPr/>
      </w:pPr>
      <w:bookmarkStart w:id="225" w:name="__RefHeading___Toc8515461_1280447820"/>
      <w:bookmarkStart w:id="226" w:name="_Toc92"/>
      <w:bookmarkEnd w:id="224"/>
      <w:bookmarkEnd w:id="225"/>
      <w:r>
        <w:rPr>
          <w:rtl w:val="true"/>
        </w:rPr>
        <w:t>الضبط</w:t>
      </w:r>
      <w:r>
        <w:rPr>
          <w:rtl w:val="true"/>
        </w:rPr>
        <w:t>:</w:t>
      </w:r>
      <w:bookmarkEnd w:id="226"/>
    </w:p>
    <w:p>
      <w:pPr>
        <w:pStyle w:val="BookText"/>
        <w:rPr/>
      </w:pPr>
      <w:r>
        <w:rPr>
          <w:rFonts w:ascii="Amiri" w:hAnsi="Amiri" w:eastAsia="Amiri" w:cs="Amiri"/>
          <w:color w:val="111111"/>
          <w:sz w:val="28"/>
          <w:sz w:val="28"/>
          <w:szCs w:val="28"/>
          <w:rtl w:val="true"/>
          <w:lang w:bidi="ar-SA"/>
        </w:rPr>
        <w:t>وخثيل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والثاء المثلّثة، والياء المثنّاة من تحت الساكنة،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معنى بمناسبته تصحّ التسمية به، مكبّراً ومصغّراً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ختيل</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اسد الغابة</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الحنبل، أخو كادة</w:t>
      </w:r>
      <w:r>
        <w:rPr>
          <w:rStyle w:val="FootnoteAnchor"/>
          <w:rtl w:val="true"/>
        </w:rPr>
        <w:footnoteReference w:id="283"/>
      </w:r>
      <w:r>
        <w:rPr>
          <w:rFonts w:ascii="IRNazanin" w:hAnsi="IRNazanin" w:eastAsia="IRNazanin"/>
          <w:color w:val="111111"/>
          <w:sz w:val="28"/>
          <w:sz w:val="28"/>
          <w:szCs w:val="28"/>
          <w:rtl w:val="true"/>
          <w:lang w:bidi="fa-IR"/>
        </w:rPr>
        <w:t>بن الحنبل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وأظنّه أصحّ من سائر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84"/>
      </w:r>
      <w:r>
        <w:rPr>
          <w:rFonts w:ascii="Amiri" w:hAnsi="Amiri" w:eastAsia="Amiri" w:cs="Amiri"/>
          <w:color w:val="111111"/>
          <w:sz w:val="28"/>
          <w:sz w:val="28"/>
          <w:szCs w:val="28"/>
          <w:rtl w:val="true"/>
          <w:lang w:bidi="ar-SA"/>
        </w:rPr>
        <w:t>ضبط الجمحي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معمّر</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إنّ موالاته لسيّد الموحّدين أمير المؤمنين عليه أفضل الصلاة والسلام، ثمّ شهادته تحت رايته عليه السلام، وفي الدفاع عن الدين القويم، ترفعه إلى قمّة الوثاقة، وإن أبيت فلا أقل من حسنه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خراش الحافظ</w:t>
      </w:r>
    </w:p>
    <w:p>
      <w:pPr>
        <w:pStyle w:val="BookText"/>
        <w:rPr/>
      </w:pPr>
      <w:r>
        <w:rPr>
          <w:rFonts w:ascii="Amiri" w:hAnsi="Amiri" w:eastAsia="Amiri" w:cs="Amiri"/>
          <w:color w:val="111111"/>
          <w:sz w:val="28"/>
          <w:sz w:val="28"/>
          <w:szCs w:val="28"/>
          <w:rtl w:val="true"/>
          <w:lang w:bidi="ar-SA"/>
        </w:rPr>
        <w:t xml:space="preserve">من مشايخ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بعناوين متعدّدة في تاريخ بغداد </w:t>
      </w:r>
      <w:r>
        <w:rPr>
          <w:rFonts w:eastAsia="Amiri" w:cs="Amiri" w:ascii="Amiri" w:hAnsi="Amiri"/>
          <w:color w:val="111111"/>
          <w:sz w:val="28"/>
          <w:szCs w:val="28"/>
          <w:lang w:bidi="ar-SA"/>
        </w:rPr>
        <w:t>279/10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فهو ابن خراش الحافظ البارع أبو محمّد عبد الرحمن بن يوسف بن سعيد بن خراش المروزي ثمّ البغدادي، ذكره الذهبي في تذكرة الحفّاظ </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يوسف بن خداش، وفصّلنا الحديث فيه هناك، ومستدركاً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يوسف بن سعيد بن خراش المروزي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5009</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17320</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قطعاً مغاير لما جاء في من روى عن أمير المؤمنين من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وعبد الرحمن ابنا خراش بن الصمة بن الحارث،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يوسف بن خراش الحافظ في ميزان الاعتدال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يوسف بن سعيد بن خراش المروزي البغدادي أبو محمّد، وعبد الرحمن بن يوسف بن خداش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w:t>
      </w:r>
      <w:r>
        <w:rPr>
          <w:rFonts w:eastAsia="Amiri" w:cs="Amiri" w:ascii="Amiri" w:hAnsi="Amiri"/>
          <w:color w:val="111111"/>
          <w:sz w:val="28"/>
          <w:szCs w:val="28"/>
          <w:rtl w:val="true"/>
          <w:lang w:bidi="ar-SA"/>
        </w:rPr>
        <w:t>.</w:t>
      </w:r>
      <w:bookmarkStart w:id="227" w:name="pg16463_259701"/>
    </w:p>
    <w:p>
      <w:pPr>
        <w:pStyle w:val="Heading4"/>
        <w:numPr>
          <w:ilvl w:val="3"/>
          <w:numId w:val="1"/>
        </w:numPr>
        <w:rPr/>
      </w:pPr>
      <w:bookmarkStart w:id="228" w:name="__RefHeading___Toc8515463_1280447820"/>
      <w:bookmarkStart w:id="229" w:name="_Toc93"/>
      <w:bookmarkEnd w:id="227"/>
      <w:bookmarkEnd w:id="228"/>
      <w:r>
        <w:rPr/>
        <w:t>12708</w:t>
      </w:r>
      <w:r>
        <w:rPr>
          <w:rtl w:val="true"/>
        </w:rPr>
        <w:t xml:space="preserve"> </w:t>
      </w:r>
      <w:r>
        <w:rPr/>
        <w:t>375</w:t>
      </w:r>
      <w:r>
        <w:rPr>
          <w:rtl w:val="true"/>
        </w:rPr>
        <w:t xml:space="preserve"> - </w:t>
      </w:r>
      <w:r>
        <w:rPr>
          <w:rtl w:val="true"/>
        </w:rPr>
        <w:t>عبد الرحمن بن خراش بن الصمّة بن الحرث</w:t>
      </w:r>
      <w:r>
        <w:rPr>
          <w:rtl w:val="true"/>
        </w:rPr>
        <w:t>,</w:t>
      </w:r>
      <w:bookmarkEnd w:id="229"/>
    </w:p>
    <w:p>
      <w:pPr>
        <w:pStyle w:val="Heading5"/>
        <w:numPr>
          <w:ilvl w:val="4"/>
          <w:numId w:val="1"/>
        </w:numPr>
        <w:rPr/>
      </w:pPr>
      <w:bookmarkStart w:id="230" w:name="__RefHeading___Toc8515465_1280447820"/>
      <w:bookmarkStart w:id="231" w:name="_Toc94"/>
      <w:bookmarkEnd w:id="230"/>
      <w:r>
        <w:rPr>
          <w:rtl w:val="true"/>
        </w:rPr>
        <w:t>اشارة</w:t>
      </w:r>
      <w:bookmarkEnd w:id="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خراش بن الصمّة بن الحرث</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في منهج المقال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وعبد الرحمن 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7522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409/8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230/5</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8515467_1280447820"/>
      <w:bookmarkStart w:id="233" w:name="_Toc95"/>
      <w:bookmarkEnd w:id="232"/>
      <w:r>
        <w:rPr>
          <w:rtl w:val="true"/>
        </w:rPr>
        <w:t>الترجمة</w:t>
      </w:r>
      <w:r>
        <w:rPr>
          <w:rtl w:val="true"/>
        </w:rPr>
        <w:t>:</w:t>
      </w:r>
      <w:bookmarkEnd w:id="23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وفي تجريد اسماء الصحابة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خراش أبو ليلى الأنصاري، 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bookmarkStart w:id="234" w:name="pg16463_259702"/>
    </w:p>
    <w:p>
      <w:pPr>
        <w:pStyle w:val="BookText"/>
        <w:rPr/>
      </w:pPr>
      <w:bookmarkEnd w:id="234"/>
      <w:r>
        <w:rPr>
          <w:rFonts w:ascii="Amiri" w:hAnsi="Amiri" w:eastAsia="Amiri" w:cs="Amiri"/>
          <w:color w:val="111111"/>
          <w:sz w:val="28"/>
          <w:sz w:val="28"/>
          <w:szCs w:val="28"/>
          <w:rtl w:val="true"/>
          <w:lang w:bidi="ar-SA"/>
        </w:rPr>
        <w:t>وعدّه ابن عبد البرّ</w:t>
      </w:r>
      <w:r>
        <w:rPr>
          <w:rStyle w:val="FootnoteAnchor"/>
          <w:rtl w:val="true"/>
        </w:rPr>
        <w:footnoteReference w:id="289"/>
      </w:r>
      <w:r>
        <w:rPr>
          <w:rFonts w:ascii="Amiri" w:hAnsi="Amiri" w:eastAsia="Amiri" w:cs="Amiri"/>
          <w:color w:val="111111"/>
          <w:sz w:val="28"/>
          <w:sz w:val="28"/>
          <w:szCs w:val="28"/>
          <w:rtl w:val="true"/>
          <w:lang w:bidi="ar-SA"/>
        </w:rPr>
        <w:t>من أصحاب رسول اللّٰه صلّى اللّٰه عليه وآله وسلّم، وكنّاه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ليلى،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عليه السلام صفّين</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أبا جدّ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الاستيعاب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المترجم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خراش بن الصمّة بن عمرو بن الجموح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السلمي، وهو جدّ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الحرث من تحريف النسّاخ،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8515469_1280447820"/>
      <w:bookmarkStart w:id="236" w:name="_Toc96"/>
      <w:bookmarkEnd w:id="235"/>
      <w:r>
        <w:rPr>
          <w:rtl w:val="true"/>
        </w:rPr>
        <w:t>الضبط</w:t>
      </w:r>
      <w:r>
        <w:rPr>
          <w:rtl w:val="true"/>
        </w:rPr>
        <w:t>:</w:t>
      </w:r>
      <w:bookmarkEnd w:id="236"/>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91"/>
      </w:r>
      <w:r>
        <w:rPr>
          <w:rFonts w:ascii="Amiri" w:hAnsi="Amiri" w:eastAsia="Amiri" w:cs="Amiri"/>
          <w:color w:val="111111"/>
          <w:sz w:val="28"/>
          <w:sz w:val="28"/>
          <w:szCs w:val="28"/>
          <w:rtl w:val="true"/>
          <w:lang w:bidi="ar-SA"/>
        </w:rPr>
        <w:t>ضبط خراش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مولى خراش</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المكسورة، والميم المشدّدة المفتوحة، والهاء</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93"/>
      </w:r>
      <w:r>
        <w:rPr>
          <w:rFonts w:ascii="Amiri" w:hAnsi="Amiri" w:eastAsia="Amiri" w:cs="Amiri"/>
          <w:color w:val="111111"/>
          <w:sz w:val="28"/>
          <w:sz w:val="28"/>
          <w:szCs w:val="28"/>
          <w:rtl w:val="true"/>
          <w:lang w:bidi="ar-SA"/>
        </w:rPr>
        <w:t>ضبط الحرث في بابه</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لم أجد في المعاجم التاريخيّة والرجاليّة ما يشير إلى حال المعنون بعد وقعة صفّين، وهل بقي على ولائه لأمير المؤمنين صلوات اللّٰه وسلامه عليه أم أ نّه انحرف وجرفته الدنيا، ولذلك لا بُدّ من عدّه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الخزّاز</w:t>
      </w:r>
    </w:p>
    <w:p>
      <w:pPr>
        <w:pStyle w:val="BookText"/>
        <w:rPr/>
      </w:pPr>
      <w:r>
        <w:rPr>
          <w:rFonts w:ascii="Amiri" w:hAnsi="Amiri" w:eastAsia="Amiri" w:cs="Amiri"/>
          <w:color w:val="111111"/>
          <w:sz w:val="28"/>
          <w:sz w:val="28"/>
          <w:szCs w:val="28"/>
          <w:rtl w:val="true"/>
          <w:lang w:bidi="ar-SA"/>
        </w:rPr>
        <w:t>روى الشيخ الصفّار رحمه اللّٰه في كتابه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منصور، عن كلثوم، عن عبد الرحمن الخزّاز،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لإسماعيل بن إبراهيم ابن صغير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عليّ بن منصور، عن كلثوم بن عبد المؤمن الحراني،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72/23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الرحمن الخزّاز، وعيسى بن عبد الرحمن الخزّاز، وعثمان بن عبد الرحمن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لو كان له وجود خارجاً، إلّاأ نّه معتبر روايةً‌،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الخشّاب</w:t>
      </w:r>
    </w:p>
    <w:p>
      <w:pPr>
        <w:pStyle w:val="BookText"/>
        <w:rPr/>
      </w:pPr>
      <w:r>
        <w:rPr>
          <w:rFonts w:ascii="Amiri" w:hAnsi="Amiri" w:eastAsia="Amiri" w:cs="Amiri"/>
          <w:color w:val="111111"/>
          <w:sz w:val="28"/>
          <w:sz w:val="28"/>
          <w:szCs w:val="28"/>
          <w:rtl w:val="true"/>
          <w:lang w:bidi="ar-SA"/>
        </w:rPr>
        <w:t>جاء في الغيبة للشيخ النعماني رحمه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مكتبة الصابري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أبي نصر، عن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الخشّاب، عن أبي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عن الحجّاج الخشّاب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وكذلك ما جاء في الغيبة للشيخ النعماني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خلّاب الأنصاري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474/22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المفيد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محمّد، عن عبد الرحمن بن الغسيل، عن عبد الرحمن بن خلّاب الأنصاري، عن عكرمة، 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خلّاد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خلّاد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بل مصحّف لا وجود له، ولو كان فهو مهمل،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خلّاد الأنصاري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الغسيل،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خلّاد الأنصاري، عن عكرمة، عن عبد 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ابن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474/22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خلّاب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خنيس</w:t>
      </w:r>
    </w:p>
    <w:p>
      <w:pPr>
        <w:pStyle w:val="BookText"/>
        <w:rPr/>
      </w:pPr>
      <w:r>
        <w:rPr>
          <w:rFonts w:ascii="Amiri" w:hAnsi="Amiri" w:eastAsia="Amiri" w:cs="Amiri"/>
          <w:color w:val="111111"/>
          <w:sz w:val="28"/>
          <w:sz w:val="28"/>
          <w:szCs w:val="28"/>
          <w:rtl w:val="true"/>
          <w:lang w:bidi="ar-SA"/>
        </w:rPr>
        <w:t xml:space="preserve">عنونه ابن الأثير في اسد الغابة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xml:space="preserve">، وكذا جاء في تجريد اسماء الصحابة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خنيس أنّ الأصحّ في اسمه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وسيأتي من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الخيطي</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الخيطي،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إلى حذيفة أ نّه سئل عن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 ولا يشكّ فيه إلّامنافق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 لخبر بألفاظ متقاربة في الثّقات لابن حبّان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له رواية عندنا غير هذه، ولعلّه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ذؤيب الأسلمي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أصحاب الإمام أمير المؤمنين عليّ بن أبي طالب عليه السلام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 بن ذؤيب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 أما لَكَ لا تُنيبُ إلى الصوابِ</w:t>
      </w:r>
    </w:p>
    <w:p>
      <w:pPr>
        <w:pStyle w:val="BookText"/>
        <w:rPr/>
      </w:pPr>
      <w:r>
        <w:rPr>
          <w:rFonts w:ascii="Amiri" w:hAnsi="Amiri" w:eastAsia="Amiri" w:cs="Amiri"/>
          <w:color w:val="111111"/>
          <w:sz w:val="28"/>
          <w:sz w:val="28"/>
          <w:szCs w:val="28"/>
          <w:rtl w:val="true"/>
          <w:lang w:bidi="ar-SA"/>
        </w:rPr>
        <w:t>أكلَّ الدهر مرجوس لغيرٍ تُحاربُ من يقومُ لدى الكتابِ</w:t>
      </w:r>
    </w:p>
    <w:p>
      <w:pPr>
        <w:pStyle w:val="BookText"/>
        <w:rPr/>
      </w:pPr>
      <w:r>
        <w:rPr>
          <w:rFonts w:ascii="Amiri" w:hAnsi="Amiri" w:eastAsia="Amiri" w:cs="Amiri"/>
          <w:color w:val="111111"/>
          <w:sz w:val="28"/>
          <w:sz w:val="28"/>
          <w:szCs w:val="28"/>
          <w:rtl w:val="true"/>
          <w:lang w:bidi="ar-SA"/>
        </w:rPr>
        <w:t>فإن تسلم وتبقى الدهرَ يوماً نَزُرْكَ بجحفلٍ شبه الهضابِ</w:t>
      </w:r>
    </w:p>
    <w:p>
      <w:pPr>
        <w:pStyle w:val="BookText"/>
        <w:rPr/>
      </w:pPr>
      <w:r>
        <w:rPr>
          <w:rFonts w:ascii="Amiri" w:hAnsi="Amiri" w:eastAsia="Amiri" w:cs="Amiri"/>
          <w:color w:val="111111"/>
          <w:sz w:val="28"/>
          <w:sz w:val="28"/>
          <w:szCs w:val="28"/>
          <w:rtl w:val="true"/>
          <w:lang w:bidi="ar-SA"/>
        </w:rPr>
        <w:t>يقودُهمُ الوصيّ إليك حتى يردّك عن عُوائك وارتيابِ‌</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لابن أبي الحديد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بحار الأنوار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ذؤيب الأسلمي، وسيأتي مستدركاً، ويحتمل اتّحاده مع عبد الرحمن بن قصبة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استشهاده تحت راية إمام المتّقين أمير المؤمنين عليه أفضل الصلاة والسلام لخير دليل على حسنه وجليل مقامه رضوان اللّٰه عليه، ولكن لا نعرف له 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الرزاق بن قيس الرحبي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أمالي الشيخ المفيد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هاشم بن البريد، عن أبيه،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أمير المؤمنين عليّ ابن أبي طالب عليه السلام على باب القصر حتّى الجأته الشمس إلى حائط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الحديث جاء في الأمالي للشيخ المفيد رحمه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قيس الرجبي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قيس الرحبي، كما جاء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قيس الرحبي، وعبد الرزّاق بن قيس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مزيد قطعاً، مهمل حكماً، وسيأتي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الزبير</w:t>
      </w:r>
    </w:p>
    <w:p>
      <w:pPr>
        <w:pStyle w:val="BookText"/>
        <w:rPr/>
      </w:pPr>
      <w:r>
        <w:rPr>
          <w:rFonts w:ascii="Amiri" w:hAnsi="Amiri" w:eastAsia="Amiri" w:cs="Amiri"/>
          <w:color w:val="111111"/>
          <w:sz w:val="28"/>
          <w:sz w:val="28"/>
          <w:szCs w:val="28"/>
          <w:rtl w:val="true"/>
          <w:lang w:bidi="ar-SA"/>
        </w:rPr>
        <w:t xml:space="preserve">قال الشيخ الأحسائي رحمه اللّٰه في عوالي اللآلي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قال صلّى اللّٰه عليه وآله وسلّم لزوجة رفاعة لما حللها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عنه في مستدرك وسائل الشيعة </w:t>
      </w:r>
      <w:r>
        <w:rPr>
          <w:rFonts w:eastAsia="Amiri" w:cs="Amiri" w:ascii="Amiri" w:hAnsi="Amiri"/>
          <w:color w:val="111111"/>
          <w:sz w:val="28"/>
          <w:szCs w:val="28"/>
          <w:lang w:bidi="ar-SA"/>
        </w:rPr>
        <w:t>338/15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مكرّراً في الكتب الفقهيّة خاصّة عند العامّة وراويه ولده الزبير،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القرظي،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292/3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3874</w:t>
      </w:r>
      <w:r>
        <w:rPr>
          <w:rFonts w:ascii="Amiri" w:hAnsi="Amiri" w:eastAsia="Amiri" w:cs="Amiri"/>
          <w:color w:val="111111"/>
          <w:sz w:val="28"/>
          <w:sz w:val="28"/>
          <w:szCs w:val="28"/>
          <w:rtl w:val="true"/>
          <w:lang w:bidi="ar-SA"/>
        </w:rPr>
        <w:t xml:space="preserve">، والزبير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وكسر 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صحابيّ مهمل، لا نعرف له غير هذه الواقعة، كما لا نعرف له رواية </w:t>
      </w:r>
      <w:r>
        <w:rPr>
          <w:rFonts w:eastAsia="Amiri" w:cs="Amiri" w:ascii="Amiri" w:hAnsi="Amiri"/>
          <w:color w:val="111111"/>
          <w:sz w:val="28"/>
          <w:szCs w:val="28"/>
          <w:rtl w:val="true"/>
          <w:lang w:bidi="ar-SA"/>
        </w:rPr>
        <w:t>.</w:t>
      </w:r>
      <w:bookmarkStart w:id="237" w:name="pg16463_259710"/>
    </w:p>
    <w:p>
      <w:pPr>
        <w:pStyle w:val="Heading4"/>
        <w:numPr>
          <w:ilvl w:val="3"/>
          <w:numId w:val="1"/>
        </w:numPr>
        <w:rPr/>
      </w:pPr>
      <w:bookmarkStart w:id="238" w:name="__RefHeading___Toc8515471_1280447820"/>
      <w:bookmarkStart w:id="239" w:name="_Toc97"/>
      <w:bookmarkEnd w:id="237"/>
      <w:bookmarkEnd w:id="238"/>
      <w:r>
        <w:rPr/>
        <w:t>12718</w:t>
      </w:r>
      <w:r>
        <w:rPr>
          <w:rtl w:val="true"/>
        </w:rPr>
        <w:t xml:space="preserve"> </w:t>
      </w:r>
      <w:r>
        <w:rPr/>
        <w:t>376</w:t>
      </w:r>
      <w:r>
        <w:rPr>
          <w:rtl w:val="true"/>
        </w:rPr>
        <w:t xml:space="preserve"> - </w:t>
      </w:r>
      <w:r>
        <w:rPr>
          <w:rtl w:val="true"/>
        </w:rPr>
        <w:t>عبد الرحمن بن زرعة</w:t>
      </w:r>
      <w:bookmarkEnd w:id="239"/>
    </w:p>
    <w:p>
      <w:pPr>
        <w:pStyle w:val="Heading5"/>
        <w:numPr>
          <w:ilvl w:val="4"/>
          <w:numId w:val="1"/>
        </w:numPr>
        <w:rPr/>
      </w:pPr>
      <w:bookmarkStart w:id="240" w:name="__RefHeading___Toc8515473_1280447820"/>
      <w:bookmarkStart w:id="241" w:name="_Toc98"/>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زرعة</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8515475_1280447820"/>
      <w:bookmarkStart w:id="243" w:name="_Toc99"/>
      <w:bookmarkEnd w:id="242"/>
      <w:r>
        <w:rPr>
          <w:rtl w:val="true"/>
        </w:rPr>
        <w:t>الضبط</w:t>
      </w:r>
      <w:r>
        <w:rPr>
          <w:rtl w:val="true"/>
        </w:rPr>
        <w:t>:</w:t>
      </w:r>
      <w:bookmarkEnd w:id="243"/>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296"/>
      </w:r>
      <w:r>
        <w:rPr>
          <w:rFonts w:ascii="Amiri" w:hAnsi="Amiri" w:eastAsia="Amiri" w:cs="Amiri"/>
          <w:color w:val="111111"/>
          <w:sz w:val="28"/>
          <w:sz w:val="28"/>
          <w:szCs w:val="28"/>
          <w:rtl w:val="true"/>
          <w:lang w:bidi="ar-SA"/>
        </w:rPr>
        <w:t>ضبط زرعة في باب الزاي</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8515477_1280447820"/>
      <w:bookmarkStart w:id="245" w:name="_Toc100"/>
      <w:bookmarkEnd w:id="244"/>
      <w:r>
        <w:rPr>
          <w:rtl w:val="true"/>
        </w:rPr>
        <w:t>الترجمة</w:t>
      </w:r>
      <w:r>
        <w:rPr>
          <w:rtl w:val="true"/>
        </w:rPr>
        <w:t>:</w:t>
      </w:r>
      <w:bookmarkEnd w:id="245"/>
    </w:p>
    <w:p>
      <w:pPr>
        <w:pStyle w:val="BookText"/>
        <w:rPr/>
      </w:pPr>
      <w:r>
        <w:rPr>
          <w:rFonts w:ascii="Amiri" w:hAnsi="Amiri" w:eastAsia="Amiri" w:cs="Amiri"/>
          <w:color w:val="111111"/>
          <w:sz w:val="28"/>
          <w:sz w:val="28"/>
          <w:szCs w:val="28"/>
          <w:rtl w:val="true"/>
          <w:lang w:bidi="ar-SA"/>
        </w:rPr>
        <w:t>وقد عدّه الشيخ رحمه اللّٰه في رجاله</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وذكر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الباقر عليه السلام،</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زرعة، وعمر بن يحيى، وعمر بن هلال كلّهم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الخلاصة</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الباقر عليه السلام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الفحص لم أجد في كلمات أرباب الجرح والتعديل ما يشير إلى حاله، فهو ممّن لم يبيّن حاله، بل صرّحوا بجهالته مع تردّد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زريق القزّاز البغدادي</w:t>
      </w:r>
    </w:p>
    <w:p>
      <w:pPr>
        <w:pStyle w:val="BookText"/>
        <w:rPr/>
      </w:pPr>
      <w:r>
        <w:rPr>
          <w:rFonts w:ascii="Amiri" w:hAnsi="Amiri" w:eastAsia="Amiri" w:cs="Amiri"/>
          <w:color w:val="111111"/>
          <w:sz w:val="28"/>
          <w:sz w:val="28"/>
          <w:szCs w:val="28"/>
          <w:rtl w:val="true"/>
          <w:lang w:bidi="ar-SA"/>
        </w:rPr>
        <w:t xml:space="preserve">قال الشيخ ابن شهر آشوب في مناقب آل أبي طالب </w:t>
      </w:r>
      <w:r>
        <w:rPr>
          <w:rFonts w:eastAsia="Amiri" w:cs="Amiri" w:ascii="Amiri" w:hAnsi="Amiri"/>
          <w:color w:val="111111"/>
          <w:sz w:val="28"/>
          <w:szCs w:val="28"/>
          <w:lang w:bidi="ar-SA"/>
        </w:rPr>
        <w:t>291/1</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الرحمن بن زريق القزّاز البغدادي، عن أبي بكر ابن ثابت الخطيب في تاريخ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اعدد إثنى عشر خليفة بعد النبيّ صلّى اللّٰه عليه وآله، ثمّ يكون بعده النقف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كسر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الإسناد العلّامة الحلّي رحمه اللّٰه في إجازته لبني زهرة المرويّة في كتاب الإجازات في بحار الأنوار </w:t>
      </w:r>
      <w:r>
        <w:rPr>
          <w:rFonts w:eastAsia="Amiri" w:cs="Amiri" w:ascii="Amiri" w:hAnsi="Amiri"/>
          <w:color w:val="111111"/>
          <w:sz w:val="28"/>
          <w:szCs w:val="28"/>
          <w:lang w:bidi="ar-SA"/>
        </w:rPr>
        <w:t>108/107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يراد منه الصيقل الآتي عن رجال الشيخ رحمه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196/12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مسلم، عن عبد الرحمن بن زياد، عن مسلم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عقبة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خدمة رسول اللّٰه صلّى اللّٰه عليه وآله وسلّم في نفر من اليهود،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عنه مثله في بحار الأنوار </w:t>
      </w:r>
      <w:r>
        <w:rPr>
          <w:rFonts w:eastAsia="Amiri" w:cs="Amiri" w:ascii="Amiri" w:hAnsi="Amiri"/>
          <w:color w:val="111111"/>
          <w:sz w:val="28"/>
          <w:szCs w:val="28"/>
          <w:lang w:bidi="ar-SA"/>
        </w:rPr>
        <w:t>107/18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الفوائد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الحروفية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272/37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كادح العابد، عن أبي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إعلام الورىٰ وبشارة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زياد، عن مسلم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 السلام على رسول اللّٰه صلّى اللّٰه عليه وآله وسلّم بفتح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سنداً ومتناً في بحار الأنوار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سنداً ومتناً في بحار الأنوار </w:t>
      </w:r>
      <w:r>
        <w:rPr>
          <w:rFonts w:eastAsia="Amiri" w:cs="Amiri" w:ascii="Amiri" w:hAnsi="Amiri"/>
          <w:color w:val="111111"/>
          <w:sz w:val="28"/>
          <w:szCs w:val="28"/>
          <w:lang w:bidi="ar-SA"/>
        </w:rPr>
        <w:t>137/68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لهيعة، عنه، عن سالم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لهيعة، عن عبد الرحمن ابن زياد، عن مسلم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382/89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جمال الاُسبوع في صلاة الأعرابي،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ابن عبد اللّٰه، عن عبد الرحمن بن زياد، عن أبيه، عن حارثة بن قدامة،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الأعراب،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بإسناد آخر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ومع عدم التميّز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لهيعة، عن عبد الرحمن يعني بن زياد ، عن سلمة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الإسناد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361/1365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لهيعة، عن عبد الرحمن بن زياد، عن مسلم ابن يسار،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وبعينه جاء في السنن الكبرى للبيهقي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زياد من دون إضافة، ونقله في بحار الأنوار </w:t>
      </w:r>
      <w:r>
        <w:rPr>
          <w:rFonts w:eastAsia="Amiri" w:cs="Amiri" w:ascii="Amiri" w:hAnsi="Amiri"/>
          <w:color w:val="111111"/>
          <w:sz w:val="28"/>
          <w:szCs w:val="28"/>
          <w:lang w:bidi="ar-SA"/>
        </w:rPr>
        <w:t>137/68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 مكرّراً، لاحظه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مصداقاً، مهمل حكماً، إلّاإذا مُيّز طبقةً‌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زياد الأفريقي</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الرحمن بن زياد الأفريقي،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بأفريقيّة مع عمّ لي إلى مزروع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عنه في بحار الأنوار </w:t>
      </w:r>
      <w:r>
        <w:rPr>
          <w:rFonts w:eastAsia="Amiri" w:cs="Amiri" w:ascii="Amiri" w:hAnsi="Amiri"/>
          <w:color w:val="111111"/>
          <w:sz w:val="28"/>
          <w:szCs w:val="28"/>
          <w:lang w:bidi="ar-SA"/>
        </w:rPr>
        <w:t>383/12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طبعة دار الذخائر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عبد الرحمن بن زياد الأفريقي، عن مسلم بن يسار،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على رسول اللّٰه صلّى اللّٰه عليه وآله وسلّم بفتح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بحار الأنوار </w:t>
      </w:r>
      <w:r>
        <w:rPr>
          <w:rFonts w:eastAsia="Amiri" w:cs="Amiri" w:ascii="Amiri" w:hAnsi="Amiri"/>
          <w:color w:val="111111"/>
          <w:sz w:val="28"/>
          <w:szCs w:val="28"/>
          <w:lang w:bidi="ar-SA"/>
        </w:rPr>
        <w:t>272/37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مستفيض سنداً ومشهور متناً، وهو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تقول فيك طائفة من أُمّتي ما قالت النصارى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للجزائري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أسانيد العامّة بكثرة؛ فقد حكى في سنن ابن ماجه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الزوائد أ نّه ضعيف، وكان يدلّس، وفي مستدرك الحاكم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لاتقوم به الحجّة، وقال عنه البيهقي في السنن الكبرى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غيرهم ذيل حديثه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الصفدي في الوافي بالوفيات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 سلامية، وفي طبعة </w:t>
      </w:r>
      <w:r>
        <w:rPr>
          <w:rFonts w:eastAsia="Amiri" w:cs="Amiri" w:ascii="Amiri" w:hAnsi="Amiri"/>
          <w:color w:val="111111"/>
          <w:sz w:val="28"/>
          <w:szCs w:val="28"/>
          <w:lang w:bidi="ar-SA"/>
        </w:rPr>
        <w:t>87/18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أنعم الأفريقي،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أفريقية وعالمها، وكان أوّل مولود ولد في الإسلام بأفريقية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وفاته سنة ستّ وخمسين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أبو داود الترمذي وابن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والتاريخ الكبير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لقب في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الذهبي في سير أعلام النبلاء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الأفريقي، 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ولا يسقط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جملة أحاديث في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بن أنعم الأفريقي الآتي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مهمل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زياد بن أنعم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الأفريقي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كتابه جمال الاُسبوع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الآفاق،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إسناد صلاة الأعرابي،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النيشابوري، عن أحمد بن عبد اللّٰه، عن عبد الرحمن بن زياد بن أنعم، عن أبيه،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قدامة،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في بحار الأنوار </w:t>
      </w:r>
      <w:r>
        <w:rPr>
          <w:rFonts w:eastAsia="Amiri" w:cs="Amiri" w:ascii="Amiri" w:hAnsi="Amiri"/>
          <w:color w:val="111111"/>
          <w:sz w:val="28"/>
          <w:szCs w:val="28"/>
          <w:lang w:bidi="ar-SA"/>
        </w:rPr>
        <w:t>382/89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زياد، وفي مستدرك وسائل الشيعة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الأفريقي، وهو الشيباني،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الشعباني، 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أنعم، وكان قاضي أفريقيا الذي تكرّر وروده في أسانيد العامّة كمجموع النووي </w:t>
      </w:r>
      <w:r>
        <w:rPr>
          <w:rFonts w:eastAsia="Amiri" w:cs="Amiri" w:ascii="Amiri" w:hAnsi="Amiri"/>
          <w:color w:val="111111"/>
          <w:sz w:val="28"/>
          <w:szCs w:val="28"/>
          <w:lang w:bidi="ar-SA"/>
        </w:rPr>
        <w:t>462/3</w:t>
      </w:r>
      <w:r>
        <w:rPr>
          <w:rFonts w:ascii="Amiri" w:hAnsi="Amiri" w:eastAsia="Amiri" w:cs="Amiri"/>
          <w:color w:val="111111"/>
          <w:sz w:val="28"/>
          <w:sz w:val="28"/>
          <w:szCs w:val="28"/>
          <w:rtl w:val="true"/>
          <w:lang w:bidi="ar-SA"/>
        </w:rPr>
        <w:t xml:space="preserve">، وتكرّر في المحلّى لابن حزم، ونقل الأوطار للشوكاني، وسنن الدارمي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وابن ماجه </w:t>
      </w: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فيه وفي غيره، وهو ضعيف، عنه أحمد، وابن معين،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بهذا العنوان مكرّراً في أسانيد العامّة من فقهية وحديثية، وحكم عليه ابن حزم في المحلّى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 وضعّفه الشوكاني في نيل الأوطار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وإن كان البخاري قد قوّاه ، كما قاله الترمذي في سننه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بل قد وثّقه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الحديث مرسلاً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كما وقد أرسل الحديث هذا عن زيد بن ثابت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 وأرسل عنه الكراجكي في كنز الفوائد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ترجمته في التاريخ الكبير للبخاري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وكتاب الضعفاء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وضعفاء العقيلي </w:t>
      </w:r>
      <w:r>
        <w:rPr>
          <w:rFonts w:eastAsia="Amiri" w:cs="Amiri" w:ascii="Amiri" w:hAnsi="Amiri"/>
          <w:color w:val="111111"/>
          <w:sz w:val="28"/>
          <w:szCs w:val="28"/>
          <w:lang w:bidi="ar-SA"/>
        </w:rPr>
        <w:t>262/2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وكتاب</w:t>
      </w:r>
      <w:bookmarkStart w:id="246" w:name="pg16463_259718"/>
    </w:p>
    <w:p>
      <w:pPr>
        <w:pStyle w:val="Heading4"/>
        <w:numPr>
          <w:ilvl w:val="3"/>
          <w:numId w:val="1"/>
        </w:numPr>
        <w:rPr/>
      </w:pPr>
      <w:bookmarkStart w:id="247" w:name="__RefHeading___Toc8515479_1280447820"/>
      <w:bookmarkStart w:id="248" w:name="_Toc101"/>
      <w:bookmarkEnd w:id="246"/>
      <w:bookmarkEnd w:id="247"/>
      <w:r>
        <w:rPr/>
        <w:t>12724</w:t>
      </w:r>
      <w:r>
        <w:rPr>
          <w:rtl w:val="true"/>
        </w:rPr>
        <w:t xml:space="preserve"> </w:t>
      </w:r>
      <w:r>
        <w:rPr/>
        <w:t>377</w:t>
      </w:r>
      <w:r>
        <w:rPr>
          <w:rtl w:val="true"/>
        </w:rPr>
        <w:t xml:space="preserve"> - </w:t>
      </w:r>
      <w:r>
        <w:rPr>
          <w:rtl w:val="true"/>
        </w:rPr>
        <w:t>عبد الرحمن بن زياد القصير الصيقل</w:t>
      </w:r>
      <w:bookmarkEnd w:id="248"/>
    </w:p>
    <w:p>
      <w:pPr>
        <w:pStyle w:val="Heading5"/>
        <w:numPr>
          <w:ilvl w:val="4"/>
          <w:numId w:val="1"/>
        </w:numPr>
        <w:rPr/>
      </w:pPr>
      <w:bookmarkStart w:id="249" w:name="__RefHeading___Toc8515481_1280447820"/>
      <w:bookmarkStart w:id="250" w:name="_Toc102"/>
      <w:bookmarkEnd w:id="249"/>
      <w:r>
        <w:rPr>
          <w:rtl w:val="true"/>
        </w:rPr>
        <w:t>اشارة</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زياد القصير الصيقل</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القصير في المعجم </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6473</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القصير الأسدي برقم </w:t>
      </w:r>
      <w:r>
        <w:rPr>
          <w:rFonts w:eastAsia="Amiri" w:cs="Amiri" w:ascii="Amiri" w:hAnsi="Amiri"/>
          <w:color w:val="111111"/>
          <w:sz w:val="28"/>
          <w:szCs w:val="28"/>
          <w:lang w:bidi="ar-SA"/>
        </w:rPr>
        <w:t>6474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 فيه</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8515483_1280447820"/>
      <w:bookmarkStart w:id="252" w:name="_Toc103"/>
      <w:bookmarkEnd w:id="251"/>
      <w:r>
        <w:rPr>
          <w:rtl w:val="true"/>
        </w:rPr>
        <w:t>الترجمة</w:t>
      </w:r>
      <w:r>
        <w:rPr>
          <w:rtl w:val="true"/>
        </w:rPr>
        <w:t>:</w:t>
      </w:r>
      <w:bookmarkEnd w:id="2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0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253" w:name="pg16463_259719"/>
    </w:p>
    <w:p>
      <w:pPr>
        <w:pStyle w:val="BookText"/>
        <w:rPr/>
      </w:pPr>
      <w:bookmarkEnd w:id="253"/>
      <w:r>
        <w:rPr>
          <w:rFonts w:ascii="Amiri" w:hAnsi="Amiri" w:eastAsia="Amiri" w:cs="Amiri"/>
          <w:color w:val="111111"/>
          <w:sz w:val="28"/>
          <w:sz w:val="28"/>
          <w:szCs w:val="28"/>
          <w:rtl w:val="true"/>
          <w:lang w:bidi="ar-SA"/>
        </w:rPr>
        <w:t>وظاهره كونه إماميّاً، ولم أقف فيه على مدح يدرجه في الحسان، فهو مجهول</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8515485_1280447820"/>
      <w:bookmarkStart w:id="255" w:name="_Toc104"/>
      <w:bookmarkEnd w:id="254"/>
      <w:r>
        <w:rPr>
          <w:rtl w:val="true"/>
        </w:rPr>
        <w:t>الضبط</w:t>
      </w:r>
      <w:r>
        <w:rPr>
          <w:rtl w:val="true"/>
        </w:rPr>
        <w:t>:</w:t>
      </w:r>
      <w:bookmarkEnd w:id="255"/>
    </w:p>
    <w:p>
      <w:pPr>
        <w:pStyle w:val="BookText"/>
        <w:rPr/>
      </w:pPr>
      <w:r>
        <w:rPr>
          <w:rFonts w:ascii="Amiri" w:hAnsi="Amiri" w:eastAsia="Amiri" w:cs="Amiri"/>
          <w:color w:val="111111"/>
          <w:sz w:val="28"/>
          <w:sz w:val="28"/>
          <w:szCs w:val="28"/>
          <w:rtl w:val="true"/>
          <w:lang w:bidi="ar-SA"/>
        </w:rPr>
        <w:t>والقصير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والصاد المهملة، والياء، والراء المهملة، وزان أمير</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وقال في الصحاح </w:t>
      </w: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الطويل، والجمع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302"/>
      </w:r>
      <w:r>
        <w:rPr>
          <w:rFonts w:ascii="Amiri" w:hAnsi="Amiri" w:eastAsia="Amiri" w:cs="Amiri"/>
          <w:color w:val="111111"/>
          <w:sz w:val="28"/>
          <w:sz w:val="28"/>
          <w:szCs w:val="28"/>
          <w:rtl w:val="true"/>
          <w:lang w:bidi="ar-SA"/>
        </w:rPr>
        <w:t>ضبط الصيقل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الصيقل</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w:t>
      </w:r>
    </w:p>
    <w:p>
      <w:pPr>
        <w:pStyle w:val="BookText"/>
        <w:rPr/>
      </w:pPr>
      <w:r>
        <w:rPr>
          <w:rFonts w:ascii="Amiri" w:hAnsi="Amiri" w:eastAsia="Amiri" w:cs="Amiri"/>
          <w:color w:val="111111"/>
          <w:sz w:val="28"/>
          <w:sz w:val="28"/>
          <w:szCs w:val="28"/>
          <w:rtl w:val="true"/>
          <w:lang w:bidi="ar-SA"/>
        </w:rPr>
        <w:t xml:space="preserve">جاء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أسانيدنا،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وهو يروي عن أبي عبد اللّٰه عليه السلام، وعن أبيه، عنه عليه السلام، كما في الكافي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عنه أبي الحسن بن أبي الحسين الفارسي، وأيضاً؛ يروي عنه محمّد بن الفضيل، كما في الكافي الشريف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عبد الرحمن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القيامة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 عنه،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نبيّ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العمل في ليلة الجمعة ويومها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روى عنه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عنه وعن غيرها في الكتب الجامعة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الذبائح والأطعمة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الطبعة الحجريّة من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الميثمي، عنه، عن أسلم، عن أبيه، عن عطاء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جاء الحديث بنفسه في الكافي الشريف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رسول اللّٰه صلّى اللّٰه عليه وآله وسلّم حرّم 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أسلم، وهو الصواب بمقتضى الطبقة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الصفّار رحمه اللّٰه في بصائر الدرجات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الحسين الفارسي، عن عبد الرحمن بن زيد، عن أبيه،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على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الذي جاء في طبعة شركت چاب من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هو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زيد بن عليّ بن الحسين، عن أبيه، عن أبي عبد اللّٰه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الطبعة المحقّقة من البصائر سنداً ومتناً ما سلف في اصول الكافي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فضل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وعن الكافي في وسائل الشيعة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وجاء الحديث بطرق أُخرى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أسلم،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مشترك مصداقاً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رضيع الإمام السجّاد عليه السلام وأخوه لاُمّه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الاُولى، وفي طبعة 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بن رباط،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الاثنا عشر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bookmarkStart w:id="256" w:name="pg16463_259722"/>
    </w:p>
    <w:p>
      <w:pPr>
        <w:pStyle w:val="Heading4"/>
        <w:numPr>
          <w:ilvl w:val="3"/>
          <w:numId w:val="1"/>
        </w:numPr>
        <w:rPr/>
      </w:pPr>
      <w:bookmarkStart w:id="257" w:name="__RefHeading___Toc8515487_1280447820"/>
      <w:bookmarkStart w:id="258" w:name="_Toc105"/>
      <w:bookmarkEnd w:id="256"/>
      <w:bookmarkEnd w:id="257"/>
      <w:r>
        <w:rPr/>
        <w:t>12727</w:t>
      </w:r>
      <w:r>
        <w:rPr>
          <w:rtl w:val="true"/>
        </w:rPr>
        <w:t xml:space="preserve"> </w:t>
      </w:r>
      <w:r>
        <w:rPr/>
        <w:t>378</w:t>
      </w:r>
      <w:r>
        <w:rPr>
          <w:rtl w:val="true"/>
        </w:rPr>
        <w:t xml:space="preserve"> - </w:t>
      </w:r>
      <w:r>
        <w:rPr>
          <w:rtl w:val="true"/>
        </w:rPr>
        <w:t>عبد الرحمن بن زيد بن أبي زيد الجرشي، مولى كوفي</w:t>
      </w:r>
      <w:bookmarkEnd w:id="258"/>
    </w:p>
    <w:p>
      <w:pPr>
        <w:pStyle w:val="Heading5"/>
        <w:numPr>
          <w:ilvl w:val="4"/>
          <w:numId w:val="1"/>
        </w:numPr>
        <w:rPr/>
      </w:pPr>
      <w:bookmarkStart w:id="259" w:name="__RefHeading___Toc8515489_1280447820"/>
      <w:bookmarkStart w:id="260" w:name="_Toc106"/>
      <w:bookmarkEnd w:id="259"/>
      <w:r>
        <w:rPr>
          <w:rtl w:val="true"/>
        </w:rPr>
        <w:t>اشارة</w:t>
      </w:r>
      <w:bookmarkEnd w:id="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 بن أبي زيد الجرشي، مولى كوفي</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زيد</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8515491_1280447820"/>
      <w:bookmarkStart w:id="262" w:name="_Toc107"/>
      <w:bookmarkEnd w:id="261"/>
      <w:r>
        <w:rPr>
          <w:rtl w:val="true"/>
        </w:rPr>
        <w:t>الترجمة</w:t>
      </w:r>
      <w:r>
        <w:rPr>
          <w:rtl w:val="true"/>
        </w:rPr>
        <w:t>:</w:t>
      </w:r>
      <w:bookmarkEnd w:id="2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w:t>
      </w:r>
      <w:bookmarkStart w:id="263" w:name="pg16463_259723"/>
    </w:p>
    <w:p>
      <w:pPr>
        <w:pStyle w:val="BookText"/>
        <w:rPr/>
      </w:pPr>
      <w:bookmarkEnd w:id="263"/>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8515493_1280447820"/>
      <w:bookmarkStart w:id="265" w:name="_Toc108"/>
      <w:bookmarkEnd w:id="264"/>
      <w:r>
        <w:rPr>
          <w:rtl w:val="true"/>
        </w:rPr>
        <w:t>الضبط</w:t>
      </w:r>
      <w:r>
        <w:rPr>
          <w:rtl w:val="true"/>
        </w:rPr>
        <w:t>:</w:t>
      </w:r>
      <w:bookmarkEnd w:id="265"/>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306"/>
      </w:r>
      <w:r>
        <w:rPr>
          <w:rFonts w:ascii="Amiri" w:hAnsi="Amiri" w:eastAsia="Amiri" w:cs="Amiri"/>
          <w:color w:val="111111"/>
          <w:sz w:val="28"/>
          <w:sz w:val="28"/>
          <w:szCs w:val="28"/>
          <w:rtl w:val="true"/>
          <w:lang w:bidi="ar-SA"/>
        </w:rPr>
        <w:t>ضبط الجرشي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مالك الجرشي</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لم أجد في المعاجم الرجاليّة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 بن أسلم</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زيد بن أسلم،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دخلتم بلاداً فكلوا من بصلها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213/25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سنداً ومتناً في ما رواه البرقي رحمه اللّٰه في المحاسن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الكليني رحمه اللّٰه في الكافي الشريف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حرّم كلّ مسكر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الميثمي، عن عبد الرحمن بن زيد بن أسلم، عن أبيه، عن عطاء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المحاسن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عبد الرحمن بن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العجوة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31455</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التنوكي أو التبوكي الآتي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الذبائح والأطعمة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الحسن الميثمي، عن عبد الرحمن بن زيد، عن أسلم، عن أبيه، عن عطاء بن يسار، وهو سهو حيث جاء الحديث متناً وسنداً في الكافي الشريف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326/25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32029</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بن أسلم،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نوادر الراوندي،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زيد ابن أسلم، عن أبيه،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المعنون غير ما سلف الذي روى عن الإمام الصادق عليه السلام، لاختلاف الطبقة،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الآتي، وأيضاً؛ عبد الرحمن بن أبي زيد بن أسلم، وعبد الرحمن بن زيد بن مسلم، وعبد الرحمن بن زيد بن أسلم التنوكي، وعبد الرحمن بن يزيد بن أسلم، وعبد الرحيم بن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رحمه اللّٰه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طائراً يداً بمكّة من وقعة الجمل عرفت بالخاتم، وكانت يد عبد الرحمن بن عتّاب بن أسيد، فصلّى عليها أهل مكّة بمحضر من الصحابة، وأنكر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الأُمّ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مقتول الذي يغسل ويصلي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اليد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باليمامة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أمين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البلاذري وقوعها في مكّة ولم يرو ذلك بل روى وقوعها باليمامة لا 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317/1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ورد بأكثر من اسم ونسب، وهو حسن عند من جعل كثرة الرواية مادحة، وإلّا فهو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 بن أسلم التبوكي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التنوكي،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البرقي رحمه اللّٰه في المحاسن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عبد الرحمن بن زيد ابن أسلم التبوكي،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صلّى اللّٰه عليه وآله وسلّم جالس في مصلّاه إذ جاء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مثله في بحار الأنوار </w:t>
      </w:r>
      <w:r>
        <w:rPr>
          <w:rFonts w:eastAsia="Amiri" w:cs="Amiri" w:ascii="Amiri" w:hAnsi="Amiri"/>
          <w:color w:val="111111"/>
          <w:sz w:val="28"/>
          <w:szCs w:val="28"/>
          <w:lang w:bidi="ar-SA"/>
        </w:rPr>
        <w:t>258/66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الكليني رحمه اللّٰه في الكافي الشريف </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عبد الرحمن بن زيد بن أسلم التنوكي،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 فإنّه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 التبوكي، والتنوكي، هو التنوخي المعروف الآتي متناً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أسلم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نسباً ولقباً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 بن أسلم التبولي</w:t>
      </w:r>
    </w:p>
    <w:p>
      <w:pPr>
        <w:pStyle w:val="BookText"/>
        <w:rPr/>
      </w:pPr>
      <w:r>
        <w:rPr>
          <w:rFonts w:ascii="Amiri" w:hAnsi="Amiri" w:eastAsia="Amiri" w:cs="Amiri"/>
          <w:color w:val="111111"/>
          <w:sz w:val="28"/>
          <w:sz w:val="28"/>
          <w:szCs w:val="28"/>
          <w:rtl w:val="true"/>
          <w:lang w:bidi="ar-SA"/>
        </w:rPr>
        <w:t>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عبد الرحمن ابن زيد بن أسلم التبولي، عن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القيامة نار ما خلا ظل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مرسلاً في بحار الأنوار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جاء في الكافي الشريف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زيد، والصمة، وعنه في وسائل الشيعة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 xml:space="preserve">، وكذا في بحار الأنوار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ومن لايحضره الفقيه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طبعة مكتبة الصدوق رحمه اللّٰه من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وروايته معتبرة جدّاً، ولا نعرف لقباً غيره فعلاً</w:t>
      </w:r>
      <w:r>
        <w:rPr>
          <w:rFonts w:eastAsia="Amiri" w:cs="Amiri" w:ascii="Amiri" w:hAnsi="Amiri"/>
          <w:color w:val="111111"/>
          <w:sz w:val="28"/>
          <w:szCs w:val="28"/>
          <w:rtl w:val="true"/>
          <w:lang w:bidi="ar-SA"/>
        </w:rPr>
        <w:t>.</w:t>
      </w:r>
      <w:bookmarkStart w:id="266" w:name="pg16463_259728"/>
    </w:p>
    <w:p>
      <w:pPr>
        <w:pStyle w:val="Heading4"/>
        <w:numPr>
          <w:ilvl w:val="3"/>
          <w:numId w:val="1"/>
        </w:numPr>
        <w:rPr/>
      </w:pPr>
      <w:bookmarkStart w:id="267" w:name="__RefHeading___Toc8515495_1280447820"/>
      <w:bookmarkStart w:id="268" w:name="_Toc109"/>
      <w:bookmarkEnd w:id="266"/>
      <w:bookmarkEnd w:id="267"/>
      <w:r>
        <w:rPr/>
        <w:t>12731</w:t>
      </w:r>
      <w:r>
        <w:rPr>
          <w:rtl w:val="true"/>
        </w:rPr>
        <w:t xml:space="preserve"> </w:t>
      </w:r>
      <w:r>
        <w:rPr/>
        <w:t>379</w:t>
      </w:r>
      <w:r>
        <w:rPr>
          <w:rtl w:val="true"/>
        </w:rPr>
        <w:t xml:space="preserve"> - </w:t>
      </w:r>
      <w:r>
        <w:rPr>
          <w:rtl w:val="true"/>
        </w:rPr>
        <w:t>عبد الرحمن بن زيد بن أسلم التنوخي المدني</w:t>
      </w:r>
      <w:bookmarkEnd w:id="268"/>
    </w:p>
    <w:p>
      <w:pPr>
        <w:pStyle w:val="Heading5"/>
        <w:numPr>
          <w:ilvl w:val="4"/>
          <w:numId w:val="1"/>
        </w:numPr>
        <w:rPr/>
      </w:pPr>
      <w:bookmarkStart w:id="269" w:name="__RefHeading___Toc8515497_1280447820"/>
      <w:bookmarkStart w:id="270" w:name="_Toc110"/>
      <w:bookmarkEnd w:id="269"/>
      <w:r>
        <w:rPr>
          <w:rtl w:val="true"/>
        </w:rPr>
        <w:t>اشارة</w:t>
      </w:r>
      <w:bookmarkEnd w:id="2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w:t>
      </w:r>
      <w:r>
        <w:rPr>
          <w:rStyle w:val="FootnoteAnchor"/>
          <w:rtl w:val="true"/>
        </w:rPr>
        <w:footnoteReference w:id="308"/>
      </w:r>
      <w:r>
        <w:rPr>
          <w:rFonts w:ascii="Amiri" w:hAnsi="Amiri" w:eastAsia="Amiri" w:cs="Amiri"/>
          <w:color w:val="111111"/>
          <w:sz w:val="28"/>
          <w:sz w:val="28"/>
          <w:szCs w:val="28"/>
          <w:rtl w:val="true"/>
          <w:lang w:bidi="ar-SA"/>
        </w:rPr>
        <w:t>بن أسلم التنوخي</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التنوكي هو التنوخي المعنون في الرجال، ولو كان التبوكي فلعلّه منسوبٌ إلى تبوك، بلدة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2857</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وفي معجم رجال الحديث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التنوخي المدني، وبرقم </w:t>
      </w:r>
      <w:r>
        <w:rPr>
          <w:rFonts w:eastAsia="Amiri" w:cs="Amiri" w:ascii="Amiri" w:hAnsi="Amiri"/>
          <w:color w:val="111111"/>
          <w:sz w:val="28"/>
          <w:szCs w:val="28"/>
          <w:lang w:bidi="ar-SA"/>
        </w:rPr>
        <w:t>6373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اتّحاده مع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وعبد الرحمن بن زيد بن أسلم التنوكي، وعبد الرحمن ابن يزيد، وعبد الرحمن بن يزيد بن أسلم التنوخي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أسلم التنوخي المدني</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8515499_1280447820"/>
      <w:bookmarkStart w:id="272" w:name="_Toc111"/>
      <w:bookmarkEnd w:id="271"/>
      <w:r>
        <w:rPr>
          <w:rtl w:val="true"/>
        </w:rPr>
        <w:t>الترجمة</w:t>
      </w:r>
      <w:r>
        <w:rPr>
          <w:rtl w:val="true"/>
        </w:rPr>
        <w:t>:</w:t>
      </w:r>
      <w:bookmarkEnd w:id="27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1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كسابقيه</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عليّ‌، عن عبد الرحمن بن زيد بن أسلم،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محمّد بن الفضيل، عن عبد الرحمن بن زيد بن أسلم التنوكي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الحر العاملي رحمه اللّٰه في وسائل الشيعة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5993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عن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البرقي رحمه اللّٰه في المحاسن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عبد الرحمن بن زيد بن أسلم التبوكي،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صلّى اللّٰه عليه وآله وسلّم جالس في مصلّاه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258/66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عبد الرحمن بن زيد بن أسلم بن التنوخي، عن جعفر بن محمّد الصادق عليهما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القيامة نار ما خلا ظلّ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في طبعة الصدوق، وفي الطبعة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التبولي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6463_259730"/>
    </w:p>
    <w:p>
      <w:pPr>
        <w:pStyle w:val="Heading5"/>
        <w:numPr>
          <w:ilvl w:val="4"/>
          <w:numId w:val="1"/>
        </w:numPr>
        <w:rPr/>
      </w:pPr>
      <w:bookmarkStart w:id="274" w:name="__RefHeading___Toc8515501_1280447820"/>
      <w:bookmarkStart w:id="275" w:name="_Toc112"/>
      <w:bookmarkEnd w:id="273"/>
      <w:bookmarkEnd w:id="274"/>
      <w:r>
        <w:rPr>
          <w:rtl w:val="true"/>
        </w:rPr>
        <w:t>الضبط</w:t>
      </w:r>
      <w:r>
        <w:rPr>
          <w:rtl w:val="true"/>
        </w:rPr>
        <w:t>:</w:t>
      </w:r>
      <w:bookmarkEnd w:id="275"/>
    </w:p>
    <w:p>
      <w:pPr>
        <w:pStyle w:val="BookText"/>
        <w:rPr/>
      </w:pPr>
      <w:r>
        <w:rPr>
          <w:rFonts w:ascii="Amiri" w:hAnsi="Amiri" w:eastAsia="Amiri" w:cs="Amiri"/>
          <w:color w:val="111111"/>
          <w:sz w:val="28"/>
          <w:sz w:val="28"/>
          <w:szCs w:val="28"/>
          <w:rtl w:val="true"/>
          <w:lang w:bidi="ar-SA"/>
        </w:rPr>
        <w:t>والتَنُوخي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المفتوحة، والنون المضمومة، والواو الساكنة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شدّدها فقد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والخاء المعجمة، والياء؛ نسبة إلى تنوخ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اليمن؛ لأنّهم اجتمعوا وتحالفوا فأقاموا في مواضعهم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قتيبة في المعارف</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تنوخ ونمر وكلب ثلاثتهم إخوة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الجوهري</w:t>
      </w:r>
      <w:r>
        <w:rPr>
          <w:rStyle w:val="FootnoteAnchor"/>
          <w:rtl w:val="true"/>
        </w:rPr>
        <w:footnoteReference w:id="31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ورماه في القاموس</w:t>
      </w:r>
      <w:r>
        <w:rPr>
          <w:rStyle w:val="FootnoteAnchor"/>
          <w:rtl w:val="true"/>
        </w:rPr>
        <w:footnoteReference w:id="315"/>
      </w:r>
      <w:r>
        <w:rPr>
          <w:rFonts w:ascii="Amiri" w:hAnsi="Amiri" w:eastAsia="Amiri" w:cs="Amiri"/>
          <w:color w:val="111111"/>
          <w:sz w:val="28"/>
          <w:sz w:val="28"/>
          <w:szCs w:val="28"/>
          <w:rtl w:val="true"/>
          <w:lang w:bidi="ar-SA"/>
        </w:rPr>
        <w:t>بالوهم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bookmarkStart w:id="276" w:name="pg16463_259731"/>
    </w:p>
    <w:p>
      <w:pPr>
        <w:pStyle w:val="BookText"/>
        <w:rPr/>
      </w:pPr>
      <w:bookmarkEnd w:id="276"/>
      <w:r>
        <w:rPr>
          <w:rFonts w:ascii="Amiri" w:hAnsi="Amiri" w:eastAsia="Amiri" w:cs="Amiri"/>
          <w:color w:val="111111"/>
          <w:sz w:val="28"/>
          <w:sz w:val="28"/>
          <w:szCs w:val="28"/>
          <w:rtl w:val="true"/>
          <w:lang w:bidi="ar-SA"/>
        </w:rPr>
        <w:t xml:space="preserve">بأنّه ليس وهماً؛ لأنّ التاء ليست أصليّة، ومأخذ الاشتقاق الإناخة بمعنى الإقامة، فذكره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الجوهري، أولى من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في القاموس، كما لا يخفى</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8515503_1280447820"/>
      <w:bookmarkStart w:id="278" w:name="_Toc113"/>
      <w:bookmarkEnd w:id="277"/>
      <w:r>
        <w:rPr>
          <w:rtl w:val="true"/>
        </w:rPr>
        <w:t>التمييز</w:t>
      </w:r>
      <w:r>
        <w:rPr>
          <w:rtl w:val="true"/>
        </w:rPr>
        <w:t>:</w:t>
      </w:r>
      <w:bookmarkEnd w:id="278"/>
    </w:p>
    <w:p>
      <w:pPr>
        <w:pStyle w:val="BookText"/>
        <w:rPr/>
      </w:pPr>
      <w:r>
        <w:rPr>
          <w:rFonts w:ascii="Amiri" w:hAnsi="Amiri" w:eastAsia="Amiri" w:cs="Amiri"/>
          <w:color w:val="111111"/>
          <w:sz w:val="28"/>
          <w:sz w:val="28"/>
          <w:szCs w:val="28"/>
          <w:rtl w:val="true"/>
          <w:lang w:bidi="ar-SA"/>
        </w:rPr>
        <w:t>ثمّ إنّه قد نقل في جامع الرواة</w:t>
      </w:r>
      <w:r>
        <w:rPr>
          <w:rStyle w:val="FootnoteAnchor"/>
          <w:rtl w:val="true"/>
        </w:rPr>
        <w:footnoteReference w:id="316"/>
      </w:r>
      <w:r>
        <w:rPr>
          <w:rFonts w:ascii="Amiri" w:hAnsi="Amiri" w:eastAsia="Amiri" w:cs="Amiri"/>
          <w:color w:val="111111"/>
          <w:sz w:val="28"/>
          <w:sz w:val="28"/>
          <w:szCs w:val="28"/>
          <w:rtl w:val="true"/>
          <w:lang w:bidi="ar-SA"/>
        </w:rPr>
        <w:t>رواية محمّد بن الفضيل عدّة روايات عنه، وكذا رواية أحمد بن الحسن الميثمي</w:t>
      </w:r>
      <w:r>
        <w:rPr>
          <w:rStyle w:val="FootnoteAnchor"/>
          <w:rtl w:val="true"/>
        </w:rPr>
        <w:footnoteReference w:id="317"/>
      </w:r>
      <w:r>
        <w:rPr>
          <w:rFonts w:ascii="IRNazanin" w:hAnsi="IRNazanin" w:eastAsia="IRNazanin"/>
          <w:color w:val="111111"/>
          <w:sz w:val="28"/>
          <w:sz w:val="28"/>
          <w:szCs w:val="28"/>
          <w:rtl w:val="true"/>
          <w:lang w:bidi="fa-IR"/>
        </w:rPr>
        <w:t>، عنه</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محمّد بن عليّ‌، عنه، ورواية الحسن بن أبي الحسين الفارسي، عنه</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يتّضح لي حاله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 بن أسلم التنوكي</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الشريف </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 فإنّه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5993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أسلم التبوكي، وهو الذي جاء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 مصحّف في كلا الموردين، والذي جاء في الرجال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لا نعرف له رواية أُخرى بهذا اللقب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 بن حارثة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عن الزهري، عن عبد الرحمن بن زيد بن حارثة، عن مجمع بن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الرجل دون باب اللدّ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نعرف له رواية أُخرى ولا متناً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عنونه ابن حجر في الإصابة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جارية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130/17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السائب،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السائب الهلالي، وفي ثقات ابن حبّان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 بن مسلم</w:t>
      </w:r>
    </w:p>
    <w:p>
      <w:pPr>
        <w:pStyle w:val="BookText"/>
        <w:rPr/>
      </w:pPr>
      <w:r>
        <w:rPr>
          <w:rFonts w:ascii="Amiri" w:hAnsi="Amiri" w:eastAsia="Amiri" w:cs="Amiri"/>
          <w:color w:val="111111"/>
          <w:sz w:val="28"/>
          <w:sz w:val="28"/>
          <w:szCs w:val="28"/>
          <w:rtl w:val="true"/>
          <w:lang w:bidi="ar-SA"/>
        </w:rPr>
        <w:t xml:space="preserve">روى البرقي رحمه اللّٰه في المحاسن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العدس،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فضيل، عن عبد الرحمن بن زيد ابن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النبيّ صلّى اللّٰه عليه وآله وسلّم قساوة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بحار الأنوار </w:t>
      </w:r>
      <w:r>
        <w:rPr>
          <w:rFonts w:eastAsia="Amiri" w:cs="Amiri" w:ascii="Amiri" w:hAnsi="Amiri"/>
          <w:color w:val="111111"/>
          <w:sz w:val="28"/>
          <w:szCs w:val="28"/>
          <w:lang w:bidi="ar-SA"/>
        </w:rPr>
        <w:t>258/66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أسلم، وكذا عنه في وسائل الشيعة </w:t>
      </w:r>
      <w:r>
        <w:rPr>
          <w:rFonts w:eastAsia="Amiri" w:cs="Amiri" w:ascii="Amiri" w:hAnsi="Amiri"/>
          <w:color w:val="111111"/>
          <w:sz w:val="28"/>
          <w:szCs w:val="28"/>
          <w:lang w:bidi="ar-SA"/>
        </w:rPr>
        <w:t>128/25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أسلم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الكافي الشريف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عن عبد الرحمن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واحد، وعنه، وعن الكافي في وسائل الشيعة </w:t>
      </w:r>
      <w:r>
        <w:rPr>
          <w:rFonts w:eastAsia="Amiri" w:cs="Amiri" w:ascii="Amiri" w:hAnsi="Amiri"/>
          <w:color w:val="111111"/>
          <w:sz w:val="28"/>
          <w:szCs w:val="28"/>
          <w:lang w:bidi="ar-SA"/>
        </w:rPr>
        <w:t>128/25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31408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عن عبد الرحمن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اسم الجدّ مصحّف،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أسلم؛ لما جاء في المحاسن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هذا الحديث فعلاً، ونحتمل فيه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ساباط</w:t>
      </w:r>
    </w:p>
    <w:p>
      <w:p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السكري، عن جابر بن يزيد الجعفي، عن عبد الرحمن بن ساباط،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يقول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الحديث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سابط، وهو الصواب، وهو من التابعين إذ لم يدرك رسول اللّٰه صلّى اللّٰه عليه وآله وسلّم، فإنّ الحديث مرسل، وعن الخصال رواه في بحار الأنوار </w:t>
      </w:r>
      <w:r>
        <w:rPr>
          <w:rFonts w:eastAsia="Amiri" w:cs="Amiri" w:ascii="Amiri" w:hAnsi="Amiri"/>
          <w:color w:val="111111"/>
          <w:sz w:val="28"/>
          <w:szCs w:val="28"/>
          <w:lang w:bidi="ar-SA"/>
        </w:rPr>
        <w:t>110/42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ثابت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هذا الحديث العلّامة المجلسي رحمه اللّٰه في بحار الأنوار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والعلل،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الطبراني كما في مجمع الزوائد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 وعبد الرحمن بن سليط، وعبد الرحمن بن أسباط، وعبد الرحمن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مصحّف النسب، مهمل الحكم، لا نعرفه منّا مذهباً، وخبره مشهور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سابط</w:t>
      </w:r>
    </w:p>
    <w:p>
      <w:p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يقول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وهو من التابعين، وعنه في بحار الأنوار </w:t>
      </w:r>
      <w:r>
        <w:rPr>
          <w:rFonts w:eastAsia="Amiri" w:cs="Amiri" w:ascii="Amiri" w:hAnsi="Amiri"/>
          <w:color w:val="111111"/>
          <w:sz w:val="28"/>
          <w:szCs w:val="28"/>
          <w:lang w:bidi="ar-SA"/>
        </w:rPr>
        <w:t>110/42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ثابت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سلف مستدركاً، وهو سهو قطعاً لما جاء عنه وعن العلل في بحار الأنوار </w:t>
      </w: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سنداً ومتناً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وفي الطبعة الحروفية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ساباط، وقد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الحديث في مجمع الزوائد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مسعود بن علقمة بن زيد،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خالد بن الوليد أرق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230/41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قصص الأنبياء، وكذا عنه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أبي ثابت، عن عبد الرحمن بن سابط،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عند النبيّ صلّى اللّٰه عليه وآله وسلّم إذ أقبل أعرابيّ على ناقة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سعد،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راوياً ومرويّاً عنه في إكمال الدين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وعيون أخبار الرضا عليه السلام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الطبعة الحجريّة، وفي طبعة انتشارات جهان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سليط، وعليه؛ فالسند والمتن واحد كلّاً إلّافي عبد الرحمن هذا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الملك العامري، وروى هو عن الحارث بن أبي ربيعة،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غير هذا أو هو مصحّف ، بل هو ليس منّا كما جاء في صحيح مسلم </w:t>
      </w:r>
      <w:r>
        <w:rPr>
          <w:rFonts w:eastAsia="Amiri" w:cs="Amiri" w:ascii="Amiri" w:hAnsi="Amiri"/>
          <w:color w:val="111111"/>
          <w:sz w:val="28"/>
          <w:szCs w:val="28"/>
          <w:lang w:bidi="ar-SA"/>
        </w:rPr>
        <w:t>168/8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الخسف بالجيش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 نّه والآتي واحد، وإن كان الآتي يروي عن رسول اللّٰه صلّى اللّٰه عليه وآله وسلّم، وهذا عن الإمام الحسين عليه السلام، إلّاأ نّه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يرسل عن رسول اللّٰه صلّى اللّٰه عليه وآله وسلّم، وهو تابعيّ‌، فيمكن أن يكونا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مستدركاً، فتأمّل جيّداً، وعليه لو روى عن رسول اللّٰه صلّى اللّٰه عليه وآله وسلّم كان الحديث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كتب العامّة وأسانيدهم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472/5</w:t>
      </w:r>
      <w:r>
        <w:rPr>
          <w:rFonts w:ascii="Amiri" w:hAnsi="Amiri" w:eastAsia="Amiri" w:cs="Amiri"/>
          <w:color w:val="111111"/>
          <w:sz w:val="28"/>
          <w:sz w:val="28"/>
          <w:szCs w:val="28"/>
          <w:rtl w:val="true"/>
          <w:lang w:bidi="ar-SA"/>
        </w:rPr>
        <w:t xml:space="preserve">، وتاريخ الدوري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وتاريخ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والجزء الخامس من تاريخ البخاري الكبير ترجمة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 والمعرفة والتاريخ </w:t>
      </w:r>
      <w:r>
        <w:rPr>
          <w:rFonts w:eastAsia="Amiri" w:cs="Amiri" w:ascii="Amiri" w:hAnsi="Amiri"/>
          <w:color w:val="111111"/>
          <w:sz w:val="28"/>
          <w:szCs w:val="28"/>
          <w:lang w:bidi="ar-SA"/>
        </w:rPr>
        <w:t>472/1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465/2</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الترجمة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 وثقات ابن حبّان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xml:space="preserve">، ورجال صحيح مسلم لابن منجويه، والكاشف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3236</w:t>
      </w:r>
      <w:r>
        <w:rPr>
          <w:rFonts w:ascii="Amiri" w:hAnsi="Amiri" w:eastAsia="Amiri" w:cs="Amiri"/>
          <w:color w:val="111111"/>
          <w:sz w:val="28"/>
          <w:sz w:val="28"/>
          <w:szCs w:val="28"/>
          <w:rtl w:val="true"/>
          <w:lang w:bidi="ar-SA"/>
        </w:rPr>
        <w:t xml:space="preserve">، وتجريد اسماء الصحابة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3684</w:t>
      </w:r>
      <w:r>
        <w:rPr>
          <w:rFonts w:ascii="Amiri" w:hAnsi="Amiri" w:eastAsia="Amiri" w:cs="Amiri"/>
          <w:color w:val="111111"/>
          <w:sz w:val="28"/>
          <w:sz w:val="28"/>
          <w:szCs w:val="28"/>
          <w:rtl w:val="true"/>
          <w:lang w:bidi="ar-SA"/>
        </w:rPr>
        <w:t xml:space="preserve">، وتهذيب الكمال للمزّي </w:t>
      </w:r>
      <w:r>
        <w:rPr>
          <w:rFonts w:eastAsia="Amiri" w:cs="Amiri" w:ascii="Amiri" w:hAnsi="Amiri"/>
          <w:color w:val="111111"/>
          <w:sz w:val="28"/>
          <w:szCs w:val="28"/>
          <w:lang w:bidi="ar-SA"/>
        </w:rPr>
        <w:t>123/17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3822</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أرسل عن النبيّ صلّى اللّٰه عليه وآله وسلّم، وروى عن عمرو ابن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مصادر أعلام العامّة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سليط، والكلّ عندنا واحد، وهم يغايرون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سليط القرشي، إذ هو صحابيّ‌، وهذا تابعيّ يروي عن الإمام الحسين عليه السلام، وقد أسلفنا عن عدّة مصادر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هو هذا، لا ابن ثابت، ولا ابن سليط، فراجع ما سلف في ابن ثابت ، ويحتمل اتّحادهم لما قيل في عبد الرحمن بن سليط من أ نّه كان يرسل عن النبيّ صلّى اللّٰه عليه وآله وسلّم، فلاحظ الترجمة التالية بدقّة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إسابط، وعبد الرحمن بن ساباط، وعبد الرحمن بن ساباط القرشي الآتي، وعبد الرحمن بن سليط، وعبد الرحمن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من رواة العامّة غير ناصبيّ ظاهراً، تابعيّ طبقةً‌، مهمل حكماً، وقد صحّت روايته هذه من طرق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سابط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 سليط،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السدّي، عن عبد الرحمن بن سابط القرشي، عن جابر بن عبد اللّٰه في قول اللّٰه عزّ وجلّ حكاية عن يوسف، ومثله الحديث الثاني منه روى عنه السدي، وروى هو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وآله وسلّم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ومثله سنداً الحديث الذي في الخصال بعده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عن عبد الرحمن بن سابط القرشي،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اتّحاده مع المعنون، وساباط الظاهر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وكذا تهذيب الكمال </w:t>
      </w:r>
      <w:r>
        <w:rPr>
          <w:rFonts w:eastAsia="Amiri" w:cs="Amiri" w:ascii="Amiri" w:hAnsi="Amiri"/>
          <w:color w:val="111111"/>
          <w:sz w:val="28"/>
          <w:szCs w:val="28"/>
          <w:lang w:bidi="ar-SA"/>
        </w:rPr>
        <w:t>123/17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سابط،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عبد الرحمن 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الجمحي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وثّقوه،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في تهذيب التهذيب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عبد الرحمن بن سابط بن أبي حميضة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أسباط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قرشي كما في الخصال، والذي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جمحي، وكلاهما يصحّ كما جاء في ترجمته، وعليه فيدور أمر المعنون بين كونه صحابياً مهملاً، أو إماميّاً تابعيّاً مجهولاً، والأخير أقوى عندنا، والراجح كونه من رواة العامّة ، فتدبّر</w:t>
      </w:r>
      <w:r>
        <w:rPr>
          <w:rFonts w:eastAsia="Amiri" w:cs="Amiri" w:ascii="Amiri" w:hAnsi="Amiri"/>
          <w:color w:val="111111"/>
          <w:sz w:val="28"/>
          <w:szCs w:val="28"/>
          <w:rtl w:val="true"/>
          <w:lang w:bidi="ar-SA"/>
        </w:rPr>
        <w:t>.</w:t>
      </w:r>
      <w:bookmarkStart w:id="279" w:name="pg16463_259740"/>
    </w:p>
    <w:p>
      <w:pPr>
        <w:pStyle w:val="Heading4"/>
        <w:numPr>
          <w:ilvl w:val="3"/>
          <w:numId w:val="1"/>
        </w:numPr>
        <w:rPr/>
      </w:pPr>
      <w:bookmarkStart w:id="280" w:name="__RefHeading___Toc8515505_1280447820"/>
      <w:bookmarkStart w:id="281" w:name="_Toc114"/>
      <w:bookmarkEnd w:id="279"/>
      <w:bookmarkEnd w:id="280"/>
      <w:r>
        <w:rPr/>
        <w:t>12738</w:t>
      </w:r>
      <w:r>
        <w:rPr>
          <w:rtl w:val="true"/>
        </w:rPr>
        <w:t xml:space="preserve"> </w:t>
      </w:r>
      <w:r>
        <w:rPr/>
        <w:t>380</w:t>
      </w:r>
      <w:r>
        <w:rPr>
          <w:rtl w:val="true"/>
        </w:rPr>
        <w:t xml:space="preserve"> - </w:t>
      </w:r>
      <w:r>
        <w:rPr>
          <w:rtl w:val="true"/>
        </w:rPr>
        <w:t>عبد الرحمن بن السائب</w:t>
      </w:r>
      <w:bookmarkEnd w:id="281"/>
    </w:p>
    <w:p>
      <w:pPr>
        <w:pStyle w:val="Heading5"/>
        <w:numPr>
          <w:ilvl w:val="4"/>
          <w:numId w:val="1"/>
        </w:numPr>
        <w:rPr/>
      </w:pPr>
      <w:bookmarkStart w:id="282" w:name="__RefHeading___Toc8515507_1280447820"/>
      <w:bookmarkStart w:id="283" w:name="_Toc115"/>
      <w:bookmarkEnd w:id="282"/>
      <w:r>
        <w:rPr>
          <w:rtl w:val="true"/>
        </w:rPr>
        <w:t>اشارة</w:t>
      </w:r>
      <w:bookmarkEnd w:id="2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السائب</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للمزي </w:t>
      </w:r>
      <w:r>
        <w:rPr>
          <w:rFonts w:eastAsia="Amiri" w:cs="Amiri" w:ascii="Amiri" w:hAnsi="Amiri"/>
          <w:color w:val="111111"/>
          <w:sz w:val="28"/>
          <w:szCs w:val="28"/>
          <w:lang w:bidi="ar-SA"/>
        </w:rPr>
        <w:t>130/17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8515509_1280447820"/>
      <w:bookmarkStart w:id="285" w:name="_Toc116"/>
      <w:bookmarkEnd w:id="284"/>
      <w:r>
        <w:rPr>
          <w:rtl w:val="true"/>
        </w:rPr>
        <w:t>الترجمة</w:t>
      </w:r>
      <w:r>
        <w:rPr>
          <w:rtl w:val="true"/>
        </w:rPr>
        <w:t>:</w:t>
      </w:r>
      <w:bookmarkEnd w:id="285"/>
    </w:p>
    <w:p>
      <w:pPr>
        <w:pStyle w:val="BookText"/>
        <w:rPr/>
      </w:pPr>
      <w:r>
        <w:rPr>
          <w:rFonts w:ascii="Amiri" w:hAnsi="Amiri" w:eastAsia="Amiri" w:cs="Amiri"/>
          <w:color w:val="111111"/>
          <w:sz w:val="28"/>
          <w:sz w:val="28"/>
          <w:szCs w:val="28"/>
          <w:rtl w:val="true"/>
          <w:lang w:bidi="ar-SA"/>
        </w:rPr>
        <w:t>ظاهر الشيخ المفيد رحمه اللّٰه الاعتماد عليه، حيث نقل في مجالسه</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وعن الأمالي في بحار الأنوار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وقد أبدل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في مدينة المعاجز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وبألفاظ متقاربة عن والد المعنون رواه الكراجكي في كنز الفوائد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الحديث ابن شهر آشوب في المناقب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السائب وهو نفسه عبد الرحمن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مسنداً عنه</w:t>
      </w:r>
      <w:r>
        <w:rPr>
          <w:rStyle w:val="FootnoteAnchor"/>
          <w:rtl w:val="true"/>
        </w:rPr>
        <w:footnoteReference w:id="322"/>
      </w:r>
      <w:r>
        <w:rPr>
          <w:rFonts w:ascii="Amiri" w:hAnsi="Amiri" w:eastAsia="Amiri" w:cs="Amiri"/>
          <w:color w:val="111111"/>
          <w:sz w:val="28"/>
          <w:sz w:val="28"/>
          <w:szCs w:val="28"/>
          <w:rtl w:val="true"/>
          <w:lang w:bidi="ar-SA"/>
        </w:rPr>
        <w:t>رؤياه الصادقة التي رآها في هلاك زياد</w:t>
      </w:r>
      <w:r>
        <w:rPr>
          <w:rStyle w:val="FootnoteAnchor"/>
          <w:rtl w:val="true"/>
        </w:rPr>
        <w:footnoteReference w:id="323"/>
      </w:r>
      <w:r>
        <w:rPr>
          <w:rFonts w:ascii="IRNazanin" w:hAnsi="IRNazanin" w:eastAsia="IRNazanin"/>
          <w:color w:val="111111"/>
          <w:sz w:val="28"/>
          <w:sz w:val="28"/>
          <w:szCs w:val="28"/>
          <w:rtl w:val="true"/>
          <w:lang w:bidi="fa-IR"/>
        </w:rPr>
        <w:t>، وهو قوله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زياد ابن أبيه شيوخ أهل الكوفة وأ شرافهم في مسجد الرحبة لسبّ أمير المؤمنين</w:t>
      </w:r>
      <w:r>
        <w:rPr>
          <w:rStyle w:val="FootnoteAnchor"/>
          <w:rtl w:val="true"/>
        </w:rPr>
        <w:footnoteReference w:id="324"/>
      </w:r>
      <w:r>
        <w:rPr>
          <w:rFonts w:ascii="Amiri" w:hAnsi="Amiri" w:eastAsia="Amiri" w:cs="Amiri"/>
          <w:color w:val="111111"/>
          <w:sz w:val="28"/>
          <w:sz w:val="28"/>
          <w:szCs w:val="28"/>
          <w:rtl w:val="true"/>
          <w:lang w:bidi="ar-SA"/>
        </w:rPr>
        <w:t>عليه السلام والبراءة منه، وكنت فيهم، وكان</w:t>
      </w:r>
      <w:r>
        <w:rPr>
          <w:rStyle w:val="FootnoteAnchor"/>
          <w:rtl w:val="true"/>
        </w:rPr>
        <w:footnoteReference w:id="325"/>
      </w:r>
      <w:r>
        <w:rPr>
          <w:rFonts w:ascii="Amiri" w:hAnsi="Amiri" w:eastAsia="Amiri" w:cs="Amiri"/>
          <w:color w:val="111111"/>
          <w:sz w:val="28"/>
          <w:sz w:val="28"/>
          <w:szCs w:val="28"/>
          <w:rtl w:val="true"/>
          <w:lang w:bidi="ar-SA"/>
        </w:rPr>
        <w:t>الناس من ذلك في أمر عظيم، فغلبتني عيناي فنمت، فرأيت في النوم شيئاً طويل العنق أهدب</w:t>
      </w:r>
      <w:r>
        <w:rPr>
          <w:rStyle w:val="FootnoteAnchor"/>
          <w:rtl w:val="true"/>
        </w:rPr>
        <w:footnoteReference w:id="326"/>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النقّاد؟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بعثت إلى صاحب هذا القصر لأجتثّه من جديد</w:t>
      </w:r>
      <w:r>
        <w:rPr>
          <w:rStyle w:val="FootnoteAnchor"/>
          <w:rtl w:val="true"/>
        </w:rPr>
        <w:footnoteReference w:id="327"/>
      </w:r>
      <w:r>
        <w:rPr>
          <w:rFonts w:ascii="Amiri" w:hAnsi="Amiri" w:eastAsia="Amiri" w:cs="Amiri"/>
          <w:color w:val="111111"/>
          <w:sz w:val="28"/>
          <w:sz w:val="28"/>
          <w:szCs w:val="28"/>
          <w:rtl w:val="true"/>
          <w:lang w:bidi="ar-SA"/>
        </w:rPr>
        <w:t>الأرض كما عنى</w:t>
      </w:r>
      <w:r>
        <w:rPr>
          <w:rStyle w:val="FootnoteAnchor"/>
          <w:rtl w:val="true"/>
        </w:rPr>
        <w:footnoteReference w:id="328"/>
      </w:r>
      <w:r>
        <w:rPr>
          <w:rFonts w:ascii="Amiri" w:hAnsi="Amiri" w:eastAsia="Amiri" w:cs="Amiri"/>
          <w:color w:val="111111"/>
          <w:sz w:val="28"/>
          <w:sz w:val="28"/>
          <w:szCs w:val="28"/>
          <w:rtl w:val="true"/>
          <w:lang w:bidi="ar-SA"/>
        </w:rPr>
        <w:t>وحاول ما ليس له بحقّ‌،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فزعاً وأنا في جماعة من 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ما رأيت في المنام</w:t>
      </w:r>
      <w:r>
        <w:rPr>
          <w:rStyle w:val="FootnoteAnchor"/>
          <w:rtl w:val="true"/>
        </w:rPr>
        <w:footnoteReference w:id="329"/>
      </w:r>
      <w:r>
        <w:rPr>
          <w:rFonts w:ascii="Amiri" w:hAnsi="Amiri" w:eastAsia="Amiri" w:cs="Amiri"/>
          <w:color w:val="111111"/>
          <w:sz w:val="28"/>
          <w:sz w:val="28"/>
          <w:szCs w:val="28"/>
          <w:rtl w:val="true"/>
          <w:lang w:bidi="ar-SA"/>
        </w:rPr>
        <w:t>؟ فقال رجلان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p>
    <w:p>
      <w:pPr>
        <w:pStyle w:val="BookText"/>
        <w:rPr/>
      </w:pPr>
      <w:r>
        <w:rPr>
          <w:rFonts w:ascii="Amiri" w:hAnsi="Amiri" w:eastAsia="Amiri" w:cs="Amiri"/>
          <w:color w:val="111111"/>
          <w:sz w:val="28"/>
          <w:sz w:val="28"/>
          <w:szCs w:val="28"/>
          <w:rtl w:val="true"/>
          <w:lang w:bidi="ar-SA"/>
        </w:rPr>
        <w:t>بالصفة، وقال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 فما كان بأ سرع من أن خرج من دار زياد اللعين عبده، فقال</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الأمير عنكم مشغول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فسألناه</w:t>
      </w:r>
      <w:r>
        <w:rPr>
          <w:rStyle w:val="FootnoteAnchor"/>
          <w:rtl w:val="true"/>
        </w:rPr>
        <w:footnoteReference w:id="331"/>
      </w:r>
      <w:r>
        <w:rPr>
          <w:rFonts w:ascii="Amiri" w:hAnsi="Amiri" w:eastAsia="Amiri" w:cs="Amiri"/>
          <w:color w:val="111111"/>
          <w:sz w:val="28"/>
          <w:sz w:val="28"/>
          <w:szCs w:val="28"/>
          <w:rtl w:val="true"/>
          <w:lang w:bidi="ar-SA"/>
        </w:rPr>
        <w:t>عن خبره، فخبّرنا أ نّه طعن في ذلك الوقت، فما تفرّقنا حتّى رأينا</w:t>
      </w:r>
      <w:r>
        <w:rPr>
          <w:rStyle w:val="FootnoteAnchor"/>
          <w:rtl w:val="true"/>
        </w:rPr>
        <w:footnoteReference w:id="332"/>
      </w:r>
      <w:r>
        <w:rPr>
          <w:rFonts w:ascii="Amiri" w:hAnsi="Amiri" w:eastAsia="Amiri" w:cs="Amiri"/>
          <w:color w:val="111111"/>
          <w:sz w:val="28"/>
          <w:sz w:val="28"/>
          <w:szCs w:val="28"/>
          <w:rtl w:val="true"/>
          <w:lang w:bidi="ar-SA"/>
        </w:rPr>
        <w:t xml:space="preserve">الواعية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فأنشأت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جشم الناس أمراً ضاق ذرعهم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w:t>
      </w:r>
      <w:r>
        <w:rPr>
          <w:rStyle w:val="FootnoteAnchor"/>
          <w:rtl w:val="true"/>
        </w:rPr>
        <w:footnoteReference w:id="335"/>
      </w:r>
      <w:r>
        <w:rPr>
          <w:rFonts w:ascii="Amiri" w:hAnsi="Amiri" w:eastAsia="Amiri" w:cs="Amiri"/>
          <w:color w:val="111111"/>
          <w:sz w:val="28"/>
          <w:sz w:val="28"/>
          <w:szCs w:val="28"/>
          <w:rtl w:val="true"/>
          <w:lang w:bidi="ar-SA"/>
        </w:rPr>
        <w:t>حين ناداهم إلى الرحبة</w:t>
      </w:r>
    </w:p>
    <w:p>
      <w:pPr>
        <w:pStyle w:val="BookText"/>
        <w:rPr/>
      </w:pPr>
      <w:r>
        <w:rPr>
          <w:rFonts w:ascii="Amiri" w:hAnsi="Amiri" w:eastAsia="Amiri" w:cs="Amiri"/>
          <w:color w:val="111111"/>
          <w:sz w:val="28"/>
          <w:sz w:val="28"/>
          <w:szCs w:val="28"/>
          <w:rtl w:val="true"/>
          <w:lang w:bidi="ar-SA"/>
        </w:rPr>
        <w:t xml:space="preserve">يدعو على ناصر الإسلام حين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المشركين</w:t>
      </w:r>
      <w:r>
        <w:rPr>
          <w:rStyle w:val="FootnoteAnchor"/>
          <w:rtl w:val="true"/>
        </w:rPr>
        <w:footnoteReference w:id="336"/>
      </w:r>
      <w:r>
        <w:rPr>
          <w:rFonts w:ascii="Amiri" w:hAnsi="Amiri" w:eastAsia="Amiri" w:cs="Amiri"/>
          <w:color w:val="111111"/>
          <w:sz w:val="28"/>
          <w:sz w:val="28"/>
          <w:szCs w:val="28"/>
          <w:rtl w:val="true"/>
          <w:lang w:bidi="ar-SA"/>
        </w:rPr>
        <w:t>الطول والغلبة</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قد جشم الناس أمراً ضاق ذرعهم بحملهم حين أداهم إلى الرحبة</w:t>
      </w:r>
    </w:p>
    <w:p>
      <w:pPr>
        <w:pStyle w:val="BookText"/>
        <w:rPr/>
      </w:pPr>
      <w:r>
        <w:rPr>
          <w:rFonts w:ascii="Amiri" w:hAnsi="Amiri" w:eastAsia="Amiri" w:cs="Amiri"/>
          <w:color w:val="111111"/>
          <w:sz w:val="28"/>
          <w:sz w:val="28"/>
          <w:szCs w:val="28"/>
          <w:rtl w:val="true"/>
          <w:lang w:bidi="ar-SA"/>
        </w:rPr>
        <w:t>يدعو على ناصر الإسلام داءً له على المشركين الطول والغلبة</w:t>
      </w:r>
    </w:p>
    <w:p>
      <w:pPr>
        <w:pStyle w:val="BookText"/>
        <w:rPr/>
      </w:pPr>
      <w:r>
        <w:rPr>
          <w:rFonts w:ascii="Amiri" w:hAnsi="Amiri" w:eastAsia="Amiri" w:cs="Amiri"/>
          <w:color w:val="111111"/>
          <w:sz w:val="28"/>
          <w:sz w:val="28"/>
          <w:szCs w:val="28"/>
          <w:rtl w:val="true"/>
          <w:lang w:bidi="ar-SA"/>
        </w:rPr>
        <w:t xml:space="preserve">مثله عنه في بحار الأنوار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النقّاد ذو الرقبة</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فأسقط الشقّ منه ضربه عجبا كما تناول ظلماً صاحب الرحبة</w:t>
      </w:r>
    </w:p>
    <w:p>
      <w:pPr>
        <w:pStyle w:val="BookText"/>
        <w:rPr/>
      </w:pPr>
      <w:r>
        <w:rPr>
          <w:rFonts w:ascii="Amiri" w:hAnsi="Amiri" w:eastAsia="Amiri" w:cs="Amiri"/>
          <w:color w:val="111111"/>
          <w:sz w:val="28"/>
          <w:sz w:val="28"/>
          <w:szCs w:val="28"/>
          <w:rtl w:val="true"/>
          <w:lang w:bidi="ar-SA"/>
        </w:rPr>
        <w:t xml:space="preserve">وعن أمالي الشيخ الطوسي، وكنز الفوائد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 في بحار الأنوار </w:t>
      </w:r>
      <w:r>
        <w:rPr>
          <w:rFonts w:eastAsia="Amiri" w:cs="Amiri" w:ascii="Amiri" w:hAnsi="Amiri"/>
          <w:color w:val="111111"/>
          <w:sz w:val="28"/>
          <w:szCs w:val="28"/>
          <w:lang w:bidi="ar-SA"/>
        </w:rPr>
        <w:t>314/39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منتهياً عمّا أراد به حتّىٰ تناوله النقاد ذو الرقبة</w:t>
      </w:r>
    </w:p>
    <w:p>
      <w:pPr>
        <w:pStyle w:val="BookText"/>
        <w:rPr/>
      </w:pPr>
      <w:r>
        <w:rPr>
          <w:rFonts w:ascii="Amiri" w:hAnsi="Amiri" w:eastAsia="Amiri" w:cs="Amiri"/>
          <w:color w:val="111111"/>
          <w:sz w:val="28"/>
          <w:sz w:val="28"/>
          <w:szCs w:val="28"/>
          <w:rtl w:val="true"/>
          <w:lang w:bidi="ar-SA"/>
        </w:rPr>
        <w:t>فأسقط الشقّ منه ضربة ثبتت كما تناول ظلماً صاحب الرحبة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من صاحب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أمير المؤمنين عليه السلام، الذي استشهد في رحبة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 الشقّ منه ضربة عجباً</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تناوله النقّاد ذو الرقبة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ابن أبي الحديد في الشرح</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ما كان منتهياً عمّا أراد بنا حتّى تناوله النقّاد ذو الرقبة</w:t>
      </w:r>
    </w:p>
    <w:p>
      <w:pPr>
        <w:pStyle w:val="BookText"/>
        <w:rPr/>
      </w:pPr>
      <w:r>
        <w:rPr>
          <w:rFonts w:ascii="Amiri" w:hAnsi="Amiri" w:eastAsia="Amiri" w:cs="Amiri"/>
          <w:color w:val="111111"/>
          <w:sz w:val="28"/>
          <w:sz w:val="28"/>
          <w:szCs w:val="28"/>
          <w:rtl w:val="true"/>
          <w:lang w:bidi="ar-SA"/>
        </w:rPr>
        <w:t>فأثبت الشقّ منه ضربة عظمت كما تناول ظلماً صاحب الرحبة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تشيّع عبد الرحمن هذا يظهر من مجموع الواقعة، أمّا حسنه فأنا فيه من المتوقّفين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عن عبد الرحمن بن عليّ الجوزي</w:t>
      </w:r>
    </w:p>
    <w:p>
      <w:pPr>
        <w:pStyle w:val="BookText"/>
        <w:rPr/>
      </w:pP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نصّ في كونه من الشيعة، ورؤيته الرؤيا الصادقة لعلّها تدرجه في الحسان، واللّٰه العالم</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حيث إنّا لم يسعنا استظهار حسنه من الرؤيا المذكورة، فالرجل عندنا مهمل،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سالم</w:t>
      </w:r>
    </w:p>
    <w:p>
      <w:pPr>
        <w:pStyle w:val="BookText"/>
        <w:rPr/>
      </w:pPr>
      <w:r>
        <w:rPr>
          <w:rFonts w:ascii="Amiri" w:hAnsi="Amiri" w:eastAsia="Amiri" w:cs="Amiri"/>
          <w:color w:val="111111"/>
          <w:sz w:val="28"/>
          <w:sz w:val="28"/>
          <w:szCs w:val="28"/>
          <w:rtl w:val="true"/>
          <w:lang w:bidi="ar-SA"/>
        </w:rPr>
        <w:t xml:space="preserve">جاء هذا العنوان بدون لقب مكرّراً في الكتب الأربعة، كما في اصول الكافي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كثيراً، وكذا في من لايحضره الفقيه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5362</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وعنهم في المجاميع الحديثيّة كوسائل الشيعة ومستدركها وبحار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ويراد من غالبها الأشلّ هذا، كما رواه الشيخ الكليني رحمه اللّٰه في الكافي الشريف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208/20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والمفضّل وأبي بصير وإ سحاق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فضالة بن أيّوب، وروى هو عن أبي جعفر عليه السلام، وعنه في وسائل الشيعة </w:t>
      </w:r>
      <w:r>
        <w:rPr>
          <w:rFonts w:eastAsia="Amiri" w:cs="Amiri" w:ascii="Amiri" w:hAnsi="Amiri"/>
          <w:color w:val="111111"/>
          <w:sz w:val="28"/>
          <w:szCs w:val="28"/>
          <w:lang w:bidi="ar-SA"/>
        </w:rPr>
        <w:t>130/20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25218</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291/102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الأشلّ عن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روايات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وروى هو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غيبة الشيخ الطوسي رحمه اللّٰه، وإعلام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والمحاسن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روى عن أبي بصير، وروى عنه بكر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 الأشلّ الآتي، وقد سلفت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الأشلّ‌، والكلّ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أخو عبد الحميد بن سالم، وعبد الرحمن بن أبي عبد اللّٰه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حكمه حكم الأشلّ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سالم الأشلّ‌</w:t>
      </w:r>
    </w:p>
    <w:p>
      <w:pPr>
        <w:pStyle w:val="BookText"/>
        <w:rPr/>
      </w:pPr>
      <w:r>
        <w:rPr>
          <w:rFonts w:ascii="Amiri" w:hAnsi="Amiri" w:eastAsia="Amiri" w:cs="Amiri"/>
          <w:color w:val="111111"/>
          <w:sz w:val="28"/>
          <w:sz w:val="28"/>
          <w:szCs w:val="28"/>
          <w:rtl w:val="true"/>
          <w:lang w:bidi="ar-SA"/>
        </w:rPr>
        <w:t>كذا عنونه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أبي عبد اللّٰه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 بن عبد الرحمن الأشلّ الكوفي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أسلم الجبلي، عن عبد الرحمن بن سالم الأشلّ‌،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ماسح رسول اللّٰه صلّى اللّٰه عليه وآله وسلّم حين بايعهنّ‌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208/20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934/2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ابن حمّاد السمندلي، عن عبد الرحمن بن سالم الأشلّ‌،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هادٍ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المفيد رحمه اللّٰه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 عن محمّد بن أسلم الجبلي،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أيكره الجماع في 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الميرزا النوري رحمه اللّٰه في مستدرك الوسائل </w:t>
      </w:r>
      <w:r>
        <w:rPr>
          <w:rFonts w:eastAsia="Amiri" w:cs="Amiri" w:ascii="Amiri" w:hAnsi="Amiri"/>
          <w:color w:val="111111"/>
          <w:sz w:val="28"/>
          <w:szCs w:val="28"/>
          <w:lang w:bidi="ar-SA"/>
        </w:rPr>
        <w:t>226/14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16560</w:t>
      </w:r>
      <w:r>
        <w:rPr>
          <w:rFonts w:ascii="Amiri" w:hAnsi="Amiri" w:eastAsia="Amiri" w:cs="Amiri"/>
          <w:color w:val="111111"/>
          <w:sz w:val="28"/>
          <w:sz w:val="28"/>
          <w:szCs w:val="28"/>
          <w:rtl w:val="true"/>
          <w:lang w:bidi="ar-SA"/>
        </w:rPr>
        <w:t xml:space="preserve">، وأيضاً؛ عنه العلّامة المجلسي رحمه اللّٰه في بحار الأنوار </w:t>
      </w:r>
      <w:r>
        <w:rPr>
          <w:rFonts w:eastAsia="Amiri" w:cs="Amiri" w:ascii="Amiri" w:hAnsi="Amiri"/>
          <w:color w:val="111111"/>
          <w:sz w:val="28"/>
          <w:szCs w:val="28"/>
          <w:lang w:bidi="ar-SA"/>
        </w:rPr>
        <w:t>289/103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بنفسه في المحاسن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العلّامة المجلسي رحمه اللّٰه عن الشيخ المفيد والبرقي رحمهما اللّٰه في كتابيهما رواه العلّامة المجلسي رحمه اللّٰه في بحار الأنوار </w:t>
      </w:r>
      <w:r>
        <w:rPr>
          <w:rFonts w:eastAsia="Amiri" w:cs="Amiri" w:ascii="Amiri" w:hAnsi="Amiri"/>
          <w:color w:val="111111"/>
          <w:sz w:val="28"/>
          <w:szCs w:val="28"/>
          <w:lang w:bidi="ar-SA"/>
        </w:rPr>
        <w:t>138/91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في تفسير العيّاشي حيث روى عنه في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التفسير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كَلِمَةً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126/24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 تفسير العياشي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286/32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الآتي 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الأشل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حكماً، متوقّف في بعض مصاديقه، ولذا لا يمكن الجزم بحاله،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سالم الجبلي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289/103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ابن أبي الخطّاب، عن محمّد بن أسلم الجبلي، عنه،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الجماع في وقت من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الحديث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سالم الأشل،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سلف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سلم الأشل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لقباً، مهمل حكماً، لا نعرف له غيره هذه الرواية فعلاً</w:t>
      </w:r>
      <w:r>
        <w:rPr>
          <w:rFonts w:eastAsia="Amiri" w:cs="Amiri" w:ascii="Amiri" w:hAnsi="Amiri"/>
          <w:color w:val="111111"/>
          <w:sz w:val="28"/>
          <w:szCs w:val="28"/>
          <w:rtl w:val="true"/>
          <w:lang w:bidi="ar-SA"/>
        </w:rPr>
        <w:t>.</w:t>
      </w:r>
      <w:bookmarkStart w:id="286" w:name="pg16463_259749"/>
    </w:p>
    <w:p>
      <w:pPr>
        <w:pStyle w:val="Heading4"/>
        <w:numPr>
          <w:ilvl w:val="3"/>
          <w:numId w:val="1"/>
        </w:numPr>
        <w:rPr/>
      </w:pPr>
      <w:bookmarkStart w:id="287" w:name="__RefHeading___Toc8515511_1280447820"/>
      <w:bookmarkStart w:id="288" w:name="_Toc117"/>
      <w:bookmarkEnd w:id="286"/>
      <w:bookmarkEnd w:id="287"/>
      <w:r>
        <w:rPr/>
        <w:t>12742</w:t>
      </w:r>
      <w:r>
        <w:rPr>
          <w:rtl w:val="true"/>
        </w:rPr>
        <w:t xml:space="preserve"> </w:t>
      </w:r>
      <w:r>
        <w:rPr/>
        <w:t>381</w:t>
      </w:r>
      <w:r>
        <w:rPr>
          <w:rtl w:val="true"/>
        </w:rPr>
        <w:t xml:space="preserve"> - </w:t>
      </w:r>
      <w:r>
        <w:rPr>
          <w:rtl w:val="true"/>
        </w:rPr>
        <w:t>عبد الرحمن بن سالم بن عبد الرحمن الأشلّ‌ الكوفيّ العطّار</w:t>
      </w:r>
      <w:bookmarkEnd w:id="288"/>
    </w:p>
    <w:p>
      <w:pPr>
        <w:pStyle w:val="Heading5"/>
        <w:numPr>
          <w:ilvl w:val="4"/>
          <w:numId w:val="1"/>
        </w:numPr>
        <w:rPr/>
      </w:pPr>
      <w:bookmarkStart w:id="289" w:name="__RefHeading___Toc8515513_1280447820"/>
      <w:bookmarkStart w:id="290" w:name="_Toc118"/>
      <w:bookmarkEnd w:id="289"/>
      <w:r>
        <w:rPr>
          <w:rtl w:val="true"/>
        </w:rPr>
        <w:t>اشارة</w:t>
      </w:r>
      <w:bookmarkEnd w:id="2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سالم بن عبد الرحمن الأشلّ‌</w:t>
      </w:r>
      <w:r>
        <w:rPr>
          <w:rStyle w:val="FootnoteAnchor"/>
          <w:rtl w:val="true"/>
        </w:rPr>
        <w:footnoteReference w:id="343"/>
      </w:r>
      <w:r>
        <w:rPr>
          <w:rFonts w:ascii="Amiri" w:hAnsi="Amiri" w:eastAsia="Amiri" w:cs="Amiri"/>
          <w:color w:val="111111"/>
          <w:sz w:val="28"/>
          <w:sz w:val="28"/>
          <w:szCs w:val="28"/>
          <w:rtl w:val="true"/>
          <w:lang w:bidi="ar-SA"/>
        </w:rPr>
        <w:t>الكوفيّ العطّار</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الأشلّ‌،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الأشل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عبد الحميد بن سالم،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الأشلّ بيّاع الأنماط، وعبد الرحمن الأشلّ‌، وعبد الرحمن بن سالم الأشلّ‌</w:t>
      </w:r>
      <w:r>
        <w:rPr>
          <w:rFonts w:eastAsia="Amiri" w:cs="Amiri" w:ascii="Amiri" w:hAnsi="Amiri"/>
          <w:color w:val="111111"/>
          <w:sz w:val="28"/>
          <w:szCs w:val="28"/>
          <w:rtl w:val="true"/>
          <w:lang w:bidi="ar-SA"/>
        </w:rPr>
        <w:t>.</w:t>
      </w:r>
      <w:bookmarkStart w:id="291" w:name="pg16463_259750"/>
    </w:p>
    <w:p>
      <w:pPr>
        <w:pStyle w:val="Heading5"/>
        <w:numPr>
          <w:ilvl w:val="4"/>
          <w:numId w:val="1"/>
        </w:numPr>
        <w:rPr/>
      </w:pPr>
      <w:bookmarkStart w:id="292" w:name="__RefHeading___Toc8515515_1280447820"/>
      <w:bookmarkStart w:id="293" w:name="_Toc119"/>
      <w:bookmarkEnd w:id="291"/>
      <w:bookmarkEnd w:id="292"/>
      <w:r>
        <w:rPr>
          <w:rtl w:val="true"/>
        </w:rPr>
        <w:t>الترجمة</w:t>
      </w:r>
      <w:r>
        <w:rPr>
          <w:rtl w:val="true"/>
        </w:rPr>
        <w:t>:</w:t>
      </w:r>
      <w:bookmarkEnd w:id="29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45"/>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سالم الأشلّ‌، روى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46"/>
      </w:r>
      <w:r>
        <w:rPr>
          <w:rFonts w:ascii="Amiri" w:hAnsi="Amiri" w:eastAsia="Amiri" w:cs="Amiri"/>
          <w:color w:val="111111"/>
          <w:sz w:val="28"/>
          <w:sz w:val="28"/>
          <w:szCs w:val="28"/>
          <w:rtl w:val="true"/>
          <w:lang w:bidi="ar-SA"/>
        </w:rPr>
        <w:t>قال النجاشي</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عنوانه بما ذكرنا،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سالم بيّاع المصاحف، وعبد الرحمن بن سالم</w:t>
      </w:r>
      <w:r>
        <w:rPr>
          <w:rStyle w:val="FootnoteAnchor"/>
          <w:rtl w:val="true"/>
        </w:rPr>
        <w:footnoteReference w:id="348"/>
      </w:r>
      <w:r>
        <w:rPr>
          <w:rFonts w:ascii="Amiri" w:hAnsi="Amiri" w:eastAsia="Amiri" w:cs="Amiri"/>
          <w:color w:val="111111"/>
          <w:sz w:val="28"/>
          <w:sz w:val="28"/>
          <w:szCs w:val="28"/>
          <w:rtl w:val="true"/>
          <w:lang w:bidi="ar-SA"/>
        </w:rPr>
        <w:t>أخو عبد الحميد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أخبرني</w:t>
      </w:r>
      <w:r>
        <w:rPr>
          <w:rStyle w:val="FootnoteAnchor"/>
          <w:rtl w:val="true"/>
        </w:rPr>
        <w:footnoteReference w:id="349"/>
      </w:r>
      <w:r>
        <w:rPr>
          <w:rFonts w:ascii="Amiri" w:hAnsi="Amiri" w:eastAsia="Amiri" w:cs="Amiri"/>
          <w:color w:val="111111"/>
          <w:sz w:val="28"/>
          <w:sz w:val="28"/>
          <w:szCs w:val="28"/>
          <w:rtl w:val="true"/>
          <w:lang w:bidi="ar-SA"/>
        </w:rPr>
        <w:t>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ابن جفير</w:t>
      </w:r>
      <w:r>
        <w:rPr>
          <w:rStyle w:val="FootnoteAnchor"/>
          <w:rtl w:val="true"/>
        </w:rPr>
        <w:footnoteReference w:id="3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سالم،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القسم الثاني من الخلاصة</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 بن عبد الرحمن الأشلّ‌، كوفي مولى، روى عن أبي بصير، ضعيف، وأبوه ثقة،</w:t>
      </w:r>
    </w:p>
    <w:p>
      <w:pPr>
        <w:pStyle w:val="BookText"/>
        <w:rPr/>
      </w:pPr>
      <w:r>
        <w:rPr>
          <w:rFonts w:ascii="Amiri" w:hAnsi="Amiri" w:eastAsia="Amiri" w:cs="Amiri"/>
          <w:color w:val="111111"/>
          <w:sz w:val="28"/>
          <w:sz w:val="28"/>
          <w:szCs w:val="28"/>
          <w:rtl w:val="true"/>
          <w:lang w:bidi="ar-SA"/>
        </w:rPr>
        <w:t>روى عن 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أخذ ذلك حرفاً بحرف من ابن الغضائري</w:t>
      </w:r>
      <w:r>
        <w:rPr>
          <w:rStyle w:val="FootnoteAnchor"/>
          <w:rtl w:val="true"/>
        </w:rPr>
        <w:footnoteReference w:id="354"/>
      </w:r>
      <w:r>
        <w:rPr>
          <w:rFonts w:ascii="Amiri" w:hAnsi="Amiri" w:eastAsia="Amiri" w:cs="Amiri"/>
          <w:color w:val="111111"/>
          <w:sz w:val="28"/>
          <w:sz w:val="28"/>
          <w:szCs w:val="28"/>
          <w:rtl w:val="true"/>
          <w:lang w:bidi="ar-SA"/>
        </w:rPr>
        <w:t>، وقد تقدّم</w:t>
      </w:r>
      <w:r>
        <w:rPr>
          <w:rStyle w:val="FootnoteAnchor"/>
          <w:rtl w:val="true"/>
        </w:rPr>
        <w:footnoteReference w:id="355"/>
      </w:r>
      <w:r>
        <w:rPr>
          <w:rFonts w:ascii="Amiri" w:hAnsi="Amiri" w:eastAsia="Amiri" w:cs="Amiri"/>
          <w:color w:val="111111"/>
          <w:sz w:val="28"/>
          <w:sz w:val="28"/>
          <w:szCs w:val="28"/>
          <w:rtl w:val="true"/>
          <w:lang w:bidi="ar-SA"/>
        </w:rPr>
        <w:t>كلامه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الرحمن الأشلّ‌، وتضعيف ابن الغضائري وإن كان محلّ تأمّل، إلّاأنّ سكوت النجاشي عن مدح الرجل يورث الوثوق بكون تضعيف ابن الغضائري إيّاه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الثاني من رجال ابن داود</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سالم بن عبد الرحمن الأشلّ‌،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 يرو عنهم عليهم السلام،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نسبة التضعيف إلى النجاشي، وقد سمعت عبارته الخالية عن التضعيف والمدح كليهما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أفهم وجه عدّه إيّاه في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مقتصراً على نقله عن</w:t>
      </w:r>
      <w:bookmarkStart w:id="294" w:name="pg16463_259752"/>
    </w:p>
    <w:p>
      <w:pPr>
        <w:pStyle w:val="BookText"/>
        <w:rPr/>
      </w:pPr>
      <w:bookmarkEnd w:id="294"/>
      <w:r>
        <w:rPr>
          <w:rFonts w:ascii="Amiri" w:hAnsi="Amiri" w:eastAsia="Amiri" w:cs="Amiri"/>
          <w:color w:val="111111"/>
          <w:sz w:val="28"/>
          <w:sz w:val="28"/>
          <w:szCs w:val="28"/>
          <w:rtl w:val="true"/>
          <w:lang w:bidi="ar-SA"/>
        </w:rPr>
        <w:t>الكشّي مريداً به النجاشي أنّ له كتاباً</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التفرشي رحمه اللّٰه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والحائري رحمه اللّٰه في منتهى المقال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فهو إمّا ضعيف أو مجهول</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وعنها في وسائل الشيعة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8515517_1280447820"/>
      <w:bookmarkStart w:id="296" w:name="_Toc120"/>
      <w:bookmarkEnd w:id="295"/>
      <w:r>
        <w:rPr>
          <w:rtl w:val="true"/>
        </w:rPr>
        <w:t>التمييز</w:t>
      </w:r>
      <w:r>
        <w:rPr>
          <w:rtl w:val="true"/>
        </w:rPr>
        <w:t>:</w:t>
      </w:r>
      <w:bookmarkEnd w:id="29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ميّزه في المشتركاتين</w:t>
      </w:r>
      <w:r>
        <w:rPr>
          <w:rStyle w:val="FootnoteAnchor"/>
          <w:rtl w:val="true"/>
        </w:rPr>
        <w:footnoteReference w:id="361"/>
      </w:r>
      <w:r>
        <w:rPr>
          <w:rFonts w:ascii="Amiri" w:hAnsi="Amiri" w:eastAsia="Amiri" w:cs="Amiri"/>
          <w:color w:val="111111"/>
          <w:sz w:val="28"/>
          <w:sz w:val="28"/>
          <w:szCs w:val="28"/>
          <w:rtl w:val="true"/>
          <w:lang w:bidi="ar-SA"/>
        </w:rPr>
        <w:t>بما سمعته من النجاشي من رواية منذر بن جفير</w:t>
      </w:r>
      <w:r>
        <w:rPr>
          <w:rStyle w:val="FootnoteAnchor"/>
          <w:rtl w:val="true"/>
        </w:rPr>
        <w:footnoteReference w:id="362"/>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bookmarkStart w:id="297" w:name="pg16463_259753"/>
    </w:p>
    <w:p>
      <w:pPr>
        <w:pStyle w:val="BookText"/>
        <w:rPr/>
      </w:pPr>
      <w:bookmarkEnd w:id="297"/>
      <w:r>
        <w:rPr>
          <w:rFonts w:ascii="Amiri" w:hAnsi="Amiri" w:eastAsia="Amiri" w:cs="Amiri"/>
          <w:color w:val="111111"/>
          <w:sz w:val="28"/>
          <w:sz w:val="28"/>
          <w:szCs w:val="28"/>
          <w:rtl w:val="true"/>
          <w:lang w:bidi="ar-SA"/>
        </w:rPr>
        <w:t>وزاد الكاظمي</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أحمد بن محمّد بن أبي نصر، ومحمّد بن أبي حمزة، ومحمّد بن عليّ‌،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بكر بن صالح، وأحمد بن محمّد بن عيسى، ومحمّد بن أسلم الجبلي، وسهل بن زياد، وابن أبي عمير، عنه</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إنّ رواية أجلّاء 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ترجّح حسنه لولا تضعيف بعض له صريحاً، ولذلك لا يسعني إلّاالتوقّف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8515519_1280447820"/>
      <w:bookmarkStart w:id="299" w:name="_Toc121"/>
      <w:bookmarkEnd w:id="298"/>
      <w:r>
        <w:rPr/>
        <w:t>12743</w:t>
      </w:r>
      <w:r>
        <w:rPr>
          <w:rtl w:val="true"/>
        </w:rPr>
        <w:t xml:space="preserve"> </w:t>
      </w:r>
      <w:r>
        <w:rPr/>
        <w:t>382</w:t>
      </w:r>
      <w:r>
        <w:rPr>
          <w:rtl w:val="true"/>
        </w:rPr>
        <w:t xml:space="preserve"> - </w:t>
      </w:r>
      <w:r>
        <w:rPr>
          <w:rtl w:val="true"/>
        </w:rPr>
        <w:t>عبد الرحمن بن السرّاج</w:t>
      </w:r>
      <w:bookmarkEnd w:id="299"/>
    </w:p>
    <w:p>
      <w:pPr>
        <w:pStyle w:val="Heading5"/>
        <w:numPr>
          <w:ilvl w:val="4"/>
          <w:numId w:val="1"/>
        </w:numPr>
        <w:rPr/>
      </w:pPr>
      <w:bookmarkStart w:id="300" w:name="__RefHeading___Toc8515521_1280447820"/>
      <w:bookmarkStart w:id="301" w:name="_Toc122"/>
      <w:bookmarkEnd w:id="300"/>
      <w:r>
        <w:rPr>
          <w:rtl w:val="true"/>
        </w:rPr>
        <w:t>الترجمة</w:t>
      </w:r>
      <w:r>
        <w:rPr>
          <w:rtl w:val="true"/>
        </w:rPr>
        <w:t>:</w:t>
      </w:r>
      <w:bookmarkEnd w:id="30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نقل صاحب التكملة</w:t>
      </w:r>
      <w:r>
        <w:rPr>
          <w:rStyle w:val="FootnoteAnchor"/>
          <w:rtl w:val="true"/>
        </w:rPr>
        <w:footnoteReference w:id="366"/>
      </w:r>
      <w:r>
        <w:rPr>
          <w:rFonts w:ascii="Amiri" w:hAnsi="Amiri" w:eastAsia="Amiri" w:cs="Amiri"/>
          <w:color w:val="111111"/>
          <w:sz w:val="28"/>
          <w:sz w:val="28"/>
          <w:szCs w:val="28"/>
          <w:rtl w:val="true"/>
          <w:lang w:bidi="ar-SA"/>
        </w:rPr>
        <w:t>رواية ابن أبي عمير، عنه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مصحّف عبد الرحمن بن الحجاج لرواية ابن أبي عمير عنه، ولم نجد لابن أبي عمير رواية عن هذا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رواية عنه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الشيخ الحرّ العاملي رحمه اللّٰه في وسائل الشيعة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محمّد بن أبي عمير، عن عبد الرحمن السرّاج يرفعه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إكمال الدين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إسماعيل السرّاج، عن خيثمة الجعفي، ومثله رواه العلّامة المجلسي رحمه اللّٰه عنه في بحار الأنوار </w:t>
      </w:r>
      <w:r>
        <w:rPr>
          <w:rFonts w:eastAsia="Amiri" w:cs="Amiri" w:ascii="Amiri" w:hAnsi="Amiri"/>
          <w:color w:val="111111"/>
          <w:sz w:val="28"/>
          <w:szCs w:val="28"/>
          <w:lang w:bidi="ar-SA"/>
        </w:rPr>
        <w:t>137/51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السراج، 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عن عبد الرحمن السرّاج، عن نافع،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وآله وسلّم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زيد، عن عبد الرحمن السرّاج، عن نافع، عن عبد اللّٰه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سلّم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جاء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زيد، عن عبد الرحمن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السرّاج،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ابن أعين، عن الحسن بن عبد الرحمن،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سعيد ابن رحيم الهمداني ومحمّد بن عيسى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روى عن أبي حفص، عن أبي حمزة الثمالي ، وروى عنه محمّد بن عيسى بن زكريا الدهقان، وعنه رواه العلّامة المجلسي رحمه اللّٰه في بحار الأنوار </w:t>
      </w:r>
      <w:r>
        <w:rPr>
          <w:rFonts w:eastAsia="Amiri" w:cs="Amiri" w:ascii="Amiri" w:hAnsi="Amiri"/>
          <w:color w:val="111111"/>
          <w:sz w:val="28"/>
          <w:szCs w:val="28"/>
          <w:lang w:bidi="ar-SA"/>
        </w:rPr>
        <w:t>305/24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في الأمالي في الموضع الأوّل مغاير لما في الأمالي في الموضع الثاني وكذا البشارة؛ لاختلاف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الرازي في الجرح والتعديل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 وكذا المزّي في تهذيب الكمال </w:t>
      </w:r>
      <w:r>
        <w:rPr>
          <w:rFonts w:eastAsia="Amiri" w:cs="Amiri" w:ascii="Amiri" w:hAnsi="Amiri"/>
          <w:color w:val="111111"/>
          <w:sz w:val="28"/>
          <w:szCs w:val="28"/>
          <w:lang w:bidi="ar-SA"/>
        </w:rPr>
        <w:t>245/17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السرّاج البصري، ووثّقوه، وهو الصحيح،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863/2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ويحتمل كونه من رواة العامّة، فراجع وتدبّر</w:t>
      </w:r>
      <w:r>
        <w:rPr>
          <w:rFonts w:eastAsia="Amiri" w:cs="Amiri" w:ascii="Amiri" w:hAnsi="Amiri"/>
          <w:color w:val="111111"/>
          <w:sz w:val="28"/>
          <w:szCs w:val="28"/>
          <w:rtl w:val="true"/>
          <w:lang w:bidi="ar-SA"/>
        </w:rPr>
        <w:t>.</w:t>
      </w:r>
      <w:bookmarkStart w:id="302" w:name="pg16463_259756"/>
    </w:p>
    <w:p>
      <w:pPr>
        <w:pStyle w:val="Heading4"/>
        <w:numPr>
          <w:ilvl w:val="3"/>
          <w:numId w:val="1"/>
        </w:numPr>
        <w:rPr/>
      </w:pPr>
      <w:bookmarkStart w:id="303" w:name="__RefHeading___Toc8515523_1280447820"/>
      <w:bookmarkStart w:id="304" w:name="_Toc123"/>
      <w:bookmarkEnd w:id="302"/>
      <w:bookmarkEnd w:id="303"/>
      <w:r>
        <w:rPr/>
        <w:t>12744</w:t>
      </w:r>
      <w:r>
        <w:rPr>
          <w:rtl w:val="true"/>
        </w:rPr>
        <w:t xml:space="preserve"> </w:t>
      </w:r>
      <w:r>
        <w:rPr/>
        <w:t>383</w:t>
      </w:r>
      <w:r>
        <w:rPr>
          <w:rtl w:val="true"/>
        </w:rPr>
        <w:t xml:space="preserve"> - </w:t>
      </w:r>
      <w:r>
        <w:rPr>
          <w:rtl w:val="true"/>
        </w:rPr>
        <w:t>عبد الرحمن بن سعد أبو حميدة</w:t>
      </w:r>
      <w:r>
        <w:rPr>
          <w:rtl w:val="true"/>
        </w:rPr>
        <w:t>,</w:t>
      </w:r>
      <w:bookmarkEnd w:id="304"/>
    </w:p>
    <w:p>
      <w:pPr>
        <w:pStyle w:val="Heading5"/>
        <w:numPr>
          <w:ilvl w:val="4"/>
          <w:numId w:val="1"/>
        </w:numPr>
        <w:rPr/>
      </w:pPr>
      <w:bookmarkStart w:id="305" w:name="__RefHeading___Toc8515525_1280447820"/>
      <w:bookmarkStart w:id="306" w:name="_Toc124"/>
      <w:bookmarkEnd w:id="305"/>
      <w:r>
        <w:rPr>
          <w:rtl w:val="true"/>
        </w:rPr>
        <w:t>اشارة</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سعد أبو حميدة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237/5</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p>
    <w:p>
      <w:pPr>
        <w:pStyle w:val="Heading5"/>
        <w:numPr>
          <w:ilvl w:val="4"/>
          <w:numId w:val="1"/>
        </w:numPr>
        <w:rPr/>
      </w:pPr>
      <w:bookmarkStart w:id="307" w:name="__RefHeading___Toc8515527_1280447820"/>
      <w:bookmarkStart w:id="308" w:name="_Toc125"/>
      <w:bookmarkEnd w:id="307"/>
      <w:r>
        <w:rPr>
          <w:rtl w:val="true"/>
        </w:rPr>
        <w:t>الترجمة</w:t>
      </w:r>
      <w:r>
        <w:rPr>
          <w:rtl w:val="true"/>
        </w:rPr>
        <w:t>:</w:t>
      </w:r>
      <w:bookmarkEnd w:id="308"/>
    </w:p>
    <w:p>
      <w:pPr>
        <w:pStyle w:val="BookText"/>
        <w:rPr/>
      </w:pPr>
      <w:r>
        <w:rPr>
          <w:rFonts w:ascii="Amiri" w:hAnsi="Amiri" w:eastAsia="Amiri" w:cs="Amiri"/>
          <w:color w:val="111111"/>
          <w:sz w:val="28"/>
          <w:sz w:val="28"/>
          <w:szCs w:val="28"/>
          <w:rtl w:val="true"/>
          <w:lang w:bidi="ar-SA"/>
        </w:rPr>
        <w:t>لم أقف فيه إلّاعلى عدّ الشيخ رحمه اللّٰه إيّاه في رجاله</w:t>
      </w:r>
      <w:r>
        <w:rPr>
          <w:rStyle w:val="FootnoteAnchor"/>
          <w:rtl w:val="true"/>
        </w:rPr>
        <w:footnoteReference w:id="370"/>
      </w:r>
      <w:r>
        <w:rPr>
          <w:rFonts w:ascii="Amiri" w:hAnsi="Amiri" w:eastAsia="Amiri" w:cs="Amiri"/>
          <w:color w:val="111111"/>
          <w:sz w:val="28"/>
          <w:sz w:val="28"/>
          <w:szCs w:val="28"/>
          <w:rtl w:val="true"/>
          <w:lang w:bidi="ar-SA"/>
        </w:rPr>
        <w:t>من أصحاب رسول اللّٰه صلّى اللّٰه عليه وآله وسلّم</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بن سعد بن المنذر بن سعد بن خالد بن ثعلبة بن عمرو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وحاله مجهول</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لم أظفر على ما يخرجه من الجهالة، فهو مهمل عندي،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زرارة</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 الرابع والعشرين من ذي القعدة سنة سبع وخمسين وأربعمائة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أسعد،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سعد بن زرارة، عن عبد الرحمن بن أبي عمرة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ذرّ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أسعد بن زرارة، وأيضاً؛ في </w:t>
      </w:r>
      <w:r>
        <w:rPr>
          <w:rFonts w:eastAsia="Amiri" w:cs="Amiri" w:ascii="Amiri" w:hAnsi="Amiri"/>
          <w:color w:val="111111"/>
          <w:sz w:val="28"/>
          <w:szCs w:val="28"/>
          <w:lang w:bidi="ar-SA"/>
        </w:rPr>
        <w:t>449/31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أسعد بن زرارة، وسيأتي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وروايته سديدة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w:t>
      </w:r>
    </w:p>
    <w:p>
      <w:pPr>
        <w:pStyle w:val="BookText"/>
        <w:rPr/>
      </w:pPr>
      <w:r>
        <w:rPr>
          <w:rFonts w:ascii="Amiri" w:hAnsi="Amiri" w:eastAsia="Amiri" w:cs="Amiri"/>
          <w:color w:val="111111"/>
          <w:sz w:val="28"/>
          <w:sz w:val="28"/>
          <w:szCs w:val="28"/>
          <w:rtl w:val="true"/>
          <w:lang w:bidi="ar-SA"/>
        </w:rPr>
        <w:t xml:space="preserve">جاء في تاريخ أحوال المختار، كما في بحار الأنوار </w:t>
      </w:r>
      <w:r>
        <w:rPr>
          <w:rFonts w:eastAsia="Amiri" w:cs="Amiri" w:ascii="Amiri" w:hAnsi="Amiri"/>
          <w:color w:val="111111"/>
          <w:sz w:val="28"/>
          <w:szCs w:val="28"/>
          <w:lang w:bidi="ar-SA"/>
        </w:rPr>
        <w:t>370/45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عقد له الولاية على الموصل، وجاء هناك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سعيد بن قيس كان عامل المختار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 رواية ولا ترجمة ولا أعلم لماذا عنونه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بل لا نعرفه راوياً ولا له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سعد المكّي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الكامل،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عن عبد الرحمن بن سعد المكّي، عن يحيى بن سليمان المازني، عن أبي الحسن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ولدي كان له عند اللّٰه كسبعين حجّة مبرورة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41/102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الحديث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357/10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العنوان مصحّف، حيث جاء عين هذا الإسناد في الكافي الشريف </w:t>
      </w:r>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أحمد، عن عبد الرحمن بن سعيد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سعيد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قطعاً، مهمل حكماً لو كان له وجود خارجاً، ولا نعرف له رواية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سعيد بن قيس السبيعي</w:t>
      </w:r>
    </w:p>
    <w:p>
      <w:pPr>
        <w:pStyle w:val="BookText"/>
        <w:rPr/>
      </w:pPr>
      <w:r>
        <w:rPr>
          <w:rFonts w:ascii="Amiri" w:hAnsi="Amiri" w:eastAsia="Amiri" w:cs="Amiri"/>
          <w:color w:val="111111"/>
          <w:sz w:val="28"/>
          <w:sz w:val="28"/>
          <w:szCs w:val="28"/>
          <w:rtl w:val="true"/>
          <w:lang w:bidi="ar-SA"/>
        </w:rPr>
        <w:t>الكوفي الهمداني</w:t>
      </w:r>
    </w:p>
    <w:p>
      <w:pPr>
        <w:pStyle w:val="BookText"/>
        <w:rPr/>
      </w:pPr>
      <w:r>
        <w:rPr>
          <w:rFonts w:ascii="Amiri" w:hAnsi="Amiri" w:eastAsia="Amiri" w:cs="Amiri"/>
          <w:color w:val="111111"/>
          <w:sz w:val="28"/>
          <w:sz w:val="28"/>
          <w:szCs w:val="28"/>
          <w:rtl w:val="true"/>
          <w:lang w:bidi="ar-SA"/>
        </w:rPr>
        <w:t>ذكر الشيخ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عبد الرحمن بن زياد بن عبد اللّٰه بن زياد بن عجلان أ نّه مولى عبد الرحمن بن سعيد بن قيس السبيعي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جاء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وفي طبعة 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فهرست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واحد</w:t>
      </w:r>
      <w:r>
        <w:rPr>
          <w:rFonts w:eastAsia="Amiri" w:cs="Amiri" w:ascii="Amiri" w:hAnsi="Amiri"/>
          <w:color w:val="111111"/>
          <w:sz w:val="28"/>
          <w:szCs w:val="28"/>
          <w:rtl w:val="true"/>
          <w:lang w:bidi="ar-SA"/>
        </w:rPr>
        <w:t>.</w:t>
      </w:r>
      <w:bookmarkStart w:id="309" w:name="pg16463_259760"/>
    </w:p>
    <w:p>
      <w:pPr>
        <w:pStyle w:val="Heading4"/>
        <w:numPr>
          <w:ilvl w:val="3"/>
          <w:numId w:val="1"/>
        </w:numPr>
        <w:rPr/>
      </w:pPr>
      <w:bookmarkStart w:id="310" w:name="__RefHeading___Toc8515529_1280447820"/>
      <w:bookmarkStart w:id="311" w:name="_Toc126"/>
      <w:bookmarkEnd w:id="309"/>
      <w:bookmarkEnd w:id="310"/>
      <w:r>
        <w:rPr/>
        <w:t>12749</w:t>
      </w:r>
      <w:r>
        <w:rPr>
          <w:rtl w:val="true"/>
        </w:rPr>
        <w:t xml:space="preserve"> </w:t>
      </w:r>
      <w:r>
        <w:rPr/>
        <w:t>384</w:t>
      </w:r>
      <w:r>
        <w:rPr>
          <w:rtl w:val="true"/>
        </w:rPr>
        <w:t xml:space="preserve"> - </w:t>
      </w:r>
      <w:r>
        <w:rPr>
          <w:rtl w:val="true"/>
        </w:rPr>
        <w:t>عبد الرحمن بن سعيد الخزّاز</w:t>
      </w:r>
      <w:bookmarkEnd w:id="311"/>
    </w:p>
    <w:p>
      <w:pPr>
        <w:pStyle w:val="Heading5"/>
        <w:numPr>
          <w:ilvl w:val="4"/>
          <w:numId w:val="1"/>
        </w:numPr>
        <w:rPr/>
      </w:pPr>
      <w:bookmarkStart w:id="312" w:name="__RefHeading___Toc8515531_1280447820"/>
      <w:bookmarkStart w:id="313" w:name="_Toc127"/>
      <w:bookmarkEnd w:id="312"/>
      <w:r>
        <w:rPr>
          <w:rtl w:val="true"/>
        </w:rPr>
        <w:t>الترجمة</w:t>
      </w:r>
      <w:r>
        <w:rPr>
          <w:rtl w:val="true"/>
        </w:rPr>
        <w:t>:</w:t>
      </w:r>
      <w:bookmarkEnd w:id="313"/>
    </w:p>
    <w:p>
      <w:pPr>
        <w:pStyle w:val="BookText"/>
        <w:rPr/>
      </w:pPr>
      <w:r>
        <w:rPr>
          <w:rFonts w:ascii="Amiri" w:hAnsi="Amiri" w:eastAsia="Amiri" w:cs="Amiri"/>
          <w:color w:val="111111"/>
          <w:sz w:val="28"/>
          <w:sz w:val="28"/>
          <w:szCs w:val="28"/>
          <w:rtl w:val="true"/>
          <w:lang w:bidi="ar-SA"/>
        </w:rPr>
        <w:t>ليس له ذكر في كتب الرجال، وإنّما روى في الكافي</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ومثله سنداً ومتناً في التهذيب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يحيى، عن عمرو بن عثمان، عن الحسين بن بكير، عنه، عن أبي عبد اللّٰه عليه السلام حديثاً في فضل مسجد السهلة،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عمّي زيداً أتاه فصلّى فيه واستجار اللّٰه لأجاره 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البحث والتنقيب لم أجد له ذكراً عند علماء الجرح والتعديل، فالمترجم مهمل، فتفطّن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سعيد المكّي</w:t>
      </w:r>
    </w:p>
    <w:p>
      <w:pPr>
        <w:pStyle w:val="BookText"/>
        <w:rPr/>
      </w:pPr>
      <w:r>
        <w:rPr>
          <w:rFonts w:ascii="Amiri" w:hAnsi="Amiri" w:eastAsia="Amiri" w:cs="Amiri"/>
          <w:color w:val="111111"/>
          <w:sz w:val="28"/>
          <w:sz w:val="28"/>
          <w:szCs w:val="28"/>
          <w:rtl w:val="true"/>
          <w:lang w:bidi="ar-SA"/>
        </w:rPr>
        <w:t>روى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عن عبد الرحمن ابن سعيد المكّي، عن يحيى بن سليمان المازني، عن أبي الحسن موسى ابن جعفر عليهما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مثله في مستدرك وسائل الشيعة </w:t>
      </w:r>
      <w:r>
        <w:rPr>
          <w:rFonts w:eastAsia="Amiri" w:cs="Amiri" w:ascii="Amiri" w:hAnsi="Amiri"/>
          <w:color w:val="111111"/>
          <w:sz w:val="28"/>
          <w:szCs w:val="28"/>
          <w:lang w:bidi="ar-SA"/>
        </w:rPr>
        <w:t>357/10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متناً وسنداً في الكافي الشريف </w:t>
      </w:r>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زيارة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ومثله في التهذيب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أحمد، عن عبد الرحمن بن سعيد المكي، عن يحيى بن سليمان المازني،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بحار الأنوار </w:t>
      </w:r>
      <w:r>
        <w:rPr>
          <w:rFonts w:eastAsia="Amiri" w:cs="Amiri" w:ascii="Amiri" w:hAnsi="Amiri"/>
          <w:color w:val="111111"/>
          <w:sz w:val="28"/>
          <w:szCs w:val="28"/>
          <w:lang w:bidi="ar-SA"/>
        </w:rPr>
        <w:t>123/100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وحيث إنّ الرواية عن الكليني 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مستدرك الوسائل </w:t>
      </w:r>
      <w:r>
        <w:rPr>
          <w:rFonts w:eastAsia="Amiri" w:cs="Amiri" w:ascii="Amiri" w:hAnsi="Amiri"/>
          <w:color w:val="111111"/>
          <w:sz w:val="28"/>
          <w:szCs w:val="28"/>
          <w:lang w:bidi="ar-SA"/>
        </w:rPr>
        <w:t>357/10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12179</w:t>
      </w:r>
      <w:r>
        <w:rPr>
          <w:rFonts w:ascii="Amiri" w:hAnsi="Amiri" w:eastAsia="Amiri" w:cs="Amiri"/>
          <w:color w:val="111111"/>
          <w:sz w:val="28"/>
          <w:sz w:val="28"/>
          <w:szCs w:val="28"/>
          <w:rtl w:val="true"/>
          <w:lang w:bidi="ar-SA"/>
        </w:rPr>
        <w:t xml:space="preserve">، إلّاأنّ الذي جاء في بحار الأنوار </w:t>
      </w:r>
      <w:r>
        <w:rPr>
          <w:rFonts w:eastAsia="Amiri" w:cs="Amiri" w:ascii="Amiri" w:hAnsi="Amiri"/>
          <w:color w:val="111111"/>
          <w:sz w:val="28"/>
          <w:szCs w:val="28"/>
          <w:lang w:bidi="ar-SA"/>
        </w:rPr>
        <w:t>41/102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سعد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كذلك في المزار لمحمّد 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سعد المكّي، والظاهر أ 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علماء الجرح والتعديل، ولذلك يعدّ مهملاً اصطلاحاً، ولا نعرف له غير هذه الرواية فعلاّ،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شرف الدين الأستر آبادي في كتابه تأويل الآيات الظاهرة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روي عن محمّد البرقي يرفعه عن عبد الرحمن بن سلام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أَهْلَكَنِيَ اللّٰهُ وَ مَنْ مَعِيَ أَوْ رَحِمَنٰا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كنز الفوائد والتأويل،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سلام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الأشلّ‌،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الطبعة الحديثة من التأويل </w:t>
      </w:r>
      <w:r>
        <w:rPr>
          <w:rFonts w:eastAsia="Amiri" w:cs="Amiri" w:ascii="Amiri" w:hAnsi="Amiri"/>
          <w:color w:val="111111"/>
          <w:sz w:val="28"/>
          <w:szCs w:val="28"/>
          <w:lang w:bidi="ar-SA"/>
        </w:rPr>
        <w:t>707/2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سلم الأشلّ‌، وقد أقرّ بأ نّه صحّحه على معجم رجال الحديث </w:t>
      </w:r>
      <w:r>
        <w:rPr>
          <w:rFonts w:eastAsia="Amiri" w:cs="Amiri" w:ascii="Amiri" w:hAnsi="Amiri"/>
          <w:color w:val="111111"/>
          <w:sz w:val="28"/>
          <w:szCs w:val="28"/>
          <w:lang w:bidi="ar-SA"/>
        </w:rPr>
        <w:t>341/9</w:t>
      </w:r>
      <w:r>
        <w:rPr>
          <w:rFonts w:ascii="Amiri" w:hAnsi="Amiri" w:eastAsia="Amiri" w:cs="Amiri"/>
          <w:color w:val="111111"/>
          <w:sz w:val="28"/>
          <w:sz w:val="28"/>
          <w:szCs w:val="28"/>
          <w:rtl w:val="true"/>
          <w:lang w:bidi="ar-SA"/>
        </w:rPr>
        <w:t>، وهذا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 نّه مصحّف،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 الأشلّ‌، وقد</w:t>
      </w:r>
      <w:bookmarkStart w:id="314" w:name="pg16463_259763"/>
    </w:p>
    <w:p>
      <w:pPr>
        <w:pStyle w:val="Heading4"/>
        <w:numPr>
          <w:ilvl w:val="3"/>
          <w:numId w:val="1"/>
        </w:numPr>
        <w:rPr/>
      </w:pPr>
      <w:bookmarkStart w:id="315" w:name="__RefHeading___Toc8515533_1280447820"/>
      <w:bookmarkStart w:id="316" w:name="_Toc128"/>
      <w:bookmarkEnd w:id="314"/>
      <w:bookmarkEnd w:id="315"/>
      <w:r>
        <w:rPr/>
        <w:t>12752</w:t>
      </w:r>
      <w:r>
        <w:rPr>
          <w:rtl w:val="true"/>
        </w:rPr>
        <w:t xml:space="preserve"> </w:t>
      </w:r>
      <w:r>
        <w:rPr/>
        <w:t>385</w:t>
      </w:r>
      <w:r>
        <w:rPr>
          <w:rtl w:val="true"/>
        </w:rPr>
        <w:t xml:space="preserve"> - </w:t>
      </w:r>
      <w:r>
        <w:rPr>
          <w:rtl w:val="true"/>
        </w:rPr>
        <w:t>عبد الرحمن بن سلمان الأنصاري</w:t>
      </w:r>
      <w:bookmarkEnd w:id="316"/>
    </w:p>
    <w:p>
      <w:pPr>
        <w:pStyle w:val="Heading5"/>
        <w:numPr>
          <w:ilvl w:val="4"/>
          <w:numId w:val="1"/>
        </w:numPr>
        <w:rPr/>
      </w:pPr>
      <w:bookmarkStart w:id="317" w:name="__RefHeading___Toc8515535_1280447820"/>
      <w:bookmarkStart w:id="318" w:name="_Toc129"/>
      <w:bookmarkEnd w:id="317"/>
      <w:r>
        <w:rPr>
          <w:rtl w:val="true"/>
        </w:rPr>
        <w:t>اشارة</w:t>
      </w:r>
      <w:bookmarkEnd w:id="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سلمان</w:t>
      </w:r>
      <w:r>
        <w:rPr>
          <w:rStyle w:val="FootnoteAnchor"/>
          <w:rtl w:val="true"/>
        </w:rPr>
        <w:footnoteReference w:id="374"/>
      </w:r>
      <w:r>
        <w:rPr>
          <w:rFonts w:ascii="Amiri" w:hAnsi="Amiri" w:eastAsia="Amiri" w:cs="Amiri"/>
          <w:color w:val="111111"/>
          <w:sz w:val="28"/>
          <w:sz w:val="28"/>
          <w:szCs w:val="28"/>
          <w:rtl w:val="true"/>
          <w:lang w:bidi="ar-SA"/>
        </w:rPr>
        <w:t>الأنصاري</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2860</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6381</w:t>
      </w:r>
      <w:r>
        <w:rPr>
          <w:rFonts w:ascii="Amiri" w:hAnsi="Amiri" w:eastAsia="Amiri" w:cs="Amiri"/>
          <w:color w:val="111111"/>
          <w:sz w:val="28"/>
          <w:sz w:val="28"/>
          <w:szCs w:val="28"/>
          <w:rtl w:val="true"/>
          <w:lang w:bidi="ar-SA"/>
        </w:rPr>
        <w:t>، جاء نسخة عليه،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8515537_1280447820"/>
      <w:bookmarkStart w:id="320" w:name="_Toc130"/>
      <w:bookmarkEnd w:id="319"/>
      <w:r>
        <w:rPr>
          <w:rtl w:val="true"/>
        </w:rPr>
        <w:t>الترجمة</w:t>
      </w:r>
      <w:r>
        <w:rPr>
          <w:rtl w:val="true"/>
        </w:rPr>
        <w:t>:</w:t>
      </w:r>
      <w:bookmarkEnd w:id="32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عدّ الشيخ رحمه اللّٰه إيّاه في رجاله</w:t>
      </w:r>
      <w:r>
        <w:rPr>
          <w:rStyle w:val="FootnoteAnchor"/>
          <w:rtl w:val="true"/>
        </w:rPr>
        <w:footnoteReference w:id="376"/>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bookmarkStart w:id="321" w:name="pg16463_259764"/>
    </w:p>
    <w:p>
      <w:pPr>
        <w:pStyle w:val="BookText"/>
        <w:rPr/>
      </w:pPr>
      <w:bookmarkEnd w:id="321"/>
      <w:r>
        <w:rPr>
          <w:rFonts w:ascii="Amiri" w:hAnsi="Amiri" w:eastAsia="Amiri" w:cs="Amiri"/>
          <w:color w:val="111111"/>
          <w:sz w:val="28"/>
          <w:sz w:val="28"/>
          <w:szCs w:val="28"/>
          <w:rtl w:val="true"/>
          <w:lang w:bidi="ar-SA"/>
        </w:rPr>
        <w:t>وظاهره كونه إماميّاً، ولكنّه مجهول الحال</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8515539_1280447820"/>
      <w:bookmarkStart w:id="323" w:name="_Toc131"/>
      <w:bookmarkEnd w:id="322"/>
      <w:r>
        <w:rPr>
          <w:rtl w:val="true"/>
        </w:rPr>
        <w:t>التمييز</w:t>
      </w:r>
      <w:r>
        <w:rPr>
          <w:rtl w:val="true"/>
        </w:rPr>
        <w:t>:</w:t>
      </w:r>
      <w:bookmarkEnd w:id="323"/>
    </w:p>
    <w:p>
      <w:pPr>
        <w:pStyle w:val="BookText"/>
        <w:rPr/>
      </w:pPr>
      <w:r>
        <w:rPr>
          <w:rFonts w:ascii="Amiri" w:hAnsi="Amiri" w:eastAsia="Amiri" w:cs="Amiri"/>
          <w:color w:val="111111"/>
          <w:sz w:val="28"/>
          <w:sz w:val="28"/>
          <w:szCs w:val="28"/>
          <w:rtl w:val="true"/>
          <w:lang w:bidi="ar-SA"/>
        </w:rPr>
        <w:t>وقد نقل في جامع الرواة</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الحكم، عن أبان، عنه، عن أبي عبد اللّٰه عليه السلام</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حينئذٍ راوٍ عنهما جميعاً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أعثر على ما يوجب الحكم بحسنه، فهو إماميّ ظاهراً، مهمل عندنا،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السلماني</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غياث المريسي،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يوسف يعقوب بن إبراهيم، عن أبي حنيفة، عن عبد الرحمن السلماني، عن حنش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المعتمر، عن عليّ بن أبي طالب عليه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متناً وسنداً رواه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عن عبد الرحمن السلماني، عن حبيش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أسلم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السلماني، وقد جاء مكرّراً،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 له غير هذه الرواية بهذا الاسم في مصادرنا،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سلمة الجريري</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سلمة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 من أصحاب الإمام الصادق عليه السلام، والمصادر الرجاليّة الأُخرى التي تنقل دائماً ما يذكره الشيخ كمجمع الرجال، ونقد الرجال، ومنتهى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لم يذكروه، فهو مجهول العنوان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 من الرجال، وبقيّة النسخ خالية عن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مسلمة الجريري،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مصداقاً،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سلمة الحريري</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ثعلبة، عن عبد الرحمن بن سلمة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الرجل ينظر إلى الشئ وكأ نّه لاينظر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ما 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مسلمة الجريري،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وسيأتي عن رجال البرقي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مسلمة الحريري ،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مردّد لقباً ونسباً، معتبر روايةً‌،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السلمي أبو عبد الرحمن</w:t>
      </w:r>
    </w:p>
    <w:p>
      <w:pPr>
        <w:pStyle w:val="BookText"/>
        <w:rPr/>
      </w:pPr>
      <w:r>
        <w:rPr>
          <w:rFonts w:ascii="Amiri" w:hAnsi="Amiri" w:eastAsia="Amiri" w:cs="Amiri"/>
          <w:color w:val="111111"/>
          <w:sz w:val="28"/>
          <w:sz w:val="28"/>
          <w:szCs w:val="28"/>
          <w:rtl w:val="true"/>
          <w:lang w:bidi="ar-SA"/>
        </w:rPr>
        <w:t>قال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فضل زائد لليلة دحو الأرض ويومها، وهو مانقلناه من خطّ عليّ بن يحيى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 نّه من جملة من رويناه عنه، بإسناد ذكره عن عبد الرحمن السلمي، عن أمير المؤمنين عليّ بن أبي طالب صلوات اللّٰه عليه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رحمة نزلت من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الشيخ الحرّ العاملي رحمه اللّٰه في وسائل الشيعة </w:t>
      </w:r>
      <w:r>
        <w:rPr>
          <w:rFonts w:eastAsia="Amiri" w:cs="Amiri" w:ascii="Amiri" w:hAnsi="Amiri"/>
          <w:color w:val="111111"/>
          <w:sz w:val="28"/>
          <w:szCs w:val="28"/>
          <w:lang w:bidi="ar-SA"/>
        </w:rPr>
        <w:t>451/10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وحكاه عنه العلّامة المجلسي رحمه اللّٰه في بحار الأنوار </w:t>
      </w:r>
      <w:r>
        <w:rPr>
          <w:rFonts w:eastAsia="Amiri" w:cs="Amiri" w:ascii="Amiri" w:hAnsi="Amiri"/>
          <w:color w:val="111111"/>
          <w:sz w:val="28"/>
          <w:szCs w:val="28"/>
          <w:lang w:bidi="ar-SA"/>
        </w:rPr>
        <w:t>386/95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بعدّة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عبد الرحمن السلمي، وهو مستقبل الركن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شهر آشوب في المناقب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في ترجمة الإمام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السلمي علّم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فلمّا قرأها على أبيه أعطاه ألف دينار وألف حلّة وحشّا فاه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14938</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السلمي، كما جاء في تفسير العياشي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وإن كان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المفيد في الإرشاد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عن محمّد بن عبد الرحمن السلمي،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أعلم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وسائل الشيعة </w:t>
      </w:r>
      <w:r>
        <w:rPr>
          <w:rFonts w:eastAsia="Amiri" w:cs="Amiri" w:ascii="Amiri" w:hAnsi="Amiri"/>
          <w:color w:val="111111"/>
          <w:sz w:val="28"/>
          <w:szCs w:val="28"/>
          <w:lang w:bidi="ar-SA"/>
        </w:rPr>
        <w:t>202/27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في تفسيره عن عبد الرحمن السلمي أنّ علياً عليه السلام مرّ على قاضٍ‌،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الناسخ من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204/45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عليّ‌، عن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عمّي، عن أبيه، عن أبي نضرة، عن رجل من أهل بيت المقدس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المقدس ونواحيها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قتل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الأسلمي،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البلخي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النوري رحمه اللّٰه في مستدرك وسائل الشيعة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دعائم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صفّين مع أمير المؤمنين عليه السلام فنظرت إلى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دعائم الإسلام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رحمه اللّٰه كذلك في المستدرك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اللآلي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خلط بين عبد الرحمن السلمي وأبي عبد الرحمن السلمي، كما في بحار الأنوار </w:t>
      </w:r>
      <w:r>
        <w:rPr>
          <w:rFonts w:eastAsia="Amiri" w:cs="Amiri" w:ascii="Amiri" w:hAnsi="Amiri"/>
          <w:color w:val="111111"/>
          <w:sz w:val="28"/>
          <w:szCs w:val="28"/>
          <w:lang w:bidi="ar-SA"/>
        </w:rPr>
        <w:t>149/41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من المحتمل أن يكون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السلمي، كما في الكافي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ومثله في التهذيب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الأسلمي، وعبد الرحمن السلمي، البلخي السلمي، وعبد الرحمن الفارسي السلمي، وأبي عبد الرحمن السلمي، وقد 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سليط</w:t>
      </w:r>
    </w:p>
    <w:p>
      <w:pPr>
        <w:pStyle w:val="BookText"/>
        <w:rPr/>
      </w:pPr>
      <w:r>
        <w:rPr>
          <w:rFonts w:ascii="Amiri" w:hAnsi="Amiri" w:eastAsia="Amiri" w:cs="Amiri"/>
          <w:color w:val="111111"/>
          <w:sz w:val="28"/>
          <w:sz w:val="28"/>
          <w:szCs w:val="28"/>
          <w:rtl w:val="true"/>
          <w:lang w:bidi="ar-SA"/>
        </w:rPr>
        <w:t>روى السيّد ابن طاوس رحمه اللّٰه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مسعود بن علقمة بن زيد،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خالد بن الوليد أرق،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كلمات إذا قلتها نمت</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المجلسي رحمه اللّٰه في بحار الأنوار </w:t>
      </w:r>
      <w:r>
        <w:rPr>
          <w:rFonts w:eastAsia="Amiri" w:cs="Amiri" w:ascii="Amiri" w:hAnsi="Amiri"/>
          <w:color w:val="111111"/>
          <w:sz w:val="28"/>
          <w:szCs w:val="28"/>
          <w:lang w:bidi="ar-SA"/>
        </w:rPr>
        <w:t>213/76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العامّة حديث رواه عبد الرحمن بن سليط، عن أبي عبد اللّٰه الحسين عليه السلام،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عيون أخبار الرضا عليه السلام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الطبعة الحجريّة، وفي طبعة انتشارات جهان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إكمال الدين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ابن سعد ،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الحديث مثله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سعد،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سليط، ومتن الحديث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ثابت، وابن سابط القرشي، إذ الكلّ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وروايته سديدة؛ لتظافر الروايات بمضمونها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سليمان</w:t>
      </w:r>
    </w:p>
    <w:p>
      <w:pPr>
        <w:pStyle w:val="BookText"/>
        <w:rPr/>
      </w:pPr>
      <w:r>
        <w:rPr>
          <w:rFonts w:ascii="Amiri" w:hAnsi="Amiri" w:eastAsia="Amiri" w:cs="Amiri"/>
          <w:color w:val="111111"/>
          <w:sz w:val="28"/>
          <w:sz w:val="28"/>
          <w:szCs w:val="28"/>
          <w:rtl w:val="true"/>
          <w:lang w:bidi="ar-SA"/>
        </w:rPr>
        <w:t xml:space="preserve">روى الثقفي في الغارات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91/96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الوليد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سليمان، عن جعفر بن محمّد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عليه السلام مصدّقاً من الكوفة إلى باديتها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الأنصاري الآتي وهو الذي عدّه الشيخ رحمه اللّٰه في رجاله من أصحاب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تقريب التهذيب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 بن عبد اللّٰه بن حنظلة الأنصاري، أبو سليمان المدني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الغسيل، صدوق، فيه لين، من السادسة، مات سنة اثنين وسبعين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مائة وستّ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الغسيل، حيث إنّ جد أبيه غسيل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مصداقاًبين أكثر من واحد من العامة والخاصة، وهو هنا مهمل حكماً، وبعض المسمّين به ليسوا منّا ظاهراً، وبعضهم ثقة عندهم، نحتج بما يرويه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عن عبد الرحمن بن سليمان الأزدي، عن الحسن بن عليّ الأزدي، عن عبد الوهّاب بن الهمّام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جاء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سليمان بن غالب الأزدي بارتاج، وسيأتي منّا مستدركاً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102/74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الحسين بن سعيد،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عن عبد الرحمن بن سليمان، عن عمرو بن سهيل، عن روّات،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صلة الرحم مثراة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سلمان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المعاجم الرجاليّة فهو مهمل، ومتن الحديث في المصدرين واحد، ولا يبعد أن تكون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سليمان الأنصاري</w:t>
      </w:r>
    </w:p>
    <w:p>
      <w:pPr>
        <w:pStyle w:val="BookText"/>
        <w:rPr/>
      </w:pPr>
      <w:r>
        <w:rPr>
          <w:rFonts w:ascii="Amiri" w:hAnsi="Amiri" w:eastAsia="Amiri" w:cs="Amiri"/>
          <w:color w:val="111111"/>
          <w:sz w:val="28"/>
          <w:sz w:val="28"/>
          <w:szCs w:val="28"/>
          <w:rtl w:val="true"/>
          <w:lang w:bidi="ar-SA"/>
        </w:rPr>
        <w:t>كذا عنونه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الباقر عليه السلام، وجاءت 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الشيخ الأردبيلي رحمه اللّٰه في 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 وعن رجال الشيخ الطوسي رحمه اللّٰه في نقد الرجال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والكلّ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 آشوب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سليمان، له كتاب المسند، 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إسناد الكافي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إلّاأنّ نسخة المصنّف رحمه اللّٰه من 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سلمان، ولذا عنونه كذلك،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السيّد الخوئي قدّس سرّه في معجم رجال الحديث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6381</w:t>
      </w:r>
      <w:r>
        <w:rPr>
          <w:rFonts w:ascii="Amiri" w:hAnsi="Amiri" w:eastAsia="Amiri" w:cs="Amiri"/>
          <w:color w:val="111111"/>
          <w:sz w:val="28"/>
          <w:sz w:val="28"/>
          <w:szCs w:val="28"/>
          <w:rtl w:val="true"/>
          <w:lang w:bidi="ar-SA"/>
        </w:rPr>
        <w:t>،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سلمان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مردّد أباً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طريق لنا بالحكم بحسنه فضلاً عن توثيقه، واللّٰه العالم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سليمان بن عبد اللّٰه بن</w:t>
      </w:r>
    </w:p>
    <w:p>
      <w:pPr>
        <w:pStyle w:val="BookText"/>
        <w:rPr/>
      </w:pPr>
      <w:r>
        <w:rPr>
          <w:rFonts w:ascii="Amiri" w:hAnsi="Amiri" w:eastAsia="Amiri" w:cs="Amiri"/>
          <w:color w:val="111111"/>
          <w:sz w:val="28"/>
          <w:sz w:val="28"/>
          <w:szCs w:val="28"/>
          <w:rtl w:val="true"/>
          <w:lang w:bidi="ar-SA"/>
        </w:rPr>
        <w:t>حنظلة الأنصاري الأوسي</w:t>
      </w:r>
    </w:p>
    <w:p>
      <w:pPr>
        <w:pStyle w:val="BookText"/>
        <w:rPr/>
      </w:pPr>
      <w:r>
        <w:rPr>
          <w:rFonts w:ascii="Amiri" w:hAnsi="Amiri" w:eastAsia="Amiri" w:cs="Amiri"/>
          <w:color w:val="111111"/>
          <w:sz w:val="28"/>
          <w:sz w:val="28"/>
          <w:szCs w:val="28"/>
          <w:rtl w:val="true"/>
          <w:lang w:bidi="ar-SA"/>
        </w:rPr>
        <w:t>جاء في رواياتنا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الغسيل، كما في أمالي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الذهبي في سير أعلام النبلاء </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المحدّث أبو سليمان،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الغسيل؛ لأنّه لمّا استشهد يوم أُحد كان جنباً فغسّلته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والجرح والتعديل للذهبي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ذكر للمعنون في معاجمنا الرجالية، ويظهر من بعض الأمارات كونه عامّياً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سليمان الهاشمي</w:t>
      </w:r>
    </w:p>
    <w:p>
      <w:pPr>
        <w:pStyle w:val="BookText"/>
        <w:rPr/>
      </w:pPr>
      <w:r>
        <w:rPr>
          <w:rFonts w:ascii="Amiri" w:hAnsi="Amiri" w:eastAsia="Amiri" w:cs="Amiri"/>
          <w:color w:val="111111"/>
          <w:sz w:val="28"/>
          <w:sz w:val="28"/>
          <w:szCs w:val="28"/>
          <w:rtl w:val="true"/>
          <w:lang w:bidi="ar-SA"/>
        </w:rPr>
        <w:t xml:space="preserve">روى الشيخ البرقي رحمه اللّٰه في المحاسن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القندي، عن عبد الرحمن بن سليمان الهاشمي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343/66</w:t>
      </w:r>
      <w:bookmarkStart w:id="324" w:name="pg16463_259775"/>
    </w:p>
    <w:p>
      <w:pPr>
        <w:pStyle w:val="Heading4"/>
        <w:numPr>
          <w:ilvl w:val="3"/>
          <w:numId w:val="1"/>
        </w:numPr>
        <w:rPr/>
      </w:pPr>
      <w:bookmarkStart w:id="325" w:name="__RefHeading___Toc8515541_1280447820"/>
      <w:bookmarkStart w:id="326" w:name="_Toc132"/>
      <w:bookmarkEnd w:id="324"/>
      <w:bookmarkEnd w:id="325"/>
      <w:r>
        <w:rPr/>
        <w:t>12763</w:t>
      </w:r>
      <w:r>
        <w:rPr>
          <w:rtl w:val="true"/>
        </w:rPr>
        <w:t xml:space="preserve"> </w:t>
      </w:r>
      <w:r>
        <w:rPr/>
        <w:t>386</w:t>
      </w:r>
      <w:r>
        <w:rPr>
          <w:rtl w:val="true"/>
        </w:rPr>
        <w:t xml:space="preserve"> - </w:t>
      </w:r>
      <w:r>
        <w:rPr>
          <w:rtl w:val="true"/>
        </w:rPr>
        <w:t>عبد الرحمن السمري من آل نهيك</w:t>
      </w:r>
      <w:bookmarkEnd w:id="326"/>
    </w:p>
    <w:p>
      <w:pPr>
        <w:pStyle w:val="Heading5"/>
        <w:numPr>
          <w:ilvl w:val="4"/>
          <w:numId w:val="1"/>
        </w:numPr>
        <w:rPr/>
      </w:pPr>
      <w:bookmarkStart w:id="327" w:name="__RefHeading___Toc8515543_1280447820"/>
      <w:bookmarkStart w:id="328" w:name="_Toc133"/>
      <w:bookmarkEnd w:id="327"/>
      <w:r>
        <w:rPr>
          <w:rtl w:val="true"/>
        </w:rPr>
        <w:t>الترجمة</w:t>
      </w:r>
      <w:r>
        <w:rPr>
          <w:rtl w:val="true"/>
        </w:rPr>
        <w:t>:</w:t>
      </w:r>
      <w:bookmarkEnd w:id="328"/>
    </w:p>
    <w:p>
      <w:pPr>
        <w:pStyle w:val="BookText"/>
        <w:rPr/>
      </w:pP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ما يشير إلى حسن حاله في الجملة، حكاه الحائري في المنتهى</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أحمد بن نهيك سوى قول النجاشي رحمه اللّٰه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نهيك بالكوفة بيت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وعبد الرحمن السمريّان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لا تدلّ إلّاعلى أ نّه من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التعليقة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w:t>
      </w:r>
      <w:bookmarkStart w:id="329" w:name="pg16463_259776"/>
    </w:p>
    <w:p>
      <w:pPr>
        <w:pStyle w:val="BookText"/>
        <w:rPr/>
      </w:pPr>
      <w:bookmarkEnd w:id="329"/>
      <w:r>
        <w:rPr>
          <w:rFonts w:ascii="Amiri" w:hAnsi="Amiri" w:eastAsia="Amiri" w:cs="Amiri"/>
          <w:color w:val="111111"/>
          <w:sz w:val="28"/>
          <w:sz w:val="28"/>
          <w:szCs w:val="28"/>
          <w:rtl w:val="true"/>
          <w:lang w:bidi="ar-SA"/>
        </w:rPr>
        <w:t>أحمد بن نهيك المذكور، أخو عبد اللّٰه، فلا تتوهّم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وجاء في رجال العلّامة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جاء في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نهيك السمري،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دحمان، لم يكن في الحديث بذلك، يعرف منه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محلّه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8515545_1280447820"/>
      <w:bookmarkStart w:id="331" w:name="_Toc134"/>
      <w:bookmarkEnd w:id="330"/>
      <w:r>
        <w:rPr>
          <w:rtl w:val="true"/>
        </w:rPr>
        <w:t>الضبط</w:t>
      </w:r>
      <w:r>
        <w:rPr>
          <w:rtl w:val="true"/>
        </w:rPr>
        <w:t>:</w:t>
      </w:r>
      <w:bookmarkEnd w:id="331"/>
    </w:p>
    <w:p>
      <w:pPr>
        <w:pStyle w:val="BookText"/>
        <w:rPr/>
      </w:pPr>
      <w:r>
        <w:rPr>
          <w:rFonts w:ascii="Amiri" w:hAnsi="Amiri" w:eastAsia="Amiri" w:cs="Amiri"/>
          <w:color w:val="111111"/>
          <w:sz w:val="28"/>
          <w:sz w:val="28"/>
          <w:szCs w:val="28"/>
          <w:rtl w:val="true"/>
          <w:lang w:bidi="ar-SA"/>
        </w:rPr>
        <w:t>والسمري؛ قد مرّ</w:t>
      </w:r>
      <w:r>
        <w:rPr>
          <w:rStyle w:val="FootnoteAnchor"/>
          <w:rtl w:val="true"/>
        </w:rPr>
        <w:footnoteReference w:id="382"/>
      </w:r>
      <w:r>
        <w:rPr>
          <w:rFonts w:ascii="Amiri" w:hAnsi="Amiri" w:eastAsia="Amiri" w:cs="Amiri"/>
          <w:color w:val="111111"/>
          <w:sz w:val="28"/>
          <w:sz w:val="28"/>
          <w:szCs w:val="28"/>
          <w:rtl w:val="true"/>
          <w:lang w:bidi="ar-SA"/>
        </w:rPr>
        <w:t>ضبطه عن قريب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ابن نهيك</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اتّحاد المعنون مع عبد الرحمن بن أحمد بن نهيك هو المتعيّن، وعليه لا يعتدّ بروايته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6463_259777"/>
    </w:p>
    <w:p>
      <w:pPr>
        <w:pStyle w:val="Heading4"/>
        <w:numPr>
          <w:ilvl w:val="3"/>
          <w:numId w:val="1"/>
        </w:numPr>
        <w:rPr/>
      </w:pPr>
      <w:bookmarkStart w:id="333" w:name="__RefHeading___Toc8515547_1280447820"/>
      <w:bookmarkStart w:id="334" w:name="_Toc135"/>
      <w:bookmarkEnd w:id="332"/>
      <w:bookmarkEnd w:id="333"/>
      <w:r>
        <w:rPr/>
        <w:t>12764</w:t>
      </w:r>
      <w:r>
        <w:rPr>
          <w:rtl w:val="true"/>
        </w:rPr>
        <w:t xml:space="preserve"> </w:t>
      </w:r>
      <w:r>
        <w:rPr/>
        <w:t>387</w:t>
      </w:r>
      <w:r>
        <w:rPr>
          <w:rtl w:val="true"/>
        </w:rPr>
        <w:t xml:space="preserve"> - </w:t>
      </w:r>
      <w:r>
        <w:rPr>
          <w:rtl w:val="true"/>
        </w:rPr>
        <w:t>عبد الرحمن بن سمرة</w:t>
      </w:r>
      <w:bookmarkEnd w:id="334"/>
    </w:p>
    <w:p>
      <w:pPr>
        <w:pStyle w:val="Heading5"/>
        <w:numPr>
          <w:ilvl w:val="4"/>
          <w:numId w:val="1"/>
        </w:numPr>
        <w:rPr/>
      </w:pPr>
      <w:bookmarkStart w:id="335" w:name="__RefHeading___Toc8515549_1280447820"/>
      <w:bookmarkStart w:id="336" w:name="_Toc136"/>
      <w:bookmarkEnd w:id="335"/>
      <w:r>
        <w:rPr>
          <w:rtl w:val="true"/>
        </w:rPr>
        <w:t>اشارة</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سمرة</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 له في أكثر المعاجم الرجاليّة من العامّة؛ كما في سير أعلام النبلاء </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238/5</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402/2</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297/3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483/1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400/2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8515551_1280447820"/>
      <w:bookmarkStart w:id="338" w:name="_Toc137"/>
      <w:bookmarkEnd w:id="337"/>
      <w:r>
        <w:rPr>
          <w:rtl w:val="true"/>
        </w:rPr>
        <w:t>الترجمة</w:t>
      </w:r>
      <w:r>
        <w:rPr>
          <w:rtl w:val="true"/>
        </w:rPr>
        <w:t>:</w:t>
      </w:r>
      <w:bookmarkEnd w:id="33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وروى الميرزا النوري رحمه اللّٰه في مستدرك الوسائل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الغيبة للفضل بن شاذان النيسابوري رحمه اللّٰه، بإسناده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الرسول</w:t>
      </w:r>
    </w:p>
    <w:p>
      <w:pPr>
        <w:pStyle w:val="BookText"/>
        <w:rPr/>
      </w:pPr>
      <w:r>
        <w:rPr>
          <w:rFonts w:ascii="Amiri" w:hAnsi="Amiri" w:eastAsia="Amiri" w:cs="Amiri"/>
          <w:color w:val="111111"/>
          <w:sz w:val="28"/>
          <w:sz w:val="28"/>
          <w:szCs w:val="28"/>
          <w:rtl w:val="true"/>
          <w:lang w:bidi="ar-SA"/>
        </w:rPr>
        <w:t>الأكرم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اسد الغابة</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عبد البرّ، وابن منده، وأبا نعيم</w:t>
      </w:r>
      <w:r>
        <w:rPr>
          <w:rStyle w:val="FootnoteAnchor"/>
          <w:rtl w:val="true"/>
        </w:rPr>
        <w:footnoteReference w:id="387"/>
      </w:r>
      <w:r>
        <w:rPr>
          <w:rFonts w:ascii="Amiri" w:hAnsi="Amiri" w:eastAsia="Amiri" w:cs="Amiri"/>
          <w:color w:val="111111"/>
          <w:sz w:val="28"/>
          <w:sz w:val="28"/>
          <w:szCs w:val="28"/>
          <w:rtl w:val="true"/>
          <w:lang w:bidi="ar-SA"/>
        </w:rPr>
        <w:t>عدّوا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سمرة بن حبيب بن عبد شمس بن عبد مناف بن قصيّ‌،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أسلم يوم الفتح، وصحب النبيّ صلّى اللّٰه عليه وآله وسلّم، وكان ا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الكعبة، فسمّاه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وسكن البصرة، واستعمله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أميراً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جيش فافتتح سجستان، سنة ثلاث وثلاثين، وصالح صاحب الرخج</w:t>
      </w:r>
      <w:r>
        <w:rPr>
          <w:rStyle w:val="FootnoteAnchor"/>
          <w:rtl w:val="true"/>
        </w:rPr>
        <w:footnoteReference w:id="388"/>
      </w:r>
      <w:r>
        <w:rPr>
          <w:rFonts w:ascii="Amiri" w:hAnsi="Amiri" w:eastAsia="Amiri" w:cs="Amiri"/>
          <w:color w:val="111111"/>
          <w:sz w:val="28"/>
          <w:sz w:val="28"/>
          <w:szCs w:val="28"/>
          <w:rtl w:val="true"/>
          <w:lang w:bidi="ar-SA"/>
        </w:rPr>
        <w:t>، وأقام بها حتّى اضطرب أمر عثمان ابن عفّان فسار عنها، واستخلف رجلاً من بني يشكر فأخرجه أهل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استعمل معاوية عبد اللّٰه بن عامر على البصرة سيّر عبد الرحمن بن سمرة إلى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وأربعين، ومعه في تلك الغزوة الحسن البصري، والمهلّب بن أبي صفرة، وقطري بن الفجاءة، فافتتح زرنج</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سنة ثلاث وأربعين فتح الرخج وزابلستان، ثمّ عزله معاوية سنة ستّ وأربعين من سجستان، واستعمل بعده الربيع بن زياد، فلمّا عزل عاد إلى البصرة، فتوفّى بها سنة 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وفاته بمرو، والأوّل أثبت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تنسب سكّة سمرة بالبصرة، وكان متواضعاً، فإذا كان اليوم المطير لبس برنساً، وأخذ المسحاة فكنس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أردنا نقله من أُ سد الغابة</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وقد حكاه الشيخ الحرّ العاملي رحمه اللّٰه في وسائل الشيعة </w:t>
      </w:r>
      <w:r>
        <w:rPr>
          <w:rFonts w:eastAsia="Amiri" w:cs="Amiri" w:ascii="Amiri" w:hAnsi="Amiri"/>
          <w:color w:val="111111"/>
          <w:sz w:val="28"/>
          <w:szCs w:val="28"/>
          <w:lang w:bidi="ar-SA"/>
        </w:rPr>
        <w:t>190/27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 سلامية </w:t>
      </w:r>
      <w:r>
        <w:rPr>
          <w:rFonts w:eastAsia="Amiri" w:cs="Amiri" w:ascii="Amiri" w:hAnsi="Amiri"/>
          <w:color w:val="111111"/>
          <w:sz w:val="28"/>
          <w:szCs w:val="28"/>
          <w:lang w:bidi="ar-SA"/>
        </w:rPr>
        <w:t>140/18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وهو سهو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يتبيّن لي حال الرجل بوجه</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الأهواء وتفرّقت الآراء فعليك بعليّ بن أبي طالب؛ فإنّه إمام امّتي، وخليفتي عليهم من بعدي، وهو الفاروق الذي يميّز بين الحقّ والباطل، من سأله أجابه، ومن استرشده أرشده، ومن طلب الحقّ من عنده وجده، ومن التمس الهدى لديه صادفه، ومن لجأ إليه آمنه، ومن استمسك به نجّاه، ومن اقتدى به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له ووالاه، وهلك من ردّ عليه وعاداه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6463_259780"/>
    </w:p>
    <w:p>
      <w:pPr>
        <w:pStyle w:val="Heading5"/>
        <w:numPr>
          <w:ilvl w:val="4"/>
          <w:numId w:val="1"/>
        </w:numPr>
        <w:rPr/>
      </w:pPr>
      <w:bookmarkStart w:id="340" w:name="__RefHeading___Toc8515553_1280447820"/>
      <w:bookmarkStart w:id="341" w:name="_Toc138"/>
      <w:bookmarkEnd w:id="339"/>
      <w:bookmarkEnd w:id="340"/>
      <w:r>
        <w:rPr>
          <w:rtl w:val="true"/>
        </w:rPr>
        <w:t>الضبط</w:t>
      </w:r>
      <w:r>
        <w:rPr>
          <w:rtl w:val="true"/>
        </w:rPr>
        <w:t>:</w:t>
      </w:r>
      <w:bookmarkEnd w:id="341"/>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392"/>
      </w:r>
      <w:r>
        <w:rPr>
          <w:rFonts w:ascii="Amiri" w:hAnsi="Amiri" w:eastAsia="Amiri" w:cs="Amiri"/>
          <w:color w:val="111111"/>
          <w:sz w:val="28"/>
          <w:sz w:val="28"/>
          <w:szCs w:val="28"/>
          <w:rtl w:val="true"/>
          <w:lang w:bidi="ar-SA"/>
        </w:rPr>
        <w:t>ضبط سمرة في بابه</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المعنون من أبرز أعوان الظلمة، وعندي ضعفه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في فضل أمير المؤمنين صلوات اللّٰه عليه حجّة عليه يوم القيامة، كأكثر رواة العامّة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سنان</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حجّ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رجل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الطبعة الحجريّة، ومرآة العقول، لكن في التهذيب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الزيادات في فقه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رجل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يتّضح ممّا في التهذيب أنّ ما في سند الكافي مصحّف، فالعنوان ساقط، وعبد الرحمن مجهول، وعبد اللّٰه بن سنان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سنان الصيرفي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287/30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الجزء الثاني من دلائل الإمامة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سنان الصيرفي، عن جعفر بن عليّ الحوار،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مسكان، عن المفضّل بن عمر الجعفي، عن جابر الجعفي،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صلوات اللّٰه عليهما ورد نعيه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المثالب وهي طويلة،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سندر أبو الأسود الحذامي</w:t>
      </w:r>
    </w:p>
    <w:p>
      <w:pPr>
        <w:pStyle w:val="BookText"/>
        <w:rPr/>
      </w:pPr>
      <w:r>
        <w:rPr>
          <w:rFonts w:ascii="Amiri" w:hAnsi="Amiri" w:eastAsia="Amiri" w:cs="Amiri"/>
          <w:color w:val="111111"/>
          <w:sz w:val="28"/>
          <w:sz w:val="28"/>
          <w:szCs w:val="28"/>
          <w:rtl w:val="true"/>
          <w:lang w:bidi="ar-SA"/>
        </w:rPr>
        <w:t xml:space="preserve">سيأتي في تذييل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سندر الجذامي أبو الأسود، وقيل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وما سيرد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في مجمع الزوائد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أعرفه، وأسند له في المجمع </w:t>
      </w:r>
      <w:r>
        <w:rPr>
          <w:rFonts w:eastAsia="Amiri" w:cs="Amiri" w:ascii="Amiri" w:hAnsi="Amiri"/>
          <w:color w:val="111111"/>
          <w:sz w:val="28"/>
          <w:szCs w:val="28"/>
          <w:lang w:bidi="ar-SA"/>
        </w:rPr>
        <w:t>46/10</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سندر، وكذا في كنز العمّال </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40230</w:t>
      </w:r>
      <w:r>
        <w:rPr>
          <w:rFonts w:ascii="Amiri" w:hAnsi="Amiri" w:eastAsia="Amiri" w:cs="Amiri"/>
          <w:color w:val="111111"/>
          <w:sz w:val="28"/>
          <w:sz w:val="28"/>
          <w:szCs w:val="28"/>
          <w:rtl w:val="true"/>
          <w:lang w:bidi="ar-SA"/>
        </w:rPr>
        <w:t xml:space="preserve">، وفي الكنز </w:t>
      </w: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34032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مردّد اسماً، مهمل حكماً، ليس منّا مذهباً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سهل بن أبي خيثمة</w:t>
      </w:r>
    </w:p>
    <w:p>
      <w:pPr>
        <w:pStyle w:val="BookText"/>
        <w:rPr/>
      </w:pPr>
      <w:r>
        <w:rPr>
          <w:rFonts w:ascii="Amiri" w:hAnsi="Amiri" w:eastAsia="Amiri" w:cs="Amiri"/>
          <w:color w:val="111111"/>
          <w:sz w:val="28"/>
          <w:sz w:val="28"/>
          <w:szCs w:val="28"/>
          <w:rtl w:val="true"/>
          <w:lang w:bidi="ar-SA"/>
        </w:rPr>
        <w:t>روى الشيخ منتجب الدين رحمه اللّٰه في كتابه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الحارث، عن عبد الرحمن بن سهل بن أبي خيثمة،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ضربت لي قبّة عن يمين العرش من درة بيضاء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وقريب منه متناً لا سنداً عن حذيفة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الشيخ رحمه اللّٰه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ضرب لي عن يمين العرش قبة من ياقوتة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مرسلاً في بحار الأنوار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237/39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كلّاً مغاير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غريق في الإهمال، وروايته معتبرة جاءت بإسناد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سهل بن خالد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الميرزا النوري رحمه اللّٰه في مستدرك وسائل الشيعة </w:t>
      </w:r>
      <w:r>
        <w:rPr>
          <w:rFonts w:eastAsia="Amiri" w:cs="Amiri" w:ascii="Amiri" w:hAnsi="Amiri"/>
          <w:color w:val="111111"/>
          <w:sz w:val="28"/>
          <w:szCs w:val="28"/>
          <w:lang w:bidi="ar-SA"/>
        </w:rPr>
        <w:t>464/16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 الأئمّة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الرحمن بن سهل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 فشكوت إليه وجعاً في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سهل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فشكوت إليه وجعاً في الطحال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مثله عن طبّ الأئمّة عليهم السلام في مستدرك وسائل الشيعة </w:t>
      </w:r>
      <w:r>
        <w:rPr>
          <w:rFonts w:eastAsia="Amiri" w:cs="Amiri" w:ascii="Amiri" w:hAnsi="Amiri"/>
          <w:color w:val="111111"/>
          <w:sz w:val="28"/>
          <w:szCs w:val="28"/>
          <w:lang w:bidi="ar-SA"/>
        </w:rPr>
        <w:t>464/16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20555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سهل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سهل بن مخلد، فهما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مردّد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نعرف له غير هذه الرواية عنه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مخلد</w:t>
      </w:r>
    </w:p>
    <w:p>
      <w:pPr>
        <w:pStyle w:val="BookText"/>
        <w:rPr/>
      </w:pPr>
      <w:r>
        <w:rPr>
          <w:rFonts w:ascii="Amiri" w:hAnsi="Amiri" w:eastAsia="Amiri" w:cs="Amiri"/>
          <w:color w:val="111111"/>
          <w:sz w:val="28"/>
          <w:sz w:val="28"/>
          <w:szCs w:val="28"/>
          <w:rtl w:val="true"/>
          <w:lang w:bidi="ar-SA"/>
        </w:rPr>
        <w:t>قالا ابنا بسطام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فشكوت إليه وجعاً في الطحال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247/62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سهل بن مخلد، إلّاأنّ ما جاء في مستدرك وسائل الشيعة </w:t>
      </w:r>
      <w:r>
        <w:rPr>
          <w:rFonts w:eastAsia="Amiri" w:cs="Amiri" w:ascii="Amiri" w:hAnsi="Amiri"/>
          <w:color w:val="111111"/>
          <w:sz w:val="28"/>
          <w:szCs w:val="28"/>
          <w:lang w:bidi="ar-SA"/>
        </w:rPr>
        <w:t>464/16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سهل بن خالد، وقد سلف مستدركاً، وهما واحد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مردّد نسباً، مهمل حكماً، على كلّ حالٍ‌، لا نعرف له رواية غيرها </w:t>
      </w:r>
      <w:r>
        <w:rPr>
          <w:rFonts w:eastAsia="Amiri" w:cs="Amiri" w:ascii="Amiri" w:hAnsi="Amiri"/>
          <w:color w:val="111111"/>
          <w:sz w:val="28"/>
          <w:szCs w:val="28"/>
          <w:rtl w:val="true"/>
          <w:lang w:bidi="ar-SA"/>
        </w:rPr>
        <w:t>.</w:t>
      </w:r>
      <w:bookmarkStart w:id="342" w:name="pg16463_259785"/>
    </w:p>
    <w:p>
      <w:pPr>
        <w:pStyle w:val="Heading4"/>
        <w:numPr>
          <w:ilvl w:val="3"/>
          <w:numId w:val="1"/>
        </w:numPr>
        <w:rPr/>
      </w:pPr>
      <w:bookmarkStart w:id="343" w:name="__RefHeading___Toc8515555_1280447820"/>
      <w:bookmarkStart w:id="344" w:name="_Toc139"/>
      <w:bookmarkEnd w:id="342"/>
      <w:bookmarkEnd w:id="343"/>
      <w:r>
        <w:rPr/>
        <w:t>12771</w:t>
      </w:r>
      <w:r>
        <w:rPr>
          <w:rtl w:val="true"/>
        </w:rPr>
        <w:t xml:space="preserve"> </w:t>
      </w:r>
      <w:r>
        <w:rPr/>
        <w:t>388</w:t>
      </w:r>
      <w:r>
        <w:rPr>
          <w:rtl w:val="true"/>
        </w:rPr>
        <w:t xml:space="preserve"> - </w:t>
      </w:r>
      <w:r>
        <w:rPr>
          <w:rtl w:val="true"/>
        </w:rPr>
        <w:t>عبد الرحمن بن سويد الكلبي الكوفي</w:t>
      </w:r>
      <w:bookmarkEnd w:id="344"/>
    </w:p>
    <w:p>
      <w:pPr>
        <w:pStyle w:val="Heading5"/>
        <w:numPr>
          <w:ilvl w:val="4"/>
          <w:numId w:val="1"/>
        </w:numPr>
        <w:rPr/>
      </w:pPr>
      <w:bookmarkStart w:id="345" w:name="__RefHeading___Toc8515557_1280447820"/>
      <w:bookmarkStart w:id="346" w:name="_Toc140"/>
      <w:bookmarkEnd w:id="345"/>
      <w:r>
        <w:rPr>
          <w:rtl w:val="true"/>
        </w:rPr>
        <w:t>اشارة</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سويد الكلبي الكوفي</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2862</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6384</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8515559_1280447820"/>
      <w:bookmarkStart w:id="348" w:name="_Toc141"/>
      <w:bookmarkEnd w:id="347"/>
      <w:r>
        <w:rPr>
          <w:rtl w:val="true"/>
        </w:rPr>
        <w:t>الترجمة</w:t>
      </w:r>
      <w:r>
        <w:rPr>
          <w:rtl w:val="true"/>
        </w:rPr>
        <w:t>:</w:t>
      </w:r>
      <w:bookmarkEnd w:id="34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 أصحاب الإمام أبي عبد اللّٰه جعفر بن محمّد عليهما السلام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 بيّاع السابري،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الروايات بكثرة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الكافي </w:t>
      </w:r>
      <w:r>
        <w:rPr>
          <w:rFonts w:eastAsia="Amiri" w:cs="Amiri" w:ascii="Amiri" w:hAnsi="Amiri"/>
          <w:color w:val="111111"/>
          <w:sz w:val="28"/>
          <w:szCs w:val="28"/>
          <w:lang w:bidi="ar-SA"/>
        </w:rPr>
        <w:t>358/2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ما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8515561_1280447820"/>
      <w:bookmarkStart w:id="350" w:name="_Toc142"/>
      <w:bookmarkEnd w:id="349"/>
      <w:r>
        <w:rPr>
          <w:rtl w:val="true"/>
        </w:rPr>
        <w:t>الضبط</w:t>
      </w:r>
      <w:r>
        <w:rPr>
          <w:rtl w:val="true"/>
        </w:rPr>
        <w:t>:</w:t>
      </w:r>
      <w:bookmarkEnd w:id="350"/>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396"/>
      </w:r>
      <w:r>
        <w:rPr>
          <w:rFonts w:ascii="Amiri" w:hAnsi="Amiri" w:eastAsia="Amiri" w:cs="Amiri"/>
          <w:color w:val="111111"/>
          <w:sz w:val="28"/>
          <w:sz w:val="28"/>
          <w:szCs w:val="28"/>
          <w:rtl w:val="true"/>
          <w:lang w:bidi="ar-SA"/>
        </w:rPr>
        <w:t>ضبط الكلبي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سيّابة</w:t>
      </w:r>
    </w:p>
    <w:p>
      <w:pPr>
        <w:pStyle w:val="BookText"/>
        <w:rPr/>
      </w:pPr>
      <w:r>
        <w:rPr>
          <w:rFonts w:ascii="Amiri" w:hAnsi="Amiri" w:eastAsia="Amiri" w:cs="Amiri"/>
          <w:color w:val="111111"/>
          <w:sz w:val="28"/>
          <w:sz w:val="28"/>
          <w:szCs w:val="28"/>
          <w:rtl w:val="true"/>
          <w:lang w:bidi="ar-SA"/>
        </w:rPr>
        <w:t>جاء العنوان مكرّراً في الكتب الجامعة للحديث،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العلّامة المجلسي رحمه اللّٰه في بحار الأنوار </w:t>
      </w:r>
      <w:r>
        <w:rPr>
          <w:rFonts w:eastAsia="Amiri" w:cs="Amiri" w:ascii="Amiri" w:hAnsi="Amiri"/>
          <w:color w:val="111111"/>
          <w:sz w:val="28"/>
          <w:szCs w:val="28"/>
          <w:lang w:bidi="ar-SA"/>
        </w:rPr>
        <w:t>110/53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عبد الرحمن بن سيابة، عن أبي داود،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اُحدثك بسبعة أحاديث إلّاأن يدخل علينا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العلّامة المجلسي رحمه اللّٰه في بحار الأنوار </w:t>
      </w:r>
      <w:r>
        <w:rPr>
          <w:rFonts w:eastAsia="Amiri" w:cs="Amiri" w:ascii="Amiri" w:hAnsi="Amiri"/>
          <w:color w:val="111111"/>
          <w:sz w:val="28"/>
          <w:szCs w:val="28"/>
          <w:lang w:bidi="ar-SA"/>
        </w:rPr>
        <w:t>184/78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المحاسن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ابن سيابة، عن أبي النعمان،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كلّ العجب للشاك في قدرة اللّٰه وهو يرى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حكماً إلّاإذا 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عبد اللّٰه بن سيّابة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في عداد أصحاب الإمام الصادق عليه السلام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سيّابة أخو عبد الرحمن 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جاء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في مجمع الرجال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حمّاد بن سيّابة مولى، 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الآتي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كأخيه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أرباب الجرح والتعديل بشيء، فهو مهمل بلا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هو الذي سيأتي قريباً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 الكوفي البجلي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 اصطلاحاً</w:t>
      </w:r>
      <w:r>
        <w:rPr>
          <w:rFonts w:eastAsia="IRNazanin" w:cs="IRNazanin"/>
          <w:color w:val="111111"/>
          <w:sz w:val="28"/>
          <w:szCs w:val="28"/>
          <w:rtl w:val="true"/>
          <w:lang w:bidi="fa-IR"/>
        </w:rPr>
        <w:t>.</w:t>
      </w:r>
      <w:bookmarkStart w:id="351" w:name="pg16463_259788"/>
    </w:p>
    <w:p>
      <w:pPr>
        <w:pStyle w:val="Heading4"/>
        <w:numPr>
          <w:ilvl w:val="3"/>
          <w:numId w:val="1"/>
        </w:numPr>
        <w:rPr/>
      </w:pPr>
      <w:bookmarkStart w:id="352" w:name="__RefHeading___Toc8515563_1280447820"/>
      <w:bookmarkStart w:id="353" w:name="_Toc143"/>
      <w:bookmarkEnd w:id="351"/>
      <w:bookmarkEnd w:id="352"/>
      <w:r>
        <w:rPr/>
        <w:t>12775</w:t>
      </w:r>
      <w:r>
        <w:rPr>
          <w:rtl w:val="true"/>
        </w:rPr>
        <w:t xml:space="preserve"> </w:t>
      </w:r>
      <w:r>
        <w:rPr/>
        <w:t>389</w:t>
      </w:r>
      <w:r>
        <w:rPr>
          <w:rtl w:val="true"/>
        </w:rPr>
        <w:t xml:space="preserve"> - </w:t>
      </w:r>
      <w:r>
        <w:rPr>
          <w:rtl w:val="true"/>
        </w:rPr>
        <w:t>عبد الرحمن بن سيّابة الكوفيّ البجلي البزّاز</w:t>
      </w:r>
      <w:bookmarkEnd w:id="353"/>
    </w:p>
    <w:p>
      <w:pPr>
        <w:pStyle w:val="Heading5"/>
        <w:numPr>
          <w:ilvl w:val="4"/>
          <w:numId w:val="1"/>
        </w:numPr>
        <w:rPr/>
      </w:pPr>
      <w:bookmarkStart w:id="354" w:name="__RefHeading___Toc8515565_1280447820"/>
      <w:bookmarkStart w:id="355" w:name="_Toc144"/>
      <w:bookmarkEnd w:id="354"/>
      <w:r>
        <w:rPr>
          <w:rtl w:val="true"/>
        </w:rPr>
        <w:t>اشارة</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سيّابة الكوفيّ البجلي البزّاز</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 معين النبيه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الحجريّة، وفي الطبعة المحقّقة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روضة المتّقين </w:t>
      </w:r>
      <w:r>
        <w:rPr>
          <w:rFonts w:eastAsia="Amiri" w:cs="Amiri" w:ascii="Amiri" w:hAnsi="Amiri"/>
          <w:color w:val="111111"/>
          <w:sz w:val="28"/>
          <w:szCs w:val="28"/>
          <w:lang w:bidi="ar-SA"/>
        </w:rPr>
        <w:t>378/14</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4555</w:t>
      </w:r>
      <w:r>
        <w:rPr>
          <w:rFonts w:ascii="Amiri" w:hAnsi="Amiri" w:eastAsia="Amiri" w:cs="Amiri"/>
          <w:color w:val="111111"/>
          <w:sz w:val="28"/>
          <w:sz w:val="28"/>
          <w:szCs w:val="28"/>
          <w:rtl w:val="true"/>
          <w:lang w:bidi="ar-SA"/>
        </w:rPr>
        <w:t xml:space="preserve">، بهجة الآمال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 بيّاع السابري، كوفي</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8515567_1280447820"/>
      <w:bookmarkStart w:id="357" w:name="_Toc145"/>
      <w:bookmarkEnd w:id="356"/>
      <w:r>
        <w:rPr>
          <w:rtl w:val="true"/>
        </w:rPr>
        <w:t>الترجمة</w:t>
      </w:r>
      <w:r>
        <w:rPr>
          <w:rtl w:val="true"/>
        </w:rPr>
        <w:t>:</w:t>
      </w:r>
      <w:bookmarkEnd w:id="35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99"/>
      </w:r>
      <w:r>
        <w:rPr>
          <w:rFonts w:ascii="Amiri" w:hAnsi="Amiri" w:eastAsia="Amiri" w:cs="Amiri"/>
          <w:color w:val="111111"/>
          <w:sz w:val="28"/>
          <w:sz w:val="28"/>
          <w:szCs w:val="28"/>
          <w:rtl w:val="true"/>
          <w:lang w:bidi="ar-SA"/>
        </w:rPr>
        <w:t>من أصحاب الصادق عليه السلام،</w:t>
      </w:r>
    </w:p>
    <w:p>
      <w:pPr>
        <w:pStyle w:val="BookText"/>
        <w:rPr/>
      </w:pP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w:t>
      </w:r>
      <w:r>
        <w:rPr>
          <w:rStyle w:val="FootnoteAnchor"/>
          <w:rtl w:val="true"/>
        </w:rPr>
        <w:footnoteReference w:id="400"/>
      </w:r>
      <w:r>
        <w:rPr>
          <w:rFonts w:ascii="Amiri" w:hAnsi="Amiri" w:eastAsia="Amiri" w:cs="Amiri"/>
          <w:color w:val="111111"/>
          <w:sz w:val="28"/>
          <w:sz w:val="28"/>
          <w:szCs w:val="28"/>
          <w:rtl w:val="true"/>
          <w:lang w:bidi="ar-SA"/>
        </w:rPr>
        <w:t>عن أحمد بن المنصور، عن أحمد بن الفضل الخزاعي، عن محمّد بن زياد، عن عليّ بن عطيّة صاحب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الرحمن ابن سيّابة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أحذّرك إسماعيل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حانيك</w:t>
      </w:r>
      <w:r>
        <w:rPr>
          <w:rStyle w:val="FootnoteAnchor"/>
          <w:rtl w:val="true"/>
        </w:rPr>
        <w:footnoteReference w:id="402"/>
      </w:r>
      <w:r>
        <w:rPr>
          <w:rFonts w:ascii="Amiri" w:hAnsi="Amiri" w:eastAsia="Amiri" w:cs="Amiri"/>
          <w:color w:val="111111"/>
          <w:sz w:val="28"/>
          <w:sz w:val="28"/>
          <w:szCs w:val="28"/>
          <w:rtl w:val="true"/>
          <w:lang w:bidi="ar-SA"/>
        </w:rPr>
        <w:t>من يحني</w:t>
      </w:r>
      <w:r>
        <w:rPr>
          <w:rStyle w:val="FootnoteAnchor"/>
          <w:rtl w:val="true"/>
        </w:rPr>
        <w:footnoteReference w:id="403"/>
      </w:r>
      <w:r>
        <w:rPr>
          <w:rFonts w:ascii="Amiri" w:hAnsi="Amiri" w:eastAsia="Amiri" w:cs="Amiri"/>
          <w:color w:val="111111"/>
          <w:sz w:val="28"/>
          <w:sz w:val="28"/>
          <w:szCs w:val="28"/>
          <w:rtl w:val="true"/>
          <w:lang w:bidi="ar-SA"/>
        </w:rPr>
        <w:t xml:space="preserve">عليك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w:t>
      </w:r>
      <w:r>
        <w:rPr>
          <w:rStyle w:val="FootnoteAnchor"/>
          <w:rtl w:val="true"/>
        </w:rPr>
        <w:footnoteReference w:id="404"/>
      </w:r>
      <w:r>
        <w:rPr>
          <w:rFonts w:ascii="Amiri" w:hAnsi="Amiri" w:eastAsia="Amiri" w:cs="Amiri"/>
          <w:color w:val="111111"/>
          <w:sz w:val="28"/>
          <w:sz w:val="28"/>
          <w:szCs w:val="28"/>
          <w:rtl w:val="true"/>
          <w:lang w:bidi="ar-SA"/>
        </w:rPr>
        <w:t>الصحاح مبارك الجرب</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فكتب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أصدق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ولا أمرت، ولا رضيت</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بن العبّاس الجبلي</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الختلي، وذكر هذه النسخة في هامشه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أحمد بن إدريس القمّي، عن محمّد بن أحمد بن يحيى، عن أحمد بن محمّد بن عيسى، عن ابن أبي عمير،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عبد اللّٰه عليه السلام ألف دينار، وأمرني أنّ أقسّمها في عيالات من أُصيب مع عمّه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فقسّمتها؛ فأصاب عيال عبد اللّٰه بن الزبير الرسّان</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وما كان من الأزمّة على 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180/13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دنانير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الأمالي</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Style w:val="FootnoteAnchor"/>
          <w:rtl w:val="true"/>
        </w:rPr>
        <w:footnoteReference w:id="412"/>
      </w:r>
      <w:r>
        <w:rPr>
          <w:rFonts w:ascii="Amiri" w:hAnsi="Amiri" w:eastAsia="Amiri" w:cs="Amiri"/>
          <w:color w:val="111111"/>
          <w:sz w:val="28"/>
          <w:sz w:val="28"/>
          <w:szCs w:val="28"/>
          <w:rtl w:val="true"/>
          <w:lang w:bidi="ar-SA"/>
        </w:rPr>
        <w:t xml:space="preserve">بإ براهيم على المشهور، والصحيح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ألف دينار، وأمرني أنّ أُقسّمها في عيال من أُصيب مع زيد بن عليّ عليه السلام؛ فقسّمتها، فأصاب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عبد اللّٰه بن الزبير</w:t>
      </w:r>
    </w:p>
    <w:p>
      <w:pPr>
        <w:pStyle w:val="BookText"/>
        <w:rPr/>
      </w:pPr>
      <w:r>
        <w:rPr>
          <w:rFonts w:ascii="Amiri" w:hAnsi="Amiri" w:eastAsia="Amiri" w:cs="Amiri"/>
          <w:color w:val="111111"/>
          <w:sz w:val="28"/>
          <w:sz w:val="28"/>
          <w:szCs w:val="28"/>
          <w:rtl w:val="true"/>
          <w:lang w:bidi="ar-SA"/>
        </w:rPr>
        <w:t>أخا فضيل الرسّان أربعة دنانير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العلّامة رحمه اللّٰه لحال الرجل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مسألة الشكّ في نقصان الطواف من المختلف</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ابن سيّابة لا يحضرني الآن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وأسوأ منه رمي سيّد المدارك</w:t>
      </w:r>
      <w:r>
        <w:rPr>
          <w:rStyle w:val="FootnoteAnchor"/>
          <w:rtl w:val="true"/>
        </w:rPr>
        <w:footnoteReference w:id="417"/>
      </w:r>
      <w:r>
        <w:rPr>
          <w:rFonts w:ascii="Amiri" w:hAnsi="Amiri" w:eastAsia="Amiri" w:cs="Amiri"/>
          <w:color w:val="111111"/>
          <w:sz w:val="28"/>
          <w:sz w:val="28"/>
          <w:szCs w:val="28"/>
          <w:rtl w:val="true"/>
          <w:lang w:bidi="ar-SA"/>
        </w:rPr>
        <w:t>الرجل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الرجل إماميّاً ممّا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وتسليم الإمام عليه السلام الألف دينار إليه لتفريقها في عيالات من أُصيب مع زيد يدلّ على وثوقه به واطمئنانه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فيفيد ا لخبر كون الرجل ثقة، كما استفاده الفاضل المجلسي الأوّل</w:t>
      </w:r>
      <w:r>
        <w:rPr>
          <w:rStyle w:val="FootnoteAnchor"/>
          <w:rtl w:val="true"/>
        </w:rPr>
        <w:footnoteReference w:id="418"/>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الرواية تدلّ على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ذكره الوحيد رحمه اللّٰه</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قال الشيخ الحائري رحمه اللّٰه في منتهى المقال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أخذه من التعليقة على منهج المقال للمولى الوحيد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هذه الحكاية عن أبي خالد الواسطي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يرد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ولا التعليقة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أقوى وأظهر مع احتمال التعدّد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أوائل حاله، مع قبوله للتوجيه أيضاً،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أخيراً فهو كلام المولى الوحيد رحمه اللّٰه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وعنه في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194/46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وبلغة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رواية الأجلّة عنه، وكونه مقبول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رواه في الكافي</w:t>
      </w:r>
      <w:r>
        <w:rPr>
          <w:rStyle w:val="FootnoteAnchor"/>
          <w:rtl w:val="true"/>
        </w:rPr>
        <w:footnoteReference w:id="420"/>
      </w:r>
      <w:r>
        <w:rPr>
          <w:rFonts w:ascii="Amiri" w:hAnsi="Amiri" w:eastAsia="Amiri" w:cs="Amiri"/>
          <w:color w:val="111111"/>
          <w:sz w:val="28"/>
          <w:sz w:val="28"/>
          <w:szCs w:val="28"/>
          <w:rtl w:val="true"/>
          <w:lang w:bidi="ar-SA"/>
        </w:rPr>
        <w:t>عن العدّة</w:t>
      </w:r>
      <w:r>
        <w:rPr>
          <w:rStyle w:val="FootnoteAnchor"/>
          <w:rtl w:val="true"/>
        </w:rPr>
        <w:footnoteReference w:id="421"/>
      </w:r>
      <w:r>
        <w:rPr>
          <w:rFonts w:ascii="Amiri" w:hAnsi="Amiri" w:eastAsia="Amiri" w:cs="Amiri"/>
          <w:color w:val="111111"/>
          <w:sz w:val="28"/>
          <w:sz w:val="28"/>
          <w:szCs w:val="28"/>
          <w:rtl w:val="true"/>
          <w:lang w:bidi="ar-SA"/>
        </w:rPr>
        <w:t>، عن ابن فضّال، عن الحسن ابن أسباط،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النجوم لا يحلّ النظر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تضرّ بديني فلا حاجة لي في شيء يضرّ بديني، وإن كانت لا تضرّ بديني فواللّٰه إنّي لأشتهيها، وأشتهي النظر فيها؟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يقولون، ولا يضرّ</w:t>
      </w:r>
      <w:r>
        <w:rPr>
          <w:rStyle w:val="FootnoteAnchor"/>
          <w:rtl w:val="true"/>
        </w:rPr>
        <w:footnoteReference w:id="423"/>
      </w:r>
      <w:r>
        <w:rPr>
          <w:rFonts w:ascii="Amiri" w:hAnsi="Amiri" w:eastAsia="Amiri" w:cs="Amiri"/>
          <w:color w:val="111111"/>
          <w:sz w:val="28"/>
          <w:sz w:val="28"/>
          <w:szCs w:val="28"/>
          <w:rtl w:val="true"/>
          <w:lang w:bidi="ar-SA"/>
        </w:rPr>
        <w:t>بدينك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غاية حفظه لدينه، واجتنابه المحرّمات، فيدلّ على عدالته</w:t>
      </w:r>
      <w:r>
        <w:rPr>
          <w:rStyle w:val="FootnoteAnchor"/>
          <w:rtl w:val="true"/>
        </w:rPr>
        <w:footnoteReference w:id="424"/>
      </w:r>
      <w:r>
        <w:rPr>
          <w:rFonts w:ascii="Amiri" w:hAnsi="Amiri" w:eastAsia="Amiri" w:cs="Amiri"/>
          <w:color w:val="111111"/>
          <w:sz w:val="28"/>
          <w:sz w:val="28"/>
          <w:szCs w:val="28"/>
          <w:rtl w:val="true"/>
          <w:lang w:bidi="ar-SA"/>
        </w:rPr>
        <w:t>، ولو تنزّلنا عن ذلك، فلا أقلّ من إفادة ما ذكر من المدح المعتدّ به المدرج له في الحسان، كما صنعه في الوجيزة</w:t>
      </w:r>
      <w:r>
        <w:rPr>
          <w:rStyle w:val="FootnoteAnchor"/>
          <w:rtl w:val="true"/>
        </w:rPr>
        <w:footnoteReference w:id="425"/>
      </w:r>
      <w:r>
        <w:rPr>
          <w:rFonts w:ascii="Amiri" w:hAnsi="Amiri" w:eastAsia="Amiri" w:cs="Amiri"/>
          <w:color w:val="111111"/>
          <w:sz w:val="28"/>
          <w:sz w:val="28"/>
          <w:szCs w:val="28"/>
          <w:rtl w:val="true"/>
          <w:lang w:bidi="ar-SA"/>
        </w:rPr>
        <w:t>والبلغة</w:t>
      </w:r>
      <w:r>
        <w:rPr>
          <w:rStyle w:val="FootnoteAnchor"/>
          <w:rtl w:val="true"/>
        </w:rPr>
        <w:footnoteReference w:id="426"/>
      </w:r>
      <w:r>
        <w:rPr>
          <w:rFonts w:ascii="Amiri" w:hAnsi="Amiri" w:eastAsia="Amiri" w:cs="Amiri"/>
          <w:color w:val="111111"/>
          <w:sz w:val="28"/>
          <w:sz w:val="28"/>
          <w:szCs w:val="28"/>
          <w:rtl w:val="true"/>
          <w:lang w:bidi="ar-SA"/>
        </w:rPr>
        <w:t>، حيث عدّاه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من الفقيه</w:t>
      </w:r>
      <w:r>
        <w:rPr>
          <w:rStyle w:val="FootnoteAnchor"/>
          <w:rtl w:val="true"/>
        </w:rPr>
        <w:footnoteReference w:id="427"/>
      </w:r>
      <w:r>
        <w:rPr>
          <w:rFonts w:ascii="Amiri" w:hAnsi="Amiri" w:eastAsia="Amiri" w:cs="Amiri"/>
          <w:color w:val="111111"/>
          <w:sz w:val="28"/>
          <w:sz w:val="28"/>
          <w:szCs w:val="28"/>
          <w:rtl w:val="true"/>
          <w:lang w:bidi="ar-SA"/>
        </w:rPr>
        <w:t>، عن الحسن بن خنيس،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لعبد الرحمن بن سيّابة ديناً على رجل وقد</w:t>
      </w:r>
      <w:bookmarkStart w:id="358" w:name="pg16463_259794"/>
    </w:p>
    <w:p>
      <w:pPr>
        <w:pStyle w:val="BookText"/>
        <w:rPr/>
      </w:pPr>
      <w:bookmarkEnd w:id="358"/>
      <w:r>
        <w:rPr>
          <w:rFonts w:ascii="Amiri" w:hAnsi="Amiri" w:eastAsia="Amiri" w:cs="Amiri"/>
          <w:color w:val="111111"/>
          <w:sz w:val="28"/>
          <w:sz w:val="28"/>
          <w:szCs w:val="28"/>
          <w:rtl w:val="true"/>
          <w:lang w:bidi="ar-SA"/>
        </w:rPr>
        <w:t>مات، فكلّمناه أن يحلّله فأبى،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يعلم أنّ له بكلّ درهم عشرة</w:t>
      </w:r>
      <w:r>
        <w:rPr>
          <w:rStyle w:val="FootnoteAnchor"/>
          <w:rtl w:val="true"/>
        </w:rPr>
        <w:footnoteReference w:id="428"/>
      </w:r>
      <w:r>
        <w:rPr>
          <w:rFonts w:ascii="Amiri" w:hAnsi="Amiri" w:eastAsia="Amiri" w:cs="Amiri"/>
          <w:color w:val="111111"/>
          <w:sz w:val="28"/>
          <w:sz w:val="28"/>
          <w:szCs w:val="28"/>
          <w:rtl w:val="true"/>
          <w:lang w:bidi="ar-SA"/>
        </w:rPr>
        <w:t>، وإن لم يحلّله فإنّما له درهم بدرهم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دلالة فيه على ذمّه</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 ومجمع الفائدة والبرهان </w:t>
      </w:r>
      <w:r>
        <w:rPr>
          <w:rFonts w:eastAsia="Amiri" w:cs="Amiri" w:ascii="Amiri" w:hAnsi="Amiri"/>
          <w:color w:val="111111"/>
          <w:sz w:val="28"/>
          <w:szCs w:val="28"/>
          <w:lang w:bidi="ar-SA"/>
        </w:rPr>
        <w:t>280/6</w:t>
      </w:r>
      <w:r>
        <w:rPr>
          <w:rFonts w:ascii="Amiri" w:hAnsi="Amiri" w:eastAsia="Amiri" w:cs="Amiri"/>
          <w:color w:val="111111"/>
          <w:sz w:val="28"/>
          <w:sz w:val="28"/>
          <w:szCs w:val="28"/>
          <w:rtl w:val="true"/>
          <w:lang w:bidi="ar-SA"/>
        </w:rPr>
        <w:t xml:space="preserve">، ومدارك الأحكام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وذخيرة المعاد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والحقّ أنّ الرجل من الثّقات،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8515569_1280447820"/>
      <w:bookmarkStart w:id="360" w:name="_Toc146"/>
      <w:bookmarkEnd w:id="359"/>
      <w:r>
        <w:rPr>
          <w:rtl w:val="true"/>
        </w:rPr>
        <w:t>الضبط</w:t>
      </w:r>
      <w:r>
        <w:rPr>
          <w:rtl w:val="true"/>
        </w:rPr>
        <w:t>:</w:t>
      </w:r>
      <w:bookmarkEnd w:id="360"/>
    </w:p>
    <w:p>
      <w:pPr>
        <w:pStyle w:val="BookText"/>
        <w:rPr/>
      </w:pPr>
      <w:r>
        <w:rPr>
          <w:rFonts w:ascii="Amiri" w:hAnsi="Amiri" w:eastAsia="Amiri" w:cs="Amiri"/>
          <w:color w:val="111111"/>
          <w:sz w:val="28"/>
          <w:sz w:val="28"/>
          <w:szCs w:val="28"/>
          <w:rtl w:val="true"/>
          <w:lang w:bidi="ar-SA"/>
        </w:rPr>
        <w:t>أ نّه قد مرّ</w:t>
      </w:r>
      <w:r>
        <w:rPr>
          <w:rStyle w:val="FootnoteAnchor"/>
          <w:rtl w:val="true"/>
        </w:rPr>
        <w:footnoteReference w:id="431"/>
      </w:r>
      <w:r>
        <w:rPr>
          <w:rFonts w:ascii="Amiri" w:hAnsi="Amiri" w:eastAsia="Amiri" w:cs="Amiri"/>
          <w:color w:val="111111"/>
          <w:sz w:val="28"/>
          <w:sz w:val="28"/>
          <w:szCs w:val="28"/>
          <w:rtl w:val="true"/>
          <w:lang w:bidi="ar-SA"/>
        </w:rPr>
        <w:t>ضبط سيّابة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سيّابة بن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البجلي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وضبط البزّاز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نقل الوحيد</w:t>
      </w:r>
      <w:r>
        <w:rPr>
          <w:rStyle w:val="FootnoteAnchor"/>
          <w:rtl w:val="true"/>
        </w:rPr>
        <w:footnoteReference w:id="434"/>
      </w:r>
      <w:r>
        <w:rPr>
          <w:rFonts w:ascii="Amiri" w:hAnsi="Amiri" w:eastAsia="Amiri" w:cs="Amiri"/>
          <w:color w:val="111111"/>
          <w:sz w:val="28"/>
          <w:sz w:val="28"/>
          <w:szCs w:val="28"/>
          <w:rtl w:val="true"/>
          <w:lang w:bidi="ar-SA"/>
        </w:rPr>
        <w:t>عن كشف الغمّة</w:t>
      </w:r>
      <w:r>
        <w:rPr>
          <w:rStyle w:val="FootnoteAnchor"/>
          <w:rtl w:val="true"/>
        </w:rPr>
        <w:footnoteReference w:id="435"/>
      </w:r>
      <w:r>
        <w:rPr>
          <w:rFonts w:ascii="Amiri" w:hAnsi="Amiri" w:eastAsia="Amiri" w:cs="Amiri"/>
          <w:color w:val="111111"/>
          <w:sz w:val="28"/>
          <w:sz w:val="28"/>
          <w:szCs w:val="28"/>
          <w:rtl w:val="true"/>
          <w:lang w:bidi="ar-SA"/>
        </w:rPr>
        <w:t xml:space="preserve">رواية مثل حكاية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دفع الإمام عليه السلام إليه ألفاً للتقسيم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أبي خالد الواسطي،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أقوى وأظهر، مع احتمال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القضيّتين حتّى يكون لتقوية الأوّل وجه، إذ لا مانع من أن يكون عليه السلام دفع إلى كلّ من اثنين ألفاً لقسمتها في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الوحيد رحمه اللّٰه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أوائل حاله، مع قبوله التوجيه أيضاً، فتدبّر، انتهى</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مراده بالذمّ‌، ولعلّ غرضه ما نطق به خبر الحسن بن خنيس، ولكن قد عرفت عدم دلالته على الذمّ‌؛ لأنّ عدم إبرائه للمديون ترك للأولى، وليس محرّماً حتّى يكون ذمّاً، فتدبّر جيّداً، لعلّك تهتدي إلى ما قصرت عنه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الوحيد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صحيحة عبد اللّٰه بن سنان أ نّه سأل عبد الرحمن بن سيّابة بن أبي ليلى عن حكم ما إذا أوصى بجزء ماله، ثمّ أمر بالتأمّل</w:t>
      </w:r>
      <w:r>
        <w:rPr>
          <w:rFonts w:eastAsia="Amiri" w:cs="Amiri" w:ascii="Amiri" w:hAnsi="Amiri"/>
          <w:color w:val="111111"/>
          <w:sz w:val="28"/>
          <w:szCs w:val="28"/>
          <w:rtl w:val="true"/>
          <w:lang w:bidi="ar-SA"/>
        </w:rPr>
        <w:t>.</w:t>
      </w:r>
      <w:bookmarkStart w:id="361" w:name="pg16463_259796"/>
    </w:p>
    <w:p>
      <w:pPr>
        <w:pStyle w:val="BookText"/>
        <w:rPr/>
      </w:pPr>
      <w:bookmarkEnd w:id="361"/>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وجه نقله للرواية هنا، ولا وجه أمره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به الذمّ‌؛ ففيه أنّ سؤال منحرف عن حكم يحتمل وجوهاً لا يدلّ على ذمّ السائل؛ لإمكان كونه من باب الامتحان أو التعجيز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فلا دلالة فيه على كونه معتقداً به أو مؤالفاً 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8515571_1280447820"/>
      <w:bookmarkStart w:id="363" w:name="_Toc147"/>
      <w:bookmarkEnd w:id="362"/>
      <w:r>
        <w:rPr>
          <w:rtl w:val="true"/>
        </w:rPr>
        <w:t>التمييز</w:t>
      </w:r>
      <w:r>
        <w:rPr>
          <w:rtl w:val="true"/>
        </w:rPr>
        <w:t>:</w:t>
      </w:r>
      <w:bookmarkEnd w:id="363"/>
    </w:p>
    <w:p>
      <w:pPr>
        <w:pStyle w:val="BookText"/>
        <w:rPr/>
      </w:pPr>
      <w:r>
        <w:rPr>
          <w:rFonts w:ascii="Amiri" w:hAnsi="Amiri" w:eastAsia="Amiri" w:cs="Amiri"/>
          <w:color w:val="111111"/>
          <w:sz w:val="28"/>
          <w:sz w:val="28"/>
          <w:szCs w:val="28"/>
          <w:rtl w:val="true"/>
          <w:lang w:bidi="ar-SA"/>
        </w:rPr>
        <w:t>ميّزه في المشتركات</w:t>
      </w:r>
      <w:r>
        <w:rPr>
          <w:rStyle w:val="FootnoteAnchor"/>
          <w:rtl w:val="true"/>
        </w:rPr>
        <w:footnoteReference w:id="438"/>
      </w:r>
      <w:r>
        <w:rPr>
          <w:rFonts w:ascii="Amiri" w:hAnsi="Amiri" w:eastAsia="Amiri" w:cs="Amiri"/>
          <w:color w:val="111111"/>
          <w:sz w:val="28"/>
          <w:sz w:val="28"/>
          <w:szCs w:val="28"/>
          <w:rtl w:val="true"/>
          <w:lang w:bidi="ar-SA"/>
        </w:rPr>
        <w:t xml:space="preserve">برواية أبان بن عثمان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439"/>
      </w:r>
      <w:r>
        <w:rPr>
          <w:rFonts w:ascii="Amiri" w:hAnsi="Amiri" w:eastAsia="Amiri" w:cs="Amiri"/>
          <w:color w:val="111111"/>
          <w:sz w:val="28"/>
          <w:sz w:val="28"/>
          <w:szCs w:val="28"/>
          <w:rtl w:val="true"/>
          <w:lang w:bidi="ar-SA"/>
        </w:rPr>
        <w:t>رواية أحمد بن محمّد بن عيسى، عن البرقي،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يونس بن عبد الرحمن، ومنصور بن يونس، والحسن بن أسباط، وفضالة بن أيّوب، ومنصور بن حازم، وعثمان بن عيسى،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موسى بن القاسم، عنه، عن حمّاد،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غلّط الشيخ الأمين الكاظمي</w:t>
      </w:r>
      <w:r>
        <w:rPr>
          <w:rStyle w:val="FootnoteAnchor"/>
          <w:rtl w:val="true"/>
        </w:rPr>
        <w:footnoteReference w:id="440"/>
      </w:r>
      <w:r>
        <w:rPr>
          <w:rFonts w:ascii="Amiri" w:hAnsi="Amiri" w:eastAsia="Amiri" w:cs="Amiri"/>
          <w:color w:val="111111"/>
          <w:sz w:val="28"/>
          <w:sz w:val="28"/>
          <w:szCs w:val="28"/>
          <w:rtl w:val="true"/>
          <w:lang w:bidi="ar-SA"/>
        </w:rPr>
        <w:t>الأخير معلّلاً بأنّ موسى بن القاسم يروي عن عبد الرحمن بن أبي نجران، لا عن عبد الرحمن بن سيّابة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سبقه إلى ذلك صاحب المنتقى</w:t>
      </w:r>
      <w:r>
        <w:rPr>
          <w:rStyle w:val="FootnoteAnchor"/>
          <w:rtl w:val="true"/>
        </w:rPr>
        <w:footnoteReference w:id="441"/>
      </w:r>
      <w:r>
        <w:rPr>
          <w:rFonts w:ascii="Amiri" w:hAnsi="Amiri" w:eastAsia="Amiri" w:cs="Amiri"/>
          <w:color w:val="111111"/>
          <w:sz w:val="28"/>
          <w:sz w:val="28"/>
          <w:szCs w:val="28"/>
          <w:rtl w:val="true"/>
          <w:lang w:bidi="ar-SA"/>
        </w:rPr>
        <w:t>، فجعل رواية موسى بن القاسم عن عبد الرحمن بن سيّابة من الأغلاط الفاحشة،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ابن أبي نجران</w:t>
      </w:r>
    </w:p>
    <w:p>
      <w:pPr>
        <w:pStyle w:val="BookText"/>
        <w:rPr/>
      </w:pPr>
      <w:r>
        <w:rPr>
          <w:rFonts w:ascii="Amiri" w:hAnsi="Amiri" w:eastAsia="Amiri" w:cs="Amiri"/>
          <w:color w:val="111111"/>
          <w:sz w:val="28"/>
          <w:sz w:val="28"/>
          <w:szCs w:val="28"/>
          <w:rtl w:val="true"/>
          <w:lang w:bidi="ar-SA"/>
        </w:rPr>
        <w:t>لا ابن سيّابة</w:t>
      </w:r>
      <w:r>
        <w:rPr>
          <w:rStyle w:val="FootnoteAnchor"/>
          <w:rtl w:val="true"/>
        </w:rPr>
        <w:footnoteReference w:id="442"/>
      </w:r>
      <w:r>
        <w:rPr>
          <w:rFonts w:ascii="Amiri" w:hAnsi="Amiri" w:eastAsia="Amiri" w:cs="Amiri"/>
          <w:color w:val="111111"/>
          <w:sz w:val="28"/>
          <w:sz w:val="28"/>
          <w:szCs w:val="28"/>
          <w:rtl w:val="true"/>
          <w:lang w:bidi="ar-SA"/>
        </w:rPr>
        <w:t>لأنّ ابن سيّابة من رجال الصادق عليه السلام فقّط، إذ لم يذكر في أصحاب أحد ممّن بعده، ولا توجد له رواية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بن القاسم من أصحاب الرضا والجواد عليهما السلام، فكيف يتصوّر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نجران، فهو من رجال الرضا والجواد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معروفة مبيّنة في عدّة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وروايته هو عن حمّاد بن الحسين شائعة، وقد مضى منها إسناد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فهذا عند المستحضر من أهل الممارسة غنيّ عن البيان، وقد اتّفق في محلّ إيراده في التهذيب</w:t>
      </w:r>
      <w:r>
        <w:rPr>
          <w:rStyle w:val="FootnoteAnchor"/>
          <w:rtl w:val="true"/>
        </w:rPr>
        <w:footnoteReference w:id="443"/>
      </w:r>
      <w:r>
        <w:rPr>
          <w:rFonts w:ascii="Amiri" w:hAnsi="Amiri" w:eastAsia="Amiri" w:cs="Amiri"/>
          <w:color w:val="111111"/>
          <w:sz w:val="28"/>
          <w:sz w:val="28"/>
          <w:szCs w:val="28"/>
          <w:rtl w:val="true"/>
          <w:lang w:bidi="ar-SA"/>
        </w:rPr>
        <w:t>بعد الرواية</w:t>
      </w:r>
      <w:r>
        <w:rPr>
          <w:rStyle w:val="FootnoteAnchor"/>
          <w:rtl w:val="true"/>
        </w:rPr>
        <w:footnoteReference w:id="444"/>
      </w:r>
      <w:r>
        <w:rPr>
          <w:rFonts w:ascii="Amiri" w:hAnsi="Amiri" w:eastAsia="Amiri" w:cs="Amiri"/>
          <w:color w:val="111111"/>
          <w:sz w:val="28"/>
          <w:sz w:val="28"/>
          <w:szCs w:val="28"/>
          <w:rtl w:val="true"/>
          <w:lang w:bidi="ar-SA"/>
        </w:rPr>
        <w:t>عن ابن سيّابة، وليس بينه وبينه سوى ثلاثة أحاديث، فلعلّه السبب في وقوع هذا الوهم</w:t>
      </w:r>
      <w:r>
        <w:rPr>
          <w:rStyle w:val="FootnoteAnchor"/>
          <w:rtl w:val="true"/>
        </w:rPr>
        <w:footnoteReference w:id="445"/>
      </w:r>
      <w:r>
        <w:rPr>
          <w:rFonts w:ascii="Amiri" w:hAnsi="Amiri" w:eastAsia="Amiri" w:cs="Amiri"/>
          <w:color w:val="111111"/>
          <w:sz w:val="28"/>
          <w:sz w:val="28"/>
          <w:szCs w:val="28"/>
          <w:rtl w:val="true"/>
          <w:lang w:bidi="ar-SA"/>
        </w:rPr>
        <w:t>بمعونة قلّة الممارسة والضبط في المتعاطين لنقل أمثاله، كما يشهد به التتبّع والاستقراء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والعلّامة جرى في هذا الموضع على عادته، فلم ينبّه على الخلل</w:t>
      </w:r>
      <w:r>
        <w:rPr>
          <w:rStyle w:val="FootnoteAnchor"/>
          <w:rtl w:val="true"/>
        </w:rPr>
        <w:footnoteReference w:id="446"/>
      </w:r>
      <w:r>
        <w:rPr>
          <w:rFonts w:ascii="IRNazanin" w:hAnsi="IRNazanin" w:eastAsia="IRNazanin"/>
          <w:color w:val="111111"/>
          <w:sz w:val="28"/>
          <w:sz w:val="28"/>
          <w:szCs w:val="28"/>
          <w:rtl w:val="true"/>
          <w:lang w:bidi="fa-IR"/>
        </w:rPr>
        <w:t>، بل قال</w:t>
      </w:r>
    </w:p>
    <w:p>
      <w:pPr>
        <w:pStyle w:val="BookText"/>
        <w:rPr/>
      </w:pPr>
      <w:r>
        <w:rPr>
          <w:rFonts w:ascii="Amiri" w:hAnsi="Amiri" w:eastAsia="Amiri" w:cs="Amiri"/>
          <w:color w:val="111111"/>
          <w:sz w:val="28"/>
          <w:sz w:val="28"/>
          <w:szCs w:val="28"/>
          <w:rtl w:val="true"/>
          <w:lang w:bidi="ar-SA"/>
        </w:rPr>
        <w:t>في المنتهى</w:t>
      </w:r>
      <w:r>
        <w:rPr>
          <w:rStyle w:val="FootnoteAnchor"/>
          <w:rtl w:val="true"/>
        </w:rPr>
        <w:footnoteReference w:id="447"/>
      </w:r>
      <w:r>
        <w:rPr>
          <w:rFonts w:ascii="IRNazanin" w:hAnsi="IRNazanin" w:eastAsia="IRNazanin"/>
          <w:color w:val="111111"/>
          <w:sz w:val="28"/>
          <w:sz w:val="28"/>
          <w:szCs w:val="28"/>
          <w:rtl w:val="true"/>
          <w:lang w:bidi="fa-IR"/>
        </w:rPr>
        <w:t>والمختلف</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الطريق عبد الرحمن بن سيّابة، ولا يحضرني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قدم هذا الغلط واستمراره؛ فكأ نّه من زمن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أرعد وأبرق، وترنّم وغرّد، وزعم تفرّده في الاطّلاع والممارسة، ونسب غيره إلى القصور عن الممارسة والتتبّع، وتعجّب من مثل آية اللّٰه سبحانه، ورمى من قبله إلى زمن الشيخ رحمه اللّٰه بالغلط، وزعم إتيانه بما لم يستطعه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ومالا حاجة فيه إلى الثبوت، مع أ نّه أوهن من بيت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من أمثال ذلك ممّا أوضحنا فساده في الفائدة الثالثة والعشرين</w:t>
      </w:r>
      <w:r>
        <w:rPr>
          <w:rStyle w:val="FootnoteAnchor"/>
          <w:rtl w:val="true"/>
        </w:rPr>
        <w:footnoteReference w:id="449"/>
      </w:r>
      <w:r>
        <w:rPr>
          <w:rFonts w:ascii="Amiri" w:hAnsi="Amiri" w:eastAsia="Amiri" w:cs="Amiri"/>
          <w:color w:val="111111"/>
          <w:sz w:val="28"/>
          <w:sz w:val="28"/>
          <w:szCs w:val="28"/>
          <w:rtl w:val="true"/>
          <w:lang w:bidi="ar-SA"/>
        </w:rPr>
        <w:t>، وما ارتكبه في الأسانيد إلّاشبه القياس في الأحكام؛ فإنّ غلبة رواية رجل عن آخر بغير واسطة لا تجوّز تغليط ما وجد من روايته عنه بواسطة واحد أو اثنين أو ثلاث في النسخ الصحيحة، وكيف يمكن نسبة أكابر الطائفة وجهابذة الفقه والحديث إلى الغلط، بغلبة ظنيّة أو وهميّة لا تغني عن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حرّرناه في الفائدة المشار إليها، وتدبّر جيّداً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اغترّ بمقاله جمع ممّن تأخّر عنه، وجروا على منواله، منهم المولى</w:t>
      </w:r>
    </w:p>
    <w:p>
      <w:pPr>
        <w:pStyle w:val="BookText"/>
        <w:rPr/>
      </w:pPr>
      <w:r>
        <w:rPr>
          <w:rFonts w:ascii="Amiri" w:hAnsi="Amiri" w:eastAsia="Amiri" w:cs="Amiri"/>
          <w:color w:val="111111"/>
          <w:sz w:val="28"/>
          <w:sz w:val="28"/>
          <w:szCs w:val="28"/>
          <w:rtl w:val="true"/>
          <w:lang w:bidi="ar-SA"/>
        </w:rPr>
        <w:t>التفرشي</w:t>
      </w:r>
      <w:r>
        <w:rPr>
          <w:rStyle w:val="FootnoteAnchor"/>
          <w:rtl w:val="true"/>
        </w:rPr>
        <w:footnoteReference w:id="45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هامش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وقع في التهذيب من التصريح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سيّابة غلط،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كما صرّح به في باب من لا يجب عليهم المتعة؛ لأنّ ابن سيّابة من رواة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بينه وبين الصادق عليه السلام في تلك الرواية ثلاث وسائط،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عن حريز، عن محمّد بن مسلم،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أن يروي عنه بثلاث وسائط مع أ نّه من رجاله، وابن أبي نجران من رجال الرضا عليه السلام فهو في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ظهر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الفاضل الحائري</w:t>
      </w:r>
      <w:r>
        <w:rPr>
          <w:rStyle w:val="FootnoteAnchor"/>
          <w:rtl w:val="true"/>
        </w:rPr>
        <w:footnoteReference w:id="45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 نّه تكرّر في التهذيب في كتاب الحجّ رواية الشيخ رحمه اللّٰه</w:t>
      </w:r>
      <w:r>
        <w:rPr>
          <w:rStyle w:val="FootnoteAnchor"/>
          <w:rtl w:val="true"/>
        </w:rPr>
        <w:footnoteReference w:id="452"/>
      </w:r>
      <w:r>
        <w:rPr>
          <w:rFonts w:ascii="Amiri" w:hAnsi="Amiri" w:eastAsia="Amiri" w:cs="Amiri"/>
          <w:color w:val="111111"/>
          <w:sz w:val="28"/>
          <w:sz w:val="28"/>
          <w:szCs w:val="28"/>
          <w:rtl w:val="true"/>
          <w:lang w:bidi="ar-SA"/>
        </w:rPr>
        <w:t>عن موسى بن القاسم،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في بعضها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وفي بعض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 وذلك لا يقتضي كون المصرّح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سيّابة</w:t>
      </w:r>
      <w:r>
        <w:rPr>
          <w:rStyle w:val="FootnoteAnchor"/>
          <w:rtl w:val="true"/>
        </w:rPr>
        <w:footnoteReference w:id="453"/>
      </w:r>
      <w:r>
        <w:rPr>
          <w:rFonts w:ascii="Amiri" w:hAnsi="Amiri" w:eastAsia="Amiri" w:cs="Amiri"/>
          <w:color w:val="111111"/>
          <w:sz w:val="28"/>
          <w:sz w:val="28"/>
          <w:szCs w:val="28"/>
          <w:rtl w:val="true"/>
          <w:lang w:bidi="ar-SA"/>
        </w:rPr>
        <w:t xml:space="preserve">سهواً أصلاً، والدرجة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مانعة، فتأمّل</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إنّ دراسة كلّ ما قيل فيه وما روي عنه توجب عدّه في أعلىٰ مراتب الحسن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6463_259800"/>
    </w:p>
    <w:p>
      <w:pPr>
        <w:pStyle w:val="Heading4"/>
        <w:numPr>
          <w:ilvl w:val="3"/>
          <w:numId w:val="1"/>
        </w:numPr>
        <w:rPr/>
      </w:pPr>
      <w:bookmarkStart w:id="365" w:name="__RefHeading___Toc8515573_1280447820"/>
      <w:bookmarkStart w:id="366" w:name="_Toc148"/>
      <w:bookmarkEnd w:id="364"/>
      <w:bookmarkEnd w:id="365"/>
      <w:r>
        <w:rPr/>
        <w:t>12776</w:t>
      </w:r>
      <w:r>
        <w:rPr>
          <w:rtl w:val="true"/>
        </w:rPr>
        <w:t xml:space="preserve"> </w:t>
      </w:r>
      <w:r>
        <w:rPr/>
        <w:t>390</w:t>
      </w:r>
      <w:r>
        <w:rPr>
          <w:rtl w:val="true"/>
        </w:rPr>
        <w:t xml:space="preserve"> - </w:t>
      </w:r>
      <w:r>
        <w:rPr>
          <w:rtl w:val="true"/>
        </w:rPr>
        <w:t>عبد الرحمن بن سيّار</w:t>
      </w:r>
      <w:r>
        <w:rPr>
          <w:rtl w:val="true"/>
        </w:rPr>
        <w:t>,</w:t>
      </w:r>
      <w:bookmarkEnd w:id="366"/>
    </w:p>
    <w:p>
      <w:pPr>
        <w:pStyle w:val="Heading5"/>
        <w:numPr>
          <w:ilvl w:val="4"/>
          <w:numId w:val="1"/>
        </w:numPr>
        <w:rPr/>
      </w:pPr>
      <w:bookmarkStart w:id="367" w:name="__RefHeading___Toc8515575_1280447820"/>
      <w:bookmarkStart w:id="368" w:name="_Toc149"/>
      <w:bookmarkEnd w:id="367"/>
      <w:r>
        <w:rPr>
          <w:rtl w:val="true"/>
        </w:rPr>
        <w:t>اشارة</w:t>
      </w:r>
      <w:bookmarkEnd w:id="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سيّار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يسار، وعبد الرحمن السياري</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8515577_1280447820"/>
      <w:bookmarkStart w:id="370" w:name="_Toc150"/>
      <w:bookmarkEnd w:id="369"/>
      <w:r>
        <w:rPr>
          <w:rtl w:val="true"/>
        </w:rPr>
        <w:t>الترجمة</w:t>
      </w:r>
      <w:r>
        <w:rPr>
          <w:rtl w:val="true"/>
        </w:rPr>
        <w:t>:</w:t>
      </w:r>
      <w:bookmarkEnd w:id="370"/>
    </w:p>
    <w:p>
      <w:pPr>
        <w:pStyle w:val="BookText"/>
        <w:rPr/>
      </w:pPr>
      <w:r>
        <w:rPr>
          <w:rFonts w:ascii="Amiri" w:hAnsi="Amiri" w:eastAsia="Amiri" w:cs="Amiri"/>
          <w:color w:val="111111"/>
          <w:sz w:val="28"/>
          <w:sz w:val="28"/>
          <w:szCs w:val="28"/>
          <w:rtl w:val="true"/>
          <w:lang w:bidi="ar-SA"/>
        </w:rPr>
        <w:t>لم أقف فيه إلّاعلى عدّ الشيخ رحمه اللّٰه إيّاه في نسخة من رجاله</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سيّار،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كما سيجيء، ومثله في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وذكره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يسار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وعلى كلّ النسخ الناقلة عن رجال الشيخ الطوسي رحمه اللّٰه مختلفة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371" w:name="pg16463_259801"/>
    </w:p>
    <w:p>
      <w:pPr>
        <w:pStyle w:val="BookText"/>
        <w:rPr/>
      </w:pPr>
      <w:bookmarkEnd w:id="371"/>
      <w:r>
        <w:rPr>
          <w:rFonts w:ascii="Amiri" w:hAnsi="Amiri" w:eastAsia="Amiri" w:cs="Amiri"/>
          <w:color w:val="111111"/>
          <w:sz w:val="28"/>
          <w:sz w:val="28"/>
          <w:szCs w:val="28"/>
          <w:rtl w:val="true"/>
          <w:lang w:bidi="ar-SA"/>
        </w:rPr>
        <w:t>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يسار، ويأتي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8515579_1280447820"/>
      <w:bookmarkStart w:id="373" w:name="_Toc151"/>
      <w:bookmarkEnd w:id="372"/>
      <w:r>
        <w:rPr>
          <w:rtl w:val="true"/>
        </w:rPr>
        <w:t>الضبط</w:t>
      </w:r>
      <w:r>
        <w:rPr>
          <w:rtl w:val="true"/>
        </w:rPr>
        <w:t>:</w:t>
      </w:r>
      <w:bookmarkEnd w:id="373"/>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58"/>
      </w:r>
      <w:r>
        <w:rPr>
          <w:rFonts w:ascii="Amiri" w:hAnsi="Amiri" w:eastAsia="Amiri" w:cs="Amiri"/>
          <w:color w:val="111111"/>
          <w:sz w:val="28"/>
          <w:sz w:val="28"/>
          <w:szCs w:val="28"/>
          <w:rtl w:val="true"/>
          <w:lang w:bidi="ar-SA"/>
        </w:rPr>
        <w:t>ضبط سيّار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سيّار</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المعنون مردّد في اسم أبيه، مهمل الحكم، لم يتّضح لنا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شدّاد الأرحبي</w:t>
      </w:r>
    </w:p>
    <w:p>
      <w:pPr>
        <w:pStyle w:val="BookText"/>
        <w:rPr/>
      </w:pPr>
      <w:r>
        <w:rPr>
          <w:rFonts w:ascii="Amiri" w:hAnsi="Amiri" w:eastAsia="Amiri" w:cs="Amiri"/>
          <w:color w:val="111111"/>
          <w:sz w:val="28"/>
          <w:sz w:val="28"/>
          <w:szCs w:val="28"/>
          <w:rtl w:val="true"/>
          <w:lang w:bidi="ar-SA"/>
        </w:rPr>
        <w:t>قال الشيخ المفيد رحمه اللّٰه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الكتب الإسلاميّة، وفي طبعة مؤسّسة آل البيت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ذكر الإمام بعد الحسن بن عليّ عليه السلام، فصل في مختصر الأخبار التي جاءت بسبب دعوته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سرحوا بالكتاب مع عبد اللّٰه بن مسمع الهمداني وعبد اللّٰه بن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 أهل الكوفة يومين بعد تسريحهم الكتاب، وأنفذوا قيس بن مسهر الصيداوي وعبد اللّٰه وعبد الرحمن ابنا شدّاد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الأرحبي وعمّارة بن عبد اللّٰه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بن عبد اللّٰه السلولي إلى الحسين عليه السلام ومعهم نحو مائة وخمسين صحيفة من الرجل والاثنين والأربعة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الحسين بن عليّ عليهما السلام مسلم ابن عقيل بن أبي طالب رضي اللّٰه عنه فسرّحه مع قيس بن مسهر الصيداوي، وعمارة بن عبد السلولي، وعبد الرحمن بن عبد اللّٰه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بن عبد اللّٰه السلولي وعبد اللّٰه وعبد الرحمن بن شدّاد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الطبعة المحقّقة من الإرشاد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 فقّط، ولم يشر إلى أخيه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النسخة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الأرحبي، وبعده بأسطر ذكره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مجمعة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على ماذا مجمعة، وقد أصبحت النسخ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وأخوه عبد اللّٰه بن شدّاد رسولين من قبل أهل الكوفة إلى الحسين بن عليّ عليهما السلام ، ثمّ أرسلهما الحسين عليه السلام مع ابن عمّه مسلم بن عقيل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رحمه اللّٰه في بحار الأنوار </w:t>
      </w:r>
      <w:r>
        <w:rPr>
          <w:rFonts w:eastAsia="Amiri" w:cs="Amiri" w:ascii="Amiri" w:hAnsi="Amiri"/>
          <w:color w:val="111111"/>
          <w:sz w:val="28"/>
          <w:szCs w:val="28"/>
          <w:lang w:bidi="ar-SA"/>
        </w:rPr>
        <w:t>333/44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وانفذوا قيس بن مسهر الصيداوي وعبد اللّٰه وعبد الرحمن ابنا عبد اللّٰه بن زياد الأرحبي إلى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جاء، وفي النسخ الخطيّة من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الأرحبي، فراجعه،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مزيداً عنه في ترجمة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من ذكر عاقبة أمره، فلذا فنحن نتوقّف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شدّاد الجشمي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العلّامة المجلسي رحمه اللّٰه في بحار الأنوار </w:t>
      </w:r>
      <w:r>
        <w:rPr>
          <w:rFonts w:eastAsia="Amiri" w:cs="Amiri" w:ascii="Amiri" w:hAnsi="Amiri"/>
          <w:color w:val="111111"/>
          <w:sz w:val="28"/>
          <w:szCs w:val="28"/>
          <w:lang w:bidi="ar-SA"/>
        </w:rPr>
        <w:t>385/45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في باب أحوال المختار وما جرى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المختار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القوّاد إلى مكّة مع عبد الرحمن بن أبي عمير الثقفي، وعبد الرحمن بن شدّاد الجشمي، وأنس بن مالك الأشعري،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مالك، ومعها ثلاثون ألف دينار إلى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رحمه اللّٰه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الجشيمي،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جاءت الواقعة والعنوان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الجشمي، السالف مستدركاً والذي جاء في بحار الأنوار عن نفس الرسالة، فهما واحد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مهمل حكماً، لا نعرفه راوياً إلّاأن يكون مصحّفاً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شدّاد بن عبد اللّٰه الأرخي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الأرحي،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هو وأخوه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أرسلهم أهل الكوفة إلى الإمام الحسين عليه السلام مع قيس بن مسهر الصيداوي وعمّار بن عبد اللّٰه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 ابنا عبد اللّٰه بن زياد الأرحبي، ومعهم نحو مائة وخمسين صحيفة من الرجل والاثنين، إلّاأنّ في أصل العوالم، وفي هامش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 بن شدّاد بن عبد اللّٰه الأرحي نقلاً 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334/44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وعبد الرحمن ابنا شدّاد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مناقب آل أبي طالب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ورد الرجل بعناوين متعدّدة ستأتي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الأرخي، وأيضاً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شدّاد الحسمي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مردّد نسباً ولقباً، مهمل حكماً وعملاً، مُعْتمَد ظاهراً، ولا نعرفه راوياً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شريح الشبامي</w:t>
      </w:r>
    </w:p>
    <w:p>
      <w:pPr>
        <w:pStyle w:val="BookText"/>
        <w:rPr/>
      </w:pPr>
      <w:r>
        <w:rPr>
          <w:rFonts w:ascii="Amiri" w:hAnsi="Amiri" w:eastAsia="Amiri" w:cs="Amiri"/>
          <w:color w:val="111111"/>
          <w:sz w:val="28"/>
          <w:sz w:val="28"/>
          <w:szCs w:val="28"/>
          <w:rtl w:val="true"/>
          <w:lang w:bidi="ar-SA"/>
        </w:rPr>
        <w:t>جاء بهذا العنوان في ذوب الغضار لابن نما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من أصحابه من شبام، عظيم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إرشاد الشيخ المفيد رحمه اللّٰه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ابن عقيل إلى محمّد بن الأشعث من المسجد عبد الرحمن بن شريح الشبامي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ابن الأشعث كثرة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349/44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نقل كلام الشيخ المفيد رحمه اللّٰه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وكونه مع مسلم بن عقيل برهة لايكفي في معرفة عاقبته، وقد عدّ من أصحاب المختار، كما لا نعرف له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شريح الشيباني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الشبامي، الشامي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رحمه اللّٰه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 سلامية، وفي الطبعة المحقّقة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عقيل إلى محمّد بن الأشعث من المسجد عبد الرحمن بن شريح الشبامي، فلما رأى ابن الأشعث كثرة من أتاه تأخّر عن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349/44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شريح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باب أحوال المختار وماجرى على يديه من رسالة، شرح الثأر لابن نما والتي أوردها العلّامة المجلسي رحمه اللّٰه في بحاره </w:t>
      </w:r>
      <w:r>
        <w:rPr>
          <w:rFonts w:eastAsia="Amiri" w:cs="Amiri" w:ascii="Amiri" w:hAnsi="Amiri"/>
          <w:color w:val="111111"/>
          <w:sz w:val="28"/>
          <w:szCs w:val="28"/>
          <w:lang w:bidi="ar-SA"/>
        </w:rPr>
        <w:t>346/45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من أصحابه من شبام، عظيم الشرف،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شريح، فلقي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يريد الخروج بنا للأخذ بالثار وقد بايعناه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الغارات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ورود قتل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 عليّ عليه السلام عبد الرحمن بن شريح الشامي إلى مالك ابن كعب فردّه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الشبامي، في كتاب ذوب الأنضار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أخذ الثار لابن نما الحلّي رحمه اللّٰه، أورده العلّامة المجلسي رحمه اللّٰه كلّه في بحاره، 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كان رسول رسول المعصوم عليه السلام كافٍ في إسباغه بالحسن لولا أ نّا لا نعرف عاقبة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شريك</w:t>
      </w:r>
    </w:p>
    <w:p>
      <w:pPr>
        <w:pStyle w:val="BookText"/>
        <w:rPr/>
      </w:pPr>
      <w:r>
        <w:rPr>
          <w:rFonts w:ascii="Amiri" w:hAnsi="Amiri" w:eastAsia="Amiri" w:cs="Amiri"/>
          <w:color w:val="111111"/>
          <w:sz w:val="28"/>
          <w:sz w:val="28"/>
          <w:szCs w:val="28"/>
          <w:rtl w:val="true"/>
          <w:lang w:bidi="ar-SA"/>
        </w:rPr>
        <w:t>روى الشيخ المفيد أعلى اللّٰه مقامه الشريف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الصالح أبو عبد الرحمن عبد اللّٰه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عبد الرحمن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عروة بن عبد اللّٰه بن قشير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عليّ بن أبي طالب عليه السلام، وهي عجوز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عبيد اللّٰه بن بشير الجعفي، وكذا عنه الميرزا النوري رحمه اللّٰه في مستدرك وسائل الشيعة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3497</w:t>
      </w:r>
      <w:r>
        <w:rPr>
          <w:rFonts w:ascii="Amiri" w:hAnsi="Amiri" w:eastAsia="Amiri" w:cs="Amiri"/>
          <w:color w:val="111111"/>
          <w:sz w:val="28"/>
          <w:sz w:val="28"/>
          <w:szCs w:val="28"/>
          <w:rtl w:val="true"/>
          <w:lang w:bidi="ar-SA"/>
        </w:rPr>
        <w:t>، وفيه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أبو عبد اللّٰه عبد الرحمن ابن محمّد بن حنبل، وكذا عنه في المستدرك </w:t>
      </w:r>
      <w:r>
        <w:rPr>
          <w:rFonts w:eastAsia="Amiri" w:cs="Amiri" w:ascii="Amiri" w:hAnsi="Amiri"/>
          <w:color w:val="111111"/>
          <w:sz w:val="28"/>
          <w:szCs w:val="28"/>
          <w:lang w:bidi="ar-SA"/>
        </w:rPr>
        <w:t>249/14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16615</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عتبة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الأعمش،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 بن أبي طالب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 ولا يشكّ فيه إلّاكافر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الصدوق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الكندي،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شريك، عن أبيه، عن الأعمش، عن 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أماليه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يحيى الصوفي، عن عبد الرحمن بن شريك بن عبد اللّٰه النخعي، عن أبيه، عن عاصم بن عبد الرحمن بن أبي عمرة،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إلّااللّٰه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يقولها أحد إلّاحرّمه اللّٰه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199/93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وكذا الميرزا النوري رحمه اللّٰه في مستدرك وسائل الشيعة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الذي رواه العلّامة المجلسي رحمه اللّٰه في بحار الأنوار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 رحمه اللّٰه، هو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يحيى الصوفي، عن عبد الرحمن بن شريك، عن أبيه، عن عبد اللّٰه بن عاصم بن عبد الرحمن بن أبي عمرة،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بإزاء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506/22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يحيى، عن عبد الرحمن بن شريك، عن أبيه، عن أبي إسحاق، عن عبد اللّٰه بن أبي بكر بن عمرو،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وآله وسلّم في شهر ربيع الأوّل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وفي الطبعة الحيدرية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وفي طبعة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شريك بن عبد اللّٰه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الأمالي في مستدرك وسائل الشيعة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255/37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أمالي الشيخ الطوسي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يحيى، عن عبد الرحمن بن شريك، عن أبيه، عن الأعمش، عن عطيّة، عن ابن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بن أبي طالب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أخلفني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الذي جاء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الذي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شريك بن عبد اللّٰه النخعي، لا عبد اللّٰه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شريك بن عبد اللّٰه النخعي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شريك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عبد الرحمن بن أبي عمرة،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بإزاء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في أماليه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شريك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في‌بحار الأنوار </w:t>
      </w:r>
      <w:r>
        <w:rPr>
          <w:rFonts w:eastAsia="Amiri" w:cs="Amiri" w:ascii="Amiri" w:hAnsi="Amiri"/>
          <w:color w:val="111111"/>
          <w:sz w:val="28"/>
          <w:szCs w:val="28"/>
          <w:lang w:bidi="ar-SA"/>
        </w:rPr>
        <w:t>506/22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في الأمالي، كما في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ابن حجر في تهذيب التهذيب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شريك بن عبد اللّٰه النخعي الكوفي روى عن أبيه، وعنه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أخطأ،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وعشرين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 الألفاظ، وتاريخ الطبري </w:t>
      </w:r>
      <w:r>
        <w:rPr>
          <w:rFonts w:eastAsia="Amiri" w:cs="Amiri" w:ascii="Amiri" w:hAnsi="Amiri"/>
          <w:color w:val="111111"/>
          <w:sz w:val="28"/>
          <w:szCs w:val="28"/>
          <w:lang w:bidi="ar-SA"/>
        </w:rPr>
        <w:t>455/2</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276/5</w:t>
      </w:r>
      <w:r>
        <w:rPr>
          <w:rFonts w:ascii="Amiri" w:hAnsi="Amiri" w:eastAsia="Amiri" w:cs="Amiri"/>
          <w:color w:val="111111"/>
          <w:sz w:val="28"/>
          <w:sz w:val="28"/>
          <w:szCs w:val="28"/>
          <w:rtl w:val="true"/>
          <w:lang w:bidi="ar-SA"/>
        </w:rPr>
        <w:t xml:space="preserve">، والسيرة النبويّة لابن كثير </w:t>
      </w: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في يوم وفاة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 حكماً، ولا نعرف له رواية غير التي ذكرناها تواً، وهو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شعيب</w:t>
      </w:r>
    </w:p>
    <w:p>
      <w:pPr>
        <w:pStyle w:val="BookText"/>
        <w:rPr/>
      </w:pPr>
      <w:r>
        <w:rPr>
          <w:rFonts w:ascii="Amiri" w:hAnsi="Amiri" w:eastAsia="Amiri" w:cs="Amiri"/>
          <w:color w:val="111111"/>
          <w:sz w:val="28"/>
          <w:sz w:val="28"/>
          <w:szCs w:val="28"/>
          <w:rtl w:val="true"/>
          <w:lang w:bidi="ar-SA"/>
        </w:rPr>
        <w:t xml:space="preserve">جاء في المحاسن للبرقي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عبد الرحمن بن شعيب،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291/66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99/25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أعرف له غير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صالح</w:t>
      </w:r>
    </w:p>
    <w:p>
      <w:pPr>
        <w:pStyle w:val="BookText"/>
        <w:rPr/>
      </w:pPr>
      <w:r>
        <w:rPr>
          <w:rFonts w:ascii="Amiri" w:hAnsi="Amiri" w:eastAsia="Amiri" w:cs="Amiri"/>
          <w:color w:val="111111"/>
          <w:sz w:val="28"/>
          <w:sz w:val="28"/>
          <w:szCs w:val="28"/>
          <w:rtl w:val="true"/>
          <w:lang w:bidi="ar-SA"/>
        </w:rPr>
        <w:t xml:space="preserve">جاء بهذا العنوان مكرّراً في أسانيد مجاميعنا، كما في تفسير العيّاشي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المأمون إلى عبيد اللّٰه بن موسى العبسي يسأله عن قصّة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الأنصاري،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اللّٰه بن يعلى بن مرّة، عن أبيه، عن جدّه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وكذا عنه في مستدرك الوسائل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العزيز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راشد،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 هو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أحمد بن عبد العزيز بن الجعد، وروى هو عن شعيب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615/32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معنى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سعيد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 اللّٰه، عن العلاء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إكمال الدين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309/27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العزيز بن الجعد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الشيخ الطوسي رحمه اللّٰه في أماليه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عثمان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إسحاق السبيعي،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 وقريب منه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293/39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الطرائف،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بن محمّد المهلّبي، عن عبد الرحمن بن صالح، عن عليّ بن هاشم بن البريد، عن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الحديث في الطرائف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هو عن أبي إبراهيم عليه السلام، كما في عوالي اللآلي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 نّه غير السالفين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الإرشاد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ومناقب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إماميّ ظاهراً، مهمل حكماً، معتبر الرواية، مردّد المصداق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صالح أبو محمّد الأزدي</w:t>
      </w:r>
    </w:p>
    <w:p>
      <w:pPr>
        <w:pStyle w:val="BookText"/>
        <w:rPr/>
      </w:pPr>
      <w:r>
        <w:rPr>
          <w:rFonts w:ascii="Amiri" w:hAnsi="Amiri" w:eastAsia="Amiri" w:cs="Amiri"/>
          <w:color w:val="111111"/>
          <w:sz w:val="28"/>
          <w:sz w:val="28"/>
          <w:szCs w:val="28"/>
          <w:rtl w:val="true"/>
          <w:lang w:bidi="ar-SA"/>
        </w:rPr>
        <w:t>جاء في الإرشاد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الكتب الإ سلامية، وفي طبعة مؤسّسة آل البيت عليهم السلام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وفيه جاءت هكذا،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القاسم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أسد بن عبد اللّٰه، عن يحيى بن عفيف،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286/46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 سقط من الإسناد، حيث يروي في الإرشاد عن أبي مالك الجنبي، عن عبد اللّٰه بن عطاء المكّي، وقد سقط الأوّل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والطرائف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ومثله في حلية الأبرار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والمستجاد من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في تاريخ بغداد </w:t>
      </w:r>
      <w:r>
        <w:rPr>
          <w:rFonts w:eastAsia="Amiri" w:cs="Amiri" w:ascii="Amiri" w:hAnsi="Amiri"/>
          <w:color w:val="111111"/>
          <w:sz w:val="28"/>
          <w:szCs w:val="28"/>
          <w:lang w:bidi="ar-SA"/>
        </w:rPr>
        <w:t>261/10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صالح أبو محمّد الأزدي، كوفي سكن بغداد في جوار عليّ ابن الجعد، وحدّث عن عليّ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كامل القاضي،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محمّد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يحيى بن معين جالساً في دهليز عبد الرحمن بن صالح غير مرّة يخرج إليه جذاذات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منها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سهل الدقّاق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عليّ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عليكم رجل 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صالح، ثقة صدوق شيعيّ‌؛ لأن يخرّ من السماء أحبّ إليه من أن يكذب في نصف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صالح الأزدي رافضيّاً، وكان يغشى أحمد بن حنبل فيقرّبه ويدنيه،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رافضيّ‌،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أحبّ قوماً من أهل بيت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تحبّهم، 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صالح الأزدي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الاُمّة بعد نبيّها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وعبد الرحمن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أن أكتب عنه، وضع كتاب مثالب في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وذكره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عن عبد الرحمن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صالح، إلّاأ نّه كان يقرض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صالح ثقة في الحديث، وكان يحدّث بمثالب أزواج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الرحمن بن صالح الأزدي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 له في غالب كتب العامّة؛ كما في تهذيب التهذيب </w:t>
      </w:r>
      <w:r>
        <w:rPr>
          <w:rFonts w:eastAsia="Amiri" w:cs="Amiri" w:ascii="Amiri" w:hAnsi="Amiri"/>
          <w:color w:val="111111"/>
          <w:sz w:val="28"/>
          <w:szCs w:val="28"/>
          <w:lang w:bidi="ar-SA"/>
        </w:rPr>
        <w:t>197/6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177/17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 والكامل في ضعفاء الرجال لابن عديّ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وذكره البخاري في التاريخ الكبير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446/11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أعلامنا، إلّاأنّ بعض المعاصرين ترجمه في قاموسه، ويظهر من مجموع ما ذكر في شأنه إن لم يكن من العامّة النواصب، فهو إمّا شيعي إماميّ يتّقي في بعض الموارد، فيعدّ حسناً لتوثيق العامّة إيّاه، أو أ نّه عامي متحرّر عن التعصّب الأعمى والنصب، والأوّل أظهر وأقوى،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صالح بن رعيدة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بن عبيد اللّٰه بن عياش الجوهري في كتابه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في بيان ما روى عن سلمان الفارسي رضوان اللّٰه عليه في الأئمّة وعدّدهم وأسمائهم،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جعفر الصولي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بن رعيدة،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حميد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يوماً 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يبعث نبيّاً ولا رسولاً إلّاجعل له إثنى عشر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عن المقتضب، وكذا عنه فيه </w:t>
      </w:r>
      <w:r>
        <w:rPr>
          <w:rFonts w:eastAsia="Amiri" w:cs="Amiri" w:ascii="Amiri" w:hAnsi="Amiri"/>
          <w:color w:val="111111"/>
          <w:sz w:val="28"/>
          <w:szCs w:val="28"/>
          <w:lang w:bidi="ar-SA"/>
        </w:rPr>
        <w:t>142/53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وكذا عنه في النجم الثاقب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ونفس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كما وقد جاء بإسناد مغاير في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وورد مرسلاً أو مرفوعاً مكرّراً عن سلمان رحمه اللّٰه، 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روايةً جدّاً،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صخر</w:t>
      </w:r>
    </w:p>
    <w:p>
      <w:pPr>
        <w:pStyle w:val="BookText"/>
        <w:rPr/>
      </w:pPr>
      <w:r>
        <w:rPr>
          <w:rFonts w:ascii="Amiri" w:hAnsi="Amiri" w:eastAsia="Amiri" w:cs="Amiri"/>
          <w:color w:val="111111"/>
          <w:sz w:val="28"/>
          <w:sz w:val="28"/>
          <w:szCs w:val="28"/>
          <w:rtl w:val="true"/>
          <w:lang w:bidi="ar-SA"/>
        </w:rPr>
        <w:t xml:space="preserve">روى الميرزا النوري رحمه اللّٰه في مستدركه على الوسائل </w:t>
      </w: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الأعمال المانعة من الجنّة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أحمد بن عليّ القمّي، روى عن محمّد بن أحمد القزويني مسنداً عن العلاء بن عبد الرحمن ، عن أبيه، عن عبد الرحمن بن صخر،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لا يأمن جاره بوائقه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أرسل هذا الحديث ابن أبي الحديد في شرحه على نهج البلاغة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حكماً، وإن كانت روايته سديدة جدّاً، لكن لا نعرف له رواية أُخرى</w:t>
      </w:r>
      <w:r>
        <w:rPr>
          <w:rFonts w:eastAsia="Amiri" w:cs="Amiri" w:ascii="Amiri" w:hAnsi="Amiri"/>
          <w:color w:val="111111"/>
          <w:sz w:val="28"/>
          <w:szCs w:val="28"/>
          <w:rtl w:val="true"/>
          <w:lang w:bidi="ar-SA"/>
        </w:rPr>
        <w:t>.</w:t>
      </w:r>
      <w:bookmarkStart w:id="374" w:name="pg16463_259818"/>
    </w:p>
    <w:p>
      <w:pPr>
        <w:pStyle w:val="Heading4"/>
        <w:numPr>
          <w:ilvl w:val="3"/>
          <w:numId w:val="1"/>
        </w:numPr>
        <w:rPr/>
      </w:pPr>
      <w:bookmarkStart w:id="375" w:name="__RefHeading___Toc8515581_1280447820"/>
      <w:bookmarkStart w:id="376" w:name="_Toc152"/>
      <w:bookmarkEnd w:id="374"/>
      <w:bookmarkEnd w:id="375"/>
      <w:r>
        <w:rPr/>
        <w:t>12789</w:t>
      </w:r>
      <w:r>
        <w:rPr>
          <w:rtl w:val="true"/>
        </w:rPr>
        <w:t xml:space="preserve"> </w:t>
      </w:r>
      <w:r>
        <w:rPr/>
        <w:t>391</w:t>
      </w:r>
      <w:r>
        <w:rPr>
          <w:rtl w:val="true"/>
        </w:rPr>
        <w:t xml:space="preserve"> - </w:t>
      </w:r>
      <w:r>
        <w:rPr>
          <w:rtl w:val="true"/>
        </w:rPr>
        <w:t>عبد الرحمن بن صخر الدوسي</w:t>
      </w:r>
      <w:bookmarkEnd w:id="376"/>
    </w:p>
    <w:p>
      <w:pPr>
        <w:pStyle w:val="Heading5"/>
        <w:numPr>
          <w:ilvl w:val="4"/>
          <w:numId w:val="1"/>
        </w:numPr>
        <w:rPr/>
      </w:pPr>
      <w:bookmarkStart w:id="377" w:name="__RefHeading___Toc8515583_1280447820"/>
      <w:bookmarkStart w:id="378" w:name="_Toc153"/>
      <w:bookmarkEnd w:id="377"/>
      <w:r>
        <w:rPr>
          <w:rtl w:val="true"/>
        </w:rPr>
        <w:t>اشارة</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صخر الدوسي</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لا أحسب هناك من كتب تراجم العامّة للصحابة كلّاً ولغيرهم غالباً من لم يتعرّض للمعنون، وجاء بعناوين عدّة، ولا نعرف من له اسماء ونسب وألقاب تتجاوز الثلاثين مثله، لاحظ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أبو هريرة،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3863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466/1</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8222</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في كتب تراجم العامّة وأسانيدهم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325/4</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392/2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202/4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578/3</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485/1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484/2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236/11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90/22</w:t>
      </w:r>
      <w:r>
        <w:rPr>
          <w:rFonts w:ascii="Amiri" w:hAnsi="Amiri" w:eastAsia="Amiri" w:cs="Amiri"/>
          <w:color w:val="111111"/>
          <w:sz w:val="28"/>
          <w:sz w:val="28"/>
          <w:szCs w:val="28"/>
          <w:rtl w:val="true"/>
          <w:lang w:bidi="ar-SA"/>
        </w:rPr>
        <w:t xml:space="preserve">، الكاشف للذهبي </w:t>
      </w:r>
      <w:r>
        <w:rPr>
          <w:rFonts w:eastAsia="Amiri" w:cs="Amiri" w:ascii="Amiri" w:hAnsi="Amiri"/>
          <w:color w:val="111111"/>
          <w:sz w:val="28"/>
          <w:szCs w:val="28"/>
          <w:lang w:bidi="ar-SA"/>
        </w:rPr>
        <w:t>469/2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أبا هريرة، وقد جاء بعناوين متعدّدة في هذه الموسوعة </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8515585_1280447820"/>
      <w:bookmarkStart w:id="380" w:name="_Toc154"/>
      <w:bookmarkEnd w:id="379"/>
      <w:r>
        <w:rPr>
          <w:rtl w:val="true"/>
        </w:rPr>
        <w:t>الترجمة</w:t>
      </w:r>
      <w:r>
        <w:rPr>
          <w:rtl w:val="true"/>
        </w:rPr>
        <w:t>:</w:t>
      </w:r>
      <w:bookmarkEnd w:id="38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الدوسي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تفصيل حاله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اسمه على ستّة وثلاثين قولاً</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الأمصار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وما سلف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والأصحّ من بينها 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واللّٰه تعالى وليّ العلم</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وقد عدّ المعنون هناك مع أكثر من مائة صحابيّ ممّن روى هذا الحديث ونصّ النبيّ صلّى اللّٰه عليه وآله وسلّم على أمير المؤمنين عليه السلام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عقدة نحو ثمانية وعشرين رجلاً من الصحابة لم يذكرهم ولا ذكر اسماءهم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 المعنون العلّامة الأميني رحمه اللّٰه في الغدير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موارد ورود حديث في كتب العامّة، وعدّ لذلك أكثر من عشرين مصدراً وبطرق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ضعفه غنيّ عن البيان، بل هو المصداق الأتمّ للكذب على اللّٰه ورسوله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 لشهادة المعصوم عليه السلام له بذلك، وكفاه خزياً وعاراً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عاصم بن كليب</w:t>
      </w:r>
    </w:p>
    <w:p>
      <w:pPr>
        <w:pStyle w:val="BookText"/>
        <w:rPr/>
      </w:pPr>
      <w:r>
        <w:rPr>
          <w:rFonts w:ascii="Amiri" w:hAnsi="Amiri" w:eastAsia="Amiri" w:cs="Amiri"/>
          <w:color w:val="111111"/>
          <w:sz w:val="28"/>
          <w:sz w:val="28"/>
          <w:szCs w:val="28"/>
          <w:rtl w:val="true"/>
          <w:lang w:bidi="ar-SA"/>
        </w:rPr>
        <w:t>قال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عن شيبان بن عبد الرحمن بن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ما لبثنا إلّاقليلاً حتّىٰ قدم طلحة والزبير البصرة، ثمّ ما لبثنا بعد ذلك إلّايسيراً حتّىٰ أقبل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مفصّل يظهر منه مبايعته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 لخبر في العقد الفريد </w:t>
      </w:r>
      <w:r>
        <w:rPr>
          <w:rFonts w:eastAsia="Amiri" w:cs="Amiri" w:ascii="Amiri" w:hAnsi="Amiri"/>
          <w:color w:val="111111"/>
          <w:sz w:val="28"/>
          <w:szCs w:val="28"/>
          <w:lang w:bidi="ar-SA"/>
        </w:rPr>
        <w:t>305/4</w:t>
      </w:r>
      <w:r>
        <w:rPr>
          <w:rFonts w:ascii="Amiri" w:hAnsi="Amiri" w:eastAsia="Amiri" w:cs="Amiri"/>
          <w:color w:val="111111"/>
          <w:sz w:val="28"/>
          <w:sz w:val="28"/>
          <w:szCs w:val="28"/>
          <w:rtl w:val="true"/>
          <w:lang w:bidi="ar-SA"/>
        </w:rPr>
        <w:t xml:space="preserve">، وربيع الأبرار </w:t>
      </w:r>
      <w:r>
        <w:rPr>
          <w:rFonts w:eastAsia="Amiri" w:cs="Amiri" w:ascii="Amiri" w:hAnsi="Amiri"/>
          <w:color w:val="111111"/>
          <w:sz w:val="28"/>
          <w:szCs w:val="28"/>
          <w:lang w:bidi="ar-SA"/>
        </w:rPr>
        <w:t>710/1</w:t>
      </w:r>
      <w:r>
        <w:rPr>
          <w:rFonts w:ascii="Amiri" w:hAnsi="Amiri" w:eastAsia="Amiri" w:cs="Amiri"/>
          <w:color w:val="111111"/>
          <w:sz w:val="28"/>
          <w:sz w:val="28"/>
          <w:szCs w:val="28"/>
          <w:rtl w:val="true"/>
          <w:lang w:bidi="ar-SA"/>
        </w:rPr>
        <w:t xml:space="preserve">، والمصنّف لابن أبي شيبة </w:t>
      </w: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هذا ا لخبر فعلاً كما لا نعرفه راوياً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عائد الأزدي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ابن شهر آشوب رحمه اللّٰه في المناقب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493/1</w:t>
      </w:r>
      <w:r>
        <w:rPr>
          <w:rFonts w:ascii="Amiri" w:hAnsi="Amiri" w:eastAsia="Amiri" w:cs="Amiri"/>
          <w:color w:val="111111"/>
          <w:sz w:val="28"/>
          <w:sz w:val="28"/>
          <w:szCs w:val="28"/>
          <w:rtl w:val="true"/>
          <w:lang w:bidi="ar-SA"/>
        </w:rPr>
        <w:t xml:space="preserve">، وفي الطبعة الاُولى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عن عبد الرحمن بن عائد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عمر بن الخطّاب بسارق فقطعه، ثمّ أُتي به الثانية</w:t>
      </w:r>
      <w:bookmarkStart w:id="381" w:name="pg16463_259821"/>
    </w:p>
    <w:p>
      <w:pPr>
        <w:pStyle w:val="Heading4"/>
        <w:numPr>
          <w:ilvl w:val="3"/>
          <w:numId w:val="1"/>
        </w:numPr>
        <w:rPr/>
      </w:pPr>
      <w:bookmarkStart w:id="382" w:name="__RefHeading___Toc8515587_1280447820"/>
      <w:bookmarkStart w:id="383" w:name="_Toc155"/>
      <w:bookmarkEnd w:id="381"/>
      <w:bookmarkEnd w:id="382"/>
      <w:r>
        <w:rPr/>
        <w:t>12792</w:t>
      </w:r>
      <w:r>
        <w:rPr>
          <w:rtl w:val="true"/>
        </w:rPr>
        <w:t xml:space="preserve"> </w:t>
      </w:r>
      <w:r>
        <w:rPr/>
        <w:t>392</w:t>
      </w:r>
      <w:r>
        <w:rPr>
          <w:rtl w:val="true"/>
        </w:rPr>
        <w:t xml:space="preserve"> - </w:t>
      </w:r>
      <w:r>
        <w:rPr>
          <w:rtl w:val="true"/>
        </w:rPr>
        <w:t>عبد الرحمن بن عباد البصري</w:t>
      </w:r>
      <w:bookmarkEnd w:id="383"/>
    </w:p>
    <w:p>
      <w:pPr>
        <w:pStyle w:val="Heading5"/>
        <w:numPr>
          <w:ilvl w:val="4"/>
          <w:numId w:val="1"/>
        </w:numPr>
        <w:rPr/>
      </w:pPr>
      <w:bookmarkStart w:id="384" w:name="__RefHeading___Toc8515589_1280447820"/>
      <w:bookmarkStart w:id="385" w:name="_Toc156"/>
      <w:bookmarkEnd w:id="384"/>
      <w:r>
        <w:rPr>
          <w:rtl w:val="true"/>
        </w:rPr>
        <w:t>اشارة</w:t>
      </w:r>
      <w:bookmarkEnd w:id="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عباد البصري</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8515591_1280447820"/>
      <w:bookmarkStart w:id="387" w:name="_Toc157"/>
      <w:bookmarkEnd w:id="386"/>
      <w:r>
        <w:rPr>
          <w:rtl w:val="true"/>
        </w:rPr>
        <w:t>الترجمة</w:t>
      </w:r>
      <w:r>
        <w:rPr>
          <w:rtl w:val="true"/>
        </w:rPr>
        <w:t>:</w:t>
      </w:r>
      <w:bookmarkEnd w:id="38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6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388" w:name="pg16463_259822"/>
    </w:p>
    <w:p>
      <w:pPr>
        <w:pStyle w:val="BookText"/>
        <w:rPr/>
      </w:pPr>
      <w:bookmarkEnd w:id="388"/>
      <w:r>
        <w:rPr>
          <w:rFonts w:ascii="Amiri" w:hAnsi="Amiri" w:eastAsia="Amiri" w:cs="Amiri"/>
          <w:color w:val="111111"/>
          <w:sz w:val="28"/>
          <w:sz w:val="28"/>
          <w:szCs w:val="28"/>
          <w:rtl w:val="true"/>
          <w:lang w:bidi="ar-SA"/>
        </w:rPr>
        <w:t>وظاهره كونه إماميّاً، ولم أقف فيه على مدح ولا ذمّ‌، فهو مجهول الحال</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8515593_1280447820"/>
      <w:bookmarkStart w:id="390" w:name="_Toc158"/>
      <w:bookmarkEnd w:id="389"/>
      <w:r>
        <w:rPr>
          <w:rtl w:val="true"/>
        </w:rPr>
        <w:t>الضبط</w:t>
      </w:r>
      <w:r>
        <w:rPr>
          <w:rtl w:val="true"/>
        </w:rPr>
        <w:t>:</w:t>
      </w:r>
      <w:bookmarkEnd w:id="390"/>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65"/>
      </w:r>
      <w:r>
        <w:rPr>
          <w:rFonts w:ascii="Amiri" w:hAnsi="Amiri" w:eastAsia="Amiri" w:cs="Amiri"/>
          <w:color w:val="111111"/>
          <w:sz w:val="28"/>
          <w:sz w:val="28"/>
          <w:szCs w:val="28"/>
          <w:rtl w:val="true"/>
          <w:lang w:bidi="ar-SA"/>
        </w:rPr>
        <w:t>ضبط عباد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العبّاس بن ربيعة بن</w:t>
      </w:r>
    </w:p>
    <w:p>
      <w:pPr>
        <w:pStyle w:val="BookText"/>
        <w:rPr/>
      </w:pPr>
      <w:r>
        <w:rPr>
          <w:rFonts w:ascii="IRNazanin" w:hAnsi="IRNazanin" w:eastAsia="IRNazanin"/>
          <w:color w:val="111111"/>
          <w:sz w:val="28"/>
          <w:sz w:val="28"/>
          <w:szCs w:val="28"/>
          <w:rtl w:val="true"/>
          <w:lang w:bidi="fa-IR"/>
        </w:rPr>
        <w:t>الحارث بن عبد المطّلب</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حمزة أبو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وخالي يعقوب بن الفضل،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57/19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وكذا عنه في مستدرك الوسائل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العبّاس بن ربيعة بن الحارث بن عبد المطّلب، عن الزبير ابن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أبو عبيدة بن محمّد بن عمّار بن ياسر رضي اللّٰه عنه بين القبر والروضة، عن أبيه وعبيد اللّٰه بن أبي رافع جميعاً، عن عمّار بن ياسر رضي اللّٰه عنه، وأبي رافع مولى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ولذلك يعدّ مهملاً، هذا لو تمّت الطبعة الحيدرية من الأمالي، وإلّا فلا وجود له، وهو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العبّاس بن</w:t>
      </w:r>
    </w:p>
    <w:p>
      <w:pPr>
        <w:pStyle w:val="BookText"/>
        <w:rPr/>
      </w:pPr>
      <w:r>
        <w:rPr>
          <w:rFonts w:ascii="Amiri" w:hAnsi="Amiri" w:eastAsia="Amiri" w:cs="Amiri"/>
          <w:color w:val="111111"/>
          <w:sz w:val="28"/>
          <w:sz w:val="28"/>
          <w:szCs w:val="28"/>
          <w:rtl w:val="true"/>
          <w:lang w:bidi="ar-SA"/>
        </w:rPr>
        <w:t>الفضل بن العبّاس بن ربيعة</w:t>
      </w:r>
    </w:p>
    <w:p>
      <w:pPr>
        <w:pStyle w:val="BookText"/>
        <w:rPr/>
      </w:pPr>
      <w:r>
        <w:rPr>
          <w:rFonts w:ascii="IRNazanin" w:hAnsi="IRNazanin" w:eastAsia="IRNazanin"/>
          <w:color w:val="111111"/>
          <w:sz w:val="28"/>
          <w:sz w:val="28"/>
          <w:szCs w:val="28"/>
          <w:rtl w:val="true"/>
          <w:lang w:bidi="fa-IR"/>
        </w:rPr>
        <w:t>ابن الحارث بن عبد المطّلب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العبّاس بن الفضل بن العبّاس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الحارث بن عبد المطّلب، عن صباح بن خاقان، عن عمرو بن عثمان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صلوات اللّٰه عليه على أصحابه وهم يتذاكرون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الحديث الذي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وعنهما الحر العاملي رحمه اللّٰه في وسائل الشيعة </w:t>
      </w:r>
      <w:r>
        <w:rPr>
          <w:rFonts w:eastAsia="Amiri" w:cs="Amiri" w:ascii="Amiri" w:hAnsi="Amiri"/>
          <w:color w:val="111111"/>
          <w:sz w:val="28"/>
          <w:szCs w:val="28"/>
          <w:lang w:bidi="ar-SA"/>
        </w:rPr>
        <w:t>434/11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15188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15189</w:t>
      </w:r>
      <w:r>
        <w:rPr>
          <w:rFonts w:ascii="Amiri" w:hAnsi="Amiri" w:eastAsia="Amiri" w:cs="Amiri"/>
          <w:color w:val="111111"/>
          <w:sz w:val="28"/>
          <w:sz w:val="28"/>
          <w:szCs w:val="28"/>
          <w:rtl w:val="true"/>
          <w:lang w:bidi="ar-SA"/>
        </w:rPr>
        <w:t xml:space="preserve">، وأيضاً؛ عنه في بحار الأنوار </w:t>
      </w:r>
      <w:r>
        <w:rPr>
          <w:rFonts w:eastAsia="Amiri" w:cs="Amiri" w:ascii="Amiri" w:hAnsi="Amiri"/>
          <w:color w:val="111111"/>
          <w:sz w:val="28"/>
          <w:szCs w:val="28"/>
          <w:lang w:bidi="ar-SA"/>
        </w:rPr>
        <w:t>312/76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ولعلّه وما سلف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في المعاجم الرجاليّة عن المعنون ذكر،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أبو عبد اللّٰه الجدلي</w:t>
      </w:r>
    </w:p>
    <w:p>
      <w:pPr>
        <w:pStyle w:val="BookText"/>
        <w:rPr/>
      </w:pPr>
      <w:r>
        <w:rPr>
          <w:rFonts w:ascii="Amiri" w:hAnsi="Amiri" w:eastAsia="Amiri" w:cs="Amiri"/>
          <w:color w:val="111111"/>
          <w:sz w:val="28"/>
          <w:sz w:val="28"/>
          <w:szCs w:val="28"/>
          <w:rtl w:val="true"/>
          <w:lang w:bidi="ar-SA"/>
        </w:rPr>
        <w:t xml:space="preserve">تردّد ابن حجر في تقريب التهذيب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اسمه بين هذا وبين عبد بن عبد بعد أن عرّفه بكنيته، ووثّقه،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بالتشيّع، من كبار الثالثة، ولكنّ المصنّف رحمه اللّٰه سيترجمه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ابن عبد أبو عبد اللّٰه الجدلي،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مردّد الاسم كذلك في تهذيب التهذيب </w:t>
      </w:r>
      <w:r>
        <w:rPr>
          <w:rFonts w:eastAsia="Amiri" w:cs="Amiri" w:ascii="Amiri" w:hAnsi="Amiri"/>
          <w:color w:val="111111"/>
          <w:sz w:val="28"/>
          <w:szCs w:val="28"/>
          <w:lang w:bidi="ar-SA"/>
        </w:rPr>
        <w:t>148/12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وذكر توثيقه ورميه بالتشيّع وتصلّبه، ومن روى عنه وروى هو عنه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 روى عن معاوية، وروى عنه معبد، كما في السنن الكبرى للنسائي </w:t>
      </w:r>
      <w:r>
        <w:rPr>
          <w:rFonts w:eastAsia="Amiri" w:cs="Amiri" w:ascii="Amiri" w:hAnsi="Amiri"/>
          <w:color w:val="111111"/>
          <w:sz w:val="28"/>
          <w:szCs w:val="28"/>
          <w:lang w:bidi="ar-SA"/>
        </w:rPr>
        <w:t>256/3</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360/19</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والثّقات لابن حبّان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سيأتي تفصيل الكلام فيه وما فيه وما قالوا فيه تبعاً للمصنّف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عبد أبو عبد اللّٰه الجدلي، لذا أحلنا ما هنا لهناك،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أسانيد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ونسباً، وقد حُكم بوثاقته لوصفهم إيّاه بكونه من خواصّ مولانا أمير المؤمنين عليه السلام وتصلّبه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الزهري</w:t>
      </w:r>
    </w:p>
    <w:p>
      <w:pPr>
        <w:pStyle w:val="BookText"/>
        <w:rPr/>
      </w:pPr>
      <w:r>
        <w:rPr>
          <w:rFonts w:ascii="Amiri" w:hAnsi="Amiri" w:eastAsia="Amiri" w:cs="Amiri"/>
          <w:color w:val="111111"/>
          <w:sz w:val="28"/>
          <w:sz w:val="28"/>
          <w:szCs w:val="28"/>
          <w:rtl w:val="true"/>
          <w:lang w:bidi="ar-SA"/>
        </w:rPr>
        <w:t xml:space="preserve">قال الطبرسي رحمه اللّٰه في الاحتجاج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الآداب، وفي طبعة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احتجاج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الرحمن بن عبد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فدخل المسجد الحرام متّكياً على يد سالم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الحديث الإربلي في كشف الغمّة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المترجمة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مهمل حكماً، لا نعرف له غير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الحميد</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315/10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35501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حمّاد، عن عبد الرحمن ابن عبد الحميد، عن بعض مواليه، قال لي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ولد الزنى دية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رحمه اللّٰه في معجم رجال الحديث </w:t>
      </w:r>
      <w:r>
        <w:rPr>
          <w:rFonts w:eastAsia="Amiri" w:cs="Amiri" w:ascii="Amiri" w:hAnsi="Amiri"/>
          <w:color w:val="111111"/>
          <w:sz w:val="28"/>
          <w:szCs w:val="28"/>
          <w:lang w:bidi="ar-SA"/>
        </w:rPr>
        <w:t>352/10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روى بسنده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عبد الرحمن بن حمّاد، عن عبد الرحمن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وقوع التحريف فيه،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الحميد؛ لكثرة رواية عبد الرحمن بن حمّاد، عن إبراهيم بن عبد الحميد، ولعدم وجود لعبد الرحمن بن عبد الحميد في شيء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مشكوك موضوعاً، مهمل حكماً،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ربّ الأنصاري</w:t>
      </w:r>
    </w:p>
    <w:p>
      <w:pPr>
        <w:pStyle w:val="BookText"/>
        <w:rPr/>
      </w:pPr>
      <w:r>
        <w:rPr>
          <w:rFonts w:ascii="Amiri" w:hAnsi="Amiri" w:eastAsia="Amiri" w:cs="Amiri"/>
          <w:color w:val="111111"/>
          <w:sz w:val="28"/>
          <w:sz w:val="28"/>
          <w:szCs w:val="28"/>
          <w:rtl w:val="true"/>
          <w:lang w:bidi="ar-SA"/>
        </w:rPr>
        <w:t xml:space="preserve">ذكره ابن الأثير في اسد الغابة </w:t>
      </w:r>
      <w:r>
        <w:rPr>
          <w:rFonts w:eastAsia="Amiri" w:cs="Amiri" w:ascii="Amiri" w:hAnsi="Amiri"/>
          <w:color w:val="111111"/>
          <w:sz w:val="28"/>
          <w:szCs w:val="28"/>
          <w:lang w:bidi="ar-SA"/>
        </w:rPr>
        <w:t>307/3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ابن عقدة وحده، أخبرنا أبو موسى 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عليه السلام الناس في الرحبة من سمع النبيّ صلّى اللّٰه عليه وآله وسلّم يوم غدير خمّ ما قال إلّاقام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ربّ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ربّه الخزرجي، وقد عدّه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مولانا أمير المؤمنين عليه السلام، وكذا جاء هناك في أصحاب الإمام الحسين عليه السلام من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رضي الدين بن طاوس طاب ثراه في كتابه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جمعاً من العلماء بالأخبار صنّفوا كتباً كثيرة في حديث الغدير، وعدّ ممّن صنّف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العبّاس ابن عقدة أحمد بن محمّد بن سعيد في حديث الولاية، وذكر الأخبار عن النبيّ صلّى اللّٰه عليه وآله وسلّم بذلك واسماء الرواة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عندي وعليه خط الشيخ العالم الرباني أبي 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وجماعة من شيوخ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المعنون هناك مع أكثر من مائة صحابيّ ممّن روى هذا الحديث ونصّ النبيّ صلّى اللّٰه عليه وآله وسلّم على أمير المؤمنين عليه السلام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ابن عقدة نحو ثمانية وعشرين رجلاً من الصحابة لم يذكرهم ولا ذكر اسماءهم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 المعنون العلّامة الأميني في الغدير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شهد لأمير المؤمنين عليه السلام يوم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 عنونه ابن حجر في الإصابة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5170</w:t>
      </w:r>
      <w:r>
        <w:rPr>
          <w:rFonts w:ascii="Amiri" w:hAnsi="Amiri" w:eastAsia="Amiri" w:cs="Amiri"/>
          <w:color w:val="111111"/>
          <w:sz w:val="28"/>
          <w:sz w:val="28"/>
          <w:szCs w:val="28"/>
          <w:rtl w:val="true"/>
          <w:lang w:bidi="ar-SA"/>
        </w:rPr>
        <w:t xml:space="preserve">، وجاء في علل ابن حنبل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بن عبد ربّ الكعبة، وكذا في العلل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 وزاد البخاري في التاريخ الكبير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هذا تابعيّ‌، ثقة عندهم، كما قاله العجلي في معرفة الثّقات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الأثير في اسد الغابة </w:t>
      </w:r>
      <w:r>
        <w:rPr>
          <w:rFonts w:eastAsia="Amiri" w:cs="Amiri" w:ascii="Amiri" w:hAnsi="Amiri"/>
          <w:color w:val="111111"/>
          <w:sz w:val="28"/>
          <w:szCs w:val="28"/>
          <w:lang w:bidi="ar-SA"/>
        </w:rPr>
        <w:t>205/5</w:t>
      </w:r>
      <w:r>
        <w:rPr>
          <w:rFonts w:ascii="Amiri" w:hAnsi="Amiri" w:eastAsia="Amiri" w:cs="Amiri"/>
          <w:color w:val="111111"/>
          <w:sz w:val="28"/>
          <w:sz w:val="28"/>
          <w:szCs w:val="28"/>
          <w:rtl w:val="true"/>
          <w:lang w:bidi="ar-SA"/>
        </w:rPr>
        <w:t xml:space="preserve">، وابن حجر في الإصابة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كلٍّ‌؛ فهو صحابيّ جليل من مخلصي مولانا أمير المؤمنين عليه السلام، وقد نال الشهادة بين يدي ريحانة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فوق الوثاقة، رزقنا اللّٰه شفاعته والكون معه يوم القيامة </w:t>
      </w:r>
      <w:r>
        <w:rPr>
          <w:rFonts w:eastAsia="Amiri" w:cs="Amiri" w:ascii="Amiri" w:hAnsi="Amiri"/>
          <w:color w:val="111111"/>
          <w:sz w:val="28"/>
          <w:szCs w:val="28"/>
          <w:rtl w:val="true"/>
          <w:lang w:bidi="ar-SA"/>
        </w:rPr>
        <w:t>.</w:t>
      </w:r>
      <w:bookmarkStart w:id="391" w:name="pg16463_259829"/>
    </w:p>
    <w:p>
      <w:pPr>
        <w:pStyle w:val="Heading4"/>
        <w:numPr>
          <w:ilvl w:val="3"/>
          <w:numId w:val="1"/>
        </w:numPr>
        <w:rPr/>
      </w:pPr>
      <w:bookmarkStart w:id="392" w:name="__RefHeading___Toc8515595_1280447820"/>
      <w:bookmarkStart w:id="393" w:name="_Toc159"/>
      <w:bookmarkEnd w:id="391"/>
      <w:bookmarkEnd w:id="392"/>
      <w:r>
        <w:rPr/>
        <w:t>12799</w:t>
      </w:r>
      <w:r>
        <w:rPr>
          <w:rtl w:val="true"/>
        </w:rPr>
        <w:t xml:space="preserve"> </w:t>
      </w:r>
      <w:r>
        <w:rPr/>
        <w:t>393</w:t>
      </w:r>
      <w:r>
        <w:rPr>
          <w:rtl w:val="true"/>
        </w:rPr>
        <w:t xml:space="preserve"> - </w:t>
      </w:r>
      <w:r>
        <w:rPr>
          <w:rtl w:val="true"/>
        </w:rPr>
        <w:t>عبد الرحمن بن عبد ربّه الخزرجي الأنصاري</w:t>
      </w:r>
      <w:bookmarkEnd w:id="393"/>
    </w:p>
    <w:p>
      <w:pPr>
        <w:pStyle w:val="Heading5"/>
        <w:numPr>
          <w:ilvl w:val="4"/>
          <w:numId w:val="1"/>
        </w:numPr>
        <w:rPr/>
      </w:pPr>
      <w:bookmarkStart w:id="394" w:name="__RefHeading___Toc8515597_1280447820"/>
      <w:bookmarkStart w:id="395" w:name="_Toc160"/>
      <w:bookmarkEnd w:id="394"/>
      <w:r>
        <w:rPr>
          <w:rtl w:val="true"/>
        </w:rPr>
        <w:t>اشارة</w:t>
      </w:r>
      <w:bookmarkEnd w:id="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ربّه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8515599_1280447820"/>
      <w:bookmarkStart w:id="397" w:name="_Toc161"/>
      <w:bookmarkEnd w:id="396"/>
      <w:r>
        <w:rPr>
          <w:rtl w:val="true"/>
        </w:rPr>
        <w:t>الترجمة</w:t>
      </w:r>
      <w:r>
        <w:rPr>
          <w:rtl w:val="true"/>
        </w:rPr>
        <w:t>:</w:t>
      </w:r>
      <w:bookmarkEnd w:id="39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باب أصحاب الحسين عليه السلام</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ربّه</w:t>
      </w:r>
    </w:p>
    <w:p>
      <w:pPr>
        <w:pStyle w:val="BookText"/>
        <w:rPr/>
      </w:pPr>
      <w:r>
        <w:rPr>
          <w:rFonts w:ascii="Amiri" w:hAnsi="Amiri" w:eastAsia="Amiri" w:cs="Amiri"/>
          <w:color w:val="111111"/>
          <w:sz w:val="28"/>
          <w:sz w:val="28"/>
          <w:szCs w:val="28"/>
          <w:rtl w:val="true"/>
          <w:lang w:bidi="ar-SA"/>
        </w:rPr>
        <w:t>الخزرجي</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في أُ سد الغابة</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ربّ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هاء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وكان من مخلصي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علّمه عليه السلام القرآن وربّاه</w:t>
      </w:r>
      <w:r>
        <w:rPr>
          <w:rStyle w:val="FootnoteAnchor"/>
          <w:rtl w:val="true"/>
        </w:rPr>
        <w:footnoteReference w:id="472"/>
      </w:r>
      <w:r>
        <w:rPr>
          <w:rFonts w:ascii="Amiri" w:hAnsi="Amiri" w:eastAsia="Amiri" w:cs="Amiri"/>
          <w:color w:val="111111"/>
          <w:sz w:val="28"/>
          <w:sz w:val="28"/>
          <w:szCs w:val="28"/>
          <w:rtl w:val="true"/>
          <w:lang w:bidi="ar-SA"/>
        </w:rPr>
        <w:t>، وهو أحد رواة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طلب عليه السلام رواية من</w:t>
      </w:r>
    </w:p>
    <w:p>
      <w:pPr>
        <w:pStyle w:val="BookText"/>
        <w:rPr/>
      </w:pPr>
      <w:r>
        <w:rPr>
          <w:rFonts w:ascii="Amiri" w:hAnsi="Amiri" w:eastAsia="Amiri" w:cs="Amiri"/>
          <w:color w:val="111111"/>
          <w:sz w:val="28"/>
          <w:sz w:val="28"/>
          <w:szCs w:val="28"/>
          <w:rtl w:val="true"/>
          <w:lang w:bidi="ar-SA"/>
        </w:rPr>
        <w:t>سمع ذلك من النبيّ صلّى اللّٰه عليه وآله وسلّم، وكان ملازماً له عليه السلام، وجاء مع الحسين عليه السلام من مكّة إلى كربلاء، وملازماً له إلى أن شبّ القتال يوم الطفّ‌، فتقدّم بين يديه عليه السلام وقاتل حتّى نال شرف الشهادة رضوان اللّٰه عليه</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بعض المعاصرين في قاموسه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تعليم أمير المؤمنين عليه السلام له القرآن وتربيته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 من الصحابة، فلم أدر إلى أيّ شيء استند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يعلم ممّا نقلناه، فاعتراضه ساقط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ربّ الخزرجي من شهداء الطفّ في الحملة الاُولى، ولذلك لا بُدّ من عدّه ثقةً جليلاً بل فوق الوثاقة، والرواية من جهته صحيحة إن كانت له رواية، فتدبّر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6463_259832"/>
    </w:p>
    <w:p>
      <w:pPr>
        <w:pStyle w:val="Heading4"/>
        <w:numPr>
          <w:ilvl w:val="3"/>
          <w:numId w:val="1"/>
        </w:numPr>
        <w:rPr/>
      </w:pPr>
      <w:bookmarkStart w:id="399" w:name="__RefHeading___Toc8515601_1280447820"/>
      <w:bookmarkStart w:id="400" w:name="_Toc162"/>
      <w:bookmarkEnd w:id="398"/>
      <w:bookmarkEnd w:id="399"/>
      <w:r>
        <w:rPr/>
        <w:t>12800</w:t>
      </w:r>
      <w:r>
        <w:rPr>
          <w:rtl w:val="true"/>
        </w:rPr>
        <w:t xml:space="preserve"> </w:t>
      </w:r>
      <w:r>
        <w:rPr/>
        <w:t>394</w:t>
      </w:r>
      <w:r>
        <w:rPr>
          <w:rtl w:val="true"/>
        </w:rPr>
        <w:t xml:space="preserve"> - </w:t>
      </w:r>
      <w:r>
        <w:rPr>
          <w:rtl w:val="true"/>
        </w:rPr>
        <w:t>عبد الرحمن بن عبد ربّه</w:t>
      </w:r>
      <w:bookmarkEnd w:id="400"/>
    </w:p>
    <w:p>
      <w:pPr>
        <w:pStyle w:val="Heading5"/>
        <w:numPr>
          <w:ilvl w:val="4"/>
          <w:numId w:val="1"/>
        </w:numPr>
        <w:rPr/>
      </w:pPr>
      <w:bookmarkStart w:id="401" w:name="__RefHeading___Toc8515603_1280447820"/>
      <w:bookmarkStart w:id="402" w:name="_Toc163"/>
      <w:bookmarkEnd w:id="401"/>
      <w:r>
        <w:rPr>
          <w:rtl w:val="true"/>
        </w:rPr>
        <w:t>اشارة</w:t>
      </w:r>
      <w:bookmarkEnd w:id="4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 ربّه</w:t>
      </w:r>
      <w:r>
        <w:rPr>
          <w:rStyle w:val="FootnoteAnchor"/>
          <w:rtl w:val="true"/>
        </w:rPr>
        <w:footnoteReference w:id="474"/>
      </w:r>
    </w:p>
    <w:p>
      <w:pPr>
        <w:pStyle w:val="Heading5"/>
        <w:numPr>
          <w:ilvl w:val="4"/>
          <w:numId w:val="1"/>
        </w:numPr>
        <w:rPr/>
      </w:pPr>
      <w:bookmarkStart w:id="403" w:name="__RefHeading___Toc8515605_1280447820"/>
      <w:bookmarkStart w:id="404" w:name="_Toc164"/>
      <w:bookmarkEnd w:id="403"/>
      <w:r>
        <w:rPr>
          <w:rtl w:val="true"/>
        </w:rPr>
        <w:t>الترجمة</w:t>
      </w:r>
      <w:r>
        <w:rPr>
          <w:rtl w:val="true"/>
        </w:rPr>
        <w:t>:</w:t>
      </w:r>
      <w:bookmarkEnd w:id="404"/>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47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عبد ربّه رواية الكشّي</w:t>
      </w:r>
      <w:r>
        <w:rPr>
          <w:rStyle w:val="FootnoteAnchor"/>
          <w:rtl w:val="true"/>
        </w:rPr>
        <w:footnoteReference w:id="476"/>
      </w:r>
      <w:r>
        <w:rPr>
          <w:rFonts w:ascii="Amiri" w:hAnsi="Amiri" w:eastAsia="Amiri" w:cs="Amiri"/>
          <w:color w:val="111111"/>
          <w:sz w:val="28"/>
          <w:sz w:val="28"/>
          <w:szCs w:val="28"/>
          <w:rtl w:val="true"/>
          <w:lang w:bidi="ar-SA"/>
        </w:rPr>
        <w:t>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المشايخ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وهب، وشهاب، وعبد الرحمن ابن</w:t>
      </w:r>
      <w:r>
        <w:rPr>
          <w:rStyle w:val="FootnoteAnchor"/>
          <w:rtl w:val="true"/>
        </w:rPr>
        <w:footnoteReference w:id="477"/>
      </w:r>
      <w:r>
        <w:rPr>
          <w:rFonts w:ascii="Amiri" w:hAnsi="Amiri" w:eastAsia="Amiri" w:cs="Amiri"/>
          <w:color w:val="111111"/>
          <w:sz w:val="28"/>
          <w:sz w:val="28"/>
          <w:szCs w:val="28"/>
          <w:rtl w:val="true"/>
          <w:lang w:bidi="ar-SA"/>
        </w:rPr>
        <w:t xml:space="preserve">عبد ربّه، وإ سماعيل بن عبد الخالق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خيار فاضلون كوفيّون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وأبدل العلّامة في الخلاصة</w:t>
      </w:r>
      <w:r>
        <w:rPr>
          <w:rStyle w:val="FootnoteAnchor"/>
          <w:rtl w:val="true"/>
        </w:rPr>
        <w:footnoteReference w:id="479"/>
      </w:r>
      <w:r>
        <w:rPr>
          <w:rFonts w:ascii="Amiri" w:hAnsi="Amiri" w:eastAsia="Amiri" w:cs="Amiri"/>
          <w:color w:val="111111"/>
          <w:sz w:val="28"/>
          <w:sz w:val="28"/>
          <w:szCs w:val="28"/>
          <w:rtl w:val="true"/>
          <w:lang w:bidi="ar-SA"/>
        </w:rPr>
        <w:t>عبد الرحمن في هذه الرواية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وأورد ما هنا المولى التفرشي رحمه اللّٰه في نقد الرجال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2867</w:t>
      </w:r>
      <w:r>
        <w:rPr>
          <w:rFonts w:ascii="Amiri" w:hAnsi="Amiri" w:eastAsia="Amiri" w:cs="Amiri"/>
          <w:color w:val="111111"/>
          <w:sz w:val="28"/>
          <w:sz w:val="28"/>
          <w:szCs w:val="28"/>
          <w:rtl w:val="true"/>
          <w:lang w:bidi="ar-SA"/>
        </w:rPr>
        <w:t>،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من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كما سيجيء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غير المذكور قبيل هذا، وعلّق الحائري رحمه اللّٰه في منتهى المقال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الترجمة نقلاً عن الخلاصة،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شهاب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تبع بذلك ابن طاوس؛ فإنّه قد أبدل عبد الرحمن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ونسخ الكشّي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ثمّ 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التكملة</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وجاء في التكملة </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بن عبد ربّه، في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وعبد الخالق، وشهاب، ووهب بنو عبد ربّه كلّهم خيار فاضلون، فهو في الجزء الثاني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وفي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في ترجمة أخيه شهاب توثيقه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مجمع الرجال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 حدّثني أبو الحسن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المشايخ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وهب وشهاب وعبد الرحمن بن عبد ربّه وإ سماعيل بن عبد الخالق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خيار فاضلون 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نقد الرجال وسائر كتب الرجال، ومرجع الجميع إلى الكشّي والنجاشي، أمّا النجاشي؛ فقد ذكر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 ابن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وعمومته شهاب وعبد الرحيم ووهب وأبوه عبد الخالق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والكشّي ذكر عبد الرحمن إلّاأ نّه نسب إلى بعض نسخ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في ترجمة أخيه إلّاما سمعت، وسبق</w:t>
      </w:r>
      <w:r>
        <w:rPr>
          <w:rStyle w:val="FootnoteAnchor"/>
          <w:rtl w:val="true"/>
        </w:rPr>
        <w:footnoteReference w:id="48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 سماعيل بن عبد الخالق بن عبد ربّه توثيق عمومته من النجاشي</w:t>
      </w:r>
      <w:r>
        <w:rPr>
          <w:rStyle w:val="FootnoteAnchor"/>
          <w:rtl w:val="true"/>
        </w:rPr>
        <w:footnoteReference w:id="484"/>
      </w:r>
      <w:r>
        <w:rPr>
          <w:rFonts w:ascii="Amiri" w:hAnsi="Amiri" w:eastAsia="Amiri" w:cs="Amiri"/>
          <w:color w:val="111111"/>
          <w:sz w:val="28"/>
          <w:sz w:val="28"/>
          <w:szCs w:val="28"/>
          <w:rtl w:val="true"/>
          <w:lang w:bidi="ar-SA"/>
        </w:rPr>
        <w:t>، والعلّامة في الخلاصة</w:t>
      </w:r>
      <w:r>
        <w:rPr>
          <w:rStyle w:val="FootnoteAnchor"/>
          <w:rtl w:val="true"/>
        </w:rPr>
        <w:footnoteReference w:id="485"/>
      </w:r>
      <w:r>
        <w:rPr>
          <w:rFonts w:ascii="Amiri" w:hAnsi="Amiri" w:eastAsia="Amiri" w:cs="Amiri"/>
          <w:color w:val="111111"/>
          <w:sz w:val="28"/>
          <w:sz w:val="28"/>
          <w:szCs w:val="28"/>
          <w:rtl w:val="true"/>
          <w:lang w:bidi="ar-SA"/>
        </w:rPr>
        <w:t>، إلّاأ نّهما أبدلا عبد الرحمن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w:t>
      </w:r>
    </w:p>
    <w:p>
      <w:pPr>
        <w:pStyle w:val="BookText"/>
        <w:rPr/>
      </w:pPr>
      <w:r>
        <w:rPr>
          <w:rFonts w:ascii="Amiri" w:hAnsi="Amiri" w:eastAsia="Amiri" w:cs="Amiri"/>
          <w:color w:val="111111"/>
          <w:sz w:val="28"/>
          <w:sz w:val="28"/>
          <w:szCs w:val="28"/>
          <w:rtl w:val="true"/>
          <w:lang w:bidi="ar-SA"/>
        </w:rPr>
        <w:t>فلم يبق في عبد الرحمن إلّاما حكاه حمدويه عن بعض المشايخ، وهذا البعض وإن كان غير معلوم الحال، إلّاأنّ رواية الكشّي إيّاه تكشف</w:t>
      </w:r>
      <w:r>
        <w:rPr>
          <w:rStyle w:val="FootnoteAnchor"/>
          <w:rtl w:val="true"/>
        </w:rPr>
        <w:footnoteReference w:id="486"/>
      </w:r>
      <w:r>
        <w:rPr>
          <w:rFonts w:ascii="Amiri" w:hAnsi="Amiri" w:eastAsia="Amiri" w:cs="Amiri"/>
          <w:color w:val="111111"/>
          <w:sz w:val="28"/>
          <w:sz w:val="28"/>
          <w:szCs w:val="28"/>
          <w:rtl w:val="true"/>
          <w:lang w:bidi="ar-SA"/>
        </w:rPr>
        <w:t xml:space="preserve">عن اعتماده عليه، فيكون الرجل من الحسان؛ لعدم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في التوثيق، وعدم صدور توثيقه من أحد المعتمدين، ولذا عدّه في الوجيزة</w:t>
      </w:r>
      <w:r>
        <w:rPr>
          <w:rStyle w:val="FootnoteAnchor"/>
          <w:rtl w:val="true"/>
        </w:rPr>
        <w:footnoteReference w:id="488"/>
      </w:r>
      <w:r>
        <w:rPr>
          <w:rFonts w:ascii="Amiri" w:hAnsi="Amiri" w:eastAsia="Amiri" w:cs="Amiri"/>
          <w:color w:val="111111"/>
          <w:sz w:val="28"/>
          <w:sz w:val="28"/>
          <w:szCs w:val="28"/>
          <w:rtl w:val="true"/>
          <w:lang w:bidi="ar-SA"/>
        </w:rPr>
        <w:t>ممدوحاً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 نّا إنّما تبعنا الفاضل التفرشي</w:t>
      </w:r>
      <w:r>
        <w:rPr>
          <w:rStyle w:val="FootnoteAnchor"/>
          <w:rtl w:val="true"/>
        </w:rPr>
        <w:footnoteReference w:id="490"/>
      </w:r>
      <w:r>
        <w:rPr>
          <w:rFonts w:ascii="Amiri" w:hAnsi="Amiri" w:eastAsia="Amiri" w:cs="Amiri"/>
          <w:color w:val="111111"/>
          <w:sz w:val="28"/>
          <w:sz w:val="28"/>
          <w:szCs w:val="28"/>
          <w:rtl w:val="true"/>
          <w:lang w:bidi="ar-SA"/>
        </w:rPr>
        <w:t>في جعل عبد الرحمن</w:t>
      </w:r>
    </w:p>
    <w:p>
      <w:pPr>
        <w:pStyle w:val="BookText"/>
        <w:rPr/>
      </w:pPr>
      <w:r>
        <w:rPr>
          <w:rFonts w:ascii="Amiri" w:hAnsi="Amiri" w:eastAsia="Amiri" w:cs="Amiri"/>
          <w:color w:val="111111"/>
          <w:sz w:val="28"/>
          <w:sz w:val="28"/>
          <w:szCs w:val="28"/>
          <w:rtl w:val="true"/>
          <w:lang w:bidi="ar-SA"/>
        </w:rPr>
        <w:t>هذا غير سابقه، نظراً إلى أنّ ذاك من أصحاب عليّ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النجاشي</w:t>
      </w:r>
      <w:r>
        <w:rPr>
          <w:rStyle w:val="FootnoteAnchor"/>
          <w:rtl w:val="true"/>
        </w:rPr>
        <w:footnoteReference w:id="49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 بن عبد ربّه بأنّ عمومته من أصحاب أبي جعفر وأبي عبد اللّٰه عليهما السلام، لكن يمكن المناقشة في ذلك بأنَّ الذي عدّه النجاشي من أصحابهما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ووهب، وعبد الخالق، لا عبد الرحمن، فلا مانع من أن يكون عبد الرحمن من أصحاب عليّ والحسين عليهما السلام،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وعبد الرحيم، ووهب، وعبد الخالق، من أصحاب الباقرين عليهما السلام، فلا شاهد على كون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أصحابهما حتّى يكشف عن تعدّد عبد الرحمن بن عبد ربّه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 أ نّه حيث لم يثبت التعدّد، ولم يعلم كون عبد الرحمن الذي في خبر الكشّي هو الذي عدّ من أصحاب عليّ والحسين عليهما السلام، حتّى يدلّ ا لخبر على مدحه، بقي عبد الرحمن بن عبد ربّه على جهالته، ولم يمكن عدّه حسناً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نّا ندفع التوهّم بأنّ عبد الرحمن بن عبد ربّه هو الممدوح بالخيرورة والفضل، ولم يصفه المادح بما ينافي كونه من أصحاب عليّ والحسين عليهما السلام حتّى يقصر ا لخبر عن إثبات حسنه، فتدبّر جيّداً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بناءً على اتّحاد عبد الرحمن بن عبد ربّه مع عبد الرحيم بن عبد ربّه المترجم بعده يعدّ ثقة لتوثيق النجاشي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الخالق له ولإخوته، وأمّا بناءً على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عبد الرحمن هذا مجهول الحال؛ لأنّ من قال بحسنه ربّما كان منشأ ذلك توهّم الاتّحاد، ويعدّ عبد الرحيم ثقة كما سيجيء ، أمّا على القول بكون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محرّفة، وأنّ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فلا شكّ في كونه إمّا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ممدوحاً في غاية الحسن، بل يمكن استفادة عدالته من كلام الكشّي، واللّٰه العالم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6463_259839"/>
    </w:p>
    <w:p>
      <w:pPr>
        <w:pStyle w:val="Heading4"/>
        <w:numPr>
          <w:ilvl w:val="3"/>
          <w:numId w:val="1"/>
        </w:numPr>
        <w:rPr/>
      </w:pPr>
      <w:bookmarkStart w:id="406" w:name="__RefHeading___Toc8515607_1280447820"/>
      <w:bookmarkStart w:id="407" w:name="_Toc165"/>
      <w:bookmarkEnd w:id="405"/>
      <w:bookmarkEnd w:id="406"/>
      <w:r>
        <w:rPr/>
        <w:t>12801</w:t>
      </w:r>
      <w:r>
        <w:rPr>
          <w:rtl w:val="true"/>
        </w:rPr>
        <w:t xml:space="preserve"> </w:t>
      </w:r>
      <w:r>
        <w:rPr/>
        <w:t>395</w:t>
      </w:r>
      <w:r>
        <w:rPr>
          <w:rtl w:val="true"/>
        </w:rPr>
        <w:t xml:space="preserve"> - </w:t>
      </w:r>
      <w:r>
        <w:rPr>
          <w:rtl w:val="true"/>
        </w:rPr>
        <w:t>عبد الرحمن بن عبدة</w:t>
      </w:r>
      <w:bookmarkEnd w:id="407"/>
    </w:p>
    <w:p>
      <w:pPr>
        <w:pStyle w:val="Heading5"/>
        <w:numPr>
          <w:ilvl w:val="4"/>
          <w:numId w:val="1"/>
        </w:numPr>
        <w:rPr/>
      </w:pPr>
      <w:bookmarkStart w:id="408" w:name="__RefHeading___Toc8515609_1280447820"/>
      <w:bookmarkStart w:id="409" w:name="_Toc166"/>
      <w:bookmarkEnd w:id="408"/>
      <w:r>
        <w:rPr>
          <w:rtl w:val="true"/>
        </w:rPr>
        <w:t>الترجمة</w:t>
      </w:r>
      <w:r>
        <w:rPr>
          <w:rtl w:val="true"/>
        </w:rPr>
        <w:t>:</w:t>
      </w:r>
      <w:bookmarkEnd w:id="409"/>
    </w:p>
    <w:p>
      <w:pPr>
        <w:pStyle w:val="BookText"/>
        <w:rPr/>
      </w:pPr>
      <w:r>
        <w:rPr>
          <w:rFonts w:ascii="Amiri" w:hAnsi="Amiri" w:eastAsia="Amiri" w:cs="Amiri"/>
          <w:color w:val="111111"/>
          <w:sz w:val="28"/>
          <w:sz w:val="28"/>
          <w:szCs w:val="28"/>
          <w:rtl w:val="true"/>
          <w:lang w:bidi="ar-SA"/>
        </w:rPr>
        <w:t>قال ابن النديم في فهرسته</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العبارة أنّ التوثيق لا يرجع لصاحب الترجمة بل هو لمحمّد لا إلى عبد الرحمن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وعليه فالعنوان ساقط، وعلى فرض رجوع التوثيق لعبد الرحمن يمكن عدّه موثّقاً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النسّابين الثّقات، وحسن المعرفة بالمآثر والأخبار وأيّام العرب، وكان متّصلاً بخدمة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له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يحرز كونه إماميّاً، اندرج بشهادة ابن النديم في الموثّقين؛ لأ نّه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لتوهّم قصور عبارة ابن النديم عن توثيقه نظراً إلى كون مراده بها أ نّه نسّابة ضابط لا يكذب في أنسابه؛ فإنّ مثل هذا الوهم ناشئ من قصور المتوهّم</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العنوان لا وجود له بناءً على ما يفهم من عبارة ابن النديم أنّ التوثيق لابنه محمّد بن عبدة، واللّٰه العالم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6463_259840"/>
    </w:p>
    <w:p>
      <w:pPr>
        <w:pStyle w:val="Heading4"/>
        <w:numPr>
          <w:ilvl w:val="3"/>
          <w:numId w:val="1"/>
        </w:numPr>
        <w:rPr/>
      </w:pPr>
      <w:bookmarkStart w:id="411" w:name="__RefHeading___Toc8515611_1280447820"/>
      <w:bookmarkStart w:id="412" w:name="_Toc167"/>
      <w:bookmarkEnd w:id="410"/>
      <w:bookmarkEnd w:id="411"/>
      <w:r>
        <w:rPr/>
        <w:t>12802</w:t>
      </w:r>
      <w:r>
        <w:rPr>
          <w:rtl w:val="true"/>
        </w:rPr>
        <w:t xml:space="preserve"> </w:t>
      </w:r>
      <w:r>
        <w:rPr/>
        <w:t>396</w:t>
      </w:r>
      <w:r>
        <w:rPr>
          <w:rtl w:val="true"/>
        </w:rPr>
        <w:t xml:space="preserve"> - </w:t>
      </w:r>
      <w:r>
        <w:rPr>
          <w:rtl w:val="true"/>
        </w:rPr>
        <w:t>عبد الرحمن بن عبد بن الكنود</w:t>
      </w:r>
      <w:r>
        <w:rPr>
          <w:rtl w:val="true"/>
        </w:rPr>
        <w:t>,</w:t>
      </w:r>
      <w:bookmarkEnd w:id="412"/>
    </w:p>
    <w:p>
      <w:pPr>
        <w:pStyle w:val="Heading5"/>
        <w:numPr>
          <w:ilvl w:val="4"/>
          <w:numId w:val="1"/>
        </w:numPr>
        <w:rPr/>
      </w:pPr>
      <w:bookmarkStart w:id="413" w:name="__RefHeading___Toc8515613_1280447820"/>
      <w:bookmarkStart w:id="414" w:name="_Toc168"/>
      <w:bookmarkEnd w:id="413"/>
      <w:r>
        <w:rPr>
          <w:rtl w:val="true"/>
        </w:rPr>
        <w:t>اشارة</w:t>
      </w:r>
      <w:bookmarkEnd w:id="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w:t>
      </w:r>
      <w:r>
        <w:rPr>
          <w:rStyle w:val="FootnoteAnchor"/>
          <w:rtl w:val="true"/>
        </w:rPr>
        <w:footnoteReference w:id="497"/>
      </w:r>
      <w:r>
        <w:rPr>
          <w:rFonts w:ascii="Amiri" w:hAnsi="Amiri" w:eastAsia="Amiri" w:cs="Amiri"/>
          <w:color w:val="111111"/>
          <w:sz w:val="28"/>
          <w:sz w:val="28"/>
          <w:szCs w:val="28"/>
          <w:rtl w:val="true"/>
          <w:lang w:bidi="ar-SA"/>
        </w:rPr>
        <w:t>بن الكنود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معجم رجال الحديث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بن الكنود، و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المعنون بعناوين متعدّدة استدركناها كلّ في محلّه</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8515615_1280447820"/>
      <w:bookmarkStart w:id="416" w:name="_Toc169"/>
      <w:bookmarkEnd w:id="415"/>
      <w:r>
        <w:rPr>
          <w:rtl w:val="true"/>
        </w:rPr>
        <w:t>الترجمة</w:t>
      </w:r>
      <w:r>
        <w:rPr>
          <w:rtl w:val="true"/>
        </w:rPr>
        <w:t>:</w:t>
      </w:r>
      <w:bookmarkEnd w:id="41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وفي مجمع الرجال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الكنود، وكذا جاء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51/3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الكنود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ينبغي مراجعة الترجمة الآتية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عبيد ابن الكنود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العزيز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ابن شهر آشوب المازندراني في مناقبه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w:t>
      </w:r>
      <w:r>
        <w:rPr>
          <w:rFonts w:eastAsia="Amiri" w:cs="Amiri" w:ascii="Amiri" w:hAnsi="Amiri"/>
          <w:color w:val="111111"/>
          <w:sz w:val="28"/>
          <w:szCs w:val="28"/>
          <w:lang w:bidi="ar-SA"/>
        </w:rPr>
        <w:t>381/2</w:t>
      </w:r>
      <w:r>
        <w:rPr>
          <w:rFonts w:ascii="Amiri" w:hAnsi="Amiri" w:eastAsia="Amiri" w:cs="Amiri"/>
          <w:color w:val="111111"/>
          <w:sz w:val="28"/>
          <w:sz w:val="28"/>
          <w:szCs w:val="28"/>
          <w:rtl w:val="true"/>
          <w:lang w:bidi="ar-SA"/>
        </w:rPr>
        <w:t xml:space="preserve">، وفي الطبعة الاُولى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أصحاب الإمام جعفر بن محمّد الصادق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تمّ فهو حسن أقلاً لشهادة ابن شهر آشوب رحمه اللّٰه له، ولكن لا نعرف له رواية فعلاً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6463_259842"/>
    </w:p>
    <w:p>
      <w:pPr>
        <w:pStyle w:val="Heading4"/>
        <w:numPr>
          <w:ilvl w:val="3"/>
          <w:numId w:val="1"/>
        </w:numPr>
        <w:rPr/>
      </w:pPr>
      <w:bookmarkStart w:id="418" w:name="__RefHeading___Toc8515617_1280447820"/>
      <w:bookmarkStart w:id="419" w:name="_Toc170"/>
      <w:bookmarkEnd w:id="417"/>
      <w:bookmarkEnd w:id="418"/>
      <w:r>
        <w:rPr/>
        <w:t>12804</w:t>
      </w:r>
      <w:r>
        <w:rPr>
          <w:rtl w:val="true"/>
        </w:rPr>
        <w:t xml:space="preserve"> </w:t>
      </w:r>
      <w:r>
        <w:rPr/>
        <w:t>397</w:t>
      </w:r>
      <w:r>
        <w:rPr>
          <w:rtl w:val="true"/>
        </w:rPr>
        <w:t xml:space="preserve"> - </w:t>
      </w:r>
      <w:r>
        <w:rPr>
          <w:rtl w:val="true"/>
        </w:rPr>
        <w:t>عبد الرحمن بن عبد العزيز الأنصاري الإماميّ المدني</w:t>
      </w:r>
      <w:bookmarkEnd w:id="419"/>
    </w:p>
    <w:p>
      <w:pPr>
        <w:pStyle w:val="Heading5"/>
        <w:numPr>
          <w:ilvl w:val="4"/>
          <w:numId w:val="1"/>
        </w:numPr>
        <w:rPr/>
      </w:pPr>
      <w:bookmarkStart w:id="420" w:name="__RefHeading___Toc8515619_1280447820"/>
      <w:bookmarkStart w:id="421" w:name="_Toc171"/>
      <w:bookmarkEnd w:id="420"/>
      <w:r>
        <w:rPr>
          <w:rtl w:val="true"/>
        </w:rPr>
        <w:t>اشارة</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العزيز الأنصاري الإماميّ المدني</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1599</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أبي أُمامة بن سهل بن حنيف</w:t>
      </w:r>
    </w:p>
    <w:p>
      <w:pPr>
        <w:pStyle w:val="BookText"/>
        <w:rPr/>
      </w:pPr>
      <w:r>
        <w:rPr>
          <w:rFonts w:ascii="IRNazanin" w:hAnsi="IRNazanin" w:eastAsia="IRNazanin"/>
          <w:color w:val="111111"/>
          <w:sz w:val="28"/>
          <w:sz w:val="28"/>
          <w:szCs w:val="28"/>
          <w:rtl w:val="true"/>
          <w:lang w:bidi="fa-IR"/>
        </w:rPr>
        <w:t>أسند عنه</w:t>
      </w:r>
    </w:p>
    <w:p>
      <w:pPr>
        <w:pStyle w:val="Heading5"/>
        <w:numPr>
          <w:ilvl w:val="4"/>
          <w:numId w:val="1"/>
        </w:numPr>
        <w:rPr/>
      </w:pPr>
      <w:bookmarkStart w:id="422" w:name="__RefHeading___Toc8515621_1280447820"/>
      <w:bookmarkStart w:id="423" w:name="_Toc172"/>
      <w:bookmarkEnd w:id="422"/>
      <w:r>
        <w:rPr>
          <w:rtl w:val="true"/>
        </w:rPr>
        <w:t>الترجمة</w:t>
      </w:r>
      <w:r>
        <w:rPr>
          <w:rtl w:val="true"/>
        </w:rPr>
        <w:t>:</w:t>
      </w:r>
      <w:bookmarkEnd w:id="42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وحكاه عن الشيخ رحمه اللّٰه في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والجميع اكتفى بنقل عبارة رجال الشيخ رحمه اللّٰه من دون تعليق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كونه إماميّاً</w:t>
      </w:r>
      <w:r>
        <w:rPr>
          <w:rStyle w:val="FootnoteAnchor"/>
          <w:rtl w:val="true"/>
        </w:rPr>
        <w:footnoteReference w:id="505"/>
      </w:r>
      <w:r>
        <w:rPr>
          <w:rFonts w:ascii="Amiri" w:hAnsi="Amiri" w:eastAsia="Amiri" w:cs="Amiri"/>
          <w:color w:val="111111"/>
          <w:sz w:val="28"/>
          <w:sz w:val="28"/>
          <w:szCs w:val="28"/>
          <w:rtl w:val="true"/>
          <w:lang w:bidi="ar-SA"/>
        </w:rPr>
        <w:t>، ولكن حاله مجهول</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وترجم له في تقريب التهذيب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يستظهر من كون المعنون من أصحاب الإمام الصادق عليه السلام ظاهر كونه إماميّاً إلّاأ نّه يظهر من بعض الروايات أ نّه من رواة العامّة، ولكن عدّ ابن شهر آشوب إيّاه من خواصّ الإمام الصادق عليه السلام يثبّطنا عن الجزم بأ نّه من العامّة، بل وأنّ كونه من خواصّ الإمام عليه السلام يقتضي عدّه حسناً أقلاً،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اللطيف الحرّاني</w:t>
      </w:r>
    </w:p>
    <w:p>
      <w:pPr>
        <w:pStyle w:val="BookText"/>
        <w:rPr/>
      </w:pPr>
      <w:r>
        <w:rPr>
          <w:rFonts w:ascii="IRNazanin" w:hAnsi="IRNazanin" w:eastAsia="IRNazanin"/>
          <w:color w:val="111111"/>
          <w:sz w:val="28"/>
          <w:sz w:val="28"/>
          <w:szCs w:val="28"/>
          <w:rtl w:val="true"/>
          <w:lang w:bidi="fa-IR"/>
        </w:rPr>
        <w:t>أبو الفرج</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77/109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 الإجازات،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 عبد العزيز بن محمّد بن جماعة، عن أبي الفرج عبد الرحمن بن عبد اللطيف الحرّاني، عن أبي محمّد عبد الوهّاب بن سكينة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ولذلك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الأسانيد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ومن 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الكتب الأربعة أو غيرها أو الناقلة عنها،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رحمه اللّٰه في التهذيب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عن أبي شعيب، عن أبي جميلة ، عن عبد الرحمن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مامعنى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التحيّات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8267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وهو سهو،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وقد جاء مكرّراً وسلف متناً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عن عبد الرحمن بن عبد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رسول اللّٰه صلّى اللّٰه عليه وآله وسلّم عليّاً حرفاً يفتح ألف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عبد اللّٰه، وعنه رواه العلّامة المجلسي رحمه اللّٰه في بحار الأنوار </w:t>
      </w:r>
      <w:r>
        <w:rPr>
          <w:rFonts w:eastAsia="Amiri" w:cs="Amiri" w:ascii="Amiri" w:hAnsi="Amiri"/>
          <w:color w:val="111111"/>
          <w:sz w:val="28"/>
          <w:szCs w:val="28"/>
          <w:lang w:bidi="ar-SA"/>
        </w:rPr>
        <w:t>519/32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ما جاء في الطبعة المحقّقة من بصائر الدرجات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عبد اللّٰه، وهو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تاريخ الطبري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بيروت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والمعيار والموازنة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 بن سعد، عن عبد الرحمن بن عبد اللّٰه أنّ عبد اللّٰه بن كعب قتل يوم صفّين فمرّ به الأسود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فديك، عنه،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مستنداً إلى المقصورة وخالد بن عبد الملك على المنبر يخطب وهو يؤذي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325/39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وسائل الشيعة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8225</w:t>
      </w:r>
      <w:r>
        <w:rPr>
          <w:rFonts w:ascii="Amiri" w:hAnsi="Amiri" w:eastAsia="Amiri" w:cs="Amiri"/>
          <w:color w:val="111111"/>
          <w:sz w:val="28"/>
          <w:sz w:val="28"/>
          <w:szCs w:val="28"/>
          <w:rtl w:val="true"/>
          <w:lang w:bidi="ar-SA"/>
        </w:rPr>
        <w:t>، عن علل الشرائع،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إسحاق الأحمر، عن عبد الرحمن بن عبد اللّٰه، عن نصر بن مزاحم، عن عمرو بن شمر، عن جابر، عن أبي جعفر عليه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بحار الأنوار </w:t>
      </w: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الطويل التمار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في الكتب الجامعة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والمقرّر فيها الاختصار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بحار الأنوار </w:t>
      </w:r>
      <w:r>
        <w:rPr>
          <w:rFonts w:eastAsia="Amiri" w:cs="Amiri" w:ascii="Amiri" w:hAnsi="Amiri"/>
          <w:color w:val="111111"/>
          <w:sz w:val="28"/>
          <w:szCs w:val="28"/>
          <w:lang w:bidi="ar-SA"/>
        </w:rPr>
        <w:t>339/92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 أمالي الشيخ المفيد والطوسي رحمهما اللّٰه، حيث روى عن وهب بن جرير، وروى عنه محمّد بن أحمد الحكيمي، وكذا فيه </w:t>
      </w:r>
      <w:r>
        <w:rPr>
          <w:rFonts w:eastAsia="Amiri" w:cs="Amiri" w:ascii="Amiri" w:hAnsi="Amiri"/>
          <w:color w:val="111111"/>
          <w:sz w:val="28"/>
          <w:szCs w:val="28"/>
          <w:lang w:bidi="ar-SA"/>
        </w:rPr>
        <w:t>308/99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مصداقاً، مشترك حكماً، ومع عدم التمييز يحكم عليه بالإهمال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ابن هند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في تذييل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أبي هند الداري،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فغيّره النبيّ صلّى اللّٰه عليه وآله وسلّم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اللّٰه أبو هند الداري الصحابيّ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وعنون ابن حجر في الإصابة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الداري،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رحمه اللّٰه، والاختصاص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هند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بن عبد اللّٰه الداري السالفة، وتميم بن أوس أبو رقبة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أبي نعيم</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طبعة دار الذخائر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ذرعة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بن أبي نعيم،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مستنداً إلى المقصورة وخالد بن عبد الملك على المنبر يخطب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324/39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229/27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استدركناه قريباً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الملك بن أبي نعيم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الفضل الهاشمي، وعبد اللّٰه ابن الفضل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 ولذلك يعدّ مهملاً،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الأرجني</w:t>
      </w:r>
    </w:p>
    <w:p>
      <w:pPr>
        <w:pStyle w:val="BookText"/>
        <w:rPr/>
      </w:pPr>
      <w:r>
        <w:rPr>
          <w:rFonts w:ascii="Amiri" w:hAnsi="Amiri" w:eastAsia="Amiri" w:cs="Amiri"/>
          <w:color w:val="111111"/>
          <w:sz w:val="28"/>
          <w:sz w:val="28"/>
          <w:szCs w:val="28"/>
          <w:rtl w:val="true"/>
          <w:lang w:bidi="ar-SA"/>
        </w:rPr>
        <w:t>جاء نسخة بدل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 متناً 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 من أصحاب الإمام الحسين عليه السلام والشهداء في وقعة الطفّ‌، وقد وقع التسليم عليه في زيارة الناحية، وعدّه ابن شهر آشوب في مناقبه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مقتله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المقتولين في الحملة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 كما جاء في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هذه النسخة في معجم رجال الحديث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لقباً، سيأتي حكمه بعداً</w:t>
      </w:r>
      <w:r>
        <w:rPr>
          <w:rFonts w:eastAsia="Amiri" w:cs="Amiri" w:ascii="Amiri" w:hAnsi="Amiri"/>
          <w:color w:val="111111"/>
          <w:sz w:val="28"/>
          <w:szCs w:val="28"/>
          <w:rtl w:val="true"/>
          <w:lang w:bidi="ar-SA"/>
        </w:rPr>
        <w:t>.</w:t>
      </w:r>
      <w:bookmarkStart w:id="424" w:name="pg16463_259849"/>
    </w:p>
    <w:p>
      <w:pPr>
        <w:pStyle w:val="Heading4"/>
        <w:numPr>
          <w:ilvl w:val="3"/>
          <w:numId w:val="1"/>
        </w:numPr>
        <w:rPr/>
      </w:pPr>
      <w:bookmarkStart w:id="425" w:name="__RefHeading___Toc8515623_1280447820"/>
      <w:bookmarkStart w:id="426" w:name="_Toc173"/>
      <w:bookmarkEnd w:id="424"/>
      <w:bookmarkEnd w:id="425"/>
      <w:r>
        <w:rPr/>
        <w:t>12810</w:t>
      </w:r>
      <w:r>
        <w:rPr>
          <w:rtl w:val="true"/>
        </w:rPr>
        <w:t xml:space="preserve"> </w:t>
      </w:r>
      <w:r>
        <w:rPr/>
        <w:t>398</w:t>
      </w:r>
      <w:r>
        <w:rPr>
          <w:rtl w:val="true"/>
        </w:rPr>
        <w:t xml:space="preserve"> - </w:t>
      </w:r>
      <w:r>
        <w:rPr>
          <w:rtl w:val="true"/>
        </w:rPr>
        <w:t>عبد الرحمن بن عبد اللّٰه الأرحبي</w:t>
      </w:r>
      <w:r>
        <w:rPr>
          <w:rtl w:val="true"/>
        </w:rPr>
        <w:t>,</w:t>
      </w:r>
      <w:bookmarkEnd w:id="426"/>
    </w:p>
    <w:p>
      <w:pPr>
        <w:pStyle w:val="Heading5"/>
        <w:numPr>
          <w:ilvl w:val="4"/>
          <w:numId w:val="1"/>
        </w:numPr>
        <w:rPr/>
      </w:pPr>
      <w:bookmarkStart w:id="427" w:name="__RefHeading___Toc8515625_1280447820"/>
      <w:bookmarkStart w:id="428" w:name="_Toc174"/>
      <w:bookmarkEnd w:id="427"/>
      <w:r>
        <w:rPr>
          <w:rtl w:val="true"/>
        </w:rPr>
        <w:t>اشارة</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الأرحبي</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وفيه نسخ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الأرجي، الأرخي، الأرجني، الأريحي السلوي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2870</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الأرحبي،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6394</w:t>
      </w:r>
      <w:r>
        <w:rPr>
          <w:rFonts w:ascii="Amiri" w:hAnsi="Amiri" w:eastAsia="Amiri" w:cs="Amiri"/>
          <w:color w:val="111111"/>
          <w:sz w:val="28"/>
          <w:sz w:val="28"/>
          <w:szCs w:val="28"/>
          <w:rtl w:val="true"/>
          <w:lang w:bidi="ar-SA"/>
        </w:rPr>
        <w:t>،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الأرجني</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8515627_1280447820"/>
      <w:bookmarkStart w:id="430" w:name="_Toc175"/>
      <w:bookmarkEnd w:id="429"/>
      <w:r>
        <w:rPr>
          <w:rtl w:val="true"/>
        </w:rPr>
        <w:t>الترجمة</w:t>
      </w:r>
      <w:r>
        <w:rPr>
          <w:rtl w:val="true"/>
        </w:rPr>
        <w:t>:</w:t>
      </w:r>
      <w:bookmarkEnd w:id="43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وعدّه ابن شهر آشوب رحمه اللّٰه في مناقبه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مقتله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استشهد بين يدي الحسين عليه السلام في الحملة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الحسين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الكدن الأرحبي، نسبة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أرحب، بطن من همدان، كما مرّ</w:t>
      </w:r>
      <w:r>
        <w:rPr>
          <w:rStyle w:val="FootnoteAnchor"/>
          <w:rtl w:val="true"/>
        </w:rPr>
        <w:footnoteReference w:id="509"/>
      </w:r>
      <w:r>
        <w:rPr>
          <w:rFonts w:ascii="Amiri" w:hAnsi="Amiri" w:eastAsia="Amiri" w:cs="Amiri"/>
          <w:color w:val="111111"/>
          <w:sz w:val="28"/>
          <w:sz w:val="28"/>
          <w:szCs w:val="28"/>
          <w:rtl w:val="true"/>
          <w:lang w:bidi="ar-SA"/>
        </w:rPr>
        <w:t>في بكر بن عمرو</w:t>
      </w:r>
      <w:r>
        <w:rPr>
          <w:rStyle w:val="FootnoteAnchor"/>
          <w:rtl w:val="true"/>
        </w:rPr>
        <w:footnoteReference w:id="510"/>
      </w:r>
      <w:r>
        <w:rPr>
          <w:rFonts w:ascii="Amiri" w:hAnsi="Amiri" w:eastAsia="Amiri" w:cs="Amiri"/>
          <w:color w:val="111111"/>
          <w:sz w:val="28"/>
          <w:sz w:val="28"/>
          <w:szCs w:val="28"/>
          <w:rtl w:val="true"/>
          <w:lang w:bidi="ar-SA"/>
        </w:rPr>
        <w:t>الهمداني</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والعنوان هو الصحيح، وهو الذي جاء في المناقب لابن شهر آشوب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وكذا في تذكرة الخواصّ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الإرشاد،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أهل السير</w:t>
      </w:r>
      <w:r>
        <w:rPr>
          <w:rStyle w:val="FootnoteAnchor"/>
          <w:rtl w:val="true"/>
        </w:rPr>
        <w:footnoteReference w:id="512"/>
      </w:r>
      <w:r>
        <w:rPr>
          <w:rFonts w:ascii="Amiri" w:hAnsi="Amiri" w:eastAsia="Amiri" w:cs="Amiri"/>
          <w:color w:val="111111"/>
          <w:sz w:val="28"/>
          <w:sz w:val="28"/>
          <w:szCs w:val="28"/>
          <w:rtl w:val="true"/>
          <w:lang w:bidi="ar-SA"/>
        </w:rPr>
        <w:t>أ نّه كان تابعيّاً شجاعاً مقداماً، وهو أحد</w:t>
      </w:r>
    </w:p>
    <w:p>
      <w:pPr>
        <w:pStyle w:val="BookText"/>
        <w:rPr/>
      </w:pPr>
      <w:r>
        <w:rPr>
          <w:rFonts w:ascii="Amiri" w:hAnsi="Amiri" w:eastAsia="Amiri" w:cs="Amiri"/>
          <w:color w:val="111111"/>
          <w:sz w:val="28"/>
          <w:sz w:val="28"/>
          <w:szCs w:val="28"/>
          <w:rtl w:val="true"/>
          <w:lang w:bidi="ar-SA"/>
        </w:rPr>
        <w:t>الأربعة الذين مضوا إلى مكّة في طلب الحسين عليه السلام ومعهم نيّف وخمسون صحيفة من أهل الكوفة، ودخلوا مكّة لاثنتي عشرة ليلة خلت من شهر رمضان، وهو أحد النفر الذين وجّههم الحسين عليه السلام مع مسلم بن عقيل، فلمّا خذلوا أهل الكوفة وقتل مسلم</w:t>
      </w:r>
      <w:r>
        <w:rPr>
          <w:rStyle w:val="FootnoteAnchor"/>
          <w:rtl w:val="true"/>
        </w:rPr>
        <w:footnoteReference w:id="513"/>
      </w:r>
      <w:r>
        <w:rPr>
          <w:rFonts w:ascii="Amiri" w:hAnsi="Amiri" w:eastAsia="Amiri" w:cs="Amiri"/>
          <w:color w:val="111111"/>
          <w:sz w:val="28"/>
          <w:sz w:val="28"/>
          <w:szCs w:val="28"/>
          <w:rtl w:val="true"/>
          <w:lang w:bidi="ar-SA"/>
        </w:rPr>
        <w:t>، ردّ عبد الرحمن هذا إلى الحسين عليه السلام من الكوفة، ولازمه حتّى نال شرفي الشهادة</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فسرّحه مع قيس بن مسهر الصيداوي، وعمّارة بن عبيد السلولي، وعبد الرحمن بن عبد اللّٰه بن الكدن الأرحبي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وتسليم الإمام عليه السلام عليه في زيارتي</w:t>
      </w:r>
    </w:p>
    <w:p>
      <w:pPr>
        <w:pStyle w:val="BookText"/>
        <w:rPr/>
      </w:pPr>
      <w:r>
        <w:rPr>
          <w:rFonts w:ascii="Amiri" w:hAnsi="Amiri" w:eastAsia="Amiri" w:cs="Amiri"/>
          <w:color w:val="111111"/>
          <w:sz w:val="28"/>
          <w:sz w:val="28"/>
          <w:szCs w:val="28"/>
          <w:rtl w:val="true"/>
          <w:lang w:bidi="ar-SA"/>
        </w:rPr>
        <w:t>الناحية المقدّسة</w:t>
      </w:r>
      <w:r>
        <w:rPr>
          <w:rStyle w:val="FootnoteAnchor"/>
          <w:rtl w:val="true"/>
        </w:rPr>
        <w:footnoteReference w:id="515"/>
      </w:r>
      <w:r>
        <w:rPr>
          <w:rFonts w:ascii="Amiri" w:hAnsi="Amiri" w:eastAsia="Amiri" w:cs="Amiri"/>
          <w:color w:val="111111"/>
          <w:sz w:val="28"/>
          <w:sz w:val="28"/>
          <w:szCs w:val="28"/>
          <w:rtl w:val="true"/>
          <w:lang w:bidi="ar-SA"/>
        </w:rPr>
        <w:t>والرجبيّة</w:t>
      </w:r>
      <w:r>
        <w:rPr>
          <w:rStyle w:val="FootnoteAnchor"/>
          <w:rtl w:val="true"/>
        </w:rPr>
        <w:footnoteReference w:id="516"/>
      </w:r>
      <w:r>
        <w:rPr>
          <w:rFonts w:ascii="Amiri" w:hAnsi="Amiri" w:eastAsia="Amiri" w:cs="Amiri"/>
          <w:color w:val="111111"/>
          <w:sz w:val="28"/>
          <w:sz w:val="28"/>
          <w:szCs w:val="28"/>
          <w:rtl w:val="true"/>
          <w:lang w:bidi="ar-SA"/>
        </w:rPr>
        <w:t>رضوان اللّٰه عليه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لا خفاء في كون المترجم من الشيعة الموالين لأهل بيت رسول اللّٰه صلّى اللّٰه عليه وآله وسلّم الصادقين في إيمانهم، المتفانين في سبيل عقيدتهم، الباذلين مهجهم في الدفاع عنهم، المستشهدين بين يدي ريحانة رسوله صلّى اللّٰه عليه وآله وسلّم، فهو أجلّ من التوثيق، حشرنا اللّٰه في زمرته يوم يفرّ المرء من صاحبته وبنيه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الأرخي</w:t>
      </w:r>
    </w:p>
    <w:p>
      <w:pPr>
        <w:pStyle w:val="BookText"/>
        <w:rPr/>
      </w:pPr>
      <w:r>
        <w:rPr>
          <w:rFonts w:ascii="Amiri" w:hAnsi="Amiri" w:eastAsia="Amiri" w:cs="Amiri"/>
          <w:color w:val="111111"/>
          <w:sz w:val="28"/>
          <w:sz w:val="28"/>
          <w:szCs w:val="28"/>
          <w:rtl w:val="true"/>
          <w:lang w:bidi="ar-SA"/>
        </w:rPr>
        <w:t xml:space="preserve">عدّه الشيخ ابن شهر آشوب في مناقبه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أنفذه أهل الكوفة إلى الإمام الحسين عليه السلام لدعوته إلى الكوفة مع قيس ابن مسهر الصيداوي، وعمارة بن عبد اللّٰه السلولي، وعبد اللّٰه بن وال السهمي، ومعهم نحو مائة وخمسين صحيفة في الرجل والاثنين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الرجل في مصادرنا بعناوين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 الأرحبي، وعبد الرحمن بن شدّاد الأرحبي، وعبد الرحمن بن شدّاد بن عبد اللّٰه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بهذا العنوان، ولم ينقل عنه، إلّاأ نّه قد سلف مدحه لاعتماد شيعة الكوفة عليه،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الأزدي</w:t>
      </w:r>
    </w:p>
    <w:p>
      <w:pPr>
        <w:pStyle w:val="BookText"/>
        <w:rPr/>
      </w:pPr>
      <w:r>
        <w:rPr>
          <w:rFonts w:ascii="Amiri" w:hAnsi="Amiri" w:eastAsia="Amiri" w:cs="Amiri"/>
          <w:color w:val="111111"/>
          <w:sz w:val="28"/>
          <w:sz w:val="28"/>
          <w:szCs w:val="28"/>
          <w:rtl w:val="true"/>
          <w:lang w:bidi="ar-SA"/>
        </w:rPr>
        <w:t>روى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الشهداء في أوّل يوم رجب، والنصف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الرحمن بن عبد اللّٰه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336/101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أوّل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335/44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 رحمه اللّٰه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الحسين عليه السلام مسلم بن عقيل فسرّحه مع قيس بن مسهر الصيداوي، وعمارة بن عبد اللّٰه السلولي، وعبد الرحمن بن عبد 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بالتقوى وكتمان أمره واللّطف، فإن رأى الناس مجتمعين مستوسقين عجّل إليه بذلك، إلّاأنّ الذي جاء في الإرشاد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الأرحبي لا الأزدي، 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 ورد السلام عليه من الإمام عليه السلام في الزيارة الرجبيّة المعروفة المرويّة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الرحمن بن عبد اللّٰه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لها المصنّف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جاء في المزار للشهيد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خصّ بالسلام في الزيارة المخصوصة للشهداء في الأوّل من رجب وليلته وليلة النصف من شعبان، ويظهر فيه أ نّهما عنده واحد، مع أ نّه لايجتمع عنوان الأرحبي والأزدي، إذ الأوّل من همدان، وهما قبيلتان،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الأزدي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الأرحبي، فراجع وتتبّع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اتحاده مع الأرجني، وكذا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فوق الشهادة تحت راية المعصوم عليه السلام كرامة، خاصّة واقعة الطف، فهو فوق الوثاقة والتوثيق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الإسكافي</w:t>
      </w:r>
    </w:p>
    <w:p>
      <w:pPr>
        <w:pStyle w:val="BookText"/>
        <w:rPr/>
      </w:pPr>
      <w:r>
        <w:rPr>
          <w:rFonts w:ascii="Amiri" w:hAnsi="Amiri" w:eastAsia="Amiri" w:cs="Amiri"/>
          <w:color w:val="111111"/>
          <w:sz w:val="28"/>
          <w:sz w:val="28"/>
          <w:szCs w:val="28"/>
          <w:rtl w:val="true"/>
          <w:lang w:bidi="ar-SA"/>
        </w:rPr>
        <w:t>الشافعي أبو الخطاب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روى العلّامة المجلسي رحمه اللّٰه في بحار الأنوار </w:t>
      </w:r>
      <w:r>
        <w:rPr>
          <w:rFonts w:eastAsia="Amiri" w:cs="Amiri" w:ascii="Amiri" w:hAnsi="Amiri"/>
          <w:color w:val="111111"/>
          <w:sz w:val="28"/>
          <w:szCs w:val="28"/>
          <w:lang w:bidi="ar-SA"/>
        </w:rPr>
        <w:t>363/37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المغزلي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الخطاب عبد الرحمن بن عبد اللّٰه الإسكافي يرفعه إلى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وبالإسناد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الخطّاب عبد الرحمن بن عبد اللّٰه الإسكافي الشافعي قدم علينا واسطاً يرفعه إلى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رمدت ولا صدعت منذ مسح رسول اللّٰه صلّى اللّٰه عليه وآله وسلّم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عدّة روايات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والمناقب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بل لعلّه ليس منّا مذهباً، إلّاأ نّه ليس بناصبي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الإصفهاني</w:t>
      </w:r>
    </w:p>
    <w:p>
      <w:pPr>
        <w:pStyle w:val="BookText"/>
        <w:rPr/>
      </w:pPr>
      <w:r>
        <w:rPr>
          <w:rFonts w:ascii="Amiri" w:hAnsi="Amiri" w:eastAsia="Amiri" w:cs="Amiri"/>
          <w:color w:val="111111"/>
          <w:sz w:val="28"/>
          <w:sz w:val="28"/>
          <w:szCs w:val="28"/>
          <w:rtl w:val="true"/>
          <w:lang w:bidi="ar-SA"/>
        </w:rPr>
        <w:t>الكوفي الجهني،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البعض كذلك، وقد جاء مكرّراً في كتب التراجم عند العامّة، كتهذيب التهذيب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ولم أجده بهذا العنوان في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عبد اللّٰه الأصفهاني، عن عبد الرحمن الأصفهاني، عن عبد الرحمن بن أبي ليلى، 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أمالي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فراجع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ذلك؛ لأنّ ابن أخيه محمّد بن سليمان روى عنه، وهو روى عن عبد الرحمن بن أبي ليلى،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ولعلّه ليس منّا، ولا نعرف له رواية بهذا العنوان في سلسلة أحاديثنا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بديل بن ورقاء</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رزين، عن أبيه رزين بن عثمان، عن أبيه عثمان بن عبد الرحمن، عن أبيه عبد الرحمن بن عبد اللّٰه، عن أبيه عبد اللّٰه بن بديل ابن 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بديل بن ورقاء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أوقفني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وقريب منه متناً في بحار الأنوار </w:t>
      </w:r>
      <w:r>
        <w:rPr>
          <w:rFonts w:eastAsia="Amiri" w:cs="Amiri" w:ascii="Amiri" w:hAnsi="Amiri"/>
          <w:color w:val="111111"/>
          <w:sz w:val="28"/>
          <w:szCs w:val="28"/>
          <w:lang w:bidi="ar-SA"/>
        </w:rPr>
        <w:t>320/79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والده في كتب العامّة بكثرة وقد ترجم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ولا نعرف له رواية غير هذه عندنا، ولعلّه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البصري</w:t>
      </w:r>
    </w:p>
    <w:p>
      <w:pPr>
        <w:pStyle w:val="BookText"/>
        <w:rPr/>
      </w:pPr>
      <w:r>
        <w:rPr>
          <w:rFonts w:ascii="Amiri" w:hAnsi="Amiri" w:eastAsia="Amiri" w:cs="Amiri"/>
          <w:color w:val="111111"/>
          <w:sz w:val="28"/>
          <w:sz w:val="28"/>
          <w:szCs w:val="28"/>
          <w:rtl w:val="true"/>
          <w:lang w:bidi="ar-SA"/>
        </w:rPr>
        <w:t>أبو سعيد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أحمد الحكيمي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عبد اللّٰه أبو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يسار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مينا، عن غير واحد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من قريش اعترضوا الرسول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أمالي الشيخ في بحار الأنوار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وعن أمالي الشيخ المفيد والطوسي رحمهما اللّٰه في بحار الأنوار </w:t>
      </w:r>
      <w:r>
        <w:rPr>
          <w:rFonts w:eastAsia="Amiri" w:cs="Amiri" w:ascii="Amiri" w:hAnsi="Amiri"/>
          <w:color w:val="111111"/>
          <w:sz w:val="28"/>
          <w:szCs w:val="28"/>
          <w:lang w:bidi="ar-SA"/>
        </w:rPr>
        <w:t>339/92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عبيد البصري أبو سعيد، مولى بني هاشم، نزيل مكّة،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جردقة، وقد وثّقوه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أُخرى </w:t>
      </w:r>
      <w:r>
        <w:rPr>
          <w:rFonts w:eastAsia="Amiri" w:cs="Amiri" w:ascii="Amiri" w:hAnsi="Amiri"/>
          <w:color w:val="111111"/>
          <w:sz w:val="28"/>
          <w:szCs w:val="28"/>
          <w:lang w:bidi="ar-SA"/>
        </w:rPr>
        <w:t>256/11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إلّاأنّ روايته لا نعرف له غيرها، وهي مؤيّدة برواية أُخرى فتصبح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الجزائري</w:t>
      </w:r>
    </w:p>
    <w:p>
      <w:pPr>
        <w:pStyle w:val="BookText"/>
        <w:rPr/>
      </w:pPr>
      <w:r>
        <w:rPr>
          <w:rFonts w:ascii="Amiri" w:hAnsi="Amiri" w:eastAsia="Amiri" w:cs="Amiri"/>
          <w:color w:val="111111"/>
          <w:sz w:val="28"/>
          <w:sz w:val="28"/>
          <w:szCs w:val="28"/>
          <w:rtl w:val="true"/>
          <w:lang w:bidi="ar-SA"/>
        </w:rPr>
        <w:t xml:space="preserve">كذا عنونه الشيخ الحرّ العاملي رحمه اللّٰه في أمل الآمل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صالح، أديب، شاعر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الترجمة لم ترد في بعض نسخ أمل الآمل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عنه في معجم رجال الحديث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لو ثبت وجوده فهو حسن أقلّاً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الخزاعي</w:t>
      </w:r>
    </w:p>
    <w:p>
      <w:pPr>
        <w:pStyle w:val="BookText"/>
        <w:rPr/>
      </w:pPr>
      <w:r>
        <w:rPr>
          <w:rFonts w:ascii="Amiri" w:hAnsi="Amiri" w:eastAsia="Amiri" w:cs="Amiri"/>
          <w:color w:val="111111"/>
          <w:sz w:val="28"/>
          <w:sz w:val="28"/>
          <w:szCs w:val="28"/>
          <w:rtl w:val="true"/>
          <w:lang w:bidi="ar-SA"/>
        </w:rPr>
        <w:t xml:space="preserve">روى الشيخ الكليني رحمه اللّٰه في اصول الكافي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إسحاق الأحمر، عن عبد الرحمن بن عبد اللّٰه الخزاعي، عن نصر بن مزاحم، عن عمرو بن شمر،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أقدمت بنت يزدجرد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الصدوق رحمه اللّٰه في علل الشرائع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إسحاق الأحمر، عن عبد الرحمن بن عبد اللّٰه الخزاعي، عن نصر بن مزاحم المنقري، عن عمرو بن شمر، عن رجاء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 بن الحسين عليهما السلام ما ذكر نعمة اللّٰه عليه إلّاسجد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وكذا عنه في وسائل الشيعة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8225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عنه في وسائل الشيعة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جاء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السيّد الخوئي قدّس سرّه إلى رواية الكافي فقط في معجم رجال الحديث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علماء الرجال ولكن روايته سديدة؛ لأنّها مؤيّدة بروايات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الداري</w:t>
      </w:r>
    </w:p>
    <w:p>
      <w:pPr>
        <w:pStyle w:val="BookText"/>
        <w:rPr/>
      </w:pPr>
      <w:r>
        <w:rPr>
          <w:rFonts w:ascii="Amiri" w:hAnsi="Amiri" w:eastAsia="Amiri" w:cs="Amiri"/>
          <w:color w:val="111111"/>
          <w:sz w:val="28"/>
          <w:sz w:val="28"/>
          <w:szCs w:val="28"/>
          <w:rtl w:val="true"/>
          <w:lang w:bidi="ar-SA"/>
        </w:rPr>
        <w:t xml:space="preserve">عنونه ابن حجر في الإصابة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5168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ولم نجده في غير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عبد اللّٰه الداري في تاريخ الكبير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مالك بن دينار،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الداري، والطيّب بن عبد اللّٰه الداري في الإصابة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4319</w:t>
      </w:r>
      <w:r>
        <w:rPr>
          <w:rFonts w:ascii="Amiri" w:hAnsi="Amiri" w:eastAsia="Amiri" w:cs="Amiri"/>
          <w:color w:val="111111"/>
          <w:sz w:val="28"/>
          <w:sz w:val="28"/>
          <w:szCs w:val="28"/>
          <w:rtl w:val="true"/>
          <w:lang w:bidi="ar-SA"/>
        </w:rPr>
        <w:t xml:space="preserve">، واُسد الغابة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غريق في الإهمال لو ثبت صحّة ضبط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دينار</w:t>
      </w:r>
    </w:p>
    <w:p>
      <w:pPr>
        <w:pStyle w:val="BookText"/>
        <w:rPr/>
      </w:pPr>
      <w:r>
        <w:rPr>
          <w:rFonts w:ascii="Amiri" w:hAnsi="Amiri" w:eastAsia="Amiri" w:cs="Amiri"/>
          <w:color w:val="111111"/>
          <w:sz w:val="28"/>
          <w:sz w:val="28"/>
          <w:szCs w:val="28"/>
          <w:rtl w:val="true"/>
          <w:lang w:bidi="ar-SA"/>
        </w:rPr>
        <w:t xml:space="preserve">روى السيّد ابن طاوس رحمه اللّٰه في الطرائف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أبي طالب سلام اللّٰه عليه، وقد أخرجه بالإسناد في حديث عبد الرحمن بن عبد اللّٰه بن دينار،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يتمثّل بشعر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الطرائف، ومثله 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الجمع بين الصحيحين للحميري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صحيح البخاري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أبيه، عن ابن عمر مكرّراً، وهو القرشي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ترجمه الذهبي في ميزان الاعتدال </w:t>
      </w:r>
      <w:r>
        <w:rPr>
          <w:rFonts w:eastAsia="Amiri" w:cs="Amiri" w:ascii="Amiri" w:hAnsi="Amiri"/>
          <w:color w:val="111111"/>
          <w:sz w:val="28"/>
          <w:szCs w:val="28"/>
          <w:lang w:bidi="ar-SA"/>
        </w:rPr>
        <w:t>495/1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572/2</w:t>
      </w:r>
      <w:r>
        <w:rPr>
          <w:rFonts w:ascii="Amiri" w:hAnsi="Amiri" w:eastAsia="Amiri" w:cs="Amiri"/>
          <w:color w:val="111111"/>
          <w:sz w:val="28"/>
          <w:sz w:val="28"/>
          <w:szCs w:val="28"/>
          <w:rtl w:val="true"/>
          <w:lang w:bidi="ar-SA"/>
        </w:rPr>
        <w:t xml:space="preserve">، وكذا جاء في كتابه سير أعلام النبلاء </w:t>
      </w:r>
      <w:r>
        <w:rPr>
          <w:rFonts w:eastAsia="Amiri" w:cs="Amiri" w:ascii="Amiri" w:hAnsi="Amiri"/>
          <w:color w:val="111111"/>
          <w:sz w:val="28"/>
          <w:szCs w:val="28"/>
          <w:lang w:bidi="ar-SA"/>
        </w:rPr>
        <w:t>241/14</w:t>
      </w:r>
      <w:r>
        <w:rPr>
          <w:rFonts w:ascii="Amiri" w:hAnsi="Amiri" w:eastAsia="Amiri" w:cs="Amiri"/>
          <w:color w:val="111111"/>
          <w:sz w:val="28"/>
          <w:sz w:val="28"/>
          <w:szCs w:val="28"/>
          <w:rtl w:val="true"/>
          <w:lang w:bidi="ar-SA"/>
        </w:rPr>
        <w:t xml:space="preserve">، والعقيلي في الضعفاء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 ومثله جاء في الجرح والتعديل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كثير </w:t>
      </w:r>
      <w:r>
        <w:rPr>
          <w:rFonts w:eastAsia="Amiri" w:cs="Amiri" w:ascii="Amiri" w:hAnsi="Amiri"/>
          <w:color w:val="111111"/>
          <w:sz w:val="28"/>
          <w:szCs w:val="28"/>
          <w:lang w:bidi="ar-SA"/>
        </w:rPr>
        <w:t>383/3</w:t>
      </w:r>
      <w:r>
        <w:rPr>
          <w:rFonts w:ascii="Amiri" w:hAnsi="Amiri" w:eastAsia="Amiri" w:cs="Amiri"/>
          <w:color w:val="111111"/>
          <w:sz w:val="28"/>
          <w:sz w:val="28"/>
          <w:szCs w:val="28"/>
          <w:rtl w:val="true"/>
          <w:lang w:bidi="ar-SA"/>
        </w:rPr>
        <w:t>، والمناقب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وليس منّا مذهباً، لا نعرف له غير هذه الرواية عندنا، وهو مشهور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الزهري</w:t>
      </w:r>
    </w:p>
    <w:p>
      <w:pPr>
        <w:pStyle w:val="BookText"/>
        <w:rPr/>
      </w:pPr>
      <w:r>
        <w:rPr>
          <w:rFonts w:ascii="Amiri" w:hAnsi="Amiri" w:eastAsia="Amiri" w:cs="Amiri"/>
          <w:color w:val="111111"/>
          <w:sz w:val="28"/>
          <w:sz w:val="28"/>
          <w:szCs w:val="28"/>
          <w:rtl w:val="true"/>
          <w:lang w:bidi="ar-SA"/>
        </w:rPr>
        <w:t xml:space="preserve">قال في الاحتجاج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الميرزا النوري رحمه اللّٰه في مستدرك وسائل الشيعة </w:t>
      </w:r>
      <w:r>
        <w:rPr>
          <w:rFonts w:eastAsia="Amiri" w:cs="Amiri" w:ascii="Amiri" w:hAnsi="Amiri"/>
          <w:color w:val="111111"/>
          <w:sz w:val="28"/>
          <w:szCs w:val="28"/>
          <w:lang w:bidi="ar-SA"/>
        </w:rPr>
        <w:t>263/16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الرحمن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فدخل المسجد الحرام متّكياً على يد سالم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المفتون به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الزهري،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بحار الأنوار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إرشاد الشيخ المفيد رحمه اللّٰه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أبي بكر، عن عبد الرحمن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ثقاته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والتاريخ الكبير للبخاري </w:t>
      </w:r>
      <w:r>
        <w:rPr>
          <w:rFonts w:eastAsia="Amiri" w:cs="Amiri" w:ascii="Amiri" w:hAnsi="Amiri"/>
          <w:color w:val="111111"/>
          <w:sz w:val="28"/>
          <w:szCs w:val="28"/>
          <w:lang w:bidi="ar-SA"/>
        </w:rPr>
        <w:t>302/5</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في معاجمنا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زياد الأرحبي</w:t>
      </w:r>
    </w:p>
    <w:p>
      <w:pPr>
        <w:pStyle w:val="BookText"/>
        <w:rPr/>
      </w:pPr>
      <w:r>
        <w:rPr>
          <w:rFonts w:ascii="Amiri" w:hAnsi="Amiri" w:eastAsia="Amiri" w:cs="Amiri"/>
          <w:color w:val="111111"/>
          <w:sz w:val="28"/>
          <w:sz w:val="28"/>
          <w:szCs w:val="28"/>
          <w:rtl w:val="true"/>
          <w:lang w:bidi="ar-SA"/>
        </w:rPr>
        <w:t xml:space="preserve">حكى العلّامة المجلسي رحمه اللّٰه في بحار الأنوار </w:t>
      </w:r>
      <w:r>
        <w:rPr>
          <w:rFonts w:eastAsia="Amiri" w:cs="Amiri" w:ascii="Amiri" w:hAnsi="Amiri"/>
          <w:color w:val="111111"/>
          <w:sz w:val="28"/>
          <w:szCs w:val="28"/>
          <w:lang w:bidi="ar-SA"/>
        </w:rPr>
        <w:t>333/44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الشيخ المفيد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لبث أهل الكوفة يومين بعد تسريحهم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وأنفذوا قيس بن مسهر الصيداوي، وعبد اللّٰه وعبد الرحمن ابني عبد اللّٰه بن زياد الأرحبي، وعمارة بن عبد اللّٰه السلولي إلى الحسين عليه السلام ومعهم نحو مائة وخمسين 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كلامه في بحار الأنوار نقلاً عن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عبد اللّٰه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الذي جاء في المصدر الحجري من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 ابنا شدّاد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الحديث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شدّاد الأرحبي، وما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كعب الأرحبي، وعبد اللّٰه بن عبد اللّٰه بن زياد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مصحّف ظاهراً، ولا نعرف له وجوداً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 اللّٰه بن سابط</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حجر في تهذيب التهذيب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سابط،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سابط،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تابعيّ‌، أرسل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الكمال </w:t>
      </w:r>
      <w:r>
        <w:rPr>
          <w:rFonts w:eastAsia="Amiri" w:cs="Amiri" w:ascii="Amiri" w:hAnsi="Amiri"/>
          <w:color w:val="111111"/>
          <w:sz w:val="28"/>
          <w:szCs w:val="28"/>
          <w:lang w:bidi="ar-SA"/>
        </w:rPr>
        <w:t>123/17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سابط،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سابط،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عبد اللّٰه بن عبد الرحمن بن سابط، وقد استدركناه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الجمحيّ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أن استدركنا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 كما استدركنا عبد الرحمن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عبد الرحمن ابن سابط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مصداقاً، تابعيّ طبقةً‌، مهمل حكماً عندنا، بل هو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السرّاج البصري</w:t>
      </w:r>
    </w:p>
    <w:p>
      <w:pPr>
        <w:pStyle w:val="BookText"/>
        <w:rPr/>
      </w:pPr>
      <w:r>
        <w:rPr>
          <w:rFonts w:ascii="Amiri" w:hAnsi="Amiri" w:eastAsia="Amiri" w:cs="Amiri"/>
          <w:color w:val="111111"/>
          <w:sz w:val="28"/>
          <w:sz w:val="28"/>
          <w:szCs w:val="28"/>
          <w:rtl w:val="true"/>
          <w:lang w:bidi="ar-SA"/>
        </w:rPr>
        <w:t xml:space="preserve">كذا عنونه الرازي في الجرح والتعديل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 والمزّي في تهذيب الكمال </w:t>
      </w:r>
      <w:r>
        <w:rPr>
          <w:rFonts w:eastAsia="Amiri" w:cs="Amiri" w:ascii="Amiri" w:hAnsi="Amiri"/>
          <w:color w:val="111111"/>
          <w:sz w:val="28"/>
          <w:szCs w:val="28"/>
          <w:lang w:bidi="ar-SA"/>
        </w:rPr>
        <w:t>245/17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رواياتنا كثيراً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السرّاج،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السرّاج، وقد استدركناه، فراجع ماهناك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عامّيّ مهمل، ولايعرف منه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الطويل</w:t>
      </w:r>
    </w:p>
    <w:p>
      <w:pPr>
        <w:pStyle w:val="BookText"/>
        <w:rPr/>
      </w:pPr>
      <w:r>
        <w:rPr>
          <w:rFonts w:ascii="Amiri" w:hAnsi="Amiri" w:eastAsia="Amiri" w:cs="Amiri"/>
          <w:color w:val="111111"/>
          <w:sz w:val="28"/>
          <w:sz w:val="28"/>
          <w:szCs w:val="28"/>
          <w:rtl w:val="true"/>
          <w:lang w:bidi="ar-SA"/>
        </w:rPr>
        <w:t>التمّار البصري أبو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جليس سليمان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السفر وفيض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ابن عبد اللّٰه أبو صالح الطويل التمّار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جليس سليمان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قيس، عن مخرمة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بعثني رسول اللّٰه صلّى اللّٰه عليه وآله وسلّم في طلب سعد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غزوة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في كتبنا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عبد الحكم</w:t>
      </w:r>
    </w:p>
    <w:p>
      <w:pPr>
        <w:pStyle w:val="BookText"/>
        <w:rPr/>
      </w:pPr>
      <w:r>
        <w:rPr>
          <w:rFonts w:ascii="Amiri" w:hAnsi="Amiri" w:eastAsia="Amiri" w:cs="Amiri"/>
          <w:color w:val="111111"/>
          <w:sz w:val="28"/>
          <w:sz w:val="28"/>
          <w:szCs w:val="28"/>
          <w:rtl w:val="true"/>
          <w:lang w:bidi="ar-SA"/>
        </w:rPr>
        <w:t>روى السيّد عليّ بن طاوس رحمهما اللّٰه في الإقبال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بأوّل السنة،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الدراوردي، عن عثمان بن عبيد اللّٰه ابن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الناس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يوم نكتب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متناً لا سنداً في مناقب آل أبي طالب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 فهو مهمل إلّاأنّ روايته سديدة مشهورة، لا نعرف له غيرها ولا من نقلها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 اللّٰه بن عبد الرحمن بن سابط</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عبّر عن عبد الرحمن بن سابط السالف مستدركاً، وصرّح بذلك المزّي في تهذيب الكمال </w:t>
      </w:r>
      <w:r>
        <w:rPr>
          <w:rFonts w:eastAsia="Amiri" w:cs="Amiri" w:ascii="Amiri" w:hAnsi="Amiri"/>
          <w:color w:val="111111"/>
          <w:sz w:val="28"/>
          <w:szCs w:val="28"/>
          <w:lang w:bidi="ar-SA"/>
        </w:rPr>
        <w:t>123/17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3822</w:t>
      </w:r>
      <w:r>
        <w:rPr>
          <w:rFonts w:ascii="Amiri" w:hAnsi="Amiri" w:eastAsia="Amiri" w:cs="Amiri"/>
          <w:color w:val="111111"/>
          <w:sz w:val="28"/>
          <w:sz w:val="28"/>
          <w:szCs w:val="28"/>
          <w:rtl w:val="true"/>
          <w:lang w:bidi="ar-SA"/>
        </w:rPr>
        <w:t>، 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الجمحي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سابط،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تابعيّ مهمل عندنا، بل هو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 اللّٰه بن</w:t>
      </w:r>
    </w:p>
    <w:p>
      <w:pPr>
        <w:pStyle w:val="BookText"/>
        <w:rPr/>
      </w:pPr>
      <w:r>
        <w:rPr>
          <w:rFonts w:ascii="Amiri" w:hAnsi="Amiri" w:eastAsia="Amiri" w:cs="Amiri"/>
          <w:color w:val="111111"/>
          <w:sz w:val="28"/>
          <w:sz w:val="28"/>
          <w:szCs w:val="28"/>
          <w:rtl w:val="true"/>
          <w:lang w:bidi="ar-SA"/>
        </w:rPr>
        <w:t>عبد الرحمن بن محمّد الحصيري</w:t>
      </w:r>
    </w:p>
    <w:p>
      <w:pPr>
        <w:pStyle w:val="BookText"/>
        <w:rPr/>
      </w:pPr>
      <w:r>
        <w:rPr>
          <w:rFonts w:ascii="Amiri" w:hAnsi="Amiri" w:eastAsia="Amiri" w:cs="Amiri"/>
          <w:color w:val="111111"/>
          <w:sz w:val="28"/>
          <w:sz w:val="28"/>
          <w:szCs w:val="28"/>
          <w:rtl w:val="true"/>
          <w:lang w:bidi="ar-SA"/>
        </w:rPr>
        <w:t xml:space="preserve">البصير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منتجب الدين رحمه اللّٰه بهذا العنوان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عبد الرحمن بن محمّد الحصيري البصير، بقراءتي عليه، أنبأنا أبو عليّ الحسن بن أحمد الحدّاد، عن أحمد بن عبد اللّٰه بن أحمد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عليّاً فإنّه ممسوس في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المناقب لابن شهر آشوب رحمه اللّٰه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وله عليه بيان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العامّة أبو نعيم الإصفهاني في حلية الأولياء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الحصيري، كما في الحديث السابع والعشرين من كتاب الأربعين للشيخ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القاسم الحصيري أبو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النوري رحمه اللّٰه في مستدركه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مجالس الشيخ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عن عبد الرحمن بن عبد اللّٰه العرزمي، عن أبيه، عن عمّار أبي اليقظان، 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عليّ عليهما السلام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أمالي الشيخ الطوسي رحمه اللّٰه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العردي، عن أبيه، عن عمّار أبي اليقظان، وفي طبعة مؤسّسة البعثة من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العرزمي، وعنه مثله في بحار الأنوار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العنوان بأنحاء مختلفة منها هذا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عبيد اللّٰه العردي، وعبد الرحمن ابن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العرزمي، وعبد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الفراري، العردي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ولقباً، 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عفيف الأزدي</w:t>
      </w:r>
    </w:p>
    <w:p>
      <w:pPr>
        <w:pStyle w:val="BookText"/>
        <w:rPr/>
      </w:pPr>
      <w:r>
        <w:rPr>
          <w:rFonts w:ascii="Amiri" w:hAnsi="Amiri" w:eastAsia="Amiri" w:cs="Amiri"/>
          <w:color w:val="111111"/>
          <w:sz w:val="28"/>
          <w:sz w:val="28"/>
          <w:szCs w:val="28"/>
          <w:rtl w:val="true"/>
          <w:lang w:bidi="ar-SA"/>
        </w:rPr>
        <w:t xml:space="preserve">ذكر ابن أبي الحديد في شرح نهج البلاغة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المجلسي رحمه اللّٰه في بحار الأنوار </w:t>
      </w: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ذيل 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الحجريّة </w:t>
      </w: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نقلاً عن الغارات للثقفي والألفاظ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خطبة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باب من أبواب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رواية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الأزد،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عفيف آخذاً بيد ابن أخ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بن عفيف، فأقبل يمشي حتّىٰ استقبل أمير المؤمنين عليه السلام بباب السدة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جثا على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لا أملك إلّانفسي وأخي فمرنا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لننفذنّ له ولو حال دون ذلك شوك الهراس، وجمر الغضا حتّىٰ ننفذ أمرك أو نموت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لهما بخير، وقال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تبلغان‌؟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عليكما ممّا نريد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شرحه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القائم إليه العارض نفسه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عفيف الأزدي هو وابن أخ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عبد اللّٰه بن عفيف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الغارات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بأس به عندنا، إلّاإنّا 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عقيل</w:t>
      </w:r>
    </w:p>
    <w:p>
      <w:pPr>
        <w:pStyle w:val="BookText"/>
        <w:rPr/>
      </w:pPr>
      <w:r>
        <w:rPr>
          <w:rFonts w:ascii="Amiri" w:hAnsi="Amiri" w:eastAsia="Amiri" w:cs="Amiri"/>
          <w:color w:val="111111"/>
          <w:sz w:val="28"/>
          <w:sz w:val="28"/>
          <w:szCs w:val="28"/>
          <w:rtl w:val="true"/>
          <w:lang w:bidi="ar-SA"/>
        </w:rPr>
        <w:t>ابن أبي طالب</w:t>
      </w:r>
    </w:p>
    <w:p>
      <w:pPr>
        <w:pStyle w:val="BookText"/>
        <w:rPr/>
      </w:pPr>
      <w:r>
        <w:rPr>
          <w:rFonts w:ascii="Amiri" w:hAnsi="Amiri" w:eastAsia="Amiri" w:cs="Amiri"/>
          <w:color w:val="111111"/>
          <w:sz w:val="28"/>
          <w:sz w:val="28"/>
          <w:szCs w:val="28"/>
          <w:rtl w:val="true"/>
          <w:lang w:bidi="ar-SA"/>
        </w:rPr>
        <w:t>قال الشيخ الطبرسي رحمه اللّٰه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لأولاد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هاني، فكانت عند عبد اللّٰه الأكبر بن عقيل بن أبي طالب فولدت 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93/42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ما خص بالسلام في زيارة الناحية المقدّسة المرويّة في بحار الأنوار </w:t>
      </w:r>
      <w:r>
        <w:rPr>
          <w:rFonts w:eastAsia="Amiri" w:cs="Amiri" w:ascii="Amiri" w:hAnsi="Amiri"/>
          <w:color w:val="111111"/>
          <w:sz w:val="28"/>
          <w:szCs w:val="28"/>
          <w:lang w:bidi="ar-SA"/>
        </w:rPr>
        <w:t>338/101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الرحمن بن عقيل</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رواها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ذكره العلّامة المجلسي رحمه اللّٰه في بحار الأنوار </w:t>
      </w:r>
      <w:r>
        <w:rPr>
          <w:rFonts w:eastAsia="Amiri" w:cs="Amiri" w:ascii="Amiri" w:hAnsi="Amiri"/>
          <w:color w:val="111111"/>
          <w:sz w:val="28"/>
          <w:szCs w:val="28"/>
          <w:lang w:bidi="ar-SA"/>
        </w:rPr>
        <w:t>244/101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أُمّه أُمّ ولد، وقتله بالطف عثمان بن خالد بن أشيم الجهني وبشر بن حوط القابضي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بحار الأنوار </w:t>
      </w:r>
      <w:r>
        <w:rPr>
          <w:rFonts w:eastAsia="Amiri" w:cs="Amiri" w:ascii="Amiri" w:hAnsi="Amiri"/>
          <w:color w:val="111111"/>
          <w:sz w:val="28"/>
          <w:szCs w:val="28"/>
          <w:lang w:bidi="ar-SA"/>
        </w:rPr>
        <w:t>33/45</w:t>
      </w:r>
      <w:r>
        <w:rPr>
          <w:rFonts w:ascii="Amiri" w:hAnsi="Amiri" w:eastAsia="Amiri" w:cs="Amiri"/>
          <w:color w:val="111111"/>
          <w:sz w:val="28"/>
          <w:sz w:val="28"/>
          <w:szCs w:val="28"/>
          <w:rtl w:val="true"/>
          <w:lang w:bidi="ar-SA"/>
        </w:rPr>
        <w:t>، وسيأتي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ذكر أنّ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خالد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ما بعد الشهادة في سبيل اللّٰه شهادة رزقنا اللّٰه شفاعته والمحشر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عليّ أبو بكر</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273/14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فارس بن محمّد العمري، عن إبراهيم بن الفضل بن مالك، عن الحسين بن عبد الرحمن بن محمّد بن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سبّاق الأُمم ثلاث لم يكفروا باللّٰه طرفة عين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205/67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الطبرسي رحمه اللّٰه في مجمع البيان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وكذا جاء الحديث عن عدّة مصادر عن عبد الرحمن بن أبي ليلى، عن أبيه في المناقب لابن شهر آشوب رحمه اللّٰه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الحديث السيّد ابن طاوس رحمه اللّٰه في بناء المقالة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الثعلبي الشافعي السني،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فيه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مفصّلة في تاريخ ابن عساكر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وهو ليس منّا ظاهراً، بل لا نعرف له غير هذه الرواية فعلاً، إلّاأنّ 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العمري</w:t>
      </w:r>
    </w:p>
    <w:p>
      <w:pPr>
        <w:pStyle w:val="BookText"/>
        <w:rPr/>
      </w:pPr>
      <w:r>
        <w:rPr>
          <w:rFonts w:ascii="Amiri" w:hAnsi="Amiri" w:eastAsia="Amiri" w:cs="Amiri"/>
          <w:color w:val="111111"/>
          <w:sz w:val="28"/>
          <w:sz w:val="28"/>
          <w:szCs w:val="28"/>
          <w:rtl w:val="true"/>
          <w:lang w:bidi="ar-SA"/>
        </w:rPr>
        <w:t>أبو عبد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عبد اللّٰه بن عليّ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عبد الرحمن بن عبد اللّٰه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يحيى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المغيرة، عن محمّد بن سنان، عن سيدنا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جابر بن عبد اللّٰه الأنصاري وحديث اللوح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وقطعة من الحديث وبدون لقب في بحار الأنوار </w:t>
      </w:r>
      <w:r>
        <w:rPr>
          <w:rFonts w:eastAsia="Amiri" w:cs="Amiri" w:ascii="Amiri" w:hAnsi="Amiri"/>
          <w:color w:val="111111"/>
          <w:sz w:val="28"/>
          <w:szCs w:val="28"/>
          <w:lang w:bidi="ar-SA"/>
        </w:rPr>
        <w:t>378/52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ومتناً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حديث اللوح المحفوظ عن فاطمة الزهراء عليها السلام بإسناد آخر معتبر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وإكمال الدين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وروايته سديدة جدّاً، ولا نعرف له رواية أُخرى منقولة عنه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قريب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العلّامة الحلّي رحمه اللّٰه عنه بهذا العنوان في 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بالرملة، عن عبد الرحمن بن عبد اللّٰه بن قريب، وزيد بن أحزم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دخل على أبي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رجل من ولد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وقد أمر 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الميرزا النوري رحمه اللّٰه في المستدرك على الوسائل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بعينه في كنز العمّال </w:t>
      </w: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الرجل في كتب العامّة وأسانيدهم مكرّراً، كما في فتح الباري </w:t>
      </w:r>
      <w:r>
        <w:rPr>
          <w:rFonts w:eastAsia="Amiri" w:cs="Amiri" w:ascii="Amiri" w:hAnsi="Amiri"/>
          <w:color w:val="111111"/>
          <w:sz w:val="28"/>
          <w:szCs w:val="28"/>
          <w:lang w:bidi="ar-SA"/>
        </w:rPr>
        <w:t>272/6</w:t>
      </w:r>
      <w:r>
        <w:rPr>
          <w:rFonts w:ascii="Amiri" w:hAnsi="Amiri" w:eastAsia="Amiri" w:cs="Amiri"/>
          <w:color w:val="111111"/>
          <w:sz w:val="28"/>
          <w:sz w:val="28"/>
          <w:szCs w:val="28"/>
          <w:rtl w:val="true"/>
          <w:lang w:bidi="ar-SA"/>
        </w:rPr>
        <w:t>، وتأويل مختلف الحديث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وعنونه ابن حبّان في الثّقات </w:t>
      </w:r>
      <w:r>
        <w:rPr>
          <w:rFonts w:eastAsia="Amiri" w:cs="Amiri" w:ascii="Amiri" w:hAnsi="Amiri"/>
          <w:color w:val="111111"/>
          <w:sz w:val="28"/>
          <w:szCs w:val="28"/>
          <w:lang w:bidi="ar-SA"/>
        </w:rPr>
        <w:t>381/8</w:t>
      </w:r>
      <w:r>
        <w:rPr>
          <w:rFonts w:ascii="Amiri" w:hAnsi="Amiri" w:eastAsia="Amiri" w:cs="Amiri"/>
          <w:color w:val="111111"/>
          <w:sz w:val="28"/>
          <w:sz w:val="28"/>
          <w:szCs w:val="28"/>
          <w:rtl w:val="true"/>
          <w:lang w:bidi="ar-SA"/>
        </w:rPr>
        <w:t>، 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وفي تاريخ بغداد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 فهو مهمل ولا نعرف له غير هذه الرواية التي هي غريبة علينا، لم تنقل في مجاميعنا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كثير</w:t>
      </w:r>
    </w:p>
    <w:p>
      <w:pPr>
        <w:pStyle w:val="BookText"/>
        <w:rPr/>
      </w:pPr>
      <w:r>
        <w:rPr>
          <w:rFonts w:ascii="Amiri" w:hAnsi="Amiri" w:eastAsia="Amiri" w:cs="Amiri"/>
          <w:color w:val="111111"/>
          <w:sz w:val="28"/>
          <w:sz w:val="28"/>
          <w:szCs w:val="28"/>
          <w:rtl w:val="true"/>
          <w:lang w:bidi="ar-SA"/>
        </w:rPr>
        <w:t>الهاشمي الحارثي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عشر من الطبعة الحيدريّة، وطبعة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بن سيّابة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بعدن، زيادة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عبد اللّٰه بن كثير الهاشمي الحارثي بالفلج،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اذينة العبدي، عن الفضيل ابن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أبلغ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207/70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سيّابة، عن عبد الرحمن ابن كثير الهاشمي ، عن حمّاد بن عيسى، عن ابن اذينة،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الصادق والإمام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وسائل الشيعة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في تفسيره كثيراً، كما في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كثير الهاشمي الحارثي، وهما واحد،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معتبر روايةً‌، لا نعرف له غير هذه الرواية بهذا العنوان فعلاً، قوي حكماً؛ لكثرة رواياته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الكدر الأرحبي</w:t>
      </w:r>
    </w:p>
    <w:p>
      <w:pPr>
        <w:pStyle w:val="BookText"/>
        <w:rPr/>
      </w:pPr>
      <w:r>
        <w:rPr>
          <w:rFonts w:ascii="Amiri" w:hAnsi="Amiri" w:eastAsia="Amiri" w:cs="Amiri"/>
          <w:color w:val="111111"/>
          <w:sz w:val="28"/>
          <w:sz w:val="28"/>
          <w:szCs w:val="28"/>
          <w:rtl w:val="true"/>
          <w:lang w:bidi="ar-SA"/>
        </w:rPr>
        <w:t>روى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الشهداء يوم عاشوراء، ومثله الشيخ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بحار الأنوار </w:t>
      </w:r>
      <w:r>
        <w:rPr>
          <w:rFonts w:eastAsia="Amiri" w:cs="Amiri" w:ascii="Amiri" w:hAnsi="Amiri"/>
          <w:color w:val="111111"/>
          <w:sz w:val="28"/>
          <w:szCs w:val="28"/>
          <w:lang w:bidi="ar-SA"/>
        </w:rPr>
        <w:t>63/45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عبد الرحمن بن عبد اللّٰه بن الكدر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الكدن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الكدن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 وهما واحد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سواء كان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فوق الوثاقة بلا ريب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الكدن الأرحبي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ذكره المصنّف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 السالفة، وذهب إلى أ نّهما واحد،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أرحب، بطن من همدان، وقد ذكر أهل السير أ نّه كان تابعيّاً شجاعاً مقداماً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جاء في تلك الترجمة، فكان أن حظي بتسليم الإمام عليه السلام عليه في 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الرحمن بن عبد اللّٰه بن الكدن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 بالسلام في الزيارة المأثورة للشهداء سلام اللّٰه عليهم المرويّة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هذه الزيارة في مزار ابن المشهدي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 من 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الغارات في بحار الأنوار </w:t>
      </w: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أرسله أمير المؤمنين عليه السلام إلى مالك بن كعب واليه على 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سمع أنّ دومة الجندل قد حوصرت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على عين التمر رجلاً وأقبل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فولّاها عبد الرحمن بن عبد اللّٰه الأرحبي وأقبل إلى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467/2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استشهاده بين يدي ريحانة رسول اللّٰه صلّى اللّٰه عليه وآله وسلّم ترفعه إلى ما فوق الوثاقة، فرضوان اللّٰه عليه وعلى صحبه وسلام اللّٰه على مواليه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كعب الأرحبي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ولّي على عين التمر من قبل مالك بن كعب حيث أمره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أن يعين من يتولّاها في قصّة أوردها الثقفي في الغارات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زياد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يحتمل فيه القوّة، إلّاأ نّا لا نعرف له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كعب بن مالك</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210/20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الزهري، عن عبد الرحمن بن عبد اللّٰه 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النبيّ صلّى اللّٰه عليه وآله وسلّم مع المسلمين عن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تفسير مجمع البيان للطبرسي رحمه اللّٰه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أسانيد العامّة مكرّراً وبكثرة، كما في صحاحهم كالبخاري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وصحيح مسلم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ومسند أحمد بن حنبل </w:t>
      </w:r>
      <w:r>
        <w:rPr>
          <w:rFonts w:eastAsia="Amiri" w:cs="Amiri" w:ascii="Amiri" w:hAnsi="Amiri"/>
          <w:color w:val="111111"/>
          <w:sz w:val="28"/>
          <w:szCs w:val="28"/>
          <w:lang w:bidi="ar-SA"/>
        </w:rPr>
        <w:t>454/3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وكذا في سنن النسائي والترمذي والمستدرك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حديث في مجمع الزوائد للهيثمي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والطبقات الكبرى لابن سعد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فيه وفي غيره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الرازي في الجرح والتعديل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ترجمه ابن حجر في تهذيب التهذيب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كعب بن مالك الأنصاري السلمي أبو الخطّاب المدني، روى عن أبيه وجدّه وعمّه عبيد اللّٰه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344/5</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238/17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مهمل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اليزني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المبارز التاسع من أصحاب مولانا الإمام الحسين عليه السلام 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المناقب لابن شهر آشوب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مقتله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عبد الرحمن بن عبد اللّٰه اليزني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عبد اللّٰه من آل يزن ديني على دين حسين وحسن</w:t>
      </w:r>
    </w:p>
    <w:p>
      <w:pPr>
        <w:pStyle w:val="BookText"/>
        <w:rPr/>
      </w:pPr>
      <w:r>
        <w:rPr>
          <w:rFonts w:ascii="Amiri" w:hAnsi="Amiri" w:eastAsia="Amiri" w:cs="Amiri"/>
          <w:color w:val="111111"/>
          <w:sz w:val="28"/>
          <w:sz w:val="28"/>
          <w:szCs w:val="28"/>
          <w:rtl w:val="true"/>
          <w:lang w:bidi="ar-SA"/>
        </w:rPr>
        <w:t>أضربكم ضرب فتى من اليمن أرجو بذاك الفوز عند المؤتمن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نما، وفي المناقب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اليزني، ولكن في بحار الأنوار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أوّل رجب والنصف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الرحمن بن عبد اللّٰه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اليزني، لما جاء في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اللّٰه من آل يزن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اثنان قطعاً لما سلف، ولا وجه للاتّحاد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وهو من بذل مهجته في الدفاع عن ريحانة رسول اللّٰه صلّى اللّٰه عليه وآله وسلّم، فهو أجلّ من التوثيق، حشرنا اللّٰه بفضله في زمرتهم، وعرّف بيننا وبينهم بمحمّد وآله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الأكبر بن</w:t>
      </w:r>
    </w:p>
    <w:p>
      <w:pPr>
        <w:pStyle w:val="BookText"/>
        <w:rPr/>
      </w:pPr>
      <w:r>
        <w:rPr>
          <w:rFonts w:ascii="Amiri" w:hAnsi="Amiri" w:eastAsia="Amiri" w:cs="Amiri"/>
          <w:color w:val="111111"/>
          <w:sz w:val="28"/>
          <w:sz w:val="28"/>
          <w:szCs w:val="28"/>
          <w:rtl w:val="true"/>
          <w:lang w:bidi="ar-SA"/>
        </w:rPr>
        <w:t>عقيل بن أبي طالب</w:t>
      </w:r>
    </w:p>
    <w:p>
      <w:pPr>
        <w:pStyle w:val="BookText"/>
        <w:rPr/>
      </w:pPr>
      <w:r>
        <w:rPr>
          <w:rFonts w:ascii="Amiri" w:hAnsi="Amiri" w:eastAsia="Amiri" w:cs="Amiri"/>
          <w:color w:val="111111"/>
          <w:sz w:val="28"/>
          <w:sz w:val="28"/>
          <w:szCs w:val="28"/>
          <w:rtl w:val="true"/>
          <w:lang w:bidi="ar-SA"/>
        </w:rPr>
        <w:t>قال الشيخ الطبرسي رحمه اللّٰه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لأولاد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هاني، فكانت عند عبد اللّٰه الأكبر بن عقيل بن أبي طالب فولدت 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93/42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ما خص بالسلام في زيارة الناحية المقدّسة المرويّة في بحار الأنوار </w:t>
      </w:r>
      <w:r>
        <w:rPr>
          <w:rFonts w:eastAsia="Amiri" w:cs="Amiri" w:ascii="Amiri" w:hAnsi="Amiri"/>
          <w:color w:val="111111"/>
          <w:sz w:val="28"/>
          <w:szCs w:val="28"/>
          <w:lang w:bidi="ar-SA"/>
        </w:rPr>
        <w:t>338/101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244/101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أُمّه أُمّ ولد، وقتله بالطف عثمان بن خالد بن أشيم الجهني وبشر بن حوط القابضي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بحار الأنوار </w:t>
      </w:r>
      <w:r>
        <w:rPr>
          <w:rFonts w:eastAsia="Amiri" w:cs="Amiri" w:ascii="Amiri" w:hAnsi="Amiri"/>
          <w:color w:val="111111"/>
          <w:sz w:val="28"/>
          <w:szCs w:val="28"/>
          <w:lang w:bidi="ar-SA"/>
        </w:rPr>
        <w:t>33/45</w:t>
      </w:r>
      <w:r>
        <w:rPr>
          <w:rFonts w:ascii="Amiri" w:hAnsi="Amiri" w:eastAsia="Amiri" w:cs="Amiri"/>
          <w:color w:val="111111"/>
          <w:sz w:val="28"/>
          <w:sz w:val="28"/>
          <w:szCs w:val="28"/>
          <w:rtl w:val="true"/>
          <w:lang w:bidi="ar-SA"/>
        </w:rPr>
        <w:t>، وسيأتي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ذكر أنّ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خالد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ما بعد الشهادة في سبيل اللّٰه شهادة رزقنا اللّٰه شفاعته والمحشر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الملك</w:t>
      </w:r>
    </w:p>
    <w:p>
      <w:pPr>
        <w:pStyle w:val="BookText"/>
        <w:rPr/>
      </w:pPr>
      <w:r>
        <w:rPr>
          <w:rFonts w:ascii="Amiri" w:hAnsi="Amiri" w:eastAsia="Amiri" w:cs="Amiri"/>
          <w:color w:val="111111"/>
          <w:sz w:val="28"/>
          <w:sz w:val="28"/>
          <w:szCs w:val="28"/>
          <w:rtl w:val="true"/>
          <w:lang w:bidi="ar-SA"/>
        </w:rPr>
        <w:t>روى عنه الكراجكي بهذا العنوان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طبعة دار الذخائر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زرعة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بن أبي 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بن أبي نعيم،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مستنداً إلى المقصورة، وخالد بن عبد الملك على المنبر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وكذا جاء فيه </w:t>
      </w:r>
      <w:r>
        <w:rPr>
          <w:rFonts w:eastAsia="Amiri" w:cs="Amiri" w:ascii="Amiri" w:hAnsi="Amiri"/>
          <w:color w:val="111111"/>
          <w:sz w:val="28"/>
          <w:szCs w:val="28"/>
          <w:lang w:bidi="ar-SA"/>
        </w:rPr>
        <w:t>229/27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العنوان في أسانيد كتب الحديث عند العامّة كصحيح مسلم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575/1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الملك بن شيبة</w:t>
      </w:r>
    </w:p>
    <w:p>
      <w:pPr>
        <w:pStyle w:val="BookText"/>
        <w:rPr/>
      </w:pPr>
      <w:r>
        <w:rPr>
          <w:rFonts w:ascii="Amiri" w:hAnsi="Amiri" w:eastAsia="Amiri" w:cs="Amiri"/>
          <w:color w:val="111111"/>
          <w:sz w:val="28"/>
          <w:sz w:val="28"/>
          <w:szCs w:val="28"/>
          <w:rtl w:val="true"/>
          <w:lang w:bidi="ar-SA"/>
        </w:rPr>
        <w:t>روى ابن 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المقرئ، حدّثنا أبو زرعة، حدّثني عبد الرحمن بن عبد الملك بن شيبة، أخبرني أبو فديك، حدّثني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رسول اللّٰه صلّى اللّٰه عليه وآله وسلّم إلى الرحمة هابطة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وإحقاق الحقّ </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الثعلبي، وكذا في شواهد التنزيل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متنه في بحار الأنوار </w:t>
      </w:r>
      <w:r>
        <w:rPr>
          <w:rFonts w:eastAsia="Amiri" w:cs="Amiri" w:ascii="Amiri" w:hAnsi="Amiri"/>
          <w:color w:val="111111"/>
          <w:sz w:val="28"/>
          <w:szCs w:val="28"/>
          <w:lang w:bidi="ar-SA"/>
        </w:rPr>
        <w:t>222/35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وكذا في الطرائف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ترجمه الذهبي في سير أعلام النبلاء </w:t>
      </w:r>
      <w:r>
        <w:rPr>
          <w:rFonts w:eastAsia="Amiri" w:cs="Amiri" w:ascii="Amiri" w:hAnsi="Amiri"/>
          <w:color w:val="111111"/>
          <w:sz w:val="28"/>
          <w:szCs w:val="28"/>
          <w:lang w:bidi="ar-SA"/>
        </w:rPr>
        <w:t>128/11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الحزامي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 أن يكون مع الذي قبله واحداً،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ولعلّه ليس منّا مذهباً، إلّاأنّ روايته سديدة جدّاً، رويت بطرق كثيرة من طرق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 الواحد بن محمّد</w:t>
      </w:r>
    </w:p>
    <w:p>
      <w:pPr>
        <w:pStyle w:val="BookText"/>
        <w:rPr/>
      </w:pPr>
      <w:r>
        <w:rPr>
          <w:rFonts w:ascii="Amiri" w:hAnsi="Amiri" w:eastAsia="Amiri" w:cs="Amiri"/>
          <w:color w:val="111111"/>
          <w:sz w:val="28"/>
          <w:sz w:val="28"/>
          <w:szCs w:val="28"/>
          <w:rtl w:val="true"/>
          <w:lang w:bidi="ar-SA"/>
        </w:rPr>
        <w:t>ابن مهدي أبو عمر</w:t>
      </w:r>
    </w:p>
    <w:p>
      <w:p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الحسن الطوسي،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 عبد الرحمن بن عبد الواحد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زكريّا بن شيبان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بن 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منصور بن مسلم بن سابور، عن عبد اللّٰه بن عطاء،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الطبعة المحقّقة لجماعة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 عبد الواحد بن محمّد بن عبد اللّٰه بن محمّد بن مهدي،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متن الحديث نقلاً عن الأمالي في بحار الأنوار </w:t>
      </w:r>
      <w:r>
        <w:rPr>
          <w:rFonts w:eastAsia="Amiri" w:cs="Amiri" w:ascii="Amiri" w:hAnsi="Amiri"/>
          <w:color w:val="111111"/>
          <w:sz w:val="28"/>
          <w:szCs w:val="28"/>
          <w:lang w:bidi="ar-SA"/>
        </w:rPr>
        <w:t>232/37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عن ابن عقدة، ولكن في الأمالي للشيخ رحمه اللّٰه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ذلك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 اللّٰه بن محمّد بن مهدي، وهو الذي جاء أوّل أحاديث أمالي الشيخ رحمه اللّٰه، وهو الصواب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جاء في البشارة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الأمالي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 الواحد بن محمّد بن مهدي في منزله بدرب الزعفراني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وعنه مع اختصار في الأسماء في بحار الأنوار </w:t>
      </w:r>
      <w:r>
        <w:rPr>
          <w:rFonts w:eastAsia="Amiri" w:cs="Amiri" w:ascii="Amiri" w:hAnsi="Amiri"/>
          <w:color w:val="111111"/>
          <w:sz w:val="28"/>
          <w:szCs w:val="28"/>
          <w:lang w:bidi="ar-SA"/>
        </w:rPr>
        <w:t>326/16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العنوان مزيد عليه،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لما سيأتي في الحديث الذي بعده راوياً ومرويّاً، وكذا ما سنذكره مفصّلاً في عبد الواحد بن محمّد بن مهدي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 السمعاني في أدب الإملاء والاستملاء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وكذا في الأنساب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وفي أكثر من مورد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الخطيب في تاريخ بغداد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كثيرة فيه وفي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 اللّٰه بن محمّد بن مهدي أبو عمر البغدادي،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مصحّف قطعاً، وإلّا فهو مهمل حكماً بل هو مزيد حتماً، وحكم عبد الواحد سيأتي في محلّه، إلّاأنّ 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عبدوس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209/87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العيون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عبدوس، عن عليّ بن قتيبة،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جاز للمسافر والمريض أن يصليا صلاة الليل في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بنفسه عنهما في بحار الأنوار </w:t>
      </w:r>
      <w:r>
        <w:rPr>
          <w:rFonts w:eastAsia="Amiri" w:cs="Amiri" w:ascii="Amiri" w:hAnsi="Amiri"/>
          <w:color w:val="111111"/>
          <w:sz w:val="28"/>
          <w:szCs w:val="28"/>
          <w:lang w:bidi="ar-SA"/>
        </w:rPr>
        <w:t>56/89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عبدوس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وعيون أخبار الرضا عليه السلام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والسند في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النيسابوري العطار،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عبدوس، وهو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قطعاً، ولا وجود له خارجاً، ولو كان فهو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نصر بن مزاحم في صفّين مكرّراً، منها ما جاء في مستدرك وسائل الشيعة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عن عبد الرحمن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أمير المؤمنين عليه السلام الكوفة أقبل حتّى 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صفّين في بحار الأنوار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جاء في بحار الأنوار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الحارث بن حصيرة،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عليّاً عليه السلام دخول بسر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الكنود الآتي غالباً، كما في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وإن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أو المزني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له نسخ متعدّدة نحو عشرة عناوين فيما ترجمه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بن الكنود،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ولقباً،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أبو الكنود</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352/32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عن عبد الرحمن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إلى الكوفة لاثنتي عشر ليلة خلت من رجب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ما جاء في الطبعة المحقّقة من الأمالي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الكنود، وسيأتي متناً،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بن أبي الكنود،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الكنود عبد الرحمن بن عبيد، وعبد الرحمن ابن عبيد بن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الحديد في شرح النهج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 عن عبد الرحمن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عليّ عليه السلام المسير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الحديث الذي بعده في الشرح المزبور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الحارث بن حصيرة، عن عبد الرحمن بن عبيد أبي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بن ياسر قام فحمد اللّٰه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عن أبي الكنود عبد الرحمن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الحسن عليه السلام معاوية أقبلت الشيعة تتلاقى بإظهار الأسف والحسرة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381/91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صفّين لنصر بن مزاحم،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كعب، عن عبد اللّٰه ابن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عليّ عليه السلام الشخوص من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الميرزا النوري رحمه اللّٰه في مستدرك وسائل الشيعة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الأنصار، عن الحارث بن كعب،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عليّ عليه السلام الشخوص من النخيلة قام في الناس وخطبهم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سنداً ومتناً عنه في بحار الأنوار </w:t>
      </w:r>
      <w:r>
        <w:rPr>
          <w:rFonts w:eastAsia="Amiri" w:cs="Amiri" w:ascii="Amiri" w:hAnsi="Amiri"/>
          <w:color w:val="111111"/>
          <w:sz w:val="28"/>
          <w:szCs w:val="28"/>
          <w:lang w:bidi="ar-SA"/>
        </w:rPr>
        <w:t>455/100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9238</w:t>
      </w:r>
      <w:r>
        <w:rPr>
          <w:rFonts w:ascii="Amiri" w:hAnsi="Amiri" w:eastAsia="Amiri" w:cs="Amiri"/>
          <w:color w:val="111111"/>
          <w:sz w:val="28"/>
          <w:sz w:val="28"/>
          <w:szCs w:val="28"/>
          <w:rtl w:val="true"/>
          <w:lang w:bidi="ar-SA"/>
        </w:rPr>
        <w:t>، إلّاأنّ ما جاء في المصدر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بن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بن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اللّٰه، وعبد الرحمن بن عبيدة، وله أكثر من عشرة 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بن أبي الكنود</w:t>
      </w:r>
    </w:p>
    <w:p>
      <w:pPr>
        <w:pStyle w:val="BookText"/>
        <w:rPr/>
      </w:pPr>
      <w:r>
        <w:rPr>
          <w:rFonts w:ascii="Amiri" w:hAnsi="Amiri" w:eastAsia="Amiri" w:cs="Amiri"/>
          <w:color w:val="111111"/>
          <w:sz w:val="28"/>
          <w:sz w:val="28"/>
          <w:szCs w:val="28"/>
          <w:rtl w:val="true"/>
          <w:lang w:bidi="ar-SA"/>
        </w:rPr>
        <w:t>جاء مكرّراً كذلك في كتاب صفّين وبألفاظ مختلفة وبعناوين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الكنود فيها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وعنه ما رواه الشيخ النوري رحمه اللّٰه في مستدرك وسائل الشيعة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صفّين،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كعب الوالبي، عن عبد الرحمن بن عبيد بن أبي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دير أبي موسى في الكوفة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العنوان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ومثله عنه في مستدرك الوسائل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9238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جاء كذلك في كتاب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روى عنه الحارث بن حصيرة، وكذا في </w:t>
      </w:r>
      <w:r>
        <w:rPr>
          <w:rFonts w:eastAsia="Amiri" w:cs="Amiri" w:ascii="Amiri" w:hAnsi="Amiri"/>
          <w:color w:val="111111"/>
          <w:sz w:val="28"/>
          <w:szCs w:val="28"/>
          <w:lang w:bidi="ar-SA"/>
        </w:rPr>
        <w:t>305/11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إسماعيل بن أبي عميرة، والحارث بن حصيرة، والحارث ابن كعب الوالبي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عنه ابن مزاحم في كتابه صفّين مكرّراً منها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455/100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كعب الوالبي، عن عبد الرحمن بن عبيد بن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الشخوص عن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مستدرك وسائل الشيعة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3950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أبي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يأتي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كما 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حدّثنا سليمان بن أبي راشد، عن عبد الرحمن بن عبيد أبي الكنود أنّ معاوية بعث إلى حبيب بن مسلمة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عبيد بن أبي الكنود، والظاهر كما سلف متناً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الكنود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352/32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مسنداً عن الحارث بن حصيرة، عن عبد الرحمن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إلى الكوفة لاثنتي عشرة ليلة خلت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بن الكنود، وسيأتي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شرح نهج البلاغة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روى عنه الحارث بن حصيرة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بن ياسر قام فحمد اللّٰه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هناك في نسخ فيما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الكنود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بن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أحد العناوين العشرة التي جاءت في أسانيد أخبارنا، وقد أدرجناها عند ترجمة المصنّف رحمه اللّٰه 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بن الكنود، فراجع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الأزدي</w:t>
      </w:r>
    </w:p>
    <w:p>
      <w:pPr>
        <w:pStyle w:val="BookText"/>
        <w:rPr/>
      </w:pPr>
      <w:r>
        <w:rPr>
          <w:rFonts w:ascii="Amiri" w:hAnsi="Amiri" w:eastAsia="Amiri" w:cs="Amiri"/>
          <w:color w:val="111111"/>
          <w:sz w:val="28"/>
          <w:sz w:val="28"/>
          <w:szCs w:val="28"/>
          <w:rtl w:val="true"/>
          <w:lang w:bidi="ar-SA"/>
        </w:rPr>
        <w:t xml:space="preserve">جاء في إسناد رسالة أمير المؤمنين عليه السلام إلى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بحار الأنوار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النهج لابن أبي الحديد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الحديث، وفي طبعة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إليّ كتابك مع عبد الرحمن بن عبيد الأزدي تذكر فيه أ نّك لقيت عبد اللّٰه بن سعد بن أبي سرح مقبلاً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الغارات </w:t>
      </w:r>
      <w:r>
        <w:rPr>
          <w:rFonts w:eastAsia="Amiri" w:cs="Amiri" w:ascii="Amiri" w:hAnsi="Amiri"/>
          <w:color w:val="111111"/>
          <w:sz w:val="28"/>
          <w:szCs w:val="28"/>
          <w:lang w:bidi="ar-SA"/>
        </w:rPr>
        <w:t>580/1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الحارث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حصيرة، عن عبد الرحمن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عليّاً عليه السلام دخول بسر الحجاز وقتل ابني عبيد اللّٰه بن العبّاس، وقتل عبد اللّٰه بن عبد المدان ومالك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ذيله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الحارث بن حصيرة، عن عبد الرحمن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أمير المؤمنين عليه السلام الكوفة، أقبل حتّى 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نهج البلاغة لابن أبي الحديد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له مع الضحّاك بن قيس نقلاً عن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حسب ما جاء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أبو عبد اللّٰه الجدلي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عنونه ابن حجر في لسان الميزان </w:t>
      </w: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 نّه أحد المحتملات في اسمه بعد الاتّفاق على كنيته ولقبه، وحيث سيأتي تفصيل الكلام فيه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عبد أبو عبد اللّٰه الجدلي، ولذا لا نعيد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هناك ونحيل عليه، وقد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كما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عبد، والكلّ واحد،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اصول الكافي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الإمام والردّ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تدلّ على حسن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عدّ المعنون من خواصّ مولانا أمير المؤمنين عليه السلام، لذا فالحكم بوثاقته وجلالته في محلّه إن شاء اللّٰه تعالي ولا أقلّ بحسنه،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بن الكنود</w:t>
      </w:r>
    </w:p>
    <w:p>
      <w:pPr>
        <w:pStyle w:val="BookText"/>
        <w:rPr/>
      </w:pPr>
      <w:r>
        <w:rPr>
          <w:rFonts w:ascii="Amiri" w:hAnsi="Amiri" w:eastAsia="Amiri" w:cs="Amiri"/>
          <w:color w:val="111111"/>
          <w:sz w:val="28"/>
          <w:sz w:val="28"/>
          <w:szCs w:val="28"/>
          <w:rtl w:val="true"/>
          <w:lang w:bidi="ar-SA"/>
        </w:rPr>
        <w:t>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أمير المؤمنين عليّ بن أبي طالب عليه السلام من البصرة إلى الكوفة لإثنى عشر ليلة خلت من رجب، فأقبل حتّىٰ صعد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أبي الكنود، وهو المعروف في الأسانيد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الكنود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مهمل حكماً، لا نعرف له غير هذه الرواية فعلاً</w:t>
      </w:r>
      <w:r>
        <w:rPr>
          <w:rFonts w:eastAsia="Amiri" w:cs="Amiri" w:ascii="Amiri" w:hAnsi="Amiri"/>
          <w:color w:val="111111"/>
          <w:sz w:val="28"/>
          <w:szCs w:val="28"/>
          <w:rtl w:val="true"/>
          <w:lang w:bidi="ar-SA"/>
        </w:rPr>
        <w:t>.</w:t>
      </w:r>
      <w:bookmarkStart w:id="431" w:name="pg16463_259893"/>
    </w:p>
    <w:p>
      <w:pPr>
        <w:pStyle w:val="Heading4"/>
        <w:numPr>
          <w:ilvl w:val="3"/>
          <w:numId w:val="1"/>
        </w:numPr>
        <w:rPr/>
      </w:pPr>
      <w:bookmarkStart w:id="432" w:name="__RefHeading___Toc8515629_1280447820"/>
      <w:bookmarkStart w:id="433" w:name="_Toc176"/>
      <w:bookmarkEnd w:id="431"/>
      <w:bookmarkEnd w:id="432"/>
      <w:r>
        <w:rPr/>
        <w:t>12852</w:t>
      </w:r>
      <w:r>
        <w:rPr>
          <w:rtl w:val="true"/>
        </w:rPr>
        <w:t xml:space="preserve"> </w:t>
      </w:r>
      <w:r>
        <w:rPr/>
        <w:t>399</w:t>
      </w:r>
      <w:r>
        <w:rPr>
          <w:rtl w:val="true"/>
        </w:rPr>
        <w:t xml:space="preserve"> - </w:t>
      </w:r>
      <w:r>
        <w:rPr>
          <w:rtl w:val="true"/>
        </w:rPr>
        <w:t>عبد الرحمن بن عبيد بن الكنود المعروف ب‍</w:t>
      </w:r>
      <w:r>
        <w:rPr>
          <w:rtl w:val="true"/>
        </w:rPr>
        <w:t xml:space="preserve">: </w:t>
      </w:r>
      <w:r>
        <w:rPr>
          <w:rtl w:val="true"/>
        </w:rPr>
        <w:t>أبي الكنود</w:t>
      </w:r>
      <w:bookmarkEnd w:id="433"/>
    </w:p>
    <w:p>
      <w:pPr>
        <w:pStyle w:val="Heading5"/>
        <w:numPr>
          <w:ilvl w:val="4"/>
          <w:numId w:val="1"/>
        </w:numPr>
        <w:rPr/>
      </w:pPr>
      <w:bookmarkStart w:id="434" w:name="__RefHeading___Toc8515631_1280447820"/>
      <w:bookmarkStart w:id="435" w:name="_Toc177"/>
      <w:bookmarkEnd w:id="434"/>
      <w:r>
        <w:rPr>
          <w:rtl w:val="true"/>
        </w:rPr>
        <w:t>اشارة</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عبيد بن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الكنود</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وقد سلفت هذه العناوين فيما ترجمه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بن الكنود، فلاحظ</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8515633_1280447820"/>
      <w:bookmarkStart w:id="437" w:name="_Toc178"/>
      <w:bookmarkEnd w:id="436"/>
      <w:r>
        <w:rPr>
          <w:rtl w:val="true"/>
        </w:rPr>
        <w:t>الترجمة</w:t>
      </w:r>
      <w:r>
        <w:rPr>
          <w:rtl w:val="true"/>
        </w:rPr>
        <w:t>:</w:t>
      </w:r>
      <w:bookmarkEnd w:id="437"/>
    </w:p>
    <w:p>
      <w:pPr>
        <w:pStyle w:val="BookText"/>
        <w:rPr/>
      </w:pPr>
      <w:r>
        <w:rPr>
          <w:rFonts w:ascii="Amiri" w:hAnsi="Amiri" w:eastAsia="Amiri" w:cs="Amiri"/>
          <w:color w:val="111111"/>
          <w:sz w:val="28"/>
          <w:sz w:val="28"/>
          <w:szCs w:val="28"/>
          <w:rtl w:val="true"/>
          <w:lang w:bidi="ar-SA"/>
        </w:rPr>
        <w:t xml:space="preserve">عدّه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 النسختين</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هذا، ولكن في طبعة جماعة المدرسين من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أبي الكنود، وما هنا نسخة على هامشه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أوردها الشيخ القهپائي في مجمع الرجال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كما وقد جاء على هامش 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الطبعة المحقّقة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في 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والنسخة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الطبري في تاريخه في سبعة موارد،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أبو الكنود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w:t>
      </w: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السريّ‌، عن شعيب، عن سيف، عن الحارث بن حصيرة، عن أبي الكنود،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الحارث بن حصيرة، عن عبد الرحمن بن عبيد أبي الكنود، أنّ قيس بن سعد بن عبادة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سبب خروج ابن عبّاس من البصرة إلى مكّة،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أبي راشد، عن عبد الرحمن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 اللّٰه بن عبّاس على أبي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الفرزدق إذا نزل زياد البصرة نزل الكوفة، وإذا نزل زياد الكوفة نزل الفرزدق البصرة، وكان زياد ينزل البصرة ستّة أشهر والكوفة ستّة أشهر، فبلغ زياداً ما صنع الفرزدق، فكتب إلى عامله على الكوفة عبد الرحمن ابن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الحارث بن حصيرة، عن أبي الكنود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مخنف، عن عبد الرحمن بن جندب وسليمان بن أبي راشد، عن أبي الكنود باسماء هؤلاء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الشهود الذين شهدوا على حجر ابن عديّ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عن سليمان بن أبي راشد ، عن عبد الرحمن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عبد اللّٰه بن جعفر بن أبي طالب مقتل ابنيه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المشرقي، عن عبد الرحمن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صاحب الكتاب الذي رأيته مع العلج، وأتيت به أبا عمرة وأنا قتلت شمراً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الموارد المتكرّرة يعلم أنّ ما في رجال الشيخ رحمه اللّٰه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أبو الكنود، فتفطّن</w:t>
      </w:r>
      <w:r>
        <w:rPr>
          <w:rFonts w:eastAsia="Amiri" w:cs="Amiri" w:ascii="Amiri" w:hAnsi="Amiri"/>
          <w:color w:val="111111"/>
          <w:sz w:val="28"/>
          <w:szCs w:val="28"/>
          <w:rtl w:val="true"/>
          <w:lang w:bidi="ar-SA"/>
        </w:rPr>
        <w:t>.</w:t>
      </w:r>
      <w:bookmarkStart w:id="438" w:name="pg16463_259896"/>
    </w:p>
    <w:p>
      <w:pPr>
        <w:pStyle w:val="Heading4"/>
        <w:numPr>
          <w:ilvl w:val="3"/>
          <w:numId w:val="1"/>
        </w:numPr>
        <w:rPr/>
      </w:pPr>
      <w:bookmarkStart w:id="439" w:name="__RefHeading___Toc8515635_1280447820"/>
      <w:bookmarkStart w:id="440" w:name="_Toc179"/>
      <w:bookmarkEnd w:id="438"/>
      <w:bookmarkEnd w:id="439"/>
      <w:r>
        <w:rPr/>
        <w:t>12853</w:t>
      </w:r>
      <w:r>
        <w:rPr>
          <w:rtl w:val="true"/>
        </w:rPr>
        <w:t xml:space="preserve"> </w:t>
      </w:r>
      <w:r>
        <w:rPr/>
        <w:t>400</w:t>
      </w:r>
      <w:r>
        <w:rPr>
          <w:rtl w:val="true"/>
        </w:rPr>
        <w:t xml:space="preserve"> - </w:t>
      </w:r>
      <w:r>
        <w:rPr>
          <w:rtl w:val="true"/>
        </w:rPr>
        <w:t>عبد الرحمن بن عبيد الأسدي الكوفي</w:t>
      </w:r>
      <w:bookmarkEnd w:id="440"/>
    </w:p>
    <w:p>
      <w:pPr>
        <w:pStyle w:val="Heading5"/>
        <w:numPr>
          <w:ilvl w:val="4"/>
          <w:numId w:val="1"/>
        </w:numPr>
        <w:rPr/>
      </w:pPr>
      <w:bookmarkStart w:id="441" w:name="__RefHeading___Toc8515637_1280447820"/>
      <w:bookmarkStart w:id="442" w:name="_Toc180"/>
      <w:bookmarkEnd w:id="441"/>
      <w:r>
        <w:rPr>
          <w:rtl w:val="true"/>
        </w:rPr>
        <w:t>اشارة</w:t>
      </w:r>
      <w:bookmarkEnd w:id="4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الأسدي الكوفي</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2872</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6399</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8515639_1280447820"/>
      <w:bookmarkStart w:id="444" w:name="_Toc181"/>
      <w:bookmarkEnd w:id="443"/>
      <w:r>
        <w:rPr>
          <w:rtl w:val="true"/>
        </w:rPr>
        <w:t>الترجمة</w:t>
      </w:r>
      <w:r>
        <w:rPr>
          <w:rtl w:val="true"/>
        </w:rPr>
        <w:t>:</w:t>
      </w:r>
      <w:bookmarkEnd w:id="44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والكلّ اقتصروا على كلام الشيخ رحمه اللّٰه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لم يذكر المعنونون له ما يعرب عن حاله، فهو غير مبيّن الحال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6463_259897"/>
    </w:p>
    <w:p>
      <w:pPr>
        <w:pStyle w:val="Heading4"/>
        <w:numPr>
          <w:ilvl w:val="3"/>
          <w:numId w:val="1"/>
        </w:numPr>
        <w:rPr/>
      </w:pPr>
      <w:bookmarkStart w:id="446" w:name="__RefHeading___Toc8515641_1280447820"/>
      <w:bookmarkStart w:id="447" w:name="_Toc182"/>
      <w:bookmarkEnd w:id="445"/>
      <w:bookmarkEnd w:id="446"/>
      <w:r>
        <w:rPr/>
        <w:t>12854</w:t>
      </w:r>
      <w:r>
        <w:rPr>
          <w:rtl w:val="true"/>
        </w:rPr>
        <w:t xml:space="preserve"> </w:t>
      </w:r>
      <w:r>
        <w:rPr/>
        <w:t>401</w:t>
      </w:r>
      <w:r>
        <w:rPr>
          <w:rtl w:val="true"/>
        </w:rPr>
        <w:t xml:space="preserve"> - </w:t>
      </w:r>
      <w:r>
        <w:rPr>
          <w:rtl w:val="true"/>
        </w:rPr>
        <w:t>عبد الرحمن بن عبيد المزني الكوفي</w:t>
      </w:r>
      <w:bookmarkEnd w:id="447"/>
    </w:p>
    <w:p>
      <w:pPr>
        <w:pStyle w:val="Heading5"/>
        <w:numPr>
          <w:ilvl w:val="4"/>
          <w:numId w:val="1"/>
        </w:numPr>
        <w:rPr/>
      </w:pPr>
      <w:bookmarkStart w:id="448" w:name="__RefHeading___Toc8515643_1280447820"/>
      <w:bookmarkStart w:id="449" w:name="_Toc183"/>
      <w:bookmarkEnd w:id="448"/>
      <w:r>
        <w:rPr>
          <w:rtl w:val="true"/>
        </w:rPr>
        <w:t>اشارة</w:t>
      </w:r>
      <w:bookmarkEnd w:id="4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المزني الكوفي</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8515645_1280447820"/>
      <w:bookmarkStart w:id="451" w:name="_Toc184"/>
      <w:bookmarkEnd w:id="450"/>
      <w:r>
        <w:rPr>
          <w:rtl w:val="true"/>
        </w:rPr>
        <w:t>الترجمة</w:t>
      </w:r>
      <w:r>
        <w:rPr>
          <w:rtl w:val="true"/>
        </w:rPr>
        <w:t>:</w:t>
      </w:r>
      <w:bookmarkEnd w:id="45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2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8515647_1280447820"/>
      <w:bookmarkStart w:id="453" w:name="_Toc185"/>
      <w:bookmarkEnd w:id="452"/>
      <w:r>
        <w:rPr>
          <w:rtl w:val="true"/>
        </w:rPr>
        <w:t>الضبط</w:t>
      </w:r>
      <w:r>
        <w:rPr>
          <w:rtl w:val="true"/>
        </w:rPr>
        <w:t>:</w:t>
      </w:r>
      <w:bookmarkEnd w:id="453"/>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27"/>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داحة</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اكتفى المعنونون له بنقل عبارة رجال الشيخ رحمه اللّٰه، فهو إماميّ لم يبيّن حاله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اللّٰه</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397/32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صفّين لنصر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الرحمن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عليّ عليه السلام المسير إلى الشام دعا من كان معه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ابن الكنود،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جاء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عليه السلام برقم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المعنون بنسخ متعدّدة أدرجنا بعضها تحت ما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بن الكنود، ونكرّرها هنا،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الكنود ، وعبد الرحمن بن أبي عبيد، وعبد الرحمن بن أبي عبيد بن أبي الكنود، وعبد الرحمن بن أبي عبيد بن الكنود، وعبد الرحمن بن عبيد، وعبد الرحمن بن عبيد أبو الكنود، وعبد الرحمن ابن عبيد بن أبي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وما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بن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مهمل حكماً، سلف الحديث عنه مفصّلاً</w:t>
      </w:r>
      <w:r>
        <w:rPr>
          <w:rFonts w:eastAsia="Amiri" w:cs="Amiri" w:ascii="Amiri" w:hAnsi="Amiri"/>
          <w:color w:val="111111"/>
          <w:sz w:val="28"/>
          <w:szCs w:val="28"/>
          <w:rtl w:val="true"/>
          <w:lang w:bidi="ar-SA"/>
        </w:rPr>
        <w:t>.</w:t>
      </w:r>
      <w:bookmarkStart w:id="454" w:name="pg16463_259899"/>
    </w:p>
    <w:p>
      <w:pPr>
        <w:pStyle w:val="Heading4"/>
        <w:numPr>
          <w:ilvl w:val="3"/>
          <w:numId w:val="1"/>
        </w:numPr>
        <w:rPr/>
      </w:pPr>
      <w:bookmarkStart w:id="455" w:name="__RefHeading___Toc8515649_1280447820"/>
      <w:bookmarkStart w:id="456" w:name="_Toc186"/>
      <w:bookmarkEnd w:id="454"/>
      <w:bookmarkEnd w:id="455"/>
      <w:r>
        <w:rPr/>
        <w:t>12856</w:t>
      </w:r>
      <w:r>
        <w:rPr>
          <w:rtl w:val="true"/>
        </w:rPr>
        <w:t xml:space="preserve"> </w:t>
      </w:r>
      <w:r>
        <w:rPr/>
        <w:t>402</w:t>
      </w:r>
      <w:r>
        <w:rPr>
          <w:rtl w:val="true"/>
        </w:rPr>
        <w:t xml:space="preserve"> - </w:t>
      </w:r>
      <w:r>
        <w:rPr>
          <w:rtl w:val="true"/>
        </w:rPr>
        <w:t>عبد الرحمن بن عبيد اللّٰه بن محمّد بن حفص ابن عمر بن موسى بن عبيد اللّٰه بن معمّر التيمي القرشي يعرف ب‍</w:t>
      </w:r>
      <w:r>
        <w:rPr>
          <w:rtl w:val="true"/>
        </w:rPr>
        <w:t xml:space="preserve">: </w:t>
      </w:r>
      <w:r>
        <w:rPr>
          <w:rtl w:val="true"/>
        </w:rPr>
        <w:t>ابن عائشة البصري</w:t>
      </w:r>
      <w:bookmarkEnd w:id="456"/>
    </w:p>
    <w:p>
      <w:pPr>
        <w:pStyle w:val="Heading5"/>
        <w:numPr>
          <w:ilvl w:val="4"/>
          <w:numId w:val="1"/>
        </w:numPr>
        <w:rPr/>
      </w:pPr>
      <w:bookmarkStart w:id="457" w:name="__RefHeading___Toc8515651_1280447820"/>
      <w:bookmarkStart w:id="458" w:name="_Toc187"/>
      <w:bookmarkEnd w:id="457"/>
      <w:r>
        <w:rPr>
          <w:rtl w:val="true"/>
        </w:rPr>
        <w:t>الترجمة</w:t>
      </w:r>
      <w:r>
        <w:rPr>
          <w:rtl w:val="true"/>
        </w:rPr>
        <w:t>:</w:t>
      </w:r>
      <w:bookmarkEnd w:id="458"/>
    </w:p>
    <w:p>
      <w:pPr>
        <w:pStyle w:val="BookText"/>
        <w:rPr/>
      </w:pPr>
      <w:r>
        <w:rPr>
          <w:rFonts w:ascii="Amiri" w:hAnsi="Amiri" w:eastAsia="Amiri" w:cs="Amiri"/>
          <w:color w:val="111111"/>
          <w:sz w:val="28"/>
          <w:sz w:val="28"/>
          <w:szCs w:val="28"/>
          <w:rtl w:val="true"/>
          <w:lang w:bidi="ar-SA"/>
        </w:rPr>
        <w:t>لم أقف على ذكر له في كتب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في بعض الأسانيد رواية الشيخ المفيد رحمه اللّٰه</w:t>
      </w:r>
      <w:r>
        <w:rPr>
          <w:rStyle w:val="FootnoteAnchor"/>
          <w:rtl w:val="true"/>
        </w:rPr>
        <w:footnoteReference w:id="529"/>
      </w:r>
      <w:r>
        <w:rPr>
          <w:rFonts w:ascii="Amiri" w:hAnsi="Amiri" w:eastAsia="Amiri" w:cs="Amiri"/>
          <w:color w:val="111111"/>
          <w:sz w:val="28"/>
          <w:sz w:val="28"/>
          <w:szCs w:val="28"/>
          <w:rtl w:val="true"/>
          <w:lang w:bidi="ar-SA"/>
        </w:rPr>
        <w:t>عنه بواسطتين، ولم أستثبت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ابن عائشة؛ لأنّه من ولد عائشة بنت طلحة التميميّة المعروفة بالجمال في نساء المدينة في زمانها، تزوّجها مصعب بن الزبير فقتل عنها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 ومائتين في خلافة المعتصم أو الواثق</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يتسخّط عليه ولا يرضى أفعاله، وفي هجائه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امرؤٌ غثّ الصنيعة رثّها لا تحسن النعمى إلى أمثالي</w:t>
      </w:r>
    </w:p>
    <w:p>
      <w:pPr>
        <w:pStyle w:val="BookText"/>
        <w:rPr/>
      </w:pPr>
      <w:r>
        <w:rPr>
          <w:rFonts w:ascii="Amiri" w:hAnsi="Amiri" w:eastAsia="Amiri" w:cs="Amiri"/>
          <w:color w:val="111111"/>
          <w:sz w:val="28"/>
          <w:sz w:val="28"/>
          <w:szCs w:val="28"/>
          <w:rtl w:val="true"/>
          <w:lang w:bidi="ar-SA"/>
        </w:rPr>
        <w:t>نعماك لا تعددك إلّالامرئ في مثل مسكك من ذوي الأشكال</w:t>
      </w:r>
    </w:p>
    <w:p>
      <w:pPr>
        <w:pStyle w:val="BookText"/>
        <w:rPr/>
      </w:pPr>
      <w:r>
        <w:rPr>
          <w:rFonts w:ascii="Amiri" w:hAnsi="Amiri" w:eastAsia="Amiri" w:cs="Amiri"/>
          <w:color w:val="111111"/>
          <w:sz w:val="28"/>
          <w:sz w:val="28"/>
          <w:szCs w:val="28"/>
          <w:rtl w:val="true"/>
          <w:lang w:bidi="ar-SA"/>
        </w:rPr>
        <w:t>فاسلم لغير صنيعة ترجى لها إلّا لسدّك خلّة الأنذال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عائشة سنة سبع وعشرين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الزركلي في الأعلام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يتّضح لي أ نّه من الإماميّة، 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عبيدة</w:t>
      </w:r>
    </w:p>
    <w:p>
      <w:pPr>
        <w:pStyle w:val="BookText"/>
        <w:rPr/>
      </w:pPr>
      <w:r>
        <w:rPr>
          <w:rFonts w:ascii="Amiri" w:hAnsi="Amiri" w:eastAsia="Amiri" w:cs="Amiri"/>
          <w:color w:val="111111"/>
          <w:sz w:val="28"/>
          <w:sz w:val="28"/>
          <w:szCs w:val="28"/>
          <w:rtl w:val="true"/>
          <w:lang w:bidi="ar-SA"/>
        </w:rPr>
        <w:t xml:space="preserve">روى الشيخ النوري أعلى اللّٰه مقامه في مستدرك وسائل الشيعة </w:t>
      </w:r>
      <w:r>
        <w:rPr>
          <w:rFonts w:eastAsia="Amiri" w:cs="Amiri" w:ascii="Amiri" w:hAnsi="Amiri"/>
          <w:color w:val="111111"/>
          <w:sz w:val="28"/>
          <w:szCs w:val="28"/>
          <w:lang w:bidi="ar-SA"/>
        </w:rPr>
        <w:t>110/12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نصر بن مزاحم،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عن عبد الرحمن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قال في خطبته يوم 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وعنه في مستدرك الوسائل </w:t>
      </w:r>
      <w:r>
        <w:rPr>
          <w:rFonts w:eastAsia="Amiri" w:cs="Amiri" w:ascii="Amiri" w:hAnsi="Amiri"/>
          <w:color w:val="111111"/>
          <w:sz w:val="28"/>
          <w:szCs w:val="28"/>
          <w:lang w:bidi="ar-SA"/>
        </w:rPr>
        <w:t>305/11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ابن أبي الكنود،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في شرح نهج البلاغة لابن أبي الحديد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الكنود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بن أبي الكنود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ولو كان فهو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عتاب بن أسيد</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أسيد بن أبي العاص بن أُميّة بن عبد شمس، وكان أبوه أمير مكّة في زمن رسول اللّٰه صلّى اللّٰه عليه وآله وسلّم، وهو من أشراف قريش، ومن التابعين، وكان مع أمير المؤمنين عليه السلام في المدينة حينما ركب مع جمع للحديث مع المصريين للكفّ عن قتل عثمان، كما جاء في شرح نهج البلاغة لابن أبي الحديد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كلام مع عائشة في مكّة يطلب منها الإقامة، كما في بحار الأنوار </w:t>
      </w:r>
      <w:r>
        <w:rPr>
          <w:rFonts w:eastAsia="Amiri" w:cs="Amiri" w:ascii="Amiri" w:hAnsi="Amiri"/>
          <w:color w:val="111111"/>
          <w:sz w:val="28"/>
          <w:szCs w:val="28"/>
          <w:lang w:bidi="ar-SA"/>
        </w:rPr>
        <w:t>299/31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تاريخ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يوم الجمل مع عائشة، كما قاله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رجالة الحرب، كما جاء في كتاب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حكي عن أمير المؤمنين عليه السلام إنّه قال حين مرّ على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يعسوب القوم ورأسهم صريعاً كما ترونه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جاء كذلك في شرح نهج البلاغة لابن أبي الحديد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لأمير المؤمنين عليه السلام كلام جاء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لمّا مرّ بطلحة وعبد الرحمن بن عتّاب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قتيلان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وعنه في بحار الأنوار </w:t>
      </w:r>
      <w:r>
        <w:rPr>
          <w:rFonts w:eastAsia="Amiri" w:cs="Amiri" w:ascii="Amiri" w:hAnsi="Amiri"/>
          <w:color w:val="111111"/>
          <w:sz w:val="28"/>
          <w:szCs w:val="28"/>
          <w:lang w:bidi="ar-SA"/>
        </w:rPr>
        <w:t>212/32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وجاء في شرح نهج البلاغة لابن أبي الحديد </w:t>
      </w:r>
      <w:r>
        <w:rPr>
          <w:rFonts w:eastAsia="Amiri" w:cs="Amiri" w:ascii="Amiri" w:hAnsi="Amiri"/>
          <w:color w:val="111111"/>
          <w:sz w:val="28"/>
          <w:szCs w:val="28"/>
          <w:lang w:bidi="ar-SA"/>
        </w:rPr>
        <w:t>122/11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وقد ذكر له هناك ترجمة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العلّامة رحمه اللّٰه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الشافعي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طائر يداً بمكّة من وقعة الجمل عرفت بالخاتم، وكانت يد عبد الرحمن بن عتّاب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عليها أهل مكّة بمحضر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اليد بمكّة،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جمهرة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380/2</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خبيث ملعون، حشره اللّٰه مع مواليه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عتبة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المؤمن، عن عبد الرحمن بن عتبة، عن عبد اللّٰه بن سليمان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486/1</w:t>
      </w:r>
      <w:r>
        <w:rPr>
          <w:rFonts w:ascii="Amiri" w:hAnsi="Amiri" w:eastAsia="Amiri" w:cs="Amiri"/>
          <w:color w:val="111111"/>
          <w:sz w:val="28"/>
          <w:sz w:val="28"/>
          <w:szCs w:val="28"/>
          <w:rtl w:val="true"/>
          <w:lang w:bidi="ar-SA"/>
        </w:rPr>
        <w:t xml:space="preserve">، معين النبيه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3198</w:t>
      </w:r>
      <w:r>
        <w:rPr>
          <w:rFonts w:ascii="Amiri" w:hAnsi="Amiri" w:eastAsia="Amiri" w:cs="Amiri"/>
          <w:color w:val="111111"/>
          <w:sz w:val="28"/>
          <w:sz w:val="28"/>
          <w:szCs w:val="28"/>
          <w:rtl w:val="true"/>
          <w:lang w:bidi="ar-SA"/>
        </w:rPr>
        <w:t xml:space="preserve">، وتعليقة المولى الوحيد عليه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الرازي في الجرح والتعديل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سيرين مولاة عبد اللّٰه، روى عنه أبو المليح الرقّي الحسن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أبو أُميّة</w:t>
      </w:r>
    </w:p>
    <w:p>
      <w:pPr>
        <w:pStyle w:val="BookText"/>
        <w:rPr/>
      </w:pPr>
      <w:r>
        <w:rPr>
          <w:rFonts w:ascii="Amiri" w:hAnsi="Amiri" w:eastAsia="Amiri" w:cs="Amiri"/>
          <w:color w:val="111111"/>
          <w:sz w:val="28"/>
          <w:sz w:val="28"/>
          <w:szCs w:val="28"/>
          <w:rtl w:val="true"/>
          <w:lang w:bidi="ar-SA"/>
        </w:rPr>
        <w:t xml:space="preserve">جاء في باب الكنى في منتهى المقال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الأسدي، عبد الرحمن والد عبد اللّٰه بن عبد الرحمن، كما عن مجمع الرجال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والظاهر أنّ الكنية هذه لعبد اللّٰه الولد لا عبد الرحمن الوالد،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ترجم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عتيبة،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أُميّة، وسيأتي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صرّح في كتب الرجال أ نّ أبو أُميّة، 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الولد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الوالد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رجال النجاشي والعلّامة وخاتمة وسائل الشيعة </w:t>
      </w:r>
      <w:r>
        <w:rPr>
          <w:rFonts w:eastAsia="Amiri" w:cs="Amiri" w:ascii="Amiri" w:hAnsi="Amiri"/>
          <w:color w:val="111111"/>
          <w:sz w:val="28"/>
          <w:szCs w:val="28"/>
          <w:lang w:bidi="ar-SA"/>
        </w:rPr>
        <w:t>240/20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 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بن عتيبة الأسدي، وعبد الرحمن أبو أُميّة الأسدي، وعبد اللّٰه بن عبد الرحمن أبو عتيبة الأسدي، المعنون من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ولده عبد اللّٰه في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عتيبة، 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لم نجد المعنون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رواية ولا إسناد وإن عنونه البعض، وهو مهمل عندنا، لا نعرف له رافعاً لإهماله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عتيك</w:t>
      </w:r>
    </w:p>
    <w:p>
      <w:pPr>
        <w:pStyle w:val="BookText"/>
        <w:rPr/>
      </w:pPr>
      <w:r>
        <w:rPr>
          <w:rFonts w:ascii="Amiri" w:hAnsi="Amiri" w:eastAsia="Amiri" w:cs="Amiri"/>
          <w:color w:val="111111"/>
          <w:sz w:val="28"/>
          <w:sz w:val="28"/>
          <w:szCs w:val="28"/>
          <w:rtl w:val="true"/>
          <w:lang w:bidi="ar-SA"/>
        </w:rPr>
        <w:t>عنونه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منهج المقال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3199</w:t>
      </w:r>
      <w:r>
        <w:rPr>
          <w:rFonts w:ascii="Amiri" w:hAnsi="Amiri" w:eastAsia="Amiri" w:cs="Amiri"/>
          <w:color w:val="111111"/>
          <w:sz w:val="28"/>
          <w:sz w:val="28"/>
          <w:szCs w:val="28"/>
          <w:rtl w:val="true"/>
          <w:lang w:bidi="ar-SA"/>
        </w:rPr>
        <w:t xml:space="preserve">، وفي تعليقة المولى الوحيد رحمه اللّٰه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المقال، وعن التعليقة في</w:t>
      </w:r>
      <w:bookmarkStart w:id="459" w:name="pg16463_259905"/>
    </w:p>
    <w:p>
      <w:pPr>
        <w:pStyle w:val="Heading4"/>
        <w:numPr>
          <w:ilvl w:val="3"/>
          <w:numId w:val="1"/>
        </w:numPr>
        <w:rPr/>
      </w:pPr>
      <w:bookmarkStart w:id="460" w:name="__RefHeading___Toc8515653_1280447820"/>
      <w:bookmarkStart w:id="461" w:name="_Toc188"/>
      <w:bookmarkEnd w:id="459"/>
      <w:bookmarkEnd w:id="460"/>
      <w:r>
        <w:rPr/>
        <w:t>12862</w:t>
      </w:r>
      <w:r>
        <w:rPr>
          <w:rtl w:val="true"/>
        </w:rPr>
        <w:t xml:space="preserve"> </w:t>
      </w:r>
      <w:r>
        <w:rPr/>
        <w:t>403</w:t>
      </w:r>
      <w:r>
        <w:rPr>
          <w:rtl w:val="true"/>
        </w:rPr>
        <w:t xml:space="preserve"> - </w:t>
      </w:r>
      <w:r>
        <w:rPr>
          <w:rtl w:val="true"/>
        </w:rPr>
        <w:t>عبد الرحمن بن عتيك القصير</w:t>
      </w:r>
      <w:bookmarkEnd w:id="461"/>
    </w:p>
    <w:p>
      <w:pPr>
        <w:pStyle w:val="Heading5"/>
        <w:numPr>
          <w:ilvl w:val="4"/>
          <w:numId w:val="1"/>
        </w:numPr>
        <w:rPr/>
      </w:pPr>
      <w:bookmarkStart w:id="462" w:name="__RefHeading___Toc8515655_1280447820"/>
      <w:bookmarkStart w:id="463" w:name="_Toc189"/>
      <w:bookmarkEnd w:id="462"/>
      <w:r>
        <w:rPr>
          <w:rtl w:val="true"/>
        </w:rPr>
        <w:t>اشارة</w:t>
      </w:r>
      <w:bookmarkEnd w:id="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عتيك القصير</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 معين النبيه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6403</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8515657_1280447820"/>
      <w:bookmarkStart w:id="465" w:name="_Toc190"/>
      <w:bookmarkEnd w:id="464"/>
      <w:r>
        <w:rPr>
          <w:rtl w:val="true"/>
        </w:rPr>
        <w:t>الترجمة</w:t>
      </w:r>
      <w:r>
        <w:rPr>
          <w:rtl w:val="true"/>
        </w:rPr>
        <w:t>:</w:t>
      </w:r>
      <w:bookmarkEnd w:id="465"/>
    </w:p>
    <w:p>
      <w:pPr>
        <w:pStyle w:val="BookText"/>
        <w:rPr/>
      </w:pPr>
      <w:r>
        <w:rPr>
          <w:rFonts w:ascii="Amiri" w:hAnsi="Amiri" w:eastAsia="Amiri" w:cs="Amiri"/>
          <w:color w:val="111111"/>
          <w:sz w:val="28"/>
          <w:sz w:val="28"/>
          <w:szCs w:val="28"/>
          <w:rtl w:val="true"/>
          <w:lang w:bidi="ar-SA"/>
        </w:rPr>
        <w:t>لم أقف فيه إلّاعلى رواية محمّد بن يحيى الخثعمي، عنه، عن أبي جعفر عليه السلام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الكلام في الكيفيّة من الكافي</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التعليقة</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وقال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وحكاه عنه الحائري رحمه اللّٰه في منتهى المقال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عنه ابن أبي عمير بالواسطة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عتيك القصير، وعبد الرحيم القصير، وعبد الرحمن القصير الذي جاء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6403</w:t>
      </w:r>
      <w:r>
        <w:rPr>
          <w:rFonts w:ascii="Amiri" w:hAnsi="Amiri" w:eastAsia="Amiri" w:cs="Amiri"/>
          <w:color w:val="111111"/>
          <w:sz w:val="28"/>
          <w:sz w:val="28"/>
          <w:szCs w:val="28"/>
          <w:rtl w:val="true"/>
          <w:lang w:bidi="ar-SA"/>
        </w:rPr>
        <w:t xml:space="preserve">، معين النبيه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وابن زياد القصير السالف واحد،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عدّ روايته من القويّ لرواية ابن أبي عمير عنه ولو بالواسطة،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عثمان</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تشمير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عبد الرحمن بن عثمان، عن رجل من أهل اليمامة كان مع أبي الحسن عليه السلام أيّام حُبَس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في جامع الرواة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الفحص لم أجد في كلمات علماء الرجال ما يوضّح حاله، فهو مشترك قطعاً ، ويحتمل اتّحاده مع أحد المذكورين في المتن مثل عبد الرحمن بن عثمان البكراوي البصري أو الحنّاط، ولم أقف على قرينة ملحقة له بأحد المذكورين، إلّاأنّ روايته سديدة </w:t>
      </w:r>
      <w:r>
        <w:rPr>
          <w:rFonts w:eastAsia="Amiri" w:cs="Amiri" w:ascii="Amiri" w:hAnsi="Amiri"/>
          <w:color w:val="111111"/>
          <w:sz w:val="28"/>
          <w:szCs w:val="28"/>
          <w:rtl w:val="true"/>
          <w:lang w:bidi="ar-SA"/>
        </w:rPr>
        <w:t>.</w:t>
      </w:r>
      <w:bookmarkStart w:id="466" w:name="pg16463_259907"/>
    </w:p>
    <w:p>
      <w:pPr>
        <w:pStyle w:val="Heading4"/>
        <w:numPr>
          <w:ilvl w:val="3"/>
          <w:numId w:val="1"/>
        </w:numPr>
        <w:rPr/>
      </w:pPr>
      <w:bookmarkStart w:id="467" w:name="__RefHeading___Toc8515659_1280447820"/>
      <w:bookmarkStart w:id="468" w:name="_Toc191"/>
      <w:bookmarkEnd w:id="466"/>
      <w:bookmarkEnd w:id="467"/>
      <w:r>
        <w:rPr/>
        <w:t>12864</w:t>
      </w:r>
      <w:r>
        <w:rPr>
          <w:rtl w:val="true"/>
        </w:rPr>
        <w:t xml:space="preserve"> </w:t>
      </w:r>
      <w:r>
        <w:rPr/>
        <w:t>404</w:t>
      </w:r>
      <w:r>
        <w:rPr>
          <w:rtl w:val="true"/>
        </w:rPr>
        <w:t xml:space="preserve"> - </w:t>
      </w:r>
      <w:r>
        <w:rPr>
          <w:rtl w:val="true"/>
        </w:rPr>
        <w:t>عبد الرحمن بن عثمان أبو يحيى البكرواني البصري</w:t>
      </w:r>
      <w:bookmarkEnd w:id="468"/>
    </w:p>
    <w:p>
      <w:pPr>
        <w:pStyle w:val="Heading5"/>
        <w:numPr>
          <w:ilvl w:val="4"/>
          <w:numId w:val="1"/>
        </w:numPr>
        <w:rPr/>
      </w:pPr>
      <w:bookmarkStart w:id="469" w:name="__RefHeading___Toc8515661_1280447820"/>
      <w:bookmarkStart w:id="470" w:name="_Toc192"/>
      <w:bookmarkEnd w:id="469"/>
      <w:r>
        <w:rPr>
          <w:rtl w:val="true"/>
        </w:rPr>
        <w:t>اشارة</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عثمان أبو يحيى البكرواني</w:t>
      </w:r>
      <w:r>
        <w:rPr>
          <w:rStyle w:val="FootnoteAnchor"/>
          <w:rtl w:val="true"/>
        </w:rPr>
        <w:footnoteReference w:id="534"/>
      </w:r>
      <w:r>
        <w:rPr>
          <w:rFonts w:ascii="Amiri" w:hAnsi="Amiri" w:eastAsia="Amiri" w:cs="Amiri"/>
          <w:color w:val="111111"/>
          <w:sz w:val="28"/>
          <w:sz w:val="28"/>
          <w:szCs w:val="28"/>
          <w:rtl w:val="true"/>
          <w:lang w:bidi="ar-SA"/>
        </w:rPr>
        <w:t>البصري</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6405</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8515663_1280447820"/>
      <w:bookmarkStart w:id="472" w:name="_Toc193"/>
      <w:bookmarkEnd w:id="471"/>
      <w:r>
        <w:rPr>
          <w:rtl w:val="true"/>
        </w:rPr>
        <w:t>الترجمة</w:t>
      </w:r>
      <w:r>
        <w:rPr>
          <w:rtl w:val="true"/>
        </w:rPr>
        <w:t>:</w:t>
      </w:r>
      <w:bookmarkEnd w:id="47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والكلّ اقتصروا على كلام الشيخ رحمه اللّٰه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مدح ولا ذمّ‌، فهو من المجاهيل</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8515665_1280447820"/>
      <w:bookmarkStart w:id="474" w:name="_Toc194"/>
      <w:bookmarkEnd w:id="473"/>
      <w:r>
        <w:rPr>
          <w:rtl w:val="true"/>
        </w:rPr>
        <w:t>الضبط</w:t>
      </w:r>
      <w:r>
        <w:rPr>
          <w:rtl w:val="true"/>
        </w:rPr>
        <w:t>:</w:t>
      </w:r>
      <w:bookmarkEnd w:id="47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أقف بعد فضل التتبّع على</w:t>
      </w:r>
      <w:r>
        <w:rPr>
          <w:rStyle w:val="FootnoteAnchor"/>
          <w:rtl w:val="true"/>
        </w:rPr>
        <w:footnoteReference w:id="537"/>
      </w:r>
      <w:r>
        <w:rPr>
          <w:rFonts w:ascii="Amiri" w:hAnsi="Amiri" w:eastAsia="Amiri" w:cs="Amiri"/>
          <w:color w:val="111111"/>
          <w:sz w:val="28"/>
          <w:sz w:val="28"/>
          <w:szCs w:val="28"/>
          <w:rtl w:val="true"/>
          <w:lang w:bidi="ar-SA"/>
        </w:rPr>
        <w:t>وجه النسبة في البكرواني، وإنّما وقفت على 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البكراوي؛ في النسبة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أبي بكر بن كلاب بن ربيعة بن عامر بن صعصعة، وا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البزري</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البزَرَي بنو أبي بكر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إلى 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ومعجم قبائل العرب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واللباب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النسبة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بكرآباد، محلّة بجرجان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البكراني؛ موضع بناحية ضريَّة وقرية</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البكرواني؛ فلم أقف على ما يناسبه، فتفحّص</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ليس في المعاجم الرجاليّة ما يوضّح حال المعنون، فهو إماميّ ظاهراً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عثمان التيمي</w:t>
      </w:r>
    </w:p>
    <w:p>
      <w:pPr>
        <w:pStyle w:val="BookText"/>
        <w:rPr/>
      </w:pPr>
      <w:r>
        <w:rPr>
          <w:rFonts w:ascii="Amiri" w:hAnsi="Amiri" w:eastAsia="Amiri" w:cs="Amiri"/>
          <w:color w:val="111111"/>
          <w:sz w:val="28"/>
          <w:sz w:val="28"/>
          <w:szCs w:val="28"/>
          <w:rtl w:val="true"/>
          <w:lang w:bidi="ar-SA"/>
        </w:rPr>
        <w:t>سيأتي في التذييل في الصحابة من المصنّف رحمه اللّٰه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عثمان التيمي، إلّاأنّ ابن الأثير في اسد الغابة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موسى، فراجع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6463_259909"/>
    </w:p>
    <w:p>
      <w:pPr>
        <w:pStyle w:val="Heading4"/>
        <w:numPr>
          <w:ilvl w:val="3"/>
          <w:numId w:val="1"/>
        </w:numPr>
        <w:rPr/>
      </w:pPr>
      <w:bookmarkStart w:id="476" w:name="__RefHeading___Toc8515667_1280447820"/>
      <w:bookmarkStart w:id="477" w:name="_Toc195"/>
      <w:bookmarkEnd w:id="475"/>
      <w:bookmarkEnd w:id="476"/>
      <w:r>
        <w:rPr/>
        <w:t>12866</w:t>
      </w:r>
      <w:r>
        <w:rPr>
          <w:rtl w:val="true"/>
        </w:rPr>
        <w:t xml:space="preserve"> </w:t>
      </w:r>
      <w:r>
        <w:rPr/>
        <w:t>405</w:t>
      </w:r>
      <w:r>
        <w:rPr>
          <w:rtl w:val="true"/>
        </w:rPr>
        <w:t xml:space="preserve"> - </w:t>
      </w:r>
      <w:r>
        <w:rPr>
          <w:rtl w:val="true"/>
        </w:rPr>
        <w:t>عبد الرحمن بن عثمان الحنّاط</w:t>
      </w:r>
      <w:r>
        <w:rPr>
          <w:rtl w:val="true"/>
        </w:rPr>
        <w:t>,</w:t>
      </w:r>
      <w:bookmarkEnd w:id="477"/>
    </w:p>
    <w:p>
      <w:pPr>
        <w:pStyle w:val="Heading5"/>
        <w:numPr>
          <w:ilvl w:val="4"/>
          <w:numId w:val="1"/>
        </w:numPr>
        <w:rPr/>
      </w:pPr>
      <w:bookmarkStart w:id="478" w:name="__RefHeading___Toc8515669_1280447820"/>
      <w:bookmarkStart w:id="479" w:name="_Toc196"/>
      <w:bookmarkEnd w:id="478"/>
      <w:r>
        <w:rPr>
          <w:rtl w:val="true"/>
        </w:rPr>
        <w:t>اشارة</w:t>
      </w:r>
      <w:bookmarkEnd w:id="4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عثمان الحنّاط</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الجامعة، وفي الطبعة الحيدرية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452/2</w:t>
      </w:r>
      <w:r>
        <w:rPr>
          <w:rFonts w:ascii="Amiri" w:hAnsi="Amiri" w:eastAsia="Amiri" w:cs="Amiri"/>
          <w:color w:val="111111"/>
          <w:sz w:val="28"/>
          <w:sz w:val="28"/>
          <w:szCs w:val="28"/>
          <w:rtl w:val="true"/>
          <w:lang w:bidi="ar-SA"/>
        </w:rPr>
        <w:t xml:space="preserve">، إتقان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8515671_1280447820"/>
      <w:bookmarkStart w:id="481" w:name="_Toc197"/>
      <w:bookmarkEnd w:id="480"/>
      <w:r>
        <w:rPr>
          <w:rtl w:val="true"/>
        </w:rPr>
        <w:t>الترجمة</w:t>
      </w:r>
      <w:r>
        <w:rPr>
          <w:rtl w:val="true"/>
        </w:rPr>
        <w:t>:</w:t>
      </w:r>
      <w:bookmarkEnd w:id="481"/>
    </w:p>
    <w:p>
      <w:pPr>
        <w:pStyle w:val="BookText"/>
        <w:rPr/>
      </w:pPr>
      <w:r>
        <w:rPr>
          <w:rFonts w:ascii="Amiri" w:hAnsi="Amiri" w:eastAsia="Amiri" w:cs="Amiri"/>
          <w:color w:val="111111"/>
          <w:sz w:val="28"/>
          <w:sz w:val="28"/>
          <w:szCs w:val="28"/>
          <w:rtl w:val="true"/>
          <w:lang w:bidi="ar-SA"/>
        </w:rPr>
        <w:t>لم أقف فيه إلّاعلى قول ابن داود في الباب الثاني</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المعاصر مولع بتنقيص الأعلام وأئمّة الجرح والتعديل، أجارنا اللّٰه من سوء القول والإنحراف عن توقير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المعنون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وتصحيف عبد اللّٰه إلى عبد الرحمن ليس بعزيز، وصرّح التفرشي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العنوان</w:t>
      </w:r>
    </w:p>
    <w:p>
      <w:pPr>
        <w:pStyle w:val="BookText"/>
        <w:rPr/>
      </w:pP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سواء أكان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فإنّه من المتّفق عليه أ نّه واقفي، وليس في المعاجم ما يشير إلى حسنه، 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عثمان الدمشقي</w:t>
      </w:r>
    </w:p>
    <w:p>
      <w:pPr>
        <w:pStyle w:val="BookText"/>
        <w:rPr/>
      </w:pPr>
      <w:r>
        <w:rPr>
          <w:rFonts w:ascii="Amiri" w:hAnsi="Amiri" w:eastAsia="Amiri" w:cs="Amiri"/>
          <w:color w:val="111111"/>
          <w:sz w:val="28"/>
          <w:sz w:val="28"/>
          <w:szCs w:val="28"/>
          <w:rtl w:val="true"/>
          <w:lang w:bidi="ar-SA"/>
        </w:rPr>
        <w:t>وروى السيّد ابن طاوس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حرز رسول اللّٰه صلّى اللّٰه عليه وآله وسلّم،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عبد الغفّار بن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6463_259911"/>
    </w:p>
    <w:p>
      <w:pPr>
        <w:pStyle w:val="Heading4"/>
        <w:numPr>
          <w:ilvl w:val="3"/>
          <w:numId w:val="1"/>
        </w:numPr>
        <w:rPr/>
      </w:pPr>
      <w:bookmarkStart w:id="483" w:name="__RefHeading___Toc8515673_1280447820"/>
      <w:bookmarkStart w:id="484" w:name="_Toc198"/>
      <w:bookmarkEnd w:id="482"/>
      <w:bookmarkEnd w:id="483"/>
      <w:r>
        <w:rPr/>
        <w:t>12868</w:t>
      </w:r>
      <w:r>
        <w:rPr>
          <w:rtl w:val="true"/>
        </w:rPr>
        <w:t xml:space="preserve"> </w:t>
      </w:r>
      <w:r>
        <w:rPr/>
        <w:t>406</w:t>
      </w:r>
      <w:r>
        <w:rPr>
          <w:rtl w:val="true"/>
        </w:rPr>
        <w:t xml:space="preserve"> - </w:t>
      </w:r>
      <w:r>
        <w:rPr>
          <w:rtl w:val="true"/>
        </w:rPr>
        <w:t>عبد الرحمن بن عجلان</w:t>
      </w:r>
      <w:bookmarkEnd w:id="484"/>
    </w:p>
    <w:p>
      <w:pPr>
        <w:pStyle w:val="Heading5"/>
        <w:numPr>
          <w:ilvl w:val="4"/>
          <w:numId w:val="1"/>
        </w:numPr>
        <w:rPr/>
      </w:pPr>
      <w:bookmarkStart w:id="485" w:name="__RefHeading___Toc8515675_1280447820"/>
      <w:bookmarkStart w:id="486" w:name="_Toc199"/>
      <w:bookmarkEnd w:id="485"/>
      <w:r>
        <w:rPr>
          <w:rtl w:val="true"/>
        </w:rPr>
        <w:t>اشارة</w:t>
      </w:r>
      <w:bookmarkEnd w:id="4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12868</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عجلان</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6407</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8515677_1280447820"/>
      <w:bookmarkStart w:id="488" w:name="_Toc200"/>
      <w:bookmarkEnd w:id="487"/>
      <w:r>
        <w:rPr>
          <w:rtl w:val="true"/>
        </w:rPr>
        <w:t>الترجمة</w:t>
      </w:r>
      <w:r>
        <w:rPr>
          <w:rtl w:val="true"/>
        </w:rPr>
        <w:t>:</w:t>
      </w:r>
      <w:bookmarkEnd w:id="488"/>
    </w:p>
    <w:p>
      <w:pPr>
        <w:pStyle w:val="BookText"/>
        <w:rPr/>
      </w:pPr>
      <w:r>
        <w:rPr>
          <w:rFonts w:ascii="Amiri" w:hAnsi="Amiri" w:eastAsia="Amiri" w:cs="Amiri"/>
          <w:color w:val="111111"/>
          <w:sz w:val="28"/>
          <w:sz w:val="28"/>
          <w:szCs w:val="28"/>
          <w:rtl w:val="true"/>
          <w:lang w:bidi="ar-SA"/>
        </w:rPr>
        <w:t>لم أقف فيه إلّاعلى رواية الشيخ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ليلة الجمعة ويومها من التهذيب</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عبد اللّٰه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 الكافي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ابن شهر آشوب </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مسكان، عنه، عن أبي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عجلان،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لم يتخذوا الولائج من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في شرح النهج لابن أبي الحديد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يقسّم بين الناس الأبزار والحرف والكمون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أعلام المعاصرين طاب ثراه في معجمه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صحّة نسخة عبد اللّٰه لعدم ثبوت عبد الرحمن بن عجلان في شيء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عبد الرحمن في شيء من الكتب لا يعني أنّ عبد الرحمن خطأ، وما أكثر الرواة الذين لم يتعرّضوا لهم في الكتب، بل قوام مستدركاتنا هذه عدم ذكرها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ما ذكره احتمال لا ظاهر، فتفطّن،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وما سيأتي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عجلان حيث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سواء أكان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فإنّه ممّن أهمل ذكره علماء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عجلان البرجمي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الثقفي رحمه اللّٰه في كتابه الغارات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عليّ عليه السلام في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الاُولى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محمّد بن أبي شيبة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عجلان البرجمي،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يقسم فينا الأبزار يصرّه صرراً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349/34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له ترجمة ولا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العجلي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154/16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معاني الأخبار،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إسماعيل النهدي، عن جميع بن عمير، عن عبد الرحمن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بمّكة، عن ابن أبي هالة التميمي، عن الحسن بن عليّ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خالي هند بن أبي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رسول اللّٰه صلّى اللّٰه عليه وآله وسلّم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إلّاأنّ الحديث 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معاني ألفاظ ورد في صنعة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جميع بن عمير بن عبد الرحمن بن العجلي، ومثله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جميع بن عمير العجلي إملاءً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بني تميم من ولد أبي هاله التميمي، عن أبيه، عن الحسن بن عليّ بن أبي طالب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خالي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وجود خارجاً، ولو كان فهو مهمل حكماً، لا نعرف بغير هذا الطريق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عديس البلوي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عليّة الشيعة وأهل الفضل في الدين والإيمان والفقه والقرآن المنقطعين إلى اللّٰه تعالى بالعبادة والجهاد والتمسّك بحقائق الإيمان، وهو ممّن بايع أمير المؤمنين عليه السلام بعد عثمان على حرب من حارب وسلم من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علّة الخروج على عثمان،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أهل مصر في ستّمائة راكب عليهم عبد الرحمن بن عديس البلوي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ذات خشب وفيهم كنانة بن بشر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عثمان واليه على مصر على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المصريون الذين حصروا عثمان ستّمائة عليهم عبد الرحمن بن عديس البلوي، وكنانة بن بشر الكندي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أوّل من بايع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بعد مقتل عثمان من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الجيش القادم من مصر لمحاصرة عثمان، قتل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المذكور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509/7</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411/2</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309/3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السلوي،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وجوه المصريين ومن المبادرين لبيعة سيد الوصيّين عليه السلام، وهذا غير كافٍ لنا لدفع الإهمال عنه، كلّ ذلك إن كان له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عرابة</w:t>
      </w:r>
    </w:p>
    <w:p>
      <w:pPr>
        <w:pStyle w:val="BookText"/>
        <w:rPr/>
      </w:pPr>
      <w:r>
        <w:rPr>
          <w:rFonts w:ascii="Amiri" w:hAnsi="Amiri" w:eastAsia="Amiri" w:cs="Amiri"/>
          <w:color w:val="111111"/>
          <w:sz w:val="28"/>
          <w:sz w:val="28"/>
          <w:szCs w:val="28"/>
          <w:rtl w:val="true"/>
          <w:lang w:bidi="ar-SA"/>
        </w:rPr>
        <w:t>عنونه المصنّف رحمه اللّٰه في موسوعته هذه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والد عبد الرحمن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عدّهما أبو موسى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عرابة الجهني، روى عن النبيّ صلّى اللّٰه عليه وآله وسلّم في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الاستيعاب </w:t>
      </w:r>
      <w:r>
        <w:rPr>
          <w:rFonts w:eastAsia="Amiri" w:cs="Amiri" w:ascii="Amiri" w:hAnsi="Amiri"/>
          <w:color w:val="111111"/>
          <w:sz w:val="28"/>
          <w:szCs w:val="28"/>
          <w:lang w:bidi="ar-SA"/>
        </w:rPr>
        <w:t>840/2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 واُسد الغابة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399/3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5502</w:t>
      </w:r>
      <w:r>
        <w:rPr>
          <w:rFonts w:ascii="Amiri" w:hAnsi="Amiri" w:eastAsia="Amiri" w:cs="Amiri"/>
          <w:color w:val="111111"/>
          <w:sz w:val="28"/>
          <w:sz w:val="28"/>
          <w:szCs w:val="28"/>
          <w:rtl w:val="true"/>
          <w:lang w:bidi="ar-SA"/>
        </w:rPr>
        <w:t xml:space="preserve">، وتجريد اسماء الصحابة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صحابيّ مهمل عندنا، لا نعرفه منّا </w:t>
      </w:r>
      <w:r>
        <w:rPr>
          <w:rFonts w:eastAsia="Amiri" w:cs="Amiri" w:ascii="Amiri" w:hAnsi="Amiri"/>
          <w:color w:val="111111"/>
          <w:sz w:val="28"/>
          <w:szCs w:val="28"/>
          <w:rtl w:val="true"/>
          <w:lang w:bidi="ar-SA"/>
        </w:rPr>
        <w:t>.</w:t>
      </w:r>
      <w:bookmarkStart w:id="489" w:name="pg16463_259916"/>
    </w:p>
    <w:p>
      <w:pPr>
        <w:pStyle w:val="Heading4"/>
        <w:numPr>
          <w:ilvl w:val="3"/>
          <w:numId w:val="1"/>
        </w:numPr>
        <w:rPr/>
      </w:pPr>
      <w:bookmarkStart w:id="490" w:name="__RefHeading___Toc8515679_1280447820"/>
      <w:bookmarkStart w:id="491" w:name="_Toc201"/>
      <w:bookmarkEnd w:id="489"/>
      <w:bookmarkEnd w:id="490"/>
      <w:r>
        <w:rPr/>
        <w:t>12873</w:t>
      </w:r>
      <w:r>
        <w:rPr>
          <w:rtl w:val="true"/>
        </w:rPr>
        <w:t xml:space="preserve"> </w:t>
      </w:r>
      <w:r>
        <w:rPr/>
        <w:t>407</w:t>
      </w:r>
      <w:r>
        <w:rPr>
          <w:rtl w:val="true"/>
        </w:rPr>
        <w:t xml:space="preserve"> - </w:t>
      </w:r>
      <w:r>
        <w:rPr>
          <w:rtl w:val="true"/>
        </w:rPr>
        <w:t>عبد الرحمن العرزمي</w:t>
      </w:r>
      <w:bookmarkEnd w:id="491"/>
    </w:p>
    <w:p>
      <w:pPr>
        <w:pStyle w:val="Heading5"/>
        <w:numPr>
          <w:ilvl w:val="4"/>
          <w:numId w:val="1"/>
        </w:numPr>
        <w:rPr/>
      </w:pPr>
      <w:bookmarkStart w:id="492" w:name="__RefHeading___Toc8515681_1280447820"/>
      <w:bookmarkStart w:id="493" w:name="_Toc202"/>
      <w:bookmarkEnd w:id="492"/>
      <w:r>
        <w:rPr>
          <w:rtl w:val="true"/>
        </w:rPr>
        <w:t>اشارة</w:t>
      </w:r>
      <w:bookmarkEnd w:id="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العرزمي</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الآتي</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العرزمي في معجم رجال الحديث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أ نّه يرادف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وعبد الرحمن بن محمّد العرزمي، وعبد الرحمن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مكرّراً في أسانيد الكتب الأربعة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اثنتي عشرة رواية في الكتب الأربعة، روى فيه عن أبي عبد اللّٰه عليه السلام، وعن أبيه، عن أبي عبد اللّٰه عليه السلام، وروى عنه عليّ بن الحكم ومحمّد ولده، مثل ما جاء بهذا العنوان في اصول الكافي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كثيرة جدّاً، وستأتي ذيل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عبيد اللّٰه الرزمي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الطبعة الحيدرية من فهرست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العرزمي، 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بعناوين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العرزمي، وعبد الرحمن بن عبد اللّٰه العرزمي، وعبد الرحمن بن محمّد بن عبيد اللّٰه العرزمي، وعبد الرحمن بن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6463_259917"/>
    </w:p>
    <w:p>
      <w:pPr>
        <w:pStyle w:val="Heading5"/>
        <w:numPr>
          <w:ilvl w:val="4"/>
          <w:numId w:val="1"/>
        </w:numPr>
        <w:rPr/>
      </w:pPr>
      <w:bookmarkStart w:id="495" w:name="__RefHeading___Toc8515683_1280447820"/>
      <w:bookmarkStart w:id="496" w:name="_Toc203"/>
      <w:bookmarkEnd w:id="494"/>
      <w:bookmarkEnd w:id="495"/>
      <w:r>
        <w:rPr>
          <w:rtl w:val="true"/>
        </w:rPr>
        <w:t>الضبط</w:t>
      </w:r>
      <w:r>
        <w:rPr>
          <w:rtl w:val="true"/>
        </w:rPr>
        <w:t>:</w:t>
      </w:r>
      <w:bookmarkEnd w:id="496"/>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50"/>
      </w:r>
      <w:r>
        <w:rPr>
          <w:rFonts w:ascii="Amiri" w:hAnsi="Amiri" w:eastAsia="Amiri" w:cs="Amiri"/>
          <w:color w:val="111111"/>
          <w:sz w:val="28"/>
          <w:sz w:val="28"/>
          <w:szCs w:val="28"/>
          <w:rtl w:val="true"/>
          <w:lang w:bidi="ar-SA"/>
        </w:rPr>
        <w:t>ضبط العرزمي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منصور</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المعنون سيأتي حكمه مفصّلاً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6463_259918"/>
    </w:p>
    <w:p>
      <w:pPr>
        <w:pStyle w:val="Heading4"/>
        <w:numPr>
          <w:ilvl w:val="3"/>
          <w:numId w:val="1"/>
        </w:numPr>
        <w:rPr/>
      </w:pPr>
      <w:bookmarkStart w:id="498" w:name="__RefHeading___Toc8515685_1280447820"/>
      <w:bookmarkStart w:id="499" w:name="_Toc204"/>
      <w:bookmarkEnd w:id="497"/>
      <w:bookmarkEnd w:id="498"/>
      <w:r>
        <w:rPr/>
        <w:t>12874</w:t>
      </w:r>
      <w:r>
        <w:rPr>
          <w:rtl w:val="true"/>
        </w:rPr>
        <w:t xml:space="preserve"> </w:t>
      </w:r>
      <w:r>
        <w:rPr/>
        <w:t>408</w:t>
      </w:r>
      <w:r>
        <w:rPr>
          <w:rtl w:val="true"/>
        </w:rPr>
        <w:t xml:space="preserve"> - </w:t>
      </w:r>
      <w:r>
        <w:rPr>
          <w:rtl w:val="true"/>
        </w:rPr>
        <w:t>عبد الرحمن بن عرزةابن حراق الغفاري</w:t>
      </w:r>
      <w:bookmarkEnd w:id="499"/>
    </w:p>
    <w:p>
      <w:pPr>
        <w:pStyle w:val="Heading5"/>
        <w:numPr>
          <w:ilvl w:val="4"/>
          <w:numId w:val="1"/>
        </w:numPr>
        <w:rPr/>
      </w:pPr>
      <w:bookmarkStart w:id="500" w:name="__RefHeading___Toc8515687_1280447820"/>
      <w:bookmarkStart w:id="501" w:name="_Toc205"/>
      <w:bookmarkEnd w:id="500"/>
      <w:r>
        <w:rPr>
          <w:rtl w:val="true"/>
        </w:rPr>
        <w:t>اشارة</w:t>
      </w:r>
      <w:bookmarkEnd w:id="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عرزة</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حراق</w:t>
      </w:r>
      <w:r>
        <w:rPr>
          <w:rStyle w:val="FootnoteAnchor"/>
          <w:rtl w:val="true"/>
        </w:rPr>
        <w:footnoteReference w:id="553"/>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عروة بن حراق الغفاري، 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وعبد الرحمن بن عروق الغفاري، وعبد الرحمن الغفاري</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8515689_1280447820"/>
      <w:bookmarkStart w:id="503" w:name="_Toc206"/>
      <w:bookmarkEnd w:id="502"/>
      <w:r>
        <w:rPr>
          <w:rtl w:val="true"/>
        </w:rPr>
        <w:t>الضبط</w:t>
      </w:r>
      <w:r>
        <w:rPr>
          <w:rtl w:val="true"/>
        </w:rPr>
        <w:t>:</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والراء كذلك، والزاي، والهاء</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مصحّحة معتمدة من المنهج</w:t>
      </w:r>
      <w:r>
        <w:rPr>
          <w:rStyle w:val="FootnoteAnchor"/>
          <w:rtl w:val="true"/>
        </w:rPr>
        <w:footnoteReference w:id="556"/>
      </w:r>
      <w:r>
        <w:rPr>
          <w:rFonts w:ascii="IRNazanin" w:hAnsi="IRNazanin" w:eastAsia="IRNazanin"/>
          <w:color w:val="111111"/>
          <w:sz w:val="28"/>
          <w:sz w:val="28"/>
          <w:szCs w:val="28"/>
          <w:rtl w:val="true"/>
          <w:lang w:bidi="fa-IR"/>
        </w:rPr>
        <w:t>، نسبه إلى رجال</w:t>
      </w:r>
    </w:p>
    <w:p>
      <w:pPr>
        <w:pStyle w:val="BookText"/>
        <w:rPr/>
      </w:pPr>
      <w:r>
        <w:rPr>
          <w:rFonts w:ascii="Amiri" w:hAnsi="Amiri" w:eastAsia="Amiri" w:cs="Amiri"/>
          <w:color w:val="111111"/>
          <w:sz w:val="28"/>
          <w:sz w:val="28"/>
          <w:szCs w:val="28"/>
          <w:rtl w:val="true"/>
          <w:lang w:bidi="ar-SA"/>
        </w:rPr>
        <w:t>الشيخ رحمه اللّٰه</w:t>
      </w:r>
      <w:r>
        <w:rPr>
          <w:rStyle w:val="FootnoteAnchor"/>
          <w:rtl w:val="true"/>
        </w:rPr>
        <w:footnoteReference w:id="557"/>
      </w:r>
      <w:r>
        <w:rPr>
          <w:rFonts w:ascii="Amiri" w:hAnsi="Amiri" w:eastAsia="Amiri" w:cs="Amiri"/>
          <w:color w:val="111111"/>
          <w:sz w:val="28"/>
          <w:sz w:val="28"/>
          <w:szCs w:val="28"/>
          <w:rtl w:val="true"/>
          <w:lang w:bidi="ar-SA"/>
        </w:rPr>
        <w:t>عدّه من أصحاب الحسين عليه السلام</w:t>
      </w:r>
      <w:r>
        <w:rPr>
          <w:rStyle w:val="FootnoteAnchor"/>
          <w:rtl w:val="true"/>
        </w:rPr>
        <w:footnoteReference w:id="558"/>
      </w:r>
      <w:r>
        <w:rPr>
          <w:rFonts w:ascii="Amiri" w:hAnsi="Amiri" w:eastAsia="Amiri" w:cs="Amiri"/>
          <w:color w:val="111111"/>
          <w:sz w:val="28"/>
          <w:sz w:val="28"/>
          <w:szCs w:val="28"/>
          <w:rtl w:val="true"/>
          <w:lang w:bidi="ar-SA"/>
        </w:rPr>
        <w:t>، وكذلك في بعض نسخ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الموجود في نسخة معتمدة مصحّحة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بدل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لعدم عدّ أحد من أصحاب الحسين عليه السلام عبد اللّٰه وعبد الرحمن بني عرزة، وجميع نسخ كتب السير والمقاتل قد تضمّنت عدّ عبد اللّٰه وعبد الرحمن بني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حراق الغفاريّين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وزيارة الناحية المقدّ سة</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نصّت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اللّٰه وعبد الرحمن ابني عروة بن حراق الغفاريين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504" w:name="pg16463_259920"/>
    </w:p>
    <w:p>
      <w:pPr>
        <w:pStyle w:val="Heading5"/>
        <w:numPr>
          <w:ilvl w:val="4"/>
          <w:numId w:val="1"/>
        </w:numPr>
        <w:rPr/>
      </w:pPr>
      <w:bookmarkStart w:id="505" w:name="__RefHeading___Toc8515691_1280447820"/>
      <w:bookmarkStart w:id="506" w:name="_Toc207"/>
      <w:bookmarkEnd w:id="504"/>
      <w:bookmarkEnd w:id="505"/>
      <w:r>
        <w:rPr>
          <w:rtl w:val="true"/>
        </w:rPr>
        <w:t>الترجمة</w:t>
      </w:r>
      <w:r>
        <w:rPr>
          <w:rtl w:val="true"/>
        </w:rPr>
        <w:t>:</w:t>
      </w:r>
      <w:bookmarkEnd w:id="506"/>
    </w:p>
    <w:p>
      <w:pPr>
        <w:pStyle w:val="BookText"/>
        <w:rPr/>
      </w:pPr>
      <w:r>
        <w:rPr>
          <w:rFonts w:ascii="Amiri" w:hAnsi="Amiri" w:eastAsia="Amiri" w:cs="Amiri"/>
          <w:color w:val="111111"/>
          <w:sz w:val="28"/>
          <w:sz w:val="28"/>
          <w:szCs w:val="28"/>
          <w:rtl w:val="true"/>
          <w:lang w:bidi="ar-SA"/>
        </w:rPr>
        <w:t>وذكر أهل السير</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وزاد أبو مخنف في ترجمتهما ثلاث أبيات سلفت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اختصر المؤلّف قدّس سرّه ذلك، وفي رسالة الفضيل بن الزبير بن عمر بن درهم المطبوعة في مجلّة تراثنا للسنة الاُولى، العدد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بني غفّار ابن مليل بن ضمرة عبد اللّٰه وعبيد اللّٰه ابنا قيس بن أبي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ولكنّ في المصادر الأُخرى من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ترجمتهما أ نّهما كانا من أ شراف الكوفة وشجعانهم، وذوي الموالاة منهم، وكان جدّهما حراق من أصحاب أمير المؤمنين عليه السلام وممّن حارب معه في حروبه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جاءا هما</w:t>
      </w:r>
      <w:r>
        <w:rPr>
          <w:rStyle w:val="FootnoteAnchor"/>
          <w:rtl w:val="true"/>
        </w:rPr>
        <w:footnoteReference w:id="563"/>
      </w:r>
      <w:r>
        <w:rPr>
          <w:rFonts w:ascii="Amiri" w:hAnsi="Amiri" w:eastAsia="Amiri" w:cs="Amiri"/>
          <w:color w:val="111111"/>
          <w:sz w:val="28"/>
          <w:sz w:val="28"/>
          <w:szCs w:val="28"/>
          <w:rtl w:val="true"/>
          <w:lang w:bidi="ar-SA"/>
        </w:rPr>
        <w:t>إلى الحسين عليه السلام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جمعا بين زيارته عليه السلام والبكاء عليه، والاستشهاد بين يديه، حيث أقبلا إليه يوم الطفّ وسلّما عليه وقالا</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لنقتل بين يديك وندفع عنك، فقال عليه السلام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بكما، ادنوا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ياابني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فواللّٰه إنيّ لأرجو أن تكونا بعد ساعة قريري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على أنفسنا نبكي ولكن نبكي عليك، نراك قد أُحيط بك ولا نقدر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أن ننفعك</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جزاكم اللّٰه يا ابني أخي بِوَجْدِكما من ذلك ومواساتكما إيّاي بأنفسكما أحسن جزاء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استقدما وارتجزا</w:t>
      </w:r>
      <w:r>
        <w:rPr>
          <w:rStyle w:val="FootnoteAnchor"/>
          <w:rtl w:val="true"/>
        </w:rPr>
        <w:footnoteReference w:id="567"/>
      </w:r>
      <w:r>
        <w:rPr>
          <w:rFonts w:ascii="Amiri" w:hAnsi="Amiri" w:eastAsia="Amiri" w:cs="Amiri"/>
          <w:color w:val="111111"/>
          <w:sz w:val="28"/>
          <w:sz w:val="28"/>
          <w:szCs w:val="28"/>
          <w:rtl w:val="true"/>
          <w:lang w:bidi="ar-SA"/>
        </w:rPr>
        <w:t>وقاتلا حتّى قتلا رضوان اللّٰه عليهما</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كثيراً في الأسانيد، كما ذكره في اصول الكافي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كثيرة جدّاً، وسيأتي ذيل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عبيد اللّٰه الرزمي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الطبعة الحيدرية من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العرزمي، له روايات، 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يغاير المعنون قطعاً، و ستأتي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مفصلة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ولكن في تاريخ الطبري </w:t>
      </w:r>
      <w:r>
        <w:rPr>
          <w:rFonts w:eastAsia="Amiri" w:cs="Amiri" w:ascii="Amiri" w:hAnsi="Amiri"/>
          <w:color w:val="111111"/>
          <w:sz w:val="28"/>
          <w:szCs w:val="28"/>
          <w:lang w:bidi="ar-SA"/>
        </w:rPr>
        <w:t>442/5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 قد كثروا، وأ نّهم لا يقدرون على أن يمنعوا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أنفسهم، تنافسوا في أن يُقتلوا بين يديه، فجاءه عبد اللّٰه وعبد الرحمن ابنا عزرة الغفاريّان،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 حازنا العدوّ إليك،</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فأحببنا أن نقتل بين يديك، نمنعك وندفع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مني، فدنوا منه، فجعلا يقاتلان قريباً منه، وأحدهما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 وخندف بعد بني نزارِ</w:t>
      </w:r>
    </w:p>
    <w:p>
      <w:pPr>
        <w:pStyle w:val="BookText"/>
        <w:rPr/>
      </w:pPr>
      <w:r>
        <w:rPr>
          <w:rFonts w:ascii="Amiri" w:hAnsi="Amiri" w:eastAsia="Amiri" w:cs="Amiri"/>
          <w:color w:val="111111"/>
          <w:sz w:val="28"/>
          <w:sz w:val="28"/>
          <w:szCs w:val="28"/>
          <w:rtl w:val="true"/>
          <w:lang w:bidi="ar-SA"/>
        </w:rPr>
        <w:t>لنضربنّ معشرَ الفجارِ بكلّ عضبٍ صارمٍ بتّارِ</w:t>
      </w:r>
    </w:p>
    <w:p>
      <w:pPr>
        <w:pStyle w:val="BookText"/>
        <w:rPr/>
      </w:pPr>
      <w:r>
        <w:rPr>
          <w:rFonts w:ascii="Amiri" w:hAnsi="Amiri" w:eastAsia="Amiri" w:cs="Amiri"/>
          <w:color w:val="111111"/>
          <w:sz w:val="28"/>
          <w:sz w:val="28"/>
          <w:szCs w:val="28"/>
          <w:rtl w:val="true"/>
          <w:lang w:bidi="ar-SA"/>
        </w:rPr>
        <w:t>ياقوم ذودوا عن بني الأحرارِ بالمشرفيّ والقَنا الخطَّارِ</w:t>
      </w:r>
    </w:p>
    <w:p>
      <w:pPr>
        <w:pStyle w:val="BookText"/>
        <w:rPr/>
      </w:pPr>
      <w:r>
        <w:rPr>
          <w:rFonts w:ascii="Amiri" w:hAnsi="Amiri" w:eastAsia="Amiri" w:cs="Amiri"/>
          <w:color w:val="111111"/>
          <w:sz w:val="28"/>
          <w:sz w:val="28"/>
          <w:szCs w:val="28"/>
          <w:rtl w:val="true"/>
          <w:lang w:bidi="ar-SA"/>
        </w:rPr>
        <w:t>فترى أ نّه ذكر أبا المترجم عرزة لا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الكامل لابن الأثير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 اللّٰه وعبد الرحمن ابنا عروة الغفاريان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الطباعة المنيرية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 اللّٰه وعبد الرحمن ابنا عرزة الغفاريان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لما تقدّم عن الطبري إلّاأ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 اللّٰه وعبد الرحمن ابنا عروة الغفاريان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ذلك لا يمكن الجزم بأحد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وثاقة المترجم ببذل نفسه النفيسة في سبيل آل اللّٰه عليهم السلام تغنيه عن التوثيق، فسلام اللّٰه عليه حيّاً وميّتاً، وحشرنا اللّٰه في زمرتهم بفضله وكرمه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عروة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عبد اللّٰه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عداد من ذكرهم السيّد ابن طاوس رحمه اللّٰه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وأخوه عبد اللّٰه فيمن شهد كربلاء واستشهدا فيها وورد السلام عليه وعليهم في الزيارات المخصوصة من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اللّٰه وعبد الرحمن ابني عروة بن حراق الغفاريان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في زيارة الشهداء المرويّة في بحار الأنوار </w:t>
      </w: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السالف توّاً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الاختلاف في اسم أبيه لا يغيّر الحكم عليه بما فوق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عروة بن حراق الغفاري</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الزيارة التي أوردها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الشهداء وأحوالهم رضوان اللّٰه عليهم واسماء قاتليهم لعنهم اللّٰه، وعنه في بحار الأنوار </w:t>
      </w: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وقد جاء في الزيارة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اللّٰه وعبد الرحمن ابني عروة بن حراق الغفاريين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الزيارة المأثورة للشهداء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فوق الحسن والوثاقة، يفتقر كلّ موثق لتوثيقه، إلّاأ نّا 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عروة بن الزبير</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مسلمة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محمّد بن عبد الرحمن بن عروة بن الزبير،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رجل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عمر بن الخطّاب، فقال له عمر تعرف صاحب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عنه وعن الصدوق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وفي الطبعة الحيدرية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محمّد بن عبد الرحمن، عن عروة بن الزبير،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استدراك والده في محلّه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بإسناد مغاير 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فضائل الصحابة لابن حنبل </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القعنبي عبد اللّٰه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 عن ابن الأسود،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وقع في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وكرّره بنصّه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 العمدة في بحار الأنوار </w:t>
      </w:r>
      <w:r>
        <w:rPr>
          <w:rFonts w:eastAsia="Amiri" w:cs="Amiri" w:ascii="Amiri" w:hAnsi="Amiri"/>
          <w:color w:val="111111"/>
          <w:sz w:val="28"/>
          <w:szCs w:val="28"/>
          <w:lang w:bidi="ar-SA"/>
        </w:rPr>
        <w:t>303/39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ولعلّه كأبيه وجدّه ليسا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عروة الغفاري</w:t>
      </w:r>
    </w:p>
    <w:p>
      <w:pPr>
        <w:pStyle w:val="BookText"/>
        <w:rPr/>
      </w:pPr>
      <w:r>
        <w:rPr>
          <w:rFonts w:ascii="Amiri" w:hAnsi="Amiri" w:eastAsia="Amiri" w:cs="Amiri"/>
          <w:color w:val="111111"/>
          <w:sz w:val="28"/>
          <w:sz w:val="28"/>
          <w:szCs w:val="28"/>
          <w:rtl w:val="true"/>
          <w:lang w:bidi="ar-SA"/>
        </w:rPr>
        <w:t>انظر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عرزة الغفاري، نقلاً عن رجال الشيخ رحمه اللّٰه،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بعض النسخ المخطوطة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عروة، وذلك في عداد أصحاب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وأُشير إليها في هامش كلا طبعتي رجال الشيخ رحمه اللّٰه، وقال المعلّق السيّد بحر العلوم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الأصحّ كما ذكره أرباب السير والمقاتل،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وأخوه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مع الحسين عليه السلام في كربلاء، وكانا من أشراف أهل الكوفة، وكان جدّهما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عليّ عليه السلام، وممّن حارب معه حروبه الثلاثة، وذكرهما الطبري في تاريخه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شهر آشوب في مناقبه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قتلى الحملة الاُولى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صاحب قاموس الرجال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 نّه وأخاه عبد اللّٰه الغفاريين ابني حراق ممّن قتل مبارزة وقتلا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عرزة، فراجع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خصّ بالتحيّة والسلام في الزيارة المأثورة للشهداء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68/45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وقد جاءت الرواية في بحار الأنوار </w:t>
      </w:r>
      <w:r>
        <w:rPr>
          <w:rFonts w:eastAsia="Amiri" w:cs="Amiri" w:ascii="Amiri" w:hAnsi="Amiri"/>
          <w:color w:val="111111"/>
          <w:sz w:val="28"/>
          <w:szCs w:val="28"/>
          <w:lang w:bidi="ar-SA"/>
        </w:rPr>
        <w:t>269/101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الناحية المقدّسة،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 اللّٰه وعبد الرحمن ابني عروة بن حراق الغفاريين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هذة الزيارة في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لأبي مخنف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عرزة،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عروة بن حراق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غنيّ عن التوثيق، بل التوثيق يفتقر إليه، حشرنا اللّٰه معه ورزقنا شفاعته، 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عزودة بن 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الكامل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أ نّهم قد كثروا، وأ نّهم لا يقدرون يمنعون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تنافسوا أن يقتلوا بين يديه؛ فجاءه عبد اللّٰه وعبد الرحمن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الغفاريّان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نقلناه عن الطبري في تاريخه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عرزة الغفاري،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البداية والنهاية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 الرحمن وعبد اللّٰه ابنا عزرة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لأبي مخنف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عرزة، وفصّلنا الكلام فيه هناك عن الشيخ في رجاله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 ابنا عرزة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عرزة،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عروة بن حراق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شهادة المعنون في سبيل إمام زمانه عليه السلام تغنيه عن كلّ 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العزرمي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مكرّراً بهذا اللقب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كما في الكافي الشريف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وكذا في التهذيب </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وعنها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الحكم والبرقي، عن أبيه، عمّن حدّثه، إلّاأنّ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العرزمي، كما سلف مستدركاً، ونقلناه عن المحاسن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روى الشيخ البرقي رحمه اللّٰه في المحاسن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عنه بإسناده وأيضاً؛ </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العزرمي، كما في بحار الأنوار </w:t>
      </w:r>
      <w:r>
        <w:rPr>
          <w:rFonts w:eastAsia="Amiri" w:cs="Amiri" w:ascii="Amiri" w:hAnsi="Amiri"/>
          <w:color w:val="111111"/>
          <w:sz w:val="28"/>
          <w:szCs w:val="28"/>
          <w:lang w:bidi="ar-SA"/>
        </w:rPr>
        <w:t>319/61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العرزمي، وعبد الرحمن بن محمّد العزرمي، وعبد الرحمن بن محمّد بن عبيد اللّٰه العرزمي، وسلف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العرزمي،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لقباً، مهمل الحكم، معتبر الرواية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عزرة الغفاري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 وفي أُخرى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 قد كثروا، وأ نّهم لايقدرون على أن يمنعوا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أنفسهم، تنافسوا في أن يقاتلوا بين يديه، فجاءه عبد اللّٰه وعبد الرحمن ابنا عزرة الغفاريان،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حازنا العدوّ إليك،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فأحببنا أن نقتل بين يديك، نمنعك وندفع عنك،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بكما، ادنوا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فدنوا منه، فجعلا يقاتلان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البداية والنهاية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ووقعة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ونهاية الأرب </w:t>
      </w:r>
      <w:r>
        <w:rPr>
          <w:rFonts w:eastAsia="Amiri" w:cs="Amiri" w:ascii="Amiri" w:hAnsi="Amiri"/>
          <w:color w:val="111111"/>
          <w:sz w:val="28"/>
          <w:szCs w:val="28"/>
          <w:lang w:bidi="ar-SA"/>
        </w:rPr>
        <w:t>453/20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الكامل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قد كثرو، وأ نّهم لايقدرون يمنعون الحسين عليه السلام ولا أنفسهم تنافسوا أن يقتلوا بين يديه، فجاءه عبد اللّٰه وعبد الرحمن ابنا عزودة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الغفاريان إليه،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ونقلنا عن الطبري في تاريخه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عزرة الغفاري،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عرزة، وفصّلنا الكلام فيه هناك، وفيه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هو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في 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 نّه غنيّ عن التوثيق كما هو الحقّ‌، مفتقر كلّ ثقة إلى توثيقه، فسلام اللّٰه عليه يوم ولد ويوم استشهد ويوم يبعث حيّاً، ورزقنا شفاعته وشفاعة مواليه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عزيز الكندي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قيام مسلم عليه السلام أ نّه عقد لعبد الرحمن بن عزيز الكندي على ربيعة،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وقدّمه على الخيل ، وعقد لمسلم بن عوسجة على مذحج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في حياة</w:t>
      </w:r>
      <w:bookmarkStart w:id="507" w:name="pg16463_259930"/>
    </w:p>
    <w:p>
      <w:pPr>
        <w:pStyle w:val="Heading4"/>
        <w:numPr>
          <w:ilvl w:val="3"/>
          <w:numId w:val="1"/>
        </w:numPr>
        <w:rPr/>
      </w:pPr>
      <w:bookmarkStart w:id="508" w:name="__RefHeading___Toc8515693_1280447820"/>
      <w:bookmarkStart w:id="509" w:name="_Toc208"/>
      <w:bookmarkEnd w:id="507"/>
      <w:bookmarkEnd w:id="508"/>
      <w:r>
        <w:rPr/>
        <w:t>12883</w:t>
      </w:r>
      <w:r>
        <w:rPr>
          <w:rtl w:val="true"/>
        </w:rPr>
        <w:t xml:space="preserve"> </w:t>
      </w:r>
      <w:r>
        <w:rPr/>
        <w:t>409</w:t>
      </w:r>
      <w:r>
        <w:rPr>
          <w:rtl w:val="true"/>
        </w:rPr>
        <w:t xml:space="preserve"> - </w:t>
      </w:r>
      <w:r>
        <w:rPr>
          <w:rtl w:val="true"/>
        </w:rPr>
        <w:t>عبد الرحمن العطّار المكّي</w:t>
      </w:r>
      <w:bookmarkEnd w:id="509"/>
    </w:p>
    <w:p>
      <w:pPr>
        <w:pStyle w:val="Heading5"/>
        <w:numPr>
          <w:ilvl w:val="4"/>
          <w:numId w:val="1"/>
        </w:numPr>
        <w:rPr/>
      </w:pPr>
      <w:bookmarkStart w:id="510" w:name="__RefHeading___Toc8515695_1280447820"/>
      <w:bookmarkStart w:id="511" w:name="_Toc209"/>
      <w:bookmarkEnd w:id="510"/>
      <w:r>
        <w:rPr>
          <w:rtl w:val="true"/>
        </w:rPr>
        <w:t>اشارة</w:t>
      </w:r>
      <w:bookmarkEnd w:id="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العطّار المكّي</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العطّار المكّي</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8515697_1280447820"/>
      <w:bookmarkStart w:id="513" w:name="_Toc210"/>
      <w:bookmarkEnd w:id="512"/>
      <w:r>
        <w:rPr>
          <w:rtl w:val="true"/>
        </w:rPr>
        <w:t>الترجمة</w:t>
      </w:r>
      <w:r>
        <w:rPr>
          <w:rtl w:val="true"/>
        </w:rPr>
        <w:t>:</w:t>
      </w:r>
      <w:bookmarkEnd w:id="51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ومنهج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6463_259931"/>
    </w:p>
    <w:p>
      <w:pPr>
        <w:pStyle w:val="Heading4"/>
        <w:numPr>
          <w:ilvl w:val="3"/>
          <w:numId w:val="1"/>
        </w:numPr>
        <w:rPr/>
      </w:pPr>
      <w:bookmarkStart w:id="515" w:name="__RefHeading___Toc8515699_1280447820"/>
      <w:bookmarkStart w:id="516" w:name="_Toc211"/>
      <w:bookmarkEnd w:id="514"/>
      <w:bookmarkEnd w:id="515"/>
      <w:r>
        <w:rPr/>
        <w:t>12884</w:t>
      </w:r>
      <w:r>
        <w:rPr>
          <w:rtl w:val="true"/>
        </w:rPr>
        <w:t xml:space="preserve"> </w:t>
      </w:r>
      <w:r>
        <w:rPr/>
        <w:t>410</w:t>
      </w:r>
      <w:r>
        <w:rPr>
          <w:rtl w:val="true"/>
        </w:rPr>
        <w:t xml:space="preserve"> - </w:t>
      </w:r>
      <w:r>
        <w:rPr>
          <w:rtl w:val="true"/>
        </w:rPr>
        <w:t>عبد الرحمن بن عقيل بن أبي طالب</w:t>
      </w:r>
      <w:bookmarkEnd w:id="516"/>
    </w:p>
    <w:p>
      <w:pPr>
        <w:pStyle w:val="Heading5"/>
        <w:numPr>
          <w:ilvl w:val="4"/>
          <w:numId w:val="1"/>
        </w:numPr>
        <w:rPr/>
      </w:pPr>
      <w:bookmarkStart w:id="517" w:name="__RefHeading___Toc8515701_1280447820"/>
      <w:bookmarkStart w:id="518" w:name="_Toc212"/>
      <w:bookmarkEnd w:id="517"/>
      <w:r>
        <w:rPr>
          <w:rtl w:val="true"/>
        </w:rPr>
        <w:t>الترجمة</w:t>
      </w:r>
      <w:r>
        <w:rPr>
          <w:rtl w:val="true"/>
        </w:rPr>
        <w:t>:</w:t>
      </w:r>
      <w:bookmarkEnd w:id="518"/>
    </w:p>
    <w:p>
      <w:pPr>
        <w:pStyle w:val="BookText"/>
        <w:rPr/>
      </w:pPr>
      <w:r>
        <w:rPr>
          <w:rFonts w:ascii="Amiri" w:hAnsi="Amiri" w:eastAsia="Amiri" w:cs="Amiri"/>
          <w:color w:val="111111"/>
          <w:sz w:val="28"/>
          <w:sz w:val="28"/>
          <w:szCs w:val="28"/>
          <w:rtl w:val="true"/>
          <w:lang w:bidi="ar-SA"/>
        </w:rPr>
        <w:t>من أصحاب الحسين عليه السلام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أبي عقيل فاعرفوا مكاني من هاشم وهاشم اخواني</w:t>
      </w:r>
    </w:p>
    <w:p>
      <w:pPr>
        <w:pStyle w:val="BookText"/>
        <w:rPr/>
      </w:pPr>
      <w:r>
        <w:rPr>
          <w:rFonts w:ascii="Amiri" w:hAnsi="Amiri" w:eastAsia="Amiri" w:cs="Amiri"/>
          <w:color w:val="111111"/>
          <w:sz w:val="28"/>
          <w:sz w:val="28"/>
          <w:szCs w:val="28"/>
          <w:rtl w:val="true"/>
          <w:lang w:bidi="ar-SA"/>
        </w:rPr>
        <w:t>كهول صدق سادة الاقران هذا حسين شامخ البنيان</w:t>
      </w:r>
    </w:p>
    <w:p>
      <w:pPr>
        <w:pStyle w:val="BookText"/>
        <w:rPr/>
      </w:pPr>
      <w:r>
        <w:rPr>
          <w:rFonts w:ascii="Amiri" w:hAnsi="Amiri" w:eastAsia="Amiri" w:cs="Amiri"/>
          <w:color w:val="111111"/>
          <w:sz w:val="28"/>
          <w:sz w:val="28"/>
          <w:szCs w:val="28"/>
          <w:rtl w:val="true"/>
          <w:lang w:bidi="ar-SA"/>
        </w:rPr>
        <w:t>وسيد المشيب مع الشبان</w:t>
      </w:r>
    </w:p>
    <w:p>
      <w:pPr>
        <w:pStyle w:val="BookText"/>
        <w:rPr/>
      </w:pPr>
      <w:r>
        <w:rPr>
          <w:rFonts w:ascii="Amiri" w:hAnsi="Amiri" w:eastAsia="Amiri" w:cs="Amiri"/>
          <w:color w:val="111111"/>
          <w:sz w:val="28"/>
          <w:sz w:val="28"/>
          <w:szCs w:val="28"/>
          <w:rtl w:val="true"/>
          <w:lang w:bidi="ar-SA"/>
        </w:rPr>
        <w:t>فقتل سبعة عشر فارساً فقتله عثمان بن خالد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اللآلي </w:t>
      </w:r>
      <w:r>
        <w:rPr>
          <w:rFonts w:eastAsia="Amiri" w:cs="Amiri" w:ascii="Amiri" w:hAnsi="Amiri"/>
          <w:color w:val="111111"/>
          <w:sz w:val="28"/>
          <w:szCs w:val="28"/>
          <w:lang w:bidi="ar-SA"/>
        </w:rPr>
        <w:t>383/3</w:t>
      </w:r>
      <w:r>
        <w:rPr>
          <w:rFonts w:ascii="Amiri" w:hAnsi="Amiri" w:eastAsia="Amiri" w:cs="Amiri"/>
          <w:color w:val="111111"/>
          <w:sz w:val="28"/>
          <w:sz w:val="28"/>
          <w:szCs w:val="28"/>
          <w:rtl w:val="true"/>
          <w:lang w:bidi="ar-SA"/>
        </w:rPr>
        <w:t xml:space="preserve">، والمناقب لابن شهر آشوب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قتل معه بالطفّ‌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تاريخ الطبري </w:t>
      </w:r>
      <w:r>
        <w:rPr>
          <w:rFonts w:eastAsia="Amiri" w:cs="Amiri" w:ascii="Amiri" w:hAnsi="Amiri"/>
          <w:color w:val="111111"/>
          <w:sz w:val="28"/>
          <w:szCs w:val="28"/>
          <w:lang w:bidi="ar-SA"/>
        </w:rPr>
        <w:t>447/5</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 وعدّه في إعلام الورى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قتل مع الحسين عليه السلام مع 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وجعفر، وعقيل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الرحمن بنو عقيل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 عليه الإمام عليه السلام في الزيارتين الرجبيّة والناحية</w:t>
      </w:r>
    </w:p>
    <w:p>
      <w:pPr>
        <w:pStyle w:val="BookText"/>
        <w:rPr/>
      </w:pPr>
      <w:r>
        <w:rPr>
          <w:rFonts w:ascii="Amiri" w:hAnsi="Amiri" w:eastAsia="Amiri" w:cs="Amiri"/>
          <w:color w:val="111111"/>
          <w:sz w:val="28"/>
          <w:sz w:val="28"/>
          <w:szCs w:val="28"/>
          <w:rtl w:val="true"/>
          <w:lang w:bidi="ar-SA"/>
        </w:rPr>
        <w:t>المقدّ سة</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وقد خصّ بالسلام في الزيارة المأثورة للشهداء سلام اللّٰه عليهم المرويّة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68/45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مزار ابن المشهدي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 من 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شرف أعظم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إعلام الورى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قتل مع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وجعفر، وعقيل، وعبد الرحمن، بنو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الهامش من الطبعة المحقّقة إنّه اشتباه، وهو صحيح، إلّاأنّ الحقّ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عقيل بن أبي طالب، وهو هذا حيث كما لا نعرف لعقيل ولداً باسم عقيل، كما لا نعرف له ولداً باسم عبد الرحمن، فأغتنم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التصدّي إلى الاستدلال لتوثيق المترجم ونظائره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بذل مهجته دون ريحانة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لعجيب، فهم أجلّ وأسمى من ذلك،</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زمرتهم، وعرّف بيّننا وبينهم في مستقرّ سرّه ورحمته، آمين يا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العلاء الحضرمي</w:t>
      </w:r>
    </w:p>
    <w:p>
      <w:pPr>
        <w:pStyle w:val="BookText"/>
        <w:rPr/>
      </w:pPr>
      <w:r>
        <w:rPr>
          <w:rFonts w:ascii="Amiri" w:hAnsi="Amiri" w:eastAsia="Amiri" w:cs="Amiri"/>
          <w:color w:val="111111"/>
          <w:sz w:val="28"/>
          <w:sz w:val="28"/>
          <w:szCs w:val="28"/>
          <w:rtl w:val="true"/>
          <w:lang w:bidi="ar-SA"/>
        </w:rPr>
        <w:t>جاء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قتادة الحرّاني، عن عبد الرحمن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عن سعيد بن المسيّب،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عليه الرحمة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الحرّاني، عن عبد الرحمن بن العلاء الحضرمي،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كان جالساً ذات يوم وعنده عليّ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الحديث بعينه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البشارة في مستدرك وسائل الشيعة </w:t>
      </w:r>
      <w:r>
        <w:rPr>
          <w:rFonts w:eastAsia="Amiri" w:cs="Amiri" w:ascii="Amiri" w:hAnsi="Amiri"/>
          <w:color w:val="111111"/>
          <w:sz w:val="28"/>
          <w:szCs w:val="28"/>
          <w:lang w:bidi="ar-SA"/>
        </w:rPr>
        <w:t>258/14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العلاء ، وعنه في بحار الأنوار </w:t>
      </w: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العلاء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وفي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العلاء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علماء الرجال فهو مهمل، إلّاأنّ 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علقمة</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267/80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ابن أبي طالب، عن عبد الرحمن بن علقمة، عن عبد اللّٰه بن المبارك، عن سفيان، عن إسماعيل بن أبي خالد، عن زياد، عن أبي هريرة أنّ النبيّ صلّى اللّٰه عليه وآله وسلّم كان إذا توضّأ بدأ بميامنه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بيان استدلّ به على وجوب الابتداء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أنّ ا لخبر ضعيف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جاء في أمالي الشيخ الطوسي رحمه اللّٰه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لقبه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حدّ نفسه مشترك، وفيه من يغاير ما جاء في أسانيد العامّة طبقةً‌، ويراد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غالباً، وقد ترجم ابن الأثير الصحابيّ الراوي عن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علقمة الثقفي ، كما في الإصابة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يجمعهم الإهمال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علقمة الكناني</w:t>
      </w:r>
    </w:p>
    <w:p>
      <w:pPr>
        <w:pStyle w:val="BookText"/>
        <w:rPr/>
      </w:pPr>
      <w:r>
        <w:rPr>
          <w:rFonts w:ascii="Amiri" w:hAnsi="Amiri" w:eastAsia="Amiri" w:cs="Amiri"/>
          <w:color w:val="111111"/>
          <w:sz w:val="28"/>
          <w:sz w:val="28"/>
          <w:szCs w:val="28"/>
          <w:rtl w:val="true"/>
          <w:lang w:bidi="ar-SA"/>
        </w:rPr>
        <w:t>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يحيى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علقمة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هريرة أنّ النبيّ صلّى اللّٰه عليه وآله وسلّم كان إذا توضّأ بدأ بميامنه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الذي جاء في الطبعة الحيدرية من الأمالي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علقمة المروزي، وعنه في بحار الأنوار </w:t>
      </w:r>
      <w:r>
        <w:rPr>
          <w:rFonts w:eastAsia="Amiri" w:cs="Amiri" w:ascii="Amiri" w:hAnsi="Amiri"/>
          <w:color w:val="111111"/>
          <w:sz w:val="28"/>
          <w:szCs w:val="28"/>
          <w:lang w:bidi="ar-SA"/>
        </w:rPr>
        <w:t>267/80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وكذا في وسائل الشيعة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علقمة المروزي</w:t>
      </w:r>
    </w:p>
    <w:p>
      <w:pPr>
        <w:pStyle w:val="BookText"/>
        <w:rPr/>
      </w:pPr>
      <w:r>
        <w:rPr>
          <w:rFonts w:ascii="Amiri" w:hAnsi="Amiri" w:eastAsia="Amiri" w:cs="Amiri"/>
          <w:color w:val="111111"/>
          <w:sz w:val="28"/>
          <w:sz w:val="28"/>
          <w:szCs w:val="28"/>
          <w:rtl w:val="true"/>
          <w:lang w:bidi="ar-SA"/>
        </w:rPr>
        <w:t>جاء مكرّراً في مجاميع الحديث وكتب العامّة بدون لقب وإضافة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يحيى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علقمة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هريرة أنّ النبيّ صلّى اللّٰه عليه وآله وسلّم كان إذا توضأ بدأ بميامنه، إلّاأنّ ما جاء في طبعة مؤسّسة البعثة من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علقمة الكناني، وعنه في بحار الأنوار </w:t>
      </w:r>
      <w:r>
        <w:rPr>
          <w:rFonts w:eastAsia="Amiri" w:cs="Amiri" w:ascii="Amiri" w:hAnsi="Amiri"/>
          <w:color w:val="111111"/>
          <w:sz w:val="28"/>
          <w:szCs w:val="28"/>
          <w:lang w:bidi="ar-SA"/>
        </w:rPr>
        <w:t>267/80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مثله في وسائل الشيعة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بهذا العنوان في المستدرك على الصحيحين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والسنن الكبرى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كما وقد تكرّر في المحلّى لابن حزم كما في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وجاء في مسند أحمد بن حنبل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يروي عن ابن عمر،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أبي يعلى </w:t>
      </w:r>
      <w:r>
        <w:rPr>
          <w:rFonts w:eastAsia="Amiri" w:cs="Amiri" w:ascii="Amiri" w:hAnsi="Amiri"/>
          <w:color w:val="111111"/>
          <w:sz w:val="28"/>
          <w:szCs w:val="28"/>
          <w:lang w:bidi="ar-SA"/>
        </w:rPr>
        <w:t>105/10</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247/9</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اطلق في الأسانيد فيراد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في الجرح والتعديل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 وجاء في تاريخ بغداد </w:t>
      </w:r>
      <w:r>
        <w:rPr>
          <w:rFonts w:eastAsia="Amiri" w:cs="Amiri" w:ascii="Amiri" w:hAnsi="Amiri"/>
          <w:color w:val="111111"/>
          <w:sz w:val="28"/>
          <w:szCs w:val="28"/>
          <w:lang w:bidi="ar-SA"/>
        </w:rPr>
        <w:t>253/10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علقمة أبو يزيد السعدي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العلويّ الحسيني أبو القاسم</w:t>
      </w:r>
    </w:p>
    <w:p>
      <w:pPr>
        <w:pStyle w:val="BookText"/>
        <w:rPr/>
      </w:pPr>
      <w:r>
        <w:rPr>
          <w:rFonts w:ascii="Amiri" w:hAnsi="Amiri" w:eastAsia="Amiri" w:cs="Amiri"/>
          <w:color w:val="111111"/>
          <w:sz w:val="28"/>
          <w:sz w:val="28"/>
          <w:szCs w:val="28"/>
          <w:rtl w:val="true"/>
          <w:lang w:bidi="ar-SA"/>
        </w:rPr>
        <w:t>جاء في مقدمات تفسير فرات الكوفي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الخير مقداد بن عليّ الحجازي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الفاضل استاذ المحدّثين في زمانه فرات بن إبراهيم الكوفي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رحيم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أربعة أرباع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305/24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هذا ا لخبر بهذا العنوان فعلاً، وهو حديث معتبر مستفيض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عليّ أبي الحسن</w:t>
      </w:r>
    </w:p>
    <w:p>
      <w:pPr>
        <w:pStyle w:val="BookText"/>
        <w:rPr/>
      </w:pPr>
      <w:r>
        <w:rPr>
          <w:rFonts w:ascii="Amiri" w:hAnsi="Amiri" w:eastAsia="Amiri" w:cs="Amiri"/>
          <w:color w:val="111111"/>
          <w:sz w:val="28"/>
          <w:sz w:val="28"/>
          <w:szCs w:val="28"/>
          <w:rtl w:val="true"/>
          <w:lang w:bidi="ar-SA"/>
        </w:rPr>
        <w:t>الجزري الموصلي</w:t>
      </w:r>
    </w:p>
    <w:p>
      <w:pPr>
        <w:pStyle w:val="BookText"/>
        <w:rPr/>
      </w:pPr>
      <w:r>
        <w:rPr>
          <w:rFonts w:ascii="Amiri" w:hAnsi="Amiri" w:eastAsia="Amiri" w:cs="Amiri"/>
          <w:color w:val="111111"/>
          <w:sz w:val="28"/>
          <w:sz w:val="28"/>
          <w:szCs w:val="28"/>
          <w:rtl w:val="true"/>
          <w:lang w:bidi="ar-SA"/>
        </w:rPr>
        <w:t xml:space="preserve">ذكره الإربلي رحمه اللّٰه في آخر الجزء الأوّل من كتابه كشف الغمّة </w:t>
      </w: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سماع الكشف من جمع؛ 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العالم مولانا ملك الفضلاء والعلماء أمين الدين عبد الرحمن بن عليّ بن أبي الحسن الجزري الأصل، الموصلي المنشأ، سمعه أجمع معارضاً بنسخة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عندنا، لا نعرف عنه نقلاً رافعاً لإهماله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عليّ بن الجوزي</w:t>
      </w:r>
    </w:p>
    <w:p>
      <w:pPr>
        <w:pStyle w:val="BookText"/>
        <w:rPr/>
      </w:pPr>
      <w:r>
        <w:rPr>
          <w:rFonts w:ascii="Amiri" w:hAnsi="Amiri" w:eastAsia="Amiri" w:cs="Amiri"/>
          <w:color w:val="111111"/>
          <w:sz w:val="28"/>
          <w:sz w:val="28"/>
          <w:szCs w:val="28"/>
          <w:rtl w:val="true"/>
          <w:lang w:bidi="ar-SA"/>
        </w:rPr>
        <w:t>أبو الفرج التيمي البكري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عنه في مصادرنا بكثرة، وتكرّر النقل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نهج البلاغة لابن أبي الحديد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كثير، وعنه وعن غيره أكثر، ولا يهمّنا منه إلّاأ نّه 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الحديد في شرح النهج </w:t>
      </w:r>
      <w:r>
        <w:rPr>
          <w:rFonts w:eastAsia="Amiri" w:cs="Amiri" w:ascii="Amiri" w:hAnsi="Amiri"/>
          <w:color w:val="111111"/>
          <w:sz w:val="28"/>
          <w:szCs w:val="28"/>
          <w:lang w:bidi="ar-SA"/>
        </w:rPr>
        <w:t>214/12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الفرج عبد الرحمن بن عليّ الجوزي ،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عمر الصحابة بمن يبدأ في القسم والفريضة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سهواً من الناسخ أو الطابع في بحار الأنوار </w:t>
      </w:r>
      <w:r>
        <w:rPr>
          <w:rFonts w:eastAsia="Amiri" w:cs="Amiri" w:ascii="Amiri" w:hAnsi="Amiri"/>
          <w:color w:val="111111"/>
          <w:sz w:val="28"/>
          <w:szCs w:val="28"/>
          <w:lang w:bidi="ar-SA"/>
        </w:rPr>
        <w:t>339/42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الرحمن الجوزي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الصحيح كما جاء عنواناً، ونقل عن كتابه المنتظم مكرّراً، كما في بحار الأنوار </w:t>
      </w:r>
      <w:r>
        <w:rPr>
          <w:rFonts w:eastAsia="Amiri" w:cs="Amiri" w:ascii="Amiri" w:hAnsi="Amiri"/>
          <w:color w:val="111111"/>
          <w:sz w:val="28"/>
          <w:szCs w:val="28"/>
          <w:lang w:bidi="ar-SA"/>
        </w:rPr>
        <w:t>90/40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ترجمة إضافية في غالب المجاميع الرجالية للعامّة، كما في الوافي بالوفيات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297/4</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365/21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الفرج، وأبي الفرج بن الجوزي الحنبلي، وأبو الفرج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مثلاً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بل هو مجروح عندنا ولا يعدّ منّا، وإن كثر النقل عنه في كتبنا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عليّ بن الحسين الحريري</w:t>
      </w:r>
    </w:p>
    <w:p>
      <w:pPr>
        <w:pStyle w:val="BookText"/>
        <w:rPr/>
      </w:pPr>
      <w:r>
        <w:rPr>
          <w:rFonts w:ascii="Amiri" w:hAnsi="Amiri" w:eastAsia="Amiri" w:cs="Amiri"/>
          <w:color w:val="111111"/>
          <w:sz w:val="28"/>
          <w:sz w:val="28"/>
          <w:szCs w:val="28"/>
          <w:rtl w:val="true"/>
          <w:lang w:bidi="ar-SA"/>
        </w:rPr>
        <w:t>الموصلي الشيخ أمين الدين</w:t>
      </w:r>
    </w:p>
    <w:p>
      <w:pPr>
        <w:pStyle w:val="BookText"/>
        <w:rPr/>
      </w:pPr>
      <w:r>
        <w:rPr>
          <w:rFonts w:ascii="Amiri" w:hAnsi="Amiri" w:eastAsia="Amiri" w:cs="Amiri"/>
          <w:color w:val="111111"/>
          <w:sz w:val="28"/>
          <w:sz w:val="28"/>
          <w:szCs w:val="28"/>
          <w:rtl w:val="true"/>
          <w:lang w:bidi="ar-SA"/>
        </w:rPr>
        <w:t xml:space="preserve">عنونه الشيخ الحرّ العاملي في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أمين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الحريري الأصل، الموصلي المنشأ، عالم، فاضل، يروي كتاب كشف الغمّة عن مؤلّفه عليّ بن عيسى، سمعه أجمع وأجاز له روايته، ورأيت الإجازة بخطّ بعض فضلائنا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عنه في معجم رجال الحديث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6412</w:t>
      </w:r>
      <w:r>
        <w:rPr>
          <w:rFonts w:ascii="Amiri" w:hAnsi="Amiri" w:eastAsia="Amiri" w:cs="Amiri"/>
          <w:color w:val="111111"/>
          <w:sz w:val="28"/>
          <w:sz w:val="28"/>
          <w:szCs w:val="28"/>
          <w:rtl w:val="true"/>
          <w:lang w:bidi="ar-SA"/>
        </w:rPr>
        <w:t>، مقتصراً عليه بدون تعليق،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الدين لا أمين الدين، ولعلّه غلط مطبعي؛ لكونه في الطبعة الحيدرية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أقلّ ما يقال في المعنون أ نّه ممدوح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عليّ بن خشرم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إسناد مجموعة ورّام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الخطيب أبو بكر التبريزي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عليّ الحبطي،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موسى مسنداً لأبي سعيد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الخدري، عن النبيّ صلّى اللّٰه عليه وآله وسلّم في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وآله وسلّم عليّاً وفاطمة والحسن والحسين عليهم السلام ثمّ أدار عليهم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ترجمة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 له غير هذه الرواية المعتبرة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عليّ بن زياد</w:t>
      </w:r>
    </w:p>
    <w:p>
      <w:pPr>
        <w:pStyle w:val="BookText"/>
        <w:rPr/>
      </w:pPr>
      <w:r>
        <w:rPr>
          <w:rFonts w:ascii="Amiri" w:hAnsi="Amiri" w:eastAsia="Amiri" w:cs="Amiri"/>
          <w:color w:val="111111"/>
          <w:sz w:val="28"/>
          <w:sz w:val="28"/>
          <w:szCs w:val="28"/>
          <w:rtl w:val="true"/>
          <w:lang w:bidi="ar-SA"/>
        </w:rPr>
        <w:t>روى السيّد ابن طاوس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دار القارئ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دعاء لمولانا أمير المؤمنين عليّ عليه السلام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اليماني،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 وعبد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مولانا أمير المؤمنين عليّ بن أبي طالب صلوات اللّٰه عليه ذات يوم إذ دخل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 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وروايته سديدة لاعتضادها برواية أقوى سنداً منها،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عليّ بن محمّد بن</w:t>
      </w:r>
    </w:p>
    <w:p>
      <w:pPr>
        <w:pStyle w:val="BookText"/>
        <w:rPr/>
      </w:pPr>
      <w:r>
        <w:rPr>
          <w:rFonts w:ascii="Amiri" w:hAnsi="Amiri" w:eastAsia="Amiri" w:cs="Amiri"/>
          <w:color w:val="111111"/>
          <w:sz w:val="28"/>
          <w:sz w:val="28"/>
          <w:szCs w:val="28"/>
          <w:rtl w:val="true"/>
          <w:lang w:bidi="ar-SA"/>
        </w:rPr>
        <w:t>الجوزي أبو الفرج</w:t>
      </w:r>
    </w:p>
    <w:p>
      <w:pPr>
        <w:pStyle w:val="BookText"/>
        <w:rPr/>
      </w:pPr>
      <w:r>
        <w:rPr>
          <w:rFonts w:ascii="Amiri" w:hAnsi="Amiri" w:eastAsia="Amiri" w:cs="Amiri"/>
          <w:color w:val="111111"/>
          <w:sz w:val="28"/>
          <w:sz w:val="28"/>
          <w:szCs w:val="28"/>
          <w:rtl w:val="true"/>
          <w:lang w:bidi="ar-SA"/>
        </w:rPr>
        <w:t xml:space="preserve">نقل الإربلي رحمه اللّٰه في كتابه كشف الغمة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عنه بهذا العنوان مترحماً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كتابه صفوة الصفوة في بيان ولد أبي جعفر الباقر عليه السلام، وقريب منه متناً قاله الشيخ الكليني رحمه اللّٰه في اصول الكافي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في مصادر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الجوزي، وعبد الرحمن بن عليّ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وليس مناً مذهباً ومرويه مقبول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عليّ بن موسى</w:t>
      </w:r>
    </w:p>
    <w:p>
      <w:pPr>
        <w:pStyle w:val="BookText"/>
        <w:rPr/>
      </w:pPr>
      <w:r>
        <w:rPr>
          <w:rFonts w:ascii="IRNazanin" w:hAnsi="IRNazanin" w:eastAsia="IRNazanin"/>
          <w:color w:val="111111"/>
          <w:sz w:val="28"/>
          <w:sz w:val="28"/>
          <w:szCs w:val="28"/>
          <w:rtl w:val="true"/>
          <w:lang w:bidi="fa-IR"/>
        </w:rPr>
        <w:t>أبو النصر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مستدرك وسائل الشيعة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الأربعين للسيّد محي الدين الحلبي ابن أخي ابن زهرة صاحب الغنية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ثقة الدين أبي القاسم زاهر بن طاهر بن محمّد بن الشحامي، عن أبي النصر عبد الرحمن بن عليّ بن موسى، عن أبي الحسن أحمد بن محمّد بن موسى، عن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أنس بن مالك أنّ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تباغضوا ولا تحاسدوا ولا تدابروا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ا لخبر هذا في كشف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كما وقد تكرّر الحديث مرسلاً ومسنداً في أكثر من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لا نعرف له غيرها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العماني</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73/52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من رآه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السيّد عليّ بن عبد الحميد في كتاب السلطان المفرج عن أهل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بتاريخ صفر لسنة سبعمائة وتسع وخمسين حكى لي المولى الأجل الأمجد، العالم الفاضل، القدوة الكامل، المحقّق المدقّق ، مجمع الفضائل، ومرجع الأفاضل، افتخار العلماء في العالمين، كمال الملّة والدين، عبد الرحمن بن العماني، وكتب بخطّه الكريم عند ما صورته، قال العبد الفقير إلى رحمة اللّٰه تعالى عبد الرحمن بن إبراهيم القبائقي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أسمع في الحلّة السيفيّة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إثبات الهداة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 القبائقي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حسن ظاهراً، مردّد لقباً، ولا نعرف له خبراً آخراً فعلاً</w:t>
      </w:r>
      <w:r>
        <w:rPr>
          <w:rFonts w:eastAsia="Amiri" w:cs="Amiri" w:ascii="Amiri" w:hAnsi="Amiri"/>
          <w:color w:val="111111"/>
          <w:sz w:val="28"/>
          <w:szCs w:val="28"/>
          <w:rtl w:val="true"/>
          <w:lang w:bidi="ar-SA"/>
        </w:rPr>
        <w:t>.</w:t>
      </w:r>
      <w:bookmarkStart w:id="519" w:name="pg16463_259944"/>
    </w:p>
    <w:p>
      <w:pPr>
        <w:pStyle w:val="Heading4"/>
        <w:numPr>
          <w:ilvl w:val="3"/>
          <w:numId w:val="1"/>
        </w:numPr>
        <w:rPr/>
      </w:pPr>
      <w:bookmarkStart w:id="520" w:name="__RefHeading___Toc8515703_1280447820"/>
      <w:bookmarkStart w:id="521" w:name="_Toc213"/>
      <w:bookmarkEnd w:id="519"/>
      <w:bookmarkEnd w:id="520"/>
      <w:r>
        <w:rPr/>
        <w:t>12898</w:t>
      </w:r>
      <w:r>
        <w:rPr>
          <w:rtl w:val="true"/>
        </w:rPr>
        <w:t xml:space="preserve"> </w:t>
      </w:r>
      <w:r>
        <w:rPr/>
        <w:t>411</w:t>
      </w:r>
      <w:r>
        <w:rPr>
          <w:rtl w:val="true"/>
        </w:rPr>
        <w:t xml:space="preserve"> - </w:t>
      </w:r>
      <w:r>
        <w:rPr>
          <w:rtl w:val="true"/>
        </w:rPr>
        <w:t>عبد الرحمن بن عمرو</w:t>
      </w:r>
      <w:bookmarkEnd w:id="521"/>
    </w:p>
    <w:p>
      <w:pPr>
        <w:pStyle w:val="Heading5"/>
        <w:numPr>
          <w:ilvl w:val="4"/>
          <w:numId w:val="1"/>
        </w:numPr>
        <w:rPr/>
      </w:pPr>
      <w:bookmarkStart w:id="522" w:name="__RefHeading___Toc8515705_1280447820"/>
      <w:bookmarkStart w:id="523" w:name="_Toc214"/>
      <w:bookmarkEnd w:id="522"/>
      <w:r>
        <w:rPr>
          <w:rtl w:val="true"/>
        </w:rPr>
        <w:t>اشارة</w:t>
      </w:r>
      <w:bookmarkEnd w:id="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عمرو</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2876</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وكذا معجم رجال الحديث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6413</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8515707_1280447820"/>
      <w:bookmarkStart w:id="525" w:name="_Toc215"/>
      <w:bookmarkEnd w:id="524"/>
      <w:r>
        <w:rPr>
          <w:rtl w:val="true"/>
        </w:rPr>
        <w:t>الترجمة</w:t>
      </w:r>
      <w:r>
        <w:rPr>
          <w:rtl w:val="true"/>
        </w:rPr>
        <w:t>:</w:t>
      </w:r>
      <w:bookmarkEnd w:id="525"/>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575"/>
      </w:r>
      <w:r>
        <w:rPr>
          <w:rFonts w:ascii="Amiri" w:hAnsi="Amiri" w:eastAsia="Amiri" w:cs="Amiri"/>
          <w:color w:val="111111"/>
          <w:sz w:val="28"/>
          <w:sz w:val="28"/>
          <w:szCs w:val="28"/>
          <w:rtl w:val="true"/>
          <w:lang w:bidi="ar-SA"/>
        </w:rPr>
        <w:t>في باب أصحاب أمير المؤمنين عليه السلام مرّتين بالعنوان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وجاء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الجموح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 مجهول</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مردّد اسماً، ممّن لم يبيّن حاله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ذوي الأرحام مع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عن عبد الرحمن بن عمرو، عن محمّد بن سنان، عن عمرو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رجل عن رجل بات وترك ابنة اخت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في التهذيب </w:t>
      </w:r>
      <w:r>
        <w:rPr>
          <w:rFonts w:eastAsia="Amiri" w:cs="Amiri" w:ascii="Amiri" w:hAnsi="Amiri"/>
          <w:color w:val="111111"/>
          <w:sz w:val="28"/>
          <w:szCs w:val="28"/>
          <w:lang w:bidi="ar-SA"/>
        </w:rPr>
        <w:t>9/329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الموالي مع ذوي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روى عنه محمّد الكاتب،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وسائل الشيعة </w:t>
      </w:r>
      <w:r>
        <w:rPr>
          <w:rFonts w:eastAsia="Amiri" w:cs="Amiri" w:ascii="Amiri" w:hAnsi="Amiri"/>
          <w:color w:val="111111"/>
          <w:sz w:val="28"/>
          <w:szCs w:val="28"/>
          <w:lang w:bidi="ar-SA"/>
        </w:rPr>
        <w:t>235/26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متّحد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العائذي المعنون في المتن، فتأمّل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ويمكن اتحاده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عمرو بن أسلم</w:t>
      </w:r>
    </w:p>
    <w:p>
      <w:p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عبد الرحمن بن عمرو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موسى بن جعفر عليهما السلام احتجم يوم الأربعاء وهو 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بحار الأنوار </w:t>
      </w:r>
      <w:r>
        <w:rPr>
          <w:rFonts w:eastAsia="Amiri" w:cs="Amiri" w:ascii="Amiri" w:hAnsi="Amiri"/>
          <w:color w:val="111111"/>
          <w:sz w:val="28"/>
          <w:szCs w:val="28"/>
          <w:lang w:bidi="ar-SA"/>
        </w:rPr>
        <w:t>113/62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ومثله عنه منه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إلّاأنّ الذي جاء عنه في وسائل الشيعة </w:t>
      </w:r>
      <w:r>
        <w:rPr>
          <w:rFonts w:eastAsia="Amiri" w:cs="Amiri" w:ascii="Amiri" w:hAnsi="Amiri"/>
          <w:color w:val="111111"/>
          <w:sz w:val="28"/>
          <w:szCs w:val="28"/>
          <w:lang w:bidi="ar-SA"/>
        </w:rPr>
        <w:t>115/17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22128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عنونه المصنّف رحمه اللّٰه،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متن الحديث 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 بن أسلم ، وهو الذي سيأتي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جاء بكثرة في أسانيدنا، كما ذكره الشيخ المفيد رحمه اللّٰه في الإرشاد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أسلم، وعبد الرحمن بن عمرو بن مسلم، وما سيأتي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 بن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في اسم أبيه، لا نعرف له غير هذه الرواية، مهمل ظاهراً، محتمل الحسن لمكان ابن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الأوزاعي</w:t>
      </w:r>
    </w:p>
    <w:p>
      <w:pPr>
        <w:pStyle w:val="BookText"/>
        <w:rPr/>
      </w:pPr>
      <w:r>
        <w:rPr>
          <w:rFonts w:ascii="Amiri" w:hAnsi="Amiri" w:eastAsia="Amiri" w:cs="Amiri"/>
          <w:color w:val="111111"/>
          <w:sz w:val="28"/>
          <w:sz w:val="28"/>
          <w:szCs w:val="28"/>
          <w:rtl w:val="true"/>
          <w:lang w:bidi="ar-SA"/>
        </w:rPr>
        <w:t>بذا عنونه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وزاد على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والأوزاع 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هذا العنوان في بعض نسخ رجال الشيخ رحمه اللّٰه، والأوزاعي ولد في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في بعلبكّ‌، وتوفّي في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وهو من الأئمّة المشهورين عند العامّة، وإمام أهل الشام في عصره بلا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شواهد التنزيل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والأوزاعي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عبد الرحمن ابن عمرو ، إمام أهل الشام، وهو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منه </w:t>
      </w:r>
      <w:r>
        <w:rPr>
          <w:rFonts w:eastAsia="IRNazanin" w:cs="IRNazanin"/>
          <w:color w:val="111111"/>
          <w:sz w:val="28"/>
          <w:szCs w:val="28"/>
          <w:lang w:bidi="fa-IR"/>
        </w:rPr>
        <w:t>252/1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 والظاهر أ نّه ليس منّا مع أنّ ظاهر عدّ الشيخ رحمه اللّٰه إيّاه في رجاله أ نّه 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بن جبلة</w:t>
      </w:r>
    </w:p>
    <w:p>
      <w:pPr>
        <w:pStyle w:val="BookText"/>
        <w:rPr/>
      </w:pPr>
      <w:r>
        <w:rPr>
          <w:rFonts w:ascii="Amiri" w:hAnsi="Amiri" w:eastAsia="Amiri" w:cs="Amiri"/>
          <w:color w:val="111111"/>
          <w:sz w:val="28"/>
          <w:sz w:val="28"/>
          <w:szCs w:val="28"/>
          <w:rtl w:val="true"/>
          <w:lang w:bidi="ar-SA"/>
        </w:rPr>
        <w:t xml:space="preserve">روى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الرحمن بن عمرو بن جبلة، عن الحسن بن أيّوب مولى بني نمير، عن عبد الأعلى ابن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بني هاشم اجتمعوا بالأبواء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187/46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وأيضاً؛ عنهما في بحار الأنوار </w:t>
      </w:r>
      <w:r>
        <w:rPr>
          <w:rFonts w:eastAsia="Amiri" w:cs="Amiri" w:ascii="Amiri" w:hAnsi="Amiri"/>
          <w:color w:val="111111"/>
          <w:sz w:val="28"/>
          <w:szCs w:val="28"/>
          <w:lang w:bidi="ar-SA"/>
        </w:rPr>
        <w:t>276/47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الحسكاني في شواهد التنزيل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بن نعيم بن عمر بن قيس الماصر، وروى عنه أحمد بن أزهر في حديث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الباهلي الذي جاء مكرّراً في كتب العامّة الحديثيّة، كما في مستدرك الحاكم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والمعجم الأوسط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جمّة أُخرى، وترجمه في الجرح والتعديل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وغير مذكور في المعاجم الرجاليّة، لكن ما رواه جاء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كتب التاريخ، ولا نعرف له غير هذا ا لخبر في كتبنا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عمرو بن الجموح</w:t>
      </w:r>
    </w:p>
    <w:p>
      <w:pPr>
        <w:pStyle w:val="BookText"/>
        <w:rPr/>
      </w:pPr>
      <w:r>
        <w:rPr>
          <w:rFonts w:ascii="Amiri" w:hAnsi="Amiri" w:eastAsia="Amiri" w:cs="Amiri"/>
          <w:color w:val="111111"/>
          <w:sz w:val="28"/>
          <w:sz w:val="28"/>
          <w:szCs w:val="28"/>
          <w:rtl w:val="true"/>
          <w:lang w:bidi="ar-SA"/>
        </w:rPr>
        <w:t>عدّه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العنوان في عداد من روى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وكذا في طرائف المقال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8528</w:t>
      </w:r>
      <w:r>
        <w:rPr>
          <w:rFonts w:ascii="Amiri" w:hAnsi="Amiri" w:eastAsia="Amiri" w:cs="Amiri"/>
          <w:color w:val="111111"/>
          <w:sz w:val="28"/>
          <w:sz w:val="28"/>
          <w:szCs w:val="28"/>
          <w:rtl w:val="true"/>
          <w:lang w:bidi="ar-SA"/>
        </w:rPr>
        <w:t xml:space="preserve">، وهامش نقد الرجال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عنوانه في الإصابة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من المصنّف رحمه اللّٰه ضمناً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ممّا يظهر منه القول باتّحادهما عنده، وهو بعيد؛ لكونهما من باب واحد وكتاب واحد مع اختلاف الطبقة، والأصل التعدّد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معجم رجال الحديث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وفيه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الجموح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إماميّ ظاهراً على بعض المباني، لم نجد له رواية في طرقنا وأخبارنا</w:t>
      </w:r>
      <w:r>
        <w:rPr>
          <w:rFonts w:eastAsia="Amiri" w:cs="Amiri" w:ascii="Amiri" w:hAnsi="Amiri"/>
          <w:color w:val="111111"/>
          <w:sz w:val="28"/>
          <w:szCs w:val="28"/>
          <w:rtl w:val="true"/>
          <w:lang w:bidi="ar-SA"/>
        </w:rPr>
        <w:t>.</w:t>
      </w:r>
      <w:bookmarkStart w:id="526" w:name="pg16463_259950"/>
    </w:p>
    <w:p>
      <w:pPr>
        <w:pStyle w:val="Heading4"/>
        <w:numPr>
          <w:ilvl w:val="3"/>
          <w:numId w:val="1"/>
        </w:numPr>
        <w:rPr/>
      </w:pPr>
      <w:bookmarkStart w:id="527" w:name="__RefHeading___Toc8515709_1280447820"/>
      <w:bookmarkStart w:id="528" w:name="_Toc216"/>
      <w:bookmarkEnd w:id="526"/>
      <w:bookmarkEnd w:id="527"/>
      <w:r>
        <w:rPr/>
        <w:t>12904</w:t>
      </w:r>
      <w:r>
        <w:rPr>
          <w:rtl w:val="true"/>
        </w:rPr>
        <w:t xml:space="preserve"> </w:t>
      </w:r>
      <w:r>
        <w:rPr/>
        <w:t>412</w:t>
      </w:r>
      <w:r>
        <w:rPr>
          <w:rtl w:val="true"/>
        </w:rPr>
        <w:t xml:space="preserve"> - </w:t>
      </w:r>
      <w:r>
        <w:rPr>
          <w:rtl w:val="true"/>
        </w:rPr>
        <w:t>عبد الرحمن بن عمرو العائذي</w:t>
      </w:r>
      <w:bookmarkEnd w:id="528"/>
    </w:p>
    <w:p>
      <w:pPr>
        <w:pStyle w:val="Heading5"/>
        <w:numPr>
          <w:ilvl w:val="4"/>
          <w:numId w:val="1"/>
        </w:numPr>
        <w:rPr/>
      </w:pPr>
      <w:bookmarkStart w:id="529" w:name="__RefHeading___Toc8515711_1280447820"/>
      <w:bookmarkStart w:id="530" w:name="_Toc217"/>
      <w:bookmarkEnd w:id="529"/>
      <w:r>
        <w:rPr>
          <w:rtl w:val="true"/>
        </w:rPr>
        <w:t>اشارة</w:t>
      </w:r>
      <w:bookmarkEnd w:id="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العائذي</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عمرو عائذ قريش كوفي، وعبد الرحمن بن عمر العائدي </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8515713_1280447820"/>
      <w:bookmarkStart w:id="532" w:name="_Toc218"/>
      <w:bookmarkEnd w:id="531"/>
      <w:r>
        <w:rPr>
          <w:rtl w:val="true"/>
        </w:rPr>
        <w:t>الترجمة</w:t>
      </w:r>
      <w:r>
        <w:rPr>
          <w:rtl w:val="true"/>
        </w:rPr>
        <w:t>:</w:t>
      </w:r>
      <w:bookmarkEnd w:id="532"/>
    </w:p>
    <w:p>
      <w:pPr>
        <w:pStyle w:val="BookText"/>
        <w:rPr/>
      </w:pPr>
      <w:r>
        <w:rPr>
          <w:rFonts w:ascii="Amiri" w:hAnsi="Amiri" w:eastAsia="Amiri" w:cs="Amiri"/>
          <w:color w:val="111111"/>
          <w:sz w:val="28"/>
          <w:sz w:val="28"/>
          <w:szCs w:val="28"/>
          <w:rtl w:val="true"/>
          <w:lang w:bidi="ar-SA"/>
        </w:rPr>
        <w:t>عنونه كذلك النجاشي</w:t>
      </w:r>
      <w:r>
        <w:rPr>
          <w:rStyle w:val="FootnoteAnchor"/>
          <w:rtl w:val="true"/>
        </w:rPr>
        <w:footnoteReference w:id="57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عائذة قريش،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اللّٰه بن سعد العشيرة من مذحج، وربّما كان هذا النسب أصحّ‌؛ لأنّ عائذة قريش ليس لها بالكوفة خطّة، والخطّة</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239/10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لعائذة اليمن</w:t>
      </w:r>
      <w:r>
        <w:rPr>
          <w:rFonts w:eastAsia="Amiri" w:cs="Amiri" w:ascii="Amiri" w:hAnsi="Amiri"/>
          <w:color w:val="111111"/>
          <w:sz w:val="28"/>
          <w:szCs w:val="28"/>
          <w:rtl w:val="true"/>
          <w:lang w:bidi="ar-SA"/>
        </w:rPr>
        <w:t>.</w:t>
      </w:r>
      <w:bookmarkStart w:id="533" w:name="pg16463_259951"/>
    </w:p>
    <w:p>
      <w:pPr>
        <w:pStyle w:val="BookText"/>
        <w:rPr/>
      </w:pPr>
      <w:bookmarkEnd w:id="533"/>
      <w:r>
        <w:rPr>
          <w:rFonts w:ascii="Amiri" w:hAnsi="Amiri" w:eastAsia="Amiri" w:cs="Amiri"/>
          <w:color w:val="111111"/>
          <w:sz w:val="28"/>
          <w:sz w:val="28"/>
          <w:szCs w:val="28"/>
          <w:rtl w:val="true"/>
          <w:lang w:bidi="ar-SA"/>
        </w:rPr>
        <w:t>له كتاب؛ 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r>
        <w:rPr>
          <w:rStyle w:val="FootnoteAnchor"/>
          <w:rtl w:val="true"/>
        </w:rPr>
        <w:footnoteReference w:id="581"/>
      </w:r>
      <w:r>
        <w:rPr>
          <w:rFonts w:ascii="Amiri" w:hAnsi="Amiri" w:eastAsia="Amiri" w:cs="Amiri"/>
          <w:color w:val="111111"/>
          <w:sz w:val="28"/>
          <w:sz w:val="28"/>
          <w:szCs w:val="28"/>
          <w:rtl w:val="true"/>
          <w:lang w:bidi="ar-SA"/>
        </w:rPr>
        <w:t>بن ثابت أبو عبد اللّٰه الكلابي،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بن إسحاق الكناني، عنه؛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كونه إماميّاً، ولم أقف على ما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8515715_1280447820"/>
      <w:bookmarkStart w:id="535" w:name="_Toc219"/>
      <w:bookmarkEnd w:id="534"/>
      <w:r>
        <w:rPr>
          <w:rtl w:val="true"/>
        </w:rPr>
        <w:t>التمييز</w:t>
      </w:r>
      <w:r>
        <w:rPr>
          <w:rtl w:val="true"/>
        </w:rPr>
        <w:t>:</w:t>
      </w:r>
      <w:bookmarkEnd w:id="535"/>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583"/>
      </w:r>
      <w:r>
        <w:rPr>
          <w:rFonts w:ascii="Amiri" w:hAnsi="Amiri" w:eastAsia="Amiri" w:cs="Amiri"/>
          <w:color w:val="111111"/>
          <w:sz w:val="28"/>
          <w:sz w:val="28"/>
          <w:szCs w:val="28"/>
          <w:rtl w:val="true"/>
          <w:lang w:bidi="ar-SA"/>
        </w:rPr>
        <w:t>رواية محمّد بن تسنيم الكاتب، عنه، عن محمّد بن سنان</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 وترجمة النجاشي له تكشف عن إماميّته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الفارسي</w:t>
      </w:r>
    </w:p>
    <w:p>
      <w:pPr>
        <w:pStyle w:val="BookText"/>
        <w:rPr/>
      </w:pPr>
      <w:r>
        <w:rPr>
          <w:rFonts w:ascii="Amiri" w:hAnsi="Amiri" w:eastAsia="Amiri" w:cs="Amiri"/>
          <w:color w:val="111111"/>
          <w:sz w:val="28"/>
          <w:sz w:val="28"/>
          <w:szCs w:val="28"/>
          <w:rtl w:val="true"/>
          <w:lang w:bidi="ar-SA"/>
        </w:rPr>
        <w:t>روى السيّد ابن طاوس رحمه اللّٰه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الطالب،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السمرقندي، أخبرنا أبو القاسم بن مسعدة، أخبرنا عبد الرحمن بن عمرو الفارسي، أخبرنا أبو أحمد بن عديّ‌، حدّثنا عليّ بن سعيد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فمن أدركها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 الفارسي، وعبد الرحمن بن عمر بن يزيد الفارسي، وكلاهما قد استدرك في محلّه، وكذا عبد الرحمن بن يزيد الفارسي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 لا نعرف له إلّاما أوردناه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القاضي</w:t>
      </w:r>
    </w:p>
    <w:p>
      <w:pPr>
        <w:pStyle w:val="BookText"/>
        <w:rPr/>
      </w:pPr>
      <w:r>
        <w:rPr>
          <w:rFonts w:ascii="Amiri" w:hAnsi="Amiri" w:eastAsia="Amiri" w:cs="Amiri"/>
          <w:color w:val="111111"/>
          <w:sz w:val="28"/>
          <w:sz w:val="28"/>
          <w:szCs w:val="28"/>
          <w:rtl w:val="true"/>
          <w:lang w:bidi="ar-SA"/>
        </w:rPr>
        <w:t xml:space="preserve">المرجي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محمّد الأشعث الكوفي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محمّد بن صالح الأبهري الفقيه المالكي، حدّثنا أبو عمرو عبد الرحمن بن عمرو القاضي المرجي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w:t>
      </w:r>
      <w:bookmarkStart w:id="536" w:name="pg16463_259953"/>
    </w:p>
    <w:p>
      <w:pPr>
        <w:pStyle w:val="Heading4"/>
        <w:numPr>
          <w:ilvl w:val="3"/>
          <w:numId w:val="1"/>
        </w:numPr>
        <w:rPr/>
      </w:pPr>
      <w:bookmarkStart w:id="537" w:name="__RefHeading___Toc8515717_1280447820"/>
      <w:bookmarkStart w:id="538" w:name="_Toc220"/>
      <w:bookmarkEnd w:id="536"/>
      <w:bookmarkEnd w:id="537"/>
      <w:r>
        <w:rPr/>
        <w:t>12907</w:t>
      </w:r>
      <w:r>
        <w:rPr>
          <w:rtl w:val="true"/>
        </w:rPr>
        <w:t xml:space="preserve"> </w:t>
      </w:r>
      <w:r>
        <w:rPr/>
        <w:t>413</w:t>
      </w:r>
      <w:r>
        <w:rPr>
          <w:rtl w:val="true"/>
        </w:rPr>
        <w:t xml:space="preserve"> - </w:t>
      </w:r>
      <w:r>
        <w:rPr>
          <w:rtl w:val="true"/>
        </w:rPr>
        <w:t>عبد الرحمن بن عمرو بن يحمد الأوزاعي</w:t>
      </w:r>
      <w:bookmarkEnd w:id="538"/>
    </w:p>
    <w:p>
      <w:pPr>
        <w:pStyle w:val="Heading5"/>
        <w:numPr>
          <w:ilvl w:val="4"/>
          <w:numId w:val="1"/>
        </w:numPr>
        <w:rPr/>
      </w:pPr>
      <w:bookmarkStart w:id="539" w:name="__RefHeading___Toc8515719_1280447820"/>
      <w:bookmarkStart w:id="540" w:name="_Toc221"/>
      <w:bookmarkEnd w:id="539"/>
      <w:r>
        <w:rPr>
          <w:rtl w:val="true"/>
        </w:rPr>
        <w:t>اشارة</w:t>
      </w:r>
      <w:bookmarkEnd w:id="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بن يحمد الأوزاعي</w:t>
      </w:r>
      <w:r>
        <w:rPr>
          <w:rStyle w:val="FootnoteAnchor"/>
          <w:rtl w:val="true"/>
        </w:rPr>
        <w:footnoteReference w:id="585"/>
      </w:r>
    </w:p>
    <w:p>
      <w:pPr>
        <w:pStyle w:val="Heading5"/>
        <w:numPr>
          <w:ilvl w:val="4"/>
          <w:numId w:val="1"/>
        </w:numPr>
        <w:rPr/>
      </w:pPr>
      <w:bookmarkStart w:id="541" w:name="__RefHeading___Toc8515721_1280447820"/>
      <w:bookmarkStart w:id="542" w:name="_Toc222"/>
      <w:bookmarkEnd w:id="541"/>
      <w:r>
        <w:rPr>
          <w:rtl w:val="true"/>
        </w:rPr>
        <w:t>الضبط</w:t>
      </w:r>
      <w:r>
        <w:rPr>
          <w:rtl w:val="true"/>
        </w:rPr>
        <w:t>:</w:t>
      </w:r>
      <w:bookmarkEnd w:id="542"/>
    </w:p>
    <w:p>
      <w:pPr>
        <w:pStyle w:val="BookText"/>
        <w:rPr/>
      </w:pPr>
      <w:r>
        <w:rPr>
          <w:rFonts w:ascii="Amiri" w:hAnsi="Amiri" w:eastAsia="Amiri" w:cs="Amiri"/>
          <w:color w:val="111111"/>
          <w:sz w:val="28"/>
          <w:sz w:val="28"/>
          <w:szCs w:val="28"/>
          <w:rtl w:val="true"/>
          <w:lang w:bidi="ar-SA"/>
        </w:rPr>
        <w:t>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المثنّاة من تحت، وسكون الحاء المهملة، وكسر الميم، بعدها دال مهملة، كما نصّ على ذلك في تهذيب الأسماء</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وسكون الواو، وفتح الزاي، بعد الألف، وعين مهملة، وياء</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543" w:name="pg16463_259954"/>
    </w:p>
    <w:p>
      <w:pPr>
        <w:pStyle w:val="BookText"/>
        <w:rPr/>
      </w:pPr>
      <w:bookmarkEnd w:id="543"/>
      <w:r>
        <w:rPr>
          <w:rFonts w:ascii="Amiri" w:hAnsi="Amiri" w:eastAsia="Amiri" w:cs="Amiri"/>
          <w:color w:val="111111"/>
          <w:sz w:val="28"/>
          <w:sz w:val="28"/>
          <w:szCs w:val="28"/>
          <w:rtl w:val="true"/>
          <w:lang w:bidi="ar-SA"/>
        </w:rPr>
        <w:t>قال في تهذيب الأسماء</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وانظر عنه كتب اللغة،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391/8</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540/5</w:t>
      </w:r>
      <w:r>
        <w:rPr>
          <w:rFonts w:ascii="Amiri" w:hAnsi="Amiri" w:eastAsia="Amiri" w:cs="Amiri"/>
          <w:color w:val="111111"/>
          <w:sz w:val="28"/>
          <w:sz w:val="28"/>
          <w:szCs w:val="28"/>
          <w:rtl w:val="true"/>
          <w:lang w:bidi="ar-SA"/>
        </w:rPr>
        <w:t xml:space="preserve">، وصحاح اللغة </w:t>
      </w:r>
      <w:r>
        <w:rPr>
          <w:rFonts w:eastAsia="Amiri" w:cs="Amiri" w:ascii="Amiri" w:hAnsi="Amiri"/>
          <w:color w:val="111111"/>
          <w:sz w:val="28"/>
          <w:szCs w:val="28"/>
          <w:lang w:bidi="ar-SA"/>
        </w:rPr>
        <w:t>1298/3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الأوزاع التي نسب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حمير،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الأوزاع قرية كانت عند باب الفراديس من دمشق،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نسبة إلى أوزاع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فرقها وبقايا مجتمعة من قبائل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المهمّ ممّا في التهذيب</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8515723_1280447820"/>
      <w:bookmarkStart w:id="545" w:name="_Toc223"/>
      <w:bookmarkEnd w:id="544"/>
      <w:r>
        <w:rPr>
          <w:rtl w:val="true"/>
        </w:rPr>
        <w:t>الترجمة</w:t>
      </w:r>
      <w:r>
        <w:rPr>
          <w:rtl w:val="true"/>
        </w:rPr>
        <w:t>:</w:t>
      </w:r>
      <w:bookmarkEnd w:id="545"/>
    </w:p>
    <w:p>
      <w:pPr>
        <w:pStyle w:val="BookText"/>
        <w:rPr/>
      </w:pPr>
      <w:r>
        <w:rPr>
          <w:rFonts w:ascii="Amiri" w:hAnsi="Amiri" w:eastAsia="Amiri" w:cs="Amiri"/>
          <w:color w:val="111111"/>
          <w:sz w:val="28"/>
          <w:sz w:val="28"/>
          <w:szCs w:val="28"/>
          <w:rtl w:val="true"/>
          <w:lang w:bidi="ar-SA"/>
        </w:rPr>
        <w:t>ولد ببعلبك سنة ثمان وثمانين من الهجرة، واشتغل بالعلم إلى أن صار من الأئمّة المشهورين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تقريب ابن حجر</w:t>
      </w:r>
      <w:r>
        <w:rPr>
          <w:rStyle w:val="FootnoteAnchor"/>
          <w:rtl w:val="true"/>
        </w:rPr>
        <w:footnoteReference w:id="58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تهذيب الأسماء</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إمام أهل الشام في عصره بلا مدافعة ولا مخالفة، كان أهل الشام والمغرب على مذهبه قبل انتقالهم إلى مذهب مالك</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الحافظ عماد الدين</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أهل الشام على مذهبه نحواً من</w:t>
      </w:r>
    </w:p>
    <w:p>
      <w:pPr>
        <w:pStyle w:val="BookText"/>
        <w:rPr/>
      </w:pPr>
      <w:r>
        <w:rPr>
          <w:rFonts w:ascii="Amiri" w:hAnsi="Amiri" w:eastAsia="Amiri" w:cs="Amiri"/>
          <w:color w:val="111111"/>
          <w:sz w:val="28"/>
          <w:sz w:val="28"/>
          <w:szCs w:val="28"/>
          <w:rtl w:val="true"/>
          <w:lang w:bidi="ar-SA"/>
        </w:rPr>
        <w:t>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يسكن دمشق خارج باب الفراديس، ثمّ تحوّل إلى بيروت فسكنها مرابطاً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مات بها، وهو من تابعيّ التابعين، سمع جماعات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حكى عن أبي زرعة الدمشقي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 سم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فسمّى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العلماء على إمامة الأوزاعي وجلالته، وعلوّ مرتبته، وكمال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وأقاويل السلف كثيرة مشهورة مصرّحة بورعه وزهده، وعبادته وقيامه بالحقّ‌، وكثرة حديثه، وغزارة فقهه، وشدّة تمسّكه بالسنّة، وبراعته في الفصاحة، وإجلال أعيان أئمّة عصره من الأقطار له، واعترافهم بمرتبته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أ نّه أفتى في ثمانين ألف مسألة، وأنّ أميراً كان بالساحل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قبره بعد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أخافه أكثر ممّن 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بالشام أحدٌ أعلم بالسنّة من الأوزاعي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أبا إسحاق الشيرازي قال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استفتي وله ثلاث عشرة سنة، ومات في حمّام بيروت، دخل الحمّام فذهب الحمّامي في حاجة وأغلق عليه الباب، ثمّ جاء يفتح الباب فوجده ميّتاً، متوسّداً يمينه، مستقبل القبلة، وكان موته سنة سبع وخمسين ومائة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تعرّضنا لترجمته؛ لأنّه ممّن روى عن مولانا أبي عبد اللّٰه الصادق عليه السلام كما لا يخفى على من لاحظ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w:t>
      </w:r>
      <w:r>
        <w:rPr>
          <w:rStyle w:val="FootnoteAnchor"/>
          <w:rtl w:val="true"/>
        </w:rPr>
        <w:footnoteReference w:id="5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عن‌أحمد بن محمّد، عن محمّد بن عيسى الأرميني، عن أبي عمران الخرّاط، عن الأوزاعي،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هناك رواية له عنه عليه السلام رواها عنه أبو عمران الخرّاط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والتسامح في أدّلة السنن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ولاحظ ما جاء في مستدركات مقباس الهداية، إذ لنا هناك وجهة خاصّة في هذه القاعدة المصطادة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يقضي بالأخذ بتلك الرواية وما أشبهها، أمّا ما عدا ذلك فإنّ الأخذ به موقوف على توثيقه من أصحابنا؛ لأنّ توثيق أصحابه غير نافع، ولا يعقل توثيق أصحابنا من زعمت العامّة أ نّه</w:t>
      </w:r>
    </w:p>
    <w:p>
      <w:pPr>
        <w:pStyle w:val="BookText"/>
        <w:rPr/>
      </w:pPr>
      <w:r>
        <w:rPr>
          <w:rFonts w:ascii="Amiri" w:hAnsi="Amiri" w:eastAsia="Amiri" w:cs="Amiri"/>
          <w:color w:val="111111"/>
          <w:sz w:val="28"/>
          <w:sz w:val="28"/>
          <w:szCs w:val="28"/>
          <w:rtl w:val="true"/>
          <w:lang w:bidi="ar-SA"/>
        </w:rPr>
        <w:t xml:space="preserve">استفتي وعمره ثلاث عشرة سنة، وأفتى في ثمانين ألف مسألة كلّها يجيب فيها برأيه ورأي أصحابه وسلفه، مستغنياً عن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مئات من السنين وجميع أهل الشام مقلّدون له في فتاواه الناشئة عن رأي واستحسان وقياس إلى أَنْ جمع بعض الملوك سنة السبعمائة أو التسعمائة عامّة العامّة على الأئمّة الأربعة</w:t>
      </w:r>
      <w:r>
        <w:rPr>
          <w:rStyle w:val="FootnoteAnchor"/>
          <w:rtl w:val="true"/>
        </w:rPr>
        <w:footnoteReference w:id="595"/>
      </w:r>
      <w:r>
        <w:rPr>
          <w:rFonts w:ascii="IRNazanin" w:hAnsi="IRNazanin" w:eastAsia="IRNazanin"/>
          <w:color w:val="111111"/>
          <w:sz w:val="28"/>
          <w:sz w:val="28"/>
          <w:szCs w:val="28"/>
          <w:rtl w:val="true"/>
          <w:lang w:bidi="fa-IR"/>
        </w:rPr>
        <w:t>، وسدّ باب الاجتهاد على من عداهم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الحكم بضعف المعنون لا محيص عنه، بل هو في كثير من فتاويه مبدعاً، فراجع وتدبّر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عمر</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في الأسانيد، ولا شكّ بكونه مشتركاً، ولو كان من الصحابة فهو لا ينصرف إلى ابن الخليفة،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الطوسي رحمه اللّٰه بهذا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مولانا أمير المؤمنين عليه السلام، وسلف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جاء في طبعة جماعة المدرسين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عدّه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بالعنوان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برقم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أصحاب أمير المؤمنين عليه السلام، ولم يرد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جماعة المدرسين كلّاً ، مع أ نّه قد ورد بعنوانين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المصنّف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القول باتّحاد هؤلاء الثلاثة على أ نّهم واحد مع القول بتعدّد الاسم ، ولِمَ لا يكونون ثلاثة خصوصاً وأ نّهم في باب واحد وكتاب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والاتّحاد يحتاج إلى دليل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عنونه السيّد الخوئي رحمه اللّٰه في معجم رجال الحديث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الرجال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بها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سلف متناً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وهما واحد، وعليه على القول باتّحاد الأخير مع عبد الرحمن بن عمرو بن الجموح كان الكلّ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مصداقاً، مردّد اسماً، مهمل حكماً، إماميّ ظاهراً</w:t>
      </w:r>
      <w:r>
        <w:rPr>
          <w:rFonts w:eastAsia="Amiri" w:cs="Amiri" w:ascii="Amiri" w:hAnsi="Amiri"/>
          <w:color w:val="111111"/>
          <w:sz w:val="28"/>
          <w:szCs w:val="28"/>
          <w:rtl w:val="true"/>
          <w:lang w:bidi="ar-SA"/>
        </w:rPr>
        <w:t>.</w:t>
      </w:r>
      <w:bookmarkStart w:id="546" w:name="pg16463_259959"/>
    </w:p>
    <w:p>
      <w:pPr>
        <w:pStyle w:val="Heading4"/>
        <w:numPr>
          <w:ilvl w:val="3"/>
          <w:numId w:val="1"/>
        </w:numPr>
        <w:rPr/>
      </w:pPr>
      <w:bookmarkStart w:id="547" w:name="__RefHeading___Toc8515725_1280447820"/>
      <w:bookmarkStart w:id="548" w:name="_Toc224"/>
      <w:bookmarkEnd w:id="546"/>
      <w:bookmarkEnd w:id="547"/>
      <w:r>
        <w:rPr/>
        <w:t>12909</w:t>
      </w:r>
      <w:r>
        <w:rPr>
          <w:rtl w:val="true"/>
        </w:rPr>
        <w:t xml:space="preserve"> </w:t>
      </w:r>
      <w:r>
        <w:rPr/>
        <w:t>414</w:t>
      </w:r>
      <w:r>
        <w:rPr>
          <w:rtl w:val="true"/>
        </w:rPr>
        <w:t xml:space="preserve"> - </w:t>
      </w:r>
      <w:r>
        <w:rPr>
          <w:rtl w:val="true"/>
        </w:rPr>
        <w:t>عبد الرحمن بن عمر بن أسلم</w:t>
      </w:r>
      <w:r>
        <w:rPr>
          <w:rtl w:val="true"/>
        </w:rPr>
        <w:t>,</w:t>
      </w:r>
      <w:bookmarkEnd w:id="548"/>
    </w:p>
    <w:p>
      <w:pPr>
        <w:pStyle w:val="Heading5"/>
        <w:numPr>
          <w:ilvl w:val="4"/>
          <w:numId w:val="1"/>
        </w:numPr>
        <w:rPr/>
      </w:pPr>
      <w:bookmarkStart w:id="549" w:name="__RefHeading___Toc8515727_1280447820"/>
      <w:bookmarkStart w:id="550" w:name="_Toc225"/>
      <w:bookmarkEnd w:id="549"/>
      <w:r>
        <w:rPr>
          <w:rtl w:val="true"/>
        </w:rPr>
        <w:t>اشارة</w:t>
      </w:r>
      <w:bookmarkEnd w:id="5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12909</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عمر</w:t>
      </w:r>
      <w:r>
        <w:rPr>
          <w:rStyle w:val="FootnoteAnchor"/>
          <w:rtl w:val="true"/>
        </w:rPr>
        <w:footnoteReference w:id="598"/>
      </w:r>
      <w:r>
        <w:rPr>
          <w:rFonts w:ascii="IRNazanin" w:hAnsi="IRNazanin" w:eastAsia="IRNazanin"/>
          <w:color w:val="111111"/>
          <w:sz w:val="28"/>
          <w:sz w:val="28"/>
          <w:szCs w:val="28"/>
          <w:rtl w:val="true"/>
          <w:lang w:bidi="fa-IR"/>
        </w:rPr>
        <w:t>بن أسلم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استدرك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بن أسلم، وعمر بن أسلم، وعبد الرحمن بن عمرو بن مسلم، وما جاء عليها من مصادر</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8515729_1280447820"/>
      <w:bookmarkStart w:id="552" w:name="_Toc226"/>
      <w:bookmarkEnd w:id="551"/>
      <w:r>
        <w:rPr>
          <w:rtl w:val="true"/>
        </w:rPr>
        <w:t>الترجمة</w:t>
      </w:r>
      <w:r>
        <w:rPr>
          <w:rtl w:val="true"/>
        </w:rPr>
        <w:t>:</w:t>
      </w:r>
      <w:bookmarkEnd w:id="55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رواية الكليني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الشعر وحلقه، من كتاب الزيّ والتجمّل من الكافي</w:t>
      </w:r>
      <w:r>
        <w:rPr>
          <w:rStyle w:val="FootnoteAnchor"/>
          <w:rtl w:val="true"/>
        </w:rPr>
        <w:footnoteReference w:id="601"/>
      </w:r>
      <w:r>
        <w:rPr>
          <w:rFonts w:ascii="Amiri" w:hAnsi="Amiri" w:eastAsia="Amiri" w:cs="Amiri"/>
          <w:color w:val="111111"/>
          <w:sz w:val="28"/>
          <w:sz w:val="28"/>
          <w:szCs w:val="28"/>
          <w:rtl w:val="true"/>
          <w:lang w:bidi="ar-SA"/>
        </w:rPr>
        <w:t>، عن ابن أبي عمير، عنه، عن أبي الحسن عليه السلام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115/17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 عن أحمد بن محمّد ، عن عبد الرحمن بن عمر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موسى بن جعفر عليه السلام احتجم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رواه الشيخ الصدوق رحمه اللّٰه في الخصال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هو،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عبد الرحمن بن عمرو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هذا الاسم في مصادر جمّة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ترجمه المصنّف رحمه اللّٰه وتابعناه في التعليق،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عمر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ممّن أهمل ذكره علماء الرجال، نعم رواية ابن أبي عمير عنه ربّما تسبغ عليه نوع مدح، مع أ نّه مردّد في اسم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 الصوفي</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منجم عضد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خمس وثمانين سنة، ذكر السيّد ابن طاوس رحمه اللّٰه في 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مصنّفات لم يعمل مثلها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بينه في الجزء الأوّل من كتابه الذي عمله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292/58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 كنز الفوائد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وعالم في النجوم، لا نعرفه راوياً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 العائذي</w:t>
      </w:r>
    </w:p>
    <w:p>
      <w:pPr>
        <w:pStyle w:val="BookText"/>
        <w:rPr/>
      </w:pPr>
      <w:r>
        <w:rPr>
          <w:rFonts w:ascii="Amiri" w:hAnsi="Amiri" w:eastAsia="Amiri" w:cs="Amiri"/>
          <w:color w:val="111111"/>
          <w:sz w:val="28"/>
          <w:sz w:val="28"/>
          <w:szCs w:val="28"/>
          <w:rtl w:val="true"/>
          <w:lang w:bidi="ar-SA"/>
        </w:rPr>
        <w:t xml:space="preserve">كذا عنونه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عائذة قريش، كوفي،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العيذي، هو عائذ اللّٰه بن سعد العشيرة من مذحج،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هذا النسب أصح؛ لأنّ عائذة قريش ليس لها بالكوفة خطة، والخطة لعائذة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الطبعة الحيدرية من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إلّاأنّ الذي جاء في رجال النجاشي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العائذي، وقد سلف متناً،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مصحّف ظاهراً، لا نعرفه إلّامن رجال ابن داود، وقد سلف حكماً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 بن يزيد الفارسي</w:t>
      </w:r>
    </w:p>
    <w:p>
      <w:pPr>
        <w:pStyle w:val="BookText"/>
        <w:rPr/>
      </w:pPr>
      <w:r>
        <w:rPr>
          <w:rFonts w:ascii="Amiri" w:hAnsi="Amiri" w:eastAsia="Amiri" w:cs="Amiri"/>
          <w:color w:val="111111"/>
          <w:sz w:val="28"/>
          <w:sz w:val="28"/>
          <w:szCs w:val="28"/>
          <w:rtl w:val="true"/>
          <w:lang w:bidi="ar-SA"/>
        </w:rPr>
        <w:t xml:space="preserve">كذا عنونه في حلية الأبرار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يروي عن محمّد بن معروف، إلّاأنّ الذي جاء في الكافي هو نسبة الرجل إلى جدّه ، حيث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بسطام بن مرّة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يزيد الفارسي، عن محمّد بن معروف ، عن صالح بن رزين،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الوافي </w:t>
      </w:r>
      <w:r>
        <w:rPr>
          <w:rFonts w:eastAsia="Amiri" w:cs="Amiri" w:ascii="Amiri" w:hAnsi="Amiri"/>
          <w:color w:val="111111"/>
          <w:sz w:val="28"/>
          <w:szCs w:val="28"/>
          <w:lang w:bidi="ar-SA"/>
        </w:rPr>
        <w:t>311/19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19473</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جاء الحديث في المحاسن للبرقي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86/66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إلّاأنّ الحديث بنفسه رواه الشيخ الكليني رحمه اللّٰه في الكافي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وعدّه فيمن يروي عن محمّد بن معروف، عن صالح بن رزين،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 قريباً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الفارسي، عن عدّة مصادر، وفي جملة من أسانيد، والمقصود به هو هذا، إذ قد نسب إلى جدّه كثيراً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الفارسي، وعبد الرحمن بن عمر الفارسي، وعبد الرحمن بن يزيد الفارسي</w:t>
      </w:r>
      <w:r>
        <w:rPr>
          <w:rFonts w:eastAsia="Amiri" w:cs="Amiri" w:ascii="Amiri" w:hAnsi="Amiri"/>
          <w:color w:val="111111"/>
          <w:sz w:val="28"/>
          <w:szCs w:val="28"/>
          <w:rtl w:val="true"/>
          <w:lang w:bidi="ar-SA"/>
        </w:rPr>
        <w:t>.</w:t>
      </w:r>
      <w:bookmarkStart w:id="553" w:name="pg16463_259963"/>
    </w:p>
    <w:p>
      <w:pPr>
        <w:pStyle w:val="Heading4"/>
        <w:numPr>
          <w:ilvl w:val="3"/>
          <w:numId w:val="1"/>
        </w:numPr>
        <w:rPr/>
      </w:pPr>
      <w:bookmarkStart w:id="554" w:name="__RefHeading___Toc8515731_1280447820"/>
      <w:bookmarkStart w:id="555" w:name="_Toc227"/>
      <w:bookmarkEnd w:id="553"/>
      <w:bookmarkEnd w:id="554"/>
      <w:r>
        <w:rPr/>
        <w:t>12913</w:t>
      </w:r>
      <w:r>
        <w:rPr>
          <w:rtl w:val="true"/>
        </w:rPr>
        <w:t xml:space="preserve"> </w:t>
      </w:r>
      <w:r>
        <w:rPr/>
        <w:t>415</w:t>
      </w:r>
      <w:r>
        <w:rPr>
          <w:rtl w:val="true"/>
        </w:rPr>
        <w:t xml:space="preserve"> - </w:t>
      </w:r>
      <w:r>
        <w:rPr>
          <w:rtl w:val="true"/>
        </w:rPr>
        <w:t>عبد الرحمن بن عمرو بن مسلم</w:t>
      </w:r>
      <w:bookmarkEnd w:id="555"/>
    </w:p>
    <w:p>
      <w:pPr>
        <w:pStyle w:val="Heading5"/>
        <w:numPr>
          <w:ilvl w:val="4"/>
          <w:numId w:val="1"/>
        </w:numPr>
        <w:rPr/>
      </w:pPr>
      <w:bookmarkStart w:id="556" w:name="__RefHeading___Toc8515733_1280447820"/>
      <w:bookmarkStart w:id="557" w:name="_Toc228"/>
      <w:bookmarkEnd w:id="556"/>
      <w:r>
        <w:rPr>
          <w:rtl w:val="true"/>
        </w:rPr>
        <w:t>اشارة</w:t>
      </w:r>
      <w:bookmarkEnd w:id="5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عمرو بن مسلم</w:t>
      </w:r>
      <w:r>
        <w:rPr>
          <w:rStyle w:val="FootnoteAnchor"/>
          <w:rtl w:val="true"/>
        </w:rPr>
        <w:footnoteReference w:id="603"/>
      </w:r>
    </w:p>
    <w:p>
      <w:pPr>
        <w:pStyle w:val="Heading5"/>
        <w:numPr>
          <w:ilvl w:val="4"/>
          <w:numId w:val="1"/>
        </w:numPr>
        <w:rPr/>
      </w:pPr>
      <w:bookmarkStart w:id="558" w:name="__RefHeading___Toc8515735_1280447820"/>
      <w:bookmarkStart w:id="559" w:name="_Toc229"/>
      <w:bookmarkEnd w:id="558"/>
      <w:r>
        <w:rPr>
          <w:rtl w:val="true"/>
        </w:rPr>
        <w:t>الترجمة</w:t>
      </w:r>
      <w:r>
        <w:rPr>
          <w:rtl w:val="true"/>
        </w:rPr>
        <w:t>:</w:t>
      </w:r>
      <w:bookmarkEnd w:id="559"/>
    </w:p>
    <w:p>
      <w:pPr>
        <w:pStyle w:val="BookText"/>
        <w:rPr/>
      </w:pPr>
      <w:r>
        <w:rPr>
          <w:rFonts w:ascii="Amiri" w:hAnsi="Amiri" w:eastAsia="Amiri" w:cs="Amiri"/>
          <w:color w:val="111111"/>
          <w:sz w:val="28"/>
          <w:sz w:val="28"/>
          <w:szCs w:val="28"/>
          <w:rtl w:val="true"/>
          <w:lang w:bidi="ar-SA"/>
        </w:rPr>
        <w:t>قال في التعليقة</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وفي طبعة بيروت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أبي نجران،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مسلم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الخلاصة للعلّامة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وأيضاً؛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عمر بن مسلم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منه عمود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يعلم صحّة ما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أبو عليّ الحائري في منتهى المقال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نجران، نقلاً عن تعليقة الوحيد البهبهاني في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قبله التفرشي في نقد الرجال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 بن مسلم، وقد عنونه في معجم رجال الحديث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6417</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أبي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60" w:name="pg16463_259964"/>
    </w:p>
    <w:p>
      <w:pPr>
        <w:pStyle w:val="Heading4"/>
        <w:numPr>
          <w:ilvl w:val="3"/>
          <w:numId w:val="1"/>
        </w:numPr>
        <w:rPr/>
      </w:pPr>
      <w:bookmarkStart w:id="561" w:name="__RefHeading___Toc8515737_1280447820"/>
      <w:bookmarkStart w:id="562" w:name="_Toc230"/>
      <w:bookmarkEnd w:id="560"/>
      <w:bookmarkEnd w:id="561"/>
      <w:r>
        <w:rPr/>
        <w:t>12914</w:t>
      </w:r>
      <w:r>
        <w:rPr>
          <w:rtl w:val="true"/>
        </w:rPr>
        <w:t xml:space="preserve"> </w:t>
      </w:r>
      <w:r>
        <w:rPr/>
        <w:t>416</w:t>
      </w:r>
      <w:r>
        <w:rPr>
          <w:rtl w:val="true"/>
        </w:rPr>
        <w:t xml:space="preserve"> - </w:t>
      </w:r>
      <w:r>
        <w:rPr>
          <w:rtl w:val="true"/>
        </w:rPr>
        <w:t>عبد الرحمن بن عمران</w:t>
      </w:r>
      <w:bookmarkEnd w:id="562"/>
    </w:p>
    <w:p>
      <w:pPr>
        <w:pStyle w:val="Heading5"/>
        <w:numPr>
          <w:ilvl w:val="4"/>
          <w:numId w:val="1"/>
        </w:numPr>
        <w:rPr/>
      </w:pPr>
      <w:bookmarkStart w:id="563" w:name="__RefHeading___Toc8515739_1280447820"/>
      <w:bookmarkStart w:id="564" w:name="_Toc231"/>
      <w:bookmarkEnd w:id="563"/>
      <w:r>
        <w:rPr>
          <w:rtl w:val="true"/>
        </w:rPr>
        <w:t>اشارة</w:t>
      </w:r>
      <w:bookmarkEnd w:id="5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عمران</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8515741_1280447820"/>
      <w:bookmarkStart w:id="566" w:name="_Toc232"/>
      <w:bookmarkEnd w:id="565"/>
      <w:r>
        <w:rPr>
          <w:rtl w:val="true"/>
        </w:rPr>
        <w:t>الترجمة</w:t>
      </w:r>
      <w:r>
        <w:rPr>
          <w:rtl w:val="true"/>
        </w:rPr>
        <w:t>:</w:t>
      </w:r>
      <w:bookmarkEnd w:id="566"/>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60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له كتاب، أخبرنا الحسين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بن سفيان، عن حميد، عن</w:t>
      </w:r>
      <w:r>
        <w:rPr>
          <w:rStyle w:val="FootnoteAnchor"/>
          <w:rtl w:val="true"/>
        </w:rPr>
        <w:footnoteReference w:id="607"/>
      </w:r>
      <w:r>
        <w:rPr>
          <w:rFonts w:ascii="Amiri" w:hAnsi="Amiri" w:eastAsia="Amiri" w:cs="Amiri"/>
          <w:color w:val="111111"/>
          <w:sz w:val="28"/>
          <w:sz w:val="28"/>
          <w:szCs w:val="28"/>
          <w:rtl w:val="true"/>
          <w:lang w:bidi="ar-SA"/>
        </w:rPr>
        <w:t>إبراهيم بن سليمان؛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عمران، له كتاب، رويناه بالإسناد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عن حميد، عن أبي إسحاق إبراهيم بن سليمان الخزّاز،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حميد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كونه إماميّاً، ولم أقف على ما يدرجه في الحسان</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لم يذكر المعنونون له ما يوضّح حاله، فهو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عمران أبو الهيجاء</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أخبار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ثلاث عشر وثلاثمائة، وفيها حجّ نصر القشوري صاحب المقتدر باللّٰه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عمران المكنّى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الهيجاء، فدخل مدينة الرسول صلوات اللّٰه عليه وآله في ذي العقدة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الواقعة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الاسم هذا، وكذا في كنز الفوائد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حمدان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ولا نعرف له غير هذا ا 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عمران الحلبي</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353/11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عن عبد الرحمن بن عمران الحلبي، عن رجل،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تسافر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الذي جاء في المحاسن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وكذا في مستطرفات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عمران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متن الحديث في من لا يحضره الفقيه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عمران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مهمل حكماً، محتمل التصحيف،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عمرة</w:t>
      </w:r>
    </w:p>
    <w:p>
      <w:pPr>
        <w:pStyle w:val="BookText"/>
        <w:rPr/>
      </w:pPr>
      <w:r>
        <w:rPr>
          <w:rFonts w:ascii="Amiri" w:hAnsi="Amiri" w:eastAsia="Amiri" w:cs="Amiri"/>
          <w:color w:val="111111"/>
          <w:sz w:val="28"/>
          <w:sz w:val="28"/>
          <w:szCs w:val="28"/>
          <w:rtl w:val="true"/>
          <w:lang w:bidi="ar-SA"/>
        </w:rPr>
        <w:t xml:space="preserve">كذا جاء حديث الأمالي للشيخ الطوسي رحمه اللّٰه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سلف، وهو المرويّ عن عبد الرحمن بن أبي عمرة حديث في دلائل النبوّة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كذلك بدون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أسانيد العامّة أيضاً، كما في تنوير الحوالك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عائشة، وعن أبي هريرة، كما في صحيح البخاري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رسول اللّٰه صلّى اللّٰه عليه وآله وسلّم، كما في السنن الكبرى للبيهقي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 والسنن الكبرى للنسائي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مااستدركناه سالفاً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عمرة، وعاصم ابن عبد الرحمن بن أبي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محتمل العاميّة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العنبري</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شهر آشوب رحمه اللّٰه في المناقب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وآله وسلّم يوم عرفة</w:t>
      </w:r>
      <w:r>
        <w:rPr>
          <w:rFonts w:eastAsia="Amiri" w:cs="Amiri" w:ascii="Amiri" w:hAnsi="Amiri"/>
          <w:color w:val="111111"/>
          <w:sz w:val="28"/>
          <w:szCs w:val="28"/>
          <w:rtl w:val="true"/>
          <w:lang w:bidi="ar-SA"/>
        </w:rPr>
        <w:t>..</w:t>
      </w:r>
      <w:bookmarkStart w:id="567" w:name="pg16463_259968"/>
    </w:p>
    <w:p>
      <w:pPr>
        <w:pStyle w:val="Heading4"/>
        <w:numPr>
          <w:ilvl w:val="3"/>
          <w:numId w:val="1"/>
        </w:numPr>
        <w:rPr/>
      </w:pPr>
      <w:bookmarkStart w:id="568" w:name="__RefHeading___Toc8515743_1280447820"/>
      <w:bookmarkStart w:id="569" w:name="_Toc233"/>
      <w:bookmarkEnd w:id="567"/>
      <w:bookmarkEnd w:id="568"/>
      <w:r>
        <w:rPr/>
        <w:t>12919</w:t>
      </w:r>
      <w:r>
        <w:rPr>
          <w:rtl w:val="true"/>
        </w:rPr>
        <w:t xml:space="preserve"> </w:t>
      </w:r>
      <w:r>
        <w:rPr/>
        <w:t>417</w:t>
      </w:r>
      <w:r>
        <w:rPr>
          <w:rtl w:val="true"/>
        </w:rPr>
        <w:t xml:space="preserve"> - </w:t>
      </w:r>
      <w:r>
        <w:rPr>
          <w:rtl w:val="true"/>
        </w:rPr>
        <w:t>عبد الرحمن بن عوسجة</w:t>
      </w:r>
      <w:bookmarkEnd w:id="569"/>
    </w:p>
    <w:p>
      <w:pPr>
        <w:pStyle w:val="Heading5"/>
        <w:numPr>
          <w:ilvl w:val="4"/>
          <w:numId w:val="1"/>
        </w:numPr>
        <w:rPr/>
      </w:pPr>
      <w:bookmarkStart w:id="570" w:name="__RefHeading___Toc8515745_1280447820"/>
      <w:bookmarkStart w:id="571" w:name="_Toc234"/>
      <w:bookmarkEnd w:id="570"/>
      <w:r>
        <w:rPr>
          <w:rtl w:val="true"/>
        </w:rPr>
        <w:t>اشارة</w:t>
      </w:r>
      <w:bookmarkEnd w:id="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عوسجة</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8515747_1280447820"/>
      <w:bookmarkStart w:id="573" w:name="_Toc235"/>
      <w:bookmarkEnd w:id="572"/>
      <w:r>
        <w:rPr>
          <w:rtl w:val="true"/>
        </w:rPr>
        <w:t>الترجمة</w:t>
      </w:r>
      <w:r>
        <w:rPr>
          <w:rtl w:val="true"/>
        </w:rPr>
        <w:t>:</w:t>
      </w:r>
      <w:bookmarkEnd w:id="57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والكلّ أخذوا 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الشيخ الأميني رحمه اللّٰه في غديره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من المهاجرين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bookmarkStart w:id="574" w:name="pg16463_259969"/>
    </w:p>
    <w:p>
      <w:pPr>
        <w:pStyle w:val="BookText"/>
        <w:rPr/>
      </w:pPr>
      <w:bookmarkEnd w:id="574"/>
      <w:r>
        <w:rPr>
          <w:rFonts w:ascii="IRNazanin" w:hAnsi="IRNazanin" w:eastAsia="IRNazanin"/>
          <w:color w:val="111111"/>
          <w:sz w:val="28"/>
          <w:sz w:val="28"/>
          <w:szCs w:val="28"/>
          <w:rtl w:val="true"/>
          <w:lang w:bidi="fa-IR"/>
        </w:rPr>
        <w:t>وحاله مجهول</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لم أجد في المعاجم الرجاليّة ما يوضّح حال المعنون، فهو إماميّ ظاهراً، ولكن ممّن اهمل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8515749_1280447820"/>
      <w:bookmarkStart w:id="576" w:name="_Toc236"/>
      <w:bookmarkEnd w:id="575"/>
      <w:r>
        <w:rPr/>
        <w:t>12920</w:t>
      </w:r>
      <w:r>
        <w:rPr>
          <w:rtl w:val="true"/>
        </w:rPr>
        <w:t xml:space="preserve"> </w:t>
      </w:r>
      <w:r>
        <w:rPr/>
        <w:t>418</w:t>
      </w:r>
      <w:r>
        <w:rPr>
          <w:rtl w:val="true"/>
        </w:rPr>
        <w:t xml:space="preserve"> - </w:t>
      </w:r>
      <w:r>
        <w:rPr>
          <w:rtl w:val="true"/>
        </w:rPr>
        <w:t>عبد الرحمن بن عوف</w:t>
      </w:r>
      <w:bookmarkEnd w:id="576"/>
    </w:p>
    <w:p>
      <w:pPr>
        <w:pStyle w:val="Heading5"/>
        <w:numPr>
          <w:ilvl w:val="4"/>
          <w:numId w:val="1"/>
        </w:numPr>
        <w:rPr/>
      </w:pPr>
      <w:bookmarkStart w:id="577" w:name="__RefHeading___Toc8515751_1280447820"/>
      <w:bookmarkStart w:id="578" w:name="_Toc237"/>
      <w:bookmarkEnd w:id="577"/>
      <w:r>
        <w:rPr>
          <w:rtl w:val="true"/>
        </w:rPr>
        <w:t>اشارة</w:t>
      </w:r>
      <w:bookmarkEnd w:id="5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12920</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393/2</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416/2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القرشي الزهري أبو محمّد، 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الحارث، فسمّاه رسول اللّٰه 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مات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8515753_1280447820"/>
      <w:bookmarkStart w:id="580" w:name="_Toc238"/>
      <w:bookmarkEnd w:id="579"/>
      <w:r>
        <w:rPr>
          <w:rtl w:val="true"/>
        </w:rPr>
        <w:t>الترجمة</w:t>
      </w:r>
      <w:r>
        <w:rPr>
          <w:rtl w:val="true"/>
        </w:rPr>
        <w:t>:</w:t>
      </w:r>
      <w:bookmarkEnd w:id="58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w:t>
      </w:r>
    </w:p>
    <w:p>
      <w:pPr>
        <w:pStyle w:val="BookText"/>
        <w:rPr/>
      </w:pP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أحد الأركان يوم السقيفة في بيعة أبي بكر، وكان من أخصّائه في الجاهليّة،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الستّة الذين جعل ابن الخطّاب الأمر شورى بينهم، وهو الذي اختار عند الشورى عثمان فبايعه وترك عليّاً عليه السلام، ولمّا هلك أوصى أن يصلّي عليه عثمان، ولا غرو فعثمان أولى به، وكان يكيل له العطاء بلا وزن، ويغدقه له وفاءً لما صنعه له، فمن أموال المسلمين أمواله التي ورثتها نساؤه، كما تسمع</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أقف له في كتب أصحابنا إلّاعلى رواية الشيخ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الصيام من التهذيب</w:t>
      </w:r>
      <w:r>
        <w:rPr>
          <w:rStyle w:val="FootnoteAnchor"/>
          <w:rtl w:val="true"/>
        </w:rPr>
        <w:footnoteReference w:id="618"/>
      </w:r>
      <w:r>
        <w:rPr>
          <w:rFonts w:ascii="Amiri" w:hAnsi="Amiri" w:eastAsia="Amiri" w:cs="Amiri"/>
          <w:color w:val="111111"/>
          <w:sz w:val="28"/>
          <w:sz w:val="28"/>
          <w:szCs w:val="28"/>
          <w:rtl w:val="true"/>
          <w:lang w:bidi="ar-SA"/>
        </w:rPr>
        <w:t>، عن النضر بن سنان، عن أبي سلمة بن عبد الرحمن بن عوف</w:t>
      </w:r>
      <w:r>
        <w:rPr>
          <w:rStyle w:val="FootnoteAnchor"/>
          <w:rtl w:val="true"/>
        </w:rPr>
        <w:footnoteReference w:id="619"/>
      </w:r>
      <w:r>
        <w:rPr>
          <w:rFonts w:ascii="Amiri" w:hAnsi="Amiri" w:eastAsia="Amiri" w:cs="Amiri"/>
          <w:color w:val="111111"/>
          <w:sz w:val="28"/>
          <w:sz w:val="28"/>
          <w:szCs w:val="28"/>
          <w:rtl w:val="true"/>
          <w:lang w:bidi="ar-SA"/>
        </w:rPr>
        <w:t>، عن أبيه، عن</w:t>
      </w:r>
    </w:p>
    <w:p>
      <w:pPr>
        <w:pStyle w:val="BookText"/>
        <w:rPr/>
      </w:pPr>
      <w:r>
        <w:rPr>
          <w:rFonts w:ascii="Amiri" w:hAnsi="Amiri" w:eastAsia="Amiri" w:cs="Amiri"/>
          <w:color w:val="111111"/>
          <w:sz w:val="28"/>
          <w:sz w:val="28"/>
          <w:szCs w:val="28"/>
          <w:rtl w:val="true"/>
          <w:lang w:bidi="ar-SA"/>
        </w:rPr>
        <w:t>النبيّ صلّى اللّٰه عليه وآله وسلّم</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كما وصرّح غير واحد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الأميني رحمه اللّٰه في غديره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من الذين هاجروا مع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قول الصدوق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يصلّى فيه وما لا يصلى فيه من الفقيه</w:t>
      </w:r>
      <w:r>
        <w:rPr>
          <w:rStyle w:val="FootnoteAnchor"/>
          <w:rtl w:val="true"/>
        </w:rPr>
        <w:footnoteReference w:id="621"/>
      </w:r>
      <w:r>
        <w:rPr>
          <w:rFonts w:ascii="Amiri" w:hAnsi="Amiri" w:eastAsia="Amiri" w:cs="Amiri"/>
          <w:color w:val="111111"/>
          <w:sz w:val="28"/>
          <w:sz w:val="28"/>
          <w:szCs w:val="28"/>
          <w:rtl w:val="true"/>
          <w:lang w:bidi="ar-SA"/>
        </w:rPr>
        <w:t>في حديث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يطلق النبيّ صلّى اللّٰه عليه وآله وسلّم لبس الحرير لأحد من الرجال إلّالعبد الرحمن بن</w:t>
      </w:r>
    </w:p>
    <w:p>
      <w:pPr>
        <w:pStyle w:val="BookText"/>
        <w:rPr/>
      </w:pPr>
      <w:r>
        <w:rPr>
          <w:rFonts w:ascii="Amiri" w:hAnsi="Amiri" w:eastAsia="Amiri" w:cs="Amiri"/>
          <w:color w:val="111111"/>
          <w:sz w:val="28"/>
          <w:sz w:val="28"/>
          <w:szCs w:val="28"/>
          <w:rtl w:val="true"/>
          <w:lang w:bidi="ar-SA"/>
        </w:rPr>
        <w:t>عوف، وذلك أ نّه كان رجلاً قملاً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ملحقات الصراح</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7672</w:t>
      </w:r>
      <w:r>
        <w:rPr>
          <w:rFonts w:ascii="Amiri" w:hAnsi="Amiri" w:eastAsia="Amiri" w:cs="Amiri"/>
          <w:color w:val="111111"/>
          <w:sz w:val="28"/>
          <w:sz w:val="28"/>
          <w:szCs w:val="28"/>
          <w:rtl w:val="true"/>
          <w:lang w:bidi="ar-SA"/>
        </w:rPr>
        <w:t>، كما لم نجد نسخة لكتاب ملحقات الصراح ، وقد ذكرنا ذلك مكرّراً،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وهو أبو محمّد بن عوف بن عبيد بن عوف بن الحارث بن زهرة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المؤ لّفة قلوبهم، وا سمه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الحارث، فسمّاه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مات في خلافة عثمان، وأوصى أن يصليّ عليه عثمان، وقسّم ميراثه فبلغ نصيب كلّ امرأة من زوجاته الأربع ثمانين ألف درهم من ثمن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كما جاء في الروضة في الكافي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وتأويل الآيات الظاهرة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الرجل في شيء من كتب السير في المؤ لّفة قلوبهم، بل في السابقين إلى الإسلام، وإن كانت المؤ لّفة أقلّ ضرراً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نسبه فيدفعه ما ذكره جماهير أتباعه الذين هم به أعرف،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الرحمن بن عوف بن عبد الحارث بن زهرة بن كلاب أبو محمّد القرشي الزهري</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الكعبة، فسمّاه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 بعشر سنين، ومات سنة اثنتين وثلاثين وهو يومئذٍ ابن خمس وسبعين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وأوصى أن يصلّي عليه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 الناس كانوا يجتمعون في تلك الأيّام إلى عبد الرحمن بن عوف يشاورونه ويناجونه، فلا يخلو به رجل ذو رأى فيعدل بعثمان أحداً، ولمّا جلس عبد الرحمن للمبايعة حمد اللّٰه وأثنى عليه، وقال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يأبون إلّاعثمان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سنّة اللّٰه وسنّة رسوله وسنّة الخليفتين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عبد الرحمن وبايعه 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في معارفه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بن عبد عوف بن الحارث بن زهرة بن كلاب بن مرّة بن كعب بن لؤيّ بن غالب بن فهر بن مالك بن النضر ابن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الحارث،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عمرو، فسمّاه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الرحمن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وهو أحد العشرة الذين سمّوا للجنّة، وأحد الستّة الذين ذكروا في الشورى، وكان به 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نقط حمراء، وأُخرى سوداء أو 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فرخّص 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لبس الحرير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مروج الذهب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ذلك اليوم قد أُتي عثمان بتركة عبد الرحمن بن عوف الزهري من المال، فنثرت البدر حتّى حالت بين عثمان وبين الرجل القائم،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لعبد الرحمن خيراً؛ لأنّه كان يتصدّق، ويقري الضيف، وترك ما ترون، 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فشال أبو ذرّ العصا، فضرب بها رأس كعب، ولم يشغله ما كان فيه من الألم،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لرجل مات وترك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أعطاه خير الدنيا وخير الآخرة، وتقطع على اللّٰه بذلك، وأنا 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يسرّني أن أموت وأدع ما يزن قيراطاً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عنّي وجهك،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p>
    <w:p>
      <w:pPr>
        <w:pStyle w:val="BookText"/>
        <w:rPr/>
      </w:pPr>
      <w:r>
        <w:rPr>
          <w:rFonts w:ascii="Amiri" w:hAnsi="Amiri" w:eastAsia="Amiri" w:cs="Amiri"/>
          <w:color w:val="111111"/>
          <w:sz w:val="28"/>
          <w:sz w:val="28"/>
          <w:szCs w:val="28"/>
          <w:rtl w:val="true"/>
          <w:lang w:bidi="ar-SA"/>
        </w:rPr>
        <w:t>ولا أعتمد على روايته؛ لأنّ من خان في الاُصول لا يوثق به في الفروع</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بأنّ المترجم كان أحد مصاديق كلام سيّد الموحّدين أمير المؤمنين روحي فداه في خطبته العظيمة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عثمان ومن يحفّ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يخضمون مال اللّٰه خضم الإبل نبتة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فمرحباً بهذا الصحابيّ الذي ترك هذه الدراهم الدهماء والدنانير الصفراء، وأعوذ باللّٰه من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الإلمام بمواقفه وعدائه الصريح لأمير المؤمنين صلوات اللّٰه وسلامه عليه يكون الحكم بضعفه ممّا لا محيص عنه، بل هو من أضعف الضعفاء، عامله اللّٰه تعالى بعدله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 بن الأحمر</w:t>
      </w:r>
    </w:p>
    <w:p>
      <w:pPr>
        <w:pStyle w:val="BookText"/>
        <w:rPr/>
      </w:pPr>
      <w:r>
        <w:rPr>
          <w:rFonts w:ascii="Amiri" w:hAnsi="Amiri" w:eastAsia="Amiri" w:cs="Amiri"/>
          <w:color w:val="111111"/>
          <w:sz w:val="28"/>
          <w:sz w:val="28"/>
          <w:szCs w:val="28"/>
          <w:rtl w:val="true"/>
          <w:lang w:bidi="ar-SA"/>
        </w:rPr>
        <w:t>ابن زهير بن مالك بن عوف بن ثعلبة</w:t>
      </w:r>
    </w:p>
    <w:p>
      <w:pPr>
        <w:pStyle w:val="BookText"/>
        <w:rPr/>
      </w:pPr>
      <w:r>
        <w:rPr>
          <w:rFonts w:ascii="Amiri" w:hAnsi="Amiri" w:eastAsia="Amiri" w:cs="Amiri"/>
          <w:color w:val="111111"/>
          <w:sz w:val="28"/>
          <w:sz w:val="28"/>
          <w:szCs w:val="28"/>
          <w:rtl w:val="true"/>
          <w:lang w:bidi="ar-SA"/>
        </w:rPr>
        <w:t xml:space="preserve">الشاعر الذي رثى الحسين بن عليّ بن أبي طالب عليهما السلام، قاله الكلبي في نسب معد واليمن الكبير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ولعلّ في شعره للإمام الحسين عليه السلام نوع مدح له، فتأمّل، ونحن نحتمل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عوف بن الأحمر الآتي، إذ لا نعرف من هو بهذا الاسم،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عوف الزهري</w:t>
      </w:r>
    </w:p>
    <w:p>
      <w:pPr>
        <w:pStyle w:val="BookText"/>
        <w:rPr/>
      </w:pPr>
      <w:r>
        <w:rPr>
          <w:rFonts w:ascii="Amiri" w:hAnsi="Amiri" w:eastAsia="Amiri" w:cs="Amiri"/>
          <w:color w:val="111111"/>
          <w:sz w:val="28"/>
          <w:sz w:val="28"/>
          <w:szCs w:val="28"/>
          <w:rtl w:val="true"/>
          <w:lang w:bidi="ar-SA"/>
        </w:rPr>
        <w:t>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مينا مولى عبد الرحمن بن عوف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بحديث سمعته من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متناً وسنداً في أمالي الشيخ الطوسي رحمه اللّٰه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مثله كذلك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وقريب منه في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والروضة، وعنهما في بحار الأنوار </w:t>
      </w:r>
      <w:r>
        <w:rPr>
          <w:rFonts w:eastAsia="Amiri" w:cs="Amiri" w:ascii="Amiri" w:hAnsi="Amiri"/>
          <w:color w:val="111111"/>
          <w:sz w:val="28"/>
          <w:szCs w:val="28"/>
          <w:lang w:bidi="ar-SA"/>
        </w:rPr>
        <w:t>217/41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276/35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سعد بن إبراهيم بن عبد الرحمن ابن عوف الزهري المدني المترجم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وكذا في نفس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وكذا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العزيز بن عمر بن عبد الرحمن ابن عوف الزهري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عون، عن ابن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يكلّمهم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وكذا في وسائل الشيعة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 نّه جاء في بحار الأنوار </w:t>
      </w: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وكذا مثله فيه </w:t>
      </w:r>
      <w:r>
        <w:rPr>
          <w:rFonts w:eastAsia="Amiri" w:cs="Amiri" w:ascii="Amiri" w:hAnsi="Amiri"/>
          <w:color w:val="111111"/>
          <w:sz w:val="28"/>
          <w:szCs w:val="28"/>
          <w:lang w:bidi="ar-SA"/>
        </w:rPr>
        <w:t>95/79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الخصال،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لرواية محمّد بن خالد الطيالسي عنه، وروايته عن عاصم بن حميد،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محتمل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عيسى بن داود بن الجراح</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عبيد اللّٰه بن راشد الطاهري الكاتب في دار عبد الرحمن بن عيسى بن داود بن الجراح وبحضرته إملاءً يوم الثلاثاء لتسع خلون من جمادى الاُولى سنة أربع وعشرين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 بن محمّد بن الفرات في وقت من الأوقات براً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واسعاً إلى أبي أحمد عبيد اللّٰه بن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نعرفه إلّابهذا ا لخبر فعلاً، كما لا نعرفه راوياً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الغسيل</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الغسيل،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خلّاد الأنصاري، عن عكرمة،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سير أعلام النبلاء </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سليمان،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بن راهب الأنصاري الأوسي، الفقيه المحدّث أبو سليمان، وقيل لجدّهم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الغسيل؛ لأنّه لمّا استشهد يوم أُحد كان جنباً، فغسّلته الملائكة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 بن عبد اللّٰه بن حنظلة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المدني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الغسيل، والغسيل جدّ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4883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سليمان بن الغسيل المدني، ثمّ وثّقه، وتقريب التهذيب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ثقات ابن حبّان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 بن عبد اللّٰه بن حنظلة بن الغسيل الأنصاري من أهل المدينة،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يروي عن سهل بن سعيد، روى عنه عبد اللّٰه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الجرح والتعديل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 ابن عبد اللّٰه بن حنظلة بن الغسيل، روى عن عكرمة وسعيد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 له جلّ أعلام العامّة في معاجمهم الرجاليّة، وقد وثّقه بعضهم وضعّفه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 إلّاأ نّه يظهر من بعض الأمارات أ نّه ليس منّا، والعلم عند اللّٰه جلّ شأنه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الغفاري</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عبد اللّٰه وعبد الرحمن الغفاريان،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لنقتل بين يديك، وندفع عنك،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بكما ادنوا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فدنوا منه وهما يبكيان،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ابني أخي ما يبكيكما؟ فواللّٰه إنّي لأرجو أن تكونا بعد ساعة قريري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أنفسنا نبكي ولكن نبكي عليك، نراك قد احيط بك ولا نقدر على أنّ ننفعك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نمنع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جزاكما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بِوَجْدِكما من ذلك، ومواساتكما إيّاي بأنفسكما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جزاء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استقدما،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رسول اللّٰه،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وعليكما السلام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فقاتلا حتّىٰ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وباختلاف يسير قاله الخوارزمي في مقتله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عبد اللّٰه وعبد الرحمن الغفاريّان،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أحببنا أن نقتل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 وعن أخيه عبد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ماذكرناه مفصّلاً تبعاً للمصنّف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عرزة ، 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حراق الغفاري، 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وقد فصلنا الحديث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غنيّ عن كلّ توثيق، موثق الثقاة والمفدى من قبل الأطهار، وشهادته ترفعه فوق الوثاقة، فسلام اللّٰه عليه حيّاً وميّتاً، وحشرنا اللّٰه وإيّاه في مستقرّ رحمته، ورزقنا شفاعته </w:t>
      </w:r>
      <w:r>
        <w:rPr>
          <w:rFonts w:eastAsia="Amiri" w:cs="Amiri" w:ascii="Amiri" w:hAnsi="Amiri"/>
          <w:color w:val="111111"/>
          <w:sz w:val="28"/>
          <w:szCs w:val="28"/>
          <w:rtl w:val="true"/>
          <w:lang w:bidi="ar-SA"/>
        </w:rPr>
        <w:t>.</w:t>
      </w:r>
      <w:bookmarkStart w:id="581" w:name="pg16463_259982"/>
    </w:p>
    <w:p>
      <w:pPr>
        <w:pStyle w:val="Heading4"/>
        <w:numPr>
          <w:ilvl w:val="3"/>
          <w:numId w:val="1"/>
        </w:numPr>
        <w:rPr/>
      </w:pPr>
      <w:bookmarkStart w:id="582" w:name="__RefHeading___Toc8515755_1280447820"/>
      <w:bookmarkStart w:id="583" w:name="_Toc239"/>
      <w:bookmarkEnd w:id="581"/>
      <w:bookmarkEnd w:id="582"/>
      <w:r>
        <w:rPr/>
        <w:t>12927</w:t>
      </w:r>
      <w:r>
        <w:rPr>
          <w:rtl w:val="true"/>
        </w:rPr>
        <w:t xml:space="preserve"> </w:t>
      </w:r>
      <w:r>
        <w:rPr/>
        <w:t>419</w:t>
      </w:r>
      <w:r>
        <w:rPr>
          <w:rtl w:val="true"/>
        </w:rPr>
        <w:t xml:space="preserve"> - </w:t>
      </w:r>
      <w:r>
        <w:rPr>
          <w:rtl w:val="true"/>
        </w:rPr>
        <w:t>عبد الرحمن بن غنمالأزدي الدوسي</w:t>
      </w:r>
      <w:bookmarkEnd w:id="583"/>
    </w:p>
    <w:p>
      <w:pPr>
        <w:pStyle w:val="Heading5"/>
        <w:numPr>
          <w:ilvl w:val="4"/>
          <w:numId w:val="1"/>
        </w:numPr>
        <w:rPr/>
      </w:pPr>
      <w:bookmarkStart w:id="584" w:name="__RefHeading___Toc8515757_1280447820"/>
      <w:bookmarkStart w:id="585" w:name="_Toc240"/>
      <w:bookmarkEnd w:id="584"/>
      <w:r>
        <w:rPr>
          <w:rtl w:val="true"/>
        </w:rPr>
        <w:t>اشارة</w:t>
      </w:r>
      <w:bookmarkEnd w:id="5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غنم</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الدوسي</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283/3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غنيم، و </w:t>
      </w:r>
      <w:r>
        <w:rPr>
          <w:rFonts w:eastAsia="Amiri" w:cs="Amiri" w:ascii="Amiri" w:hAnsi="Amiri"/>
          <w:color w:val="111111"/>
          <w:sz w:val="28"/>
          <w:szCs w:val="28"/>
          <w:lang w:bidi="ar-SA"/>
        </w:rPr>
        <w:t>190/10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7049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441/7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424/2</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318/3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غنم الأشعري، ومثله في تهذيب التهذيب </w:t>
      </w:r>
      <w:r>
        <w:rPr>
          <w:rFonts w:eastAsia="Amiri" w:cs="Amiri" w:ascii="Amiri" w:hAnsi="Amiri"/>
          <w:color w:val="111111"/>
          <w:sz w:val="28"/>
          <w:szCs w:val="28"/>
          <w:lang w:bidi="ar-SA"/>
        </w:rPr>
        <w:t>250/6</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494/1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417/2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331/11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168/22</w:t>
      </w:r>
      <w:r>
        <w:rPr>
          <w:rFonts w:ascii="Amiri" w:hAnsi="Amiri" w:eastAsia="Amiri" w:cs="Amiri"/>
          <w:color w:val="111111"/>
          <w:sz w:val="28"/>
          <w:sz w:val="28"/>
          <w:szCs w:val="28"/>
          <w:rtl w:val="true"/>
          <w:lang w:bidi="ar-SA"/>
        </w:rPr>
        <w:t xml:space="preserve">، الإكمال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زعيم، وعبد اللّٰه بن غنم، وعبد اللّٰه بن غنيم، ويحتمل كونه وعبد الصمد بن غنم واحداً، وهو قويّ‌</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8515759_1280447820"/>
      <w:bookmarkStart w:id="587" w:name="_Toc241"/>
      <w:bookmarkEnd w:id="586"/>
      <w:r>
        <w:rPr>
          <w:rtl w:val="true"/>
        </w:rPr>
        <w:t>الضبط</w:t>
      </w:r>
      <w:r>
        <w:rPr>
          <w:rtl w:val="true"/>
        </w:rPr>
        <w:t>:</w:t>
      </w:r>
      <w:bookmarkEnd w:id="58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المعجمة، وسكون النون، بعدها ميم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bookmarkStart w:id="588" w:name="pg16463_259983"/>
    </w:p>
    <w:p>
      <w:pPr>
        <w:pStyle w:val="Heading5"/>
        <w:numPr>
          <w:ilvl w:val="4"/>
          <w:numId w:val="1"/>
        </w:numPr>
        <w:rPr/>
      </w:pPr>
      <w:bookmarkStart w:id="589" w:name="__RefHeading___Toc8515761_1280447820"/>
      <w:bookmarkStart w:id="590" w:name="_Toc242"/>
      <w:bookmarkEnd w:id="588"/>
      <w:bookmarkEnd w:id="589"/>
      <w:r>
        <w:rPr>
          <w:rtl w:val="true"/>
        </w:rPr>
        <w:t>الترجمة</w:t>
      </w:r>
      <w:r>
        <w:rPr>
          <w:rtl w:val="true"/>
        </w:rPr>
        <w:t>:</w:t>
      </w:r>
      <w:bookmarkEnd w:id="590"/>
    </w:p>
    <w:p>
      <w:pPr>
        <w:pStyle w:val="BookText"/>
        <w:rPr/>
      </w:pPr>
      <w:r>
        <w:rPr>
          <w:rFonts w:ascii="Amiri" w:hAnsi="Amiri" w:eastAsia="Amiri" w:cs="Amiri"/>
          <w:color w:val="111111"/>
          <w:sz w:val="28"/>
          <w:sz w:val="28"/>
          <w:szCs w:val="28"/>
          <w:rtl w:val="true"/>
          <w:lang w:bidi="ar-SA"/>
        </w:rPr>
        <w:t>عدّه الشيخ رحمه اللّٰه في بعض نسخ رجاله</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وعنونه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تحقيقه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زعيم وابن غنم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روى في إرشاد القلوب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مرفوعاً إلى عبد الرحمن بن غنم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معاذ ابن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مات معاذ بن جبل كانت ابنته تحته، وكان أفقه أهل الشام وأشدّهم اجتهاداً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في أُ سد الغابة</w:t>
      </w:r>
      <w:r>
        <w:rPr>
          <w:rStyle w:val="FootnoteAnchor"/>
          <w:rtl w:val="true"/>
        </w:rPr>
        <w:footnoteReference w:id="632"/>
      </w:r>
      <w:r>
        <w:rPr>
          <w:rFonts w:ascii="Amiri" w:hAnsi="Amiri" w:eastAsia="Amiri" w:cs="Amiri"/>
          <w:color w:val="111111"/>
          <w:sz w:val="28"/>
          <w:sz w:val="28"/>
          <w:szCs w:val="28"/>
          <w:rtl w:val="true"/>
          <w:lang w:bidi="ar-SA"/>
        </w:rPr>
        <w:t xml:space="preserve">عن ابن عبد البرّ، وابن منده، وأبي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الصحابة،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مسلماً على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ولم يره، ولم يُفْد إليه، ولزم معاذ بن جبل منذ بعثه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اليمن إلى أن مات في خلافة عمر،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معاذ؛ لملازمته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أفقه أهل الشام، وهو الذي فقّه عامّة التابعين بالشام، وكانت له جلالة وقدر، وهو الذي عاتب أبا الدرداء وأبا هريرة بحمص إذ انصرفا من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رسولين لمعاوية، وكان فيما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عليكما ما جئتما به تدعوان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يجعلها شورى، وقد علمتما أ نّه بايعه المهاجرون والأنصار وأهل الحجاز والعراق، وأنّ من رضيه خير ممّن كرهه، ومن بايعه خير ممّن لم 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مدخل لمعاوية في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ويذمّهما على مسيرهما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فتابا منه بين يديه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سنة ثمانٍ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ولازم معاذ بن جبل منذ بعثه رسول اللّٰه صلّى اللّٰه عليه وآله وسلّم إلى اليمن إلى أن مات في خلافة عمر، 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معاذ؛ لملازمته له، وسمع من عمر بن الخطّاب، وكان من أفقه أهل الشام، وهو الذي فقّه عامّة التابعين بالشام، وكانت له جلالة وقدر، وهو الذي عاتب أبا هريرة وأبا الدرداء بحمص إذ انصرفا من عند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رسولين لمعاوية، وكان ممّا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منكما كيف جاز عليكما ما جئتما به تدعوان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الطلقاء الذين لا تجوز لهم الخلافة، وهو وأبوه من رؤوس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فندما على مسيرهما وتابا منه بين يديه رضي اللّٰه تعالى عنهم، مات عبد الرحمن بن غنم سنة ثمان وسبعين، وروى عنه أبو إدريس الخولاني وجماعة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نقلت عبارة ابن عبد البرّ بتمامها للتفاوت بينها وبين عبارة اسد الغابة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في تجريد اسماء الصحابة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3750</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5183</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نهج البلاغة لابن أبي الحديد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ممّا ذكره في اسد الغابة والاستيعاب، إلّاأ نّه ذكر أ نّه عاتب شرحبيل بن السمط، ولم يذكر أبا الدرداء وأبا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فهو مختلف في صحبته، وقد عدّه العامّة من كبار ثقات التابعين، مات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استشارة شرحبيل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الرحمن بن غنم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معاذ بن جبل وختنه، وكان أفقه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شرحبيل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أُلقي إلينا قتل عثمان، وإنّ عليّاً قتل عثمان، فإن يك قتله فقد بايعه المهاجرون والأنصار، وهم الحكّام على الناس،</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ما ذكره، دلّ على كون الرجل إماميّاً مخلصاً لعليّ عليه السلام، حسن الحال؛ لفقهه وتعليمه النّاس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أ نّه مع ملازمته معاذ بن جبل، كيف لم يتّبعه في حقّ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هو أحد الساعين في غصب الخلافة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 ا لخبر المزبور بأنّ أبا الدرداء مات قبل قتل عثمان والبيعة لعليّ عليه السلام، مدفوعة بما روي من وفاة أبي الدرداء سنة ثمان أو تسع وثلاثين، فيوافق كونه الملام في زمان خلافة أمير المؤمنين عليه السلام، فتدبّر</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وكذا عنه في بحار الأنوار </w:t>
      </w:r>
      <w:r>
        <w:rPr>
          <w:rFonts w:eastAsia="Amiri" w:cs="Amiri" w:ascii="Amiri" w:hAnsi="Amiri"/>
          <w:color w:val="111111"/>
          <w:sz w:val="28"/>
          <w:szCs w:val="28"/>
          <w:lang w:bidi="ar-SA"/>
        </w:rPr>
        <w:t>333/18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الميرزا النوري رحمه اللّٰه في مستدرك وسائل الشيعة </w:t>
      </w:r>
      <w:r>
        <w:rPr>
          <w:rFonts w:eastAsia="Amiri" w:cs="Amiri" w:ascii="Amiri" w:hAnsi="Amiri"/>
          <w:color w:val="111111"/>
          <w:sz w:val="28"/>
          <w:szCs w:val="28"/>
          <w:lang w:bidi="ar-SA"/>
        </w:rPr>
        <w:t>393/13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15697</w:t>
      </w:r>
      <w:r>
        <w:rPr>
          <w:rFonts w:ascii="Amiri" w:hAnsi="Amiri" w:eastAsia="Amiri" w:cs="Amiri"/>
          <w:color w:val="111111"/>
          <w:sz w:val="28"/>
          <w:sz w:val="28"/>
          <w:szCs w:val="28"/>
          <w:rtl w:val="true"/>
          <w:lang w:bidi="ar-SA"/>
        </w:rPr>
        <w:t xml:space="preserve">، وهو مختلف في صحبته، وعدّ من كبار ثقات التابعين عندهم، مات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غنم الدوسي، وكذا في شرح نهج البلاغة لابن أبي الحديد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الرحمن بن غنم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معاذ بن جبل وختنه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أفقه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اسد الغابة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ومثله في تهذيب التهذيب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غنم، وعبد اللّٰه بن زعيم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يتحصّل من اسد الغابة والاستيعاب أ نّه لم يكن من النواصب، أمّا أ نّه كان موالياً لأمير المؤمنين عليه السلام فإنّي لا أستفيد من كلامه ذلك، وصحبته لمعاذ ابن جبل وبعض القرائن الأُخرى تدلّ على ضعفه، ولا أقلّ من عدم وضوح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غنم الأزدي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 معاذ بن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سليم بن قيس في كتابه </w:t>
      </w: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غنم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الثمالي ختن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ابنته تحت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أفقه أهل الشام وأشدّهم اجتهاداً،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معاذ بن جبل بالطاعون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العلّامة المجلسي رحمه اللّٰه في بحار الأنوار </w:t>
      </w:r>
      <w:r>
        <w:rPr>
          <w:rFonts w:eastAsia="Amiri" w:cs="Amiri" w:ascii="Amiri" w:hAnsi="Amiri"/>
          <w:color w:val="111111"/>
          <w:sz w:val="28"/>
          <w:szCs w:val="28"/>
          <w:lang w:bidi="ar-SA"/>
        </w:rPr>
        <w:t>241/61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مزاحم 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لدفع شرحبيل بن السمط وهو بحمص، وعبّر عنه بأ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أهل الشام ينصحه بترك التعاون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عنه ابن أبي الحديد في شرحه على النهج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إرشاد القلوب، بحذف الإسناد مرفوعاً إلى عبد الرحمن بن غنم الأزدي ختن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مات كانت ابنته تحت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إرشاد القلوب للديلمي رحمه اللّٰه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فالرجل أسلم في زمن رسول اللّٰه صلّى اللّٰه عليه وآله وسلّم ولم يره ولا وفد عليه، ولازم معاذ بعد أن بعثه رسول اللّٰه صلّى اللّٰه عليه وآله وسلّم إلى اليمن وعرف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معاذ، كما وقد عاتب أبا الدرداء وأبا هريرة بحمص لمّا انصرفا من عند أمير المؤمنين عليه السلام رسولين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موقفاً 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غنم الدوسي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الدوستي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الحسن البصري، عن عبد الرحمن بن غنم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معاذ بن جبل على رسول اللّٰه صلّى اللّٰه عليه وآله باكياً فسلم فردّ صلّى اللّٰه عليه وآله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وكذا عنه مثله في مستدرك وسائل الشيعة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 xml:space="preserve">، وكذا عنه في المستدرك </w:t>
      </w:r>
      <w:r>
        <w:rPr>
          <w:rFonts w:eastAsia="Amiri" w:cs="Amiri" w:ascii="Amiri" w:hAnsi="Amiri"/>
          <w:color w:val="111111"/>
          <w:sz w:val="28"/>
          <w:szCs w:val="28"/>
          <w:lang w:bidi="ar-SA"/>
        </w:rPr>
        <w:t>363/11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13271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الدوستي، وهو تصحيف، 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المستدرك </w:t>
      </w:r>
      <w:r>
        <w:rPr>
          <w:rFonts w:eastAsia="Amiri" w:cs="Amiri" w:ascii="Amiri" w:hAnsi="Amiri"/>
          <w:color w:val="111111"/>
          <w:sz w:val="28"/>
          <w:szCs w:val="28"/>
          <w:lang w:bidi="ar-SA"/>
        </w:rPr>
        <w:t>132/12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اسد الغابة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ومثله في تهذيب التهذيب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الغنوي</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ابن قولويه القمّي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سليمان، عن أبيه، عن عبد الرحمن الغنوي،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 في السماوات ملك لم ينزل إلى رسول اللّٰه صلّى اللّٰه عليه وآله وسلّم يعزّيه بولده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البحار </w:t>
      </w:r>
      <w:r>
        <w:rPr>
          <w:rFonts w:eastAsia="Amiri" w:cs="Amiri" w:ascii="Amiri" w:hAnsi="Amiri"/>
          <w:color w:val="111111"/>
          <w:sz w:val="28"/>
          <w:szCs w:val="28"/>
          <w:lang w:bidi="ar-SA"/>
        </w:rPr>
        <w:t>236/44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وكذا عنه فيه </w:t>
      </w:r>
      <w:r>
        <w:rPr>
          <w:rFonts w:eastAsia="Amiri" w:cs="Amiri" w:ascii="Amiri" w:hAnsi="Amiri"/>
          <w:color w:val="111111"/>
          <w:sz w:val="28"/>
          <w:szCs w:val="28"/>
          <w:lang w:bidi="ar-SA"/>
        </w:rPr>
        <w:t>309/45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أنّ المعنون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العرزمي المعنون متناً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هذا ا لخبر بهذا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غنيم</w:t>
      </w:r>
    </w:p>
    <w:p>
      <w:pPr>
        <w:pStyle w:val="BookText"/>
        <w:rPr/>
      </w:pPr>
      <w:r>
        <w:rPr>
          <w:rFonts w:ascii="Amiri" w:hAnsi="Amiri" w:eastAsia="Amiri" w:cs="Amiri"/>
          <w:color w:val="111111"/>
          <w:sz w:val="28"/>
          <w:sz w:val="28"/>
          <w:szCs w:val="28"/>
          <w:rtl w:val="true"/>
          <w:lang w:bidi="ar-SA"/>
        </w:rPr>
        <w:t xml:space="preserve">قال ورام في مجموعته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عن عبد الرحمن ابن غنيم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الدرداء إذ دخل عليه رجل من المدينة،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تركت أبا ذر؟</w:t>
      </w:r>
    </w:p>
    <w:p>
      <w:pPr>
        <w:pStyle w:val="BookText"/>
        <w:rPr/>
      </w:pPr>
      <w:r>
        <w:rPr>
          <w:rFonts w:ascii="Amiri" w:hAnsi="Amiri" w:eastAsia="Amiri" w:cs="Amiri"/>
          <w:color w:val="111111"/>
          <w:sz w:val="28"/>
          <w:sz w:val="28"/>
          <w:szCs w:val="28"/>
          <w:rtl w:val="true"/>
          <w:lang w:bidi="ar-SA"/>
        </w:rPr>
        <w:t xml:space="preserve">وجاء الحديث في الاستيعاب لابن عبد ربّه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 ومثله ولعلّه عنه في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غريق في الإهمال، لا نعرفه إلّامن هذا الكتاب وهذه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غنيم الأشعري</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هذا نسخة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الذي سبقت ترجمته قريباً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عنونه كذلك الشيخ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روى عن مولانا أمير المؤمنين عليه السلام،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بهذا الاسم في أسانيد أخبارنا إلّاما رواه ورام بن أبي فراس في مجموعته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عن عبد الرحمن بن غنيم،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الدرداء إذ دخل عليه رجل من المدينة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تركت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وهو إلى الضعف أقرب لمصاحبته لمعاذ بن جبل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غياث بن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ذكره في كتبنا الفقهيّة في صلاة الصحابة على يده المقطوعة عقيب وقعة الجمل، فعرفت يده بخاتمه، وصلّى عليها أهل مكّة بمحضر من الصحابة بعد أن ألقاها طائر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أوردها المحقّق الحلّي في المعتبر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الشافعي وناقشها، وكذا الفاضل الهندي في كشف اللثام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الخلاف </w:t>
      </w:r>
      <w:r>
        <w:rPr>
          <w:rFonts w:eastAsia="Amiri" w:cs="Amiri" w:ascii="Amiri" w:hAnsi="Amiri"/>
          <w:color w:val="111111"/>
          <w:sz w:val="28"/>
          <w:szCs w:val="28"/>
          <w:lang w:bidi="ar-SA"/>
        </w:rPr>
        <w:t>716/1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ومفتاح الكرامة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كتب العامّة؛ كمّا في التلخيص الحبير المطبوع مع المجموع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إن كان له وجود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إلّاأ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بن جيرويه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والراء بعد الياء الساكنة المنقطة تحتها نقطتين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واقتصر على نقله خاصّة التفرشي في نقد الرجال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الحسان، وفي ملخّص المقال ذكره في قسم الحسان أيضاً، وعنونه في منتهى المقال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وبخط الشهيد الثاني على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بالياء المنقّطة تحتها نقطتين،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ما هنا، وجعله بالباء الموحّدة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إلّاأ نّه ترك ترجمة جبرويه،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الإجازات من موسوعة بحار الأنوار </w:t>
      </w:r>
      <w:r>
        <w:rPr>
          <w:rFonts w:eastAsia="IRNazanin" w:cs="IRNazanin"/>
          <w:b w:val="false"/>
          <w:bCs w:val="false"/>
          <w:i w:val="false"/>
          <w:iCs w:val="false"/>
          <w:color w:val="333333"/>
          <w:sz w:val="20"/>
          <w:szCs w:val="20"/>
        </w:rPr>
        <w:t>164/108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إجازة الشهيد الثاني لوالد الشيخ البهائي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الطريق؛ عن الشيخ منتجب الدين، عن المرتضى والمجتبى ابني الداعي الحسني، عن الشيخ المفيد عبد الرحمن بن أحمد بن الحسين النيشابوري جميع مصنّفاته ومصنّفات السيّد المرتضى وأخيه الرضي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الشيخ منتجب الدين رحمه اللّٰه تعالى 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المرتضويّة، وفي الطبعة 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الثقة أبو بكر أحمد بن الحسين بن أحمد النيسابوري الخزاعي، نزيل الريّ‌، والد الشيخ الحافظ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أمل الآمل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المرتضوية، وفي الطبعة‌المرعشية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242/105</w:t>
      </w:r>
      <w:r>
        <w:rPr>
          <w:rFonts w:ascii="IRNazanin" w:hAnsi="IRNazanin" w:eastAsia="IRNazanin"/>
          <w:b w:val="false"/>
          <w:b w:val="false"/>
          <w:bCs w:val="false"/>
          <w:i w:val="false"/>
          <w:i w:val="false"/>
          <w:iCs w:val="false"/>
          <w:color w:val="333333"/>
          <w:sz w:val="20"/>
          <w:sz w:val="20"/>
          <w:szCs w:val="20"/>
          <w:rtl w:val="true"/>
        </w:rPr>
        <w:t>، وفي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ابن نجم الحلبي في 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كثيرة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المرتضوية من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مزيدة من الفهرست،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الفهرست 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مزيد من الطبعة المرعشية للفهرست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الحافظ أبو محمّد عبد الرحمن بن الشيخ أبي بكر أحمد بن الحسين بن أحمد النيسابوري الخزاعي نزيل الريّ‌، الفاضل، العالم، الكامل، الجليل، العمّ الأعلى أو الأدنى للشيخ أبي الفتوح الرازي المفسّر المشهور، وتلميذ السيّد المرتضى ومن في طبقته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محمّد بن بحر الشيباني، عن عبد الرحمن بن أبي أحمد الذهلي،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النيسابوري،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اليمان الحكم بن نافع الحمصي،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شعيب،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276/27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33761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كذلك في موسوعتنا هذه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وسيأتي عن النجاشي، وفي نتائج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دحمان، ومثله في معجم رجال الحديث، وهو الظاهر، بل الصواب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والثلاثين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مراصد الاطّلاع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تكون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الجندب الصحابيّ‌، كما صرّح بذلك في توضيح المشتبه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والأنساب للسمعاني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مراصد الاطّلاع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والأنساب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من ضبط اللفظة في كتب الضبط واللغة غير من ذكره المصنّف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بن نهيك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والياء المثنّاة التحتانيّة بعد الهاء 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السمري الملقّب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المضمومة، والحاء المهملة، والنون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المفتوحة، والحاء المهملة الساكنة، والميم والنون أخيراً، ولعلّه الصواب، ضعيف، مرتفع القول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وراجع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دحمان، كوفي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دحمان، وأثبته بعض أصحابنا بغير ميم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أن ذكر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دحمان ، بالدال المهملة، والحاء المهملة، والميم، والنون أخيراً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دحان، وهو الذي جاء في الخلاصة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العلّامة الحلّي رحمه اللّٰه في الخلاصة مع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والياء المنقطة تحتها نقطتين قبل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المضمومة، والحاء المهملة، والنون بعد الألف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الصيرافي، وما هنا جاء في هامشه نسخة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بطبعاته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سلف نص كلامه طاب ثراه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 نّه قد وقع تحريف من الناسخ،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السمري، كما جاء في‌رجال ابن الغضائري، فراجع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وجاء في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وعدّه في ملخّص المقال في قسم الضعفاء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المولى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أخيه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مايشعر بحسن وجلالة فيه، وفي الطبعة المحقّقة من تعليقة المنهج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عبد اللّٰه الجليل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السمري، سيجيء في ترجمته ما يشعر بحسن وجلالة فيه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 عبيد اللّٰه، وكلاهما مترجم، والمشهور هو عبد اللّٰه ، وهوالذي جاء في الخلاصة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نشر الفقاهة من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بالكوفة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الخلاصة، وفي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السمريين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قدّس سرّه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أصرم؛ مرّ في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أصرم بن حوشب البجلي في موسوعتنا هذه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ولم نجد في التعليقة وكتابنا هذا ماينفع في الباب، فلاحظ، بل لم يرد هذا العنوان إلّافي التعليقة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رحمه اللّٰه في أماليه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عنه العلّامة المجلسي رحمه اللّٰه في بحار الأنوار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العبّاس ابن عبد اللّٰه العنبري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الرحمن بن الأسود اليشكري، عن عون بن عبيد اللّٰه، عن أبيه، عن جدّه أبي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رسول اللّٰه صلّى اللّٰه عليه وآله وسلّم يوماً وهو نائم وحيّة في جانب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عنه في بحار الأنوار </w:t>
      </w:r>
      <w:r>
        <w:rPr>
          <w:rFonts w:eastAsia="IRNazanin" w:cs="IRNazanin"/>
          <w:b w:val="false"/>
          <w:bCs w:val="false"/>
          <w:i w:val="false"/>
          <w:iCs w:val="false"/>
          <w:color w:val="333333"/>
          <w:sz w:val="20"/>
          <w:szCs w:val="20"/>
        </w:rPr>
        <w:t>184/35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البرقي رحمه اللّٰه في رجاله في باب أصحاب الإمام الصادق عليه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الأعلمي، وفي طبعة مكتبة السيّدالمرعشي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 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يمنع حتّى الإيماء لقوّة احتمال إرادة أ نّه لم ينقلب ناووسيّاً، ولا مغيريّاً، ولا تبريّاً زيديّاًكما عرض لكثير، بل بقي مستقيماً على حاله حتّى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هؤلاءكبراؤهم معروفون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2840</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وملخّص المقال في قسم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رحمه اللّٰه على الخلاصة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طبعة‌بوستان كتاب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الوحيد البهبهاني رحمه اللّٰه في تعليقته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أجبنا عن أمثاله في إبراهيم، مع أنّ محمّداً ليس بضعيف على ما ستعرف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ومرّت سائر الطبعات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جاء من روايات المعنون في الكتب الأربعة؛ فهي في اصول الكافي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عبد الرحمن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الكشّي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المشايخ أنّ‌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الشيخ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أعين، مولى بني شيبان، كوفي،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 بقي بعد أبي عبد اللّٰه عليه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المصنّف رضوان اللّٰه تعالى عليه في غاية المتانة؛ فإنّ الكشّي شيخ مشايخ أهل الفنّ‌، والثقة الأمين في النقل، إلّاأنّ هنا أموراً تحتّم علينا الأخذ بقول الشيخ رحمه اللّٰه تعالى، والاطمئنان بأنّ ما في رجال الكشّي وقع فيه تصحيف أو تحريف،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النجاشي ذكر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أعين أنّ عليّ بن النعمان يروي عن عبد الرحمن بن أعين، ومن المتّفق عليه أ نّه كان من أصحاب الإمام الرضا عليه السلام، ولم يدرك زمن الإمام الصادق عليه السلام، وهذا آية أ نّه كان حيّاً، وروى بعد وفاة الإمام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ولا الكتب الناقلة عنه، وعليه فلا يلتئم مع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كذلك</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كلام الشيخ النجاشي المولى التفرشي رحمهما اللّٰه في نقد الرجال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داود مهملاً،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أن يوثّقه، كما وثّقه العلّامة؛ لتوثيق النجاشي إيّاه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ولاحظ ما ذكره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 وكذا ما جاء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الضعفاء،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القسم الأوّل أ نّه ثقة، وذكره في ملخّص المقال في قسم الموثّقين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بالمحقّق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الحجري للكتاب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بدر ثقة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التعليقة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هنا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الحكم بضعف سليمان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وأمر الحائري في آخره بالتأمّل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وأخوه عبد اللّٰه رسولي رسول اللّٰه صلّى اللّٰه عليه وآله وسلّم إلى أهل اليمن، وشهدا جميعاً صفّين، وفي الإصابة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شهدا 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اسد الغابة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خطيّة الكتاب ومطبوعه، وفي رجال الشيخ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قتلا بصفّين معه عليه السلام، ولعلّ في الأصل تقديم وتأخير، ولعلّ الكلمة محرّفة، والأظهر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قتلوا، كما يقتضيه سوق العبارة، مضافاً إلى تصريح الشيخ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بديل بن ورقاء أ نّه قتل بصفّين معه عليه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ابن عبد البرّ في الاستيعاب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وابن حجر العسقلاني‌في الإصابة، وابن الأثير الجزري في اسد الغابة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المترجم قتل بصفّين تحت راية أمير المؤمنين عليه السلام، ولكن في شرح نهج البلاغة لابن أبي الحديد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الجمل،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عبد اللّٰه بن بديل بن ورقاء الخزاعي، وهو من أصحاب رسول اللّٰه صلّى اللّٰه عليه وآله وسلّم يحمل أخاه عبد الرحمن بن بديل، قد أصابه سهم فقتله، فوضعه بين يدي عليّ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أخي قد قتل، فعند ذلك استرجع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ويتحصّل من ذلك كلّه أنّ الشيخ في رجاله، وكذا ما جاء في الاستيعاب، والإصابة، 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هؤلاء صرّحوا بأنّ المترجم استشهد بصفّين، وابن أبي الحديد صرّح باستشهاده في حرب الجمل، فتفطّن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بديل حسن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التفرشي رحمه اللّٰه في نقد الرجال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وسيجيء عند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فقد ذكره في كلا الموضعين في الضعفاء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 بن أسباط في الكافي في باب ما يقال في مستقبل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جاءت في الكافي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عليّ بن الحسين، عن جعفر بن محمّد، عن عليّ بن أسباط، عن عبد الرحمن بن بشير، عن بعض رجاله أنّ عليّ بن الحسين عليهما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روى الشيخ الكليني رحمه اللّٰه في الكافي الشريف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شهادة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بكير،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بكير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كما في جامع الرواة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السادس، ولم يرد له ضبط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تتبّعنا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الحصين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جير أبو عنس، وقد غيّر المتن تبعاً</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جريش، صنم كان في الجاهليّة، وكذا نسبه وضبطه في تاج العروس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أ نّه كأمير، كما ضبطه الصاغاني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الحائري رحمه اللّٰه في منتهى المقال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وقد جاءت‌نسخة على نقد الرجال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التاسع عشر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الخطيّة، وسقطت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 وزاد على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على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كوفي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كلّها جاءت من الفهرست، ووضعت بين معقوفتين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الإسناد هنا، حيث جاء في الطبعة الحيدريّة والمرتضويّة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عن‌محمّد بن عليّ بن الحسين بن بابويه، عن ابن الوليد، عن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الحسين، عن محمّد بن الحسن بن الوليد، عن محمّد بن الحسن الصفّار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النسبة مواضع للنظر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فلجهالة القائل،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لمّا بقي إلى زمان‌الرضا عليه السلام كان نسبة الوقف إليه أنسب من نسبة الكيسانيّة؛ لأنّ الذين اعتقدوا بالكيسانيّة اهتدوا في زمان الإمام الكاظم عليه السلام، وسياق العبارة يقتضي أن يكون واقفياً؛ لأنّها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بعد أبي الحسن عليه السلام ورجع إلى الحق، ولقي الرضا عليه السلام، والمتبادر منها أ نّه بقي بعد أبي الحسن وقال بالوقف، ثمّ رجع إلى الحقّ ولقي الإمام الرضا عليه السلام، وممّا يدل عليه ما رواه الشيخ الطوسي أعلى اللّٰه مقامه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 وفي طبعة مؤسّسة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ويبطل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المعجزات على يد الإمام الرضا عليه السلام الدالّة على صحّة إمامته، وهي مذكورة في الكتب، ولأجلها رجع جماعة من القول بالوقف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ورفاعة بن موسى، ويونس بن يعقوب، وجميل بن درّاج، وحمّاد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وهؤلاء من أصحاب أبيه الذين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الكلام في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رجوعه إلى الحق؛ فلعلّه اريد به رفع ما قد يتوهّم ، وظهور كونه على الحق، كما أفاده الميرزا رحمه اللّٰه في المنهج، مستدلاً بكونه هو ظاهر دوام ارتباطه بالأئمّة عليهم السلام، وظهور استقامته آخراً، وإن بعد حيناً مكاناً لجواز التقية فيه، ومن هنا قال في روضة المتقين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وانقطاعه إلى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من أن يحتاج إلى البيان، وفيه ما لا يخفى توجهاً لا تقليداً، ولعلّه رجوعه إلى الحقّ مقابل رميه أوّلاً بالكيسانية، فرجع في زمان الإمام الصادق عليه السلام، فروى عنه وصار وكيلاً له، والواو لا تقتضي الترتب كما هو واضح، فالتوجيه يكون ظاهراً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ولائه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وفي‌الطبعة المحقّقة من هذه الموسوعة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في النصّ عليه بالإمامة من أبيه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دار الكتب الإ سلامية، وفي طبعة مؤسّسة آل البيت عليهم السلام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الحجّاج البجلي ثقة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الحجّاج الثقة؛ برواية محمّد بن أبي عمير عنه، ورواية عبد اللّٰه بن بكير عنه، ورواية صفوان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 نّه ابن الحجّاج الثقة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للجزائرى رحمه اللّٰه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وتوضيح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والقهپائي في تعليقته على مجمع الرجال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مؤسّسة آل البيت عليهم السلام </w:t>
      </w:r>
      <w:r>
        <w:rPr>
          <w:rFonts w:eastAsia="IRNazanin" w:cs="IRNazanin"/>
          <w:b w:val="false"/>
          <w:bCs w:val="false"/>
          <w:i w:val="false"/>
          <w:iCs w:val="false"/>
          <w:color w:val="333333"/>
          <w:sz w:val="20"/>
          <w:szCs w:val="20"/>
        </w:rPr>
        <w:t>401/30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وملخّص المقال في قسم الصحاح، وجامع الرواة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ومنهج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ونقد الرجال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وفي التهذيب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والمتن‌المتقدّم عن الكافي، إلّاأنّ في متن السند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 ثمّ قال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محمّد بن عمرو بن الزيّات، أي أنّ تعيين مصداق قول الإمام عليه السلام بأنّ يحيى بن حبيب وأبو عبيدة الحذّاء وعبد الرحمن بن الحجّاج من كلام محمّد بن عمرو بن الزيّات وليس من كلام الإمام عليه السلام، فروى ابن الزيّات الرواية مرسلة عن الإمام الصادق عليه السلام، ثمّ ذكر أنّ مصداق كلامه عليه السلام هؤلاء، وبهذا يرتفع ما أشكل أنّ الرواية عن الإمام الصادق عليه السلام، وعبد الرحمن بن الحجّاج مات في زمان الإمام الرضا عليه السلام، فكيف ذكر الإمام الصادق عليه السلام عبد الرحمن الذي لم يمت ولم يكن من أصحابنا؟ ويرتفع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بأ نّه كان بعلم الإمامة والإعجاز</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الوحيد رحمه اللّٰه في تعليقته على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وفي‌الطبعة المحقّقة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إدراك محمّد بن عمرو الزيات</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يحيى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من كلام واحد من الرواة، أو يكون عبد الرحمن هذا غير الذي مات في عصر الإمام الرضا عليه السلام، أو يكون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الآمنين لا المبعوثين منهم، فتأمّل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عمير ، عن‌عبد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 بن يقطين أرسلني إليك برسالة أسألك الدعاء 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أمر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يده على صدره،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ضمنت لعليّ بن يقطين ألّا تمسّه النار أبداً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طبع الكتاب الحجري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عاماً من الأعوام ومعي مال كثير لأبي إبراهيم عليه السلام، وأورد عنّي عليّ بن يقطين رسالة سأله الدعاء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طرف من أخبار السفراء الذين كانوا في حال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المحمودين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 الرحمن ابن الحجّاج وكيلاً لأبي عبد اللّٰه عليه السلام، ومات في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عليه السلام على ولايته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 نّه من المسلّم أنّ الرجل من أعاظم متكلّمي الطائفة وفقهائهم، بل هو استاذ صفوان بن يحيى وابن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أساطين الطائفة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ومثله في بحار الأنوار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وكذا في‌وسائل الشيعة </w:t>
      </w:r>
      <w:r>
        <w:rPr>
          <w:rFonts w:eastAsia="IRNazanin" w:cs="IRNazanin"/>
          <w:b w:val="false"/>
          <w:bCs w:val="false"/>
          <w:i w:val="false"/>
          <w:iCs w:val="false"/>
          <w:color w:val="333333"/>
          <w:sz w:val="20"/>
          <w:szCs w:val="20"/>
        </w:rPr>
        <w:t>284/24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 زحل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فاؤتينا 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فأوتينا،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فأتينا، وهو الصواب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أكلت كثيراً جيّداً حتّى‌كسحت ما في الجفان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أكلت ولم أُبقِ حتّى كأ نّ الجفان كنست،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كسحته أي نقيّته، كما في مجمع البحرين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وبالشين، أي أكلت كأ نّه يكنس ما في الجفان ولم يبقِ شيئاً، من كشح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قشّره مبالغة في عدم إبقاء شيء في الجفنة، وسيذكر المصنّف رحمه اللّٰه للكلمة معنىً آخر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رواه الشيخ البرقي رحمه اللّٰه في المحاسن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رحمه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يوليك كشحه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جنبه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الاُولى من الفائدة‌الثلاثون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ظهر بما حقّقناه بأنّ نسبة الكيسانيّة خطأ جاءت من النسّاخ لرجال النجاشي ،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كان واقفيّاً بعد الإمام الكاظم عليه السلام زماناً يسيراً، ثمّ لقي الإمام الرضا عليه السلام ورجع إلى الحقّ‌، فتفطّن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وعنه في بحار الأنوار </w:t>
      </w:r>
      <w:r>
        <w:rPr>
          <w:rFonts w:eastAsia="IRNazanin" w:cs="IRNazanin"/>
          <w:b w:val="false"/>
          <w:bCs w:val="false"/>
          <w:i w:val="false"/>
          <w:iCs w:val="false"/>
          <w:color w:val="333333"/>
          <w:sz w:val="20"/>
          <w:szCs w:val="20"/>
        </w:rPr>
        <w:t>241/47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زبيدة، في بعض النسخ، وهو غلط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أبي عليّ عبد الرحمن بن الحجاج حديث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عدس، وفي منهج المقال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عيسى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نسخة على المصدر،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ينافي ما جاء في كتاب المصنّف رحمه اللّٰه مرآة الكمال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والمراد أ نّه له موقعاً في‌النفس والخاطر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لايحضره الفقيه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هذا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وجاءت تصحيحاً على هامش الطبعة الحجريّة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مزيد من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حفيد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الرجل والمرأة في متاع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الحجّاج الثقة برواية محمّد بن أبي عمير عنه، ورواية عبد اللّٰه بن بكير عنه، ورواية صفوان عنه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المطبوع، وسيأتي في آخر كلام المصنّف قدّس سرّه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كتابي الشيخ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عن عبد الرحمن بن الحجّاج، عن معاوية بن عمّار، عن أبي عبد اللّٰه عليه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وفي‌الطبعة المحقّقة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عن عبد الرحمن بن الحجّاج، عن عليّ بن يقطين،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عن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إبراهيم عليه 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الطواف والسعي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الثانية والعشرين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عبد اللّٰه بن بكير، عن‌عبد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عبد اللّٰه بن بكير، عن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ويتلخّص ما ذكره في الفائدة الثالثة والعشرين من مقدّمات‌الكتاب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رواية شخص عن آخر لا تدلّ على عدم درك المرويّ له الإمام المرويّ عنه، فربّما يروي مثلاً زيد رواية عن الإمام الصادق عليه السلام لعمرو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 عليه السلام، ولكن حين رواية الإمام هذه الرواية لم يكن عمرو حاضراً ليسمع، وبالعكس، ومثل هذا كثير جدّاً، ففي المقام رواية ابن أبي عمير عن عبد الرحمن بن الحجّاج لا تمنع من سماع ابن بكير رواية عن ابن الحجّاج، ثمّ روايتها لابن أبي عمير، وهذا صحيح لا ريب فيه، فتفطّن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أشرنا إلى اختلاف نسخة التهذيب والاستبصار والكافي، فراجع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رحمه اللّٰه في معجمه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ابن الحجّاج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هنا شيء؛ وهو أنّ محمّد بن عمرو الزيّات من 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عليه السلام، فكيف يمكن أن يروي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 الكافي ولا غيره من كتب الأخبار، ولا في جامع الرواة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رواية بذلك، فراجع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يحيى، عن عبد الرحمن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عن ابن أبي عمير، عن عبد الرحمن‌الحذّاء، عن أبي عبد اللّٰه عليه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الجبّار، عن صفوان،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عميرة، عن عبد الرحمن الحذّاء، عن أبي عبد اللّٰه عليه السلام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عطيّة أبو عبد الرحمن الحذّاء، الثقة ، فتدبّر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وفي طبعة قم‌ضمن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يذكره ابن داود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وآخره نون، مدينة قرب إصفهان تذكر مع قم، منها يجلب الغضائر القاشاني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بماوراء النهر خلف سيحون، والغالب على ألسنة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محاسن الدنيا فخرب باستيلاء الترك، ومنه قاضي القضاة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بإصبهان على ثلاثين فرسخاً، وأهلها سنّة، فغلب عليها الروافض كما جرى لاسترآباد، وهو غير قاشان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وآخره نون، وأهلها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كاسان، مدينة كانت عامرة آهلة، كثيرة الخيرات، واسعة الساحات، متهدّلة الأشجار، حسنة النواحي والأقطار، بما وراء النهر في حدود بلاد الترك، خربت الآن بغلبة الترك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شعراً،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وقاسان ناحية بأصبهان نسب إليها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 ما في مراصد الاطّلاع </w:t>
      </w:r>
      <w:r>
        <w:rPr>
          <w:rFonts w:eastAsia="IRNazanin" w:cs="IRNazanin"/>
          <w:b w:val="false"/>
          <w:bCs w:val="false"/>
          <w:i w:val="false"/>
          <w:iCs w:val="false"/>
          <w:color w:val="333333"/>
          <w:sz w:val="20"/>
          <w:szCs w:val="20"/>
        </w:rPr>
        <w:t>1056/3</w:t>
      </w:r>
      <w:r>
        <w:rPr>
          <w:rFonts w:ascii="IRNazanin" w:hAnsi="IRNazanin" w:eastAsia="IRNazanin"/>
          <w:b w:val="false"/>
          <w:b w:val="false"/>
          <w:bCs w:val="false"/>
          <w:i w:val="false"/>
          <w:i w:val="false"/>
          <w:iCs w:val="false"/>
          <w:color w:val="333333"/>
          <w:sz w:val="20"/>
          <w:sz w:val="20"/>
          <w:szCs w:val="20"/>
          <w:rtl w:val="true"/>
        </w:rPr>
        <w:t>،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في معجم البلدان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بالسين المهملة، مدينة كبيرة في أوّل بلاد تركستان، وراء نهر سيحون، وراء الشاش، ولها قلعة حصينة، وعلى بابها وادي أخسيكث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جماعة المدرسين من رجال النجاشي بالسين المهملة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 بالسين المهملة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وذكره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 وكذلك‌في ملخّص المقال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الحائري في منتهى المقال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الحسن القاساني حسن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الأوّل برقم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الحسين القاشاني أبو محمّد الضرير،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حافظ حسن الحفظ، وأراد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فقد أبدل ابن داود اسم المعنون واسم أبيه، ولعلّ نسخه كانت مصحّفة ، واللّٰه العالم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ولا نعلم من أين جاء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لم يرد في الفهرست وإن جاء في بعض الأسانيد، نعم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كوفي صيرفي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المعنون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الشيخ في التهذيب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عن موسى بن الحسن، عن أبي القاسم عبد الرحمن بن حمّاد الكوفي، عن بشير، عن أبي مريم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أبي عبد اللّٰه عليه السلام في حائط له فحضرت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والعشرين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وقال في آخر الترجمة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الثلاثة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في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اللّٰه‌ابن المغيرة، عن عبد الرحمن الخثعمي،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اختلف إلى ابن أبي ليلى في مواريث لنا ليقسّمها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جاء في من لا يحضره الفقيه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الجعفي، وكذلك في التهذيب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مستدركاً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حنبل، وبن حسل،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خيثل،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ختيل،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جثيل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حنبل، أخو كلدة بن حنبل، كان هو وأخوه كلدة بن حنبل أخوي صفوان بن أُميّة لاُ مّه، أ 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معمّر بن خُبيب بن وهب الجمحي، كان أبوهما قد سقط من اليمن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 في عثمان بن عفّان لمّا أعطى مروان خمسمائة ألف من خُمس أفريقيّة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جبل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المولى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348/6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كلدة، كما في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وعبد الرحمن ابنا خراش بن الصمّة بن الحارث</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خراش الأنصاري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ليلى، شهد مع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الإصابة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الباوردي،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أبي رافع فيمن شهد 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واُسد الغابة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والعشرين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حكاه العلّامة رحمه اللّٰه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داود في رجاله، والميرزافي منهجه، والتفرشي في نقده، والقهپائي في 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ورجال الشيخ خالية منه، حيث جاء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نعم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وجاءت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نسخة بدل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وضبط زرعة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المضمومة ثمّ الراء، وذكره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أصحاب الإمام الباقر عليه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زيد الجرشي مولى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التنوكي،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التبوكي،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التبولي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سند رواية في الكافي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السمعاني في الأنساب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والجزري في اللباب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وقد صرّحا بما قاله المصنّف قدّس سرّه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النصّ فيه، و لعلّ ما حكاه المصنّف رحمه اللّٰه قد حكاه عن الجوهري، وأيضاً؛ وقد نسبه الزبيدي في تاج العروس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لمعارف بن قتيبة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 بالمكان تُنوخاً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تنوخ قبيلة؛ لأنّهم اجتمعوا فأقاموا في مواضعهم، ووهم الجوهري فذكره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المثنّى، وهو سهو</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زيد، عن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سيأتي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السائب، ومصادر الترجمة فيهما واحدة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 نّه الأمالي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للشيخ الطوسي رحمه اللّٰه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 يوم الجمعة الحادي والعشرين شهر ربيع الآخر سنة سبع وخمسين وأربعمائة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يحيى بن ثعلبة أبو المقدام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المقوّم، في 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عن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عبد الرحمن بن السائب، عن أبيها،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زياد بن أبيه شيوخ الكوفة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الشيخ ابن شهر آشوب المازندراني في مناقبه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كثيرابن الصلت،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اختصار في الألفاظ واختلاف غير مخلّ‌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لخبر بألفاظ متقاربة منقول في كنز الفوائد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وفيه هناك زيادة في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وجاء بألفاظ متقاربة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ليحملهم على سبّ‌أمير المؤمنين عليه السلام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للشيخ الطوسي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طويلاً؛ طويل العنق أهدل أهدب، ومثله في المناقب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سدّ ما بين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وأجمل ما بعده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طبعة مؤسّسة البعثة، ولكن في الطبعة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عتا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خارج من دار زياد فقال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في الخطيّة على ضمير خبره استظهاراً، ولم ترد في المطبوع منه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سمعنا،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الأمالي للشيخ الطوسي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بحمله، وعنه في البحار </w:t>
      </w:r>
      <w:r>
        <w:rPr>
          <w:rFonts w:eastAsia="IRNazanin" w:cs="IRNazanin"/>
          <w:b w:val="false"/>
          <w:bCs w:val="false"/>
          <w:i w:val="false"/>
          <w:iCs w:val="false"/>
          <w:color w:val="333333"/>
          <w:sz w:val="20"/>
          <w:szCs w:val="20"/>
        </w:rPr>
        <w:t>321/39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الإسلام دام له على المشركين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هذان البيتان الأوّلان في المناقب، وجاء بدلاً منهما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مدينة المعاجز، وفي الأمالي للشيخ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بين الشعر في نسختنا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 الشق منه ضربة عظمت،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ثبتة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في بحار الأنوار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تناول ظلماً صاحب الرقبة، وفي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الرحبة، والظاهر أنّ هذا البيت نسخة بدل عمّا سبقه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الفرج عبد الرحمن بن عليّ بن الجوزي‌في كتاب المنتظم، أنّ زياداً لمّا حَصَبَهُ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يخطب على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أيدي ثمانين منهم، وهمّ أن يخرّب دورهم، ويجمّر نخلهم، فجمعهم حتّى ملأ بهم المسجد والرحبة، يعرّضهم على البراءة من عليّ عليه السلام، وعلم أ نّهم سيمتنعون، فيحتجّ بذلك على استئصالهم وإخراب بلدهم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منام عبد الرحمن بن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بيتين وهما قوله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الأشلّ في نسخة جماعة المدرسين من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جاءت في طبعة دار الأضواء، وكذا في الطبعات الاُخر منه، وكذا في رجال الشيخ رحمه اللّٰه في أصحاب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جاءت في أغلب معاجم الرجال،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الأشلّ‌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عباد البصري وعبد الرحمن‌ابن سالم الأشلّ روى عنهما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كما في المتن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الواو في خطيّة الكتاب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من رجال النجاشي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سائر الطبعات عدا طبعة بيروت،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ومثله في منهج المقال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 عليه السلام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الأشلّ‌، كوفي مولى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سالم بن عبد الرحمن‌الأشلّ‌، كوفي مولى،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بصير، ضعيف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الثلاثين برقم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سالم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ضعيف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الميرزا في المنهج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سالم بن عبد الرحمن الأشلّ الكوفيّ العطّار أخو عبد الحميد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ابن أبي نصر في الصحيح، وفيها شهادة بالوثاقة ، وتضعيف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صرّح به في النقد، فلا عبرة 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 نّه يظهر من المولى الوحيد رحمه اللّٰه في تعليقته هنا على المنهج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توثيقه،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ابن أبي نصر البزنطي، وفيه شهادة على الوثاقة،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أشرنا إليه في سالم أبيه، وصرّح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السيّد مصطفى التفرشي في نقد الرجال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فلا عبرة به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ابن سالم الأشلّ برواية منذر بن جعفر، عنه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ومثله في تعليقة المولى الوحيد البهبهاني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نقله عنه الشيخ أبو علي الحائري رحمه اللّٰه في منتهى المقال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بن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اتّحاده مع بعض المسمّين به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حميد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التفرشي في نقد الرجال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على ما ذكره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اسد الغابة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سعد بن المنذر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مسجد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بن‌عثمان، عن حسين بن بكر، عن عبد الرحمن بن سعيد الخزّاز، عن أبي عبد اللّٰه عليه 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وهو الصواب، وسيأتي مستدركاً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وعنه المولى التفرشي رحمه اللّٰه في نقد الرجال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السلماني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الحكم، عن أبان، عن عبد الرحمن بن سليمان، عن أبي عبد اللّٰه عليه السلام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وفي طبعة بيروت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أحمد بن نهيك أبو العبّاس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نهيك بالكوفة بيت من أصحابنا،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وعبد الرحمن السمريان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سلف مستدركاً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أحمد بن نهيك السمريّ 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المولى التفرشي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مضطربة إعجاماً، وفي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كورة ومدينة واسعة من نواحي كابل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الصدوق رحمه اللّٰه في إكمال الدين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جابر بن يزيد الجعفي، عن سعيد بن المسيّب، عن عبد الرحمن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المجادلون في 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طلب التمسّك بأمير المؤمنين عليه السلام والأئمّة عليهم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الأمالي للشيخ الصدوق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وجاء ما هنا ذيل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 عن عبد الرحمن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أرشدني إلى النجاة‌؟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والثلاثين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ومنهج المقال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جانيك، وهي في الكشّي المحشى، وفي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جانبك، وفي البداية والنهاية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حنانيك،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جابيك،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جايبك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الناقلة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يجني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يعدي،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الحرب، وفسّره الزمخشري في الفائق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لا تدلّ بحال على ضعف المعنون مع أ نّها ضعيفة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منصور وأحمد ابن الفضل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الجنبلي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الرسن أو عامله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 الرابع‌والخمسون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عبد اللّٰه بن جعفر الحميري، عن إبراهيم بن هاشم، عن محمّد بن أبي عمير، عن عبد الرحمن بن سيّابة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الصادق جعفر بن محمّد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 والحجري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وزيدت من المصدر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وعلّق المولى الوحيد البهبهاني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وسيجيء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عبد اللّٰه بن الزبير الرسّان بطريقين، والطريق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شهادة على وثاقته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أحكام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العنوان وذكر عبارة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وروى‌الكشّي في الحسن كالصحيح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عبد الرحمن بن سيّابة،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إليّ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منه الوكالة المستلزمة للعدالة مع الوثوق، وتقدّم في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يشعر بذلك</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المولى الوحيد رحمه اللّٰه 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سيّابة أسند عنه، مرّ حاله، وفي الوجيزة والبلغة 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ولعلّه لما ذكر، ويروي عنه فضالة بواسطة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من الأجلّة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مقبول الرواية، وفي صحيحة عبد اللّٰه بن سنان أ نّه سأل ابن أبي ليلى عن حكم ما إذا أوصى بجزء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فتأمّل؛ وفي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إليّ أبو عبد اللّٰه عليه السلام ألف دينار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الروضة من 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ابن فضّال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لك الفداء،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ضعّف هذه الرواية في معجم رجال الحديث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أسباط؛ ولأ نّه هوراويها، وصحّح المعنون ووثّقه لوقوعه في إسناد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كلاهما كلام، وقد رجع قدّس سرّه عن الأخير كما سلف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عشرة بهذه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حلّله وإذا لم يحلّله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النعمان، عن عبد الرحمن بن سيّابة، عن أبي داود السبيعي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عبد اللّٰه الجدلي،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أمير المؤمنين والحسين عليهما السلام إلى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التستري رحمه اللّٰه ابن سيّابة هذا في قاموس الرجال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وأصرّ على ضعفه بما لا يثبت دعواه، فراجع وتدبّر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والثلاثين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في منتهى المقال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سهو</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خطيّة الكتاب والمصدر،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ترجمة مفصّلة في منتهى المقال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فراجعها، وعدّه في معجم رجال الحديث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الحال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إلى المهّم منه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ابن سيّابة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وجاء في هامش نقد الرجال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الظاهرأ نّه من سهو القلم من الشيخ مرّة واحدة، بل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أو ابن أبي نجران، كما يصرّح به كثيراً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إيراده من التهذيب تقدّم الرواية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يتنبّه للخلل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أولى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الطواف، مسألة الشكّ في نقصان الطواف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وفي‌الطبعة المحقّقة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الهامش المشار إليه في نسختنا من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الحجريّة ولا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 نّه سقط في الطبع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الترحّم في المصدر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المصرّح بأ نّه ابن سيّابة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سيّار، إلّاأنّفي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يسار، وقد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في الهامش</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اسمه على أقوال‌جمّة أرجحها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صخر،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غنم،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الشمس، وعبد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غنم،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رضيّ الدين بن طاوس طاب ثراه في كتابه الطرائف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رحمه اللّٰه في بحار الأنوار </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جمعاً من العلماء بالأخبار صنّفوا كتباً كثيرة في حديث الغدير، وعدّ ممّن صنّف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أبا العبّاس بن عقدة أحمد بن محمّد بن سعيد في حديث الولاية، وذكر الأخبار عن النبيّ صلّى اللّٰه عليه وآله وسلّم بذلك، واسماء الرواة من الصحابة،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عندي وعليه خطّ الشيخ العالم الرباني أبي جعفر الطوسي وجماعة من شيوخ الإسلام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ولم يرد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بعده مجرّداً عن اللقب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 ونقل كلام الكشّي فيه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تعليقة الوحيد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 غير هذا المورد، ونقله الحائري في منتهى المقال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 غير الذي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ربّ الأنصاري، أورده ابن عقدة‌وحده، أخبرنا أبو موسى إذناً،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في الرحبة من سمع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يوم غدير خمّ ما قال إلّاقام، ولا يقوم إلّامن سمع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يقول، فقام بضعة عشر رجلاً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الرحمن بن عبد ربّ الأنصاري،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نشهد أ نّا سمعنا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وليّي، وأنا وليّ المؤمنين، ألا فمن كنت مولاه فعليّ مولاه، اللّهم وال من والاه، وعاد من عاداه، وأحبّ من أحبّه، وأبغض من أبغضه، وأعِنْ من أعانه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أخرجه أبو موسى، وقريب منه في الإصابة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الورديّة في أحوال الأئمّة 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النسخة الخطيّة في مكتبة السيّدالنجفي المرعشي رحمه اللّٰه، 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بن أبي طالب هو الذي علّم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وربّاه، وكان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مع الحسين عليه السلام من مكّة، وقتل بين يديه في الحملة الاُولى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عمرو بن مرّة الجملي، عن أبي صالح الحنفي، عن غلام لعبد الرحمن بن عبد ربّه الأنصاري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مولاي، فلمّا حضر الناس وأقبلوا 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أمر الحسين بفسطاط فضرب، ثمّ أمر بمسك فميّث في جفنة عظيمة أو صحفة،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الحسين ذلك الفسطاط فتطلّى بالنورة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ومولاي عبد الرحمن بن عبد ربّه وبرير بن خضير الهمداني على باب الفسطاط تحتكّ مناكبهما، فازدحما أ يّهما يطّلي على أثره، فجعل برير يهازل عبد الرحمن، فقال له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دعنا ، فواللّٰه ما هذه بساعة باطل، فقال له 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علم قومي أ نّي ما أحببت الباطل شابّاً ولا كهلاً، ولكن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لمستبشر بما نحن لاقون، واللّٰه إنّ ما بيننا وبين الحور العين إلّاأن يميل هؤلاء علينا بأسيافهم، ولوددت أ نّهم قد مالوا علينا بأسيافهم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جمع من الرجاليين إلى أنّ هذا والذي قبله واحد، كالميرزا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وتبعاً له المولى الوحيد في تعليقته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 المجلّد الخامس والثلاثين برقم </w:t>
      </w:r>
      <w:r>
        <w:rPr>
          <w:rFonts w:eastAsia="IRNazanin" w:cs="IRNazanin"/>
          <w:b w:val="false"/>
          <w:bCs w:val="false"/>
          <w:i w:val="false"/>
          <w:iCs w:val="false"/>
          <w:color w:val="333333"/>
          <w:sz w:val="20"/>
          <w:szCs w:val="20"/>
        </w:rPr>
        <w:t>10871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كذا في رجال الشيخ والكشّي المطبوعين وفي بعض النسخ الخطيّة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وعبد الرحمن وعبد الخالق ووهب ولد عبد ربّه من موالي بني أسد، من صلحاء الموالي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ربّه،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حمدويه بن نصير، عن بعض المشايخ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خيّر فاضل كوفيّ‌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مترجماً من المصنّف طاب ثراه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السيّد ابن طاوس رحمه اللّٰه في تحريره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وعبد الرحمن وعبد الخالق ووهب، ولد عبد ربّه من موالي بني أسد، من صلحاء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جاء 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ربّه تقدّم في ترجمة أخيه شهاب توثيقه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نشر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عمومته شهاب وعبد الرحيم ووهب وأبوه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الخالق كلّهم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التكملة والخلاصة ذكرهما في أولاد عبد ربّه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كما وأنّ 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يكشف،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نكشف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وأيضاً؛ في مستدركه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كلّ ذلك 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الفاضل؛ فلاحظ عنه فيه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 المحقّقة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عبد ربّه ممدوح</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خلّص في معجم رجال الحديث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التعرّض لكلمات الشيخ والكشّي والعلّامة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القول بأ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يطمأن بأنّ ما في بعض نسخ الكشّي هنا وكذلك ما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من ذكر عبد الرحمن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تحريف، والصحيح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ولا وجود لعبد الرحمن بن عبد ربّه هذا الذي هو من الموالي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عليّ والإمام الحسين عليهما السلام نقلاً عن رجال الشيخ، ثمّ برقم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ربّه،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من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كما سيجيء موثّقاً، والظاهر أ نّه غير المذكور قبيل هذا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ومرّت سائر الطبعات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هذا مع عبد الرحمن بن عبد ربّ غير ممكن؛ لأنّ ابن عبد ربّ المتّحد مع عبد الرحمن بن عبد ربّه الخزرجي من شهداء الطفّ‌، وكان من أصحاب مولانا أمير المؤمنين عليه السلام، وعبد الرحمن بن عبد ربّه المعنون هنا هو وأخوته ممّن يروي عن الصادقين عليهما السلام، فكيف يتّحدان، أمّا أنّ ذاك خزرجيّ وهذا مولى بني أسد ويتنافيان، فيمكن دفعه بأنّ من الممكن أن يكون خزرجيّاً بالنسب وأسديّاً بالولاء أو الحلف، فلا وجه لما استظهره المولى التفرشي في النقد على المغايرة، بل هي مقطوعة كما لا يخفى، فتدبّر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تعليقة السيّد الداماد رحمه اللّٰه على رجال الكشّي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عن فضيل الرسّان،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اللّٰه، عن أبي سخيلة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عبد اللّٰه هذا الذي روى عنه الفضيل الرسّان هو أبو عبد اللّٰه البجلي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أبو عبد اللّٰه الجدلي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أوليائه عليه السلام وخواصّه من مضر، كما أورده في الخلاصة،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عبد،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تحت راية المختار، ويقال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ربّه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الأوّل من المقالة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أخبارابن عبدة؛ محمّد بن عبدة بن سليمان بن حاجب العبدي، واسم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وعبدة لقب، ويكنّى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الرحمن، ويكنّى محمّد ابنه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أحد النسّابين الثّقات، وحسن المعرفة بالمآثر وأيّام العرب، وكان متّصلاً بخدمة السلطان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عبيد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الكنود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 أبي الكنود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 وثالثة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عبيد، وسوف تأتي ترجمته إن شاء اللّٰه تعالى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الكنود، كما قاله في نقد الرجال، وسيأتي من المصنّف رحمه اللّٰه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ابن شهر آشوب رحمه اللّٰه في المناقب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خواصّ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الرحمن بن عبد العزيز الأنصاري، من ولد أبي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تهذيب 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العزيز بن عبد اللّٰه بن عثمان بن حنيف الأنصاري الأوسي أبو محمّد المدني،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ولد أبي أُمامة بن سهل بن حنيف الأنصاري، روى عن الزهري وعبد اللّٰه بن أبي بكر بن محمّد بن عمرو بن حزم،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 بن سليمان وهو من أقرانه، وخالد بن مخلّد، وسعيد بن أبي مريم، والقعنبي، والواقدي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قال يعقوب 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الأرحبي 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أرحب، بطن من همدان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في الإرشاد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الحسين بن عليّ عليه السلام مسلم بن عقيل بن أبي طالب رضي اللّٰه عنه فسرّحه مع قيس بن مسهر الصيداوي وعمارة بن عبد السلولي، وعبد الرحمن بن عبد اللّٰه الأرحبي، وأمره بتقوى اللّٰه وكتمان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 نّه رحمه اللّٰه قبل ذلك بصفحتين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ولبث أهل الكوفة يومين بعد تسريحهم بالكتاب وأنفذوا قيس بن مسهر الصيداوي وعبد الرحمن بن عبد اللّٰه الأرحبي وعمارة بن عبد السلولي إلى الحسين عليه السلام ومعهم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قال أهل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أوفده أهل الكوفة إلى الحسين عليه السلام‌في مكّة مع قيس بن مسهر، ومعهما كتب نحو من ثلاث وخمسين صحيفة يدعونه فيها، كلّ صحيفة من جماعة، وكانت وفادته ثانية الوفادات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مكّة</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خُذل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خذلوا أهل الكوفة‌وقتل مسلم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تسريح الكتب من الكوفة إلى الحسين عليه السلام‌يدعونه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لبثنا يومين، ثمّ سرّحنا إليه قيس بن مسهر الصيداوي، وعبد الرحمن بن عبد اللّٰه بن الكدن الأرحبي، وعمّارة بن عبيد السلولي، فحملوا معهم نحواً من ثلاث وخمسين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الرجل والاثنين والأربعة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عبد الرحمن بن عبد اللّٰه بن الكدن الأرحبي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340/101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عبد الرحمن بن عبد اللّٰه الأزدي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مستدركاً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قيس الأرجني، وعبد الرحمن بن عبد اللّٰه بن كعب الأرحبي، وعبد الرحمن بن عبد اللّٰه بن زياد الأرجني، وعبد الرحمن بن عبد اللّٰه الأرحبي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العنوان مكرّراً في أسانيد أخبارنا خاصّة في كتاب صفّين وبأنحاء مختلفة استدركنا كلّاً في محلّه،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عبيد أبي الكنود، وعبد الرحمن بن عبيد ابن أبي الكنود، 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عبيد أبي الكنود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بن الكنود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عنه في جامع الرواة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وأيضاً؛ في نقد الرجال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ثمّ قال في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نقلنا، وقد سلف من الماتن قدّس سرّه، فراجع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مجمع الرجال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ولم يزيدوا على كلام الشيخ رحمه اللّٰه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محمّد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غالب‌أحمد بن محمّد الزراري وجعفر بن محمّد بن قولويه، عن محمّد بن يعقوب، عن الحسين بن الحسن، عن محمّد بن زكريّا الغلّابي، عن ابن عائشة البصري رفعه أنّ أمير المؤمنين صلوات اللّٰه عليه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في تاريخ بغداد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عبيد اللّٰه ابن محمّد بن حفص التيمي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عائشة، من أهل البصرة، كان متأدّباً شاعراً، وقدم بغداد فاتّصل بأحمد بن أبي دواد القاضي وأقام في ناحيته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الرحمن بن عبيد اللّٰه بن محمّد بن عائشة شاعراً، وكان متّصلاً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دواد،</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محمّد بن يحيى الخثعمي، عن عبد الرحمن بن عتيك القصير،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النجاشي من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21332</w:t>
      </w:r>
      <w:r>
        <w:rPr>
          <w:rFonts w:ascii="IRNazanin" w:hAnsi="IRNazanin" w:eastAsia="IRNazanin"/>
          <w:b w:val="false"/>
          <w:b w:val="false"/>
          <w:bCs w:val="false"/>
          <w:i w:val="false"/>
          <w:i w:val="false"/>
          <w:iCs w:val="false"/>
          <w:color w:val="333333"/>
          <w:sz w:val="20"/>
          <w:sz w:val="20"/>
          <w:szCs w:val="20"/>
          <w:rtl w:val="true"/>
        </w:rPr>
        <w:t>، إلّاأنّ الحديث بنصّه جاء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البكراوي،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البكراني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 وجاءت في هامش الحجريّة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الكلمة في خطيّة الكتاب سهواً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صرّح بما هنا الزبيدي في تاج العروس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وقال الفيروزآبادي في القاموس المحيط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مراصد الاطّلاع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الخيّاط، كما جاء في نقد الرجال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نقل كلام ابن داود،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عثمان، كما سيجيء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الحيدريّة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ولم‌نجد في رجال الكشّي ذكراً للمترجم، وابن داود تفرّد بالنقل، ولذا تحامل بعض المعاصرين رحمه اللّٰه في قاموسه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ابن داود بما هو ديدنه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كثير التخليط، ونسخه كثيرة التصحيف فلا عبرة بما تفرّد به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ومثله عنه سنداً ومتناً في الاستبصار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مسكان، عن عبد الرحمن بن عجلان،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العزرمي نسخة فيه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المولى الوحيد البهبهاني رحمه اللّٰه في تعليقته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الحائري رحمه اللّٰه في منتهى المقال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نجده في مطبوع التعليقة الحروفية ولا الحجريّة ولا خطّيّتها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عروة، وسيأتي، 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عزرة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حراق من أصحاب مولانا أمير المؤمنين عليه السلام، وشارك في حروبه، ولم أجد له مصدراً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القاموس المحيط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وجاء عنه في تاج العروس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أصاغر الثمام وأدقّه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في نسختنا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وعبد الرحمن ابنا عرزة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وذلك‌في عداد أصحاب الإمام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ومثله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 هامش كلا الطبعتين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وذهب السيّد محمّد صادق بحر العلوم رحمه اللّٰه في هامش الطبعة الحيدرية،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الأصحّ‌، كما ذكره أرباب السير والمقاتل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المولى التفرشي في نقد الرجال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بحار الأنوار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عبد اللّٰه وعبد الرحمن ابني عروة بن‌حراق الغفاريّين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أوّل رجب والنصف من شعبان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عبد الرحمن وعبد اللّٰه بن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عبد اللّٰه وعبد الرحمن ابني عروة بن حراق الغفاريّين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جاءت في المخطوطة، وقد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الطبع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خصهم عليه السلام بالسلام في الزيارة المخصوصة بالشهداء في الأوّل من رجب وليلته وليلة النصف من شعبان بألفاظ متقاربة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الإمام الحسين عليه السلام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ذكر هو وأخوه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ذلك في إبصار العين في أنصار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وقال في مقتل الخوارزمي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عبد اللّٰه وعبد الرحمن الغفاريّان،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أحببنا أن نقتل بين يديك وندفع عنك،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بكما، ادنوا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جاء 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استقدما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وعليكما السلام ورحمة اللّٰه وبركاته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فخرجا وقاتلا قتالاً شديداً حتّى قتلا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 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بهما، ولعلّ الصحيح حذف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ذكر ذلك في بحار الأنوار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 أشرنا إلى أغلبه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مزيد من المصدر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نمنعك عنك</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وارتجزا، وفيه بدلاً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وعليكما السلام ورحمة اللّٰه وبركاته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المصادر السالفة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في مناقبه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عبد الرحمن بن عقيل وهو يرتجز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271/101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على عبد الرحمن بن عقيل، لعن اللّٰه قاتله وراميه عمر بن خالد بن أسد الجهني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خالد بن أشيم 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والاختلاف في قاتله هل هو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مقاتل الطالبيّين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عمرو، كما في الزيارة الشريفة، وأحدهما مصحّف عن الآخر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بن الجموح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الأرض تنزل من غير أن ينزلها نازل قبل ذلك، وقد خطّها لنفسه خطاًواختطّها، وهو أن يُعلم عليها علامة بالخطّ ليعلم أ نّه قد احتازها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خطط الكوفة والبصرة، والخِطة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وبالكسر والدار يختطها الرجل في أرض غير مملوكه ليتحجرها ويبني فيها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الطبعة المصطفويّة وطبعة الهند، ولكن في طبعة بيروت وجماعة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الكتب الرجالية الجامعة أو الناقلة كالمنهج والنقد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مجمع الرجال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في غيرها، والجميع اكتفى بنقل عبارة رجال النجاشي من دون زيادة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الفقيه، المتوفّى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وقال في الأنساب للسمعاني </w:t>
      </w:r>
      <w:r>
        <w:rPr>
          <w:rFonts w:eastAsia="IRNazanin" w:cs="IRNazanin"/>
          <w:b w:val="false"/>
          <w:bCs w:val="false"/>
          <w:i w:val="false"/>
          <w:iCs w:val="false"/>
          <w:color w:val="333333"/>
          <w:sz w:val="20"/>
          <w:szCs w:val="20"/>
        </w:rPr>
        <w:t>484/13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الأنساب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وقريب منه ما في اللباب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ومثله في الأنساب للسمعاني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عمر بن كثير الشافعي القيسي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تهذيب الكمال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وقاله غيره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ما نقله قدّس سرّه عن تهذيب الأسماء واللغات، فتفطّن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إلّااللّٰه حقّاً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أواخر القرن الرابع، كما في مصادر التشريع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115/10</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 مستدركاً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نجران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المصنّف رحمه اللّٰه في نتائج التنقيح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أسلم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جزّ الشعر وحلقه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عبد الرحمن بن عمر بن أسلم،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حجمني الحجّام، فحلق من موضع النقرة فرآني أبو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وعليها اقتصر في معجم رجال الحديث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 وفي الطبعة الأُخرى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عبد الرحمن بن عمر بن أسلم،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 بن مسلم، وعبد الرحمن بن عمرو بن أسلم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نجران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واقتصر على نقله المولى التفرشي في نقد الرجال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سائر طبعات رجال النجاشي عدا طبعة جماعة المدرسين،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مزيد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بطبعاته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ولم يرد في بعض الكتب‌الناقلة كالمنهج</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وطريقه إليه ضعيف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المفضّل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غير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كالمسعودي في مروج الذهب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وابن الجوزي في صفة الصفوة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واليعقوبي في تاريخه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ومحبّ الدين الطبري في الرياض النضرة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وعلى رأسهم ابن سعد في الطبقات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ليدن، ومنها نقلنا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عبد الرحمن ترك ألف بعير، وثلاثة آلاف شاة، ومائة فرس، ترعى بالبقيع، وكان يزرع بالجرف على عشرين ناضحاً،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فيما خلّفه ذهباً قطع بالفؤوس حتّىٰ مجلت أيدي الرجال منه، وترك أربع نسوة، فأصاب كلّ أمرأة ثمانون ألفاً، وقال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ابتنى داره ووسّعها، وكان على مربطه مائة فرس، وله ألف بعير، وعشرة آلاف من الغنم، وبلغ بعد وفاته ثمن ماله أربعة وثمانين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حول ولا قوّة إلّاباللّٰه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بطبعتيه الحجريّة والحروفية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سلمة، عن عبد الرحمن</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رضيّ الدين بن طاوس طاب ثراه في كتابه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رحمه اللّٰه في بحار الأنوار </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جمعاً من العلماء بالأخبار صنّفوا كتباً كثيرة في حديث الغدير، وعدّ ممّن صنّف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العبّاس بن عقدة أحمد بن محمّد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الولاية ، وذكر الأخبار عن النبيّ صلّى اللّٰه عليه وآله وسلّم بذلك واسماء الرواة من الصحابة،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عندي وعليه خطّ الشيخ العالم الربّاني أبي جعفر الطوسي وجماعة من شيوخ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 المعنون هناك مع أكثر من مائة صحابيّ ممّن روى هذا الحديث، وجاء نصّ النبيّ صلّى اللّٰه عليه وآله وسلّم على أمير المؤمنين بالخلافة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ثمّ ذكر ابن عقدة نحو ثمانية وعشرين رجلاً من الصحابة لم يذكرهم ولا ذكر اسماءهم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عنون المعنون العلّامة الأميني في الغدير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وهو أبو محمّد القرشي الزهري، المتوفّى سنة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الجارود، عن أبي جعفرعليه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 اللّٰه عليه وآله وسلّم قال 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يطلق النبيّ صلّى اللّٰه عليه وآله وسلّم لبس الحرير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عدّه ابن شهر آشوب رحمه اللّٰه في مناقبه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 قدّمه رسول اللّٰه صلّى اللّٰه عليه وآله وسلّم للصلاة في بعض المواطن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كتاباً بهذا الاسم، والذي تعارف نقل المصنّف رحمه اللّٰه عنه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 اللغة،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الصراح من الصحاح، كما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صحاح اللغة؛ لكمال الدين ابن أبي الفضل محمّد بن عمر بن خالد القرشي الوراوردي، المتوفّى بعد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كتب الصحيفة الملعونة وتعهد مع جمع لئن مضى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لا تكون الخلافة في بني هاشم والنبوة معاً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سبحانه فيه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يَكُونُ مِنْ نَجْوىٰ ثَلاٰثَةٍ إِلاّٰ هُوَ رٰابِعُهُمْ وَ لاٰ خَمْسَةٍ إِلاّٰ هُوَ سٰادِسُهُمْ وَ لاٰ أَدْنىٰ مِنْ ذٰلِكَ وَ لاٰ أَكْثَرَ إِلاّٰ هُوَ مَعَهُمْ‌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 بن عبد عوف‌ابن عبد بن الحارث بن زهرة بن كلاب بن مرّة بن كعب بن لؤي أبو محمّد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خلافة عثمان، وقسّم ميراثه على ستّة عشر سهماً، فبلغ نصيب كلّ امرأة له ثمانين ألف درهم ، وأعتق في يوم واحد ثلاثين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غنم الأزدي،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وكذا في اللباب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وقال</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غنيم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 وفيهما زيادة، وهي،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غنم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وكأ نّه تصرّف بالمتن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غنم الأشعري، جاهلي كان مسلماً على عهد رسول اللّٰه صلّى اللّٰه عليه وآله وسلّم، ولم يره، ولم يفد</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الصدوق رحمه اللّٰه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التاسع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عطاء الخراساني رفعه عن عبد الرحمن بن غنم،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جبرئيل إلى رسول اللّٰه صلّى اللّٰه عليه وآله وسلّم بدابة دون البغل وفوق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الأمالي في بحار الأنوار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وفيه 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غنم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footnotes" Target="footnotes.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75859</Words>
  <Characters>329273</Characters>
  <CharactersWithSpaces>400728</CharactersWithSpaces>
  <Paragraphs>4169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2026-08-25T13:46:24Z</dcterms:created>
  <dc:creator>ghaemiyeh.com</dc:creator>
  <dc:description/>
  <dc:language>en-US</dc:language>
  <cp:lastModifiedBy/>
  <dcterms:modified xsi:type="dcterms:W3CDTF">2026-08-25T17:16:37Z</dcterms:modified>
  <cp:revision>1</cp:revision>
  <dc:subject/>
  <dc:title>تنقیح المقال فی علم الرجال جلد 40</dc:title>
</cp:coreProperties>
</file>

<file path=docProps/custom.xml><?xml version="1.0" encoding="utf-8"?>
<Properties xmlns="http://schemas.openxmlformats.org/officeDocument/2006/custom-properties" xmlns:vt="http://schemas.openxmlformats.org/officeDocument/2006/docPropsVTypes"/>
</file>