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5612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775614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75616_1280447820">
            <w:r>
              <w:rPr>
                <w:webHidden/>
                <w:rStyle w:val="IndexLink"/>
                <w:rtl w:val="true"/>
              </w:rPr>
              <w:t xml:space="preserve">تتمّة المقصد الثالث </w:t>
            </w:r>
            <w:r>
              <w:rPr>
                <w:rStyle w:val="IndexLink"/>
                <w:rtl w:val="true"/>
              </w:rPr>
              <w:t xml:space="preserve">: </w:t>
            </w:r>
            <w:r>
              <w:rPr>
                <w:rStyle w:val="IndexLink"/>
                <w:rtl w:val="true"/>
              </w:rPr>
              <w:t>تتمّة بحث الاستصحاب</w:t>
            </w:r>
            <w:r>
              <w:rPr>
                <w:rStyle w:val="IndexLink"/>
                <w:rtl w:val="true"/>
              </w:rPr>
              <w:tab/>
            </w:r>
            <w:r>
              <w:rPr>
                <w:rStyle w:val="IndexLink"/>
              </w:rPr>
              <w:t>7</w:t>
            </w:r>
          </w:hyperlink>
        </w:p>
        <w:p>
          <w:pPr>
            <w:pStyle w:val="Contents2"/>
            <w:tabs>
              <w:tab w:val="clear" w:pos="8743"/>
              <w:tab w:val="right" w:pos="9026" w:leader="dot"/>
            </w:tabs>
            <w:rPr/>
          </w:pPr>
          <w:hyperlink w:anchor="__RefHeading___Toc6775618_1280447820">
            <w:r>
              <w:rPr>
                <w:webHidden/>
                <w:rStyle w:val="IndexLink"/>
                <w:rtl w:val="true"/>
              </w:rPr>
              <w:t xml:space="preserve">الأمر الرابع </w:t>
            </w:r>
            <w:r>
              <w:rPr>
                <w:rStyle w:val="IndexLink"/>
                <w:rtl w:val="true"/>
              </w:rPr>
              <w:t>:</w:t>
              <w:tab/>
            </w:r>
            <w:r>
              <w:rPr>
                <w:rStyle w:val="IndexLink"/>
              </w:rPr>
              <w:t>22</w:t>
            </w:r>
          </w:hyperlink>
        </w:p>
        <w:p>
          <w:pPr>
            <w:pStyle w:val="Contents2"/>
            <w:tabs>
              <w:tab w:val="clear" w:pos="8743"/>
              <w:tab w:val="right" w:pos="9026" w:leader="dot"/>
            </w:tabs>
            <w:rPr/>
          </w:pPr>
          <w:hyperlink w:anchor="__RefHeading___Toc6775620_1280447820">
            <w:r>
              <w:rPr>
                <w:webHidden/>
                <w:rStyle w:val="IndexLink"/>
                <w:rtl w:val="true"/>
              </w:rPr>
              <w:t>الأمر الخامس</w:t>
            </w:r>
            <w:r>
              <w:rPr>
                <w:rStyle w:val="IndexLink"/>
                <w:rtl w:val="true"/>
              </w:rPr>
              <w:tab/>
            </w:r>
            <w:r>
              <w:rPr>
                <w:rStyle w:val="IndexLink"/>
              </w:rPr>
              <w:t>33</w:t>
            </w:r>
          </w:hyperlink>
        </w:p>
        <w:p>
          <w:pPr>
            <w:pStyle w:val="Contents2"/>
            <w:tabs>
              <w:tab w:val="clear" w:pos="8743"/>
              <w:tab w:val="right" w:pos="9026" w:leader="dot"/>
            </w:tabs>
            <w:rPr/>
          </w:pPr>
          <w:hyperlink w:anchor="__RefHeading___Toc6775622_1280447820">
            <w:r>
              <w:rPr>
                <w:webHidden/>
                <w:rStyle w:val="IndexLink"/>
                <w:rtl w:val="true"/>
              </w:rPr>
              <w:t xml:space="preserve">الأمر السادس </w:t>
            </w:r>
            <w:r>
              <w:rPr>
                <w:rStyle w:val="IndexLink"/>
                <w:rtl w:val="true"/>
              </w:rPr>
              <w:t>:</w:t>
              <w:tab/>
            </w:r>
            <w:r>
              <w:rPr>
                <w:rStyle w:val="IndexLink"/>
              </w:rPr>
              <w:t>66</w:t>
            </w:r>
          </w:hyperlink>
        </w:p>
        <w:p>
          <w:pPr>
            <w:pStyle w:val="Contents2"/>
            <w:tabs>
              <w:tab w:val="clear" w:pos="8743"/>
              <w:tab w:val="right" w:pos="9026" w:leader="dot"/>
            </w:tabs>
            <w:rPr/>
          </w:pPr>
          <w:hyperlink w:anchor="__RefHeading___Toc6775624_1280447820">
            <w:r>
              <w:rPr>
                <w:webHidden/>
                <w:rStyle w:val="IndexLink"/>
                <w:rtl w:val="true"/>
              </w:rPr>
              <w:t xml:space="preserve">الأمر السابع </w:t>
            </w:r>
            <w:r>
              <w:rPr>
                <w:rStyle w:val="IndexLink"/>
                <w:rtl w:val="true"/>
              </w:rPr>
              <w:t>:</w:t>
              <w:tab/>
            </w:r>
            <w:r>
              <w:rPr>
                <w:rStyle w:val="IndexLink"/>
              </w:rPr>
              <w:t>114</w:t>
            </w:r>
          </w:hyperlink>
        </w:p>
        <w:p>
          <w:pPr>
            <w:pStyle w:val="Contents2"/>
            <w:tabs>
              <w:tab w:val="clear" w:pos="8743"/>
              <w:tab w:val="right" w:pos="9026" w:leader="dot"/>
            </w:tabs>
            <w:rPr/>
          </w:pPr>
          <w:hyperlink w:anchor="__RefHeading___Toc6775626_1280447820">
            <w:r>
              <w:rPr>
                <w:webHidden/>
                <w:rStyle w:val="IndexLink"/>
                <w:rtl w:val="true"/>
              </w:rPr>
              <w:t xml:space="preserve">الأمر الثامن </w:t>
            </w:r>
            <w:r>
              <w:rPr>
                <w:rStyle w:val="IndexLink"/>
                <w:rtl w:val="true"/>
              </w:rPr>
              <w:t>:</w:t>
              <w:tab/>
            </w:r>
            <w:r>
              <w:rPr>
                <w:rStyle w:val="IndexLink"/>
              </w:rPr>
              <w:t>142</w:t>
            </w:r>
          </w:hyperlink>
        </w:p>
        <w:p>
          <w:pPr>
            <w:pStyle w:val="Contents2"/>
            <w:tabs>
              <w:tab w:val="clear" w:pos="8743"/>
              <w:tab w:val="right" w:pos="9026" w:leader="dot"/>
            </w:tabs>
            <w:rPr/>
          </w:pPr>
          <w:hyperlink w:anchor="__RefHeading___Toc6775628_1280447820">
            <w:r>
              <w:rPr>
                <w:webHidden/>
                <w:rStyle w:val="IndexLink"/>
                <w:rtl w:val="true"/>
              </w:rPr>
              <w:t xml:space="preserve">الأمر التاسع </w:t>
            </w:r>
            <w:r>
              <w:rPr>
                <w:rStyle w:val="IndexLink"/>
                <w:rtl w:val="true"/>
              </w:rPr>
              <w:t>:</w:t>
              <w:tab/>
            </w:r>
            <w:r>
              <w:rPr>
                <w:rStyle w:val="IndexLink"/>
              </w:rPr>
              <w:t>151</w:t>
            </w:r>
          </w:hyperlink>
        </w:p>
        <w:p>
          <w:pPr>
            <w:pStyle w:val="Contents2"/>
            <w:tabs>
              <w:tab w:val="clear" w:pos="8743"/>
              <w:tab w:val="right" w:pos="9026" w:leader="dot"/>
            </w:tabs>
            <w:rPr/>
          </w:pPr>
          <w:hyperlink w:anchor="__RefHeading___Toc6775630_1280447820">
            <w:r>
              <w:rPr>
                <w:webHidden/>
                <w:rStyle w:val="IndexLink"/>
                <w:rtl w:val="true"/>
              </w:rPr>
              <w:t xml:space="preserve">الأمر العاشر </w:t>
            </w:r>
            <w:r>
              <w:rPr>
                <w:rStyle w:val="IndexLink"/>
                <w:rtl w:val="true"/>
              </w:rPr>
              <w:t>:</w:t>
              <w:tab/>
            </w:r>
            <w:r>
              <w:rPr>
                <w:rStyle w:val="IndexLink"/>
              </w:rPr>
              <w:t>200</w:t>
            </w:r>
          </w:hyperlink>
        </w:p>
        <w:p>
          <w:pPr>
            <w:pStyle w:val="Contents2"/>
            <w:tabs>
              <w:tab w:val="clear" w:pos="8743"/>
              <w:tab w:val="right" w:pos="9026" w:leader="dot"/>
            </w:tabs>
            <w:rPr/>
          </w:pPr>
          <w:hyperlink w:anchor="__RefHeading___Toc6775632_1280447820">
            <w:r>
              <w:rPr>
                <w:webHidden/>
                <w:rStyle w:val="IndexLink"/>
                <w:rtl w:val="true"/>
              </w:rPr>
              <w:t xml:space="preserve">الأمر الحادي عشر </w:t>
            </w:r>
            <w:r>
              <w:rPr>
                <w:rStyle w:val="IndexLink"/>
                <w:rtl w:val="true"/>
              </w:rPr>
              <w:t>:</w:t>
              <w:tab/>
            </w:r>
            <w:r>
              <w:rPr>
                <w:rStyle w:val="IndexLink"/>
              </w:rPr>
              <w:t>226</w:t>
            </w:r>
          </w:hyperlink>
        </w:p>
        <w:p>
          <w:pPr>
            <w:pStyle w:val="Contents2"/>
            <w:tabs>
              <w:tab w:val="clear" w:pos="8743"/>
              <w:tab w:val="right" w:pos="9026" w:leader="dot"/>
            </w:tabs>
            <w:rPr/>
          </w:pPr>
          <w:hyperlink w:anchor="__RefHeading___Toc6775634_1280447820">
            <w:r>
              <w:rPr>
                <w:webHidden/>
                <w:rStyle w:val="IndexLink"/>
                <w:rtl w:val="true"/>
              </w:rPr>
              <w:t xml:space="preserve">الأمر الثاني عشر </w:t>
            </w:r>
            <w:r>
              <w:rPr>
                <w:rStyle w:val="IndexLink"/>
                <w:rtl w:val="true"/>
              </w:rPr>
              <w:t>:</w:t>
              <w:tab/>
            </w:r>
            <w:r>
              <w:rPr>
                <w:rStyle w:val="IndexLink"/>
              </w:rPr>
              <w:t>247</w:t>
            </w:r>
          </w:hyperlink>
        </w:p>
        <w:p>
          <w:pPr>
            <w:pStyle w:val="Contents2"/>
            <w:tabs>
              <w:tab w:val="clear" w:pos="8743"/>
              <w:tab w:val="right" w:pos="9026" w:leader="dot"/>
            </w:tabs>
            <w:rPr/>
          </w:pPr>
          <w:hyperlink w:anchor="__RefHeading___Toc6775636_1280447820">
            <w:r>
              <w:rPr>
                <w:webHidden/>
                <w:rStyle w:val="IndexLink"/>
                <w:rtl w:val="true"/>
              </w:rPr>
              <w:t>خاتمة</w:t>
            </w:r>
            <w:r>
              <w:rPr>
                <w:rStyle w:val="IndexLink"/>
                <w:rtl w:val="true"/>
              </w:rPr>
              <w:tab/>
            </w:r>
            <w:r>
              <w:rPr>
                <w:rStyle w:val="IndexLink"/>
              </w:rPr>
              <w:t>260</w:t>
            </w:r>
          </w:hyperlink>
        </w:p>
        <w:p>
          <w:pPr>
            <w:pStyle w:val="Contents2"/>
            <w:tabs>
              <w:tab w:val="clear" w:pos="8743"/>
              <w:tab w:val="right" w:pos="9026" w:leader="dot"/>
            </w:tabs>
            <w:rPr/>
          </w:pPr>
          <w:hyperlink w:anchor="__RefHeading___Toc6775638_1280447820">
            <w:r>
              <w:rPr>
                <w:webHidden/>
                <w:rStyle w:val="IndexLink"/>
                <w:rtl w:val="true"/>
              </w:rPr>
              <w:t xml:space="preserve">الأوّل </w:t>
            </w:r>
            <w:r>
              <w:rPr>
                <w:rStyle w:val="IndexLink"/>
                <w:rtl w:val="true"/>
              </w:rPr>
              <w:t>:</w:t>
              <w:tab/>
            </w:r>
            <w:r>
              <w:rPr>
                <w:rStyle w:val="IndexLink"/>
              </w:rPr>
              <w:t>260</w:t>
            </w:r>
          </w:hyperlink>
        </w:p>
        <w:p>
          <w:pPr>
            <w:pStyle w:val="Contents2"/>
            <w:tabs>
              <w:tab w:val="clear" w:pos="8743"/>
              <w:tab w:val="right" w:pos="9026" w:leader="dot"/>
            </w:tabs>
            <w:rPr/>
          </w:pPr>
          <w:hyperlink w:anchor="__RefHeading___Toc6775640_1280447820">
            <w:r>
              <w:rPr>
                <w:webHidden/>
                <w:rStyle w:val="IndexLink"/>
                <w:rtl w:val="true"/>
              </w:rPr>
              <w:t xml:space="preserve">الأمر الثاني </w:t>
            </w:r>
            <w:r>
              <w:rPr>
                <w:rStyle w:val="IndexLink"/>
                <w:rtl w:val="true"/>
              </w:rPr>
              <w:t>:</w:t>
              <w:tab/>
            </w:r>
            <w:r>
              <w:rPr>
                <w:rStyle w:val="IndexLink"/>
              </w:rPr>
              <w:t>311</w:t>
            </w:r>
          </w:hyperlink>
        </w:p>
        <w:p>
          <w:pPr>
            <w:pStyle w:val="Contents2"/>
            <w:tabs>
              <w:tab w:val="clear" w:pos="8743"/>
              <w:tab w:val="right" w:pos="9026" w:leader="dot"/>
            </w:tabs>
            <w:rPr/>
          </w:pPr>
          <w:hyperlink w:anchor="__RefHeading___Toc6775642_1280447820">
            <w:r>
              <w:rPr>
                <w:webHidden/>
                <w:rStyle w:val="IndexLink"/>
                <w:rtl w:val="true"/>
              </w:rPr>
              <w:t xml:space="preserve">الثالث </w:t>
            </w:r>
            <w:r>
              <w:rPr>
                <w:rStyle w:val="IndexLink"/>
                <w:rtl w:val="true"/>
              </w:rPr>
              <w:t>:</w:t>
              <w:tab/>
            </w:r>
            <w:r>
              <w:rPr>
                <w:rStyle w:val="IndexLink"/>
              </w:rPr>
              <w:t>345</w:t>
            </w:r>
          </w:hyperlink>
        </w:p>
        <w:p>
          <w:pPr>
            <w:pStyle w:val="Contents2"/>
            <w:tabs>
              <w:tab w:val="clear" w:pos="8743"/>
              <w:tab w:val="right" w:pos="9026" w:leader="dot"/>
            </w:tabs>
            <w:rPr/>
          </w:pPr>
          <w:hyperlink w:anchor="__RefHeading___Toc6775644_1280447820">
            <w:r>
              <w:rPr>
                <w:webHidden/>
                <w:rStyle w:val="IndexLink"/>
                <w:rtl w:val="true"/>
              </w:rPr>
              <w:t>تقديم الاستصحاب على الاصول الثلاثة</w:t>
            </w:r>
            <w:r>
              <w:rPr>
                <w:rStyle w:val="IndexLink"/>
                <w:rtl w:val="true"/>
              </w:rPr>
              <w:tab/>
            </w:r>
            <w:r>
              <w:rPr>
                <w:rStyle w:val="IndexLink"/>
              </w:rPr>
              <w:t>365</w:t>
            </w:r>
          </w:hyperlink>
        </w:p>
        <w:p>
          <w:pPr>
            <w:pStyle w:val="Contents2"/>
            <w:tabs>
              <w:tab w:val="clear" w:pos="8743"/>
              <w:tab w:val="right" w:pos="9026" w:leader="dot"/>
            </w:tabs>
            <w:rPr/>
          </w:pPr>
          <w:hyperlink w:anchor="__RefHeading___Toc6775646_1280447820">
            <w:r>
              <w:rPr>
                <w:webHidden/>
                <w:rStyle w:val="IndexLink"/>
                <w:rtl w:val="true"/>
              </w:rPr>
              <w:t xml:space="preserve">أمّا الكلام في المقام الأوّل </w:t>
            </w:r>
            <w:r>
              <w:rPr>
                <w:rStyle w:val="IndexLink"/>
                <w:rtl w:val="true"/>
              </w:rPr>
              <w:t>:</w:t>
              <w:tab/>
            </w:r>
            <w:r>
              <w:rPr>
                <w:rStyle w:val="IndexLink"/>
              </w:rPr>
              <w:t>366</w:t>
            </w:r>
          </w:hyperlink>
        </w:p>
        <w:p>
          <w:pPr>
            <w:pStyle w:val="Contents3"/>
            <w:tabs>
              <w:tab w:val="clear" w:pos="8459"/>
              <w:tab w:val="right" w:pos="9026" w:leader="dot"/>
            </w:tabs>
            <w:rPr/>
          </w:pPr>
          <w:hyperlink w:anchor="__RefHeading___Toc6775648_1280447820">
            <w:r>
              <w:rPr>
                <w:webHidden/>
                <w:rStyle w:val="IndexLink"/>
                <w:rtl w:val="true"/>
              </w:rPr>
              <w:t xml:space="preserve">فيقع في مسائل </w:t>
            </w:r>
            <w:r>
              <w:rPr>
                <w:rStyle w:val="IndexLink"/>
                <w:rtl w:val="true"/>
              </w:rPr>
              <w:t>:</w:t>
              <w:tab/>
            </w:r>
            <w:r>
              <w:rPr>
                <w:rStyle w:val="IndexLink"/>
              </w:rPr>
              <w:t>366</w:t>
            </w:r>
          </w:hyperlink>
        </w:p>
        <w:p>
          <w:pPr>
            <w:pStyle w:val="Contents4"/>
            <w:tabs>
              <w:tab w:val="clear" w:pos="8176"/>
              <w:tab w:val="right" w:pos="9026" w:leader="dot"/>
            </w:tabs>
            <w:rPr/>
          </w:pPr>
          <w:hyperlink w:anchor="__RefHeading___Toc6775650_1280447820">
            <w:r>
              <w:rPr>
                <w:webHidden/>
                <w:rStyle w:val="IndexLink"/>
                <w:rtl w:val="true"/>
              </w:rPr>
              <w:t xml:space="preserve">الاُولى </w:t>
            </w:r>
            <w:r>
              <w:rPr>
                <w:rStyle w:val="IndexLink"/>
                <w:rtl w:val="true"/>
              </w:rPr>
              <w:t>:</w:t>
              <w:tab/>
            </w:r>
            <w:r>
              <w:rPr>
                <w:rStyle w:val="IndexLink"/>
              </w:rPr>
              <w:t>366</w:t>
            </w:r>
          </w:hyperlink>
        </w:p>
        <w:p>
          <w:pPr>
            <w:pStyle w:val="Contents4"/>
            <w:tabs>
              <w:tab w:val="clear" w:pos="8176"/>
              <w:tab w:val="right" w:pos="9026" w:leader="dot"/>
            </w:tabs>
            <w:rPr/>
          </w:pPr>
          <w:hyperlink w:anchor="__RefHeading___Toc6775652_1280447820">
            <w:r>
              <w:rPr>
                <w:webHidden/>
                <w:rStyle w:val="IndexLink"/>
                <w:rtl w:val="true"/>
              </w:rPr>
              <w:t xml:space="preserve">المسألة الثانية </w:t>
            </w:r>
            <w:r>
              <w:rPr>
                <w:rStyle w:val="IndexLink"/>
                <w:rtl w:val="true"/>
              </w:rPr>
              <w:t>:</w:t>
              <w:tab/>
            </w:r>
            <w:r>
              <w:rPr>
                <w:rStyle w:val="IndexLink"/>
              </w:rPr>
              <w:t>378</w:t>
            </w:r>
          </w:hyperlink>
        </w:p>
        <w:p>
          <w:pPr>
            <w:pStyle w:val="Contents4"/>
            <w:tabs>
              <w:tab w:val="clear" w:pos="8176"/>
              <w:tab w:val="right" w:pos="9026" w:leader="dot"/>
            </w:tabs>
            <w:rPr/>
          </w:pPr>
          <w:hyperlink w:anchor="__RefHeading___Toc6775654_1280447820">
            <w:r>
              <w:rPr>
                <w:webHidden/>
                <w:rStyle w:val="IndexLink"/>
                <w:rtl w:val="true"/>
              </w:rPr>
              <w:t xml:space="preserve">الموضع الأوّل </w:t>
            </w:r>
            <w:r>
              <w:rPr>
                <w:rStyle w:val="IndexLink"/>
                <w:rtl w:val="true"/>
              </w:rPr>
              <w:t>:</w:t>
              <w:tab/>
            </w:r>
            <w:r>
              <w:rPr>
                <w:rStyle w:val="IndexLink"/>
              </w:rPr>
              <w:t>386</w:t>
            </w:r>
          </w:hyperlink>
        </w:p>
        <w:p>
          <w:pPr>
            <w:pStyle w:val="Contents4"/>
            <w:tabs>
              <w:tab w:val="clear" w:pos="8176"/>
              <w:tab w:val="right" w:pos="9026" w:leader="dot"/>
            </w:tabs>
            <w:rPr/>
          </w:pPr>
          <w:hyperlink w:anchor="__RefHeading___Toc6775656_1280447820">
            <w:r>
              <w:rPr>
                <w:webHidden/>
                <w:rStyle w:val="IndexLink"/>
                <w:rtl w:val="true"/>
              </w:rPr>
              <w:t xml:space="preserve">الموضع الثاني </w:t>
            </w:r>
            <w:r>
              <w:rPr>
                <w:rStyle w:val="IndexLink"/>
                <w:rtl w:val="true"/>
              </w:rPr>
              <w:t>:</w:t>
              <w:tab/>
            </w:r>
            <w:r>
              <w:rPr>
                <w:rStyle w:val="IndexLink"/>
              </w:rPr>
              <w:t>390</w:t>
            </w:r>
          </w:hyperlink>
        </w:p>
        <w:p>
          <w:pPr>
            <w:pStyle w:val="Contents4"/>
            <w:tabs>
              <w:tab w:val="clear" w:pos="8176"/>
              <w:tab w:val="right" w:pos="9026" w:leader="dot"/>
            </w:tabs>
            <w:rPr/>
          </w:pPr>
          <w:hyperlink w:anchor="__RefHeading___Toc6775658_1280447820">
            <w:r>
              <w:rPr>
                <w:webHidden/>
                <w:rStyle w:val="IndexLink"/>
                <w:rtl w:val="true"/>
              </w:rPr>
              <w:t xml:space="preserve">الموضع الثالث </w:t>
            </w:r>
            <w:r>
              <w:rPr>
                <w:rStyle w:val="IndexLink"/>
                <w:rtl w:val="true"/>
              </w:rPr>
              <w:t>:</w:t>
              <w:tab/>
            </w:r>
            <w:r>
              <w:rPr>
                <w:rStyle w:val="IndexLink"/>
              </w:rPr>
              <w:t>397</w:t>
            </w:r>
          </w:hyperlink>
        </w:p>
        <w:p>
          <w:pPr>
            <w:pStyle w:val="Contents2"/>
            <w:tabs>
              <w:tab w:val="clear" w:pos="8743"/>
              <w:tab w:val="right" w:pos="9026" w:leader="dot"/>
            </w:tabs>
            <w:rPr/>
          </w:pPr>
          <w:hyperlink w:anchor="__RefHeading___Toc6775660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3_188360"/>
      <w:bookmarkStart w:id="1" w:name="pg16383_188360"/>
      <w:bookmarkEnd w:id="1"/>
    </w:p>
    <w:p>
      <w:pPr>
        <w:pStyle w:val="Heading2"/>
        <w:numPr>
          <w:ilvl w:val="1"/>
          <w:numId w:val="1"/>
        </w:numPr>
        <w:rPr/>
      </w:pPr>
      <w:bookmarkStart w:id="2" w:name="pg16383_188360"/>
      <w:bookmarkStart w:id="3" w:name="__RefHeading___Toc6775612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75614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83_188363"/>
      <w:bookmarkStart w:id="8" w:name="pg16383_188363"/>
      <w:bookmarkEnd w:id="8"/>
    </w:p>
    <w:p>
      <w:pPr>
        <w:pStyle w:val="BookText"/>
        <w:rPr/>
      </w:pPr>
      <w:bookmarkStart w:id="9" w:name="pg16383_188363"/>
      <w:bookmarkEnd w:id="9"/>
      <w:r>
        <w:rPr>
          <w:rFonts w:ascii="IRNazanin" w:hAnsi="IRNazanin" w:eastAsia="IRNazanin"/>
          <w:color w:val="111111"/>
          <w:sz w:val="28"/>
          <w:sz w:val="28"/>
          <w:szCs w:val="28"/>
          <w:rtl w:val="true"/>
          <w:lang w:bidi="fa-IR"/>
        </w:rPr>
        <w:t>الوصائل الى الرسائل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6775616_1280447820"/>
      <w:bookmarkStart w:id="11" w:name="_Toc3"/>
      <w:bookmarkEnd w:id="10"/>
      <w:r>
        <w:rPr>
          <w:rtl w:val="true"/>
        </w:rPr>
        <w:t xml:space="preserve">تتمّة المقصد الثالث </w:t>
      </w:r>
      <w:r>
        <w:rPr>
          <w:rtl w:val="true"/>
        </w:rPr>
        <w:t xml:space="preserve">: </w:t>
      </w:r>
      <w:r>
        <w:rPr>
          <w:rtl w:val="true"/>
        </w:rPr>
        <w:t>تتمّة بحث الاستصحاب</w:t>
      </w:r>
      <w:bookmarkEnd w:id="11"/>
    </w:p>
    <w:p>
      <w:pPr>
        <w:pStyle w:val="BookText"/>
        <w:rPr/>
      </w:pPr>
      <w:r>
        <w:rPr>
          <w:rFonts w:ascii="Amiri" w:hAnsi="Amiri" w:eastAsia="Amiri" w:cs="Amiri"/>
          <w:color w:val="111111"/>
          <w:sz w:val="28"/>
          <w:sz w:val="28"/>
          <w:szCs w:val="28"/>
          <w:rtl w:val="true"/>
          <w:lang w:bidi="ar-SA"/>
        </w:rPr>
        <w:t xml:space="preserve">وأمّا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كالضرر المشكوك بقاؤه في المثال المتقدّم ، فالذي ينبغي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إن اعتبر من باب الظنّ عمل به هنا ، لأنّه يظنّ الضررُ بالاستصحاب ، فيحمل عليه الحكم العقليّ إن كان موضوعه أعمّ من القطع والظنّ ، كمثال الضرر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موضوع الحكم العقلي ، وذلك بان شككنا في الحكم العقلي للشك في بقاء موضوعه لاشتباه خارجي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كالضرر المشكوك بقاؤه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شرب الماء المسموم ، فان الاستصحاب يجري فيه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الأوّل ما أشار إليه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إن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عمل به 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يعمل بالاستصحاب هنا ان اعتبر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يظنّ الضررُ بالاستصحاب ، فيحمل عليه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مظنون الضرر الحكم العقلي بوجوب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الشرط الأوّل للاستصحاب هنا والشرط الثاني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شرب الماء المسموم فانه لا فرق عند العقل بين القطع بالضرر ، أو الظن به في وجوب الاجتناب عنه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يحكم بقبح شرب الماء المسموم ، فإذا شك في بقاء السم في الماء ، أو انه زال عنه لتغيّر حصل في الماء بزيادة الماء ، أو معالجة السم بمواد كيماوية ، فانه يستصحب الضرر ويثبت القبح العقلي المستتبع للحرمة الشرعية ، غير انّ جريان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إعتبر من باب التعبّد لأجل الأخبار فلا يجوز العمل به ، للقطع بانتفاء حكم العقل مع الشك في الموضوع الذي كان يحكم عليه مع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الاستصحاب حجة من باب الظن ، كما يقول به جمع من الاُصوليين ، لا من باب التعبد ، على ما سيأتي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اعتبر من باب التعبد ، وإلاّ فانه إذا كان الاستصحاب حجة من باب التعبد كان أصلاً مثبتا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المثبت 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موضوع حكم العقل أعم من مقطوع الضرر ومظنونه ، فانه لو كان للقطع مدخلية في موضوع حكم العقل بوجوب الاجتناب ، إرتفع الحكم بارتفاع القطع ، حيث ان الحكم لا يبقى بعد إرتفاع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حكم العقل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القطع والظن ، ومن الاحتمال الموهوم فيما لو كان الضرر كثيرا ، وذلك على ما تقدّم في بعض مباحث الكتاب ،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عشر سيارات ، تنزلق سيارة واحدة فتسقط في الهوة ممّا يوجب هلاك ركابها ، فان الاحتمال يكون موهوما بالنسبة إلى كل سيارة سيارة ، لكن العقل يقول بلزوم الاجتناب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التعبّد لأجل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الاستصحاب لا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بانتفاء حكم العقل مع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يحكم عليه مع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يوجب الظن بالضرر لا القطع به ، والعقل يقول بلزوم الاجتناب عن الضرر المقطوع به ، فالاستصحاب لا يفيد ذلك الموضوع حتى يجب الاجتناب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بقاء الضرر في السمّ في المثال المتقدّم بالاستصحاب ، فمعنى ذلك ترتيب الآثار الشرعيّة المجعولة للضرر على مورد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العقلي بالقبح فلا يثبت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يثبت الحرمة الشرعية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الشارع ظاهرا لثبوتها سابقا ولو بواسطة الحكم العقلي ، ولا منافاة بين إنتفاء الحكم العقلي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بقاء الضرر في السمّ في المثال المتقدّم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سابقا سمّا ، ثم شككنا في انه هل زال بواسطة أمر عدمي كضعف مفعوله بسبب مرور الزمان عليه ، أو بواسطة أمر وجودي كاضافة الماء عليه أو معالجته بالمواد الكيماوية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الآثار الشرعيّة المجعولة للضرر على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بوجوب 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العقلي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لعدم تحقق موضوع القبح وهو كونه مقطوع الضرر ، أو مظنونه ، لأن الحكم العقلي بالقبح كان مترتبا على أحدهما ، والاستصحاب من باب الاخبار لا يثبت شيئا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الشارع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ظاهرا ، لأن الاستصحاب لا يفيد إلاّ النهي الظاهري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يثبت بالاستصحاب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فالشرب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حين كان هذا الماء مسموما ومضرّا كان العقل يحكم بقبح شربه لتحقق موضوع الحكم العقلي الذي هو القطع بالضرر أو الظن به فرضا ، ولأجل هذا الحكم العقلي حكم الشرع بالحرمة من باب كلما حكم به العقل حكم به الشرع ، امّا عند الشك فالشارع يتعبّدنا بابقاء الضرر ، </w:t>
      </w:r>
    </w:p>
    <w:p>
      <w:pPr>
        <w:pStyle w:val="BookText"/>
        <w:rPr/>
      </w:pPr>
      <w:r>
        <w:rPr>
          <w:rFonts w:ascii="Amiri" w:hAnsi="Amiri" w:eastAsia="Amiri" w:cs="Amiri"/>
          <w:color w:val="111111"/>
          <w:sz w:val="28"/>
          <w:sz w:val="28"/>
          <w:szCs w:val="28"/>
          <w:rtl w:val="true"/>
          <w:lang w:bidi="ar-SA"/>
        </w:rPr>
        <w:t xml:space="preserve">وثبوت الحكم الشرعي لأنّ عدم حكم العقل مع الشك ، إنّما هو لاشتباه الموضوع عنده ، وباشتباهه يشتبه الحكم الشرعي الواقعي أيضا ، إلاّ أنّ الشارع حكم على هذا المشتبه الحكم الواقعي بحكم ظاهريّ هي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الاستصحاب في الحكم العقلي ، يظهر ما في تمسك بعضهم لاجزاء ما فعله الناسي لجزء من العبادة أو شرطها</w:t>
      </w:r>
    </w:p>
    <w:p>
      <w:pPr>
        <w:pStyle w:val="BookText"/>
        <w:rPr/>
      </w:pPr>
      <w:r>
        <w:rPr>
          <w:rFonts w:ascii="Amiri" w:hAnsi="Amiri" w:eastAsia="Amiri" w:cs="Amiri"/>
          <w:color w:val="111111"/>
          <w:sz w:val="28"/>
          <w:sz w:val="28"/>
          <w:szCs w:val="28"/>
          <w:rtl w:val="true"/>
          <w:lang w:bidi="ar-SA"/>
        </w:rPr>
        <w:t xml:space="preserve">بينما لا يحكم العقل بالقبح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إرتفع الحكم العقلي الذي كان هو سبب الحكم الشرعي يلزم ان يرتفع الحكم الشرعي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منافاة بين إنتفاء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موضوعه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منافاة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حكم العقل مع الشك ، إنّما هو لاشتباه الموضوع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 فحيث لا يتم الموضوع عند العقل لا يحكم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وباشتباهه يشتبه الحكم الشرعي الواقعي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الشرعية تابعة للمصالح والمفاسد الواقعية ، ومع إشتباه الموضوع يشك في ان الحكم الشرعي باق بعد إنتفاء القطع أو الظن بالضرر أو ليس بباق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الشارع حكم على هذا المشتبه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لاشتباه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بواسطة الاستصحاب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الاستصحاب في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الشك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ما في تمسك بعضهم لاجزاء ما فعله الناسي لجزء من العبادة أو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نسي جزءا كالحمد ، أو شرطا كالستر ، ثم بعد الصلاة تذكر ذلك ، فانه قال بكفاية هذه الصلاة وعدم إعادتها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باستصحاب عدم التكليف الثابت حال النسيان ، وما في إعتراض بعض المعاصرين على من خصّ من القدماء والمتأخرين إستصحاب حال العقل باستصحاب العدم ، بانّه لا وجه للتخصيص ، فانّ حكم العقل المستصحب</w:t>
      </w:r>
    </w:p>
    <w:p>
      <w:pPr>
        <w:pStyle w:val="BookText"/>
        <w:rPr/>
      </w:pPr>
      <w:r>
        <w:rPr>
          <w:rFonts w:ascii="Amiri" w:hAnsi="Amiri" w:eastAsia="Amiri" w:cs="Amiri"/>
          <w:color w:val="111111"/>
          <w:sz w:val="28"/>
          <w:sz w:val="28"/>
          <w:szCs w:val="28"/>
          <w:rtl w:val="true"/>
          <w:lang w:bidi="ar-SA"/>
        </w:rPr>
        <w:t xml:space="preserve">وإنّما قال هذا البعض ذلك ، تمسّكا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عدم التكليف الثابت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في حال النسيان غير مكلف ، لقبح توجّه التكليف إلى العاجز عن الامتثال ، والناسي عاجز عن الامتثال ، ولذلك فانه إذا تذكر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الاعادة ، لاستصحاب عدم التكليف الذي كان حال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ظهر ما في هذا الكلام ، لأن عدم التكليف حال النسيان كان حكما عقليا ، والحكم العقلي يرتفع بارتفاع موضوعه وهو النسيان ، فأدلة وجوب الصلاة مع السورة أو مع الستر تشمل هذا الشخص أيضا فيجب عليه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المنسي غير الاُمور الخمسة المرتفعة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القبلة ، والطهور، والوقت ، والركوع ، والسجود ، فانه لا تجب فيه الاعادة للدليل الخاص لا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إعتراض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خصّ من القدماء والمتأخرين إستصحاب حال العقل باستصحاب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جماعة من المتأخرين وذلك تبعا لجماعة من المتقدمين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إستصحاب حال العقل خاص باستصحاب العدم فقط ، فاعترض عليهم الفصول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لا وجه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العدم فقط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وجه للتخصيص به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حكم العقل المستصحب </w:t>
      </w:r>
    </w:p>
    <w:p>
      <w:pPr>
        <w:pStyle w:val="BookText"/>
        <w:rPr/>
      </w:pPr>
      <w:r>
        <w:rPr>
          <w:rFonts w:ascii="Amiri" w:hAnsi="Amiri" w:eastAsia="Amiri" w:cs="Amiri"/>
          <w:color w:val="111111"/>
          <w:sz w:val="28"/>
          <w:sz w:val="28"/>
          <w:szCs w:val="28"/>
          <w:rtl w:val="true"/>
          <w:lang w:bidi="ar-SA"/>
        </w:rPr>
        <w:t xml:space="preserve">قد يكون وجوديّا تكليفيّا ، كاستصحاب تحريم التصرف في مال الغير ، ووجوب ردّ الأمانة إذا عرض هناك ما يحتمل معه زوالهما ، كالاضطرار والخوف ، أو وضعيا ، كشرطيّة العلم للتكليف إذا عرض ما يوجب الشك في بقائها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وجوديا تكليفيا ، كاستصحاب تحريم التصرف في مال الغير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ردّ الأمانة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بقاء التحريم أو الوجوب فيما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هناك ما يحتمل معه زوالهما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التصرف في مال الغير لأجل بقاء حياته كما في المخمصة ، أو بقاء حياة غيره كما في إنقاذ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السارق أو الغاصب في ردّ الأمانة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كشرطيّة العلم للتكليف إذا عرض ما يوجب الشك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الشرطية ، فان صاحب الفصول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الأحكام العقلية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وجودية وعدمية ، فلا وجه لانحصار إستصحاب حال العقل في إستصحاب العدم فقط ، ثم مثّل لاثبات قوله بهذه الأمثلة الثلاثة التي عرفتها في التكليفية والوضعية الوجودية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ظهر من كلام المصنِّف ما في إعتراض الفصول ، لأن الاستصحاب لا يجري في نفس حكم العقل إطلاقا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الموضوع ان كان باقيا فالحكم باق ، وان لم يكن باقيا أو شك في بقائه وعدم بقائه فلا يجري الاستصحاب ، ومراد الأصحاب من إستصحاب حال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الحال التي يحكم العقل على طبقها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 لا الحال المستندة إلى العقل ، وذلك على ما ذكرناه مفصّلاً في أوائل بحث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حال المثالين الأوّلين ممّا ذكرنا سابقا ، وأمّا المثال الثالث فلم يتصوّر فيه الشك في بقاء شرطية العلم للتكليف في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يستصحب التكليف فيما كان المكلّف به معلوما بالتفصيل</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العدم أيضا ليس إستصحابا عقليا بل هو إستصحاب يطابق العقل ، فان العقل إذا لم يجد الدليل يقول بعدم الحكم ، لا انه يستصحب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الأمثلة الثلاثة التي ذكرها الفصول فهي غير تامة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 المثالين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التصرّف في مال الغير ، ووجوب ردّ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موضوع حكم العقل واضح ، فامّا ان يحكم بوجوب ردّ الامانة بشرط عدم الاضطرار والخوف ، فيرتفع وجوبه قطعا بعروض الاضطرار والخوف ، وامّا ان يحكم بوجوب ردّ الامانة مطلقا ، فيبقى الحكم قطعا بعد عروضهما ، فلا إستصحاب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التصرّف في ملك الغير ، فانه ان بقي موضوعه بقي ، وان شك في موضوعه إرتفع ، فلا مجال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الوضعي كشرطية العلم للتكليف فيما إذا عرض ما يوجب الشك في بقاء العلم شرطا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يتصوّر فيه الشك في بقاء شرطية العلم للتكليف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الأزمنة ، لوضوح ان العلم شرط للتكليف في كل حال ، ويكفي وجود العلم آنا مّا في إشتغال الذمة بالتكليف يقينا ولزوم تحصيل البرائة اليقينية منه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يستصحب التكليف فيما كان المكلّف به معلوما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IRNazanin" w:hAnsi="IRNazanin" w:eastAsia="IRNazanin"/>
          <w:color w:val="111111"/>
          <w:sz w:val="28"/>
          <w:sz w:val="28"/>
          <w:szCs w:val="28"/>
          <w:rtl w:val="true"/>
          <w:lang w:bidi="fa-IR"/>
        </w:rPr>
        <w:t xml:space="preserve">ثم إشتبه وصار معلوما بالاجمال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خارج عمّا نحن فيه مع عدم جريان الاستصحاب فيه كما سننبّه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أيضا فساد التمسك باستصحاب البرائة والاشتغال الثابتين بقاعدتي البرائة والاشتغال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 بوجوب الصلاة تفصيلاً إلى 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إشتبه وصار معلوما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جهل القبلة في أيّ طرف هي ، فانه إذا صلّى صلاة واحدة إلى جهة وشك في بقاء التكليف ، وجب عليه الاتيان بالصلاة إلى بقية الجهات أيضا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من إستصحاب حكم العقل ، بل هو من إستصحاب وجود التكليف ، إذ بالاجمال لا يرتفع التكليف الذي قد تنجّز على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لأنه أصل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أصل مثبت بعد أسطر من كلام المصنِّف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يقضي بوجوب الاتيان بالصلاة إلى الجهة الباقية ، بل يقضي بوجوب تحصيل البرائة من الواقع ، لكن مجرد ذلك لا يثبت وجوب الاتيان بما يقتضي اليقين بالبرائة إلاّ على القول المثبت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إستصحاب حكم العقل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التمسك باستصحاب البرائة والاشتغال ، الثابتين بقاعدتي البرائة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تستصحب البرائة ، ولا يستصحب الاشتغال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قطع بالبرائة عن وجوب غسل الجمعة والدعاء عند رؤية الهلال قبل الشرع أو العثور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مجرد الشك في حصول الاشتغال كاف في حكم العقل بالبرائة ، ولا حاجة إلى إبقاء البرائة السابقة والحكم بعدم إرتفاعها ظاهرا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إستصحاب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قطع بالبرائة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شرب التتن قبل الشرع ، فان قبل الشرع لم يكن شرب التتن حراما ،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الجمعة والدعاء عند رؤية الهلال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يكن الغسل والدعاء قبل الشرع واجبا ، إذ لم يكن قبل الشرع حكم وجوبي أو تحريمي إطلاقا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العثور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قبل الشرع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جاء الشرع وفحص المجتهد بالقدر اللازم عن حرمة شرب التتن ، وعن وجوب غسل الجمعة ، وعن وجوب الدعاء عند رؤية الهلال ، ولم يظفر بدليل ، فانه يجري البرائة في الأحكام الثلاثة ، وذلك لأن العقل كما كان يحكم بالبرائة قبل الشرع ، فكذلك يحكم بالبرائة بعد الشرع ما لم يظفر بدليله أيضا لبقاء موضوع حكمه الذي هو عدم البيان ، فلا شك في حكم العقل حتى نجري حكم العقل بسبب الاستصحاب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ظهر فساد ذلك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مجرد الشك في حصول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مجيء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حكم العقل بالبرائة ، ولا حاجة إلى إبقاء البرائة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إرتفاعها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 إذ الاستصحاب يفيد الحكم الظاهري ولا حاجة لنا إلى مثل هذا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فرق بين الحالة السابقة واللاحقة في إستقلال العقل بقبح التكليف فيهما ، لكون المناط في القبح عدم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اُريد إثبات عدم الحكم أمكن إثباته باستصحاب عدمه ، لكنّ المقصود من إستصحابه ليس إلاّ ترتيب آثار عدم الحكم ، وليس إلاّ عدم الاشتغال الذي يحكم به العقل في زمان الشك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بين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إستقلال العقل بقبح التكليف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الحالة السابقة وفي الحالة اللاحقة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المناط في القبح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حاصل في الحالتين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السابقة والحالة اللاحقة أيضا ، ومعه لا حاجة إلى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اُريد إثبات 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العلم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إثباته باستصحاب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إثبات عدم الحكم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حكم العقل بقبح العقاب من غير بيان ، فانه حاصل قبل الشرع وبعد الشرع على حد سواء ، فلا حاجة فيه إلى الاستصحاب ، وبالنسبة إلى انه لم يكن قبل الشرع حكم واُريد إثبات انه لم يكن بعد الشرع حكم أيضا فانه بحاجة إلى الاستصحاب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أيضا نحن في غنى عنه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ترتيب آثار عدم الحكم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عدم الاشتغال الذي يحكم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بعدم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الشك ، فلا حاجة إلى الاستصحاب ، إذ لا نفع في هذا الاستصحاب ، فان أثر هذا الاستصحاب الذي هو نفي التكليف حاصل بحكم العقل المستقل بقبح العقاب ، بلا 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من آثار الشك ، لا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العقل عند إشتباه المكلّف به بوجوب السورة في الصلاة ووجوب الصلاة إلى أربع جهات ووجوب الاجتناب عن كلا المشتبهين في الشبهة المحصورة ، ففعل ما يحتمل معه بقاء التكليف الواقعي وسقوطه ، كأن صلّى بلا سورة</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الشك ، لا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بمجرد الشك في التكليف يترتب عدم التكليف ، بلا حاجة إلى سحب الحالة السابقة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عدم الاشتغال وهو المشكوك إلى الحال اللاحقة حتى يثبت بذلك عدم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مثال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إستصحاب الاشتغال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العقل عند إشتباه المكلّف به بوجوب السورة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لم يعلم بأن السورة في الصلاة واجبة أيضا كالفاتحة ،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ما إذا حكم العقل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إلى أربع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صورة إشتباه القبلة إلى جهات 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ما إذا حكم العقل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كلا المشتبهين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للشرائط بأن كان أطرافها محل الابتلاء ، وما إلى ذلك من شرائط وجوب الاجتناب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حكم العقل عند إشتباه المكلّف به بالتكليف 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ما يحتمل معه بقاء التكليف الواقعي وسقوطه ، كأن صلّى بلا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كانت السورة واجبة لم يسقط التكليف ، وإذا لم تكن واجبة سقط التكليف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إلى بعض الجهات أو إجتنب أحدهما ، فربما يتمسك حينئذ باستصحاب الاشتغال المتيقن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السابق لم يكن إلاّ بحكم العقل ، الحاكم بوجوب تحصيل اليقين بالبرائة عن التكليف المعلوم في زمان هو بعينه موجود في هذا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الفرق بين هذا الزمان والزمان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دون بعضها الآخر فكذلك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إجتنب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الانائين المشتبهين بالنجس دون الآخر ، فيشك حينئذ في انه هل بقي التكليف الوجوبي أو التحريمي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يتمسك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الشك في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الاشتغال المتيقن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التكليف كان سابقا متيقنا ، فيشك في انه أتى به أم لا ، فيستصحب بقائه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السابق لم يكن إلاّ بحكم العقل ، الحاكم بوجوب تحصيل اليقين بالبرائة عن التكليف المعلوم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الأوّل الذي لم يأت فيه بشيء من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موجود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الذي أتى فيه ببعض المحتملات ، ومع وجوده لا حاجة إلى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قاعدة الاشتغال الموجودة في الزمان السابق قبل الاتيان بشيء من المحتملات ، موجودة بنفسها في الزمان اللاحق بعد الاتيان ببعض المحتملات ، فاللازم الاتيان ببقية المحتملات لقاعدة الاشتغال لا للاستصحاب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الفرق بين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w:t>
      </w:r>
    </w:p>
    <w:p>
      <w:pPr>
        <w:pStyle w:val="BookText"/>
        <w:rPr/>
      </w:pPr>
      <w:r>
        <w:rPr>
          <w:rFonts w:ascii="Amiri" w:hAnsi="Amiri" w:eastAsia="Amiri" w:cs="Amiri"/>
          <w:color w:val="111111"/>
          <w:sz w:val="28"/>
          <w:sz w:val="28"/>
          <w:szCs w:val="28"/>
          <w:rtl w:val="true"/>
          <w:lang w:bidi="ar-SA"/>
        </w:rPr>
        <w:t xml:space="preserve">بوجود التكليف فعلاً بالواقع في السابق وعدم العلم به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يؤثر في حكم العقل المذكور ، إذ يكفي فيه العلم بالتكليف الواقعي آنا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يجري إستصحاب عدم فعل الواجب الواقعي ، وعدم سقوطه عنه ، لكنّه لا يقضي بوجوب الاتيان بالصلاة مع السورة ، والصلاة إلى الجهة الباقية ، وإجتناب المشتبه الباقي ،</w:t>
      </w:r>
    </w:p>
    <w:p>
      <w:pPr>
        <w:pStyle w:val="BookText"/>
        <w:rPr/>
      </w:pPr>
      <w:r>
        <w:rPr>
          <w:rFonts w:ascii="Amiri" w:hAnsi="Amiri" w:eastAsia="Amiri" w:cs="Amiri"/>
          <w:color w:val="111111"/>
          <w:sz w:val="28"/>
          <w:sz w:val="28"/>
          <w:szCs w:val="28"/>
          <w:rtl w:val="true"/>
          <w:lang w:bidi="ar-SA"/>
        </w:rPr>
        <w:t xml:space="preserve">بوجود التكليف فعلاً بالواقع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قبل الاتيان بشيء من المحتملات يقطع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التكليف فعلاً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لاحتمال ان يكون الواجب هو ما أتى به ، وان يكون المحرّم هو ما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في حكم العقل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بوجوب تحصيل اليقين بالبراءة ، لأنه لم يحصل اليقين بالبرائة في الزمانين لا في الزمان السابق ولا في الزمان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يؤثر الفرق المذكور في حكم العقل بالاشتغال في الزمانين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العقل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بالتكليف الواقعي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علمه باتيان ذلك التكليف ، وهذا حاصل في الزمان السابق وفي الزمان اللاحق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يجري إستصحاب عدم فعل الواجب الواقعي ، وعدم سقوطه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يقضي بوجوب الاتيان بالصلاة مع السورة ، والصلاة إلى الجهة الباقية ، وإجتناب المشتبه الباقي </w:t>
      </w:r>
      <w:r>
        <w:rPr>
          <w:rFonts w:eastAsia="Amiri" w:cs="Amiri" w:ascii="Amiri" w:hAnsi="Amiri"/>
          <w:color w:val="111111"/>
          <w:sz w:val="28"/>
          <w:szCs w:val="28"/>
          <w:rtl w:val="true"/>
          <w:lang w:bidi="ar-SA"/>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يقضي الاستصحاب المذكور بذلك ، لانه من الأصل المثبت ، والأصل </w:t>
      </w:r>
    </w:p>
    <w:p>
      <w:pPr>
        <w:pStyle w:val="BookText"/>
        <w:rPr/>
      </w:pPr>
      <w:r>
        <w:rPr>
          <w:rFonts w:ascii="Amiri" w:hAnsi="Amiri" w:eastAsia="Amiri" w:cs="Amiri"/>
          <w:color w:val="111111"/>
          <w:sz w:val="28"/>
          <w:sz w:val="28"/>
          <w:szCs w:val="28"/>
          <w:rtl w:val="true"/>
          <w:lang w:bidi="ar-SA"/>
        </w:rPr>
        <w:t>بل يقضي بوجوب تحصيل البرائة من الواقع ، لكن مجرّد ذلك لا يثبت وجوب الاتيان بما يقتضي اليقين بالبرائة ، إلاّ على القول بالأصل المثبت أو بضميمة حكم العقل بوجوب تحصيل اليقين ، والأوّل لا نقول به ، والثاني</w:t>
      </w:r>
    </w:p>
    <w:p>
      <w:pPr>
        <w:pStyle w:val="BookText"/>
        <w:rPr/>
      </w:pPr>
      <w:r>
        <w:rPr>
          <w:rFonts w:ascii="Amiri" w:hAnsi="Amiri" w:eastAsia="Amiri" w:cs="Amiri"/>
          <w:color w:val="111111"/>
          <w:sz w:val="28"/>
          <w:sz w:val="28"/>
          <w:szCs w:val="28"/>
          <w:rtl w:val="true"/>
          <w:lang w:bidi="ar-SA"/>
        </w:rPr>
        <w:t xml:space="preserve">المثبت ليس بحجة فلا ينفع مثل هذا الاستصحاب إلاّ لمن يرى حجية الاستصحاب المثبت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يقضي بوجوب تحصيل البرائة من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إستصحاب عدم فعل الواجب الواقعي أثره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الوجوب الواقعي ، فيحكم العقل بوجوب طاعته وتحصيل البرائة منه ، وليس أثره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المحتمل الآخر ، لأن الملازمة بين عدم فعل الواجب الواقعي ، وبين وجوب المحتمل الآخر يكون عقليا لا شرعيا ، فإذا أردنا ان نثبت بالاستصحاب وجوب إتيان المحتمل الآخر كان من 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مجرّد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وجوب الاتيان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بالمحتمل الآخر فعلاً أو تركا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اليقين بالبرائة ،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المثبت ليس بحجة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بضميمة حكم العقل بوجوب تحصيل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قاعدة الاشتغال إلى الاستصحاب المذكور ، فيثبت بهاتين القاعدتين معا وجوب المحتمل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كلا الوجهين غير تامين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الأصل المثبت فلأنا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به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بحجيته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ضم الاشتغال إلى الاستصحاب المذكور ، فلأن </w:t>
      </w:r>
      <w:bookmarkStart w:id="12" w:name="pg16383_188378"/>
    </w:p>
    <w:p>
      <w:pPr>
        <w:pStyle w:val="BookText"/>
        <w:rPr/>
      </w:pPr>
      <w:bookmarkEnd w:id="12"/>
      <w:r>
        <w:rPr>
          <w:rFonts w:ascii="Amiri" w:hAnsi="Amiri" w:eastAsia="Amiri" w:cs="Amiri"/>
          <w:color w:val="111111"/>
          <w:sz w:val="28"/>
          <w:sz w:val="28"/>
          <w:szCs w:val="28"/>
          <w:rtl w:val="true"/>
          <w:lang w:bidi="ar-SA"/>
        </w:rPr>
        <w:t xml:space="preserve">بعينه موجود في محلّ الشك من دون الاستصحاب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775618_1280447820"/>
      <w:bookmarkStart w:id="14" w:name="_Toc4"/>
      <w:bookmarkEnd w:id="13"/>
      <w:r>
        <w:rPr>
          <w:rtl w:val="true"/>
        </w:rPr>
        <w:t xml:space="preserve">الأمر الرابع </w:t>
      </w:r>
      <w:r>
        <w:rPr>
          <w:rtl w:val="true"/>
        </w:rPr>
        <w:t>:</w:t>
      </w:r>
      <w:bookmarkEnd w:id="14"/>
    </w:p>
    <w:p>
      <w:pPr>
        <w:pStyle w:val="BookText"/>
        <w:rPr/>
      </w:pPr>
      <w:r>
        <w:rPr>
          <w:rFonts w:ascii="Amiri" w:hAnsi="Amiri" w:eastAsia="Amiri" w:cs="Amiri"/>
          <w:color w:val="111111"/>
          <w:sz w:val="28"/>
          <w:sz w:val="28"/>
          <w:szCs w:val="28"/>
          <w:rtl w:val="true"/>
          <w:lang w:bidi="ar-SA"/>
        </w:rPr>
        <w:t xml:space="preserve">قد يطلق على بعض الاستصحابات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التقديري تارة والتعليقي اُخرى باعتبار كون القضية المستصحبة قضيةً تعليقيّةً حُكِمَ فيها</w:t>
      </w:r>
    </w:p>
    <w:p>
      <w:pPr>
        <w:pStyle w:val="BookText"/>
        <w:rPr/>
      </w:pPr>
      <w:r>
        <w:rPr>
          <w:rFonts w:ascii="Amiri" w:hAnsi="Amiri" w:eastAsia="Amiri" w:cs="Amiri"/>
          <w:color w:val="111111"/>
          <w:sz w:val="28"/>
          <w:sz w:val="28"/>
          <w:szCs w:val="28"/>
          <w:rtl w:val="true"/>
          <w:lang w:bidi="ar-SA"/>
        </w:rPr>
        <w:t xml:space="preserve">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موجود في محلّ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 فلا حاجة في ضمه إلى الاستصحاب ، إذ العقل يحكم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إذن للاستصحاب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ينبغي التنبيه عليه في 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حول الاستصحاب التقديري أو التعليقي ، علما بان الاستصحاب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التعليقي ، ويسمّى بالتقديري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التعليقي ليس بحجة ، فأراد المصنِّف هنا الاشارة إلى انه لا فرق بين قسمي الاستصحاب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يطلق على بعض الاستصحابات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التقديري تارة والتعليقي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غلا الزبيب ، فانه هل يحرم كما كان يحرم إذا غلا العنب ولم يذهب ثلثاه ، أم لا يحرم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يسمّى تعليقيا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عنبا وغلا لحرم ، ويسمّى تقديريا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انه كان عنبا وغلا لكان حراما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 القضية المستصحبة قضية تعليقيّةً حُكِمَ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بوجود حكم على تقدير وجود آخر ، فربما يتوهّم لأجل ذلك الاشكال في إعتباره بل منعه والرجوع فيه إلى إستصحاب مخالف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قد يكون أمرا موجودا في السابق بالفعل ، كما إذا وجبت الصلاة فعلاً ، أو حرم العصير العنبي بالفعل في زمان ثم شك في بقائه وإرتفاعه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عنبا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فربما يتوهّم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الوجود التعليقي كالعدم ، فلم يكن له حالة سابقة حتى 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غلا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إستصحاب 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التعليقي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الحلّية المتحققة قبل الغليان ، فان الزبيب قبل الغليان حلال ، فكذلك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الاستصحاب التعليقي حتى نرى انه يصح الاستصحاب فيه أو لا يصح ،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المستصحب قد يكون أمرا موجودا في السابق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وجبت الصلاة فعلاً ، أو حرم العصير العنبي بالفعل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بقائه وإرتفاعه </w:t>
      </w:r>
      <w:r>
        <w:rPr>
          <w:rFonts w:eastAsia="Amiri" w:cs="Amiri" w:ascii="Amiri" w:hAnsi="Amiri"/>
          <w:color w:val="111111"/>
          <w:sz w:val="28"/>
          <w:szCs w:val="28"/>
          <w:rtl w:val="true"/>
          <w:lang w:bidi="ar-SA"/>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واجبة زمان الرسول صلى‌اللّه‌عليه‌و‌آله‌وسلم وأيام خلافة أمير المؤمنين عليه‌السلام الظاهرية ، فنشك هل انها بقيت على وجوبها زمان خروج الخلافة الظاهرية عن يد المعصومين صلوات اللّه عليهم أجمعين كزماننا هذا ، أم لا ؟ أو انّ العصير العنبي كان حراما لأنه غلا في زمان سابق ولم يذهب ثلثاه ، ثم طبخناه بمقدار شككنا في هذا الزمان اللاحق بانه هل بقيت حرمته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لا إشكال في جريان الاستصحاب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أمرا موجودا على تقدير وجود أمر ، فالمستصحب هو وجوده التعليقي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العنب كان حرمة مائه معلّقة على غليانه ، فالحرمة ثابتة على تقدير الغليان ، فإذا جفّ وصار زبيبا فهل يبقى بالاستصحاب حرمة مائه المعلّقة على الغليان ، فيحرم عند تحقّقه أم لا ، بل يستصحب الاباحة السابقة لماء الزبيب قبل الغليان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 لا إشكال في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القائلين بالاستصحاب لا النّافين له ، وذلك لتمامية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اليقين السابق ، والشك اللاحق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موجودا على تقدير وجود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فالمستصحب هو وجوده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الوجود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العنب كان حرمة مائه معلّقة على غليانه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الحرمة موجودة في ماء العنب لكن بوجود معلق لفرض انه لم يكن حرما فعليا ، إذ لم يغل بعد حتى يحرم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فالحرمة ثابتة على تقدير الغليان ، فإذا جف وصار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شككنا في ان ماء الزبيب هل هو حرام معلقا على الغليان كما كان ماء العنب حراما معلقا على الغليان ، أو لا يحرم ماء الزبيب ، لأن الزبيب ليس هو عين العنب حتى يكون محكوما بحكمه لتبدّل موضوعه ؟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يبقى بالاستصحاب حرمة مائه 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الغليان ، فيحرم عند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يستصحب الاباحة السابقة لماء الزبيب قبل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ماء الزبيب قبل الغليان كان حلالاً ، فنستصحب حلّيته بعد الغليان أيضا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سيّد مشايخنا في المناهل وفاقا لما حكاه عن والده قدس‌سره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إعتبار الاستصحاب الأوّل والرجوع إلى الاستصحاب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تمسك السيد العلامة الطباطبائي على حرمة العصير من الزبيب إذا غلا بالاستصحاب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تقديمه على إستصحاب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سيّد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محمد المجاهد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كتاب فقهي لهذا السيد العظيم الشأن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 الاستصحاب التعليقي على ما يأتي في كلامه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ان السيد محمد المجاهد إنّما لقّب بالمجاهد ، لأنه جاهد الروس ، حيث أرادوا الاستيلاء على إيران ، ولولا جهاده آنذاك لكانت إيران كلها بيد الروس في هذا اليوم ، كما ان من المحبّذ ان يعلم بان حكومة البعث في العراق هدّمت قبره الشريف الذي كان بين الحرمين الطاهرين ، والواجب على المسلمين إعادته بعد سقوط حكم البعث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كلام السيد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لما حكاه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إعتبار الاستصحاب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التعليقي للحرمة 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الاستصحاب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التنجيزي للحلّية المنجزة قبل الغليان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تمسك السيد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بحر العلوم 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العصير من الزبيب إذا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تمسكا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تقديمه على إستصحاب </w:t>
      </w:r>
    </w:p>
    <w:p>
      <w:pPr>
        <w:pStyle w:val="BookText"/>
        <w:rPr/>
      </w:pPr>
      <w:r>
        <w:rPr>
          <w:rFonts w:ascii="Amiri" w:hAnsi="Amiri" w:eastAsia="Amiri" w:cs="Amiri"/>
          <w:color w:val="111111"/>
          <w:sz w:val="28"/>
          <w:sz w:val="28"/>
          <w:szCs w:val="28"/>
          <w:rtl w:val="true"/>
          <w:lang w:bidi="ar-SA"/>
        </w:rPr>
        <w:t xml:space="preserve">الاباحة أنّه يشترط في حجّية الاستصحاب ثبوت أمر أو حكم وضعي أو تكليفي في زمان من الأزمنة قطعا ، ثم يحصل الشك في إرتفاعه بسبب من الأسباب ، ولا يكفي قابليّة الثبوت باعتبار من الاعتبارات ، فالاستصحاب التقديري باطلٌ ، وقد صرّح بذلك الوالد العلامة في أثناء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وجه للتمسك باستصحاب التحريم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إستصحاب تنجيزي ، فان السيد المجاهد قال في ردّ السيد بحر العلوم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 حجية الاستصحاب ثبوت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زيد الذي غاب وطالت غيبته بحيث لم يعلم انه حي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المتوضي إذا خرج منه شيء لم يعلم إنه بول أو 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الصوم لمن تمرض في الأثناء بحيث لم يعلم انه يضره صومه أم لا ؟ ويلزم أن يكون ثبوت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من الأزمنة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يحصل الشك في إرتفاعه بسبب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لذلك بالأسباب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قابليّة الثبوت باعتبار من 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ثبوت الحرمة لعصير الزبيب على تقدير الغليان لا يكفي في الاستصحاب ، وذلك لأن الوجود التقديري ليس وجودا خارجيا حتى يستصحب بل هو وجود فرضي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فالاستصحاب التقديري باطلٌ ، وقد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قدس‌سره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وجه للتمسك باستصحاب التحريم في المسألة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فيها من عصير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رفع مقامه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إعتبار تحقق المستصحب سابقا ، والشك في إرتفاع ذلك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أيضا في عدم إعتبار أزيد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 كل شيء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يحرم ماؤه إذا غلا ، أو بسبب الغليان ، فهناك لازم وملزوم وملازمة ، أمّا الملازمة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الغليان لتحريم ماء العصير ، فهي متحقّقة بالفعل من دون تعليق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أركان الاستصحاب في الاستصحاب التعليقي متوفّرة ، فلماذا لا يستصحب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إعتبار تحقق المستصحب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أحد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إرتفاع ذلك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وهو الركن الثاني من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أيضا في عدم إعتبار 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الوجود السابق والشك اللاحق ، فمن أين شرط التنجيز الذي ذكره صاحب المناهل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السابق منجّزا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 كل شيء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الوجود التقديري ليس عدما محضا ، بل هو وجود بحسبه ، كما ان الوجود التحقيقي له وجود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يحرم ماؤه إذا غلا ، أو بسبب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من العبارتين تعبيرا عن الملازمة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الغليان والحرمة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الملازمة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الغليان لتحريم ماء العصير ، فهي متحققة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متحققة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تحقق الملازمة </w:t>
      </w:r>
    </w:p>
    <w:p>
      <w:pPr>
        <w:pStyle w:val="BookText"/>
        <w:rPr/>
      </w:pPr>
      <w:r>
        <w:rPr>
          <w:rFonts w:ascii="Amiri" w:hAnsi="Amiri" w:eastAsia="Amiri" w:cs="Amiri"/>
          <w:color w:val="111111"/>
          <w:sz w:val="28"/>
          <w:sz w:val="28"/>
          <w:szCs w:val="28"/>
          <w:rtl w:val="true"/>
          <w:lang w:bidi="ar-SA"/>
        </w:rPr>
        <w:t xml:space="preserve">وأمّا اللازم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فله وجودٌ مقيّد بكونه على تقدير الملزوم ، وهذا الوجود التقديري أمرٌ متحقّق في نفسه في مقابل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أنّ وصف العنبيّة له مدخل في تأثير الغليان في حرمة مائه ، فلا أثر للغليان في التحريم بعد جفاف العنب وصيرورته زبيبا ،</w:t>
      </w:r>
    </w:p>
    <w:p>
      <w:pPr>
        <w:pStyle w:val="BookText"/>
        <w:rPr/>
      </w:pPr>
      <w:r>
        <w:rPr>
          <w:rFonts w:ascii="Amiri" w:hAnsi="Amiri" w:eastAsia="Amiri" w:cs="Amiri"/>
          <w:color w:val="111111"/>
          <w:sz w:val="28"/>
          <w:sz w:val="28"/>
          <w:szCs w:val="28"/>
          <w:rtl w:val="true"/>
          <w:lang w:bidi="ar-SA"/>
        </w:rPr>
        <w:t xml:space="preserve">لا يستلزم تحقق اللازم والملزوم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فالملازمة هنا بين غليان العنب وحرمته متحققة بالفعل وان لم يتحقق الغليان بالفعل ولم تحصل الحرمة بعد ، وهكذا الأمر في كل ملازمة ، فإذا قلنا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وجدت أربعة كانت منقسمة إلى متساويين ، كانت الملازمة بين هذين الأمرين متحققة بالفعل وان لم تتحقق أربعة بالفعل ولم توجد صلاحية الانقسام إلى المتساويين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اللازم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فله وجودٌ مقيّد بكونه على تقدير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الوجود التقديري أمرٌ متحقّق في نفسه في مقابل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تحققه ، كما في غير العنب من سائر الثمار ، فان هذا الوجود التقديري غير متحقق فيها ، فالعنب إذا غلا حرم ، بينما الرمان إذا غلا لم يحرم ، وهكذا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لحرمة العنب وجود بنحو 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جفاف العنب وصيرورته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وصف العنبيّة له مدخل في تأثير الغليان في حرمة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له مدخل فيه ؟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هذا الشك لا يجري الاستصحاب كانت النتيجة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أثر للغليان في التحريم بعد جفاف العنب وصيرورته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إذا قلنا بذلك كنّا قد فرّقنا بين هذا الحكم وبين سائر </w:t>
      </w:r>
    </w:p>
    <w:p>
      <w:pPr>
        <w:pStyle w:val="BookText"/>
        <w:rPr/>
      </w:pPr>
      <w:r>
        <w:rPr>
          <w:rFonts w:ascii="Amiri" w:hAnsi="Amiri" w:eastAsia="Amiri" w:cs="Amiri"/>
          <w:color w:val="111111"/>
          <w:sz w:val="28"/>
          <w:sz w:val="28"/>
          <w:szCs w:val="28"/>
          <w:rtl w:val="true"/>
          <w:lang w:bidi="ar-SA"/>
        </w:rPr>
        <w:t xml:space="preserve">فأيُّ فرق بين هذا وبين سائر الأحكام الثابتة للعنب إذا شك في بقائها بعد صيرورته زبيبا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يناقش الاستصحاب المذكور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الموضوع وهو العنب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باستصحاب الاباحة قبل الغليان ، بل ترجيحه عليه بمثل الشهرة</w:t>
      </w:r>
    </w:p>
    <w:p>
      <w:pPr>
        <w:pStyle w:val="BookText"/>
        <w:rPr/>
      </w:pPr>
      <w:r>
        <w:rPr>
          <w:rFonts w:ascii="Amiri" w:hAnsi="Amiri" w:eastAsia="Amiri" w:cs="Amiri"/>
          <w:color w:val="111111"/>
          <w:sz w:val="28"/>
          <w:sz w:val="28"/>
          <w:szCs w:val="28"/>
          <w:rtl w:val="true"/>
          <w:lang w:bidi="ar-SA"/>
        </w:rPr>
        <w:t xml:space="preserve">الأحكام الثابتة للعنب عند الشك فيها مع انه لا 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إستنكار هذا الفرق وعدم وجود دليل عليه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فرق 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سائر الأحكام الثابتة للعنب إذا شك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تلك الأحكام كالملكية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صيرورته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إستوجب التفريق بينهما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الأحكام المنجزّة للعنب ثابتة بعد جفافه وصيرورته زبيبا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ملكا لزيد ، وضارّا للمرض الفلاني ، ونافعا لرفع الغم بالنسبة إلى العنب الأسود ، فكذلك الأحكام التعليقية الثابتة للعنب كالحرمة إذا غلا ولم يذهب ثلثاه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يناقش الاستصحاب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الموضوع في السابق كان العنب ، والآن ليس هو بعنب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 باستصحاب الاباحة قبل الغليان ، بل ترجيحه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إستصحاب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إستصحاب الحرمة ترجيحا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عدم تنجّس الزبيب بالغليان ، ومع تعارض الاستصحابين يرجّح الاستصحاب التنجيزي القائل بالحلّ لموافقته للمشهور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والعمومات 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في الفرق بين الآثار الثابتة للعنب بالفعل والثابتة له على تقدير دون آخر ، والثاني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يرجّح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حلّ كل شيء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الاستصحاب التعليقي بهذين الاعتراضين 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في الفرق بين الآثار الثابتة للعنب بالفعل والثابتة له على تقدير 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فاشكال عدم بقاء الموضوع لأنه لما صار زبيبا لم يكن عنبا لو كان مانعا عن الاستصحاب ، لمنع عن إستصحاب الأحكام المنجّزة للعنب أيضا ، كالملكية على فرض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الأحكام المنجَّزة والأحكام المعلَّقة من حيث الاستصحاب ، فلماذا الفرق باستصحاب الأحكام المنجَّزة دون الأحكام المعلَّقة ؟ مع ان الموضوع ان كان باقيا لزم إستصحاب الحكمين ، وإن لم يكن باقيا لزم عدم إستصحاب الحكمين ، علما بما سيأتي من الكلام في ان هذا المقدار من تغيّر الموضوع ، ليس مضرّا بالاستصحاب لوحدة الموضوع عند العرف ، كما تقدّم الالماع إليه أيضا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إستشكال معارضة الاستصحاب التعليقي القائل بالحرمة بالاستصحاب التنجيزي القائل بالاباحة وترجيح الثاني بالشهرة أو العمومات ، </w:t>
      </w:r>
    </w:p>
    <w:p>
      <w:pPr>
        <w:pStyle w:val="BookText"/>
        <w:rPr/>
      </w:pPr>
      <w:r>
        <w:rPr>
          <w:rFonts w:ascii="Amiri" w:hAnsi="Amiri" w:eastAsia="Amiri" w:cs="Amiri"/>
          <w:color w:val="111111"/>
          <w:sz w:val="28"/>
          <w:sz w:val="28"/>
          <w:szCs w:val="28"/>
          <w:rtl w:val="true"/>
          <w:lang w:bidi="ar-SA"/>
        </w:rPr>
        <w:t xml:space="preserve">فاسد ، لحكومة إستصحاب الحرمة على تقدير الغليان على إستصحاب الاباحة قبل الغليان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فرق في جريان الاستصحاب ولا في إعتباره من حيث الأخبار ، أو من حيث العقل بين أنحاء تحقّق المستصحب</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لحكومة إستصحاب الحرمة على تقدير الغليان على إستصحاب الاباحة قبل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حكومة الأوّل على الثاني لا يبقى مجال لترجيح الثاني بسبب الشهرة ، أو العمومات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الأوّل حاكما على الثاني لأنهما سببي ومسبّبي ، وقد سبق إن الاستصحاب السببي مقدّم على الاستصحاب المسبّبي ، والشك في الحلّ والحرمة على تقدير الغليان مسبّب عن الشك في بقاء الحرمة المقدّرة حال العنبية ، فيجري الأصل السببي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الحرمة ، ولا يبقى مجال للأصل المسبّبي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المصنِّف إلى هنا عن الاشكالات الثلاثة التي اُوردت على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إشتراط التنجيز على ما إدعاه صاحب المناهل ، ومن تبدّل الموضوع ، ومن تعارض الاستصحابين على ما إدعاهما غيره ، ثم قال في النتيجة ما يلي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فرق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إعتباره من حيث الأخبار ، أو من حيث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بناءا على من قال بحجية الاستصحاب من جهة الأخبار ، أو قال بحجيته من باب دليل العقل فانه لا يعقل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أنحاء تحقّق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تنجيزيا أم تعليقيا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 نحو من التحقّق ثبت للمستصحب وشك في إرتفاعه ، فالأصل بقاؤه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وسببية الملزوم للاّزم موجود بالفعل ، وجد اللازم أم لم يوجد ، لأنّ صدق الشرطيّة لا يتوقف على صدق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الاستصحاب غير متوقف على وجود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اُريد إثبات وجود الحكم فعلاً في الزمان الثاني</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نحو من التحقّق ثبت للمستصحب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تنجيزيا كان أم تعليقيا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إرتفاعه ، فالأصل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أركان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إستصحاب اللازم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المعلقة وعلى الملزوم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إستصحاب الملازمة بين الغليان والحرمة فأمره واضح لا غبار عليه ، وإليه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وسببية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العنبيّة ، فلا تعليق في الملازمة إطلاقا ،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والملزوم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يوجد ، لأنّ صدق الشرطية لا يتوقف على صدق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ذكرناه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وجدت أربعة كانت منقسمة إلى متساويين ، حيث ان الملازمة فعلية والشرطية صادقة ، سواء وجدت أربعة بالفعل أم لم توجد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الملازمة ، الثابتة بالفعل حال العنبية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متوقف على وجود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الغليان ، بل يجري قبل الغليان ويترتب عليه الحرمة المعلقة ، فالملازمة إذن موجودة سابقا ولاحقا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اُريد إثبات وجود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في الزمان الثاني </w:t>
      </w:r>
      <w:r>
        <w:rPr>
          <w:rFonts w:eastAsia="Amiri" w:cs="Amiri" w:ascii="Amiri" w:hAnsi="Amiri"/>
          <w:color w:val="111111"/>
          <w:sz w:val="28"/>
          <w:szCs w:val="28"/>
          <w:rtl w:val="true"/>
          <w:lang w:bidi="ar-SA"/>
        </w:rPr>
        <w:t xml:space="preserve">) </w:t>
      </w:r>
      <w:bookmarkStart w:id="15" w:name="pg16383_188389"/>
    </w:p>
    <w:p>
      <w:pPr>
        <w:pStyle w:val="BookText"/>
        <w:rPr/>
      </w:pPr>
      <w:bookmarkEnd w:id="15"/>
      <w:r>
        <w:rPr>
          <w:rFonts w:ascii="Amiri" w:hAnsi="Amiri" w:eastAsia="Amiri" w:cs="Amiri"/>
          <w:color w:val="111111"/>
          <w:sz w:val="28"/>
          <w:sz w:val="28"/>
          <w:szCs w:val="28"/>
          <w:rtl w:val="true"/>
          <w:lang w:bidi="ar-SA"/>
        </w:rPr>
        <w:t xml:space="preserve">إعتبر إحرازُ الملزوم فيه ليترتّب عليه بحكم الاستصحاب لازمُه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الشك في وجود الملزوم في الآن اللاحق، لعدم تعيّنه وإحتمال مدخليّة شيء في تأثير ما يترائى أنّه ملزوم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6775620_1280447820"/>
      <w:bookmarkStart w:id="17" w:name="_Toc5"/>
      <w:bookmarkEnd w:id="16"/>
      <w:r>
        <w:rPr>
          <w:rtl w:val="true"/>
        </w:rPr>
        <w:t>الأمر الخامس</w:t>
      </w:r>
      <w:bookmarkEnd w:id="17"/>
    </w:p>
    <w:p>
      <w:pPr>
        <w:pStyle w:val="BookText"/>
        <w:rPr/>
      </w:pPr>
      <w:r>
        <w:rPr>
          <w:rFonts w:ascii="Amiri" w:hAnsi="Amiri" w:eastAsia="Amiri" w:cs="Amiri"/>
          <w:color w:val="111111"/>
          <w:sz w:val="28"/>
          <w:sz w:val="28"/>
          <w:szCs w:val="28"/>
          <w:rtl w:val="true"/>
          <w:lang w:bidi="ar-SA"/>
        </w:rPr>
        <w:t>إنّه لا فرق في المستصحب بين أن يكون</w:t>
      </w:r>
    </w:p>
    <w:p>
      <w:pPr>
        <w:pStyle w:val="BookText"/>
        <w:rPr/>
      </w:pPr>
      <w:r>
        <w:rPr>
          <w:rFonts w:ascii="Amiri" w:hAnsi="Amiri" w:eastAsia="Amiri" w:cs="Amiri"/>
          <w:color w:val="111111"/>
          <w:sz w:val="28"/>
          <w:sz w:val="28"/>
          <w:szCs w:val="28"/>
          <w:rtl w:val="true"/>
          <w:lang w:bidi="ar-SA"/>
        </w:rPr>
        <w:t xml:space="preserve">وذلك بأن يكون ماء الزبيب حراما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إعتبر إحراز الملزوم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ليترتب عليه بحكم الاستصحاب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الحرمة ، فباستصحاب الملازمة قبل الغليان تثبت الحرمة المعلقة التقديرية ، وبمحض الغليان تثبت الحرمة الفعلية المتحققة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الشك في وجود الملزوم في الآن اللاحق ، لعدم تعيّنه ، وإحتمال مدخليّة شيء في تأثير ما يترائى أنّه 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شككنا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العصير العنبي بالغليان بانه هل مطلق الغليان قبل ذهاب الثلثين يوجب الحرمة أو الغليان بالنار فقط ؟ ففي هذه الصورة إذا غلا بالشمس لا يحكم عليه بالحرمة ، وذلك لأن الملازمة غير متحققة ، ومع عدم تحققها لا يبقى مجال لاستصحابها، فان الملازمة إنّما تستصحب إذا كانت متحققة ثم طرء الغليان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الزبيب إذا غلا بالشمس وإحتمل مدخلية كون الغليان بالنار ، فان إستصحاب الملازمة حينئذ لا يثبت اللازم الذي هو الحرمة ، لعدم إحراز الملزوم الذي هو الغليان ، لاحتمالنا خصوصية الحرمة في الغليان بالنار فقط لا ما يعم الشمس أيضا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ينبغي التنبيه عليه في 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الاستصحاب في الشرائع السابقة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فرق في المستصحب بين أن يكون </w:t>
      </w:r>
    </w:p>
    <w:p>
      <w:pPr>
        <w:pStyle w:val="BookText"/>
        <w:rPr/>
      </w:pPr>
      <w:r>
        <w:rPr>
          <w:rFonts w:ascii="Amiri" w:hAnsi="Amiri" w:eastAsia="Amiri" w:cs="Amiri"/>
          <w:color w:val="111111"/>
          <w:sz w:val="28"/>
          <w:sz w:val="28"/>
          <w:szCs w:val="28"/>
          <w:rtl w:val="true"/>
          <w:lang w:bidi="ar-SA"/>
        </w:rPr>
        <w:t xml:space="preserve">حكما ثابتا في هذه الشريعة أم حكما من أحكام الشريعة السابقة ، إذ المقتضي موجود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دليل الاستصحاب وعدم ما يصلح مانعا ، عدا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المعاصرين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الثابت في حقّ جماعة لا يمكن إثباته في حق آخرين ، لتغاير الموضوع ،</w:t>
      </w:r>
    </w:p>
    <w:p>
      <w:pPr>
        <w:pStyle w:val="BookText"/>
        <w:rPr/>
      </w:pPr>
      <w:r>
        <w:rPr>
          <w:rFonts w:ascii="Amiri" w:hAnsi="Amiri" w:eastAsia="Amiri" w:cs="Amiri"/>
          <w:color w:val="111111"/>
          <w:sz w:val="28"/>
          <w:sz w:val="28"/>
          <w:szCs w:val="28"/>
          <w:rtl w:val="true"/>
          <w:lang w:bidi="ar-SA"/>
        </w:rPr>
        <w:t xml:space="preserve">حكما ثابتا في هذه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وإحتملنا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موارد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حكما من أحكام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وجوده فيها بالكتاب أو السنة أو الاجماع ، لا إستصحاب الاحكام التي هي بأيديهم ممّا قد حرّف كثيرا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فرق في ذلك من حيث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المقتضي موجود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يقين سابق وشك لاحق ، فيشمله أخبار الاستصحاب عند من يرى حجية الاستصحاب من باب الأخبار ، كما يشمله الظن العقلائي عند من يرى حجية الاستصحاب من باب الظن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للاستصحاب بالنسبة إلى الشرائع السابقة موجود ، وأما المانع فمفقود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ما يصلح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جريان الاستصحاب بالنسبة إلى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الثابت في حق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إثباته في حق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هذه الشريعة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لتغاير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حكم زيد لبكر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ما ثبت في حقّهم مثله لا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يتمسك في تسرية الأحكام الثابتة للحاضرين أو الموجودين إلى الغائبين أو المعدومين بالاجماع ، والأخبار الدالّة على الشركة لا بالاستصحاب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ثبت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الآخرين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ثبت من الحكم في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ثبت حكم زيد لبكر ، كان حكم بكر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زيد لا نفس حكم زيد ، بينما الاستصحاب هو إثبات الحكم السابق لموضوع خاص في الزمان الثاني لنفس ذلك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من تغاير الموضوع بالنسبة إلى أهل شريعتين نرى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في تسرية الأحكام الثابتة للحاضرين أو الموجودين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الغائبين أو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الخطاب تسرية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 والأخبار الدالّة على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بالاستصحاب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يتمسكون لاثبات الأحكام بالنسبة إلى الغائبين والمعدومين في زمان الخطاب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التسرية للأحكام بالنسبة إلى أهل شريعة واحدة بحاجة إلى الاجماع والأخبار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بتسرية أحكام أهل الشريعة السابقة إلى أهل هذه الشريعة اللاحقة بالاستصحاب ؟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الاشكال الذي أورده على إستصحاب الشرائع السابقة 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نفرض الشخص الواحد مدركا للشريعتين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حرم في حقّه شيء سابقا وشك في بقاء الحرمة في الشريعة اللاحقة ، فلا مانع عن الاستصحاب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إنقراض جميع أهل الشريعة السابقة عند تجدّد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نفرض الشخص الواحد مدركا للشريعتين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شخص كذلك ، فلا إشكال في تمكنه من إستصحاب الشريعة السابقة بعد مجئهذه الشريعة لوحدة الموضوع ، وإذا ثبت بالاستصحاب ان الحكم بالنسبة إلى هذا المدرك للشريعتين هو نفس الحكم السابق ، تعدّى ذلك إلى سائر الأشخاص الموجودين في هذه الشريعة ، لأنه لا يعقل التفاوت في شريعة واحدة بين أفرادها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طالب عليه‌السلام مدركا للشريعتين فكان له حكم ضمان ما لم يجب للاستصحاب ، فيكون الذي لم يدرك الشريعة السابقة كجعفر الطيار إبنه له ذلك الحكم أيضا ، وذلك لأن أبا طالب وجعفر لهما حكم واحد في هذه الشريعة ، لا أن أبا طالب له حكم ضمان ما لم يجب ، وجعفر ليس له هذا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حرم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من أدرك الشريعتين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سابقا وشك في بقاء الحرمة في الشريعة اللاحقة ، فلا مانع عن الاستصحاب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أركانه ، وكذلك إذا وجب في حقه شيء سابقا من الأحكام التكليفية أو الوضعية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نفرض هلاك جميع أهل الشريعة السابقة ، فلا أحد حتى يصح الاستصحاب بالنسبة إليه ويتعدّى إلى الآخرين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إنقراض جميع أهل الشريعة السابقة عند 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p>
    <w:p>
      <w:pPr>
        <w:pStyle w:val="BookText"/>
        <w:rPr/>
      </w:pPr>
      <w:r>
        <w:rPr>
          <w:rFonts w:ascii="Amiri" w:hAnsi="Amiri" w:eastAsia="Amiri" w:cs="Amiri"/>
          <w:color w:val="111111"/>
          <w:sz w:val="28"/>
          <w:sz w:val="28"/>
          <w:szCs w:val="28"/>
          <w:rtl w:val="true"/>
          <w:lang w:bidi="ar-SA"/>
        </w:rPr>
        <w:t xml:space="preserve">اللاحقة نادرٌ ، بل غير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 إختلاف الأشخاص لا يمنع عن الاستصحاب ، وإلاّ لم يجر إستصحاب عدم النسخ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نادرٌ ، بل غير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فقوم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هلكوا بالطوفان ، إلاّ انه بقي منهم من كان في السفينة ممن آمن بنوح ، ولذا لم نر في التاريخ ما يدلّنا على ان قوما هلكوا بأجمعهم ثم جائت شريعة لاحقة بعد إنقراضهم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حتى على فرض إنقراض أهل الشريعة السابقة جميعا فانه إذا قلنا بعدم الاستصحاب لاختلاف الأشخاص ، كان لازم ذلك أن لا نقول بإستصحاب عدم النسخ أيضا ، لاختلاف الأشخاص مع انه لا أحد يشك في جريانه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شك الحاضرون والموجودون زمن الخطاب في نسخ حكم ، حكموا بعدم نسخه لاستصحاب عدم النسخ ، وكذلك إذا شك الغائبون والمعدومون في زمن الخطاب ، حكموا بعدم نسخه أيضا لاستصحاب عدم النسخ ، مع ان النسخ مختص بزمن الخطاب ولا نسخ بعده قطعا ، 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أشخاص الغائبين والمعدومين في زمن الخطاب غير أشخاص الحاضرين والموجودين زمن الخطاب ، ولو كان ذلك مانعا لما جرى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إختلاف الأشخاص لا يمنع عن الاستصحاب ، وإلاّ لم يجر إستصحاب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حتى في شريعة واحدة ، فكيف بشريعتين ؟ وحيث لم يكن إختلاف الأشخاص في شريعة واحدة مانعا عن إستصحاب عدم النسخ ، لم يكن مانعا أيضا في أهل شريعتين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الجواب النقضي عن الاشكال الذي اُورد على إستصحاب الشرائع السابقة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هو الحكمُ الكلّي الثابت للجماعة على وجه لا مدخل لأشخاصهم فيه ، فانّ الشريعة اللاحقة لا تحدث عند إنقراض أهل الشريعة الاُولى ، إذ لو فرض وجود اللاحقين في السابق</w:t>
      </w:r>
    </w:p>
    <w:p>
      <w:pPr>
        <w:pStyle w:val="BookText"/>
        <w:rPr/>
      </w:pPr>
      <w:r>
        <w:rPr>
          <w:rFonts w:ascii="Amiri" w:hAnsi="Amiri" w:eastAsia="Amiri" w:cs="Amiri"/>
          <w:color w:val="111111"/>
          <w:sz w:val="28"/>
          <w:sz w:val="28"/>
          <w:szCs w:val="28"/>
          <w:rtl w:val="true"/>
          <w:lang w:bidi="ar-SA"/>
        </w:rPr>
        <w:t xml:space="preserve">وأما الجواب الحلي عنه فهو ما أشار إليه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ما لم يجب إذا شك في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الحكم الخاص بجماعة الحاضرين والموجودين ، حتى لم يجر بالنسبة إلى جماعة الغائبين والمعدومين ، بل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الكلّي الثابت للجماعة على وجه لا مدخل لأشخاصهم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الحاضرين والغائبين والموجودين والمعدومين من أهل شريعة واحدة أو شريعتين ، فيجري في حقهم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المستصحب حكما كلّيا يشمل الحاضرين والغائبين ، والموجودين والمعدومين حتى من أهل شريعتين ، إنّما هو لو حدثت الشريعة الثانية مع وجود أهل الشريعة الاُولى ، دون ما إذا حدثت عند إنقراضهم جميعا ، فانه لا يجري في الشريعة الثانية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مجيء الشرائع كان دائما مع وجود بقايا من أهل الشرائع السابقة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الشريعة اللاحقة لا تحدث عند إنقراض أهل الشريعة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يجري حكم الشريعة الاُولى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ما لم يجب إذا شك في نسخه لأهل الشريعة الثانية ، فان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كثير من اُمة عيسى عليه‌السلام عند حدوث شريعة محمد صلى‌اللّه‌عليه‌و‌آله‌وسلم ، وإذا كان كذلك جرى الحكم في الشريعة الثانية أيضا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يجري الحكم في الشريعة الثانية أيضا 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فرض وجود اللاحقين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الشريعة الثانية مثل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w:t>
      </w:r>
    </w:p>
    <w:p>
      <w:pPr>
        <w:pStyle w:val="BookText"/>
        <w:rPr/>
      </w:pPr>
      <w:r>
        <w:rPr>
          <w:rFonts w:ascii="Amiri" w:hAnsi="Amiri" w:eastAsia="Amiri" w:cs="Amiri"/>
          <w:color w:val="111111"/>
          <w:sz w:val="28"/>
          <w:sz w:val="28"/>
          <w:szCs w:val="28"/>
          <w:rtl w:val="true"/>
          <w:lang w:bidi="ar-SA"/>
        </w:rPr>
        <w:t xml:space="preserve">عمّهم الحكم قطعا ، غايةُ الأمر إحتمال مدخليّة بعض أوصافهم المعتبرة في موضوع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أثّر في الاستصحاب لقدح في أكثر الاستصحابات</w:t>
      </w:r>
    </w:p>
    <w:p>
      <w:pPr>
        <w:pStyle w:val="BookText"/>
        <w:rPr/>
      </w:pPr>
      <w:r>
        <w:rPr>
          <w:rFonts w:ascii="Amiri" w:hAnsi="Amiri" w:eastAsia="Amiri" w:cs="Amiri"/>
          <w:color w:val="111111"/>
          <w:sz w:val="28"/>
          <w:sz w:val="28"/>
          <w:szCs w:val="28"/>
          <w:rtl w:val="true"/>
          <w:lang w:bidi="ar-SA"/>
        </w:rPr>
        <w:t xml:space="preserve">شريعة عيسى عليه‌السلام قبل مجيء محمد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عمّهم الحكم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إشتراك كل المكلّفين من أهل زمان واحد في شريعة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بأن قلنا بعدم إشتراك أهل زمان واحد في شريعة واحدة لأن لاشخاص أهل كل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مدخلية في أحكامها ، لكان اللازم أوّلاً إنقراض أهل شريعة عيسى عليه‌السلام ثم حدوث شريعتنا أو وجود شريعتين في زمان واحد ، وكلاهما خلاف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قد يكون من جهة الرافع ، كالشك في ان الأحكام السابقة نسخت بسبب الشريعة اللاحقة أم لا ؟ وقد عرفت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الشك من جهة المقتضي كالشك في ان أحكام الشريعة السابقة كانت خاصة باُمة عيسى عليه‌السلام أم لا ؟ وإليه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الأمر إحتمال مدخليّة بعض أوصافهم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ككونهم اُمة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الحكم بضمان ما لم يجب أو غيره من الأحكام التي نريد إستصحابها، ومعه لا يجري الاستصحاب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الاحتمال أيضا لا يكون مانعا عن الاستصحاب ، لأن الاستصحاب إنّما يكون عند الشك في الموضوع من جهة تغيّر بعض خصوصياته، 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أثّر في الاستصحاب لقدح في أكثر الاستصحابات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يحصل في الزمان الثاني تغيّر في خصوصية من خصوصيات الموضوع السابق أصلاً ، لم يطرء شك لاحق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في جميع موارد الشك من غير جهة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في تسرية الحكم من الحاضرين إلى الغائبين فليس مجرى للاستصحاب حتى يتمسك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موارد الشك من غير جهة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يجري الاستصحاب إلاّ مع الشك في الرافع دون الشك في المقتضي ، وذلك لأن الشك في الرافع وحده لا يرجع إلى تغيّر في الموضوع ، بينما الشك في المقتضي فهو يرجع دائما إلى تغيّر ما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مدخلية كونهم من اُمة عيسى عليه‌السلام في موضوع الحكم لا يقدح في إستصحاب ذلك الحكم وإثباته في حق هذه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الفصول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إختلاف الأشخاص في الشريعتين مانعا عن إستصحاب أحكام الاُمة السابقة إلى الاُمة اللاحقة ، لتغاير الموضوع وأيد ذلك بتمسك الأصحاب في تسرية حكم الحاضرين إلى الغائبين بالاجماع والأخبار الدالة على إشتراك التكليف ، لا بالاستصحاب ، فأجاب المصنِّف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التمسّك في تسرية الحكم من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مجلس الخطاب بالاجماع والأخبار فهو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 التمسك بالاجماع والأخبار لم يبق شك ، وإذا لم يبق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مجرى للاستصحاب حتى يتمسك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لاثباته ، إذ شركة الجميع في الحكم ثابت بالاجماع والأخبار ومعه لا شك حتى يجري فيه الاستصحاب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نحن فيه من تسرية حكم الحاضرين إلى الغائبين مع كونهما في زمان واحد لا ربط بمجرى الاستصحاب رأسا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مجرى الاستصحاب </w:t>
      </w:r>
    </w:p>
    <w:p>
      <w:pPr>
        <w:pStyle w:val="BookText"/>
        <w:rPr/>
      </w:pPr>
      <w:r>
        <w:rPr>
          <w:rFonts w:ascii="Amiri" w:hAnsi="Amiri" w:eastAsia="Amiri" w:cs="Amiri"/>
          <w:color w:val="111111"/>
          <w:sz w:val="28"/>
          <w:sz w:val="28"/>
          <w:szCs w:val="28"/>
          <w:rtl w:val="true"/>
          <w:lang w:bidi="ar-SA"/>
        </w:rPr>
        <w:t xml:space="preserve">لأنّ تغاير الحاضرين المشافهين ، والغائبين ، ليس بالزمان ، ولعلّه سهو من قلمه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التسريةُ من الموجودين إلى المعدومين فيمكن التمسك فيها بالاستصحاب بالتقريب المتقدّم أو باجرائه فيمن بقي من الموجودين إلى زمان وجود المعدومين</w:t>
      </w:r>
    </w:p>
    <w:p>
      <w:pPr>
        <w:pStyle w:val="BookText"/>
        <w:rPr/>
      </w:pPr>
      <w:r>
        <w:rPr>
          <w:rFonts w:ascii="Amiri" w:hAnsi="Amiri" w:eastAsia="Amiri" w:cs="Amiri"/>
          <w:color w:val="111111"/>
          <w:sz w:val="28"/>
          <w:sz w:val="28"/>
          <w:szCs w:val="28"/>
          <w:rtl w:val="true"/>
          <w:lang w:bidi="ar-SA"/>
        </w:rPr>
        <w:t xml:space="preserve">هو ما كان المتيقن والمشكوك مختلفان من حيث الزمان ، بينما الحاضر في مجلس الخطاب والغائب عنه ليسا مختلفين من حيث الزمان لفرض إنهما من أهل زمان واحد ، وإنّما هما مختلفان من حيث الحضور والغيبة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تغاير الحاضرين المشافهين ، والغائبين ، ليس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سهو من قلمه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التسرية من الموجودين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التمسك فيها بالاستصحاب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إذا لم نقل بانه لا شك فلا حاجة للاستصحاب ، لأن الأحكام ثابتة للكل بالنص والاجماع والضرورة ، فانه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الشك يجري الاستصحاب وذلك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الكلي الذي لا دخل لأشخاص الموجودين فيه ، فيتعدى الحكم من الموجودين إلى المعدومين بالاستصحاب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باجرائه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بقي من الموجودين إلى زمان وجود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يدرك الجماعتين وذلك على تقريب مدرك الشريعتين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ويتمّ الحكم في المعدومين بقيام الضرورة على إشتراك أهل الزمان الواحد في الشريعة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إشتهر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الشريعة ناسخة لغيرها من الشرائع فلا يجوز الحكم بالبقاء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نسخ كلّ حكم إلهي من أحكام الشريعة السابقة فهو ممنوع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الحكم بالنسبة إلى مدرك الجماعتين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الموجودين والمعدومين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الحكم في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يدرك الجماعتين أيضا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الضرورة على إشتراك أهل الزمان الواحد في الشريعة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حكم المعدومين حكم الموجودين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الحكم لمن أدرك الجماعتين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الموجودين والمعدومين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حكم من أدرك لمن لم يدرك ، لضرورة وحدة حكم المدرك وغير المدرك ، وان لم يكن إستصحاب في غير المدرك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الاشكالات التي اُوردت على إستصحاب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الشريعة ناسخة لغيرها من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الحكم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أي حكم من أحكام تلك الشرائع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نسخ كلّ حكم إلهي من أحكام الشريعة السابقة فهو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نرى من بقاء كثير من أحكام الشرائع السابقة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والصوم والحج والزكاة وبرّ الوالدين ، وحرمة شرب الخمر ونكاح المحارم والزنا واللواط وما أشبه ذلك ممّا دل عليه الكتاب والسنة والاجماع ، بل العقل أحيانا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اُريد نسخ البعض فالمتيقن من المنسوخ ما علم بالدليل ، فيبقى غيره على ما كان عليه ولو بحكم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قطعا بنسخ كثير من الأحكام السابقة ، والمعلوم تفصيلاً منها قليل ، في الغاية ، فيعلم بوجود المنسوخ في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نسخ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من المنسوخ ما علم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صوم الوصال ، وصوم الصمت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غيره على ما كان عليه ولو بحكم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فرض ان دليل تلك الأحكام في الشرائع السابقة ، لم يكن كافيا للبقاء حتى يشمل هذه الاُمة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يتنافى مع علمنا الاجمالي بنسخ شريعتنا لكثير من أحكام الشرائع السابقة ، وذلك لأن من الواضح ان الاستصحاب لا يجري في أطراف العلم الاجمالي ، كما لا يجري أصالة الطهارة في أطراف المشتبه بالنجس من الانائين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نعلم قطعا بنسخ كثير من الأحكام السابقة ، والمعلوم تفصيلاً منها قليلٌ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نعلم بالمنسوخ من الأحكام علما تفصيليا حتى نستصحب فيما عداه وإذا فقد العلم التفصيلي بأكثر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المنسوخ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علم بالتفصيل نسخه ، فيبقى العلم الاجمالي في الباقي فيمنع من جريان الاستصحاب في كل حكم يشك في بقائه وعدم بقائه للنسخ ، لأنه يكون حينئذ من أطراف العلم الاجمالي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العلم الاجمالي بوجود المنسوخ في غير ما علم نسخه، </w:t>
      </w:r>
    </w:p>
    <w:p>
      <w:pPr>
        <w:pStyle w:val="BookText"/>
        <w:rPr/>
      </w:pPr>
      <w:r>
        <w:rPr>
          <w:rFonts w:ascii="Amiri" w:hAnsi="Amiri" w:eastAsia="Amiri" w:cs="Amiri"/>
          <w:color w:val="111111"/>
          <w:sz w:val="28"/>
          <w:sz w:val="28"/>
          <w:szCs w:val="28"/>
          <w:rtl w:val="true"/>
          <w:lang w:bidi="ar-SA"/>
        </w:rPr>
        <w:t>لو سلّم ذلك لم يقدح في إجراء أصالة عدم النسخ في المشكوكات ، لأنّ الأحكام المعلومة في شرعنا بالأدلّة واجبة العمل ، سواء كانت من موارد النسخ أم لا ، فأصالة عدم النسخ فيها غيرُ محتاج إليها ،</w:t>
      </w:r>
    </w:p>
    <w:p>
      <w:pPr>
        <w:pStyle w:val="BookText"/>
        <w:rPr/>
      </w:pPr>
      <w:r>
        <w:rPr>
          <w:rFonts w:ascii="Amiri" w:hAnsi="Amiri" w:eastAsia="Amiri" w:cs="Amiri"/>
          <w:color w:val="111111"/>
          <w:sz w:val="28"/>
          <w:sz w:val="28"/>
          <w:szCs w:val="28"/>
          <w:rtl w:val="true"/>
          <w:lang w:bidi="ar-SA"/>
        </w:rPr>
        <w:t xml:space="preserve">لأن العلم الاجمالي بوجود المنسوخ في الشرائع السابقة إنحل بسبب علمنا بمجموعة من المنسوخات الخاصة ،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إجمالاً بوجود موطوئات في القطيع ، ثم علم بوجود عشرة من الموطوئات ، فان الباقي حلال لأنه لا يعلم لا تفصيلاً ولا إجمالاً بوجود الموطوء في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 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بوجود المنسوخ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إجراء أصالة عدم النسخ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المنسوخ وان لم ينحصر في المقدار الذي علمناه من موارد النسخ ، لكن يحتمل إنحصاره بين الأحكام المعلومة لنا في هذه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هذه الشريعة ثبت بوجوب الصيام والزكاة وبرّ الوالدين وغير ذلك من الأحكام المعلومة لنا ، فنضمّ هذه الأحكام التي تكفينا عن الأحكام المشابهة لها من الشريعة السابقة مع ما علمنا بنسخه من أحكام الشريعة السابقة فيوجب إنحلال علمنا الاجمالي بالنسبة إلى الباقي ، فنجري أصالة عدم النسخ في الحكم المشكوك الذي نريد إستصحابه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ما لم يجب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يقدح العلم الاجمالي على فرض وجوده في إجراء عدم النسخ في المشكوك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المعلومة في شرعنا بالأدلّة واجبة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موارد النسخ أم لا ، فأصالة عدم النسخ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الأحكام المعلومة في شرعنا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نحتاج إلى أصالة عدم النسخ </w:t>
      </w:r>
    </w:p>
    <w:p>
      <w:pPr>
        <w:pStyle w:val="BookText"/>
        <w:rPr/>
      </w:pPr>
      <w:r>
        <w:rPr>
          <w:rFonts w:ascii="Amiri" w:hAnsi="Amiri" w:eastAsia="Amiri" w:cs="Amiri"/>
          <w:color w:val="111111"/>
          <w:sz w:val="28"/>
          <w:sz w:val="28"/>
          <w:szCs w:val="28"/>
          <w:rtl w:val="true"/>
          <w:lang w:bidi="ar-SA"/>
        </w:rPr>
        <w:t xml:space="preserve">فيبقى أصالة عدم النسخ في محلّ الحاجة سليمة عن المعارض ، لما تقرّر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بعض أطراف الشبهة إذا لم يكن جاريا أو لم يحتج إليه ، فلا ضير في إجراء الأصل في 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بعد العلم بها فلا يجري الاستصحاب بالنسبة إليها ، لأنها معلومة الحكم فلا شك ، فلا حاجة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فيبقى أصالة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الأحكام المعلومة إلى ما علم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المورد المشكوك نسخه الذي نريد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عن المعارض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يبقى الأصل سليما عن المعارض فيجري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بعض أطراف الشبهة إذا لم يكن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خارجا عن محل الابتلاء ، أو مضطرا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يحتج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معلوم لا شك فيه كما في الأحكام المعلومة في شرعنا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ضير في إجراء الأصل في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المعارض فيه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نملك قطيعا نعلم بأن بعضه موطوء فعثرنا على خمس شياه موطوئة وبقي العلم الاجمالي ، ثم قال المولى إجتنب هذه العشر شياه ، إنحل العلم الاجمالي ، لأنا لا نعلم بوجود شياه موطوئة في القطيع غير هذه الخمس عشرة شاة ، وما نحن فيه من هذا القبيل ، فانا حيث نعلم بالنسخ في جملة من أحكام الشريعة السابقة ، وعثرنا على خمسة أحكام منسوخة فيها ، ثم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إلتزم بهذه العشرة أحكام فعلاً أو تركا ، إنحل العلم الاجمالي لأنا لا نعلم بوجود أحكام منسوخة غير هذه الخمسة عشر حكما ، فيكون الباقي المشكوك نسخه مجرى للاستصحاب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ما ذكرنا إستمر بناء المسلمين في أوّل البعثة على الاستمرار على ما كانوا عليه حتى يطّلعوا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قبل إكمال شريعتنا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بعده فقد جاء النبي صلى‌اللّه‌عليه‌و‌آله‌وسلم بجميع ما يحتاج إليه الاُمة إلى يوم القيامة ، سواء خالف الشريعة السابقة أم وافقها ، فنحن مكلّفون بتحصيل ذلك الحكم موافقا أم مخالفا ، لأنّه مقتضى التديّن بهذا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صحة إستصحاب أحكام الشريعة السابقة إذا لم نعلم بنسخ تلك الأحكام التي نريد إستصحابها نرى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 بناء المسلمين في أول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النبوية للرسول الأكرم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الاستمرار على ما كانوا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الشرائع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يطّلعوا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ويعلموا بنسخ تلك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إكمال شريعتنا ، وأمّا بعده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كتابه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صلى‌اللّه‌عليه‌و‌آله‌وسلم بجميع ما تحتاج إليه الاُمة إلى يوم القيامة ، سواء خالف الشريعة السابقة أم وافقها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يقرّبكم من الجنة ويباعدكم من النار إلاّ وقد أمرتكم به، وما من شيء يقرّبكم من النار ويباعدكم من الجنة إلاّ وقد نهيتكم عنه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إكتمل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مكلّفون بتحصيل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قرّره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أم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التديّن بهذا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فلا مجال للاستصحاب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حصولُ الظنّ المعتبر من الاستصحاب ببقاء حكم اللّه السابق في هذه الشريعة ، فيظنّ بكونه ممّا جاء به النبي صلى‌اللّه‌عليه‌و‌آله‌وسلم ولو بنينا على الاستصحاب تعبّدا ، فالأمر أوضح ، لكونه</w:t>
      </w:r>
    </w:p>
    <w:p>
      <w:pPr>
        <w:pStyle w:val="BookText"/>
        <w:rPr/>
      </w:pPr>
      <w:r>
        <w:rPr>
          <w:rFonts w:ascii="Amiri" w:hAnsi="Amiri" w:eastAsia="Amiri" w:cs="Amiri"/>
          <w:color w:val="111111"/>
          <w:sz w:val="28"/>
          <w:sz w:val="28"/>
          <w:szCs w:val="28"/>
          <w:rtl w:val="true"/>
          <w:lang w:bidi="ar-SA"/>
        </w:rPr>
        <w:t xml:space="preserve">وإنّما لا مجال للاستصحاب لأن الأحكام السابقة امّا قد قرّرتها شريعتنا وامّا قد رفضتها ، واللازم علينا ان نعلم ان الحكم الذي كان في الشريعة السابقة قرّر حتى نأخذ به ، أو رفض حتى نتركه ، لا ان نستصحب حكم الشريعة السابقة ، فالمقرّر من أحكام الشريعة السابقة إنّما نأخذ به لأن شرعنا قرّره ، وليس للاستصحاب ، فلا مجال إذن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انا نستصحب نفس الحكم لا نستصحب ما جاء به عيسى عليه‌السلام ، ونفس الحكم ليس من مقوّماته مجئعيسى به ، فإذا إستصحبنا نفس الحكم حصل لنا الظن ببقاء حكم اللّه سبحانه وتعالى ، فان قلنا باعتبار الاستصحاب من باب الظن كان هذا الاستصحاب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الاستصحاب حجة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الظنّ المعتبر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حكم اللّه السابق في هذه الشريعة ، فيظنّ بكونه ممّا جاء به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الظن بكونه حكم اللّه يوجب الظن بكونه ممّا جاء به النبي صلى‌اللّه‌عليه‌و‌آله‌وسلم للتلازم بين الظنين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بنينا على الاستصحاب تعبّدا ، فالأمر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قد أمر بابقاء ما كان ونحن نبقي حكم الشريعة السابقة إلى هذه الشريعة بأمر الشارع هذا ، فيثبت كون الحكم المستصحب من أحكام هذه الشريعة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الأمر على الاستصحاب تعبدا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p>
    <w:p>
      <w:pPr>
        <w:pStyle w:val="BookText"/>
        <w:rPr/>
      </w:pPr>
      <w:r>
        <w:rPr>
          <w:rFonts w:ascii="Amiri" w:hAnsi="Amiri" w:eastAsia="Amiri" w:cs="Amiri"/>
          <w:color w:val="111111"/>
          <w:sz w:val="28"/>
          <w:sz w:val="28"/>
          <w:szCs w:val="28"/>
          <w:rtl w:val="true"/>
          <w:lang w:bidi="ar-SA"/>
        </w:rPr>
        <w:t xml:space="preserve">حكما كلّيا في شريعتنا بابقاء ما ثبت في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في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جريان الاستصحاب مبني على القول بكون حسن الأشياء ذاتيا ، وهو ممنوع ، بل التحقيق أنّه بالوجوه والاعتبار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كلّيا في شريعتنا بابقاء ما ثبت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شريعة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فنبقيه بحكم شريعتنا حكما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ما كان على ما كان ، وهذا الحكم كان ، فنبقيه حكما لنا بحكم شريعتنا ، وكذا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بالظن ، وهذا المستصحب مظنون فنعمل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الاشكالات التي اُوردت على إستصحاب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القول بكون حسن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ذاتيا ، وهو ممنوع ، بل التحقيق أنّه بالوجوه والاعتبار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في الشرائع السابقة يجري في صورة ، دون صورة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التي يجري فيها الاستصحاب فهو على القول بكون حسن الأشياء وقبحها ذاتيا ، فما كان في الشريعة السابقة حسنا أو قبيحا ، يكون في هذه الشريعة أيضا حسنا أو قبيحا ، فيستصحب حكم الشريعة السابقة ، فهذه هي الصورة التي يجري فيها الاستصحاب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التي لا يجري فيها الاستصحاب فهو على القول بكون حسن الأشياء وقبحها بالوجوه والاعتبارات فان ما كان في السابق حسنا ، فلعله لأنه كان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الذي ينافيه النسخ ، وهو الذي أبطلوه بوقوع النسخ ،</w:t>
      </w:r>
    </w:p>
    <w:p>
      <w:pPr>
        <w:pStyle w:val="BookText"/>
        <w:rPr/>
      </w:pPr>
      <w:r>
        <w:rPr>
          <w:rFonts w:ascii="Amiri" w:hAnsi="Amiri" w:eastAsia="Amiri" w:cs="Amiri"/>
          <w:color w:val="111111"/>
          <w:sz w:val="28"/>
          <w:sz w:val="28"/>
          <w:szCs w:val="28"/>
          <w:rtl w:val="true"/>
          <w:lang w:bidi="ar-SA"/>
        </w:rPr>
        <w:t xml:space="preserve">في زمان موسى أو عيسى كان حسنا ، وكذلك بالنسبة إلى القبيح ، فلا يمكن ان نستصحب ما كان مأمورا به ولا ما كان منهيا عنه في السابق إلى الحال ، وذلك لاختلاف الفعل في الحسن والقبح ، باختلاف الأزمنة والأمكنة والشرائط والخصوصيات ، وهذه هي الصورة التي لا يجري فيها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حيث ان القول بكون حسن الأشياء وقبحها ذاتيا يستلزم إمتناع النسخ ، بينما وقوع النسخ ضروري ، فاللازم هو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الحسن والقبح بالوجوه والاعتبارات ، وإذا كان بالوجوه والاعتبارات ، فلا يجري إستصحاب أحكام الشريعة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الذي ينافيه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الطبيعة فيه علة تامة للحسن والقبح ، بحيث لا يتغيّر بزيادة أو نقيصة إطلاقا كالصدق النافع والكذب الضار ، فان مثل هذا الحسن والقبح ينافي النسخ ، لأنّ النسخ هو رفع الحكم بالحسن والقبح ، ولا يعقل رفع المعلول وهو الحكم بالحسن والقبح مع وجود علته التامة وهي طبيعة الصدق النافع وطبيعة الكذب الضار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بالذاتي هو هذا المعنى ، فانه يتنافى مع النسخ ، وحيث إنه يتنافى مع النسخ أبطلوه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أبطلوه بوقوع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كان النسخ موجودا في الشريعة كان دليلاً على بطلان هذا المعنى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بطلان هذا المعنى لا يستلزم بطلان الاستصحاب كما إدعاه صاحب القوانين ، بل صحته يستلزم بطلان الاستصحاب ، وذلك لأنه على هذا المعنى نقطع، بعدم النسخ، فلا شك فيه حتى نحتاج إلى إثبات عدم النسخ بالاستصحاب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المعنى ليس مبنى الاستصحاب ، بل هو مانع عنه للقطع بعدم النسخ حينئذ ، فلا يحتمل الارتفاع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اُريد غيره ، فلا فرق بين القول به والقول بالوجوه والاعتبارات ، فانّ القول بالوجوه لو كان مانعا عن الاستصحاب لم يجر الاستصحاب في هذه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مبنى الاستصحاب ، بل هو مانع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بعدم النسخ حينئذ ، فلا يحتمل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 الحكم حتى يحتاج إلى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المعنى الذي هو ما كانت الطبيعة فيه علة تامة للحسن والقبح ، بل اُريد به معنى آخر ، وهو كون الفعل مقتضيا للحسن والقبح ، كما في الصدق والكذب حيث أحيانا ينضم إلى الصدق ما يجعله قبيحا ، وإلى الكذب ما يجعله حسنا ، فان اُريد به هذا المعنى فهو كالقول بالوجوه والاعتبارات من حيث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بين القول به والقول بالوجوه والاعتبارات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المعنى ، وإذا كان كذلك لزم القول على ما يدعيه صاحب القوانين بعدم الاستصحاب لأنه كما كان القول بالوجوه مانعا عن الاستصحاب عنده ، كذلك القول بالذاتي يكون مانعا عن الاستصحاب ، فلا إستصحاب إذن مطلقا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القوانين نفسه مع قوله بالوجوه والاعتبارات في باب حسن الأشياء وقبحها يقول بجريان الاستصحاب في هذه الشريعة ممّا يكشف عن عدم كونه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القول بالوجوه لو كان مانعا عن الاستصحاب لم يجر الاستصحاب في هذه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 بينما هو يقول بالاستصحاب ، فقوله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بالاستصحاب دليل على عدم مانعيته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الأوثق في توضيح إشكال المصنِّف على القوانين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الحسن الذاتي يطلق تارة على ما كانت الطبيعة فيه علة تامة له ، كحسن الصدق النافع ، وقبح الكذب المضرّ ، واُخرى على ما كانت الطبيعة فيه مقتضية له ، بأن كانت فعلية الحسن مشروطة بوجود شرط مفقود أو فقد مانع موجود ، والفرق بينه وبين القول بالوجوه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على الثاني قد ينشأه من إقتران الفعل ببعض الاُمور الخارجة وان لم تكن نفس الفعل من حيث هي مقتضية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للاستصحاب لقطعه ببقاء الحكم حينئذ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لمنع جريانه ، لفرض صلاحية حسن الفعل للبقاء والارتفاع ببعض الاُمور الخارجة ، وإذا قلنا بجريانه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نقول بجريانه على الثالث أيضا ،</w:t>
      </w:r>
    </w:p>
    <w:p>
      <w:pPr>
        <w:pStyle w:val="BookText"/>
        <w:rPr/>
      </w:pPr>
      <w:r>
        <w:rPr>
          <w:rFonts w:ascii="Amiri" w:hAnsi="Amiri" w:eastAsia="Amiri" w:cs="Amiri"/>
          <w:color w:val="111111"/>
          <w:sz w:val="28"/>
          <w:sz w:val="28"/>
          <w:szCs w:val="28"/>
          <w:rtl w:val="true"/>
          <w:lang w:bidi="ar-SA"/>
        </w:rPr>
        <w:t xml:space="preserve">لاشتراك العلة ، وإذا قلنا بعدم جريانه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له مورد أصلاً ، لأن حسن المستصحب ان كان ذاتيا بالمعنى الأوّل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معه ، وان كان ذاتيا بالمعنى الثاني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بينه وبين القول بالوجوه من هذه الجهة ، وإذا كان القول بالوجوه مانعا منه فلابد أن يكون القول بالذاتية بالمعنى المذكور أيضا كذلك ، فلا يبقى مورد للاستصحاب أصلاً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يدفع إشكال صاحب القوانين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صاحب القوانين لو منع عن الاستصحاب في الشريعة السابقة لزم عليه منع الاستصحاب في هذه الشريعة أيضا ، لكنه حيث يقول بالاستصحاب في هذه الشريعة ، فاللازم عليه </w:t>
      </w:r>
    </w:p>
    <w:p>
      <w:pPr>
        <w:pStyle w:val="BookText"/>
        <w:rPr/>
      </w:pPr>
      <w:r>
        <w:rPr>
          <w:rFonts w:ascii="Amiri" w:hAnsi="Amiri" w:eastAsia="Amiri" w:cs="Amiri"/>
          <w:color w:val="111111"/>
          <w:sz w:val="28"/>
          <w:sz w:val="28"/>
          <w:szCs w:val="28"/>
          <w:rtl w:val="true"/>
          <w:lang w:bidi="ar-SA"/>
        </w:rPr>
        <w:t xml:space="preserve">ثمّ إنّ جماعة رتّبوا على إبقاء الشرع السابق في مورد الشك تبعا لتمهيد القواعد ثمرات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وجوب نيّة الاخلاص في العبادة ، بقوله تعالى ، حكاية عن تكليف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اُمِروا إلاّ ليعبُدوا اللّه‌َ مخلصينَ له الدينَ</w:t>
      </w:r>
    </w:p>
    <w:p>
      <w:pPr>
        <w:pStyle w:val="BookText"/>
        <w:rPr/>
      </w:pPr>
      <w:r>
        <w:rPr>
          <w:rFonts w:ascii="Amiri" w:hAnsi="Amiri" w:eastAsia="Amiri" w:cs="Amiri"/>
          <w:color w:val="111111"/>
          <w:sz w:val="28"/>
          <w:sz w:val="28"/>
          <w:szCs w:val="28"/>
          <w:rtl w:val="true"/>
          <w:lang w:bidi="ar-SA"/>
        </w:rPr>
        <w:t xml:space="preserve">أن يقول به بالنسبة إلى الشريعة السابقة أيضا للتلازم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جماعة رتّبوا على إبقاء الشرع السابق 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باق إلى شريعتنا أم لا ؟ رتبوا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لتمهيد القواعد 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وجوب نية الاخلاص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قلنا باستصحاب الشرائع السابقة لقول اللّه تعالى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اُمروا إلاّ ليعبدوا اللّه مخلصين له الدين حُنفاء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لم نقل باستصحاب الشرائع السابقة ، فإنه مع إنتفاء الاستصحاب لا يعتبر الاخلاص في العبادة ، بل تكفي العبادة حتى مع شوبها بالرياء والسمعة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الاخلاص في العبادة لم يشترط في شريعتنا بسبب إستصحاب ما تفيده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إشتراطه في الاُمم السابقة ، بل الاخلاص مشروط في شريعتنا بسبب متواتر الروايات الدالة على ذلك ، فسواء قلنا باستصحاب الشريعة السابقة ، أم لم نقل به ، يجب علينا الاخلاص في العبادة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جعلوا من ثمرات جريان الاستصحاب في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الاخلاص في العبادة علينا ، إحتجاجا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 حكاية عن تكليف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اُممهم السابقة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اُمِروا إلاّ ليعبُدوا اللّه‌َ مخلصينَ له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عليهم أن يخلصوا الدين للّه تعالى ، فلا يشركوا معه غيره من الأوثان وسائر المعبودات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حُنفاء ويقيمُوا الصلاة ويُؤتوا الزكاة وذلكَ دينُ القيّمة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الاغماض عن عدم دلالة الآية على وجوب الاخلاص</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حال عن الفاعل في ليعبدوا ، وهو جمع حنيف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شرفاء جمع شريف ، والمراد بالحنيف المائل عن الشيء ، فان الكفار لما كانوا على طريقة منحرفة ، فالمائل عن تلك الطريقة المنحرفة يكون حنيفا ويستلزمه ان يكون مستقيما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يعبد اللّه مخلصا يكون حنيفا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ويقيمُوا الصلاة ويُؤتوا الزكاة وذلكَ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محذوف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والطريقة وما أشبه ذلك على قول جماعة من المفسّرين ، فهو مثل 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وثيقة الدَّين ، فان الوثيقة مؤنّثا لا يكون صفة للرهن وهو مذكّر ، بل الوثيقة صفة مؤنث محذوف هي العين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الرهن عين وثيقة للدَّين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إستدلوا بالآية الشريفة على 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ما في الشرع هو تعبّدي لا توصلي إلاّ ما خرج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فيها مضافا إلى قصد القربة خلوص النية عن الرياء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سحبوا هذين الحكمين من الشريعة السابقة بسبب الاستصحاب إلى شريعتنا وجعلوهما من ثمرات الاستصحاب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هذا الاستدلال إشكالات أربعة أشار إليها المصنّف على النحو 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الاغماض عن عدم دلالة الآية على وجوب الاخلاص </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في كلّ واجب ، وإنّما تدلّ على وجوب عبادة اللّه خالصة عن الشرك وبعبارة اُخرى وجوب التوحيد ، كما أوضحنا ذلك في باب النيّة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إنّما تدلّ على إعتبار الاخلاص ، في واجباتهم فان وجبت علينا ، وجب فيها الاخلاص</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في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الدين حتى يكون الأصل في الواجبات الفرعية هو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عبادة اللّه خالصة عن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 وهو معنى التوحيد ، فالآية إذن تدل على أصل من اُصول الدين وهو التوحيد في 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تدل على أحد أركان اُصول الدين فقط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التوحيد ، كما أوضحنا ذلك في باب النيّة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معنى الآية المباركة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التعبّدية في كل واجب إلاّ ما خرج ، ولا وجوب الاخلاص في العبادات ، بل تدل الآية على معنى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التوحيد ، فلا يستفاد الاستصحاب من الآية ، وذلك لأن المعنيين الأولين لا دلالة للآية عليهما ، والمعنى الثالث وهو عدم الشرك باللّه فانه ثابت بالنسبة إلينا ، فلا حاجة إلى الاستصحاب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ان الآية ليست بصدد المعنى الثالث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المحمول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فرع على إحراز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عبادة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إنّما تدلّ على إعتبار الاخلاص في واجباتهم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العبادات كالصلاة والصوم والحج والزكاة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 وجب فيها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على وجوب الاخلاص عليهم في كلّ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 وجوب كلّ شيء عليهم لغاية الاخلاص وبين وجوب قصد الاخلاص عليهم في كلّ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هو الأوّل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الواجبات لأجل تحقق العبادة على وجه الاخلاص ،</w:t>
      </w:r>
    </w:p>
    <w:p>
      <w:pPr>
        <w:pStyle w:val="BookText"/>
        <w:rPr/>
      </w:pPr>
      <w:r>
        <w:rPr>
          <w:rFonts w:ascii="Amiri" w:hAnsi="Amiri" w:eastAsia="Amiri" w:cs="Amiri"/>
          <w:color w:val="111111"/>
          <w:sz w:val="28"/>
          <w:sz w:val="28"/>
          <w:szCs w:val="28"/>
          <w:rtl w:val="true"/>
          <w:lang w:bidi="ar-SA"/>
        </w:rPr>
        <w:t xml:space="preserve">هذا هو مدلول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الاخلاص عليهم في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عبادة حتى يكون دليلاً على ان الأصل في الواجبات هو التعبدية ، فالآية إذن لا تدل على أصالة التعبّدية في كل واجب ، وإنّما تدل على معنى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الاخلاص واجب عليهم في عبادتهم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الحيثية التعليلية والحيثية التقييدية وذلك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وجوب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واجب عبادة كان وغير عبادة ، فانه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لغاية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حيث تعليلي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يحصلوا نتيجة إتيانهم بهذه الواجبات على الاخلاص فيصبحوا مخلصين للّه تعالى وهذا هو مفاد الآية عند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وجوب قصد الاخلاص عليهم في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حيث تقييدي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إذا لم يقصدوا الاخلاص في الواجبات عبادة كانت أو غير عبادة لم يقبل ذلك الواجب منهم ، ممّا يدل على أصالة التعبدية في الواجبات ، وهذا هو المعنى الذي لم يرتضه المصنِّف ولذلك قال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كل شيء عليهم لغاية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تشريع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اُولئك الأقوام 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تحقق العبادة على وجه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إنّما أوجب اللّه عليهم الواجبات لأجل </w:t>
      </w:r>
    </w:p>
    <w:p>
      <w:pPr>
        <w:pStyle w:val="BookText"/>
        <w:rPr/>
      </w:pPr>
      <w:r>
        <w:rPr>
          <w:rFonts w:ascii="Amiri" w:hAnsi="Amiri" w:eastAsia="Amiri" w:cs="Amiri"/>
          <w:color w:val="111111"/>
          <w:sz w:val="28"/>
          <w:sz w:val="28"/>
          <w:szCs w:val="28"/>
          <w:rtl w:val="true"/>
          <w:lang w:bidi="ar-SA"/>
        </w:rPr>
        <w:t xml:space="preserve">ومرجع ذلك إلى كونها لطفا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كون بعضها بل كلّها توصّليّا لا يعتبر في سقوطه قصد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حصولهم على الاخلاص للّه سبحانه وتعالى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التمرينات الرياضية على الناس لأجل حصولهم على القوة الجسدية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ان تشريع الواجبات لأجل تحقق العبادة على وجه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تبارك وتعالى على عباده ، وذلك حسب ما فهمه المصنِّف من هذه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تعالى أراد أن يتقرّب إليه عبادة قربا معنويا ، وحيث ان ذلك القرب لا يحصل إلاّ بالاخلاص النفسي ، والاخلاص النفسي لا يحصل إلاّ بالعبادة ، أوجب عليهم العبادة لحصول الاخلاص ، وأراد الاخلاص لحصول القرب المعنوي إليه ، فهو كما إذا أراد الملك الغلبة على أعدائه ، والغلبة لا تحصل إلاّ بالقوة الجسدية لأفراد جيشه والقوة الجسدية لا تحصل فيهم إلاّ بالتمرينات الرياضية في كل يوم ، فيوجب عليهم الرياضة كل يوم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أمرتهم بالرياضة إلاّ لأجل الغلبة على الأعداء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لغاية الحصول على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كتطهير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سقوطه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القرب منه سبحانه يحصل بالاخلاص ، والاخلاص يحصل بالواجبات ، فمن أين يستدل بهذه الآية على وجوب قصد القربة في كل واجب حتى يقال بأصالة التعبّدية </w:t>
      </w:r>
    </w:p>
    <w:p>
      <w:pPr>
        <w:pStyle w:val="BookText"/>
        <w:rPr/>
      </w:pPr>
      <w:r>
        <w:rPr>
          <w:rFonts w:ascii="Amiri" w:hAnsi="Amiri" w:eastAsia="Amiri" w:cs="Amiri"/>
          <w:color w:val="111111"/>
          <w:sz w:val="28"/>
          <w:sz w:val="28"/>
          <w:szCs w:val="28"/>
          <w:rtl w:val="true"/>
          <w:lang w:bidi="ar-SA"/>
        </w:rPr>
        <w:t xml:space="preserve">ومقتضى الثاني كون الاخلاص واجبا شرطيّا في كلّ واجب ، وهو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أنّه يكفي في ثبوت الحكم في شرعنا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الاُمم ، ثم تستصحب إلى اُمتنا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مقتضى المعنى الأوّل الذي أشار إليه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 وجوب كل شيء عليهم لغاية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قد إرتضاه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وجوب قصد الاخلاص عليهم في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مقتضاه الذي لم يرتضه المصنِّف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الاخلاص واجبا شرطيّا في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أصالة التعبدية في الواجبات ، فلا واجب توصلي حتى يسقط بدون قصد القربة إلاّ ما خرج بالدليل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للمستدل ، حيث ان المستدل أراد أن يستدل بهذه الآية منضما إلى الاستصحاب بانه لا يسقط واجب من الواجبات في هذه الشريعة إلاّ بقصد القربة إلاّ ما خرج بالدليل ، فاذا شك في واجب انه تعبدي أو توصلي ، فالأصل هو التعبّدية ، ولكن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الآية عند المصنِّف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 الاشكالات الثلاثة على الاستدلال بالآية المباركة لاثبات أصالة التعبّدية ووجوب إخلاص النية في هذه الشريعة ، وأما رابع الاشكالات فهو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معنى الثابتة 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يكفي في ثبوت الحكم في شرعنا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p>
    <w:p>
      <w:pPr>
        <w:pStyle w:val="BookText"/>
        <w:rPr/>
      </w:pPr>
      <w:r>
        <w:rPr>
          <w:rFonts w:ascii="Amiri" w:hAnsi="Amiri" w:eastAsia="Amiri" w:cs="Amiri"/>
          <w:color w:val="111111"/>
          <w:sz w:val="28"/>
          <w:sz w:val="28"/>
          <w:szCs w:val="28"/>
          <w:rtl w:val="true"/>
          <w:lang w:bidi="ar-SA"/>
        </w:rPr>
        <w:t xml:space="preserve">بناءا على تفسيرها بالثابتة التي لا تنسخ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وجود هذه التتمة للآية المباركة لا نحتاج إلى الاستصحاب حتى نسحب ما في تلك الشريعة إلى شريعتنا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يكفي في ثبوت الحكم في هذه الشريعة تتمة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بالثابتة التي لا تنسخ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الثابت في الشريعة السابقة هو التعبدية في كل واجب والاخلاص في النية ، فهو ثابت علينا أيضا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حاجة إلى الاستصحاب ، لأن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صدر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اُمروا إلاّ ليعبدوا اللّه مخصلين له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والمتحصّل من إشكالات المصنِّف على القائلين بالاستصحاب ، لأجل إثبات ما أفادة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الاخلاص في نية العبادة وأصالة التعبدية في كل واجب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المباركة لا تدل على ذلك ، وعلى فرض دلالتها فانها تدل على وجوب الاخلاص في العبادة فقط دون أصالة التعبدية في الواجبات ، وعلى تسليم دلالتها على وجوب الاخلاص عليهم في العبادات ، لا حاجة في إثباته علينا بالاستصحاب لأن معنى دين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الذي لا ينسخ ، فعدم النسخ يدل على وجوب الاخلاص علينا بدون حاجة إلى الاستصحاب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الآية المباركة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الاخلاص عليهم في عباداتهم لأنهم اُمروا بالعبادة عن اخلاص ، فتدل الآية على وجوب الاخلاص في العبادة فقط ، ولا تدل على أصالة التعبّدية في كل واجب ، غاية ما هناك ان الاشكال الأخير من المصنِّف وارد عليه ، إذ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انه الدين الذي لا محيد عنه ، ويفهم منه بقائه في كل الشرائع قديما وحديثا ، قبل أهل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 حكايةً عن مؤذّن يوسف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جواز الجهالة في مال الجعالة ، وعلى جواز ضمان ما لم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البعير لعلّه كان معلوم المقدار عندهم ،</w:t>
      </w:r>
    </w:p>
    <w:p>
      <w:pPr>
        <w:pStyle w:val="BookText"/>
        <w:rPr/>
      </w:pPr>
      <w:r>
        <w:rPr>
          <w:rFonts w:ascii="Amiri" w:hAnsi="Amiri" w:eastAsia="Amiri" w:cs="Amiri"/>
          <w:color w:val="111111"/>
          <w:sz w:val="28"/>
          <w:sz w:val="28"/>
          <w:szCs w:val="28"/>
          <w:rtl w:val="true"/>
          <w:lang w:bidi="ar-SA"/>
        </w:rPr>
        <w:t xml:space="preserve">الكتاب ، وبعد أهل الكتاب ، فيكون ذلك ديننا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عن مؤذّن يوسف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مشهور حيث أعلن فيهم فقدان ما يكال به الأطعمة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 الملك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ولِمَن جاء</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بصواع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يحمله البعير طعاما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بوفاء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زعيمٌ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 وهذا يدل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فدلّ على جواز الجهالة في مال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البعير مجهول قدرا وان كان معلوما جنسا حسب القرائن التي كانت في تلك الأزمنة ، لكن جهالة المقدار تتعدى إلى جهالة الجنس أيضا ، فيكون مال الجعالة مجهولاً نتيجة ، فيدل على جوازه عندهم ، ونثبت جوازه عندنا بالاستصحاب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ضمان 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 الجعالة لم يجب على الجاعل ولم يستقر في ذمته قبل العمل ، فاذا ضمنه المؤذّن فقد ضمن ما لم يجب ، فكان من ضمان ما لم يجب ، فيدل على جوازه عندهم ونثبته علينا بالاستصحاب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حمل البعير لعلّه كان معلوم المقدار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القرائن المتعارفة في ذلك الزمان ومعه لا يكون دليلاً على جواز الجهالة في الجعالة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إحتمال كونه مجرّد وعدٍ ، لا جعالةً ، مع أنّه لا يثبت الشرعُ بمجرّد فعل المؤذّن ، لأنّه غير حجّة ، ولم يثبت إذنُ يوسف على نبينا وآله وعليه السلام في ذلك ، ولا 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شرعيّة الضمان المذكور خصوصا مع كون كلّ من الجعالة والضمان صوريّا قصد بهما تلبيس الأمر على إخوة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بذكر معاملة فاسدة</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إحتمال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وعدٍ لا 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يستدل بجواز الجهالة في مال الجعالة فلا يكون إذن دليلاً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يثبت الشرعُ بمجرّد فعل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الحجة ، هو قول الأنبياء والأئمة المعصومين عليهم‌السلام مع فعلهم وتقريرهم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حصل على إذن من يوسف عليه‌السلام ، وتقرير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يثبت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على نبينا وآله وعليه السلام في ذلك ، ولا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إشكال عدم ثبوت شرعية جعالة المؤذن عدم ثبوت شرعية ضمانه أيضا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شرعيّة الضمان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ما لم يجب ، وإذا لم يثبت شرعيته فلا يكون دليلاً على جوازه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مع كون كلّ من الجعالة والضمان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الآية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حقيقيا واقعيا ، وذلك لأنه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بهما تلبيس الأمر على إخوة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للتوصل عبره إلى إبقاء بنيامين عند يوسف ، وذلك حسب الاتفاق الذي تمّ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الأمر كلّه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بذكر معاملة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صورية </w:t>
      </w:r>
    </w:p>
    <w:p>
      <w:pPr>
        <w:pStyle w:val="BookText"/>
        <w:rPr/>
      </w:pPr>
      <w:r>
        <w:rPr>
          <w:rFonts w:ascii="Amiri" w:hAnsi="Amiri" w:eastAsia="Amiri" w:cs="Amiri"/>
          <w:color w:val="111111"/>
          <w:sz w:val="28"/>
          <w:sz w:val="28"/>
          <w:szCs w:val="28"/>
          <w:rtl w:val="true"/>
          <w:lang w:bidi="ar-SA"/>
        </w:rPr>
        <w:t xml:space="preserve">يحصل به الغرض مع إحتمال إرادة أنّ الحمل من ماله وأنّه ملتزم به ، فانّ الزعيم هو الكفيل والضامن ، وهما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الالتزام ، ولم يثبت كونهما في ذلك الزمان حقيقة في الالتزام عن الغير ، فيكون الفقرة الثانية تأكيدا لظاهر الاُولى ، ودفعا لتوهّم كونه من الملك ، فيصعب تحصيله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من المؤذّن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به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 ويتحقق عبره الأمر الصوري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الآية المباركة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ضمان ما لم يجب عندهم كما إستدل بها الفقهاء أيضا لذلك ، وقد ذكرنا في الفقه صحته عندنا ، وذلك لأنه معاملته عقلائية ، ولم يردع الشارع عنها ، وهو متعارف قديما وحديثا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قرضا وانا ضامن، أو آجره سيّارتك وأنا ضامن ، أو ما أشبه ذلك ، صار ضامنا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سادسا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إحتمال إرادة أنّ الحمل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له ، فيكون معنى أنا به زعيم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ملتزم به ، فانّ الزعيم هو الكفيل والضامن ، وهما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عن نفسه أو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لغة يشملان النفس والغير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كونهما في ذلك الزمان حقيقة في الالتزام عن الغير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به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تأكيدا 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 ودفعا لتوهّم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بعير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الملك ، فيصعب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وحينئذ لا دلالة على كون الحمل من مال يوسف حتى يكون ضمان المؤذن ضمانا إصطلاحيا لما لم يجب ، لكن مرّ ان الظاهر من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الاصطلاحي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 حكايةً عن يحيى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وسيدا وحصورا ونبيّا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يدلّ على مدح يحيى عليه‌السلام بكونه حصورا ،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ممتنعا عن مباشرة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يرجّح في شريعتنا التعفّف على التزويج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لا تدلّ إلاّ على حسن هذه الصفة لما فيه من المصالح ، والتخلّص عمّا يترتّب عليه ، ولا دليل فيه على رجحان هذه الصفة على صفة اُخرى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لبعض المصالح الاُخروية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 حكاية عن يحيى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وسيدا وحصورا ونبيّا من الصالحين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فان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السياق حيث مجئ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مدح يحيى عليه‌السلام بكونه حصورا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ممتنعا عن مباشرة النسوان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الصفة في كونه حصورا صفة فاضلة ، فتدل الآية على فضيلة إتصاف الانسان بهذه الصفة وتستصحب إلى شريعتنا فتدل الآية على فضل ترك التزويج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فيمكن أن يرجّح في شريعتنا التعفّف على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ومباشرة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لا تدلّ إلاّ على حسن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المصالح ، والتخلّص عمّا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الحقوق الاجتماعية والتكاليف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فيه على رجحان هذه الصفة على صفة اُخرى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وتزويج النساء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دليل فيه على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المصالح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w:t>
      </w:r>
    </w:p>
    <w:p>
      <w:pPr>
        <w:pStyle w:val="BookText"/>
        <w:rPr/>
      </w:pPr>
      <w:r>
        <w:rPr>
          <w:rFonts w:ascii="Amiri" w:hAnsi="Amiri" w:eastAsia="Amiri" w:cs="Amiri"/>
          <w:color w:val="111111"/>
          <w:sz w:val="28"/>
          <w:sz w:val="28"/>
          <w:szCs w:val="28"/>
          <w:rtl w:val="true"/>
          <w:lang w:bidi="ar-SA"/>
        </w:rPr>
        <w:t xml:space="preserve">فانّ مدح زيد بكونه صائم النهار متهجّدا لا يدلّ على رجحان هاتين الصفتين على الافطار في النهار ، وترك التهجّد في الليل للاشتغال بما هو أهمّ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وخُذ بيدك ضِغثا</w:t>
      </w:r>
    </w:p>
    <w:p>
      <w:pPr>
        <w:pStyle w:val="BookText"/>
        <w:rPr/>
      </w:pPr>
      <w:r>
        <w:rPr>
          <w:rFonts w:ascii="Amiri" w:hAnsi="Amiri" w:eastAsia="Amiri" w:cs="Amiri"/>
          <w:color w:val="111111"/>
          <w:sz w:val="28"/>
          <w:sz w:val="28"/>
          <w:szCs w:val="28"/>
          <w:rtl w:val="true"/>
          <w:lang w:bidi="ar-SA"/>
        </w:rPr>
        <w:t xml:space="preserve">في التزويج ، فقد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تزوج فقد أحرز نصف دينه فليتق اللّه في النصف الآخر </w:t>
      </w:r>
      <w:r>
        <w:rPr>
          <w:rStyle w:val="FootnoteAnchor"/>
          <w:rtl w:val="true"/>
        </w:rPr>
        <w:footnoteReference w:id="15"/>
      </w:r>
      <w:r>
        <w:rPr>
          <w:rFonts w:ascii="Amiri" w:hAnsi="Amiri" w:eastAsia="Amiri" w:cs="Amiri"/>
          <w:color w:val="111111"/>
          <w:sz w:val="28"/>
          <w:sz w:val="28"/>
          <w:szCs w:val="28"/>
          <w:rtl w:val="true"/>
          <w:lang w:bidi="ar-SA"/>
        </w:rPr>
        <w:t xml:space="preserve">، وغير ذلك من الأحاديث الشريفة في هذا المجال </w:t>
      </w:r>
      <w:r>
        <w:rPr>
          <w:rStyle w:val="FootnoteAnchor"/>
          <w:rtl w:val="true"/>
        </w:rPr>
        <w:footnoteReference w:id="16"/>
      </w:r>
      <w:r>
        <w:rPr>
          <w:rFonts w:ascii="Amiri" w:hAnsi="Amiri" w:eastAsia="Amiri" w:cs="Amiri"/>
          <w:color w:val="111111"/>
          <w:sz w:val="28"/>
          <w:sz w:val="28"/>
          <w:szCs w:val="28"/>
          <w:rtl w:val="true"/>
          <w:lang w:bidi="ar-SA"/>
        </w:rPr>
        <w:t xml:space="preserve">، فالتزويج هو الأصل ، والتعفف هو العارض الذي يستحب إذا كان سببا لدفع مضار وجلب منافع ، كما في بعض الأنبياء عليهم‌السلام مثل عيسى ويحيى ، حيث لم تكن ظروفهم تتحمّل الجمع بين التبليغ وإدارة اُمور الزوجة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مدح زيد بكونه صائم النهار متهجّدا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رجحان هاتين الصفتين على الافطار في النهار ، وترك التهجّد في الليل للاشتغال بما هو أهمّ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كالدراسة الدينية ، والكسب للعائلة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ان نستصحب إستحباب الحصورية بالنسبة إلى شريعتنا لمن إبتلى بما هو أهم ، كالتبليغ الديني وما أشبه ذلك ، وإستطاع أن يحفظ نفسه ، وقد جاء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العزوبة في بعض الأزمنة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قصة أيوب عليه‌السلام حيث حلف على ان يضرب زوجته مائة ضربة ، ثم بدا له المحذور في مثل هذا الضرب فقال 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وخُذ بيدك ضِغثا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مجموعة من الأعواد الصغار كالشمراخ وما أشبه ذلك </w:t>
      </w:r>
    </w:p>
    <w:p>
      <w:pPr>
        <w:pStyle w:val="BookText"/>
        <w:rPr/>
      </w:pPr>
      <w:r>
        <w:rPr>
          <w:rFonts w:ascii="Amiri" w:hAnsi="Amiri" w:eastAsia="Amiri" w:cs="Amiri"/>
          <w:color w:val="111111"/>
          <w:sz w:val="28"/>
          <w:sz w:val="28"/>
          <w:szCs w:val="28"/>
          <w:rtl w:val="true"/>
          <w:lang w:bidi="ar-SA"/>
        </w:rPr>
        <w:t xml:space="preserve">فاضرب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إنّما دلّ على جواز برّ اليمين على ضرب المستحقّ مائة بالضرب بالضغث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النّفسَ بالنفس والعينَ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 به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تعالى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دلّ على جواز برّ اليمين على ضرب المستحقّ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برّا ليمينه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بالضغث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فنستصحبه إلى شريعتنا ، فيجوز لمن حلف على ضرب المقصّر مائة ضربة أن يعمل بحلفه بطريق أسهل ، وذلك بأن يضربه بالضغث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اليمين ان كان منعقدا لم يجز التخلف عنه وان لم يكن منعقدا لم يجز العمل به في ضرب الناس حتى ولو كان سوطا واحدا وأقل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كون ضربها كان جائزا ، ولذلك إنعقد يمينه عليه‌السلام ، لكن إنّما وجب عليه ضربها بالضغث للجمع بين الحقين ، لوجود محذور في ضربها بالسياط دون الضغث ، وهذا الحكم يستصحب في شريعتنا أيضا ، وقد ثبت مثل ذلك في حدّ المريض ، كما هو مذكور في كتاب الحدود من الفقه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النَّفس بالنفس والعين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إستدلّ بها في حكم من قلع عين ذي العين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اُريد أن اُنكِحَكَ إحدَى ابنتيَّ هاتين على أن تأجُرَني ثمانيَ حِجَجٍ فان أتممتَ عشرا فمِن عندك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المسألة قد علم من العمومات والخصوصيات الواردة فيها فلا ثمرة 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إستدل بها في حكم من قلع عين ذي العين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ان في خصوص هذه المسألة تفصيلاً فقهيا ، نتركه لكتاب القصاص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القصاص كان حكم الاُمّة السابقة في شريعتهم ، وهو أيضا الحكم الجاري في شريعتنا وذلك للنصوص الخاصة عليه عندنا ، فلا حاجة فيه إلى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حيث قال لموسى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اُريد ان أنكِحَكَ إحدى ابنتيَّ هاتين على أن تأجُرني ثماني حِجَجٍ فان أتممتَ عشرا فمن عندك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يعمل موسى لشعيب عليهماالسلام ثمان سنوات ، فان ظاهر الآية المباركة جواز جعل المنفعة صداقا في شريعتهم فنثبته في شريعتنا بالاستصحاب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المسألة قد علم من العمومات والخصوصيات الواردة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الصداق يجب ان يكون عينا وذلك على ما ذكره الفقهاء في كتاب النكاح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ثمرة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دليل حيث لا دليل ، فاذا وجد النص الخاص فلا مجال للاستصحاب </w:t>
      </w:r>
      <w:r>
        <w:rPr>
          <w:rFonts w:eastAsia="Amiri" w:cs="Amiri" w:ascii="Amiri" w:hAnsi="Amiri"/>
          <w:color w:val="111111"/>
          <w:sz w:val="28"/>
          <w:szCs w:val="28"/>
          <w:rtl w:val="true"/>
          <w:lang w:bidi="ar-SA"/>
        </w:rPr>
        <w:t xml:space="preserve">. </w:t>
      </w:r>
      <w:bookmarkStart w:id="18" w:name="pg16383_188422"/>
    </w:p>
    <w:p>
      <w:pPr>
        <w:pStyle w:val="BookText"/>
        <w:rPr/>
      </w:pPr>
      <w:bookmarkEnd w:id="18"/>
      <w:r>
        <w:rPr>
          <w:rFonts w:ascii="Amiri" w:hAnsi="Amiri" w:eastAsia="Amiri" w:cs="Amiri"/>
          <w:color w:val="111111"/>
          <w:sz w:val="28"/>
          <w:sz w:val="28"/>
          <w:szCs w:val="28"/>
          <w:rtl w:val="true"/>
          <w:lang w:bidi="ar-SA"/>
        </w:rPr>
        <w:t xml:space="preserve">نعم ، في بعض تلك الأخبار إشعارٌ بجواز العمل بالحكم الثابت في الشرع السابق لولا المنع عنه ، فراجع وتأمّل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6775622_1280447820"/>
      <w:bookmarkStart w:id="20" w:name="_Toc6"/>
      <w:bookmarkEnd w:id="19"/>
      <w:r>
        <w:rPr>
          <w:rtl w:val="true"/>
        </w:rPr>
        <w:t xml:space="preserve">الأمر السادس </w:t>
      </w:r>
      <w:r>
        <w:rPr>
          <w:rtl w:val="true"/>
        </w:rPr>
        <w:t>:</w:t>
      </w:r>
      <w:bookmarkEnd w:id="20"/>
    </w:p>
    <w:p>
      <w:pPr>
        <w:pStyle w:val="BookText"/>
        <w:rPr/>
      </w:pPr>
      <w:r>
        <w:rPr>
          <w:rFonts w:ascii="Amiri" w:hAnsi="Amiri" w:eastAsia="Amiri" w:cs="Amiri"/>
          <w:color w:val="111111"/>
          <w:sz w:val="28"/>
          <w:sz w:val="28"/>
          <w:szCs w:val="28"/>
          <w:rtl w:val="true"/>
          <w:lang w:bidi="ar-SA"/>
        </w:rPr>
        <w:t>قد عرفت أنّ معنى عدم نقض اليقين والمضيّ عليه هو ترتيب آثار اليقين السابق الثابتة بواسطته للمتيقّن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بعض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جواز جعل المنفعة صداقا للمرأة واستشهادها بقصة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بجواز العمل بالحكم الثابت في الشرع السابق لولا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نسخه بمجيء شريعتنا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جواز إستصحاب الشرايع السابقة إذا ثبتت في شريعتنا بنص أو إجماع أو ما أشبه ذلك ، ولم يثبت نسخ تلك الشريعة في شريعتنا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عدم حجية ما إصطلحوا عليه بالأصل المثبت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إنّما ينفع في إثبات اللوازم الشرعية للمستصحب ، لا اللوازم العقلية والعادية والعرفية له كما قال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عند تقريب دلالة الأخبار على إختصاص الاستصحاب بالشك في الرافع ، وهكذا في موارد اُخر من المباحث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عدم نقض اليقين والمضيّ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عبارة عن إبقاء نفس اليقين ، لأن نفس اليقين أثر تكويني غير قابل للجعل الشرعي ، وقد إنتقض بسبب الشك ، وكذا ليس هو إبقاء المتيقن واقعا ، لخروجه عن اختيار المكلّف وعدم قبوله الجعل الشرعي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ترتيب آثار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بواسطته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 الوضوء </w:t>
      </w:r>
    </w:p>
    <w:p>
      <w:pPr>
        <w:pStyle w:val="BookText"/>
        <w:rPr/>
      </w:pPr>
      <w:r>
        <w:rPr>
          <w:rFonts w:ascii="Amiri" w:hAnsi="Amiri" w:eastAsia="Amiri" w:cs="Amiri"/>
          <w:color w:val="111111"/>
          <w:sz w:val="28"/>
          <w:sz w:val="28"/>
          <w:szCs w:val="28"/>
          <w:rtl w:val="true"/>
          <w:lang w:bidi="ar-SA"/>
        </w:rPr>
        <w:t xml:space="preserve">ووجوب ترتيب تلك الآثار من جانب الشارع ، لا يعقل إلاّ في الآثار الشرعية المجعولة من الشارع لذلك الشيء ، لأنّها القابلة للجعل ، دون غيرها من الآثار العقليّة والعاديّة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فالمعقول من حكم الشارع بحياة زيد ، وإيجابه</w:t>
      </w:r>
    </w:p>
    <w:p>
      <w:pPr>
        <w:pStyle w:val="BookText"/>
        <w:rPr/>
      </w:pPr>
      <w:r>
        <w:rPr>
          <w:rFonts w:ascii="Amiri" w:hAnsi="Amiri" w:eastAsia="Amiri" w:cs="Amiri"/>
          <w:color w:val="111111"/>
          <w:sz w:val="28"/>
          <w:sz w:val="28"/>
          <w:szCs w:val="28"/>
          <w:rtl w:val="true"/>
          <w:lang w:bidi="ar-SA"/>
        </w:rPr>
        <w:t xml:space="preserve">وشك فيه ، رتب بالاستصحاب الآثار الثابتة لليقين بالوضوء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ترتيب تلك الآثار من جانب الشارع ، لا يعقل إلاّ في الآثار الشرعية المجعولة من الشارع لذلك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كالآثار الشرعية المجعولة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الصباح على يقين من وضوئه ، ثم شك فيه ظهرا ، إستصحب بقاء وضوئه ، ومعنى إستصحاب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آثاره الشرعية عليه كجواز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إذا كان المستصحب حكما شرعيا ، وإذا كان موضوعا خارجيا كاستصحاب حياة الزوج وعدم موته فمعناه كذلك ترتيب آثاره الشرعية عليه كوجوب نفقة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يعقل ذلك إلاّ في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الشرعية المترتبة من قبل الشارع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للجعل ، دون غيرها من الآثار العقليّة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لحياة زيد أثرا عقليا ، هو تنفسه وأثرا عاديا هو نبات لحيته ، وأثرا عرفيا هو توقفه عند الضوء الأحمر مثلاً ، وقد سبق بيان الفرق بين الأخيرين ، فالعادي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جرت العادة عليه ، والعرفي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يشترط فيه جريان العادة عليه؛ إذ قد يكون ما يتعارف عليه شيئا جديدا لم تجر العادة عليه ، كما إذا قرّرت الدولة توقف السيارات عند الضوء الأحمر من هذا اليوم ، فانه عرف وليس بعادة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فالمعقول من حكم الشارع بحياة زيد ، وإيجابه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والمعقول </w:t>
      </w:r>
    </w:p>
    <w:p>
      <w:pPr>
        <w:pStyle w:val="BookText"/>
        <w:rPr/>
      </w:pPr>
      <w:r>
        <w:rPr>
          <w:rFonts w:ascii="Amiri" w:hAnsi="Amiri" w:eastAsia="Amiri" w:cs="Amiri"/>
          <w:color w:val="111111"/>
          <w:sz w:val="28"/>
          <w:sz w:val="28"/>
          <w:szCs w:val="28"/>
          <w:rtl w:val="true"/>
          <w:lang w:bidi="ar-SA"/>
        </w:rPr>
        <w:t xml:space="preserve">ترتيب آثار الحياة في زمان الشك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بحرمة تزويج زوجته ، والتصرّف في ماله ، لا حكمه بنموّه ونبات لحيته ، لأنّ هذه غير قابلة لجعل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وقع نفس النموّ ونبات اللحية موردا للاستصحاب أو غيره من التنزيلات الشرعيّة</w:t>
      </w:r>
    </w:p>
    <w:p>
      <w:pPr>
        <w:pStyle w:val="BookText"/>
        <w:rPr/>
      </w:pPr>
      <w:r>
        <w:rPr>
          <w:rFonts w:ascii="Amiri" w:hAnsi="Amiri" w:eastAsia="Amiri" w:cs="Amiri"/>
          <w:color w:val="111111"/>
          <w:sz w:val="28"/>
          <w:sz w:val="28"/>
          <w:szCs w:val="28"/>
          <w:rtl w:val="true"/>
          <w:lang w:bidi="ar-SA"/>
        </w:rPr>
        <w:t>من إيجاب الشارع وأمره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آثار الحياة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بحرمة تزويج زوجته ، والتصرّف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الأحكام الشرعية التابعة لحياته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حكمه بنموّه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أثر عقلي لحياته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ونبات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أثر عادي له ، وتوقفه عند الضوء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أثر عرفي له ، إلى غير ذلك من الآثار غير الشرعية التابعة لحياته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المعقول ترتيب الآثار الشرعية دون العقلية والعادية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العقلية والعادية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قابلة لجعل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تشريعي ، فان النمو ونبات اللحية وما أشبه ذلك من مجال التكوين ، وليس من مجال التشريع ، فانه وان كان بيد المولى الحقيقي جعل هذه الاُمور جعلاً تكوينيا ، إلاّ ان المقام في المجعولات التشريعية ، لا التكوينية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وقع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غير الشرعي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النموّ ونبات اللحية موردا للاستصحاب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التنزيلات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ترتب عليهما الأثر الشرعي أيضا فقط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الاستصحاب من التنزيلات الشرعية ، لأن الاستصحاب هو أيضا تنزيل شرعي ، فقد نزّل الشارع فيه المشكوك بمنزلة المتيقن ، واما تنزيل </w:t>
      </w:r>
    </w:p>
    <w:p>
      <w:pPr>
        <w:pStyle w:val="BookText"/>
        <w:rPr/>
      </w:pPr>
      <w:r>
        <w:rPr>
          <w:rFonts w:ascii="Amiri" w:hAnsi="Amiri" w:eastAsia="Amiri" w:cs="Amiri"/>
          <w:color w:val="111111"/>
          <w:sz w:val="28"/>
          <w:sz w:val="28"/>
          <w:szCs w:val="28"/>
          <w:rtl w:val="true"/>
          <w:lang w:bidi="ar-SA"/>
        </w:rPr>
        <w:t xml:space="preserve">أفاد ذلك جعل آثارهما الشرعيّة دون العقليّة والعاديّة ، لكنّ المفروض ورود الحياة موردا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النمو ونبات اللحية بتنزيل شرعي غير الاستصحاب فهو كما إذا نزّل الشارع النمو بمنزلة الولادة ، ونزّل نبات اللحية بمنزلة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الرجعية 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 وقوع نفس النمو ونبات اللحية موردا للاستصحاب ، فهو بأن تتوفر شروط الاستصحاب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يقين سابق بالنمو ، ونبات اللحية ، وشك لاحق فيهما مع ترتب أثر شرعي عليهما ، كما إذا نذر التصدق بدرهم في كل يوم لو إستمر نموّ ولده ، أو نبات لحيته ، فإذا شك فيهما إستصحبهما فيترتب عليه وجوب التصدق بدرهم في كل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تنزيل النمو ونبات اللحية بتنزيل شرعي غير الاستصحاب ، فهو كما إذا نزّل الشارع النموّ بمنزلة الولادة ، فانه يثبت للنمو ما ثبت للولادة من الآثار الشرعية لا غير الشرعية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العقيقة للولادة ، إستحب للنمو أيضا ، وكما إذا نزّل الشارع نبات اللحية منزلة البلوغ ، فانه يثبت لنبات اللحية ما ثبت للبلوغ من الآثار الشرعية دون غير الشرعية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التكاليف على البالغ وجبت على من نبتت لحيته أيضا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وقع نفس النمو ونبات اللحية موردا للاستصحاب أو وقعا موردا لتنزيل شرعي 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ذلك جعل آثارهما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العقليّة والعاديّة ، لكنّ المفروض ورود الحياة موردا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على الحياة أثرها الشرعي لا ورود النمو ونبات اللحية مورد الاستصحاب حتى يترتب عليهما أثرهما الشرعي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الشارع المشكوك منزلة المتيقن كسائر التنزيلات إنّما يفيد ترتيب الأحكام والآثار الشرعية المحمولة على المتيقن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فيها على جعل غيرها من الآثار العقليّة والعاديّة لعدم قابليتها للجعل ، ولا على جعل الآثار الشرعية المترتبة على تلك الآثار ، لأنّها ليست آثار نفس المتيقن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الشارع المشكوك منزلة المتيقن كسائر التنزيلات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الطواف بالبيت صلاة ، والفقاع خمر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يفيد ترتيب الأحكام والآثار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على المتيقن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 فإذا كان المتيقن حياة زيد فغاب فشككنا في حياته ، فاستصحبنا حياته ، ترتّب عليه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التصرّف في ماله ، ووجوب النفقة على زوجته ، وغير ذلك من الآثار الشرعية المحمولة على الحياة بلا واسطة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التنزيلات الشرعية سواء الاستصحاب أم 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العقليّة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والعرفية جعلاً شرعيا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قابليتها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الآثار الشرعية المترتبة على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والعادية والعرفية ، فإن إستصحاب حياة زيد لا يثبت أثره العقلي كالنمو ، ولا العادي كنبات لحيته ، ولا العرفي كتوقفه عند الوضوء الأحمر ، حتى يترتب على هذه الآثار غير الشرعية آثارها الشرعية من نذر وما أشبه ، 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الشرعية المترتبة على الأثر العقلي أو العادي أو العرفي آثار مع الواسطة،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آثار نفس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الحياة ، حتى يترتب عليه وجوب الوفاء بالنذر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يقع ذوها موردا لتنزيل الشارع حتى تترتّب هي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 إمّا أن يكون حكما من الأحكام الشرعية المجعولة كالوجوب والتحريم والإباحة وغيرها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ذوها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النمو ، ونبات اللحية ، والتوقف عند الوضوء الأحمر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لتنزيل الشارع حتى تترتّب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الشرعية من وجوب 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الأثر ، إذ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التنزيل هو الحياة لا النمو ، ووجوب الوفاء بالنذر ليس أثر الحياة ، وإنّما هو أثر النمو ، والنمو لم يقع مورد التنزيل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إثبات الاستصحاب للآثار العقلية والعادية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ذلك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المستصحب ، إمّا أن يكون حكما من الأحكام الشرعية المجعولة كالوجوب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المكلّف في إتيانها والوقت لم يخرج بعد ، فانه يجب عليه الاتيان بها ، امّا إذا خرج الوقت فالوقت حائل والشك بعد الوقت لا يعتنى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وطي الزوجة فيما إذا شك الزوج بعد نقائها وقبل الغسل في انه هل يجوز وطيها ، لأنّ المعيار النقاء من الدم ، أو لا يجوز ، لأن المعيار الغسل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كاباحة شرب التتن قبل الشرع فيما لو شك المكلّف في انه هل الشارع حرّم التتن أم لا ؟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الوجوب والتحريم والاباحة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والكراهة ، وتسمى هذه الخمسة بالأحكام </w:t>
      </w:r>
    </w:p>
    <w:p>
      <w:pPr>
        <w:pStyle w:val="BookText"/>
        <w:rPr/>
      </w:pPr>
      <w:r>
        <w:rPr>
          <w:rFonts w:ascii="Amiri" w:hAnsi="Amiri" w:eastAsia="Amiri" w:cs="Amiri"/>
          <w:color w:val="111111"/>
          <w:sz w:val="28"/>
          <w:sz w:val="28"/>
          <w:szCs w:val="28"/>
          <w:rtl w:val="true"/>
          <w:lang w:bidi="ar-SA"/>
        </w:rPr>
        <w:t xml:space="preserve">وإمّا أن يكون من غير المجعولات كالموضوعات الخارجية واللغوية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من الأحكام الشرعية فالمجعول في زمان الشك حكم ظاهري مساوٍ للمتيقن السابق في جميع ما يترتب عليه ، لأنّه مفاد وجوب ترتيب آثار المتيقن السابق ووجوب المضي عليه والعمل به ، وإن كان من غيرها فالمجعول في زمان الشك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لوازمه الشرعية</w:t>
      </w:r>
    </w:p>
    <w:p>
      <w:pPr>
        <w:pStyle w:val="BookText"/>
        <w:rPr/>
      </w:pPr>
      <w:r>
        <w:rPr>
          <w:rFonts w:ascii="Amiri" w:hAnsi="Amiri" w:eastAsia="Amiri" w:cs="Amiri"/>
          <w:color w:val="111111"/>
          <w:sz w:val="28"/>
          <w:sz w:val="28"/>
          <w:szCs w:val="28"/>
          <w:rtl w:val="true"/>
          <w:lang w:bidi="ar-SA"/>
        </w:rPr>
        <w:t xml:space="preserve">الشرعية التكليفية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من غير المجعولات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حياة زيد ، وطلاق زوجته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أصالة الحقيقة وأصالة عدم النقل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فالمجعول في زمان الشك حكم ظاهري مساوٍ للمتيقن السابق في جميع 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سابقا كنّا نعلم بالوجوب والحال نشك في الوجوب ، فجعل لنا الشارع مثل ذلك الوجوب حكما ظاهريا جعلاً بسبب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المجعول حكم ظاهري يساوي المتيقن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مفاد وجوب ترتيب آثار المتيقن السابق ووجوب المضي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المتيقن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المتيقن ، فان الشارع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بالمتيقن السابق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أثر المتيقن عند الشك فيه كما كنت ترتبه عليه عند اليقين به ، فانه كما كان يجوز له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يقينه بالوضوء فكذلك يجوز له عند شكه في بقاء وضوئه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الأحكام الشرعية كالاُمور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فالمجعول في زمان الشك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 الموضوع التي </w:t>
      </w:r>
    </w:p>
    <w:p>
      <w:pPr>
        <w:pStyle w:val="BookText"/>
        <w:rPr/>
      </w:pPr>
      <w:r>
        <w:rPr>
          <w:rFonts w:ascii="Amiri" w:hAnsi="Amiri" w:eastAsia="Amiri" w:cs="Amiri"/>
          <w:color w:val="111111"/>
          <w:sz w:val="28"/>
          <w:sz w:val="28"/>
          <w:szCs w:val="28"/>
          <w:rtl w:val="true"/>
          <w:lang w:bidi="ar-SA"/>
        </w:rPr>
        <w:t xml:space="preserve">دون العقليّة والعاديّة ، ودون ملزومه ، شرعيا كان أو غيره ، ودون ما هو ملازم معه لملزوم ثالث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هذا</w:t>
      </w:r>
    </w:p>
    <w:p>
      <w:pPr>
        <w:pStyle w:val="BookText"/>
        <w:rPr/>
      </w:pPr>
      <w:r>
        <w:rPr>
          <w:rFonts w:ascii="Amiri" w:hAnsi="Amiri" w:eastAsia="Amiri" w:cs="Amiri"/>
          <w:color w:val="111111"/>
          <w:sz w:val="28"/>
          <w:sz w:val="28"/>
          <w:szCs w:val="28"/>
          <w:rtl w:val="true"/>
          <w:lang w:bidi="ar-SA"/>
        </w:rPr>
        <w:t xml:space="preserve">هي شرعية ، فان اللوازم الشرعية للموضوعات هي القابلة للجعل فقط ، فإذا إستصحبنا حياة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النفقة لزوجته ، وحرم على زوجته الزواج بغيره ،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كنموه الملازم عقلاً لحياته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كنبات لحيته الملازم عادة لحياته ، والعرفية كتوقفه عند الضوء الأحمر الملازم عرفا لحياته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تترتب اللوازم العقلية والعادية والعرفية على إستصحاب الموضوع ، لأن هذه اللوازم ليست قابلة للجعل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ملزومه ، شرعيا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الملزوم كما إذا قال لزوجته أنت بتلة ، ثم شك في انها حرمت عليه أم لا ، فاستصحاب عدم حرمتها الذي هو اللازم لا يثبت الملزوم الذي هو عدم كون بتلة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الملزوم غير شرعي كاستصحاب نموّ زيد لاثبات الملزوم وهو 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ما هو ملازم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لملزوم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إستصحب نموّ زيد لاثبات ملازمه وهو نبات لحيته ، فان النمو ونبات اللحية مثلاً زمان ، إذ كلاهما لازمان لملزوم واحد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يثبت اللازم الشرعي فقط ، ولا يثبت اللازم العقلي والعادي والعرفي للمتيقن ، كما لا يثبت ملازم المتيقن ولا ملزومه سواء كان الملزوم شرعيا أم غير شرعي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إثبات الاستصحاب الملزوم سواء كان </w:t>
      </w:r>
    </w:p>
    <w:p>
      <w:pPr>
        <w:pStyle w:val="BookText"/>
        <w:rPr/>
      </w:pPr>
      <w:r>
        <w:rPr>
          <w:rFonts w:ascii="Amiri" w:hAnsi="Amiri" w:eastAsia="Amiri" w:cs="Amiri"/>
          <w:color w:val="111111"/>
          <w:sz w:val="28"/>
          <w:sz w:val="28"/>
          <w:szCs w:val="28"/>
          <w:rtl w:val="true"/>
          <w:lang w:bidi="ar-SA"/>
        </w:rPr>
        <w:t xml:space="preserve">هو المراد بما إشتهر على ألسنة أهل العصر من نفي الاُصول المثبتة فيريدون به أنّ الأصل لا يثبت أمرا في الخارج حتى يترتّب عليه حكمه الشرعي ، بل مؤداه أمر الشارع بالعمل على طبق مجراه شرعا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شرعيا أم غير شرعي ، ولا اللازم العرفي والعادي والعقلي ، وإنّما الشرعي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بما إشتهر على ألسنة أهل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نفي الاُصول المثبتة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 لأن ما ذكره أهل العصر ليس بهذا التفصيل الذي ذكره المصنِّف ، وإنّما ذكروا بعض ذلك ، فلعلهم بذكر البعض أرادوا كل ما ذكره المصنِّف وكان ذكرهم للبعض من باب المثال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بنفيهم للاُصول المثبتة ما خلاصته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الأصل لا يثبت أمرا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يجعل له وجودا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وجوده بعد تحققه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مؤدّى الاستصحاب إثبات الاُمور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الاُمور التشريعية فيكون مؤدّى الاستصحاب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الشارع بالعمل على طبق مجراه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بترتيب الآثار الشرعية فقط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نسلِّم ان أخبار الاستصحاب لا تدل على ترتيب اللوازم العقلية والعادية والعرفية ، لكن لماذا لا تدل عى ترتيب اللوازم الشرعية المترتبة على اللوازم العقلية والعرفية والعادية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بنذره المترتب على نموّ زيد ، أو نبات لحيته ، أو توقفه عند الضوء الأحمر ، فان النمو والانبات والتوقف عند الضوء الأحمر وان لم تثبت باستصحاب بقاء الحياة ، لكن لازمها الشرعي ، </w:t>
      </w:r>
    </w:p>
    <w:p>
      <w:pPr>
        <w:pStyle w:val="BookText"/>
        <w:rPr/>
      </w:pPr>
      <w:r>
        <w:rPr>
          <w:rFonts w:ascii="Amiri" w:hAnsi="Amiri" w:eastAsia="Amiri" w:cs="Amiri"/>
          <w:color w:val="111111"/>
          <w:sz w:val="28"/>
          <w:sz w:val="28"/>
          <w:szCs w:val="28"/>
          <w:rtl w:val="true"/>
          <w:lang w:bidi="ar-SA"/>
        </w:rPr>
        <w:t xml:space="preserve">الظاهر من الأخبار وجوب أن يعمل الشاكّ عمل المتيقن ، بأن يفرض نفسه متيقنا ، ويعمل كلّ عمل ينشأ من تيقّنه بذلك المشكوك سواء كان ترتبه عليه بلا واسطة أو بواسطة أمر عادي أو عقلي مترتّب على ذلك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الشاكّ عمل المتيقن بالمستصحب من حيث تيقّنه به،</w:t>
      </w:r>
    </w:p>
    <w:p>
      <w:pPr>
        <w:pStyle w:val="BookText"/>
        <w:rPr/>
      </w:pPr>
      <w:r>
        <w:rPr>
          <w:rFonts w:ascii="Amiri" w:hAnsi="Amiri" w:eastAsia="Amiri" w:cs="Amiri"/>
          <w:color w:val="111111"/>
          <w:sz w:val="28"/>
          <w:sz w:val="28"/>
          <w:szCs w:val="28"/>
          <w:rtl w:val="true"/>
          <w:lang w:bidi="ar-SA"/>
        </w:rPr>
        <w:t xml:space="preserve">وهو وجوب الوفاء بالنذر لا مانع من ثبوته ، بسبب بقاء الحياة ، فاللازم الشرعي ثبت ، سواء كان بلا واسطة أم مع 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الأخبار وجوب أن يعمل الشاكّ عمل المتيقن ، بأن يفرض نفسه متيقنا ، ويعمل كلّ عمل ينشأ من تيقّنه بذلك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ترتبه عليه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وجوب نفقة الزوجة في إستصحاب حياة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بواسطة أمر عادي أو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على ذلك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وجوب الوفاء بالنذر المترتب على لازم غير شرعي لاستصحاب حياة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الظاهر عدم الفرق بينهما لأن الأثر الشرعي مع الواسطة هو أثر شرعي أيضا ، فيكون حاله حال الأثر الشرعي بلا 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يثبت بسبب إستصحاب الحياة النمو ، أو نبات اللحية ، أو التوقف عند الضوء الأحمر ، فكيف يثبت ما هو لازم لها من وجوب الوفاء بالنذر ؟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المتيقن بالمستصحب من حيث تيقّنه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بالمستصحب نفسه ، لا بلوازمه ، فانه إذا كان متيقنا بالمستصحب كيف كان يعمل ، كذلك يعمل مثل ذلك العمل إذا كان شاكا فيه وإستصحبه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يجب عليه من حيث تيقنه بأمر يلازم ذلك المتيقن عقلاً أو عادة ، فلا يجب عليه ، لأنّ وجوبها عليه يتوقف على وجود واقعي لذلك الأمر العقلي أو العادي أو وجودٍ جعليٍّ بأن يقع موردا لجعل الشارع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يجب عليه من حيث تيقنه بأمر يلازم ذلك المتيقن عقلاً أو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بالنذر المترتِّب عليه النمو ، أو نبات اللحية ، أو التوقف عند الضوء الأحمر الملازمة لبقاء 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يجب عليه ذلك لأن دليل الاستصحاب لا يشمل مثل هذا الأثر الذي هو أثر بالواسطة ، فان وجوب الوفاء بالنذر مترتِّب على الحياة من حيث اليقين بلوازم الحياة غير الشرعية ، مثل النمو ، بينما أخبار الاستصحاب ظاهرة في الآثار بلا و اسطة ، لا الآثار المترتبة مع واسطة أمر عقلي أو عادي أو 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الشاك العمل بتلك الأحكام الشرعية المترتبة على ما يلازم المستصحب عقلاً أو عادة أو عرفا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وجود واقعي لذلك الأمر العقلي أو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العرفي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علما وجدانيا مثلاً بنمو زيد ، أو نبات لحيته ، أو توقفه عند الضوء الأحمر ، حتى يجب عليه الوفاء بنذره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وجود واقعي لذلك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جعليٍّ بأن يقع موردا لجعل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للاستصحاب ، وذلك كما إذا توفرت شروط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يقين سابق بالنمو، أو بنبات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لاحق فيه ، فيستصحب النمو أو نبات اللحية ويترتب عليه الحكم الشرعي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بالنذر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حتى يرجع جعله غير المعقول إلى جعل أحكامه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فرض عدم الوجود الواقعي والجعلي لذلك الأمر ، كان الأصل عدم وجوده وعدم ترتب آثاره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نظير ما هو المشهور في باب الرضاع</w:t>
      </w:r>
    </w:p>
    <w:p>
      <w:pPr>
        <w:pStyle w:val="BookText"/>
        <w:rPr/>
      </w:pPr>
      <w:r>
        <w:rPr>
          <w:rFonts w:ascii="Amiri" w:hAnsi="Amiri" w:eastAsia="Amiri" w:cs="Amiri"/>
          <w:color w:val="111111"/>
          <w:sz w:val="28"/>
          <w:sz w:val="28"/>
          <w:szCs w:val="28"/>
          <w:rtl w:val="true"/>
          <w:lang w:bidi="ar-SA"/>
        </w:rPr>
        <w:t xml:space="preserve">لا وجود جعلي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النمو أو نبات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للجعل الشرعي وإنّما جعله يكون بالتكوين ، فإذا قال الشارع ، إستصحب النمو أو نبات اللحية ، رجع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جعل أحكامه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فرض عدم الوجود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نعلم بوجود النمو أو نبات اللحية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الوجود الجعلي لأنا لا نستصحب النمو أو نبات اللحية ، وإنّما نستصحب الحياة ، فلا وجود واقعي ولا جعلي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للنمو ، أو لنبات اللحية ، وحيث فرض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عدم وجوده وعدم ترتب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بالنذر وعليه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يثبت بالاستصحاب اللوازم العقلية والعرفية والعادية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هو المشهور في باب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الرضاع لحمة كلحمة النسب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فاذا كان أخ واُخت رضاعيان ، فانه يحرم أحدهما على الآخر ، لكن إذا كان عنوان ملازم للأخ أو للاُخت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الأخ ، أو اُخت الاُخت ، فانه لا يحرم أحد الملازمين على أحد الرضاعيّين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وإبراهيم أخ واُخت من الرضاعة ، ولفاطمة اُخت تسمّى زينب ، فانها لا تصبح اُختا لابراهيم حتى تحرم على إبراهيم ، لأن المحرّم هو الاُخت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 بالرضاع عنوان ملازم لعنوان محرّم من المحرّمات لم يوجب التحريم ، لأنّ الحكم تابع لذلك العنوان الحاصل بالنسبة أو بالرضاع ، فلا يترتّب على غيره المتّحد معه 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 يعلم أنّه لا فرق في الأمر العادي بين كونه متّحد الوجود مع المستصحب بحيث لا يتغايران إلاّ مفهوما</w:t>
      </w:r>
    </w:p>
    <w:p>
      <w:pPr>
        <w:pStyle w:val="BookText"/>
        <w:rPr/>
      </w:pPr>
      <w:r>
        <w:rPr>
          <w:rFonts w:ascii="Amiri" w:hAnsi="Amiri" w:eastAsia="Amiri" w:cs="Amiri"/>
          <w:color w:val="111111"/>
          <w:sz w:val="28"/>
          <w:sz w:val="28"/>
          <w:szCs w:val="28"/>
          <w:rtl w:val="true"/>
          <w:lang w:bidi="ar-SA"/>
        </w:rPr>
        <w:t xml:space="preserve">من الرضاعة لا اُخت الاُخت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إشتهر بين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إذا ثبت بالرضاع عنوان ملازم لعنوان محرّم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الاُخت من الرضاعة محرّم من المحرّمات ، واُخت الاُخت عنوان ملازم له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يوجب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إذ الاُخت الرضاعية محرّمة ، لا اُخت الاُخت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يوجب التحريم للملازم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التحريم بسبب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الاُختية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بالنسبة ، أو بالرضاع ، فلا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العنوان ، فاُخت الاُخت ليست بمحرّم رضاعا ، وان كانت اُخت الاُخت متحدة مع عنوان الاُخت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 الاُخت اُخت لكن المحرّم بالرضاع هو الاُخت ، لا اُخت الاُخت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دليل الاستصحاب لا يقتضي ترتيب ما كان ثابتا على المستصحب عقلاً أو عادة 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اُمور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فرق في الأمر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يثبت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متّحد الوجود مع المستصحب بحيث لا يتغايران إلاّ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لهما إتحاد وجودي ومصداقي فقط ، ففي الخارج ليس إلاّ شيئا واحدا ، </w:t>
      </w:r>
    </w:p>
    <w:p>
      <w:pPr>
        <w:pStyle w:val="BookText"/>
        <w:rPr/>
      </w:pPr>
      <w:r>
        <w:rPr>
          <w:rFonts w:ascii="Amiri" w:hAnsi="Amiri" w:eastAsia="Amiri" w:cs="Amiri"/>
          <w:color w:val="111111"/>
          <w:sz w:val="28"/>
          <w:sz w:val="28"/>
          <w:szCs w:val="28"/>
          <w:rtl w:val="true"/>
          <w:lang w:bidi="ar-SA"/>
        </w:rPr>
        <w:t>كاستصحاب بقاء الكرّ في الحوض عند الشك في كرّية الماء الباقي فيه</w:t>
      </w:r>
    </w:p>
    <w:p>
      <w:pPr>
        <w:pStyle w:val="BookText"/>
        <w:rPr/>
      </w:pPr>
      <w:r>
        <w:rPr>
          <w:rFonts w:ascii="Amiri" w:hAnsi="Amiri" w:eastAsia="Amiri" w:cs="Amiri"/>
          <w:color w:val="111111"/>
          <w:sz w:val="28"/>
          <w:sz w:val="28"/>
          <w:szCs w:val="28"/>
          <w:rtl w:val="true"/>
          <w:lang w:bidi="ar-SA"/>
        </w:rPr>
        <w:t xml:space="preserve">لكن مفهومهما شيئان متغايران 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كاستصحاب بقاء الكرّ في الحوض عند الشك في كرّية الماء الباقي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 الكرّ في الحوض ، وكرية ماء الحوض، متحدان خارجا متغايران مفهوما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إنهما متحدّان خارجا ، فلأنه ليس في الخارج إلاّ شيء واحد يصدق هذان المفهومان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انهما متغايران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فرق بين أن يقال ، وجد الكر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كر ، فان ماء الحوض لو كان كرا ، فقد وجد الكر في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زمان القطع بوجود الكر يحكم بطهارة الثوب النجس المغسول به، وذلك لليقين بكرية ماء الحوض ، لا لليقين بوجود الكر ، ولذا في زمان الشك في بقاء الكرية لا ينفع إستصحاب وجود الكر في الحكم بطهارة الثوب ، لأن الحكم بطهارة الثوب لم يكن في السابق مترتبا على نفس المستصحب من حيث اليقين به ، بل من حيث اليقين بلازمه العادي المتحد معه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أجرينا الاستصحاب في وجود الكر لم ينفع في الحكم بطهارة الثوب، بينما لو أجرينا الاستصحاب في كريّة الماء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الماء كان كرا فهو كر ، نفع في الحكم بطهارة الثوب ، وذلك فيما إذا كان الموضوع الفعلي هو الموضوع السابق عرفا ، بأن لم ينقص الماء نقصا فاحشا حتى يرى العرف ان هذا الماء هو غير الماء السابق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عدم ثبوت الأمر العادي بالاستصحاب ، بين إتحاد وجوده مع المستصحب وقد عرفت مثاله وتفصيله في الأمر الأوّل وبين تغاير وجوده مع المستصحب وذلك على ما يأتي بيانه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تغايرهما في الوجود ، كما لو علم بوجود المقتضي لحادث على وجه لولا المانع حدث وشك في وجود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أن يكون اللزوم بينها وبين المستصحب كلّيا لعلاقة وبين أن يكون إتفاقيا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تغايرهما في الوجود ، كما لو علم بوجود المقتضي لحادث على وجه لولا المانع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وجود المانع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خشب الغير وألقاه في النار فانه يقتضي الاحتراق لولا الرطوبة في الخشب ، وإحتراقه يوجب الضمان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الاحتراق وعدم الرطوبة كما يتغايران مفهوما يتغايران خارجا أيضا ، فإذا شك في الضمان للشك في الرطوبة ، فاستصحاب عدم الرطوبة لا ينفع في الحكم بالضمان ، لأن الحكم بالضمان لم يكن في السابق مترتبا على نفس المستصحب من حيث اليقين به ، بل من حيث اليقين بلازمه العادي المغاير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أجرينا الاستصحاب في عدم الرطوبة لم ينفع الحكم بالضمان ، لأن الحكم بالضمان مع العلم بعدم الرطوبة كان قطعيا ، وذلك لليقين بالاحتراق لا لليقين بعدم الرطوبة حتى يثبت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لا فرق بين أن يكون اللزوم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تلك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المستصحب كلّيا 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كعلاقة الفرد والكلي كما تقدَّم من مثال وجود الكر في الحوض ، وكرية ماء الحوض ، فانه كلَّما وجد الكلي وجد الجزئي ، ولا يعقل ان يوجد أحدهما بدون الآخر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بين اللوازم وبين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إتفاقيا </w:t>
      </w:r>
    </w:p>
    <w:p>
      <w:pPr>
        <w:pStyle w:val="BookText"/>
        <w:rPr/>
      </w:pPr>
      <w:r>
        <w:rPr>
          <w:rFonts w:ascii="Amiri" w:hAnsi="Amiri" w:eastAsia="Amiri" w:cs="Amiri"/>
          <w:color w:val="111111"/>
          <w:sz w:val="28"/>
          <w:sz w:val="28"/>
          <w:szCs w:val="28"/>
          <w:rtl w:val="true"/>
          <w:lang w:bidi="ar-SA"/>
        </w:rPr>
        <w:t xml:space="preserve">في قضية جزئية ، كما إذا علم لأجل العلم الاجمالي الحاصل بموت زيد 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حياة زيد ملازم لموت عمرو ، وكذا بقاء حياة عمرو ، ففي الحقيقة عدم الانفكاك إتفاقي من دون 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أن يثبت بالمستصحب تمام ذلك الأثر العادي ، كالمثالين</w:t>
      </w:r>
    </w:p>
    <w:p>
      <w:pPr>
        <w:pStyle w:val="BookText"/>
        <w:rPr/>
      </w:pPr>
      <w:r>
        <w:rPr>
          <w:rFonts w:ascii="Amiri" w:hAnsi="Amiri" w:eastAsia="Amiri" w:cs="Amiri"/>
          <w:color w:val="111111"/>
          <w:sz w:val="28"/>
          <w:sz w:val="28"/>
          <w:szCs w:val="28"/>
          <w:rtl w:val="true"/>
          <w:lang w:bidi="ar-SA"/>
        </w:rPr>
        <w:t xml:space="preserve">في قضية جزئية ، كما إذا علم لأجل العلم الاجمالي الحاصل بموت زيد 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حياة زيد ملازم لموت عمرو ، وكذا بقاء حياة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لموت زيد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الملازمة ليست لعلاقة الكلي وجزئية ، ولا غير ذلك ، بل الملازمة إتفاقية ناشئة عن العلم الاجمالي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مراد المصنِّف من اللزوم الاتفاقي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الاتفاقية ، فلا يستشكل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اللزوم والاتفاق متقابلان لا يصدق أحدهما على الآخر ، وإذا كان مراده ذلك فلا تناقض في قوله المزبور وبين ان يكون اللزوم إتفاقيا ، في قضية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إرادة المصنِّف المقارنة الاتفاقية من اللزوم الاتفاقي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الحقيقة عدم الانفكاك إتفاقي من دون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فإذا إستصحبنا حياة زيد في المثال، فانه لا يثبت ما إتفق عدم إنفكاكه عنه من موت عمرو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الاستصحاب لا يثبت اللوازم العقلية والعرفية والعادية ناهيك عن المقارنات الاتفاقية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لا فرق بين أن يثبت بالمستصحب تمام ذلك الأثر العادي ، كالمثالين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حيث كان المقصود في المثال الأوّل وهو إستصحاب عدم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الاحتراق وهو تمام الأثر العادي الموجب للضمان ، في المثال </w:t>
      </w:r>
    </w:p>
    <w:p>
      <w:pPr>
        <w:pStyle w:val="BookText"/>
        <w:rPr/>
      </w:pPr>
      <w:r>
        <w:rPr>
          <w:rFonts w:ascii="Amiri" w:hAnsi="Amiri" w:eastAsia="Amiri" w:cs="Amiri"/>
          <w:color w:val="111111"/>
          <w:sz w:val="28"/>
          <w:sz w:val="28"/>
          <w:szCs w:val="28"/>
          <w:rtl w:val="true"/>
          <w:lang w:bidi="ar-SA"/>
        </w:rPr>
        <w:t>أو قيد له عدمي أو وجودي ، كاستصحاب الحياة للمقطوع نصفين ، فيثبت القتل الذي هو إزهاق الحياة ، وكاستصحاب عدم الاستحاضة ، المثبت لكون الدم الموجود حيضا ، بناءا على أنّ كلّ دم ليس باستحاضةٍ ، حيضٌ شرعا ، وكاستصحاب عدم الفصل الطويل المثبت لاتصاف الأجزاء</w:t>
      </w:r>
    </w:p>
    <w:p>
      <w:pPr>
        <w:pStyle w:val="BookText"/>
        <w:rPr/>
      </w:pPr>
      <w:r>
        <w:rPr>
          <w:rFonts w:ascii="Amiri" w:hAnsi="Amiri" w:eastAsia="Amiri" w:cs="Amiri"/>
          <w:color w:val="111111"/>
          <w:sz w:val="28"/>
          <w:sz w:val="28"/>
          <w:szCs w:val="28"/>
          <w:rtl w:val="true"/>
          <w:lang w:bidi="ar-SA"/>
        </w:rPr>
        <w:t xml:space="preserve">الثاني وهو إستصحاب 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موت عمرو وهو تمام الأثر العقلي الاتفاقي الموجب لتقسيم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له عدمي أو وجودي ، كاستصحاب الحياة للمقطوع نصفين ، فيثبت القتل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وجودي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إزهاق الحياة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زيد ملفوفا بثوب ، فضربه عمرو ضربة بالسيف فقدّه نصفين ، ثم شككنا في انه هل كان ميتا قبل الضربة حتى لا يلزم على زيد دية القتل أو القصاص مثلاً ، أو انه قتل بتلك الضربة حتى يلزمه الدية أو القصاص ؟ فان الموت معلوم لكن قيده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 مستند إلى ضربة عمرو أم لا ، فمشكوك ، والدية أو القصاص إنّما يترتبان على الموت بازهاق عمرو لروحه ، فيراد باستصحاب الحياة إثبات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وكاستصحاب عدم الاستحاضة ، المثبت لكون الدم الموجود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الدم موجود وجدانا وقيده العدمي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إستحاضة مشكوك ، ويراد إثبات هذا العدم باستصحاب عدم وجود الاستحاضة سابقا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كلّ دم ليس باستحاضةٍ ، حيضٌ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دم بكارة أو جرح أو ما أشبه ذلك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وكاستصحاب عدم الفصل الطويل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لاتصاف الأجزاء </w:t>
      </w:r>
    </w:p>
    <w:p>
      <w:pPr>
        <w:pStyle w:val="BookText"/>
        <w:rPr/>
      </w:pPr>
      <w:r>
        <w:rPr>
          <w:rFonts w:ascii="Amiri" w:hAnsi="Amiri" w:eastAsia="Amiri" w:cs="Amiri"/>
          <w:color w:val="111111"/>
          <w:sz w:val="28"/>
          <w:sz w:val="28"/>
          <w:szCs w:val="28"/>
          <w:rtl w:val="true"/>
          <w:lang w:bidi="ar-SA"/>
        </w:rPr>
        <w:t xml:space="preserve">المتفاصلة بما لا يعلم معه فوات الموالاة بالتوالي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إستدلّ بعضٌ تبعا لكاشف الغطاء ، على نفي الأصل المثبت بتعارض الأصل في جانب الثابت والمثبت ، فكما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الأوّل ، كذلك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الثاني ،</w:t>
      </w:r>
    </w:p>
    <w:p>
      <w:pPr>
        <w:pStyle w:val="BookText"/>
        <w:rPr/>
      </w:pPr>
      <w:r>
        <w:rPr>
          <w:rFonts w:ascii="Amiri" w:hAnsi="Amiri" w:eastAsia="Amiri" w:cs="Amiri"/>
          <w:color w:val="111111"/>
          <w:sz w:val="28"/>
          <w:sz w:val="28"/>
          <w:szCs w:val="28"/>
          <w:rtl w:val="true"/>
          <w:lang w:bidi="ar-SA"/>
        </w:rPr>
        <w:t xml:space="preserve">المتفاصلة بما لا يعلم معه فوات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الفصل إذا كان طويلاً ، فاتت الموالاة وبطلت الصلاة ، بخلاف ما إذا لم يكن الفصل طويلاً فتتصف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فالأجزاء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الوجود ، امّا قيدها الوجودي أعني التوالي مشكوك ، لفرض وجود مقدار فصل بين الأجزاء يحتمل مع هذا الفصل فوات الموالاة ، فيراد باستصحاب عدم حدوث الفصل الطويل إثبات الموالاة حتى تصح الصلاة ، فان الفصل لم يكن سابقا موجودا ، فاذا شككنا في انه وجد أم لا ، نستصحب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إعتبار الاستصحاب لا يشمل أيا من هذه الأقسام المذكورة من أقسام الاستصحاب التي يراد بها إثبات أثر عقلي أو عرفي أو عادي ، وقد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بالاستصحاب يثبت الأثر الشرعي بدون واسطة فقط ، وهذا هو الذي نراه من عدم صحة مثبتات الاُصول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الدليل له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إستدلّ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لكاشف الغطاء ، على نفي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آخر ، وهو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بتعارض الأصل في جانب الثابت والمثبت ، فكما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الأوّل ، كذلك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أخبار الباب ما يدلّ على حجيته بالنسبة إلى ذلك لأنّها مسوقة لتفريع الأحكام الشرعية دون العادية وإن إستتبعت أحكاما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الرطوبة لو أثبتت الاحتراق ، تكون معارضة بأصالة عدم الاحتراق ، وكذا أصالة عدم الاستحاضة لو أثبتت كون الدم حيضا ، تكون معارضة بأصالة عدم الحيض ، وهكذا أصالة حياة الملفوف لو أثبتت القتل تكون معارضة بأصالة عدم القتل ، فيكون أصلان متعارضان ويتساقطان بالتعارض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أخبار الباب ما يدلّ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ليس بشرعي ممّا يكون عقليا أو عاديا أو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لتفريع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والعقلية والعرفية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إستتبعت أحكاما شرعية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الحكم الشرعي مترتبا على أمر عادي ، والأمر العادي مترتبا على الاستصحاب ، فانه إذا أثبتنا باستصحاب الحياة القتل فانه يتبع القتل وجوب القصاص أو الدية ، لكنه في مثل هذه الصورة لا يكون الاستصحاب حجة لأنه مثبت ، وهكذا بالنسبة إلى سائر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الفصول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كاشف الغطاء وصاحب الفصول مانعا من إجراء الاستصحاب في الأمثلة المذكورة غير تام ، وذلك لأن المانع فيها ان كان هو عدم شمول الأخبار لها كان ذلك كافيا لعدم حجيتها ، ومعه لا يبقى وجه للاستدلال </w:t>
      </w:r>
    </w:p>
    <w:p>
      <w:pPr>
        <w:pStyle w:val="BookText"/>
        <w:rPr/>
      </w:pPr>
      <w:r>
        <w:rPr>
          <w:rFonts w:ascii="Amiri" w:hAnsi="Amiri" w:eastAsia="Amiri" w:cs="Amiri"/>
          <w:color w:val="111111"/>
          <w:sz w:val="28"/>
          <w:sz w:val="28"/>
          <w:szCs w:val="28"/>
          <w:rtl w:val="true"/>
          <w:lang w:bidi="ar-SA"/>
        </w:rPr>
        <w:t xml:space="preserve">لا ريب في أنّه لو بُني على أنّ الأصل في الملزوم قابل لاثبات اللازم العادي لم يكن وجه لاجراء أصالة عدم اللازم ، لأنّه حاكم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للتعارض على ما هو الحق ، وإعترف به هذا المستدلّ من حكومة الأصل في الملزوم على الأصل في اللازم ،</w:t>
      </w:r>
    </w:p>
    <w:p>
      <w:pPr>
        <w:pStyle w:val="BookText"/>
        <w:rPr/>
      </w:pPr>
      <w:r>
        <w:rPr>
          <w:rFonts w:ascii="Amiri" w:hAnsi="Amiri" w:eastAsia="Amiri" w:cs="Amiri"/>
          <w:color w:val="111111"/>
          <w:sz w:val="28"/>
          <w:sz w:val="28"/>
          <w:szCs w:val="28"/>
          <w:rtl w:val="true"/>
          <w:lang w:bidi="ar-SA"/>
        </w:rPr>
        <w:t xml:space="preserve">بتعارض الأصلين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عدم صحة التعارض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شمول الأخبار لها لم يبق فيها مانع من جهة التعارض وذلك لأن التعارض لا يتحقق أصلاً، فان الأصل السببي كأصالة عدم الرطوبة ، وأصالة الحياة إلى زمان القدّ ، وأصالة عدم وجود الاستحاضة ، تكون حاكمة على الأصل المسبّبي الذي هو أصل عدم الاحتراق ، وعدم القتل ، وعدم وجود الحيض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لو بُني على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الحياة إلى زمان القدّ ، ولازم الحياة إلى زمان القدّ هو القتل ، فيكون الحياة ملزوما والقتل لازما ، فإذا بنينا على انه الأصل في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لاثبات اللازم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القتل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لاجراء أصالة عدم اللازم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عدم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معنى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 وإعترف به هذا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صاحب الفصول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حكومة الأصل في الملزوم على الأصل في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بينهما سببي ومسببّي ، وكلّما جرى الأصل السببي لم يجر الأصل المسببّي ، فإذا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الحياة إلى زمان القدّ ثبت القتل ، فلا يجري حينئذ أصالة عدم القتل حتى يكون معارضا لأصالة الحياة إلى زمان القدّ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ان هذا اللحم من المذكّى أو من الميتة أجرينا أصالة </w:t>
      </w:r>
    </w:p>
    <w:p>
      <w:pPr>
        <w:pStyle w:val="BookText"/>
        <w:rPr/>
      </w:pPr>
      <w:r>
        <w:rPr>
          <w:rFonts w:ascii="Amiri" w:hAnsi="Amiri" w:eastAsia="Amiri" w:cs="Amiri"/>
          <w:color w:val="111111"/>
          <w:sz w:val="28"/>
          <w:sz w:val="28"/>
          <w:szCs w:val="28"/>
          <w:rtl w:val="true"/>
          <w:lang w:bidi="ar-SA"/>
        </w:rPr>
        <w:t xml:space="preserve">فلا تعارض أصالة الطهارة لأصالة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بُني على المعارضة لم يكن فرق بين اللوازم الشرعية والعادية ، لأنّ الكلّ أحكام للمستصحب مسبوقة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التذكية ، فيكون اللحم محكوما بالنجاسة ، ولا يعارض هذا الأصل أصالة طهارة اللحم ، لأن أصل عدم التذكية سببي فيكون حاكما ، وأصل طهارة اللحم مسبّبي فيكون محكوما ، ولذلك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تعارض أصالة الطهارة لأصالة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تتقدّم أصالة عدم التذكية على أصالة الطهارة من باب السببية والمسببية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بني على ان الأصل في الملزوم حاكم على الأصل في اللازم لما بينهما من السببية والمسببية وليس كذلك لو بُني على المعارضة بينهما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بني على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وذلك على ما قاله صاحب الفصول وكاشف الغطاء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فرق بين اللوازم الشرعية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تعارضهما وتساقطهما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 أحكام للمستصحب مسبوقة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اللوازم غير الشرعية مثل الاحتراق الذي هو من أحكام عدم الرطوبة ومسبوق بالعدم ، كاللوازم الشرعية مثل النجاسة التي هي من أحكام عدم التذكية ومسبوقة بالعدم ، فإنهما متساويان في كونهما أحكاما للمستصحب ، ومسبوقان بالعدم ، فإذا قيل بتعارض الأصلين في اللوازم غير الشرعية ، لزم القول به في الشرعية أيضا ، بينما لا يقول صاحب الفصول بتعارض الأصلين في اللوازم الشرعية مثل أصل الطهارة مع أصل عدم التذكية ، فاللازم عليه أن لا يقول أيضا بتعارض الأصلين في اللوازم غير الشرعية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الاحتراق مع أصل عدم الرطوبة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أخبار الباب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بذلك عدم دلالة الأخبار على ترتّب اللوازم غير الشرعية ، فهو مناف لما ذكره من التعارض إذ يبقى حينئذٍ أصالة عدم الملزوم غير الشرعي سليما عن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تتميم الدليل الأوّل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الاستصحاب إن كان غير الأخبار فالأصل يتعارض من الجانبين وإن كانت الأخبار فلا دلالة فيها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الفصول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في أخبار الباب ،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هو مراده منه ، فانه يمكن ان يراد منه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وحدة المبنى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أخبار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دلالة الأخبار على ترتّب اللوازم غير الشرعية ، فهو مناف لما ذكره من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لم يترتب اللازم العادي على الاستصحاب ، فكيف يتعارض الأصلان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يبقى حينئذ أصالة عدم الملزوم غير الشرعي سليما عن المعارض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لم يكن أصل عدم الرطوبة حجة لكونه أصلاً مثبتا ، جرى أصل عدم القتل بلا معارض ، فذيل كلام الفصول بأن الأخبار لا تدل على إعتبار الأصل المثبت ، مناف لصدر كلامه الذي قال بتعارض الأصلين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تعدّد المبنى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من أول كلامه الذي حكم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حجية الاستصحاب من باب الظن ، وأراد من آخر كلامه الذي حكم بعدم إعتبار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حجية الاستصحاب من باب الأخبار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أول كلامه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الاستصحاب إن كان غير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يتعارض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الأخبار فلا 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أنّ الأصل إذا كان مدركه غير الأخبار ، وهو الظنّ النوعي الحاصل ببقاء ما كان على ما كان ، لم يكن إشكالٌ في أنّ الظنّ بالملزوم يوجب الظنّ باللازم ولو كان عاديا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حصول الظنّ بعدم اللازم بعد حصول الظنّ بوجود ملزومه ، كيف ولو حصل الظنّ بعدم اللازم إقتضى الظنّ بعدم الملزوم ، فلا يؤثر</w:t>
      </w:r>
    </w:p>
    <w:p>
      <w:pPr>
        <w:pStyle w:val="BookText"/>
        <w:rPr/>
      </w:pPr>
      <w:r>
        <w:rPr>
          <w:rFonts w:ascii="Amiri" w:hAnsi="Amiri" w:eastAsia="Amiri" w:cs="Amiri"/>
          <w:color w:val="111111"/>
          <w:sz w:val="28"/>
          <w:sz w:val="28"/>
          <w:szCs w:val="28"/>
          <w:rtl w:val="true"/>
          <w:lang w:bidi="ar-SA"/>
        </w:rPr>
        <w:t xml:space="preserve">في الأخبار على حجية الأصل المثبت ، فانه ان كان المراد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مدركه غير الأخبار ، وهو الظنّ النوعي الحاصل ببقاء ما كان على ما كان ، لم يكن إشكالٌ في أنّ الظنّ بالملزوم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الظنّ باللازم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الاحتراق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حصول الظنّ بعدم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الظّن بوجود ملزومه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الرطوبة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التعارض بين الأصلين ، لأنه لو جرى أصل عدم الرطوبة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نظن عدم الرطوبة ، ولازم مثل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نظن بالاحتراق ، فكيف يمكن ظننا بعدم الاحتراق حتى يتعارض الأصلان اللذان هما ظنان أحدهما على خلاف الآخر ؟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ولو حصل الظنّ بعدم اللازم إقتضى الظن بعدم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أمكن حصول الظن بعدم اللازم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الاحتراق مع فرض حصول الظن بالاحتراق ، حتى يتعارض الأصلان ، فانه ان أمكن ذلك لزم التعارض في الاُصول غير المثبتة من اللوازم الشرعية أيضا ، وإذا لزم التعارض فيها لزم التساقط فلا يبقى إستصحاب بالمرة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بناءا </w:t>
      </w:r>
    </w:p>
    <w:p>
      <w:pPr>
        <w:pStyle w:val="BookText"/>
        <w:rPr/>
      </w:pPr>
      <w:r>
        <w:rPr>
          <w:rFonts w:ascii="Amiri" w:hAnsi="Amiri" w:eastAsia="Amiri" w:cs="Amiri"/>
          <w:color w:val="111111"/>
          <w:sz w:val="28"/>
          <w:sz w:val="28"/>
          <w:szCs w:val="28"/>
          <w:rtl w:val="true"/>
          <w:lang w:bidi="ar-SA"/>
        </w:rPr>
        <w:t xml:space="preserve">في ترتّب اللوازم الشرعية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أنّه لو قلنا باعتبار الاستصحاب من باب الظنّ لم يكن مناصٌ عن الالتزام بالاُصول المثبتة لعدم إنفكاك الظنّ بالملزوم عن الظنّ باللازم ، شرعيا كان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الحاصل من الحالة السابقة حجة في لوازمه الشرعية دون غيرها ،</w:t>
      </w:r>
    </w:p>
    <w:p>
      <w:pPr>
        <w:pStyle w:val="BookText"/>
        <w:rPr/>
      </w:pPr>
      <w:r>
        <w:rPr>
          <w:rFonts w:ascii="Amiri" w:hAnsi="Amiri" w:eastAsia="Amiri" w:cs="Amiri"/>
          <w:color w:val="111111"/>
          <w:sz w:val="28"/>
          <w:sz w:val="28"/>
          <w:szCs w:val="28"/>
          <w:rtl w:val="true"/>
          <w:lang w:bidi="ar-SA"/>
        </w:rPr>
        <w:t xml:space="preserve">على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اللوازم الشرعية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يكن يؤثر في ترتب اللوازم العقلية والعادية والعرفية مع انه لم يقل به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التلازم بين الظن باللازم والظن بالملزوم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لو قلنا باعتبار الاستصحاب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لا من باب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مناصٌ عن الالتزام بالاُصول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الأصل المثبت حجة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إنفكاك الظنّ بالملزوم عن الظنّ باللازم شرعيا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المترتبة على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شرعي كالاحتراق المترتب على عدم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لازم حجة شرعيا كان أو عقليا ، عرفيا أو عاديا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الحاصل من الحالة السابقة حجة في لوازمه الشرعية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العقلاء الذي هو مدرك حجية الظن يفرّق بين اللوازم الشرعية فيؤخذ بها ، واللوازم العقلية والعادية والعرفية فلا يؤخذ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يفرّق بينها لأحد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أدلة الظن عن شمول كل الآثار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الظن وان كان لها إطلاق إلاّ انه خرج من ذلك بعض اللوازم العقلية والعرفية والعادية بدليل خارج خروجا في جميع الموارد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إنّما يتمّ إذا كان دليل إعتبار الظنّ مقتصرا فيه على ترتب بعض اللوازم دون آخر ، كما إذا دلّ الدليل على أنّه يجب الصوم عند الشك في هلال رمضان بشهادة عدل ، فلا يلزم منه جواز الافطار بعد مضيّ ثلاثين من ذلك اليوم أو كان بعض الآثار ممّا لا يعتبر فيه مجرّد الظنّ إمّا مطلقا ، كما إذا حصل من الخبر الوارد في المسألة الفرعية ظنٌّ بمسألة اُصوليّة ، فانّه لا يعمل فيه</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لأدلة الظن إطلاق ، لكن خرج منه بعض الظنون خروجا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الوجه الأوّل من هذه الثلاثة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القول بحجية الظن بالنسبة إلى لوازمه الشرعية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إذا كان دليل إعتبار الظنّ مقتصرا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ترتب بعض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والعادية والعرفية ، وذلك حسب المثال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دلّ الدليل على أنّه يجب الصوم عند الشك في هلال رمضان بشهادة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منه جواز الافطار بعد مضيّ ثلاثين من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انه إذا ثبت هلال شهر رمضان قبل ثلاثين يوما ، فبعد الثلاثين يكون قد خرج شهر رمضان ودخل شهر شوال ، فان الشارع كما عرفت هنا قد إقتصر على ترتيب بعض اللوازم ، فلا دليل على ترتيب سائر اللوازم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المصنِّف إلى الوجه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كان بعض الآثار ممّا لا يعتبر فيه مجرّد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بدليل خارج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حصل من الخبر الوارد في المسألة الفرعية ظنّ بمسألة اُصوليّة ، فانّه لا يعمل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الظنّ بناءا على عدم العمل بالظنّ في الاُصول ، وإمّا في خصوص المقام ، كما إذا ظنّ بالقبلة مع تعذّر العلم بها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بالمسألة الاُصولية فانه لا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العمل بالظنّ في الاُصول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إذا دل الدليل على انه لا عقاب على من أكل الربا وهو لا يعلم ، فان هذا الخبر كما يحصل الظن منه بهذه المسألة الفرعية في خصوص مورد الربا يحصل منه الظن أيضا بمسألة اُصولية ، وهي أصالة البرائة عند الشك في التكليف مطلقا ، لأن العرف يفهم من هذا الخبر هذا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أدلة حجية الخبر وان لم يفرّق بين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بالمسألة الفقهية ، والظن بالمسألة الاُصولية ، إلاّ ان الدليل الخارجي من إجماع أو نحوه قام على عدم إعتبار الظن في المسائل الاُصولية ، لأنها مسائل تعم الفقه من أوله إلى آخره ، فلا يمكن أن يعمل فيها بالخبر الواحد ، بخلاف المسائل الفقهية ، حيث إنها خاصة ببعض الموارد ، ولذا يعمل فيها بالظن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المصنِّف إلى الوجه الثالث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بعض الآثار ممّا لا يعتبر فيه مجرد الظن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 بالقبلة مع تعذّر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وقف باتجاه القبلة المظنونة وقد إنحرفت الشمس عن عينه اليسرى إلى العين اليمنى لازمه عقلاً حصول الظن بدخول الوقت أيضا ، لكن هذا اللازم العقلي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بدخول وقت ليس بحجة ، إذ يمكنه تحصيل العلم بالوقت ، فلا يبني هنا الظن بالوقت الذي هو لازم على الظن بالقبلة الذي هو ملزوم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فلزم منه الظنّ بدخول الوقت ، مع عدم العذر المسوّغ للعمل بالظنّ في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 هو الوجه في عمل جماعة من القدماء والمتأخّرين بالاُصول المثبتة في كثير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 منهم المحقق في الشرائع ، وجماعة ممّن تقدّم عليه وتأخّر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إتفق الوارثان في أول شعبان ، والآخر في غرّة رمضان ، واختلفا ، فادّعى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المورّث في شعبان</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ظن بالقبلة مع تعذّر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 منه الظنّ بدخول الوقت ، مع عدم العذر المسوّغ للعمل بالظنّ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هذا اللازم حجة هنا وان كان الملزوم حجة ، وذلك لخروج هذا الظن باللازم في هذا المورد بالدليل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لو إعتبرنا حجية الاستصحاب من باب الظن ، فلا يفرّق فيه بين الاستصحاب المثبت وغير المثبت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في عمل جماعة من القدماء والمتأخّرين بالاُصول المثبتة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 يرون حجية الاستصحاب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غالب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حتى لا يكون مثبتات الاُصول عندهم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 منهم المحقق في الشرائع ، وجماعة ممّن تقدّم عليه وتأخّر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إتفق الوارثان في أول شعبان ، والآخر في غرّة رمضان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المورّث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الوارث المسلم هو الوارث الوحيد ، لأن الوارث الآخر كافر حين موت المورّث والدليل دالّ على انه إذا مات الانسان عن وارث مسلم ووارث كافر ، ورثه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في أثناء رمضان ، كان المال بينهما نصفين ، لأصالة بقاء حياة المورّث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الارث مترتّب على موت المورّث عن وارث مسلم ، وبقاء حياة المورّث إلى غرّة رمضان لا يستلزم بنفسه موت المورّث في حال إسلام الوارث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فقط دون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في أثناء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يرثه هو أيضا فيكون كِلا الوارثين الأخوين كما في المثال مسلمين فيرثانه جميعا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المال بينهما نصفين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يرثه الاثنان وينصّف بينهما المال لاستصحاب حياة المورّث إلى غرة شهر رمضان ، فيكون موته عن وارثين مسلمين فيرثانه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لأصالة بقاء حياة المورّث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غرّة شهر رمضان حيث أسلم فيه الوارث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مثبت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الارث مترتّب على موت المورّث عن وارث مسلم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حياة المورّث إلى غرّة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أسلم فيه الوارث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 ، وإنّما إرثه يترتب على لازم عقلي لاستصحاب حياة المورّث إلى ذلك الحين ، وذلك اللازم العقلي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المورّث في حال إسلام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فالوارث الثاني لا يترتب إرثه على نفس المستصحب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المورّث لأن الحيّ لا يورث ، وإنّما يترتب على موت مورّثه ، والموت هنا ليس هو نفس المستصحب كما عرفت ، وإنّما هو لازم عقلي له ، لأن الاستصحاب </w:t>
      </w:r>
    </w:p>
    <w:p>
      <w:pPr>
        <w:pStyle w:val="BookText"/>
        <w:rPr/>
      </w:pPr>
      <w:r>
        <w:rPr>
          <w:rFonts w:ascii="Amiri" w:hAnsi="Amiri" w:eastAsia="Amiri" w:cs="Amiri"/>
          <w:color w:val="111111"/>
          <w:sz w:val="28"/>
          <w:sz w:val="28"/>
          <w:szCs w:val="28"/>
          <w:rtl w:val="true"/>
          <w:lang w:bidi="ar-SA"/>
        </w:rPr>
        <w:t xml:space="preserve">نعم ، لمّا علم بإسلام الوارث في غرّة رمضان ان لم ينفكّ بقاء حياته حال الاسلام عن موته بعد الاسلام الذي هو سبب الارث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يوجّه</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المورّث حيّ إلى غرة شهر رمضان ،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فموته حصل في أثناء شهر رمضان وهو مثبت ، فارث الوارث الثاني لازم عقلي لحياة المورّث حتى غرة شهر رمضان ، ولذلك قال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علم بإسلام الوارث في غرّة رمضان ان لم ينفكّ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الوارث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موته بعد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إسلام الوارث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سبب الارث هو إسلام الوارث حال موت المورّث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الارث لا يترتب على المستصحب بلا واسطة حتى لا يكون مثبتا ، بل يكون مثبتا لأنه يترتب بواسطة لازمه العقلي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عن وارث مسلم ، فيكون إستصحاب عدم موته إلى غرة شهر رمضان مستلزما لبقاء وارثين مسلمين فينصّف المال بينهما إذا كانا ابني الميت ، أو إبنتيه ، أو ما أشبه ذلك ممّن يقسّم المال بينهما نصفين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كانا ممّن يقسّم المال بينهما بالاختلاف ، كابن وبنت للمورّث ، فانه يأخذ كل منهما نصيبه ، فقولهم بالتنصيف من باب المثال ، كما ان كونهما وارثين اثنين أيضا من باب المثال ، إذ يمكن أن يكون الورّاث ثلاثة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هنا مثبت وقال به جماعة من المتقدمين والمتأخرين ، لأنهم يرون حجيته من باب الظن لا الاخبار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بتوجيه لا يكون الاستصحاب فيه مثبتا فيخرج حينئذ عن كونه </w:t>
      </w:r>
    </w:p>
    <w:p>
      <w:pPr>
        <w:pStyle w:val="BookText"/>
        <w:rPr/>
      </w:pPr>
      <w:r>
        <w:rPr>
          <w:rFonts w:ascii="Amiri" w:hAnsi="Amiri" w:eastAsia="Amiri" w:cs="Amiri"/>
          <w:color w:val="111111"/>
          <w:sz w:val="28"/>
          <w:sz w:val="28"/>
          <w:szCs w:val="28"/>
          <w:rtl w:val="true"/>
          <w:lang w:bidi="ar-SA"/>
        </w:rPr>
        <w:t xml:space="preserve">بأنّ المقصود في المقام إحراز إسلام الوارث في حياة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من الفرع الذي ذكره قبل هذا الفرع في الشرايع</w:t>
      </w:r>
    </w:p>
    <w:p>
      <w:pPr>
        <w:pStyle w:val="BookText"/>
        <w:rPr/>
      </w:pPr>
      <w:r>
        <w:rPr>
          <w:rFonts w:ascii="Amiri" w:hAnsi="Amiri" w:eastAsia="Amiri" w:cs="Amiri"/>
          <w:color w:val="111111"/>
          <w:sz w:val="28"/>
          <w:sz w:val="28"/>
          <w:szCs w:val="28"/>
          <w:rtl w:val="true"/>
          <w:lang w:bidi="ar-SA"/>
        </w:rPr>
        <w:t xml:space="preserve">مثالاً لهؤلاء الجماعة العاملين بالأصل المثبت ، وتوجيهه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نستصحب تأخير موت المورّث لاثبات إسلام الوارث حين موت المورّث ، وهذا مثبت ، وقد نستصحب حياة المورّث إلى زمن إسلام الوارث فإذا ثبت حياته إلى إسلامه ، فهو كاف في الارث ، وذلك لأن إسلام الوارث غرّة شهر رمضان وجداني ، وحياة المورّث أثبتناه بالاستصحاب فيكون هذا القدر كافيا في تحقق الارث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فيوجّه كلام هؤلاء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الارث ليس هو إحراز موت المورّث بعد إسلام الوارث حتى يكون الاستصحاب مثبتا ، بل سبب الارث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إحراز إسلام الوارث في حياة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يتم باستصحاب حياة الأب إلى غرة شهر رمضان وإسلام الابن غرة شهر رمضان وجداني ، فتحرر من ضم الأصل إلى الوجدان انّ إسلام الابن كان في حياة الأب فيرث منه ولا يكون مثبتا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هذا التوجيه الذي ذكرناه لكلام هؤلاء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الفرع الذي ذكره قبل هذا الفرع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 القضاء ممّا يدل على كفاية ضم مثل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والوجدان في الارث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الفرع الذي ذكره في الشرايع قبل هذا الفرع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لو مات زيد مثلاً وخلّف عمروا وبكرا ، وإتفقا على تقدّم إسلام عمرو على موت الأب ، وإختلفا في بكر للجهل بتاريخ إسلامه ، سواء جهل تاريخ موت الأب أيضا أم لا ؟ إختص الارث بعمرو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 فهنا إختص الارث بعمرو ، وهناك إشتركا </w:t>
      </w:r>
    </w:p>
    <w:p>
      <w:pPr>
        <w:pStyle w:val="BookText"/>
        <w:rPr/>
      </w:pPr>
      <w:r>
        <w:rPr>
          <w:rFonts w:ascii="Amiri" w:hAnsi="Amiri" w:eastAsia="Amiri" w:cs="Amiri"/>
          <w:color w:val="111111"/>
          <w:sz w:val="28"/>
          <w:sz w:val="28"/>
          <w:szCs w:val="28"/>
          <w:rtl w:val="true"/>
          <w:lang w:bidi="ar-SA"/>
        </w:rPr>
        <w:t xml:space="preserve">ويكفي في ثبوت الاسلام حال الحياة المستصحبة في تحقق سبب الارث وحدوث الوارثية بين الولد ووالده حال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تبعا 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 وجد فيه نجاسةٌ لا يعلم سبقُها على الكرّية وتأخّرها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الارث ، مع إنه لو كان مستندهم الأصل المثبت لزم إشتراكهما في الفرعين ، فاختلاف حكمهم في الفرعين يؤيد توجيهنا للاستصحاب وان إستنادهم إليه بعد إخراجه عن كونه مثبتا ، وإلاّ لزم عدم إختلافهم في حكم الفرعين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هذا التوجيه المخرج للاستصحاب عن كونه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ثبوت الاسلام حال الحياة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سبب الارث وحدوث الوارثية بين الولد ووالده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حياة المورّث ، فان ثبوت إسلام الوارث حال حياة المورّث كاف للارث ، والمثال بين الولد والوالد من باب انه أحد مصاديق الكلي الذي يريده الشرايع لا لخصوصية بين الولد والوالد ، بل بين كل مورّث ووارث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وحيث ان المسألة فقهية ، وإنّما أراد المصنِّف الالماع إلى كون الأصل مثبتا، أو ليس بمثبت ، نكتفي منها بهذا القدر ، والتفصيل في كتاب الجواهر وغيره من كتب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تبعا 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فيه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الكرّية وتأخّرها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الكرية ، وذلك بأن لم نعلم هل صار كرّا أوّلاً ثم وقعت فيه النجاسة حتى يكون الماء طاهرا ، أو وقعت فيه النجاسة أولاً ثم صار كرا حتى يكون الماء نجسا ؟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إنفعال الماء وعدمه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بأن الكرية شرط ، وقول </w:t>
      </w:r>
    </w:p>
    <w:p>
      <w:pPr>
        <w:pStyle w:val="BookText"/>
        <w:rPr/>
      </w:pPr>
      <w:r>
        <w:rPr>
          <w:rFonts w:ascii="Amiri" w:hAnsi="Amiri" w:eastAsia="Amiri" w:cs="Amiri"/>
          <w:color w:val="111111"/>
          <w:sz w:val="28"/>
          <w:sz w:val="28"/>
          <w:szCs w:val="28"/>
          <w:rtl w:val="true"/>
          <w:lang w:bidi="ar-SA"/>
        </w:rPr>
        <w:t xml:space="preserve">فانّهم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إستصحاب عدم الكرّية قبل الملاقاة الراجع إلى إستصحاب عدم المانع عن الانفعال حين وجود المقتضي له معارض باستصحاب عدم الملاقاة قبل 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الملاقاة معلومة ، فانّ كان اللازم في الحكم بالنجاسة إحراز وقوعها في زمان القلّة ، وإلاّ</w:t>
      </w:r>
    </w:p>
    <w:p>
      <w:pPr>
        <w:pStyle w:val="BookText"/>
        <w:rPr/>
      </w:pPr>
      <w:r>
        <w:rPr>
          <w:rFonts w:ascii="Amiri" w:hAnsi="Amiri" w:eastAsia="Amiri" w:cs="Amiri"/>
          <w:color w:val="111111"/>
          <w:sz w:val="28"/>
          <w:sz w:val="28"/>
          <w:szCs w:val="28"/>
          <w:rtl w:val="true"/>
          <w:lang w:bidi="ar-SA"/>
        </w:rPr>
        <w:t xml:space="preserve">بأن القلة شرط ، فعلى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هذا إستصحاب عدم الكرية ولا يجري إستصحاب عدم الملاقاة لأنه مثبت ، فينتج نجاسة الماء ، وعلى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هنا إستصحاب عدم الملاقاة حين القلة ، ولا يجري إستصحاب عدم الكرية لأنه مثبت ، فينتج طهارة الماء ، هذا عند القائلين بعدم حجّية الاستصحاب المثبت ، لكن القائلين به حكموا بالتعارض بين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عدم الكرية ، وإستصحاب عدم الملاقاة على كلا القولين ، فحكم الجماعة هنا بالتعارض دليل على عملهم بالأصل المثبت ، وإليه أشار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إستصحاب عدم الكرّية قبل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 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إستصحاب عدم المانع عن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الكرية وذلك بأن نستصحب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وجود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للانفعال وهو الملاقاة، إذ الملاقاة تقتضي النجاسة والكرية تمنع عنها ، فانهم حكموا بأن هذا الاستصحاب المقتضي لنجاسة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باستصحاب عدم الملاقاة قبل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 طهارة الماء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بناءا على كلا القولين لا تعارض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الملاقاة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بالوجدان لمشاهدة النجاسة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اللازم في الحكم بالنجاسة إحراز وقوعها في زمان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القلة موضوع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يحرز وقوعها </w:t>
      </w:r>
    </w:p>
    <w:p>
      <w:pPr>
        <w:pStyle w:val="BookText"/>
        <w:rPr/>
      </w:pP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 لم يكن وجهٌ لمعارضة الاستصحاب الثاني بالاستصحاب الأوّل ، لأنّ أصالة عدم الكرّية حين الملاقاة لا يثبت كون الملاقاة قبل الكرّية ، وفي زمان القلّة حتى يثبت النجاسة إلاّ من باب عدم إنفكاك عدم الكرّية حين الملاقاة عن وقوع الملاقاة حين القلّة ، نظير عدم إنفكاك عدم الموت</w:t>
      </w:r>
    </w:p>
    <w:p>
      <w:pPr>
        <w:pStyle w:val="BookText"/>
        <w:rPr/>
      </w:pPr>
      <w:r>
        <w:rPr>
          <w:rFonts w:ascii="Amiri" w:hAnsi="Amiri" w:eastAsia="Amiri" w:cs="Amiri"/>
          <w:color w:val="111111"/>
          <w:sz w:val="28"/>
          <w:sz w:val="28"/>
          <w:szCs w:val="28"/>
          <w:rtl w:val="true"/>
          <w:lang w:bidi="ar-SA"/>
        </w:rPr>
        <w:t xml:space="preserve">في زمن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الانفعال فلا 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على القول بأن الكرية موضوع عدم الانفعال ، فان اللازم في الحكم بالطهارة إحراز وقوع النجاسة في زمان الكرية وإلاّ فالأصل الانفعال وقبول التأثير فلا 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بأن الكرية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لمعارضة الأوّل وهو عدم الكرية ، بالثاني وهو عدم الملاقاة ، لأن الثاني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بأن القلة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الملاقاة ، قبل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الكرية قبل الملاقاة ، وذلك لأن الاول مثبت كما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عدم الكرّية حين الملاقاة لا يثبت كون الملاقاة قبل الكرّية ، وفي زمان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وجه مثبت ، وهو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النجاسة </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الجماعة بتعارض الاستصحابين دليل عملهم بالاُصول المثبتة ، وذلك لأنه لا تعارض بينهما على ماعرفت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بالأصل المثبت، والأصل المثبت هنا لاثبات النجاسة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إنفكاك عدم الكرّية حين الملاقاة عن وقوع الملاقاة حين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عدم إنفكاك عدم الموت </w:t>
      </w:r>
    </w:p>
    <w:p>
      <w:pPr>
        <w:pStyle w:val="BookText"/>
        <w:rPr/>
      </w:pPr>
      <w:r>
        <w:rPr>
          <w:rFonts w:ascii="Amiri" w:hAnsi="Amiri" w:eastAsia="Amiri" w:cs="Amiri"/>
          <w:color w:val="111111"/>
          <w:sz w:val="28"/>
          <w:sz w:val="28"/>
          <w:szCs w:val="28"/>
          <w:rtl w:val="true"/>
          <w:lang w:bidi="ar-SA"/>
        </w:rPr>
        <w:t xml:space="preserve">حين الاسلام لوقوع الموت بعد الاسلام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الشرائع والتحرير ، تبعا للمحكيّ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ادّعى الجاني أنّ المجني عليه شرب سمّا ، فمات بالسمّ وادّعى الوليّ أنّه مات بالسراية فالاحتمالان فيه سواء ،</w:t>
      </w:r>
    </w:p>
    <w:p>
      <w:pPr>
        <w:pStyle w:val="BookText"/>
        <w:rPr/>
      </w:pPr>
      <w:r>
        <w:rPr>
          <w:rFonts w:ascii="Amiri" w:hAnsi="Amiri" w:eastAsia="Amiri" w:cs="Amiri"/>
          <w:color w:val="111111"/>
          <w:sz w:val="28"/>
          <w:sz w:val="28"/>
          <w:szCs w:val="28"/>
          <w:rtl w:val="true"/>
          <w:lang w:bidi="ar-SA"/>
        </w:rPr>
        <w:t xml:space="preserve">حين الاسلام لوقوع الموت بعد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المسألة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النجاسة هنا لا تترتب على نفس المستصحب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الكرية حين الملاقاة ، بل تترتب على لازمه العقلي وهو وقوع الملاقاة حين القلة فيكون مثبتا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 المستفاد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إحتياج النجاسة إلى أن يكون الملاقاة حين القلة ، وهذا لا يثبت بالاستصحاب ، مضافا إلى ان الأصالة التي قام عليها الدليل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الطهارة لا المطهرية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الشرائع والتحرير ، تبعا للمحكيّ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ادّعى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جرح غيره ، ومات المجروح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المجني عليه شرب سمّا ، فمات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إذن على الجاني إلاّ قصاص الجرح أو ديته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مات بالسراية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سراية الجرح الذي أورده الجاني عليه فأدّى إلى موته ، فعلى الجاني إذن القصاص في النفس ان جرحه عمدا ، والدية الكاملة ان جرحه خطأ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فالاحتمالان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الأصل عدم السراية ، والأصل عدم شرب السم ، وحكمهم هذا إنّما يتم على القول بالتعارض بين الأصلين ، والتعارض لا يكون هنا إلاّ للعمل بالأصل المثبت ، إذ عدم شرب السم وهو الأصل الثاني مثبت ، فحكمهم بالتعارض هنا دليل على عملهم بالاُصول المثبتة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الملفوف في الكساء إذا قدّه بنصفين ، فادّعى الوليّ أنّه كان حيّا والجاني ، أنّه كان ميّتا فالاحتمالان متساويان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حكي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قول الجاني ، لأنّ الأصل عدم الضمان ، وفيه إحتمال آخر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الضمان من جانبه وإستمرار الحياة من جانب الملفوف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الملفوف في الكساء إذا قدّه بنصفين ، فادّعى الوليّ أنّه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موته بسبب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الجاني ، أنّه كان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إلاّ الدية لهذا القدّ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أيضا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فالاحتمالان متساويان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إستصحاب الحياة إلى زمان القدّ معارض باستصحاب عدم القدّ إلى زمان الموت ، والتعارض هنا لا يكون إلاّ على القول بالأصل المثبت ، فيدل على عمل الجماعة بالاُصول المثبتة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حكي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الجاني في المسألتين ، للتعارض بين الاستصحابين المذكورين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قول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الجاني إلاّ بالقدر المتيقن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الشرايع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إحتمال آخر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الحياة فيثبت القتل الموجب للضمان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الأصل عدم الضمان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وإستمرار الحياة من جانب الملفوف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المجني عليه ، </w:t>
      </w:r>
    </w:p>
    <w:p>
      <w:pPr>
        <w:pStyle w:val="BookText"/>
        <w:rPr/>
      </w:pPr>
      <w:r>
        <w:rPr>
          <w:rFonts w:ascii="Amiri" w:hAnsi="Amiri" w:eastAsia="Amiri" w:cs="Amiri"/>
          <w:color w:val="111111"/>
          <w:sz w:val="28"/>
          <w:sz w:val="28"/>
          <w:szCs w:val="28"/>
          <w:rtl w:val="true"/>
          <w:lang w:bidi="ar-SA"/>
        </w:rPr>
        <w:t xml:space="preserve">فيرجّح قول الجاني وفيه نظر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النظر في عدم الضمان ، من حيث أنّ بقاء الحياة بالاستصحاب إلى زمان القدّ سببٌ في الضمان ، فلا يجري أصالة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ضعّفه المحقق ، لكن قوّاه بعض محشّيه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الكلّ نهوض إستصحاب الحياة لاثبات القتل الذي هو سبب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فيتعارض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قول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الضمان ، وذلك لأن الأصل سببي وهو إستصحاب الحياة إلى حين القدّ فيقتضي الضمان ، فلا يبقى مجال للاستصحاب المسبّبي الذي هو عدم القدّ إلى زمان الموت حتى لا يقتضي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في عدم الضمان ، من حيث أنّ بقاء الحياة بالاستصحاب إلى زمان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عقلاً حصول القتل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في الضمان ، فلا يجري أصالة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ضعّفه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المتقدِّم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إحتمال آخر ضعيف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قوّاه بعض محشّيه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محشّي الشرايع في قبال تضعيف المحقّق له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المثبت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الحياة لاثبات القتل الذي هو 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إستصحاب الحياة إلى حين القدّ لا يثبت ان القدّ صار سببا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لازمه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القول بالأصل المثبت ، بينما أسقط بعض العلماء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التحرير بعد هذا الفرع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إدّعى الجاني نقصان يد المجني عليه باصبع ، إحتمل تقديمُ قوله عملاً بأصالة عدم القصاص و تقديم قول المجني عليه ، إذ الأصل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ادّعى الجاني نفي السلامة أصلاً ، وأمّا لو ادّعى زوالها طارئا ،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قول 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الاحتمالين هنا بالتعارض ورجع إلى دليل ثالث ، وبعضهم رجّح عدم الضمان ، وبعضهم تنظّر فيه ، وبعضهم قوّى الضمان ، ولا أحد منهم ردّ الأصل بأنه مثبت ، ممّا يظهر منهم انهم يعملون بالأصل المثبت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التحرير بعد هذا الفرع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الجاني يد المجنى عليه ثم إختلفا فادّعى المجني عليه تماميّة يده وعدم نقص فيها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إدّعى الجاني نقصان يد المجني عليه باصبع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الدية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إحتمل تقديمُ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بأصالة عدم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القصاص أمر حادث لا نعلم انه شرّع في المقام أم لا ، فالأصل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قول المجني عليه ، إذ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حال الانسان والحيوان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فللمجني عليه القصاص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الأصلين إنّما هو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ادّعى الجاني نفي السلامة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وُلِدَ ناقص الاصبع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ادّعى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يده كانت تامة ثم قطع اصبع منها بسبب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قول المجنيّ عليه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التحرير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صراحته في العمل بأصالة عدم زوال الاصبع في إثبات الجناية على اليد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مقابل الأقرب ما يظهر من الشيخ رحمه‌اللّه في الخلاف في نظير المسألة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اختلف الجاني والمجنيّ عليه في صحّة العضو المقطوع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قوّى عدم ضمان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تبعا للمبسوط والشرايع ، في إختلاف الجاني والولي في موت المجنيّ عليه بعد الاندمال أو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صراحته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كلام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بأصالة عدم زوال الاصبع في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العقلي 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على اليد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ذلك للقصاص أو الدية التامة ، فان إستصحاب السلامة لا يثبت وقوع الجناية على اليد التامة إلاّ على القول بالأصل المثبت لأنه لازمه العقلي لا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مقابل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التحرير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الشيخ رحمه‌اللّه في الخلاف في نظير المسألة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اختلف الجاني والمجنيّ عليه في صحّة العضو المقطوع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كان شللاً أو كان صحيحا مثلاً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قوّى عدم ضمان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القول قول المجني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تبعا للمبسوط والشرايع في إختلاف الجاني والولي في موت 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الاندمال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 بعد الاندمال ، فقد كان موته من اللّه تعالى لا بالسراية ، فليس على الجاني إلاّ دية الجرح ، وان مات قبل الاندمال كان الموت بالسراية ، فعلى الجاني الدية الكاملة للموت ، لا دية الجرح فقط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الاحتمالان فيه سواء ، فان من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الاندمال </w:t>
      </w:r>
    </w:p>
    <w:p>
      <w:pPr>
        <w:pStyle w:val="BookText"/>
        <w:rPr/>
      </w:pPr>
      <w:r>
        <w:rPr>
          <w:rFonts w:ascii="Amiri" w:hAnsi="Amiri" w:eastAsia="Amiri" w:cs="Amiri"/>
          <w:color w:val="111111"/>
          <w:sz w:val="28"/>
          <w:sz w:val="28"/>
          <w:szCs w:val="28"/>
          <w:rtl w:val="true"/>
          <w:lang w:bidi="ar-SA"/>
        </w:rPr>
        <w:t xml:space="preserve">إلى غير ذلك ممّا يقف عليه المتتبّع في كتب الفقه ، خصوصا كتب الشيخ والفاضلين والشهيدين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المعلوم منهم ومن غيرهم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بكلّ أصل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تسالم الخصمان في بعض الفروع المتقدّمة على ضرب اللفاف بالسيف على وجه لو كان زيدٌ الملفوف به سابقا باقيا على اللفاف ، لقتله إلاّ أنّهما إختلفا في بقائه ملفوفا أو خروجه عن اللفّ ،</w:t>
      </w:r>
    </w:p>
    <w:p>
      <w:pPr>
        <w:pStyle w:val="BookText"/>
        <w:rPr/>
      </w:pPr>
      <w:r>
        <w:rPr>
          <w:rFonts w:ascii="Amiri" w:hAnsi="Amiri" w:eastAsia="Amiri" w:cs="Amiri"/>
          <w:color w:val="111111"/>
          <w:sz w:val="28"/>
          <w:sz w:val="28"/>
          <w:szCs w:val="28"/>
          <w:rtl w:val="true"/>
          <w:lang w:bidi="ar-SA"/>
        </w:rPr>
        <w:t xml:space="preserve">ممّا يقتضي الموت بالسراية الموجب لدية كاملة ، ومن ذاك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السراية ممّا يقتضي الموت بعد الاندمال الموجب لدية الجرح فقط ، وقولهم هذا يقتضي التعارض بين الأصلين ، والقول بالتعارض هنا لا يكون إلاّ على القول بالأصل المثبت ، فيدلّ على انهم عملوا بالاُصول المثبتة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يقف عليه المتتبّع في كتب الفقه خصوصا كتب الشيخ والفاضلين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المعلوم منهم ومن غيرهم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بكلّ أصل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يعملون ببعض الاُصول المثبتة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يؤيد عدم عملهم بكل أصل مثبت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تسالم الخصمان في بعض الفروع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كفرع قدّ الملفوف بنصفين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ضرب اللفاف بالسيف على وجه لو كان زيدٌ الملفوف به سابقا باقيا على اللفاف ،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الضربة ، فاتفقا على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أنّهما إختلفا في بقائه ملفوفا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على الضارب القصاص أو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خروجه عن اللفّ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عليه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تجد من نفسك رمي أحد من الأصحاب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بقاء لفّه ، فيثبت القتل ، إلاّ أن يثبت الآخر خروجه ، أو تجد فرقا بين بقاء زيد على اللف وبقائه على الحياة لتوقف تحقق عنوان القتل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وقع الثوب النجس في حوض كان فيه الماء سابقا ، ثمّ شك في بقائه فيه ، فهل يحكم أحد بطهارة الثوب</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تجد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الفقيه في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أحد من الأصحاب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بقاء لفّه ، فيثبت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لازمه العادي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للقصاص ، أو لضمان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زيد من اللفاف ، فانه لا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بقاؤه في اللفاف ، وان موته صار من أجل ضرب اللفاف الذي كان هو فيه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تجد فرقا بين بقاء زيد على اللف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تركوا العمل فيه بالأصل المثبت ولم يقولوا بوجوب الدية أو القصاص على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 على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عملوا فيه بالأصل المثبت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الملفوف كان حيا حين ضربه الجاني فاستند موته إليه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فرق بينهما ، لانّه ان كان الأصل المثبت في الأوّل غير معمول به ، فالأصل المثبت في الثاني أيضا يلزم أن يكون غير معمول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تحقق عنوان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للقصاص أو لضمان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اللف وبقاء الحياة ، لأنهما من واد واحد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وقع الثوب النجس في حوض كان فيه الماء سابقا ، ثمّ شك في بقائه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الماء في الحوض ،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يحكم أحد بطهارة الثوب </w:t>
      </w:r>
    </w:p>
    <w:p>
      <w:pPr>
        <w:pStyle w:val="BookText"/>
        <w:rPr/>
      </w:pPr>
      <w:r>
        <w:rPr>
          <w:rFonts w:ascii="Amiri" w:hAnsi="Amiri" w:eastAsia="Amiri" w:cs="Amiri"/>
          <w:color w:val="111111"/>
          <w:sz w:val="28"/>
          <w:sz w:val="28"/>
          <w:szCs w:val="28"/>
          <w:rtl w:val="true"/>
          <w:lang w:bidi="ar-SA"/>
        </w:rPr>
        <w:t xml:space="preserve">بثبوت إنغساله بأصالة بقاء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رمى صيدا ، أو شخصا ، على وجه لو لم يطرء حائل لأصابه ، فهل يحكم بقتل الصيد أو الشخص بأصالة عدم الحائل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لا يُحصى من الأمثلة التي نقطع بعدم جريان الأصل لاثبات الموضوعات الخارجية التي يترتب عليها 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بثبوت إنغساله بأصالة بقاء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الحوض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نستصحب وجود الماء في الحوض ، فيثبت لازمه العادي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الثوب قد غُسل بسبب وقوعه وسط هذا الحوض الذي كان فيه الماء في حين لم نعلم ان وقوع الثوب كان في وقت وجود الماء فيه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رمى صيدا ، أو شخصا ، على وجه لو لم يطرء حائل لأصابه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وقتله ، ثم رأينا الصيد أو الشخص مقتولاً ولم نعلم هل انه قتل برمي هذا أو قتل بسبب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يحكم بقتل الصيد أو الشخص بأصالة عدم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إذا حكم بقتل الصيد أو الشخص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القتل بالأصل المثبت ، وهذا ما لا يقول به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يُحصى من الأمثلة التي نقطع بعدم جريان الأصل لاثبات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مثل القتل في المثال السابق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يترتب عليها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كالدية والقصاص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إذا علمنا بأن زيدا وطأ هندا ، وشككنا في انه هل عقد عليها ووطئها أم لا ؟ فان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انه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العقد إلى حين الوطي ، ممّا يوجب عليه حدا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جريان أصل الصحة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الدليل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إن قلنا به من باب الظنّ النوعي ، كما هو ظاهر أكثر القدماء فهو كاحدى الأمارات الاجتهادية ، يثبت به كلّ موضوع يكون نظير المستصحب في جواز العمل فيه بالظنّ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من إعتباره من باب الاخبار ، فلا يثبت به ما عدا الآثار الشرعية المترتِّبة على نفس المستصحب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w:t>
      </w:r>
    </w:p>
    <w:p>
      <w:pPr>
        <w:pStyle w:val="BookText"/>
        <w:rPr/>
      </w:pPr>
      <w:r>
        <w:rPr>
          <w:rFonts w:ascii="Amiri" w:hAnsi="Amiri" w:eastAsia="Amiri" w:cs="Amiri"/>
          <w:color w:val="111111"/>
          <w:sz w:val="28"/>
          <w:sz w:val="28"/>
          <w:szCs w:val="28"/>
          <w:rtl w:val="true"/>
          <w:lang w:bidi="ar-SA"/>
        </w:rPr>
        <w:t xml:space="preserve">وعدمه ، ومن جهة خفاء الواسطة وعدمه ، ومن جهة حجية الاستصحاب من باب الظن أو من باب الاخبار ، ومن جهة درأ الحدود بالشبهات وعدمه ، ومن جهة علم الفاعل وجهله ، إلى غير ذلك ، فالجميع ليس من باب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الدليل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إن قلنا به من باب الظنّ النوعي ، كما هو ظاهر أكثر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المصنِّف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كاحدى الأمارات الاجتهادية ، يثبت به كلّ موضوع يكون نظير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كالنمو والالتحاء والتنفس للحياة ، فانها تكون كالمستصحب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العمل فيه بالظنّ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الاستصحاب يكون حينئذ كالشاهدين ، أو كقول أهل الخبرة ، فيثبت به لازمه ، وملزومه ، وملازمه ، العقلي والعادي والعرفي والشرعي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من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الاخبار ، فلا يثبت به ما عدا الآثار الشرعية المترتِّبة على نفس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 امّا الآثار الشرعية المترتبة على المستصحب مع الواسطة ، وكذلك الآثار العقلية والعرفية والعادية فلا تترتب على الاستصحاب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الأصل مثبتا ، ومع ذلك تترتب الآثار ، وهذا ما ِشار إليه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الموضوعات الخارجية المتوسطة بين المستصحب وبين الحكم الشرعي من الوسائط الخفيّة ، بحيث يعدّ في العرف الأحكام الشرعية المترتبة عليها أحكاما لنفس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يختلف وضوحا وخفاءً باختلاف مراتب خفاء الوسائط عن أنظار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إستصحب رطوبة النجس من المتلاقيين مع جفاف الآخر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الموضوعات الخارجية المتوسطة بين المستصحب وبين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الوسائط الخفيّة ، بحيث يعدّ في العرف الأحكام الشرعية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الوسائط من خفائها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أحكاما لنفس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العرف انه لا فاصل بين الآثار وبين المستصحب ، لعدم ملاحظته الواسطة ، فلا يكون الأصل حينئذ مثبتا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رؤية العرف ترتب الآثار على المستصحب بدون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وضوحا وخفاءً باختلاف مراتب خفاء الوسائط عن أنظار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ملاحظة هل ان الواسطة خفية حتى يستصحب لأنه ليس من الأصل المثبت ، أو ليست خفية حتى لا يستصحب لأنه حينئذ من الأصل المثبت ؟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تلك الموضوعات التي تثبت بالاستصحاب لخفاء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إستصحب رطوبة النجس من المتلاقيين مع جفاف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شيء رطب نجس ، وشيء آخر يابس طاهر فتلاقيا ، وشككنا في بقاء الرطوبة المسرية حين الملاقاة حتى يتنجس الطاهر ، وعدم بقاء الرطوبة حتى لم يتنجّس </w:t>
      </w:r>
    </w:p>
    <w:p>
      <w:pPr>
        <w:pStyle w:val="BookText"/>
        <w:rPr/>
      </w:pPr>
      <w:r>
        <w:rPr>
          <w:rFonts w:ascii="Amiri" w:hAnsi="Amiri" w:eastAsia="Amiri" w:cs="Amiri"/>
          <w:color w:val="111111"/>
          <w:sz w:val="28"/>
          <w:sz w:val="28"/>
          <w:szCs w:val="28"/>
          <w:rtl w:val="true"/>
          <w:lang w:bidi="ar-SA"/>
        </w:rPr>
        <w:t xml:space="preserve">فانّه لا يبعد الحكمُ بنجاسته ، مع أنّ تنجسه ليس من أحكام ملاقاته للنجس رطبا ، بل من أحكام سراية رطوبة النجاسة إليه وتأثره بها بحيث يوجد في الثوب رطوبة متنجّسة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إستصحاب رطوبة النجس الراجع إلى بقاء جزء مائيّ قابل للتأثير لا يثبت تأثر الثوب وتنجّسه بها ، فهو أشبه مثال بمسألة بقاء الماء في الحوض ، المثبت لانغسال الثوب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يبعد الحكمُ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تنجسه ليس من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ملاقاته للنجس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أحكام سراية رطوبة النجاسة إليه وتأثره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يوجد في الثوب رطوبة متنجّسة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سرايتها إليه ليست من الآثار الشرعية ، بل من الآثار العادية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إستصحاب رطوبة النجس الراجع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بقاء جزء مائيّ قابل للتأثير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الطاهر الذي لاقاه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تأثر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بالرطوبة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وتنجّسه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التنجس ليس من أحكام ملاقاة النجس رطبا ، بل بينهما واسطة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إنتقال الرطوبة النجسة إلى الشيء الطاهر ، لكن حيث ان الواسطة هنا خفية يرى العرف انه ليس بين المستصحب وبين أثره الشرعي واسطة ، فيستصحب الرطوبة ويحكم بتنجّس الملاقي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غير ان المصنِّف حيث صوّر عدم خفاء الواسطة هنا في المثال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أشبه مثال ، بمسألة بقاء الماء في الحوض ، المثبت لانغسال الثوب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الطهارة هناك مترتبة على واسطة غير شرعية ، فكذلك النجاسة هنا مترتبة على واسطة غير شرعية أيضا ، وهو مثبت وليس بحجة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ان بينهما فرقا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يرى في مثال التنجس خفاء </w:t>
      </w:r>
    </w:p>
    <w:p>
      <w:pPr>
        <w:pStyle w:val="BookText"/>
        <w:rPr/>
      </w:pPr>
      <w:r>
        <w:rPr>
          <w:rFonts w:ascii="Amiri" w:hAnsi="Amiri" w:eastAsia="Amiri" w:cs="Amiri"/>
          <w:color w:val="111111"/>
          <w:sz w:val="28"/>
          <w:sz w:val="28"/>
          <w:szCs w:val="28"/>
          <w:rtl w:val="true"/>
          <w:lang w:bidi="ar-SA"/>
        </w:rPr>
        <w:t xml:space="preserve">وحكى في الذكرى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الحكم بطهارة الثوب الذي طارت الذبابة عن النجاسة إليه بعدم الجزم ببقاء رطوبة الذبابة وإرتضاه ، فيحتمل أن يكون لعدم إثبات الاستصحاب لوصول الرطوبة إلى الثوب كما ذكرنا ، ويحتمل أن يكون لمعارضته باستصحاب طهارة الثوب</w:t>
      </w:r>
    </w:p>
    <w:p>
      <w:pPr>
        <w:pStyle w:val="BookText"/>
        <w:rPr/>
      </w:pPr>
      <w:r>
        <w:rPr>
          <w:rFonts w:ascii="Amiri" w:hAnsi="Amiri" w:eastAsia="Amiri" w:cs="Amiri"/>
          <w:color w:val="111111"/>
          <w:sz w:val="28"/>
          <w:sz w:val="28"/>
          <w:szCs w:val="28"/>
          <w:rtl w:val="true"/>
          <w:lang w:bidi="ar-SA"/>
        </w:rPr>
        <w:t xml:space="preserve">الواسطة ، بينما لا يرى مثل ذلك في مسألة بقاء الماء في الحوض ، فالفرق بينهما رؤية العرف للتنجس بأنه من آثار الاستصحاب ، دون التطهر فانه لا يراه من آثار بقاء الماء في الحوض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الذكرى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الحكم بطهارة الثوب الذي طارت الذبابة عن النجاسة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نعلم هل تنجس الثوب بسبب الرطوبة النجسة في رجل الذبابة أم لم يتنجس ؟ فقال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الجزم ببقاء رطوبة الذبابة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جزمنا ببقاء الرطوبة نحكم بنجاسة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إرتضاءه له يحتمل أحد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بطهارة الثواب بعد سقوط الذبابة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إثبات الاستصحاب لوصول الرطوبة إلى الثوب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إستصحاب رطوبة رجل الذباب لا يثبت اللازم العادي الذي هو سراية الرطوبة النجسة إلى الثوب حتى يتنجس ، وحيث نشك في تنجس الثوب كان مجرى الأصالة الطهارة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لمعارضته باستصحاب 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إستصحابان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رطوبة رجل الذباب مع إستصحاب طهارة الثوب ، فيتساقطان ويكون المرجع حينئذ قاعدة الطهارة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حتى تعلم انه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نعمل انه تنجس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إغماضا عن قاعدة حكومة بعض الاستصحابات على بعض ، كما يظهر من المحقق ، حيث عارض إستصحاب طهارة الشاك في الحدث باستصحاب إشتغال ذمّته بالعبادة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دخول هلال شوال في يوم الشك المثبت لكون غده يوم العيد ، فيترتّب عليه أحكام العيد من الصلاة والغسل ،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بمعارضة الاستصحابين مع ان أحدهما حاكم والآخر 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إغماضا عن قاعدة حكومة بعض الاستصحابات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إستصحاب رطوبة الرجل سببي ، وإستصحاب طهارة الثوب مسبّبي ، فلو جرى الاستصحاب السببي لم يبق مجال للاستصحاب المسبّبي حتى يتعارض الاستصحابان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الاغماض عن قاعدة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المحقق ، حيث عارض إستصحاب طهارة الشاك في الحدث باستصحاب إشتغال ذمّته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الاشتغال والبرائة مسبّب عن الشك في بقاء الطهارة ، فاذا أحرزنا الطهارة بسبب الاستصحاب ، لا يبقى شك في صحة العبادة وبرائة الذمة ، ولكن كان من دأب القدماء جعل التعارض بين السببي والمسبّبي في كثير من الموارد ، كما لا يخفى ذلك لمن راجع الفقه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دخول هلال شوال في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لو شككنا في اليوم الثلاثين بانه هل هو آخر شهر رمضان أو أول شوال ؟ فان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للازمه العقلي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 غده يوم العيد ، فيترتّب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المستحبة والمكروهة والمباحة والواجبة والمحرمة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كزيارة الامام الحسين عليه‌السلام ، والافطار ، وما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مجرّد عدم الهلال في يوم لا يثبت آخرّيته ولا أوّلية غده للشهر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العرف لا يفهمون من وجوب ترتيب آثار عدم إنقضاء رمضان وعدم دخول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ترتيب أحكام آخريّة ذلك اليوم لشهر وأوّلية غده لشهر آخر فالأول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يسبق بمثله والآخر ما إتصل بزمان حكم بكونه أول الشهر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مجرّد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في يوم لا يثبت آخرّيته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آخرية هذا اليوم لشهر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أوّلية غده للشهر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شوال ، لأنهما أمران غير شرعيين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إنّما يثبت الآثار الشرعية، لا العقلية والعادية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العرف لا يفهمون من وجوب ترتيب آثار عدم إنقضاء رمضان وعدم دخول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ترتيب أحكام آخريّة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وأوّلية غده لشهر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الشهر معناه عند العرف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الهلال إلى درجة يمكن فيه رؤيته حتى يكون واسطة جلية بالنسبة إلى دخول هلال شوال ، بل أول الشهر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يسبق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واسطة خفية بالنسبة إلى دخول هلال شوال ، فيرى العرف الأثر الشرعي المترتب على أول الشهر بهذا المعنى مترتبا على عدم دخول هلال شوال بلا واسطة ، فيحكم بأن هذا اليوم ليس من شوال قطعا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شهر رمضان ليس معناه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الهلال إلى درجة لا يمكن رؤيته حتى يكون واسطة جلية بالنسبة إلى عدم إنقضاء شهر رمضان ، بل معناه عندهم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إتصل بزمان حكم بكونه أول الشهر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خفاء توسّط الأمر العادي والعقليّ بحيث يعدّ آثاره آثارا لنفس المستصحب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يتمسك في بعض موارد الاُصول المثبتة بجريان السيرة أو الاجماع على إعتباره هناك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أصالة عدم الحاجب عند الشك في وجوده على محلّ الغَسل أو المسح</w:t>
      </w:r>
    </w:p>
    <w:p>
      <w:pPr>
        <w:pStyle w:val="BookText"/>
        <w:rPr/>
      </w:pPr>
      <w:r>
        <w:rPr>
          <w:rFonts w:ascii="Amiri" w:hAnsi="Amiri" w:eastAsia="Amiri" w:cs="Amiri"/>
          <w:color w:val="111111"/>
          <w:sz w:val="28"/>
          <w:sz w:val="28"/>
          <w:szCs w:val="28"/>
          <w:rtl w:val="true"/>
          <w:lang w:bidi="ar-SA"/>
        </w:rPr>
        <w:t xml:space="preserve">وهذه واسطة خفية بالنسبة إلى عدم إنقضاء شهر رمضان ، فيرى العرف الأثر الشرعي المترتب على آخر الشهر بهذا المعنى مترتبا على عدم إنقضاء شهر رمضان بلا واسطة ، فيحكم بأن هذا اليوم هو من شهر رمضان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هنا لم يكن خاصا بآخر شهر رمضان وأول شوال ، بل هو عام يشمل كل شهر ، فيجري في آخر شعبان وأول شهر رمضان أيضا ، وكذلك يجري في آخر ذي القعدة وأول ذي الحجة ، وكذلك يجري بالنسبة إلى الأيام والأسابيع والأشهر كلها حتى في السنوات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خفاء توسّط الأمر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كتأثر الثوب بالرطوبة في مثال تلاقي نجس وطاهر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كأوّلية الغد في مثال شهر رمضان وشوال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يعدّ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الأمر العادي أو العقلي أو العرفي بخفائه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 لنفس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يتمسك في بعض موارد الاُصول المثبتة بجريان السيرة أو الاجماع على إعتباره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الاستصحاب في تلك الموارد لكن لا لدليل الاستصحاب وحده ، بل بمعونة السيرة والاجماع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أصالة عدم الحاجب عند الشك في وجوده على محلّ الغَسل أو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bookmarkStart w:id="21" w:name="pg16383_188470"/>
    </w:p>
    <w:p>
      <w:pPr>
        <w:pStyle w:val="BookText"/>
        <w:rPr/>
      </w:pPr>
      <w:bookmarkEnd w:id="21"/>
      <w:r>
        <w:rPr>
          <w:rFonts w:ascii="Amiri" w:hAnsi="Amiri" w:eastAsia="Amiri" w:cs="Amiri"/>
          <w:color w:val="111111"/>
          <w:sz w:val="28"/>
          <w:sz w:val="28"/>
          <w:szCs w:val="28"/>
          <w:rtl w:val="true"/>
          <w:lang w:bidi="ar-SA"/>
        </w:rPr>
        <w:t xml:space="preserve">لاثبات غَسل البشرة ومسحها المأمور بهما في الوضوء والغُسل ؛ وفيه نظر </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6775624_1280447820"/>
      <w:bookmarkStart w:id="23" w:name="_Toc7"/>
      <w:bookmarkEnd w:id="22"/>
      <w:r>
        <w:rPr>
          <w:rtl w:val="true"/>
        </w:rPr>
        <w:t xml:space="preserve">الأمر السابع </w:t>
      </w:r>
      <w:r>
        <w:rPr>
          <w:rtl w:val="true"/>
        </w:rPr>
        <w:t>:</w:t>
      </w:r>
      <w:bookmarkEnd w:id="23"/>
    </w:p>
    <w:p>
      <w:pPr>
        <w:pStyle w:val="BookText"/>
        <w:rPr/>
      </w:pPr>
      <w:r>
        <w:rPr>
          <w:rFonts w:ascii="Amiri" w:hAnsi="Amiri" w:eastAsia="Amiri" w:cs="Amiri"/>
          <w:color w:val="111111"/>
          <w:sz w:val="28"/>
          <w:sz w:val="28"/>
          <w:szCs w:val="28"/>
          <w:rtl w:val="true"/>
          <w:lang w:bidi="ar-SA"/>
        </w:rPr>
        <w:t>لا فرق في المستصحب بين أن يكون مشكوك الارتفاع في الزمان اللاحق</w:t>
      </w:r>
    </w:p>
    <w:p>
      <w:pPr>
        <w:pStyle w:val="BookText"/>
        <w:rPr/>
      </w:pPr>
      <w:r>
        <w:rPr>
          <w:rFonts w:ascii="Amiri" w:hAnsi="Amiri" w:eastAsia="Amiri" w:cs="Amiri"/>
          <w:color w:val="111111"/>
          <w:sz w:val="28"/>
          <w:sz w:val="28"/>
          <w:szCs w:val="28"/>
          <w:rtl w:val="true"/>
          <w:lang w:bidi="ar-SA"/>
        </w:rPr>
        <w:t xml:space="preserve">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العادي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البشرة ومسحها ، المأمور بهما في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تعارف فيهما عدم الفحص عن الحاجب فيما إذا شك في حصول حاجب من دم البرغوث وما أشبه ، خصوصا في المحلات الكثيرة البرغوث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لأن الشك في وجود الحاجب ان كان عقلائيا ولم يكن إطمئنان بعدم الحاجب فالسيرة على الفحص ، إلاّ إذا كان الشك غير عقلائي ، أو كان الشك بعد الفراغ فلا يجب الفحص لكن لا لوجود الأصل المثبت بل لكون الشك غير عقلائي أو لقاعدة الفراغ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أصالة تأخر الحادث ، فانا قد نعلم بحدوث حادث لكن لا نعلم هل حدث في زمان سابق أو في زمان لاحق ؟ كما إذا علمنا ان زيدا مات لكن لا نعلم هل مات يوم الخميس أو مات يوم الجمعة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نعلم بحدوث حادث ، لكن لا نعلم بأنه هل حدث متقدّما أو متأخرا أو مقارنا لحادث آخر ؟ كما إذا علمنا بالكرية وبوقوع نجس في الماء ، لكن لا نعلم هل وقوع النجاسة قبل صيرورته كرا أو مع صيرورته كرا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الحادث المشكوك حدوثه بالنسبة إلى الزمان المتقدِّم أو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الحادث المشكوك حدوثه بالنسبة إلى حادث آخر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المصنِّف إلى أوّل الفرعين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يشمله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مشكوك الارتفاع في الزمان اللاحق </w:t>
      </w:r>
    </w:p>
    <w:p>
      <w:pPr>
        <w:pStyle w:val="BookText"/>
        <w:rPr/>
      </w:pPr>
      <w:r>
        <w:rPr>
          <w:rFonts w:ascii="Amiri" w:hAnsi="Amiri" w:eastAsia="Amiri" w:cs="Amiri"/>
          <w:color w:val="111111"/>
          <w:sz w:val="28"/>
          <w:sz w:val="28"/>
          <w:szCs w:val="28"/>
          <w:rtl w:val="true"/>
          <w:lang w:bidi="ar-SA"/>
        </w:rPr>
        <w:t xml:space="preserve">رأسا وبين أن يكون مشكوك الارتفاع في جزء من الزمان اللاحق ، مع القطع بارتفاعه بعد ذلك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 في بقاء حياة زيد في جزء من الزمان اللاحق فلا يقدح في جريان إستصحاب حياته وعِلمُنا بموته بعد ذلك الجزء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شككنا في انه هل مات زيد أو لم يمت ؟ حيث نستصحب عدم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مشكوك الارتفاع في جزء من الزمان اللاحق ، مع القطع بارتفاعه بعد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علمنا بارتفاع حياة زيد في يوم الجمعة ، لكن لا نعلم هل انه إرتفع في يوم الخميس أو لم يرتفع في يوم الخميس ؟ حيث نستصحب عدم إرتفاعه يوم الخميس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في كلا الفرضين هو أن نستصحب حياة زيد ، لكن في المثال الأوّل نستصحبه مطلقا ، وفي المثال الثاني نستصحبه إلى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شك في بقاء حياة زيد في جزء من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يقدح في جريان إستصحاب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إستصحاب حياة زيد في يوم الخميس لا يقدح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بموته بعد ذلك الجزء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الذي نقطع بموته فيه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يقدح فيه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موته يوم الجمعة لا يوجب رفع أركان الاستصحاب بالنسبة إلى يوم الخميس ، فان أركان الاستصحاب في يوم الخميس تامة ، وذلك لليقين السابق بحياته في يوم الأربعاء ، والشك اللاحق بموته يوم الخميس ، فيستصحب حياته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الذي يعبّر عنه بأصالة تأخّر الحادث ، يريدون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بوجود حادث في زمان وشكّ في وجوده قبل ذلك الزمان فيحكم باستصحاب عدمه قبل ذلك ويلزمه عقلاً تأخر حدوث ذلك الحادث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مبدء موت زيد مع القطع بكونه يوم الجمعة ميّتا فحياته قبل الجمعة الثابتة بالاستصحاب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المستصحب في جزء من الزمان اللاحق ، وان علم بارتفاعه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ألْسنة الاُصوليين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بأصالة تأخّر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بوجود حادث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كعلمهم بموت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وجوده قبل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هل الموت وجد في يوم الخميس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باستصحاب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يوم الجمعة كما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بالحادث في الزمان المتأخّر لا يمنع من إستصحاب عدم هذا الحادث في الزمان المتقدّم الذي هو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عقلاً تأخر حدوث ذلك الحادث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موت زيد في يوم الخميس وإستصحبنا عدم موته في يوم الخميس ، كان لازمه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الموت عن يوم الخميس إلى يوم الجمعة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شكّ في مبدء 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كان يوم الخميس أو يوم الجمعة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بكونه يوم الجمعة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 في الجمعة مقطوع به ، لكن الشك في ان يوم الجمعة هل هو مبدء موته ، أو ان يوم الجمعة إمتداد لموته الذي حصل يوم الخميس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فحياته قبل الجمعة الثابتة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الاستصحاب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حيا يوم الخميس </w:t>
      </w:r>
    </w:p>
    <w:p>
      <w:pPr>
        <w:pStyle w:val="BookText"/>
        <w:rPr/>
      </w:pPr>
      <w:r>
        <w:rPr>
          <w:rFonts w:ascii="Amiri" w:hAnsi="Amiri" w:eastAsia="Amiri" w:cs="Amiri"/>
          <w:color w:val="111111"/>
          <w:sz w:val="28"/>
          <w:sz w:val="28"/>
          <w:szCs w:val="28"/>
          <w:rtl w:val="true"/>
          <w:lang w:bidi="ar-SA"/>
        </w:rPr>
        <w:t xml:space="preserve">مستلزمةٌ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مبدء موته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تقدّم في الأمر السابق أنّه لا يثبت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العمل به من باب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لوازمه العقليّة ، فلو ترتّب على حدوث موت زيد في يوم الجمعة ، لا على مجرّد حياته قبل الجمعة حكمٌ شرعي ، لم يترتّب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مبدء موته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تقدّم في الأمر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الاستصحاب المثبت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يثبت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العمل به من باب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والروايات ، لا العمل به من باب الظن ، 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الاستصحاب حجة من باب الظن ، كانت لوازمه العقلية والعادية والعرفية كلها حجة ، ولكن لو كان حجة من باب الاخبار ، فانه 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لوازمه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والعادية والعرفية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ترتّب على حدوث موت زيد في يوم الجمعة ، لا على مجرّد حياته قبل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 لم 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نذر قرائة القرآن على روح زيد ان مات زيد يوم الجمعة ، لم تجب عليه القرائة ، لأنه لا يعلم بانه مات يوم الجمعة ، ولكن لو نذر قرائة القرآن على روح زيد في الجمعة الاُولى من موته ، وجبت عليه القرائة من دون حاجة إلى الاستصحاب ، وذلك للعلم بموته فيها سواء كانت الجمعة إبتداء موته أم إستمرارا لموته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نذر التصدّق بدينار للفقير إذا ولدت زوجته يوم الجمعة ، ثم شك في انها ولدت يوم الخميس أو يوم الجمعة ، فإنه لم يجب عليه التصدّق ، لأن إستصحاب عدم ولادتها يوم الخميس لا يثبت ولادتها يوم الجمعة إذ هو أثر عادي له لا أثر شرعي ، فيكون من الاستصحاب المثبت الذي ليس بحجة ، </w:t>
      </w:r>
    </w:p>
    <w:p>
      <w:pPr>
        <w:pStyle w:val="BookText"/>
        <w:rPr/>
      </w:pPr>
      <w:r>
        <w:rPr>
          <w:rFonts w:ascii="Amiri" w:hAnsi="Amiri" w:eastAsia="Amiri" w:cs="Amiri"/>
          <w:color w:val="111111"/>
          <w:sz w:val="28"/>
          <w:sz w:val="28"/>
          <w:szCs w:val="28"/>
          <w:rtl w:val="true"/>
          <w:lang w:bidi="ar-SA"/>
        </w:rPr>
        <w:t xml:space="preserve">نعم ، لو قلنا باعتبار الاستصحاب من باب الظنّ أو كان اللازم العقلي من اللوازم الخفيّة جرى فيه ما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تأخّر الحادث قد يلاحظ بالقياس إلى ما قبله من أجزاء الزّمان ، كالمثال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موت زيد قبل الجمعة ، فيترتّب عليه جميع أحكام ذلك العدم</w:t>
      </w:r>
    </w:p>
    <w:p>
      <w:pPr>
        <w:pStyle w:val="BookText"/>
        <w:rPr/>
      </w:pPr>
      <w:r>
        <w:rPr>
          <w:rFonts w:ascii="Amiri" w:hAnsi="Amiri" w:eastAsia="Amiri" w:cs="Amiri"/>
          <w:color w:val="111111"/>
          <w:sz w:val="28"/>
          <w:sz w:val="28"/>
          <w:szCs w:val="28"/>
          <w:rtl w:val="true"/>
          <w:lang w:bidi="ar-SA"/>
        </w:rPr>
        <w:t xml:space="preserve">ولكن لو نذر التصدّق بدينار في أول جمعة من ولادتها وجب عليه التصدق من دون حاجة إلى الاستصحاب ، وذلك لأنها سواء ولدت يوم الخميس أم يوم الجمعة ، فهو أول جمعة من ولادتها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ان قلنا باعتبار الاستصحاب من باب الاخبار ، فان مثبتاته على ما عرفت ليست بحجة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قلنا باعتبار الاستصحاب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اللازم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على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اللوازم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يرى العرف لخفاء الواسطة ترتب الحكم الشرعي على نفس المستصحب كما لو رأى الأثر المترتِّب على تأخّر حدوث الموت إلى يوم الجمعة مترتبا على عدم حدوث الموت يوم الخميس ، وكذا في مثال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فيه 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الاستصحاب وان كان مثبتا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المقام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تأخّر الحادث قد يلاحظ بالقياس إلى ما قبله من أجزاء الزّمان ، 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هل الموت أو الولادة حصلا في يوم الخميس أو يوم الجمعة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موت زيد قبل الجمعة ، فيترتّب عليه جميع أحكام 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أحكام حدوثه يوم الجمعة ، إذ المتيقّن بالوجدان تحقّق الموت يوم الجمعة لا حدوثه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الحدوث هو الوجود المسبوق بالعدم ، وإذا ثبت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الشيء سابقا ، وعلم بوجوده بعد ذلك ، فوجوده المطلق في الزمان اللاحق إذا إنضمّ إلى عدمه قبل ذلك الثابت بالأصل</w:t>
      </w:r>
    </w:p>
    <w:p>
      <w:pPr>
        <w:pStyle w:val="BookText"/>
        <w:rPr/>
      </w:pPr>
      <w:r>
        <w:rPr>
          <w:rFonts w:ascii="Amiri" w:hAnsi="Amiri" w:eastAsia="Amiri" w:cs="Amiri"/>
          <w:color w:val="111111"/>
          <w:sz w:val="28"/>
          <w:sz w:val="28"/>
          <w:szCs w:val="28"/>
          <w:rtl w:val="true"/>
          <w:lang w:bidi="ar-SA"/>
        </w:rPr>
        <w:t xml:space="preserve">عن وجوب نفقة زوجته ، وحرمة خروجها من الدار لو كان قد نهاها عن الخروج فيه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أحكام حدوثه يوم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يترتب على عدم الموت في يوم الخميس أحكام حدوث الموت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المتيقّن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الموت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ميت في هذا اليوم على كل تقدير ، سواء كان موته يوم الخميس أم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الموت في يوم الجمعة ، فانه غير متيقن بالوجدان للشك فيه ، فاذا أردنا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 حدث يوم الجمعة باستصحاب عدم موته يوم الخميس كان من الأصل المثبت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الموضوع مركب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ووجود ، فالعدم يثبت بالاستصحاب ، والوجود يثبت بالوجدان ، وعند ذلك يصح الاستصحاب ويترتب الأثر على ذلك الموضوع المركب ، بتقريب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الحدوث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مركب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المسبوق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الشيء سابقا ، وعلم بوجوده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الموت في يوم الخميس ، وعلم بوجود الموت في يوم الجمعة فانّ من ضم الأصل إلى الوجدان يتحقق معنى الحدوث كما قال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فوجوده المطلق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إنضمّ إلى عدمه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الموت يوم الخميس </w:t>
      </w:r>
    </w:p>
    <w:p>
      <w:pPr>
        <w:pStyle w:val="BookText"/>
        <w:rPr/>
      </w:pPr>
      <w:r>
        <w:rPr>
          <w:rFonts w:ascii="Amiri" w:hAnsi="Amiri" w:eastAsia="Amiri" w:cs="Amiri"/>
          <w:color w:val="111111"/>
          <w:sz w:val="28"/>
          <w:sz w:val="28"/>
          <w:szCs w:val="28"/>
          <w:rtl w:val="true"/>
          <w:lang w:bidi="ar-SA"/>
        </w:rPr>
        <w:t xml:space="preserve">تحقّق مفهوم الحدوث ، وقد عرفت حال الموضوع الخارجي الثابت أحد جزئي مفهومه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أنّه لو كان الحادث ممّا يعلم بارتفاعه بعد حدوثه فلا يترتّب عليه أحكام الوجود في الزمان المتأخّر أيضا ،</w:t>
      </w:r>
    </w:p>
    <w:p>
      <w:pPr>
        <w:pStyle w:val="BookText"/>
        <w:rPr/>
      </w:pPr>
      <w:r>
        <w:rPr>
          <w:rFonts w:ascii="Amiri" w:hAnsi="Amiri" w:eastAsia="Amiri" w:cs="Amiri"/>
          <w:color w:val="111111"/>
          <w:sz w:val="28"/>
          <w:sz w:val="28"/>
          <w:szCs w:val="28"/>
          <w:rtl w:val="true"/>
          <w:lang w:bidi="ar-SA"/>
        </w:rPr>
        <w:t xml:space="preserve">ثبت بالأصل فإذا ضمّ أحدهما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مفهوم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الموت في يوم الجمعة وهو الموضوع المركب الموجب لترتيب الأثر عليه من الوفاء بالنذر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 الموضوع الخارجي الثابت أحد جزئي مفهومه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صرّح في التنبيه السابق بعدم حجية الأصل المثبت ، بلا فرق بين ان يثبت به تمام الموضوع الخارجي ، أو أحد جزئي مفهومه ، وذلك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لا فرق بين ان يثبت بالمستصحب تمام ذلك الأثر العادي كالمثالين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إستصحاب عدم الحائل لاثبات القتل ، ومثال إستصحاب حياة زيد لاثبات موت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قيد له عدمي أو وجودي كاستصحاب الحياة للمقطوع نصفين ، فيثبت القتل الذي هو ازهاق الحياة ، وكاستصحاب عدم الاستحاضة المثبت لكون الدم الموجود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الآنف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يترتب على أصالة عدم الموت يوم الخميس حدوث الموت يوم الجمعة ، وان كنّا نعلم يوم الجمعة انه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بقاءً وامّا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المثال التالي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كان الحادث ممّا يعلم بارتفاعه بعد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علمنا بارتفاع كرية ماء الحوض بعد العلم بحدوث كريته في أحد 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الخميس واما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عليه أحكام الوجود في الزمان المتأخّر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يترتب عليه أحكام الحدوث </w:t>
      </w:r>
    </w:p>
    <w:p>
      <w:pPr>
        <w:pStyle w:val="BookText"/>
        <w:rPr/>
      </w:pPr>
      <w:r>
        <w:rPr>
          <w:rFonts w:ascii="IRNazanin" w:hAnsi="IRNazanin" w:eastAsia="IRNazanin"/>
          <w:color w:val="111111"/>
          <w:sz w:val="28"/>
          <w:sz w:val="28"/>
          <w:szCs w:val="28"/>
          <w:rtl w:val="true"/>
          <w:lang w:bidi="fa-IR"/>
        </w:rPr>
        <w:t xml:space="preserve">لأنّ وجوده مساوق لحدوثه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يترتّب عليه أحكام وجوده المطلق في زمان مّا من الزمانين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علمنا أنّ الماء لم يكن كُرّا قبل الخميس ، فعلم أنّه صار كرّا بعده وارتفع كرّيته بعد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كرّيته في يوم الخميس ،</w:t>
      </w:r>
    </w:p>
    <w:p>
      <w:pPr>
        <w:pStyle w:val="BookText"/>
        <w:rPr/>
      </w:pPr>
      <w:r>
        <w:rPr>
          <w:rFonts w:ascii="Amiri" w:hAnsi="Amiri" w:eastAsia="Amiri" w:cs="Amiri"/>
          <w:color w:val="111111"/>
          <w:sz w:val="28"/>
          <w:sz w:val="28"/>
          <w:szCs w:val="28"/>
          <w:rtl w:val="true"/>
          <w:lang w:bidi="ar-SA"/>
        </w:rPr>
        <w:t xml:space="preserve">كذلك لا يترتب عليه أحكام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يترتب عليه أحكام الوجود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وجوده مساوق لحدوثه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الكر في الحوض مساوق لحدوث الكر فيه ومساوٍ له ، وكما لا يترتب على أصالة عدم حدوث الكر يوم الخميس حدوثه يوم الجمعة ، كذلك لا يترتب على أصالة عدم وجود الكر يوم الخميس وجوده يوم الجمعة ، إذ لعل حدوث الكر ووجوده حصلا يوم الخميس وزالا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يترتّب عليه أحكام وجوده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مّا من الزمانين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الخميس أو يوم الجمعة ، لأنا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إمّا في يوم الخميس ، وإمّا في يوم الجمعة كان كرا ، وكذا يترتب عليه أحكام حدوثه المطلق أيضا للقطع بحدوثه في زمان مّا من الزمانين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الخميس وامّا الجمعة ، فكل واحد من وجوده المطلق ، أو حدوثه المطلق ، إذا كان له حكم ترتّب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علمنا أنّ الماء لم يكن كُرّا قبل الخميس ، فعلم أنّه صار كرّا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يوم الخميس وامّا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كرّيته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صار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كرّيته في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عدم كريته المتيقن في يوم الاربعاء ، فيترتب أثر هذا العدم عليه ، فلو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نجس فيه يوم الخميس حكم ببقاء نجاسته ، ولو إتصل بماء قليل نجس لا يطهر ذلك الماء القليل ،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ولايثبت بذلك كرّيته يوم الجمعة ، فلا يحكم بطهارة ثوب نجس وقع فيه في أحد اليومين ، لأصالة بقاء نجاسته وعدم أصل حاكم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وقع فيه في كلّ من اليومين حُكِمَ بطهارته من باب إنغسال الثوب بماءين مشتبهين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عدم الكرية لازمه غير الشرعي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كرّيته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الكرية يوم الجمعة لازم عقلي لعدم كرية يوم الخميس ، بعد علمنا بانه صار كرا في أحد اليومين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يحكم بطهارة ثوب نجس وقع فيه في أحد 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يوم الخميس لاستصحاب بقاء عدم الكرية ، ولا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ذلك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أصل 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أصالة عدم الكرية يوم الخميس لا تثبت الكرية يوم الجمعة ، فلعله صار يوم الخميس كرا ثم إرتفع يوم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الثوب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كلّ من اليومين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الخميس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ان كان كرا يوم الخميس فقد طهر الثوب في يوم الخميس ، وان كان كرا يوم الجمعة فقد طهر في يوم الجمعة ، فالثوب طاهر على أيّ حال ، لكن مع فرض ان ماء الحوض صار كرا يوم الجمعة باتصاله بكرّ ، أو مطر ، أو نحوهما ، حتى لا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إذا كان غير كر يوم الخميس وتنجس بملاقاة الثوب النجس بقي الماء نجسا ، فلم يكن الكر يوم الجمعة طاهرا ومطهّرا ؟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غسل هذا الثوب في الحوض يوم الخميس مرة ، ويوم الجمعة اُخرى ، فقد علمنا بطهارته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إنغسال الثوب بماءين 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بطهارته هنا من باب الحكم بطهارته فيما إذا كان هناك </w:t>
      </w:r>
    </w:p>
    <w:p>
      <w:pPr>
        <w:pStyle w:val="BookText"/>
        <w:rPr/>
      </w:pPr>
      <w:r>
        <w:rPr>
          <w:rFonts w:ascii="Amiri" w:hAnsi="Amiri" w:eastAsia="Amiri" w:cs="Amiri"/>
          <w:color w:val="111111"/>
          <w:sz w:val="28"/>
          <w:sz w:val="28"/>
          <w:szCs w:val="28"/>
          <w:rtl w:val="true"/>
          <w:lang w:bidi="ar-SA"/>
        </w:rPr>
        <w:t>وقد يلاحظ تأخّر الحادث بالقياس إلى حادث آخر ، كما إذا علم بحدوث حادثين وشك في تقدّم أحدهما على الآخر فامّا أن يجهل تاريخهما</w:t>
      </w:r>
    </w:p>
    <w:p>
      <w:pPr>
        <w:pStyle w:val="BookText"/>
        <w:rPr/>
      </w:pPr>
      <w:r>
        <w:rPr>
          <w:rFonts w:ascii="Amiri" w:hAnsi="Amiri" w:eastAsia="Amiri" w:cs="Amiri"/>
          <w:color w:val="111111"/>
          <w:sz w:val="28"/>
          <w:sz w:val="28"/>
          <w:szCs w:val="28"/>
          <w:rtl w:val="true"/>
          <w:lang w:bidi="ar-SA"/>
        </w:rPr>
        <w:t xml:space="preserve">مائان مشتبهان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طاهر ، والآخر نجس ، فغسلنا الثوب النجس بصبّ كلٍ منهما عليه فانه نعلم بطهارته ، لأنه امّا طهر بالماء الأوّل ، وامّا طهر بالماء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الماء الثاني نجسا فقد تنجس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طهارته بأحد المائين ولم نعلم نجاسته بعد ذلك ، فنستصحب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الفرع 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يلاحظ تأخر الحادث بالقياس إلى ما قبله من أجزاء الزمان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بوجود موت زيد في الجمعة وشك في وجود موته في الخميس على ما مرّ 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يلاحظ تأخّر الحادث بالقياس إلى حادث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هناك حادثان لا نعلم هل هذا متأخّر عن ذاك ، أو ذاك متأخّر عن هذا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علم بحدوث حادثين وشك في تقدّم أحدهما على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بأن هذا الماء غير الكر قد ورد عليه حادثان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والنجاسة ، ولكن لا نعلم هل ان الكرية واردة أولاً حتى لا تؤثر النجاسة ، أو ان النجاسة واردة أولاً حتى لا تؤثر الكرّية ويبقى الماء نجسا ، فان لهذا الفرع صورتين كالتالي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أن يجهل تاريخهما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هل ان الكرية كانت يوم الخميس والنجاسة يوم الجمعة ، أو ان النجاسة كانت يوم الخميس والكرية يوم الجمعة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يعلم تاريخ أحدهما ، فان جهل تاريخهما ، فلا يحكم بتأخّر أحدهما المعيّن عن الآخر ، لأن التأخّر في نفسه ليس مجرى الاستصحاب ، لعدم مسبوقيّته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عدم أحدهما في زمان حدوث الآخر فهي معارضة بالمثل ، وحكمه التساقط مع ترتّب الأثر على كلّ واحد من الأصلين</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يعلم تاريخ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ان الكرية كانت يوم الخميس ، لكن لا نعلم هل النجاسة حصلت يوم الاربعاء أو يوم الجمعة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جهل تاريخهما ، فلا يحكم بتأخّر أحدهما المعيّن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التأخّر في نفسه ليس مجرى الاستصحاب ، لعدم مسبوقيّته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التأخر بوصف التأخر لم يكن سابقا حتى يستصحب ، فلا تتم فيه أركان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أصالة عدم أحدهما في زمان 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الكرية في زمان حدوث الملاقاة ، فالملاقاة يوم الخميس والكرية يوم الجمعة فهو إذن نجس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عدم ملاقاة النجس في زمان الكرية ، فالكرية يوم الخميس والملاقاة يوم الجمعة ، فهو إذن طاهر ، فأركان الاستصحاب وان كان تاما في هذين الأصلين إلاّ إنهما لا يجريان لأن أصالة العدم في كل منهما معارضة بمثلها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معارضة بالمثل ، وحكمه التساقط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يتعارضان ويتساقطان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ترتب الأثر على كلّ واحد من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أثر لهذا الأصل وأثر لذاك الأصل ، فيتساقطان ، حيث يلزم الرجوع بعده إلى عموم أو أصل فوقه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كان لأحد الأصلين أثر دون الأصل الآخر ، جرى الأصل الذي له الأثر </w:t>
      </w:r>
    </w:p>
    <w:p>
      <w:pPr>
        <w:pStyle w:val="BookText"/>
        <w:rPr/>
      </w:pPr>
      <w:r>
        <w:rPr>
          <w:rFonts w:ascii="Amiri" w:hAnsi="Amiri" w:eastAsia="Amiri" w:cs="Amiri"/>
          <w:color w:val="111111"/>
          <w:sz w:val="28"/>
          <w:sz w:val="28"/>
          <w:szCs w:val="28"/>
          <w:rtl w:val="true"/>
          <w:lang w:bidi="ar-SA"/>
        </w:rPr>
        <w:t xml:space="preserve">وسيجيء تحقيقه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يحكم بتقارنهما في مقام يتصوّر التقارن لأصالة عدم كلّ منهما قبل وجود الآخر ؟ وجهان ، من كون التقارن أمرا وجوديا لازما لعدم كون كلّ منهما قبل الآخر ، ومن كونه من اللوازم الخفيّة حتى كاد يتوهّم أنّه عبارة عن عدم تقدّم أحدهما على الآخر في الوجود ،</w:t>
      </w:r>
    </w:p>
    <w:p>
      <w:pPr>
        <w:pStyle w:val="BookText"/>
        <w:rPr/>
      </w:pPr>
      <w:r>
        <w:rPr>
          <w:rFonts w:ascii="Amiri" w:hAnsi="Amiri" w:eastAsia="Amiri" w:cs="Amiri"/>
          <w:color w:val="111111"/>
          <w:sz w:val="28"/>
          <w:sz w:val="28"/>
          <w:szCs w:val="28"/>
          <w:rtl w:val="true"/>
          <w:lang w:bidi="ar-SA"/>
        </w:rPr>
        <w:t xml:space="preserve">دون الأصل الآخر ، وذلك لأن الاستصحاب إنّما وضع للأثر ، فإذا كان هناك إستصحاب ولم يكن له أثر شرعي ، فلا مجرى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تحقيقه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فلا داعي لتفصيل الكلام الآن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يحكم بتقارنهما في مقام يتصوّر التقارن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فيما نحن فيه حيث يمكن تقارن الكرية والنجاسة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تقدّم الكرية ، والأصل عدم تقدّم النجاسة ، فهما إذن متقارنان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كلّ منهما قبل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فيتعارضان ويتساقطان وبعد التساقط تصل النوبة إلى التقارن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بالتقارن ، وقد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التقارن أمرا وجوديا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لعدم كون كلّ منهما قبل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لازم غير شرعي ، ولذا لو أردنا إثباته باجراء الأصلين كان من الأصل المثبت ، وهو ليس بحجة ، فلا يصح الحكم بالتقارن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بالتقارن وهو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كونه من اللوازم الخفيّة حتى كاد يتوهّم أنّه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تقدّم أحدهما على الآخر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به ولا يكون مثبتا ، وذلك لأن العرف يرون معنى تقارن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مجرد اما إذا لم يصح تقدّم أحدهما على الآخر لا هذا على ذاك ، ولا ذاك على هذا ، وحينئذ فإذا كان التقارن منشاء أثر ، حكم بذلك الأثر ، فإذا نذر </w:t>
      </w:r>
    </w:p>
    <w:p>
      <w:pPr>
        <w:pStyle w:val="BookText"/>
        <w:rPr/>
      </w:pPr>
      <w:r>
        <w:rPr>
          <w:rFonts w:ascii="Amiri" w:hAnsi="Amiri" w:eastAsia="Amiri" w:cs="Amiri"/>
          <w:color w:val="111111"/>
          <w:sz w:val="28"/>
          <w:sz w:val="28"/>
          <w:szCs w:val="28"/>
          <w:rtl w:val="true"/>
          <w:lang w:bidi="ar-SA"/>
        </w:rPr>
        <w:t xml:space="preserve">وإن كان أحدهما معلوم التاريخ فلا يحكم على مجهول التاريخ ، إلاّ بأصالة عدم وجوده في تاريخ ذلك ، لا تأخّر وجوده عنه بمعنى حدوثه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يثبت ذلك على القول بالأصل المثبت ،</w:t>
      </w:r>
    </w:p>
    <w:p>
      <w:pPr>
        <w:pStyle w:val="BookText"/>
        <w:rPr/>
      </w:pP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يصلي ركعتين إذا تقارن مجيء ولديه من السفر ، فجاءا ، لكن لم يعلم هل جاء أحدهما سابقا على الآخر ، أو تقارنا في المجيء ؟ فانه يجب عليه الوفاء بنذره حينئذ للتقارن بسبب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الصورة الاُولى وهي صورة الجهل بتاريخ الحادثين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الثانية فهو ما أشار إليه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أحدهما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علمنا انه في الخميس صار كرا ، لكنا لا نعلم بأن ملاقاته للنجاسة كان يوم الاربعاء أو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على مجهول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الملاقاة في المثال بالنسبة إلى معلوم التاريخ وهو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بأصالة عدم وجوده في تاريخ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المجهول التاريخ وهو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المعلوم التاريخ وهو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حدوثه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كون حدوث الملاقاة بعد زمان حدوث 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وجود الملاقاة في زمان الكرية كما في المثال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ولذلك يصح جريانه ، امّا حدوث الملاقاة بعد زمان الكرية ، فهو لازم عقلي لأصالة عدم حدوث الملاقاة يوم الخميس فلا يصح جريانه لأنه مثبت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الملاقاة عن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كون الاستصحاب حجة من باب الاخبار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لايثبت به لوازمه العقلية والعادية والعرفية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علم تاريخ ملاقاة الثوب للحوض ، وجهل تاريخ صيرورته كرّا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بقاء قلّته ، وعدم كرّيته في زمان الملاقاة ، وإذا عُلِمَ تاريخ الكرّية حُكِمَ أيضا بأصالة عدم الملاقاة في زمان الكرّية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جريان الأصل في طرف المعلوم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وجوده في الزمان الواقعي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علم تاريخ ملاقاة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للحوض ، وجهل تاريخ صيرورته كرّا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بقاء قلّته ، وعدم كرّيته في زمان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نجس ، وذلك لأن الكرية مشكوكة ، فيستصحب عدمها إلى زمان الملاقاة ، فيترتب على إستصحاب عدم الكرية إلى زمان الملاقاة نجاسة الماء ، وذلك بناءا على ان الملاقاة مقتض والكرية مانعة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تاريخ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 تاريخ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أيضا بأصالة عدم الملاقاة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 وذلك لأن الملاقاة مشكوكة فيستصحب عدمها إلى زمان الكرية ، فيترتب على إستصحاب عدم الملاقاة إلى زمان الكرية طهارة الماء ، وذلك بناءا على شرطية القلة ، فان ملاقاة النجس إنّما تكون منجسة إذا كان الماء قليلاً ، والمفروض إنا نشك في الملاقاة حال قلة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حادثين علم تاريخ أحدهما ، وجهل تاريخ الآخر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جريان الأصل في طرف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إذا كان لكل من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والمجهول أثر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المعلوم تاريخه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الواقعي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للحادث الآخر المجهول تاريخه عندنا ، إذ لعله في الواقع حدث قبل معلوم التاريخ ، وإذا جرى </w:t>
      </w:r>
    </w:p>
    <w:p>
      <w:pPr>
        <w:pStyle w:val="BookText"/>
        <w:rPr/>
      </w:pPr>
      <w:r>
        <w:rPr>
          <w:rFonts w:ascii="Amiri" w:hAnsi="Amiri" w:eastAsia="Amiri" w:cs="Amiri"/>
          <w:color w:val="111111"/>
          <w:sz w:val="28"/>
          <w:sz w:val="28"/>
          <w:szCs w:val="28"/>
          <w:rtl w:val="true"/>
          <w:lang w:bidi="ar-SA"/>
        </w:rPr>
        <w:t xml:space="preserve">ويندفع بأنّ نفس وجوده غيرُ مشكوك في زمان ، وأمّا وجوده في زمان الآخر ، فليس مسبوقا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الأصحاب هنا قولان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هذا الأصل في طرف مجهول التاريخ ،</w:t>
      </w:r>
    </w:p>
    <w:p>
      <w:pPr>
        <w:pStyle w:val="BookText"/>
        <w:rPr/>
      </w:pPr>
      <w:r>
        <w:rPr>
          <w:rFonts w:ascii="Amiri" w:hAnsi="Amiri" w:eastAsia="Amiri" w:cs="Amiri"/>
          <w:color w:val="111111"/>
          <w:sz w:val="28"/>
          <w:sz w:val="28"/>
          <w:szCs w:val="28"/>
          <w:rtl w:val="true"/>
          <w:lang w:bidi="ar-SA"/>
        </w:rPr>
        <w:t xml:space="preserve">الأصل في معلوم التاريخ كما يجري في مجهول التاريخ ، تعارض الأصلان وتساقطا ، فيكون حال المعلوم تاريخ أحدهما ، حال مجهولي 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نفس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معلوم التاريخ بنفسه لا بالنظر إلى زمان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مشكوك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يستصحب عدمه ، إذ هو قبل التاريخ المعلوم معدوم يقينا ، وبعده موجود يقينا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معلوم التاريخ لا بنفسه ، بل بالنظر إلى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الآخر ، فليس مسبوقا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معلوم التاريخ في زمان الآخر لم يكن في السابق ، فلا يكون في الحال أيضا ، فانه لم يكن هناك زمان كان مجهول التاريخ موجودا ومعلوم التاريخ معدوما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وجوده في زمان الآخر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تاريخ أحدهما معلوما وتاريخ الآخر مجهولاً ، فانه يستصحب عدم مجهول التاريخ فقط ولا يستصحب عدم معلوم التاريخ ، فبطل قول من قال بأن كليهما يستصحبان ، كما في مجهولي 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يظهر من الأصحاب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أحدهما معلوم التاريخ والآخر مجهول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آخران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يدوران بين افراط ، وتفريط ، أشار المصنِّف إلى الأوّل منهما بقوله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مجهول التاريخ، </w:t>
      </w:r>
    </w:p>
    <w:p>
      <w:pPr>
        <w:pStyle w:val="BookText"/>
        <w:rPr/>
      </w:pPr>
      <w:r>
        <w:rPr>
          <w:rFonts w:ascii="Amiri" w:hAnsi="Amiri" w:eastAsia="Amiri" w:cs="Amiri"/>
          <w:color w:val="111111"/>
          <w:sz w:val="28"/>
          <w:sz w:val="28"/>
          <w:szCs w:val="28"/>
          <w:rtl w:val="true"/>
          <w:lang w:bidi="ar-SA"/>
        </w:rPr>
        <w:t xml:space="preserve">وإثبات تأخّره عن معلوم التاريخ بذلك ، وهو ظاهر المشهور وقد صرّح بالعمل به الشيخ وابن حمزة والمحقق والعلامة والشهيدان ، وغيرهم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إتفاق الوارثين على إسلام أحدهما في غرّة رمضان ، وإختلافهما في موت المورّث قبل الغُرّة أو بعدها ؛ فانّهم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 قول مدّعي تأخّر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يظهر من إطلاقهم التوقف في بعض المقامات</w:t>
      </w:r>
    </w:p>
    <w:p>
      <w:pPr>
        <w:pStyle w:val="BookText"/>
        <w:rPr/>
      </w:pPr>
      <w:r>
        <w:rPr>
          <w:rFonts w:ascii="Amiri" w:hAnsi="Amiri" w:eastAsia="Amiri" w:cs="Amiri"/>
          <w:color w:val="111111"/>
          <w:sz w:val="28"/>
          <w:sz w:val="28"/>
          <w:szCs w:val="28"/>
          <w:rtl w:val="true"/>
          <w:lang w:bidi="ar-SA"/>
        </w:rPr>
        <w:t xml:space="preserve">وإثبات تأخّره عن معلوم التاريخ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وهذا هو الذي قلنا بأنه إفراط ، وذلك لأن جريان أصل العدم في مجهول التاريخ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حدوثه إلى زمان معلوم التاريخ ، ولا يثبت تأخره عنه إلاّ على القول بالأصل المثبت ، فاثبات تأخره عنه بالأصل إفراط بنظر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بالعمل به الشيخ وابن حمزة والمحقق والعلامة والشهيدان ، وغيرهم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إتفاق الوارثين على إسلام أحدهما في غرّة رمضان ، وإختلافهما في موت المورّث قبل الغُرّة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كان موته قبل الغرة لم يرثه هذا الوارث لفرض انه كان كافرا حين موت مورّثه ، وان كان موته بعد الغرة ورثه هذا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 قول مدّعي تأخّر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نستصحب عدم الموت إلى الغرة ، ثم يثبت به ان الموت كان متأخرا عن الغرة فنورّثه ، لتحقق موضوع الارث الذي هو موت المورّث عن وارث مسلم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يظهر من إطلاقهم التوقف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تعرّضوا </w:t>
      </w:r>
    </w:p>
    <w:p>
      <w:pPr>
        <w:pStyle w:val="BookText"/>
        <w:rPr/>
      </w:pPr>
      <w:r>
        <w:rPr>
          <w:rFonts w:ascii="Amiri" w:hAnsi="Amiri" w:eastAsia="Amiri" w:cs="Amiri"/>
          <w:color w:val="111111"/>
          <w:sz w:val="28"/>
          <w:sz w:val="28"/>
          <w:szCs w:val="28"/>
          <w:rtl w:val="true"/>
          <w:lang w:bidi="ar-SA"/>
        </w:rPr>
        <w:t xml:space="preserve">من غير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 بتاريخ أحد الحادثين ، وبين الجهل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العمل بالأصل في المجهول مع علم تاريخ الآخر ، كمسألة إشتباه تقدّم الطهارة أو الحدث ومسألة إشتباه الجمعتين وإشتباه موت المتوارثين ومسألة إشتباه تقدّم رجوع المرتهن عن الاذن في البيع على وقوع البيع ، أو تأخّره عنه</w:t>
      </w:r>
    </w:p>
    <w:p>
      <w:pPr>
        <w:pStyle w:val="BookText"/>
        <w:rPr/>
      </w:pPr>
      <w:r>
        <w:rPr>
          <w:rFonts w:ascii="Amiri" w:hAnsi="Amiri" w:eastAsia="Amiri" w:cs="Amiri"/>
          <w:color w:val="111111"/>
          <w:sz w:val="28"/>
          <w:sz w:val="28"/>
          <w:szCs w:val="28"/>
          <w:rtl w:val="true"/>
          <w:lang w:bidi="ar-SA"/>
        </w:rPr>
        <w:t xml:space="preserve">لها ، من موارد توارد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 بتاريخ أحد الحادثين ، وبين الجهل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بالأصل في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تاريخ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إطلاق قولهم بالتوقف يشمل 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بتاريخهما ، والجهل بتاريخ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تلك المقامات التي أطلقوا التوقف فيها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إشتباه تقدّم الطهارة أو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تطهّر من الصباح إلى الظهر مرة ، وأحدث مرة ، ولم يعلم المتقدّم منهما ، فانه إذا كانت الطهارة متقدّمة فالآن هو محدث ، وإذا كان الحدث متقدِّم فالآن هو متطهّر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إشتباه الجمعتين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المقامتين في أقل من فرسخ ، فانه إذا اُقيمتا معا بطلتا معا ، وإذا كانت إحداهما سابقة والاُخرى لاحقة بطلت اللاحقة ، والكلام فيما إذا لم يعلم إن أيتهما سابقة حتى تكون صحيحة ، وأيتهما لاحقة حتى تكون باطلة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وإشتباه موت المتوارثين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موت الأب والابن ، ولم يعلم ان موت الأب كان أولاً حتى يرثه الابن ، أو موت الابن كان أولاً حتى يرثه الأب ؟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إشتباه تقدّم رجوع المرتهن عن الاذن في البيع على وقوع البيع ، أو تأخّره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الرجوع عن وقوع البيع ، فان المالك الذي رهن داره لزيد </w:t>
      </w:r>
    </w:p>
    <w:p>
      <w:pPr>
        <w:pStyle w:val="BookText"/>
        <w:rPr/>
      </w:pP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الوثوق بهذا الاطلاق بل هو إمّا محمول على صورة الجهل بتاريخهما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وأحالوا صورة العلم بتاريخ أحدهما على ما صرّحوا به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محاملَ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له بيع داره المرهونة ، فلو أذن له زيد في بيعها ، جاز للمالك بيعها ، فإذا رجع زيد عن إذنه وقد باعها المالك ، فانه قد يحصل لهما الشك في ان البيع تقدّم على الرجوع حتى يكون البيع صحيحا ، أو الرجوع تقدّم على البيع حتى يكون البيع باطلاً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توارد الحادثين الذي لا يعلم هل ان هذا كان متقدّما أو ذاك ؟ ولم يفصّلوا بين الجهل بتاريخهما ، والجهل بتاريخ أحدهما ، بل أطلقوا قولهم بالتوقف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الوثوق بهذا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قبل أسطر عند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ربما يظهر من إطلاقهم التوقف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محمول على صورة الجهل بتاريخهما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الحادثين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وأحالوا صورة العلم بتاريخ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صرّحوا به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مقام إسلام الوارث في غرة شهر رمضان والشك في موت المورّث قبل الغرة أو بعدها ، حيث أجروا أصل العدم في مجهول التاريخ ، وأثبتوا به تأخره عن معلومه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محاملَ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 كالاضطراب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كلماتهم بالنسبة إلى الحادثين مضطربة كاضطراب كلماتهم بالنسبة إلى أصل العمل بالاُصول المثبتة ، وذلك على ما سيأتي التصريح به من المصنِّف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فحكمهم في مسألة الاختلاف في تقدّم الموت على الاسلام وتأخره مع إطلاقهم في تلك الموارد من قبيل النصّ والظاهر ، مع أنّ جماعة منهم نصّوا على تقييد هذا الاطلاق في موارد ، كالشهيدين في الدروس والمسالك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تقدّم الرجوع عن الاذن في بيع الرهن على بيعه وتأخّره ، والعلامة الطباطبائي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إشتباه السابق من الحدث والطهارة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بتأخر مجهول التاريخ عن المعلوم ، باجراء الاستصحاب الذي هو أصل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الاختلاف في تقدّم الموت على الاسلام وتأخره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الذي هو إجراء الاستصحاب في صورة الجهل بتاريخ أحدهما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من توارد الحادثين بلا تفصيل بين 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بتاريخهما معا ، والجهل بتاريخ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هو من قبيل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حكمهم بتأخر مجهول التاريخ في صورة الجهل بتاريخ أحدهما نص في التفصيل بين الصورتين ، بينما إطلاقهم التوقف الشامل للصورتين ظاهر في عدم التفصيل بين الصورتين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 مقدّم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جماعة منهم نصّوا على تقييد 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الجهل بتاريخهما معا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الفقهية التي توارد الحادثين فيها ، واُولئك الجماعة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كالشهيدين في الدروس والمسالك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تقدّم الرجوع عن الاذن في بيع الرهن على بيعه ، وتأخّره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إشتباه السابق من الحدث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تواردا معا ، وإلى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مع أنّه لا يخفى على متتبع موارد هذه المسائل وشبهها ، ممّا يرجع في حكمها إلى الاُصول أنّ غفلة بعضهم ، بل أكثرهم ، عن مجاري الاُصول في بعض شقوق المسألة غير عزيزة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بالأصل وإلحاق صورة جهل تاريخ أحدهما بصورة جهل تاريخهما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الذي ذكرناه بين قوليهما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يخفى على متتبع موارد هذه المسائل وشبهها ، ممّا يرجع في حكمها إلى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الأخبار ، فانه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غفلة بعضهم ، بل أكثرهم ، عن مجاري الاُصول في بعض شقوق المسألة غير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حين أطلقوا القول بالتوقف في توارد الحادثين غفلوا عن شقوق المسألة وصورها ، لا إنهم كانوا ملتفتين ومع ذلك أطلقوا حتى يشمل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من المصنِّف هو ما أشار إليه قبل أسطر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على محامل اُخر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تمام الكلام في القول الأوّل من القولين الآخرين في فرع المجهول تاريخ أحدهما ، وكان هو القول الافراطي ، واما القول التفريطي منهما فهو ما أشار إليه المصنِّف بقوله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المعلوم ، ولا في المجهول حتى وان لم يترتب الأثر على تأخر المجهول ، بل على نفس عدم حدوث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إلحاق صورة جهل تاريخ أحدهما بصورة جهل تاريخهما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التوقف عن العمل بالأصل ، فكما ان في صورة جهل تاريخهما لا يعمل بأحدهما ، كذلك لا يعمل بأحدهما في صورة جهل تاريخ أحدهما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به بعض المعاصرين ، تبعا لبعض الأساطين ، مستشهدا على ذلك بعدم تفصيل الجماعة في مسألة الجمعتين ، والطهارة والحدث ، وموت المتوارثين مستدلاً على ذلك بأنّ التأخّر ليس أمرا مطابقا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إستدلاله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ترتيب أحكام صفة التأخّر ، وكون المجهول متحقّقا بعد المعلوم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مفتاح الكرامة ، فانهما قالا بعدم الفرق بين الصورتين في لزوم التوقف والرجوع إلى قاعدة اُخرى وذلك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الأساطين وهو صاحب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العمل بالأصل في صورة الجهل بتاريخ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تفصيل الجماعة في مسألة الجمعتين ، والطهارة والحدث ، وموت المتوارثين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تاريخهما ، والمجهول تاريخ أحدهما ، وذلك على ما تقدّم في بيان هذه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العمل بالأصل ، في صورة الجهل بتاريخ أحدهما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التأخّر ليس أمرا مطابقا للأصل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يجري الأصل حتى يثبت التأخّر، إنتهى إستدلال صاحب مفتاح الكرامة وإستشهاده ، فأشكل المصنِّف عليهما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إستدلاله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ترتيب أحكام صفة التأخّر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المجهول متحقّقا بعد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الصفة لا تتحقق إلاّ على القول بالأصل المثبت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ظاهر إستشهاده بعدم تفصيل الأصحاب في المسائل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عدم ثمرة مترتّبة على العلم بتاريخ أحدهما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العلم بموت زيد في يوم الجمعة ، وشككنا في حياة ولده في ذلك الزمان ، فالأصل بقاء حياة ولده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إستشهاده بعدم تفصيل الأصحاب في المسائل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عدم ثمرة مترتّبة على العلم بتاريخ أحدهما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مجرى الاستصحاب،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يكن له ثمرة ، تعارض الأصلان وتساقطا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إستدلال صاحب مفتاح الكرامة مغاير لاستشهاده ، وذلك لأن إستدلاله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عدم حدوث مجهول التاريخ في زمان معلوم التاريخ ، لا يثبت التأخر ، وهذا هو نفس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أصل عدم الحدوث إنّما يجري لترتيب أثر العدم ، لا لاثبات التأخر ، فالعلم بتاريخ أحدهما ينفع شيئا ويثمر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إستشهاد صاحب مفتاح الكرامة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بتاريخهما وتاريخ أحدهما في التوقف عن العمل بالأصل ، فالعلم بتاريخ أحدهما لا ينفع شيئا ولا يثمر ، لأنه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بتاريخهما في كون الاستصحابين على تقدير جريانهما يتعارضان ويتساقطان ، فاللازم الرجوع إلى قاعدة اُخرى ، أو أصل آخر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فرضنا العلم بموت زيد في يوم الجمعة ، وشككنا في حياة ولده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نعلم هل انه حي إلى الجمعة حتى يرث منه ، أو ميّت حتى لا يرث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بقاء حياة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زيد وعدم حدوث موته </w:t>
      </w:r>
    </w:p>
    <w:p>
      <w:pPr>
        <w:pStyle w:val="BookText"/>
        <w:rPr/>
      </w:pPr>
      <w:r>
        <w:rPr>
          <w:rFonts w:ascii="Amiri" w:hAnsi="Amiri" w:eastAsia="Amiri" w:cs="Amiri"/>
          <w:color w:val="111111"/>
          <w:sz w:val="28"/>
          <w:sz w:val="28"/>
          <w:szCs w:val="28"/>
          <w:rtl w:val="true"/>
          <w:lang w:bidi="ar-SA"/>
        </w:rPr>
        <w:t xml:space="preserve">فيحكم له بارث أبيه ، وظاهر هذا القائل عدم الحكم بذلك وكون حكمه حكم الجهل بتاريخ موت زيد أيضا في عدم التوارث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هذا القائل ترتيب آثار تأخر ذلك الحادث ، كما هو ظاهر المشهور فانكاره في محلّه ؛ 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باستصحاب عدم ذلك الحادث ، ووجود ضدّه وترتيب جميع آثاره</w:t>
      </w:r>
    </w:p>
    <w:p>
      <w:pPr>
        <w:pStyle w:val="BookText"/>
        <w:rPr/>
      </w:pPr>
      <w:r>
        <w:rPr>
          <w:rFonts w:ascii="Amiri" w:hAnsi="Amiri" w:eastAsia="Amiri" w:cs="Amiri"/>
          <w:color w:val="111111"/>
          <w:sz w:val="28"/>
          <w:sz w:val="28"/>
          <w:szCs w:val="28"/>
          <w:rtl w:val="true"/>
          <w:lang w:bidi="ar-SA"/>
        </w:rPr>
        <w:t xml:space="preserve">إلى زمان موت زيد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بارث أبيه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على ما إختاره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مفتاح الكرامة المنكر لجريان الأصل في مجهول التاريخ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الحكم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بارث الولد من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العلم بموت زيد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الجهل بتاريخ موت زيد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فيه ، ممّا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التوارث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إذا لم يجر بالنسبة إلى بقاء أحدهما لا يرث أحدهما من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مفتاح الكرامة من إنكار جريان الأصل في مجهول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آثار تأخر ذلك الحادث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ترتيب آثار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القدماء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يرتبون أثر التأخر لا أثر نفس المستصحب وهو عدم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فانكاره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الأصل مثبت حينئذ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باستصحاب عدم ذلك الحادث ، ووجود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يجوز إستصحاب عدم موت الولد ولا إستصحاب حياته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جميع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إستصحاب عدم موته ، </w:t>
      </w:r>
    </w:p>
    <w:p>
      <w:pPr>
        <w:pStyle w:val="BookText"/>
        <w:rPr/>
      </w:pPr>
      <w:r>
        <w:rPr>
          <w:rFonts w:ascii="Amiri" w:hAnsi="Amiri" w:eastAsia="Amiri" w:cs="Amiri"/>
          <w:color w:val="111111"/>
          <w:sz w:val="28"/>
          <w:sz w:val="28"/>
          <w:szCs w:val="28"/>
          <w:rtl w:val="true"/>
          <w:lang w:bidi="ar-SA"/>
        </w:rPr>
        <w:t xml:space="preserve">الشرعيّة في زمان الشك ، فلا وجه لانكاره ، إذ لا يعقل الفرق بين مستصحبٍ علم بارتفاعه في زمان ، وما 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عدم تفصيل الأصحاب في مسألة الجمعتين وأخواتها فقد عرفت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مورد الشك في تأخّر حادث عن آخر إستصحاب عدم الحادث في زمان حدوث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لاستصحاب حياته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في زمان الشك ، فلا وجه لانكاره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القول بجريان إستصحابه وترتيب آثاره الشرعية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وجه لانكاره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الفرق بين مستصحبٍ علم بارتفاعه في زمان، وما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بارتفاعه ، فكما انه لو شك في أصل موت زيد يستصحب حياته ، كذلك لو شك في حياته إلى زمن موت أبيه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موت الأب معلوم وحياة ولده وموته مجهول ، فاللازم القول باستصحاب حياة الولد إلى زمان موت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تفصيل الأصحاب في مسألة الجمعتين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بقية مسائل توارد الحادثين ، حيث انهم لم يفصّلوا بين 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بتاريخهما ، والجهل بتاريخ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صورة الجهل بتاريخهما ، أو غيره من المحامل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مورد الشك في تأخّر حادث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عدم الحادث في زمان 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للاستصحاب أثر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كان زمانُ حدوثه معلوما ، فيجري أحكام بقاء المستصحب في زمان الحادث المعلوم لا غيرها فإذا علم بتطهّره في الساعة الاُولى من النهار ، وشك في تحقّق الحدث قبل تلك الساعة أو بعدها ، فالأصل عدم الحدث فيما قبل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يلزم من ذلك إرتفاع الطهارة المتحققة في الساعة الاُولى ، كما تخيّله بعض الفحول ، وإن كان مجهولاً كان حكمه حكم أحد الحادثين المعلوم حدوث أحدهما إجمالاً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زمانُ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 فيجري أحكام بقاء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المثال حياة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الحادث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موت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فلا يترتب عليه أحكام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بتطهّره في الساعة الاُولى من النهار ، وشك في تحقّق الحدث قبل تلك الساعة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بأن الحدث قد إتفق له قبل التطهر أو بعده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الحدث فيما قبل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الأصل عدم الحدث قبلها لأن الحدث أمر حادث ، ولا نعلم بحدوثه قبل الساعة الاُولى ، فنستصحب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إستصحاب عدم الحدث تأخّر الحدث عن التطهّر الذي هو عنوان وجودي ممّا يستلزم أن يكون في الحال الحاضر محدثا ، لأنه مثبت ، وإذا كان مثبتا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ذلك إرتفاع الطهارة المتحققة في الساعة الاُولى ، كما تخيّله بعض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بحر العلوم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كانا معا مجهولي التاريخ ، لا أن يكون أحدهما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حكمه حكم أحد الحادثين المعلوم حدوث أحدهما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ان بين الحادثين حادثا متأخرا </w:t>
      </w:r>
    </w:p>
    <w:p>
      <w:pPr>
        <w:pStyle w:val="BookText"/>
        <w:rPr/>
      </w:pPr>
      <w:r>
        <w:rPr>
          <w:rFonts w:ascii="Amiri" w:hAnsi="Amiri" w:eastAsia="Amiri" w:cs="Amiri"/>
          <w:color w:val="111111"/>
          <w:sz w:val="28"/>
          <w:sz w:val="28"/>
          <w:szCs w:val="28"/>
          <w:rtl w:val="true"/>
          <w:lang w:bidi="ar-SA"/>
        </w:rPr>
        <w:t xml:space="preserve">وسيجيء 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يوجد شيء في زمان ويشك في مبدئه ، ويحكم بتقدّمه ، لأنّ تأخّره لازمٌ لحدوث حادث آخر قبله والأصل عدمه وقد يسمّى ذلك بالاستصحاب القهقري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أنّ صيغة الأمر حقيقة في الوجوب في عرفنا ، وشك</w:t>
      </w:r>
    </w:p>
    <w:p>
      <w:pPr>
        <w:pStyle w:val="BookText"/>
        <w:rPr/>
      </w:pPr>
      <w:r>
        <w:rPr>
          <w:rFonts w:ascii="Amiri" w:hAnsi="Amiri" w:eastAsia="Amiri" w:cs="Amiri"/>
          <w:color w:val="111111"/>
          <w:sz w:val="28"/>
          <w:sz w:val="28"/>
          <w:szCs w:val="28"/>
          <w:rtl w:val="true"/>
          <w:lang w:bidi="ar-SA"/>
        </w:rPr>
        <w:t xml:space="preserve">عن الآخر ولكن لا يعلم شخصه ، وحينئذ يتعارض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تقدّم هذا ، وأصل عدم تقدّم ذاك ويتساقطان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تعارض الاستصحابين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المصنِّف قد خرج هنا من الاُصول العملية ودخل في الاُصول اللفظية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النقل وما أشبه ، علما بأن الأصل فيها حجة وان كان مثبتا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يوجد شيء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حقيقة في الوجوب في عرف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 في مبدئه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مبدء وجود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الشيء بأن يحكم مثلاً عند الشك في كون الأمر كان حقيقة في الوجوب من أول الأمر ، أو انه نقل إلى الوجوب في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كان حقيقة في الوجوب من أول الأمر وقبل زماننا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يحكم بتقدّمه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تأخّره لازمٌ لحدوث حادث آخر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 وتعدد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حدوث ذلك الحادث الآخر من النقل وغيره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بتقدم الشيء تسمية مجازية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بالاستصحاب القهقريّ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 القهقريّ مشدّدة لأنها ياء النسبة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 أنّ صيغة الأمر حقيقة في الوجوب في عرفنا ، وشك </w:t>
      </w:r>
    </w:p>
    <w:p>
      <w:pPr>
        <w:pStyle w:val="BookText"/>
        <w:rPr/>
      </w:pPr>
      <w:r>
        <w:rPr>
          <w:rFonts w:ascii="Amiri" w:hAnsi="Amiri" w:eastAsia="Amiri" w:cs="Amiri"/>
          <w:color w:val="111111"/>
          <w:sz w:val="28"/>
          <w:sz w:val="28"/>
          <w:szCs w:val="28"/>
          <w:rtl w:val="true"/>
          <w:lang w:bidi="ar-SA"/>
        </w:rPr>
        <w:t xml:space="preserve">في كونها كذلك قبل ذلك حتى يحمل خطابات الشارع على ذلك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الصيغة حقيقة في ذلك الزمان بل قبله ، إذ لو كان في ذلك الزمان حقيقة في غيره لزم النقل ، وتعدّد الوضع ، والأصل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يصح بناءا على الأصل المثبت ، وقد إستظهرنا سابقا أنّه متّفقٌ عليه في الاُصول اللفظية ،</w:t>
      </w:r>
    </w:p>
    <w:p>
      <w:pPr>
        <w:pStyle w:val="BookText"/>
        <w:rPr/>
      </w:pPr>
      <w:r>
        <w:rPr>
          <w:rFonts w:ascii="Amiri" w:hAnsi="Amiri" w:eastAsia="Amiri" w:cs="Amiri"/>
          <w:color w:val="111111"/>
          <w:sz w:val="28"/>
          <w:sz w:val="28"/>
          <w:szCs w:val="28"/>
          <w:rtl w:val="true"/>
          <w:lang w:bidi="ar-SA"/>
        </w:rPr>
        <w:t xml:space="preserve">في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صيغة الأمر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النبي صلى‌اللّه‌عليه‌و‌آله‌وسلم والأئمة الطاهرين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يحمل خطابات الشارع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الصيغة حقيقة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الجاهلية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في ذلك الزمان حقيقة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النقل ، وتعدّد الوضع ، 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كل واحد من النقل ، وتعدّد الوضع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يصح بناءا على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أصالة عدم حدوث النقل ، أو أصالة عدم تعدّد الوضع ، مستلزم عقلاً لأن يكون هذا المعنى العرفي لصيغة الأمر الثابت في زماننا على ما في المثال هو الموضوع له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إستظهرنا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دعوانا الاتفاق على إعتبار الاستصحاب في العدميات وحجيته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متّفقٌ عليه في 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الاُصول اللفظية لازمها وملزومها وملازمها كلها حجة ، لأنها مبنية على بناء العقلاء والظن النوعي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مثبتات أمثال هذه الاُصول اللفظية ليست بمثل مثبتات الاستصحاب في الاُصول العملية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كان هو الكلام في المثال الذي مثّله للاُصول اللفظية ، واما الكلام في مورد </w:t>
      </w:r>
    </w:p>
    <w:p>
      <w:pPr>
        <w:pStyle w:val="BookText"/>
        <w:rPr/>
      </w:pPr>
      <w:r>
        <w:rPr>
          <w:rFonts w:ascii="Amiri" w:hAnsi="Amiri" w:eastAsia="Amiri" w:cs="Amiri"/>
          <w:color w:val="111111"/>
          <w:sz w:val="28"/>
          <w:sz w:val="28"/>
          <w:szCs w:val="28"/>
          <w:rtl w:val="true"/>
          <w:lang w:bidi="ar-SA"/>
        </w:rPr>
        <w:t xml:space="preserve">ومورده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الشك في وحدة المعنى وتعدّده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علم التعدّد ، وشك في مبدء حدوث الوضع المعلوم في زماننا فمقتضى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قبل الزمان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إتفقوا في مسألة الحقيقة الشرعية على أنّ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الشك في وحدة المعنى وتعدّده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مرّ في الأمر ، فانه لو كان في الزمانين متّحد المعنى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في زماننا وفي السابق أيضا ، ولو كان متعدّد المعنى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في زماننا وفي السابق غير الوجوب كالاستحباب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علم التعدّد ، وشك في مبدء حدوث الوضع المعلوم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علمنا بأن معنى الزكاة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النمو ، وفي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المخصوص من المال ، وشككنا ان لفظ الزكاة هل نقل إلى المعنى الجديد في زمان الشارع حتى 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المخصوص ، أو بعد زمان الشارع حتى 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دفع شيء من المال فقط بدون الخصوصيات الزكوية ، فانه إذا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قبل الزمان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بالنقل في زمان الصادقين عليهماالسلام ولم نعلم به قبل ذلك ، لزم أن نحمل كلام الرسول صلى‌اللّه‌عليه‌و‌آله‌وسلم ، وأمير المؤمنين عليه‌السلام على إرادة المعنى اللغوي من الزكاة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إتفقوا في مسألة الحقيقة الشرعية على أنّ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الحقيقة الشرعية أمر حادث ، فاذا شك فيها فالأصل عدمها ، فتؤخذ الألفاظ بمعانيها اللغوية </w:t>
      </w:r>
      <w:r>
        <w:rPr>
          <w:rFonts w:eastAsia="Amiri" w:cs="Amiri" w:ascii="Amiri" w:hAnsi="Amiri"/>
          <w:color w:val="111111"/>
          <w:sz w:val="28"/>
          <w:szCs w:val="28"/>
          <w:rtl w:val="true"/>
          <w:lang w:bidi="ar-SA"/>
        </w:rPr>
        <w:t xml:space="preserve">. </w:t>
      </w:r>
      <w:bookmarkStart w:id="24" w:name="pg16383_188498"/>
    </w:p>
    <w:p>
      <w:pPr>
        <w:pStyle w:val="Heading2"/>
        <w:numPr>
          <w:ilvl w:val="1"/>
          <w:numId w:val="1"/>
        </w:numPr>
        <w:rPr/>
      </w:pPr>
      <w:bookmarkStart w:id="25" w:name="__RefHeading___Toc6775626_1280447820"/>
      <w:bookmarkStart w:id="26" w:name="_Toc8"/>
      <w:bookmarkEnd w:id="24"/>
      <w:bookmarkEnd w:id="25"/>
      <w:r>
        <w:rPr>
          <w:rtl w:val="true"/>
        </w:rPr>
        <w:t xml:space="preserve">الأمر الثامن </w:t>
      </w:r>
      <w:r>
        <w:rPr>
          <w:rtl w:val="true"/>
        </w:rPr>
        <w:t>:</w:t>
      </w:r>
      <w:bookmarkEnd w:id="26"/>
    </w:p>
    <w:p>
      <w:pPr>
        <w:pStyle w:val="BookText"/>
        <w:rPr/>
      </w:pPr>
      <w:r>
        <w:rPr>
          <w:rFonts w:ascii="Amiri" w:hAnsi="Amiri" w:eastAsia="Amiri" w:cs="Amiri"/>
          <w:color w:val="111111"/>
          <w:sz w:val="28"/>
          <w:sz w:val="28"/>
          <w:szCs w:val="28"/>
          <w:rtl w:val="true"/>
          <w:lang w:bidi="ar-SA"/>
        </w:rPr>
        <w:t xml:space="preserve">قد يستصحب صحّة العبادة عند الشك في طروّ مفسد ، كفقد ما يشك في إعتبار وجوده في العبادة أو وجود ما يشك في إعتبار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إشتهر التمسك بها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 والحلّي ، والمحقّق ، والعلامة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وتوضيح مورد جريانه أنّه لا شك ولا ريب في أنّ المراد بالصحة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يصح إستصحاب الصحة كما ذكره جماعة أو لا يصح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يستصحب صحّة العبادة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طروّ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أثنائها ، والشك في طروّ المفسد في العبادة يكون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بالشك فقد ما يشترط وجوده ، وإمّا بالشك في وجود ما يشترط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كفقد ما يشك في إعتبار وجوده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يشك هل إنحرف عن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الصلاة أم لا ؟ أو يشك بانه هل وقع ستره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وجود ما يشك في إعتبار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انه هل وقع على جسمه أو ثوبه نجاسة ، أو لم يقع على شيء منهما نجاسة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إشتهر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المستصحبة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 والحلي ، والمحقق ، والعلامة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المتقدمين والمتأخرين من الفقهاء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تحقيقه وتوضيح مورد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إستصحاب الصحة فهو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شك ولا ريب في أنّ المراد بالصحة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صحة </w:t>
      </w:r>
    </w:p>
    <w:p>
      <w:pPr>
        <w:pStyle w:val="BookText"/>
        <w:rPr/>
      </w:pPr>
      <w:r>
        <w:rPr>
          <w:rFonts w:ascii="Amiri" w:hAnsi="Amiri" w:eastAsia="Amiri" w:cs="Amiri"/>
          <w:color w:val="111111"/>
          <w:sz w:val="28"/>
          <w:sz w:val="28"/>
          <w:szCs w:val="28"/>
          <w:rtl w:val="true"/>
          <w:lang w:bidi="ar-SA"/>
        </w:rPr>
        <w:t xml:space="preserve">مجموع العمل ، لأنّ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 عند الشك في الأثناء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صحة الأجزاء السابقة فالمراد بها إمّا موافقتها للأمر المتعلّق بها وإمّا ترتيب الأثر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موافقتها للأمر المتعلّق بها ، فالمفروض أنّها متيقّنة ، سواء فسد العمل أم لا ، لأنّ فساد العمل لا يوجب خروج الأجزاء المأتيّ بها على طبق الأمر المتعلّق بها عن كونها كذلك ، ضرورة عدم إنقلاب الشيء</w:t>
      </w:r>
    </w:p>
    <w:p>
      <w:pPr>
        <w:pStyle w:val="BookText"/>
        <w:rPr/>
      </w:pPr>
      <w:r>
        <w:rPr>
          <w:rFonts w:ascii="Amiri" w:hAnsi="Amiri" w:eastAsia="Amiri" w:cs="Amiri"/>
          <w:color w:val="111111"/>
          <w:sz w:val="28"/>
          <w:sz w:val="28"/>
          <w:szCs w:val="28"/>
          <w:rtl w:val="true"/>
          <w:lang w:bidi="ar-SA"/>
        </w:rPr>
        <w:t xml:space="preserve">مجموع العمل ، لأنّ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العمل وحينئذ فان مجموع العمل لم يتحقق بعد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صحيح أو ليس بصحيح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طروّ ما يشك في انه مفسد أو غير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الأجزاء السابقة أحد معنيين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موافقتها للأمر المتعلّق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ترتيب الأثر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صلاحيتها لالتحاق الأجزاء الآتية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موافقتها للأمر المتعلّق بها ، فالمفروض أنّها 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مشكوكة ، لفرض انه أتى بالأجزاء السابقة على النحو المأمور به ، فهي موافقة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فسد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الاجزاء بسبب طروّ المفسد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يفسد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فالأجزاء السابقة مطابقة للأمر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فساد العمل لا يوجب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المأتيّ بها على طبق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الاجزاء ، فان طروّ الفساد لا يخرجها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الأجزاء السابقة مطابقة للأمر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إنقلاب الشيء </w:t>
      </w:r>
    </w:p>
    <w:p>
      <w:pPr>
        <w:pStyle w:val="BookText"/>
        <w:rPr/>
      </w:pPr>
      <w:r>
        <w:rPr>
          <w:rFonts w:ascii="Amiri" w:hAnsi="Amiri" w:eastAsia="Amiri" w:cs="Amiri"/>
          <w:color w:val="111111"/>
          <w:sz w:val="28"/>
          <w:sz w:val="28"/>
          <w:szCs w:val="28"/>
          <w:rtl w:val="true"/>
          <w:lang w:bidi="ar-SA"/>
        </w:rPr>
        <w:t xml:space="preserve">عمّا وجد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ترتيب الأثر ، فليس الثابت منه للجزء من حيث أنّه جزء ، إلاّ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ضُمّ إليه الأجزاء الباقية مع الشرائط المعتبرة لالتأم الكلّ في مقابل الجزء الفاسد ، وهو الذي لا يلزم من ضمّ باقي الأجزاء والشرائط إليه وجود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وجد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الجزء الصحيح لا ينقلب عن الصحة إلى الفساد ، كما ان الجزء الفاسد إذا وقع فاسدا لا ينقلب إلى الجزء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ترتيب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الأجزاء السابقة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إلتحق بها باقي الأجزاء لاكتمل المجموع المركب ، فهذا المعنى كالمعنى الأوّل متيقن وجوده في الأجزاء السابقة أيضا ، إلتحقت بها الأجزاء الباقية أم لم تلتحق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الثابت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للجزء من حيث أنّه جزء ، إلاّ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ضُمّ إليه الأجزاء الباقية مع الشرائط المعتبرة لالتأم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الصحيحة القرائة ، ذات الأثر هي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الفاتحة التي لو إنضمّ إليها سائر أجزاء الصلاة مع الشرائط ومن دون الموانع ، لكانت الصلاة كاملة ، ويقابلها الفاسدة التي لا يترتب عليها هذا الأثر فتكون عديمة الأثر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فالجزء الصحيح ذو الأثر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الجزء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العديم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يلزم من ضمّ باقي الأجزاء والشرائط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وإجتماع المركب لأن الصلاة إذا كانت فاتحتها فاسدة القرائة عن علم وعمد ، لم تكن صلاة حتى وان كانت مشتملة على سائر الأجزاء والشرائط ، وفاقدة لسائر الموانع والقواطع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الأثر موجود في الجزء دائما ، سواء قطع بضمّ الأجزاء الباقية أم قطع بعدمه ، أم شك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 في حصول الفساد من غير جهة تلك الأجزاء فالقطع ببقاء صحة تلك الأجزاء لا ينفع في تحقّق الكلّ ، مع وصف هذا الشك فضلاً عن إستصحاب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الشك في بقاء صحة تلك الأجزاء بأيّ معنى إعتبر من معاني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الأثر موجود في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 سواء قطع بضمّ الأجزاء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الموجب للقطع بصحة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قطع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ضمّ الأجزاء الباقية إليه الموجب للقطع ببطلان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إنضمت إليه الأجزاء الباقية أم لا ؟ وهذا هو المفروض في كلامنا حيث يشك في صحة العمل وعدم صحته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شك في حصول الفساد من غير جهة 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الشك من جهة طروّ ما يشك في إفساده ، كما مثّلنا له من الشك في انه هل وقعت عليه نجاسة ؟ أو إنحرف عن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ببقاء صحة 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في تحقّق الكلّ ، مع وصف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عرض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سقطت عليه نجاسة أو إنحرف عن القبلة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إستصحاب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لم ينفع لتحقق الكل ، القطع بالصحة ، فكيف ينفعه إستصحاب هذه الصحة ؟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الشك في بقاء صحة تلك الأجزاء بأيّ معنى إعتبر من معاني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صحة الاجزاء السابقة قطعية ، سواء كانت الصحة </w:t>
      </w:r>
    </w:p>
    <w:p>
      <w:pPr>
        <w:pStyle w:val="BookText"/>
        <w:rPr/>
      </w:pPr>
      <w:r>
        <w:rPr>
          <w:rFonts w:ascii="Amiri" w:hAnsi="Amiri" w:eastAsia="Amiri" w:cs="Amiri"/>
          <w:color w:val="111111"/>
          <w:sz w:val="28"/>
          <w:sz w:val="28"/>
          <w:szCs w:val="28"/>
          <w:rtl w:val="true"/>
          <w:lang w:bidi="ar-SA"/>
        </w:rPr>
        <w:t xml:space="preserve">ومن هنا ردّ هذا الاستصحاب جماعةٌ من المعاصرين ممّن يرى حجّية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موارد التمسك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الشك في الفساد من جهة إحتمال فقْد أمر معتبر أو وجود أمر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لا يعتنى في نفيه باستصحاب الصحة ،</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تلك الأجزاء للأمر ، أم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الأثر عليها ، فالشك في الصحة والبطلان لم ينتج منها وإنّما نتج من طروّ ما يشك إفساده في الأثناء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تلازم بين صحة الأجزاء السابقة ، وصحة العمل ، لامكان صحة الأجزاء السابقة مع بطلان العمل ، وذلك لعدم التحاق الأجزاء الباقية بالأجزاء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المعاصرين ممّن يرى حجّية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في المقتضي أم في المانع ، أو كان الاستصحاب مثبتا أم غير مثبت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موارد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الصحة ، ففي بعض الموارد يصح التمسك باستصحاب الصحة ، وفي بعض الموارد لا يصح التمسك بها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الشك في الفساد من جهة إحتمال فقْد أمر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كترك جزء أو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أمر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كزيادة جزء عمدا أو ركن ولو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لا يعتنى في نفيه باستصحاب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إستصحاب الصحة لا مجال له في هذين الموردين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فقد بعض ما يعتبر من الاُمور اللاحقة لا يقدح في صحة الأجزاء السابقة ؛ وقد يكون من جهة عروض ما ينقطع معه الهيئة الاتصاليّة المعتبرة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إستكشفنا من تعبير الشارع عن بعض ما يعتبر عدمه في الصلاة بالقواطع أنّ للصلاة هيئة إتصاليّة ينافيها توسّط بعض الأشياء في خلال أجزائها ، الموجب لخروج الأجزاء اللاحقة عن قابلية الانضمام</w:t>
      </w:r>
    </w:p>
    <w:p>
      <w:pPr>
        <w:pStyle w:val="BookText"/>
        <w:rPr/>
      </w:pPr>
      <w:r>
        <w:rPr>
          <w:rFonts w:ascii="Amiri" w:hAnsi="Amiri" w:eastAsia="Amiri" w:cs="Amiri"/>
          <w:color w:val="111111"/>
          <w:sz w:val="28"/>
          <w:sz w:val="28"/>
          <w:szCs w:val="28"/>
          <w:rtl w:val="true"/>
          <w:lang w:bidi="ar-SA"/>
        </w:rPr>
        <w:t xml:space="preserve">وإنّما لا يعتنى باستصحاب الصحة هنا في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فقد بعض ما يعتبر من الاُمور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لبطلان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صحة 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الاُمور الاعتبارية كالاُمور التكوينية يشتركان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يصح المجموع ، فليس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الأجزاء السابقة فإذا بنى جدران الغرفة مثلاً بناءا صحيحا ، وبنى السقف بناءا غير صحيح ، فالغرفة غير صحيحة ، لكن ليس بمعنى عدم صحة بناء الجدران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عروض ما ينقطع معه الهيئة الاتصاليّة المعتبرة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بكى أو ضحك قليلاً ممّا شك في ان ذلك قاطع للهيئة الاتصالية ، أو ليس بقاطع لها ؟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يشك في قطعه للهيئة الاتصالية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إستكشفنا من تعبير الشارع عن بعض ما يعتبر عدمه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الضحك والبكاء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فهمنا من هذا التعبير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للصلاة هيئة إتصالية ينافيها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تلك الهيئة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بعض الأشياء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الصلاة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خلال أجزائها ،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الأجزاء اللاحقة عن قابلية الانضمام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والأجزاء السابقة عن قابلية الانضمام إليها ، فإذا شك في شيء من ذلك وجودا أو صفة ، جرى إستصحاب صحة الأجزاء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بقائها على القابلية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فيتفرّع على ذلك عدم وجوب إستينافها أو إستصحاب الاتصال الملحوظ بين الأجزاء السابقة ، وما يلحقها من الأجزاء الباقية فيتفرّع عليه بقاء الأمر بالاتمام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وإن كان قابلاً للنقض والابرام ، إلاّ أنّ الأظهر بحسب المسامحة العرفية في كثير</w:t>
      </w:r>
    </w:p>
    <w:p>
      <w:pPr>
        <w:pStyle w:val="BookText"/>
        <w:rPr/>
      </w:pPr>
      <w:r>
        <w:rPr>
          <w:rFonts w:ascii="Amiri" w:hAnsi="Amiri" w:eastAsia="Amiri" w:cs="Amiri"/>
          <w:color w:val="111111"/>
          <w:sz w:val="28"/>
          <w:sz w:val="28"/>
          <w:szCs w:val="28"/>
          <w:rtl w:val="true"/>
          <w:lang w:bidi="ar-SA"/>
        </w:rPr>
        <w:t xml:space="preserve">إلى 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والأجزاء السابقة عن قابلية الانضمام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الأجزاء اللاحقة ، فان هذا التوسط يوجب إنقطاع الهيئة الاتصالية بحيث لا يدع الأجزاء السابقة ، والأجزاء اللاحقة تصلح للاتصال وبذلك تبطل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شك في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وجد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وجد الضحك لكن لم يعلم هل انه قاطع أو ليس بقاطع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إستصحاب صحة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بقائها على القابلية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إتصال الأجزاء اللاحقة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 إستينافها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إستيناف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الاتصال الملحوظ بين الأجزاء السابقة ، وما يلحقها من الأجزاء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الصلاة من دون حاجة إلى الاعادة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وإن كان قابلاً للنقض والابرام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مثبت ، إذ يترتب عليه لازم عقلي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الكل بعد إنضمام الأجزاء الباقية إلى 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الأظهر بحسب المسامحة العرفية في كثير </w:t>
      </w:r>
    </w:p>
    <w:p>
      <w:pPr>
        <w:pStyle w:val="BookText"/>
        <w:rPr/>
      </w:pPr>
      <w:r>
        <w:rPr>
          <w:rFonts w:ascii="Amiri" w:hAnsi="Amiri" w:eastAsia="Amiri" w:cs="Amiri"/>
          <w:color w:val="111111"/>
          <w:sz w:val="28"/>
          <w:sz w:val="28"/>
          <w:szCs w:val="28"/>
          <w:rtl w:val="true"/>
          <w:lang w:bidi="ar-SA"/>
        </w:rPr>
        <w:t xml:space="preserve">من الاستصحابات جريان الاستصحاب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يتمسك في مطلق الشك في الفساد باستصحاب حرمة القطع ووجوب المضيّ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هذا المستصحب هو الفعل الصحيح لا محالة ، والمفروض الشك في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الاستصحابات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من ان الميزان هو العرف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 الاستصحاب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الواسطة خفية فيراه العرف بانه أثر نفس المستصحب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الواسطة لو كانت بنظر العرف خفية جرى فيها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إستصحاب الصحة وهناك إستصحاب آخر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يتمسك في مطلق الشك 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في المانع أم في القاطع ، وجودا أم صفة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حرمة القطع ووجوب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 فانه قبل عروض إحتمال الفساد كان القطع حراما والمضيّ فيها واجبا ، فيستصحب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الصلاة الواجبة ، وامّا بالنسبة إلى الصلاة المستحبة فانه قبل طروّ إحتمال الفساد ، كان القطع مرجوحا والمضيّ فيها راجحا ، فيستصحب ذلك، علما بانه لا فرق في الاستصحاب بين أن يكون بالنسبة إلى الحكم الاقتضائي ، أو الحكم اللااقتضائي الراجح فعلاً أو تركا ، وذلك على ما سبق في أوّل مبحث الاستصحاب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هذا المستصحب هو الفعل الصحيح لا محالة ، والمفروض الشك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حرمة القطع في الصلاة الواجبة ، ومرجوحية </w:t>
      </w:r>
    </w:p>
    <w:p>
      <w:pPr>
        <w:pStyle w:val="BookText"/>
        <w:rPr/>
      </w:pPr>
      <w:r>
        <w:rPr>
          <w:rFonts w:ascii="Amiri" w:hAnsi="Amiri" w:eastAsia="Amiri" w:cs="Amiri"/>
          <w:color w:val="111111"/>
          <w:sz w:val="28"/>
          <w:sz w:val="28"/>
          <w:szCs w:val="28"/>
          <w:rtl w:val="true"/>
          <w:lang w:bidi="ar-SA"/>
        </w:rPr>
        <w:t xml:space="preserve">وربّما يتمسك في إثبات الصحة في محلّ الشك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بيّنا عدم دلالة الآية على هذا المطلب في أصالة البرائة عند الكلام في مسألة الشك في الشرطية ، وكذلك التمسك بما عداها من العمومات المقتضية للصحة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القطع في الصلاة المستحبة ، إنّما هو فيما إذا كانت الصلاة صحيحة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نعلم بصحة الصلاة بعد طروّ محتمل المفسدية عليها ، وقد سبق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الموضوع يوجب عدم صحة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يتمسك في إثبات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طروّ محتمل المفسدية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الشك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 فاللازم على الشاك الاستمرار في العبادة المحتملة الفساد ، وذلك لهذه الآية المباركة ، لا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عدم دلالة الآية على هذا المطلب في أصالة البرائة عند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الشك في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والجزئية ، حيث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الآية عبارة عن حرمة إبطال العمل بعد إتيانه بمثل الشرك والمعاصي الموجبة لأن يكون العمل هباءً منثورا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مضافا إلى ان الابطال غير محرز في المقام ، لاحتمال حصول البطلان بنفسه عند طروّ المفسد ، فلا يكون إبطالاً لأنه كان باطلاً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العمومات المقتضية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كاطلاقات الصلاة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إطلاقاتها تقتضي إتمامها ، ومعنى إتمامها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إبطالها ، وكذلك بالنسبة </w:t>
      </w:r>
      <w:bookmarkStart w:id="27" w:name="pg16383_188507"/>
    </w:p>
    <w:p>
      <w:pPr>
        <w:pStyle w:val="Heading2"/>
        <w:numPr>
          <w:ilvl w:val="1"/>
          <w:numId w:val="1"/>
        </w:numPr>
        <w:rPr/>
      </w:pPr>
      <w:bookmarkStart w:id="28" w:name="__RefHeading___Toc6775628_1280447820"/>
      <w:bookmarkStart w:id="29" w:name="_Toc9"/>
      <w:bookmarkEnd w:id="27"/>
      <w:bookmarkEnd w:id="28"/>
      <w:r>
        <w:rPr>
          <w:rtl w:val="true"/>
        </w:rPr>
        <w:t xml:space="preserve">الأمر التاسع </w:t>
      </w:r>
      <w:r>
        <w:rPr>
          <w:rtl w:val="true"/>
        </w:rPr>
        <w:t>:</w:t>
      </w:r>
      <w:bookmarkEnd w:id="29"/>
    </w:p>
    <w:p>
      <w:pPr>
        <w:pStyle w:val="BookText"/>
        <w:rPr/>
      </w:pPr>
      <w:r>
        <w:rPr>
          <w:rFonts w:ascii="Amiri" w:hAnsi="Amiri" w:eastAsia="Amiri" w:cs="Amiri"/>
          <w:color w:val="111111"/>
          <w:sz w:val="28"/>
          <w:sz w:val="28"/>
          <w:szCs w:val="28"/>
          <w:rtl w:val="true"/>
          <w:lang w:bidi="ar-SA"/>
        </w:rPr>
        <w:t xml:space="preserve">لا فرق في المستصحب بين أن يكون من الموضوعات الخارجية أو اللغوية أو الأحكام الشرعية العمليّة اُصولية كانت أو 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إطلاقات الصوم والحج والاعتكاف والوضوء والغسل ونحوها من سائر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وجه ضعف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على القول بالصحيح مجملة وعلى القول بالأعم واردة في مقام بيان أحكام اُخر ، كالتشريع ، أو بيان الفضيلة، أو الخاصية ، أو نحو ذلك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لها حتى يتمسك بها من 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انه هل يصح إستصحاب النبوة إذا شككنا في بقائها أو لا يصح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المستصحب بين أن يكون من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حياة زيد فيما لو شككنا في حياته وموته لاثبات ، وجوب النفقة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النقل فيما إذا شككنا في ان الصلاة هل نقلت من معناها اللغوي وهو الدعاء إلى المعنى الشرعي الذي هو الأركان المخصوصة أم لا ؟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الأحكام الشرعية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الأحكام مثل جواز البقاء على تقليد الميت ، حيث ان هذه المسألة هي مسألة اُصولية ، ولهذا ذكرها الاُصوليون في كتب الاُصول ، وان جاء بها صاحب العروة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إستصحاب الطهارة أو الحدث </w:t>
      </w:r>
    </w:p>
    <w:p>
      <w:pPr>
        <w:pStyle w:val="BookText"/>
        <w:rPr/>
      </w:pPr>
      <w:r>
        <w:rPr>
          <w:rFonts w:ascii="Amiri" w:hAnsi="Amiri" w:eastAsia="Amiri" w:cs="Amiri"/>
          <w:color w:val="111111"/>
          <w:sz w:val="28"/>
          <w:sz w:val="28"/>
          <w:szCs w:val="28"/>
          <w:rtl w:val="true"/>
          <w:lang w:bidi="ar-SA"/>
        </w:rPr>
        <w:t xml:space="preserve">وأمّا الشرعية الاعتقادية ، فلا يعتبر الاستصحاب فيها ، لأنّه إن كان من باب الاخبار ، فليس مؤدّاها إلاّ الحكم على ما كان معمولاً به على تقدير اليقين به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الاعتقاد بشيء على تقدير اليقين به لا يمكن الحكم به عند الشك لزوال الاعتقاد فلا يعقل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الشرعية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نبوة موسى أو نبوة عيسى على نبينا وآله وعليهما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دليل على إعتبار مثل هذا الاستصحاب من عقل أو 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يعتبر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باب الاخبار ، فليس مؤدّاها إلاّ الحكم على ما كان معمولاً به على تقدير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 كوجوب نفقة الزوجة فيما إذا خرج الزوج وطالت غيبته فلم يعلم هل انه مات أو لم يمت ؟ فانه يستصحب وجوب النفقة لها حتى يثبت موت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الاعتقاد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كنبوة موسى أو نبوة عيسى على نبينا وآله وعليهما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في انه هل إنقطعت نبوتهما أو لم تنقطع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بقاء الموضوع حتى يستصحب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يعقل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 لتبدل الموضوع ، وثبوت الحكم لموضوع آخر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الحكم السابق ، فان الاستصحاب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نفقة الزوجة ، المعمول به في زمان اليقين بحياة الزوج ، ثابت في زمان الشك في حياته، بينما الاستصحاب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الاعتقاد بشيء ، المعمول به </w:t>
      </w:r>
    </w:p>
    <w:p>
      <w:pPr>
        <w:pStyle w:val="BookText"/>
        <w:rPr/>
      </w:pPr>
      <w:r>
        <w:rPr>
          <w:rFonts w:ascii="Amiri" w:hAnsi="Amiri" w:eastAsia="Amiri" w:cs="Amiri"/>
          <w:color w:val="111111"/>
          <w:sz w:val="28"/>
          <w:sz w:val="28"/>
          <w:szCs w:val="28"/>
          <w:rtl w:val="true"/>
          <w:lang w:bidi="ar-SA"/>
        </w:rPr>
        <w:t xml:space="preserve">وإن كان من باب الظنّ فهو مبنيّ على إعتبار الظنّ في اُصول الدين ، بل الظنّ غير حاصل فيما كان المستصحب من العقائد الثابتة بالعقل أو النقل القطعي ، لأنّ الشك إنّما ينشأ من تغيّر بعض ما يحتمل مدخليته وجودا أو عدما في المستصحب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شك في نسخه ، أمكن دعوى الظنّ لو لم يكن إحتمال النسخ ناشئا عن إحتمال نسخ أصل الشريعة ، لا نسخ الحكم في تلك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زمان اليقين به ، ثابت في زمان الشك فيه أيضا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زوال الموضوع الذي هو الاعتقاد ومع زواله يزول حكم الوجوب ، فان كان الحكم مع ذلك ثابتا ، كان من تسرية الحكم من موضوع إلى موضوع آخر ، وليس هذا من الاستصحاب في شيء ، بل يحتاج إلى دليل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لبناء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إعتبار الظنّ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انه هل يكفي الظن في اُصول الدين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الظنّ غير حاصل ، فيما كان المستصحب من العقائد الثابتة بالعقل أو النقل القطعي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الظن هنا غير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إنّما ينشأ من تغيّر بعض ما يحتمل مدخليته وجودا أو عدما في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النبوة إنّما يكون لتغيّر ما له دخل في تغيّر الموضوع ، ومع حصول التغيّر في الموضوع لا يحصل الظن بالبقاء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شك في نسخه ، أمكن دعوى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 لأن إحتمال النسخ هو إحتمال للرافع مع وجود المقتضي ، ومعه يكون الظن بالبقاء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إحتمال النسخ ناشئا عن إحتمال نسخ أصل الشريعة ، لا نسخ الحكم في تلك الشريعة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الفقيه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محطّ النظر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في صحة إستصحاب نبوة نبي بعد الشك في إنقضاء نبوته ونسخها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ثبتت نبوة نبي في زمان بدليل عقلي ، كما إذا علم بانه أكمل أهل زمانه من جميع الوجوه التي لها دخل في إستحقاق منصب النبوة فحكم العقل بكونه نبيا في ذلك الزمان ، أو دلّ دليل شرعي عليه ، كاخبار النبي السابق بنبوته ، فشك في بقائها بعد وجود من يحتمل أكمليته منه ، وجب عقلاً الفحص عن حاله ، وتحصيل العلم ببقاء شريعته وعدم نسخها ، للخروج عن عهدة التكاليف الشرعية المنجزّة عليه بابلاغ نبي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يجب عليه أيضا ذلك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نبي زمانه عقلاً من حيث هو لو دلّ دليل عقلي أو 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خبر النبي اللاحق الذي يحتمل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معرفة نبي زمانه شرط في الايمان ، وخروج المكلّف عن حدّ الكفر ، فاذا تعذّر عليه تحصيل العلم بذلك إمتنع بقاء وجوبه ، سواء كان نفسيا أم مقدّميا ، وإستصحاب بقاء نبوته غير مجد ، لأنه لا يؤثر في حصول العلم كي يعقل بقاء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بافادة الظن وكفاية الاعتقاد الظني في الخروج عن حدّ الكفر ، امّا مطلقا أو لدى تعذّر العلم عوّل على إستصحابه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نفس الاعتقاد ووجوب الاذعان بالنبوة ، وامّا إستصحابها بملاحظة سائر الآثار العملية المتفرّعة على بقاء نبوته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الشريعة السابقة التي لم يعلم نسخها ، فلا مانع عنه ، بل قد أشرنا فيما سبق إلى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إستصحابات الشريعة من أظهر مصاديق الاستصحابات المعتبرة لدى العقلاء ، وان إعتباره لديهم من باب عدم الاعتناء باحتمال نسخها ما لم يتحقق ، </w:t>
      </w:r>
    </w:p>
    <w:p>
      <w:pPr>
        <w:pStyle w:val="BookText"/>
        <w:rPr/>
      </w:pPr>
      <w:r>
        <w:rPr>
          <w:rFonts w:ascii="Amiri" w:hAnsi="Amiri" w:eastAsia="Amiri" w:cs="Amiri"/>
          <w:color w:val="111111"/>
          <w:sz w:val="28"/>
          <w:sz w:val="28"/>
          <w:szCs w:val="28"/>
          <w:rtl w:val="true"/>
          <w:lang w:bidi="ar-SA"/>
        </w:rPr>
        <w:t xml:space="preserve">أمّا الاحتمال الناشيء عن إحتمال نسخ الشريعة فلا يحصل الظنّ بعدمه ، لأنّ نسخ الشرائع ، شايع بخلاف نسخ الحكم في شريعة واحدة ، فانّ الغالب بقاء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نسخ أصل الشريعة لم يجز التمسك بالاستصحاب لاثبات بقائها ، مع أنّه لو سلمنا حصول الظنّ ، فلا دليل على حجّيته حينئذ ،</w:t>
      </w:r>
    </w:p>
    <w:p>
      <w:pPr>
        <w:pStyle w:val="BookText"/>
        <w:rPr/>
      </w:pPr>
      <w:r>
        <w:rPr>
          <w:rFonts w:ascii="Amiri" w:hAnsi="Amiri" w:eastAsia="Amiri" w:cs="Amiri"/>
          <w:color w:val="111111"/>
          <w:sz w:val="28"/>
          <w:sz w:val="28"/>
          <w:szCs w:val="28"/>
          <w:rtl w:val="true"/>
          <w:lang w:bidi="ar-SA"/>
        </w:rPr>
        <w:t>لا من حيث الظن ، ولا من باب التعبّد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بالنسبة إلى إحتمال النسخ غير الناشى‌ء من إحتمال نسخ الشريعة ، فانه يظن فيه بالبقاء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الاحتمال الناشيء عن إحتمال نسخ الشريعة فلايحصل الظنّ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نسخ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نسخ الشرائع 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شاع النسخ لا يظن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يظن به ومع الظن بنسخ أصل الشريعة لا يبقى ظن ببقاء فرعه وهو الحكم بل يظن بعدمه ، فلا يظن إذن فيما نحن فيه ببقاء الحكم عند الشك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نسخ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دون إحتمال نسخ أصل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شريعة واحدة ، فانّ الغالب بقاء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بقاء الشريعة ، فيظن حينئذ ببقاء الحكم عند الشك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نسخ الشرائع شايع فلا يظن ببقاء الشريعة عند الشك في انها هل نسخت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شك في نسخ أصل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مدّع جديد للنبوة وإتيانه بدين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التمسك بالاستصحاب لاثبات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تلك الشريعة السابقة التي إحتملنا نسخها بسبب إدعاء النبوة من شخص جديد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سلّمنا حصول الظنّ ، فلا دليل على حجّيته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p>
    <w:p>
      <w:pPr>
        <w:pStyle w:val="BookText"/>
        <w:rPr/>
      </w:pPr>
      <w:r>
        <w:rPr>
          <w:rFonts w:ascii="Amiri" w:hAnsi="Amiri" w:eastAsia="Amiri" w:cs="Amiri"/>
          <w:color w:val="111111"/>
          <w:sz w:val="28"/>
          <w:sz w:val="28"/>
          <w:szCs w:val="28"/>
          <w:rtl w:val="true"/>
          <w:lang w:bidi="ar-SA"/>
        </w:rPr>
        <w:t xml:space="preserve">لعدم مساعدة العقل عليه ، وإن إنسدّ باب العلم لامكان الاحتياط إلاّ فيما لا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النقلي الدّال عليه لا يجدي ، لعدم ثبوت الشريعة السابقة ، ولا اللاحقة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يحكى من تمسّك بعض أهل الكتاب في مناظرة بعض الفضلاء السادة</w:t>
      </w:r>
    </w:p>
    <w:p>
      <w:pPr>
        <w:pStyle w:val="BookText"/>
        <w:rPr/>
      </w:pPr>
      <w:r>
        <w:rPr>
          <w:rFonts w:ascii="Amiri" w:hAnsi="Amiri" w:eastAsia="Amiri" w:cs="Amiri"/>
          <w:color w:val="111111"/>
          <w:sz w:val="28"/>
          <w:sz w:val="28"/>
          <w:szCs w:val="28"/>
          <w:rtl w:val="true"/>
          <w:lang w:bidi="ar-SA"/>
        </w:rPr>
        <w:t xml:space="preserve">كان الشك في الاعتقاديات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مساعدة العقل عليه ، وان إنسدّ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عند الانفتاح يتعيّن تحصيل العلم ، وعند الانسداد يحتاط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يعمل بكلا الشريعتين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فيه ، فيعمل فيما لا يمكنه الاحتياط فيه حسب ظنه بالبقاء من باب الانسداد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نتمسك بالاستصحاب من جهة الدليل النقلي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فنثبت به بقاء الشريعة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النقلي الدّال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 لعدم ثبوت الشريعة السابقة ، ولا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يأخذ من إحداهما الاستصحاب ، امّا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فلاحتمال نسخها ، وامّا الشريعة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ثبوتها بعد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يحكى من تمسّك بعض أهل الكتاب في مناظرة بعض الفضلاء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العلامة السيد باقر القزويني ، حيث ناظر عالما يهوديا يسكن قرية ذي الكفل القريبة من الكوفة ، وكانت آنذاك مجمعا لليهود </w:t>
      </w:r>
    </w:p>
    <w:p>
      <w:pPr>
        <w:pStyle w:val="BookText"/>
        <w:rPr/>
      </w:pPr>
      <w:r>
        <w:rPr>
          <w:rFonts w:ascii="Amiri" w:hAnsi="Amiri" w:eastAsia="Amiri" w:cs="Amiri"/>
          <w:color w:val="111111"/>
          <w:sz w:val="28"/>
          <w:sz w:val="28"/>
          <w:szCs w:val="28"/>
          <w:rtl w:val="true"/>
          <w:lang w:bidi="ar-SA"/>
        </w:rPr>
        <w:t>باستصحاب شرعه ، ممّا لا وجه له ، إلاّ أن يريد جعل البيّنة على المسلمين في دعوى الشريعة الناسخة ، إمّا لدفع كلفة الاستدلال</w:t>
      </w:r>
    </w:p>
    <w:p>
      <w:pPr>
        <w:pStyle w:val="BookText"/>
        <w:rPr/>
      </w:pPr>
      <w:r>
        <w:rPr>
          <w:rFonts w:ascii="Amiri" w:hAnsi="Amiri" w:eastAsia="Amiri" w:cs="Amiri"/>
          <w:color w:val="111111"/>
          <w:sz w:val="28"/>
          <w:sz w:val="28"/>
          <w:szCs w:val="28"/>
          <w:rtl w:val="true"/>
          <w:lang w:bidi="ar-SA"/>
        </w:rPr>
        <w:t xml:space="preserve">إلى ما قبل نصف قرن تقريبا ، حيث تمسّك اليهودي في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تمسكه بالاستصحاب لاثبات شرعه ونبوة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عرفت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إثبات الشريعة بحاجة إلى اليقين حتى يكون مؤمّنا من العقاب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يفيد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كفاية الظن ، لا يظن ببقاء الشريعة السابقة بعد ظهور الشريعة اللاحقة بأدلتها الواضحة ، ومعجزاتها القاطعة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إطالة الكلام في مثل هذه المسألة له فائدتان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 ان أهل الكتاب يتمسكون بالاستصحاب إلى يومنا هذا ، فاللازم التعرف على إشكالهم وإستحضار جوابهم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التدقيق في هذه المسائل يوجب قوة الذهن ويعطي القدرة على التدقيق في إشكالات اُخر للتعرف على أجوبتها ، ومعه فلا مجال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التدقيق في مسألة غابرة لا شأن لها بالحياة الفعلية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تمسّك الكتابي بالاستصحاب لاثبات بقاء شريعته ونبوة نبيه ليس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البيّنة على المسلمين في دعوى الشريعة الناسخة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 الكتابي من الاستدلال بالاستصحاب ليس هو لاثبات صحة شريعته ، بل لمجرد بيان ان قوله مطابق للأصل ، فهو منكر للشريعة الجديدة ، والمسلم مدّع على المدّعي إثبات دعواه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إستدلال الكتابي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لدفع كلفة الاستدلال </w:t>
      </w:r>
    </w:p>
    <w:p>
      <w:pPr>
        <w:pStyle w:val="BookText"/>
        <w:rPr/>
      </w:pPr>
      <w:r>
        <w:rPr>
          <w:rFonts w:ascii="Amiri" w:hAnsi="Amiri" w:eastAsia="Amiri" w:cs="Amiri"/>
          <w:color w:val="111111"/>
          <w:sz w:val="28"/>
          <w:sz w:val="28"/>
          <w:szCs w:val="28"/>
          <w:rtl w:val="true"/>
          <w:lang w:bidi="ar-SA"/>
        </w:rPr>
        <w:t xml:space="preserve">عن نفسه ، وإمّا لابطال دعوى المدّعي ، بناءا على أنّ مدّعي الدين الجديد كمدّعي النبوة يحتاج إلى برهان 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الدليل القاطع للعذر على الدين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قطعي على عدمه بحكم العادة ، بل العقل ، فغرض الكتابي إثبات حقيّة دينه بأسهل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بقاء شريعتك ونبوة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لابطال دعوى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للدين الجديد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مدّعي الدين الجديد كمدّعي النبوة يحتاج إلى برهان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دعواه ، فإذا لم يأت مدّعي الدين الجديد بدليل قاطع ، كان كمن يدّعي النبوة بلا دليل قاطع ، دليل على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العلم بأن بين مدّعي النبوة ومدّعي الدين الجديد فرقا واضحا ، فان مدعي الدين الجديد لو عجز عن الاستدلال لاثباته لم يكن دليلاً على عدمه ، بينما مدّعي النبوة لو عجز عن الاستدلال عليه كان دليلاً على عدم نبوته ، لكن المصنِّف فرض تساويهما في جهة عدم الدليل دليل العدم ، ليجيب به عن إستصحاب الكتابي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الدليل القاطع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إقامة المدعي الدليل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قطعي على عدمه بحكم العادة ، بل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النبي الجديد ، والدين الجديد كلاهما بحاجة إلى دليل قطعي ، فعدم الدليل القطعي لاثباتهما دليل على العدم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فغرض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حقيّة دينه بأسهل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يكون إثبات دينه بإقامة البرهان عليه وهذا أمر صعب ، وقد يكون بابطال دعوى المدّعي للدين الجديد ، لعدم إقامته الدليل القاطع للعذر على الدين </w:t>
      </w:r>
    </w:p>
    <w:p>
      <w:pPr>
        <w:pStyle w:val="BookText"/>
        <w:rPr/>
      </w:pPr>
      <w:r>
        <w:rPr>
          <w:rFonts w:ascii="Amiri" w:hAnsi="Amiri" w:eastAsia="Amiri" w:cs="Amiri"/>
          <w:color w:val="111111"/>
          <w:sz w:val="28"/>
          <w:sz w:val="28"/>
          <w:szCs w:val="28"/>
          <w:rtl w:val="true"/>
          <w:lang w:bidi="ar-SA"/>
        </w:rPr>
        <w:t xml:space="preserve">ثمّ إنّه قد اُجيب عن إستصحاب الكتابي المذكور بأجوبة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بعض الفضلاء المناظرين 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نؤمن ونعترف بنبوّة كلّ موسى وعيسى أقرّ بنبوّة نبيّنا صلى‌اللّه‌عليه‌و‌آله‌وسلم ، وكافرٌ بنبوّة كلّ من لم يقرّ بذلك ، وهذا مضمون ما ذكره مولانا الرضا عليه‌السلام في جواب الجاثليق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بظاهره مخدوشٌ بما عن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p>
    <w:p>
      <w:pPr>
        <w:pStyle w:val="BookText"/>
        <w:rPr/>
      </w:pPr>
      <w:r>
        <w:rPr>
          <w:rFonts w:ascii="Amiri" w:hAnsi="Amiri" w:eastAsia="Amiri" w:cs="Amiri"/>
          <w:color w:val="111111"/>
          <w:sz w:val="28"/>
          <w:sz w:val="28"/>
          <w:szCs w:val="28"/>
          <w:rtl w:val="true"/>
          <w:lang w:bidi="ar-SA"/>
        </w:rPr>
        <w:t xml:space="preserve">الجديد ، وهذا أسهل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اُجيب عن إستصحاب الكتابي المذكور بأجوبة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على ما تعرّض له المصنِّف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المصنِّف رحمه‌اللّه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بعض الفضلاء المناظرين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باقر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نؤمن ونعترف بنبّوة كلّ موسى وعيسى أقرّ بنبوّة نبيّنا صلى‌اللّه‌عليه‌و‌آله‌وسلم ، وكافرٌ بنبوّة كلّ من لم يقرّ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يقين لنا إلاّ بنبوة نبي أقرّ بنبوة محمد صلى‌اللّه‌عليه‌و‌آله‌وسلم ، فان أقر نبيك بنبوة محمد صلى‌اللّه‌عليه‌و‌آله‌وسلم، فقد تمّ المطلوب ، وان لم يقر نبيك بنبوة محمد صلى‌اللّه‌عليه‌و‌آله‌وسلم فلا يقين لنا بنبوة نبيك حتى نستصحب نبوته وشريعته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مضمون ما ذكره مولانا الرضا عليه‌السلام في جواب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علماء أهل الكتاب ، وقد ناظر الإمام الرضا عليه‌السلام في خراسان حول بقاء نبوة نبيه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أجاب به السيد القزويني عن إستصحاب ذلك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والخدشة هنا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p>
    <w:p>
      <w:pPr>
        <w:pStyle w:val="BookText"/>
        <w:rPr/>
      </w:pPr>
      <w:r>
        <w:rPr>
          <w:rFonts w:ascii="Amiri" w:hAnsi="Amiri" w:eastAsia="Amiri" w:cs="Amiri"/>
          <w:color w:val="111111"/>
          <w:sz w:val="28"/>
          <w:sz w:val="28"/>
          <w:szCs w:val="28"/>
          <w:rtl w:val="true"/>
          <w:lang w:bidi="ar-SA"/>
        </w:rPr>
        <w:t xml:space="preserve">موسى بن عمران ، أو عيسى بن مريم ، شخص واحد وجزئي حقيقي إعترف المسلمون وأهل الكتاب بنبوّته ، فعلى المسلمين نسخها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أراد به غير ظاهره ، بقرينة ظاهرة بينه وبين الجاثليق ، وسيأتي ما يمكن أن يؤوّل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p>
    <w:p>
      <w:pPr>
        <w:pStyle w:val="BookText"/>
        <w:rPr/>
      </w:pPr>
      <w:r>
        <w:rPr>
          <w:rFonts w:ascii="Amiri" w:hAnsi="Amiri" w:eastAsia="Amiri" w:cs="Amiri"/>
          <w:color w:val="111111"/>
          <w:sz w:val="28"/>
          <w:sz w:val="28"/>
          <w:szCs w:val="28"/>
          <w:rtl w:val="true"/>
          <w:lang w:bidi="ar-SA"/>
        </w:rPr>
        <w:t xml:space="preserve">موسى بن عمران ، أو عيسى بن مريم ، شخص واحد وجزئي حقيقي إعترف المسلمون وأهل الكتاب بنبوّته ، فعلى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يدّعون نسخ نبوته بعد إعترافهم به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قاطع ، لا بجعل موسى أو عيسى كليا وتقسيمه إلى مقرّ وغير مقرّ ، إذ لا معنى لتقسيم الجزئي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اجاب الإمام عليه‌السلام الجاثليق بمثل هذا الجواب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أراد به غير ظاهره ، بقرينة ظاهرة بينه وبين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المرتضى كلي له افراد وهذا غير تام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المرتضى ان كان أعلم من سائر المجتهدين وجب تقليده ، وان كان مساويا لسائر المجتهدين تخيّر الانسان بين تقليده وتقليد غيره ، وهذا الكلام على ما فيه من التقسيم كلام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الإمام عليه‌السلام أراد هذا المعنى من كلامه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نبي الكتابي ان أقرّ بنبوة نبينا محمد صلى‌اللّه‌عليه‌و‌آله‌وسلم من بعده فهو نبي واقعي ، وهذا يوجب إنقضاء نبوته ونسخ شريعته ، وإلاّ لم يكن نبيا ، فلا نستصحب شريعة ولا نبوّة من ليس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ما يمكن أن يؤوّل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الرضا عليه‌السلام وهو يقرِّب ممّا ألمعنا إليه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p>
    <w:p>
      <w:pPr>
        <w:pStyle w:val="BookText"/>
        <w:rPr/>
      </w:pPr>
      <w:r>
        <w:rPr>
          <w:rFonts w:ascii="Amiri" w:hAnsi="Amiri" w:eastAsia="Amiri" w:cs="Amiri"/>
          <w:color w:val="111111"/>
          <w:sz w:val="28"/>
          <w:sz w:val="28"/>
          <w:szCs w:val="28"/>
          <w:rtl w:val="true"/>
          <w:lang w:bidi="ar-SA"/>
        </w:rPr>
        <w:t xml:space="preserve">بعض المعاصرين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إستصحاب النبوة مُعارض باستصحاب عدمها ، الثابت قبل حدوث أصل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أصل فاسد تقدّم حكايته عنه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الموجود ، يقتصر فيه على القدر المتيقّن وبعده يتعارض إستصحاب وجوده وإستصحاب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فساده بما لا 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النراقي في المناهج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إستصحاب النبوة مُعارض باستصحاب عدمها ، الثابت قبل حدوث أصل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نبوة موسى أو عيسى كانت متحققة في قطعة من الزمن الفاصل بينه وبين نبيّنا محمد صلى‌اللّه‌عليه‌و‌آله‌وسلم ، فنستصحب نبوته بعد مجيء نبينا صلى‌اللّه‌عليه‌و‌آله‌وسلم لكن قبل تلك القطعة من الزمان لم تكن نبوة موسى أو عيسى متحققة ، فنستصحب عدم نبوته بعد مجيء نبينا صلى‌اللّه‌عليه‌و‌آله‌وسلم ، فنبوته وعدم نبوته بمتعارضان ويتساقطان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المحقق النراقي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أصل فاسد تقدّم 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الموجود ، يقتصر فيه على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 هنا هو الزمن الفاصل بين نبوة موسى ونبوة نبينا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القدر المتيقن وهو بعد مجيء نبينا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 إستصحاب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نبوة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نبوة موسى الذي كان قبل مجيئه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تعارض الاستصحابين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إنّما هي باليقين المتصل بالشك ، لا اليقين المنفصل السابق على نبوة موسى على ما في المثال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القوانين ، بانيا له على ما تقدّم منه في الأمر الأوّل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الاستصحاب مشروطٌ بمعرفة إستعداد المستصحب ، فلا يجوز إستصحاب حياة الحيوان المردّد بين حيوانين مختلفين في الاستعداد ، بعد إنقضاء مدّة إستعداد أقلّهما إستعدادا ، قال إنّ موضوع الاستصحاب لابدّ أن</w:t>
      </w:r>
    </w:p>
    <w:p>
      <w:pPr>
        <w:pStyle w:val="BookText"/>
        <w:rPr/>
      </w:pPr>
      <w:r>
        <w:rPr>
          <w:rFonts w:ascii="Amiri" w:hAnsi="Amiri" w:eastAsia="Amiri" w:cs="Amiri"/>
          <w:color w:val="111111"/>
          <w:sz w:val="28"/>
          <w:sz w:val="28"/>
          <w:szCs w:val="28"/>
          <w:rtl w:val="true"/>
          <w:lang w:bidi="ar-SA"/>
        </w:rPr>
        <w:t xml:space="preserve">الرابع من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القوانين بانيا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للجواب هنا عن إستصحاب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القوانين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الاستصحاب وذلك عند تعرّضه للقسم الثاني من إستصحاب الكلي المردّد بين قصير العمد وطويله حيث قال هناك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الاستصحاب مشروطٌ بمعرفة إستعداد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للبقاء ، وذلك بأن يكون الشك في الرافع ، لا في المقتضي ، وفي المقام الشك في المقتضي ، لأن الشك في ان نبوة موسى هل لها إستعداد البقاء إلى اليوم ، أو إلى مجيء نبينا صلى‌اللّه‌عليه‌و‌آله‌وسلم هو كالشك في المردد بين العمر وطويله من حيث كونه شكا في المقتضي، فلا 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بنى القوانين الاستصحاب هنا على ما بناه هناك في مسألة الحيوان المردّد بين قصير العمر وطويله حيث صرّح هناك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إستصحاب حياة الحيوان المردّد بين حيوانين مختلفين في الاستعداد ، بعد إنقضاء مدّة إستعداد أقلّهما إستعدادا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الحيوان مردّدا بين كونه عصفورا فيعيش سنة ، أو غرابا فيعيش كثيرا ، فبعد مضيّ سنة لا يجوز إستصحاب وجود الحيوان الكلي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القوانين توضيحا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موضوع الاستصحاب لابدّ أن </w:t>
      </w:r>
    </w:p>
    <w:p>
      <w:pPr>
        <w:pStyle w:val="BookText"/>
        <w:rPr/>
      </w:pPr>
      <w:r>
        <w:rPr>
          <w:rFonts w:ascii="Amiri" w:hAnsi="Amiri" w:eastAsia="Amiri" w:cs="Amiri"/>
          <w:color w:val="111111"/>
          <w:sz w:val="28"/>
          <w:sz w:val="28"/>
          <w:szCs w:val="28"/>
          <w:rtl w:val="true"/>
          <w:lang w:bidi="ar-SA"/>
        </w:rPr>
        <w:t xml:space="preserve">يكون متعيّنا حتى يجري على منواله ، ولم يتعيّن هنا إلاّ النبوّة في الجملة ، وهي كلّي من حيث إنّها قابلة للنبوة إلى آخر الأبد ، بأن يقول اللّه جل ذكره لموسى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نبيٌّ وصاحبُ دينٍ إلى آخر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 يكون إلى زمان محمد صلى‌اللّه‌عليه‌و‌آله‌وسلم ، ولأن يكون غير مغيّىً بغاية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أحد القيدين فعلى الخصم أن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التصريح بالامتداد إلى آخر الأبد أو الاطلاق ، ولا سبيل إلى الأوّل ، مع أنّه يخرج عن الاستصحاب ؛</w:t>
      </w:r>
    </w:p>
    <w:p>
      <w:pPr>
        <w:pStyle w:val="BookText"/>
        <w:rPr/>
      </w:pPr>
      <w:r>
        <w:rPr>
          <w:rFonts w:ascii="Amiri" w:hAnsi="Amiri" w:eastAsia="Amiri" w:cs="Amiri"/>
          <w:color w:val="111111"/>
          <w:sz w:val="28"/>
          <w:sz w:val="28"/>
          <w:szCs w:val="28"/>
          <w:rtl w:val="true"/>
          <w:lang w:bidi="ar-SA"/>
        </w:rPr>
        <w:t xml:space="preserve">يكون متعيّنا حتى يجري على منواله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منوال ذلك الموضوع المتعيّن ، ولا يكون الموضوع متعيّنا إلاّ إذا كان الشك في الرافع ، لا في المقتضي ، بينما إستصحاب الكتابي هنا من الشك في المقتضي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يتعيّن هنا إلاّ النبوّة في الجملة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في الجملة بلا تعيين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من حيث إنّها قابلة للنبوة إلى آخر الأبد ، بأن يقول اللّه جل ذكره لموسى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نبيٌّ وصاحبُ دينٍ إلى آخر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 يكون إلى زمان محمد صلى‌اللّه‌عليه‌و‌آله‌وسلم ، ولأن يكون غير مغيّىً بغاية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يضيف على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القيدين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قيد التأبيد ، ولا قيد التوقيت بكونه إلى زمان نبي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التصريح بالامتداد إلى آخر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بدليل يدل على ان موسى نبي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بدليل يدلّ على ان اللّه تعالى قال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نبيّ</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إثبات ان اللّه تعالى قال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السبيل إليه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التصريح بالامتداد إلى الأبد لا يبقى مجال للاستصحاب ، لأن الاستصحاب </w:t>
      </w:r>
    </w:p>
    <w:p>
      <w:pPr>
        <w:pStyle w:val="BookText"/>
        <w:rPr/>
      </w:pPr>
      <w:r>
        <w:rPr>
          <w:rFonts w:ascii="Amiri" w:hAnsi="Amiri" w:eastAsia="Amiri" w:cs="Amiri"/>
          <w:color w:val="111111"/>
          <w:sz w:val="28"/>
          <w:sz w:val="28"/>
          <w:szCs w:val="28"/>
          <w:rtl w:val="true"/>
          <w:lang w:bidi="ar-SA"/>
        </w:rPr>
        <w:t xml:space="preserve">ولا إلى الثاني لأنّ الاطلاق في معنى القيد لابدّ من إثباته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النبوة غير النبوة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إستصحابه هو الثاني ، دون الأوّل ،</w:t>
      </w:r>
    </w:p>
    <w:p>
      <w:pPr>
        <w:pStyle w:val="BookText"/>
        <w:rPr/>
      </w:pPr>
      <w:r>
        <w:rPr>
          <w:rFonts w:ascii="Amiri" w:hAnsi="Amiri" w:eastAsia="Amiri" w:cs="Amiri"/>
          <w:color w:val="111111"/>
          <w:sz w:val="28"/>
          <w:sz w:val="28"/>
          <w:szCs w:val="28"/>
          <w:rtl w:val="true"/>
          <w:lang w:bidi="ar-SA"/>
        </w:rPr>
        <w:t xml:space="preserve">انما هو مع الشك وعلى فرض التصريح فلا 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إثبات انه تعالى قال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سبيل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الاطلاق في معنى القيد لابدّ من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هذا القيد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 فكما ان النبوة المؤبدة بحاجة إلى إثبات فكذلك النبوة المطلقة ، ولا سبيل إلى إثباته فلا يصح الاستصحاب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السابق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مقسم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في الجملة المردّدة بين الأقسام الثلاثة بين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موقتة ، أو مؤبدة ، أو بلا أحد القيدين ، وهذا المعنى من النبوة المجملة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النبوة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قسم خاص من الأقسام الثلاثة المعبّر عنها بقوله تعالى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نبيّ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الخصم إثبات نبوة موسى بالمعنى الثاني أعني النبوة المطلقة ، لا المعنى الأوّل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النبوة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إستصحابه هو الثاني ، دون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الثابت لنا من نبوة موسى هو المعنى الأوّل ، ولا يفيد الخصم لأنه لا يصح الاستصحاب فيه على ما سيأتي ، وأما المعنى الثاني وهو الذي يصح الاستصحاب فيه على فرض ثبوته ، فانه غير ثابت لنا ، ولا سبيل للخصم أيضا إلى إثباته حتى يتمكن من إستصحابه ، فهو بين ما لا يقين سابق له ، أو لا شك لاحق فيه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التمسك بالاستصحاب على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المعنى الثاني </w:t>
      </w:r>
    </w:p>
    <w:p>
      <w:pPr>
        <w:pStyle w:val="BookText"/>
        <w:rPr/>
      </w:pPr>
      <w:r>
        <w:rPr>
          <w:rFonts w:ascii="Amiri" w:hAnsi="Amiri" w:eastAsia="Amiri" w:cs="Amiri"/>
          <w:color w:val="111111"/>
          <w:sz w:val="28"/>
          <w:sz w:val="28"/>
          <w:szCs w:val="28"/>
          <w:rtl w:val="true"/>
          <w:lang w:bidi="ar-SA"/>
        </w:rPr>
        <w:t xml:space="preserve">إذ الكلّي لا يمكن إستصحابه إلاّ بما يمكن من بقاء أقلّ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توقّف جريان الاستصحاب على إحراز إستعداد المستصحب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الاطلاق غير ثابت ، لأنّه في معنى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التقييد مطابق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المطلقة فلما عرفت ، واما على المعنى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النبوة فلعدم يقين سابق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النبوة مردّد بين ما لا إستعداد له للبقاء ، وبين ما هو مستعدّ له ، كتردّد كلي الحيوان بين العصفور والغراب ، وقد عرفت ان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إستصحابه إلاّ بما يمكن من بقاء أقل افراده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يفيد الخصم لأن عليه إثبات بقاء أطول افراده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القوانين في ردّه على الكتابي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القوانين على الكتابي مواقع للنظر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توقّف جريان الاستصحاب على إحراز إستعداد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للبقاء حتى يختص الاستصحاب ، بمورد الشك في الرافع فقط ، فان الشك في المقتضي أيضا مورد للاستصحاب ، كما هو المشهور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الاطلاق غير ثابت ، لأنّه في معنى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الماهية قد تكون مقيّدة بقيد ، وقد تكون مقيّدة بالاطلاق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التقييد مطابق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مطابقا للأصل لا يحتاج إلى إثبات ، فإذا قال المولى مثلاً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 المخالف للأصل الاطلاق بمعنى العموم الراجع إلى الدوام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في الواقع ونفس الأمر نبوّةً مستدامةً الى آخر الأبد ، ونبوّة مغيّاة إلى وقت خاص ، ولا ثالث لهما في الواقع ، فالنبوّة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غير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النبوّة سيّان في التردّد بين الاستمرار والتوقيت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اكرم العلماء ، وشككنا في انه هل قيّده بالعدالة أم لا ؟ فالأصل عدم التقييد ولا يحتاج إلى أكثر من ذلك ، فأصالة الاطلاق في مورد الشك في الاطلاق والتقييد محكّمة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 إلى إثبات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الاطلاق بمعنى العموم الراجع إلى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من التقيّد بزمان خاص والدوام قيد ، فيجب إثباته ، ولكن لم يكن مراد القوانين من النبوة المطلقة هذا المعنى ، بل مراده منها هو الاطلاق في قبال الموقتة والمؤبّدة ، وهو كما عرفت مطابق للأصل ، فلا يحتاج إلى إثبات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في الواقع ونفس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أمرين إثنين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نبوّةً مستدامةً إلى آخر الأبد ، ونبوة مغيّاة إلى وقت خاص ، ولا ثالث لهما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الثبوت ، وامّا في عالم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فالنبوّة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غير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النبوّة ، سيّان في التردّد بين الاستمرار والتوقيت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بين العبارتين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فالنبوة في عالم الثبوت والواقع تدور بين التوقيت والتأبيد ، بينما في عالم الاثبات والدلالة تدور بين كونها موقتة ، أو مؤبدة ، أو مطلقة مردّدة بينهما ، والاطلاق في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المطلقة ، ومطلق النبوة ، بمعنى واحد ، وكما انه لو علمنا بالنبوة المطلقة بان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نتردّد بين كون النبوة موقتة </w:t>
      </w:r>
    </w:p>
    <w:p>
      <w:pPr>
        <w:pStyle w:val="BookText"/>
        <w:rPr/>
      </w:pPr>
      <w:r>
        <w:rPr>
          <w:rFonts w:ascii="Amiri" w:hAnsi="Amiri" w:eastAsia="Amiri" w:cs="Amiri"/>
          <w:color w:val="111111"/>
          <w:sz w:val="28"/>
          <w:sz w:val="28"/>
          <w:szCs w:val="28"/>
          <w:rtl w:val="true"/>
          <w:lang w:bidi="ar-SA"/>
        </w:rPr>
        <w:t xml:space="preserve">فلا وجه لاجراء الاستصحاب على أحدهما دون الآخر ، إلاّ أن يريد بقرينة ما ذكره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مطلقات كلّ شريعة بحكم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والاستمرار إلى أن يثبت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في حكم الاستمرار ، فالشك فيه شك في الرافع ، بخلاف مطلق النبوّة ، فانّ إستعداده غير محرز عند الشك ، فهو من قبيل الحيوان المردّد بين مختلفي الاستعداد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مؤبدة ، فكذلك إذا علمنا بمطلق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فالعبارتان بمعنى واحد ، وإذا كانتا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لاجراء الاستصحاب على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القوانين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في فرض ثبوت النبوة المطلقة بأن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فيه من جهة ان مطلقات كل شريعة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والخمر حرام ، وما أشبه ذلك ، لها إستعداد البقاء بحكم الاستقراء ، فيجري الاستصحاب فيها عند الشك في بقائها بخلاف مطلق النبوة فان إستعدادها للبقاء غير محرز فلا يجري فيها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فاجراء الاستصحاب في أحدهما لا وجه له إلاّ إذا أراد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ذكره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مطلقات كل شريعة بحكم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والاستمرار إلى أن يثبت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المطلق في حكم الاستمرار ، فالشك فيه 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شكا في المقتضي ، يجري فيه الاستصحاب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مطلق النبوّة ، فانّ إستعداده غير محرز عند الشك ، فهو من قبيل الحيوان المردّد بين مختلفي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الشك فيه من قبيل الشك في المقتضي ، فلا يجري فيه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منقوضٌ بالاستصحاب في الأحكام الشرعية ، لجريان ما ذكر في كثير منها ، بل في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تفطّن لورود هذا عليه ، ودفعه بما لا يندفع 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التتبع والاستقراء يحكمان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جواب نقضي وخلاصته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في الرد على إستصحاب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الاستصحاب هنا لأنه من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 بالاستصحاب في الأحكام الشرعية ، لجريان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منها ، بل 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موارد إستصحاب الحكم الشرعي يكون مع حصول تغير في الموضوع ممّا يكون الشك في المقتضي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خيار الغبن عند الشك في بقائه ، وإستصحاب نجاسة الماء بعد زوال تغيره وما أشبه ذلك ، ومع هذا كله لا يمنع القوانين الاستصحاب فيه فكيف يمنعه هنا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الايراد النقضي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ودفعه بما لا يندفع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دفعه لم يكن تاما ، فانه قال ما خلاصته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نجد في الشريعة مطلقاتٍ كثيرة نعلم من الخارج بسبب الاستقراء انها مستمرة حتى يثبت الرافع الشرعي فيرفعها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والنجاسة والملكية والزوجية والحرية والرقيّة والحدث والتطهر وغير ذلك ، فاستقراء هذه الموارد يوجب الظن القوي بارادة الاستمرار في سائر المطلقات من الأحكام الفرعية التي لم يثبت من الخارج إستمرارها ولا توقيتها ، فنحكم للاستقراء في كل ما نشك في إستمراره أو توقيته بانه مجرى الاستصحاب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تعرّض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التتبع والاستقراء يحكمان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غالب الأحكام الشرعيّة في غير ماثبت له حدّ ليست بآنيّة ولا محدودة إلى حدّ معيّن وأنّ الشارع إكتفى فيما ورد عنه مطلقا في إستمراره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تتبّع أكثر الموارد واستقرءها يحصل الظن القوي بأن مراده من تلك المطلقات هو الاستمرار ، ويظهر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اراد الاستمرار الى أن يثبت الرافع من دليل عقلي أو 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غالب الأحكام الشرعية في غير ما ثبت له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أو إجماع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محدودة إلى حدّ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ساعة أو يوم أو أقل أو أكثر ، وإنّما هي 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إكتفى فيما ورد عنه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الاطلاق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فالاستقراء يوجب أن يكون المشكوك أيضا ملحقا بالأعم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من تتبّع أكثر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وإستقرءها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القوي بأنّ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نشك في إستمرارها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 ويظهر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الاستمرار إلى أن يثبت الرافع من دليل عقلي أو نقلي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التتبع والاستقراء يطلق كل واحد منهما على الآخر ، والقوانين امّا أراد منهما عطف التفسير ، أو أراد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الصغريات ، وبالاستقراء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الكبريات ، كما ويؤيده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يحكمان ، فليس ذلك بعطف تفسير ، وكان الاستقراء للكبريات لأنه مأخوذ من الذهاب إلى قرية قرية ، ثم في كل قرية يقوم الانسان بالتتبع وذلك كما إذا إستقرئنا باب الصلاة وباب الصوم وباب الحج ، وفي كل واحد من هذه الأبواب تتبّعنا مسائلها مسألة مسألة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رفع مقامه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مورد النقض لا يختص بما شك في رفع الحكم الشرعي الكلّي ، بل قد يكون الشك لتبدّل ما يحتمل مدخليّته في بقاء الحكم ، كتغيّر الماء للنجاسة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دفع القوانين للاشكال الثالث من النقض الوارد على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مورد النقض لا يختص بما شك في رفع الحكم الشرعي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إحتمال إرتفاع خيار الغبن بعد الآن الأوّل لكونه فوريا ، وما أشبه ذلك حتى يكون الشك دائما في فوريته وتوقيته ، فيحكم للاستقراء باستمراره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الشك لتبدّل ما يحتمل مدخليّته في بقاء الحكم ، كتغيّر الماء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 الشك في الفورية والتوقيت حتى يحكم للاستقراء باستمراره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أراد الاستمرار من مطلقاته إلى ان يثبت الرافع من دليل عقلي أو نقلي ، لا يجري في كل موارد الشك ، بل يجري في موارد الشك في الفورية والتوقيت فقط ، فإذا شك في بقاء الحكم لاحتمال كونه فوريا أو موقتا حكم باستمراره للاستقراء ، اما إذا شك في بقاء الحكم لحصول تغير في موضوعه كما في زوال تغيّر الماء النجس ، فلا يكون الشك ناشئا من إحتمال كون الحكم فوريا أو موقتا حتى يحكم للاستقراء باستمراره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أراد الاستمرار من مطلقاته إلى ان يثبت الرافع ، ليس معنى ثبوت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الشك في الرافع إلاّ بلحاظ لسان الدليل ، والاّ فان الشك في بقاء الحكم الشرعي لا يكون إلاّ من جهة الشك في بقاء مقدار إستعداده نظير الحيوان المردّد بين ما يستعد للبقاء سنة ، وما يستعد للبقاء </w:t>
      </w:r>
    </w:p>
    <w:p>
      <w:pPr>
        <w:pStyle w:val="BookText"/>
        <w:rPr/>
      </w:pPr>
      <w:r>
        <w:rPr>
          <w:rFonts w:ascii="Amiri" w:hAnsi="Amiri" w:eastAsia="Amiri" w:cs="Amiri"/>
          <w:color w:val="111111"/>
          <w:sz w:val="28"/>
          <w:sz w:val="28"/>
          <w:szCs w:val="28"/>
          <w:rtl w:val="true"/>
          <w:lang w:bidi="ar-SA"/>
        </w:rPr>
        <w:t xml:space="preserve">الشك في رفع الحكم الشرعي إنّما هو بحسب ظاهر دليله ، الظاهر في الاستمرار بنفسه ، أو بمعونة القرائن ، مثل الاستقراء الذي ذكره في المطلقات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الحكم الشرعي الكلّي في الحقيقة إنّما</w:t>
      </w:r>
    </w:p>
    <w:p>
      <w:pPr>
        <w:pStyle w:val="BookText"/>
        <w:rPr/>
      </w:pPr>
      <w:r>
        <w:rPr>
          <w:rFonts w:ascii="Amiri" w:hAnsi="Amiri" w:eastAsia="Amiri" w:cs="Amiri"/>
          <w:color w:val="111111"/>
          <w:sz w:val="28"/>
          <w:sz w:val="28"/>
          <w:szCs w:val="28"/>
          <w:rtl w:val="true"/>
          <w:lang w:bidi="ar-SA"/>
        </w:rPr>
        <w:t xml:space="preserve">كثيرا ، فانه شك في المقتضي وليس شكا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رفع الحكم الشرعي إنّما هو بحسب ظاهر دليله ، الظاهر في الاستمرار بنفسه ، أو بمعونة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هو إستمرار الحكم إلى ان يثبت الرافع ظهورا من جهة نفس الدليل ، أو ظهورا من قرينة 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الظهور من نفس الدليل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مستمر حتى يحصل الطلاق فيرفعه ، ثم قال الزوج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خليّة ، فلم نعلم هل بقي النكاح بعد ذلك أم لا ، فنحكم ببقائه ، والشاهد في تسمية الشك هنا بالشك في الرافع للرفع الذي جاء في نفس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الظهور من القرائن الخارجية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الاستقراء الذي ذكره في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يوجب الطهارة ، وشككنا بعد خروج المذي في بقاء الطهارة وعدم بقائها ، فانه حيث قام الاجماع ، أو كان غالب مطلقات الشارع للاستمرار حتى حصول الرافع ، كان ذلك الاجماع ، أو الاستقراء، قرينة على إستمرار الطهارة وبقائها ، فنحكم ببقائها ، والشاهد في تسمية الشك بالشك في الرافع للرفع الظاهر من الاجماع أو الاستقراء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بكون الشك في الرافع إنّما هو أمر ظاهري بسبب نفس الدليل ، أو بسبب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الحكم الشرعي الكلّي في الحقيقة إنّما </w:t>
      </w:r>
    </w:p>
    <w:p>
      <w:pPr>
        <w:pStyle w:val="BookText"/>
        <w:rPr/>
      </w:pPr>
      <w:r>
        <w:rPr>
          <w:rFonts w:ascii="Amiri" w:hAnsi="Amiri" w:eastAsia="Amiri" w:cs="Amiri"/>
          <w:color w:val="111111"/>
          <w:sz w:val="28"/>
          <w:sz w:val="28"/>
          <w:szCs w:val="28"/>
          <w:rtl w:val="true"/>
          <w:lang w:bidi="ar-SA"/>
        </w:rPr>
        <w:t xml:space="preserve">يرتفع بتمام إستعداده حتى في النسخ فضلاً عن نحو الخيار المردّد بين كونه على الفور أو التراخي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 أيضا رفع صوريّ ، 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إستعداد الحكم ، فالشك في بقاء الحكم الشرعي لا يكون إلاّ من جهة الشك في مقدار إستعداده ، نظير الحيوان المجهول إستعداده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حصول الظنّ بارادة الاستمرار من الاطلاق ، لو تمّ يكون دليلاً إجتهاديا مغنيا عن التمسك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يرتفع بتمام إستعداده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الشك في المقتضي وكذلك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أظهر مصاديق الشك في الرافع ، فانه في الحقيقة 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نحو الخيار المردّد بين كونه على الفور أو 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كون الشك فيه شكا في المقتضي ، وكذا مثال النسخ ، فانه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والنسخ أيضا رفع صوريّ ، 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إستعداد 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في بقاء الحكم الشرعي لا يكون إلاّ من جهة الشك في مقدار إستعداده ، نظير الحيوان المجهول إستعداده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يعيش سنة وبين ما يعيش كثيرا ، حيث انه شك في المقتضي ، فيكون قول القوانين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تتبع أكثر الموارد وإستقرئها يحصل الظن القوي بأن مراده من تلك المطلقات هو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حصول الظنّ بارادة الاستمرار من الاطلاق ، لو تمّ يكون دليلاً إجتهاديا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الأحكام السابقة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مغنيا عن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للاستصحاب فيما نعلم أو نظن ظنا قويا بانه باق ومستمر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نفس الحكم المدلول عليه بدليل ظاهر في نفسه ، أو بمعونة دليل خارجي في الاستمرار ليس موردا للاستصحاب لوجود الدليل الاجتهادي في مورد الشك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الاستمرار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هو من قبيل إستصحاب حكم العام إلى أن يرد المخصّص ، وهو ليس إستصحابا في حكم شرعي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أورد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التتبع بغلبة الاستمرار في ما ظاهره الاطلاق ، بأنّ النبوة أيضا من تلك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نفس الحكم ، المدلول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الحكم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الاستمرار ، 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 أو بمعونة دليل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وكالاستقراء وما أشبه ذلك ، فان مع ظهور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الاستمرار ليس موردا للاستصحاب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لم يكن موردا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الدليل الاجتهادي في مورد الشك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الاستمرار حجة لبناء العقلاء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بالاطلاق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إستصحاب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والجريان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يرد المخصّص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على حكم العام إلى ورود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إستصحابا في حكم شرعي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ظهور عقلائي يرتبط بالاُصول اللفظية ، فهو دليل إجتهادي عليه بناء العقلاء ، وليس أصلاً عمليا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قدس‌سره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التتبع بغلبة الاستمرار في ما ظاهره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النبوة أيضا من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قوله تعالى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من المطلقات الشرعية التي إقتضى </w:t>
      </w:r>
    </w:p>
    <w:p>
      <w:pPr>
        <w:pStyle w:val="BookText"/>
        <w:rPr/>
      </w:pPr>
      <w:r>
        <w:rPr>
          <w:rFonts w:ascii="Amiri" w:hAnsi="Amiri" w:eastAsia="Amiri" w:cs="Amiri"/>
          <w:color w:val="111111"/>
          <w:sz w:val="28"/>
          <w:sz w:val="28"/>
          <w:szCs w:val="28"/>
          <w:rtl w:val="true"/>
          <w:lang w:bidi="ar-SA"/>
        </w:rPr>
        <w:t xml:space="preserve">ثم أجاب بأنّ غالب النبوّات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ثبت علينا إستمراره نبوة نبيّنا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 نسخ أكثر النبوّات لا يستلزم تحديدها ، فللخصم أن يدّعي ظهور أدلّتها في أنفسها أو بمعونة الاستقراء</w:t>
      </w:r>
    </w:p>
    <w:p>
      <w:pPr>
        <w:pStyle w:val="BookText"/>
        <w:rPr/>
      </w:pPr>
      <w:r>
        <w:rPr>
          <w:rFonts w:ascii="Amiri" w:hAnsi="Amiri" w:eastAsia="Amiri" w:cs="Amiri"/>
          <w:color w:val="111111"/>
          <w:sz w:val="28"/>
          <w:sz w:val="28"/>
          <w:szCs w:val="28"/>
          <w:rtl w:val="true"/>
          <w:lang w:bidi="ar-SA"/>
        </w:rPr>
        <w:t xml:space="preserve">الاستقراء إستمرارها ، فيظن باستمرارها لغلبة إرادة الشارع ذلك من مطلقاته سواء في الاُصول أم في الفروع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الايراد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غالب النبوّات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نبوة جديدة كانت تنسخ النبوة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ثبت علينا إستمراره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نبيّنا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فالنبوة في غير النبي الخاتم ليست من قبيل سائر المطلقات الشرعية حتى يظن ببقائها عند الشك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مواقع للنظر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القوانين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 النبوات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انه إستفاد هذه الغالبية من غالبية النسخ التي رآها في النبوات ، مع انه لا تلازم بين غلبة النسخ وغلبة التحديد ، فمن أين ان نبوة موسى محدّدة بمجيء نبي الاسلام ، ولذا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أكثر النبوّات لا يستلزم تحديدها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يثبت التلازم بينهما لم يثبت المدّعى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نبوة موسى بمجيء نبي الاسلام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يثبت المدّعى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ظهور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النبوات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بالقرائن الخارجية لأنها 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بمعونة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والقرائن الخارجية ، فيدّعي لذلك ظهورها </w:t>
      </w:r>
    </w:p>
    <w:p>
      <w:pPr>
        <w:pStyle w:val="BookText"/>
        <w:rPr/>
      </w:pPr>
      <w:r>
        <w:rPr>
          <w:rFonts w:ascii="Amiri" w:hAnsi="Amiri" w:eastAsia="Amiri" w:cs="Amiri"/>
          <w:color w:val="111111"/>
          <w:sz w:val="28"/>
          <w:sz w:val="28"/>
          <w:szCs w:val="28"/>
          <w:rtl w:val="true"/>
          <w:lang w:bidi="ar-SA"/>
        </w:rPr>
        <w:t xml:space="preserve">في الاستمرار ، فانكشف نسخ ما نسخ وبقي ما لم يثبت نسخه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غلبة التحديد في النبوّات غير مُجدية ، للقطع بكون إحداها مستمرّة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ما وقع الكلام في إستمراره أمرا ثالثا يتردّد بين إلحاقه بالغالب ، وإلحاقه بالنادر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الاستمرار، فانكشف نسخ ما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كنبوة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 ما لم يثبت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كنبوة موسى عند اليهودي ، أو نبوة عيسى عند المسيحي ظاهرا في الاستمرار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غلبة التحديد في النبوّات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التلازم بينهما وبين غلبة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لاثبات المدّعى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نبوة موسى محدّدة بمجيء نبي الاسلام محمد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تكن مجدية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بكون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تلك النبوات وهي النبوة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فلليهودي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نبوة موسى هي المستمرة إلى الأبد ، فمن أين لكم أيها المسلمون إثبات ان نبوّة موسى محددة وليست بمستمرة مع إنكم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غالب النبوات محدّدة لا جميعها ، وان نبوة واحدةً من هذه النبوات مستمرة ؟ فمن أين لا تكون تلك المستمرة هي نبوة موسى ؟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ما وقع الكلام في إستمراره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نبوة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ثالثا يتردّد بين إلحاقه بالغالب ، وإلحاقه بالنادر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يظن لحوقه بالغالب ، لأن المشكوك قد يكون مردّدا بين كونه ملحقا بالغالب ، أو ملحقا بالنادر ، وقد يكون مردّدا بين كونه ملحقا بالغالب ، أو هو نفس الفرد النادر ، ففي الأوّل يظن بلحوق المشكوك بالغالب ، بينما في الثاني لا يظن بلحوقه بالغالب ، وما وقع الكلام في إستمراره </w:t>
      </w:r>
    </w:p>
    <w:p>
      <w:pPr>
        <w:pStyle w:val="BookText"/>
        <w:rPr/>
      </w:pPr>
      <w:r>
        <w:rPr>
          <w:rFonts w:ascii="Amiri" w:hAnsi="Amiri" w:eastAsia="Amiri" w:cs="Amiri"/>
          <w:color w:val="111111"/>
          <w:sz w:val="28"/>
          <w:sz w:val="28"/>
          <w:szCs w:val="28"/>
          <w:rtl w:val="true"/>
          <w:lang w:bidi="ar-SA"/>
        </w:rPr>
        <w:t xml:space="preserve">بل يشك في أنّه الفرد النادر أو النادر غيره ، فيكون هذا ملحقا بالغالب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أفرادا غالبا وفردا نادرا ، وليس هنا مشكوك قابل اللحوق بأحدهما ، بل الأمر يدور بين كون هذا الفرد هو الأخير النادر أو ما قبله الغالب ،</w:t>
      </w:r>
    </w:p>
    <w:p>
      <w:pPr>
        <w:pStyle w:val="BookText"/>
        <w:rPr/>
      </w:pPr>
      <w:r>
        <w:rPr>
          <w:rFonts w:ascii="Amiri" w:hAnsi="Amiri" w:eastAsia="Amiri" w:cs="Amiri"/>
          <w:color w:val="111111"/>
          <w:sz w:val="28"/>
          <w:sz w:val="28"/>
          <w:szCs w:val="28"/>
          <w:rtl w:val="true"/>
          <w:lang w:bidi="ar-SA"/>
        </w:rPr>
        <w:t xml:space="preserve">هنا من قبيل الثاني لا الأوّل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يشك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الكلام في إستمراره من نبوة موسى هل هو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النادر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بعده فينسخه ويبقى ذلك النادر مستمرا ، وهو نبوة نبي الاسلام نبينا محمد صلى‌اللّه‌عليه‌و‌آله‌وسلم ؟ فانه لا يظن في هذا الفرض لحوق المشكوك بالغالب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الكلام في إستمراره من نبوة موسى على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 بالغالب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الفرض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العصفور يعيش سنة والغراب يعيش كثيرا ، وشك في اللقلق بانه كالعصفور أو كالغراب ؟ فهنا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ملحق بالعصفور أو ملحق بالغراب ، بينما إذا كان في الدار طائر لا نعلم بانه عصفور أو غراب ؟ فهنا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ملحق بالعصفور أو ملحق بالغراب ؟ بل يجب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عصفور أو غراب لأنّه لا ثالث ؟ وما وقع الكلام في إستمراره من نبوة موسى من قبيل الثاني ، لا من قبيل الأوّل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النبوات غير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وفردا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النبوة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قابل اللحوق بأحدهما ، بل الأمر يدور بين كون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الأخير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يبقى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قبله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الأخير من افراد النبوات غير المستمرة وهي الافراد الغالبة ؟ فان المشكوك هنا ليس قسما ثالثا </w:t>
      </w:r>
    </w:p>
    <w:p>
      <w:pPr>
        <w:pStyle w:val="BookText"/>
        <w:rPr/>
      </w:pPr>
      <w:r>
        <w:rPr>
          <w:rFonts w:ascii="Amiri" w:hAnsi="Amiri" w:eastAsia="Amiri" w:cs="Amiri"/>
          <w:color w:val="111111"/>
          <w:sz w:val="28"/>
          <w:sz w:val="28"/>
          <w:szCs w:val="28"/>
          <w:rtl w:val="true"/>
          <w:lang w:bidi="ar-SA"/>
        </w:rPr>
        <w:t xml:space="preserve">بل قد يثبت بأصالة عدم ما عداه كون هذا هو الأخير المغاير للباقي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قدس‌سره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إستصحاب أحكام الشريعة السابقة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الأحكام مع إقترانها ببشارة مجيء نبينا صلى‌اللّه‌عليه‌و‌آله‌وسلم لا ينفعهم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عليه أنّ الكتابي</w:t>
      </w:r>
    </w:p>
    <w:p>
      <w:pPr>
        <w:pStyle w:val="BookText"/>
        <w:rPr/>
      </w:pPr>
      <w:r>
        <w:rPr>
          <w:rFonts w:ascii="Amiri" w:hAnsi="Amiri" w:eastAsia="Amiri" w:cs="Amiri"/>
          <w:color w:val="111111"/>
          <w:sz w:val="28"/>
          <w:sz w:val="28"/>
          <w:szCs w:val="28"/>
          <w:rtl w:val="true"/>
          <w:lang w:bidi="ar-SA"/>
        </w:rPr>
        <w:t xml:space="preserve">حتى يلحق بأحد القسمين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يثبت بأصالة عدم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باستصحاب ما عدا هذا المشكوك من نبوة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هو الأخير المغاير للباقي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افراد النبوات غير المستمرة ، وهذا ما لا يريد القوانين إثباته لأنه يثبت مطلوب الكتابي ، لا مطلوبه ، فعليه ان يجيب بجواب غير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القوانين قد تفطّن إلى ما يمكن للكتابي التمسك به وذلك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يجر الاستصحاب في نبوة موسى لغلبة تحديد النبوات ، فليجر في أحكام شريعته ، إذ لا غلبة في تحديدها ، بل الغالب إستمرارها ، ولردّ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قدس‌سره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إستصحاب أحكام الشريعة السابقة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تقيّد بزمان خاص فيثبت بذلك مطلوب الكتابي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الأحكام مع إقترانها ببشارة مجيء نبينا صلى‌اللّه‌عليه‌و‌آله‌وسلم لا ينفعهم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ينفع الكتابي ذلك ، لأن الأحكام السابقة لشريعة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مقترنة ببشارة مجيء محمد صلى‌اللّه‌عليه‌و‌آله‌وسلم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موقتة ، فيكون الشك فيها من الشك في المقتضي الذي لا يجري الاستصحاب فيه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الكلام من القوانين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الكتابي </w:t>
      </w:r>
    </w:p>
    <w:p>
      <w:pPr>
        <w:pStyle w:val="BookText"/>
        <w:rPr/>
      </w:pPr>
      <w:r>
        <w:rPr>
          <w:rFonts w:ascii="Amiri" w:hAnsi="Amiri" w:eastAsia="Amiri" w:cs="Amiri"/>
          <w:color w:val="111111"/>
          <w:sz w:val="28"/>
          <w:sz w:val="28"/>
          <w:szCs w:val="28"/>
          <w:rtl w:val="true"/>
          <w:lang w:bidi="ar-SA"/>
        </w:rPr>
        <w:t xml:space="preserve">لا يسلّم البشارة المذكورة حتى يضُرُّه في التمسك بالاستصحاب ، ولا ينفعه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أنّه إذا لم ينفع الاطلاق مع إقترانها بالبشارة فإذا فرض قضيّة نبوّته مهملة ، غير دالّة إلاّ على مطلق النبوة ، فلا ينفع الاطلاق بعد العلم بتبعيّة تلك الأحكام لمدّة النبوة ، فانّها تصير أيضا حينئذ 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يسلّم البشارة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بمجيء محمد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بالاستصحاب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المناظرة مع الكتابي حتى يمنع الكتابي البشارة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انه مع تقارن إطلاقات أحكام الأنبياء السابقين بالبشارة بمجيء محمد صلى‌اللّه‌عليه‌و‌آله‌وسلم ، لم يحصل الظن باستمرار تلك الأحكام عند الشك فيها بعد مجيء من بشّروا به ، كما لم يحصل الظن باستمرار أحكامهم أيضا مع كون نبواتهم مهملة ، لأن الشرايع ملازمة للنبوات ، فإذا كانت النبوات مهملة ولا يصح إستصحابها ، كانت الشرايع مهملة ولا يصح إستصحابها أيضا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لم ينفع الاطلاق مع إقترانها بالبشارة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الظن باستمرار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قضيّة نبوّته مهملة ، غير دالّة إلاّ على مطلق النبوة ، فلا ينفع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أحكام شريعته في حصول الظن باستمرارها عند الشك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بتبعيّة تلك الأحكام لمدّة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وذلك للملازمة بينهما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أيضا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إهمال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إستصحابها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يمكن الجواب عن الاستصحاب المذكور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التمسك به ، إن كان الاقتناع به في العمل عند الشك ، فهو مع مخالفته للمحكي عنه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ظاهرٌ في أنّ غرضه الاسكات والالزام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به على تقدير تسليم جوازه غير جائز إلاّ بعد الفحص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يحصل العلم بأحد الطرفين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يمكن الجواب عن الاستصحاب المذكور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 إضافة إلى الوجوه الأربعة الماضية التي ذكرناها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الذي ذكره الكتابي ، امّا إقناعي يريد به إقناع نفسه بدينه ، وامّا الزامي يريد به الزام خصمه المسلم بقبول مدّعاه ، وعلى كل تقدير لم يكن الاستصحاب 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تقدير كونه إقناعيا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التمسك به ، إن كان الاقتناع به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له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للكتابي في ان نبوة موسى باقية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مخالفته للمحكي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ذلك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غرضه الاسكات والالزام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إقناع نفسه به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مقصوده منه هو إقتناعه به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يتمكن ان يقتنع بسبب الاستصحاب ببقاء نبوة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وعدم ورود الاشكالات السابقة على إستصحاب النبوات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إلاّ بعد الفحص والبحث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فحص وبحث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العلم بأحد الطرفين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نبي لازم الطاعة ، وامّا انه قد إنقضت </w:t>
      </w:r>
    </w:p>
    <w:p>
      <w:pPr>
        <w:pStyle w:val="BookText"/>
        <w:rPr/>
      </w:pPr>
      <w:r>
        <w:rPr>
          <w:rFonts w:ascii="Amiri" w:hAnsi="Amiri" w:eastAsia="Amiri" w:cs="Amiri"/>
          <w:color w:val="111111"/>
          <w:sz w:val="28"/>
          <w:sz w:val="28"/>
          <w:szCs w:val="28"/>
          <w:rtl w:val="true"/>
          <w:lang w:bidi="ar-SA"/>
        </w:rPr>
        <w:t xml:space="preserve">بناءا على ما ثبت من إنفتاح باب العلم في مثل هذه المسألة ، كما يدلّ عليه النصّ الدالّ على تعذيب الكفار والاجماع المدّعى على عدم معذورية الجاهل ، خصوصا في هذه المسألة ، خصوصا من مثل هذا الشخص الناشيء في بلاد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للتمسك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نبوته فيلزم إطاعة نبي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إنفتاح باب العلم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الاُصولية التي هي من الاعتقادات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النصّ الدالّ على تعذيب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تعذيب العاجز عن العلم قبيح قطعا ، فما دلّ على تعذيبهم إنّما هو من جهة تقصيرهم في البحث مع إمكان تحصيل العلم ، أو عنادهم بعد علمهم بانه نبي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وإستيقَنتْها أنفسهم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المدّعى على عدم معذورية الجاهل ، خصوصا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التي هي من أركان اُمهات مسائل اُصول الدين،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مثل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الناشيء في بلاد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تقدّم انه كان في قرية ذي الكفل القريبة من النجف الأشرف والكوفة المقدسة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للتمسك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والاقتناع به لبقاء نبوة موسى على نبينا وآله وعليه السلام ، وإنّما يجب عليه الفحص وتحصيل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أراد به الاسكات والالزام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ليس دليلاً إسكاتيّا، لأنّه فرع الشك ، وهو أمر وجداني كالقطع ، لا يلتزم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مدّعي إرتفاع الشريعة السابقة ونسخها محتاج إلى الاستدلال ، فهو غلطٌ ، لأنّ مدّعي البقاء في مثل المسألة أيضا يحتاج إلى الاستدلال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ان أراد بالاستصحاب الاقتناع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الاسكات والالزام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المخاصم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ليس دليلاً إسكاتيّا ، لأنّه فرع الشك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وجداني كالقطع ، لا يلتزم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كالقطع أمر قلبي لا يمكن تحميله على الطرف ، والمسلم هنا لا شك له ، لا بالنسبة إلى نسخ نبوة موسى ، ولا بالنسبة إلى ثبوت نبوة نبي الاسلام ، فلا مجال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مدّعي إرتفاع الشريعة السابقة ونسخها محتاج إلى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دعواه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الكتابي إنّما جاء بالاستصحاب حتى يكون منكرا ، ويلجيء المسلم المدّعي إلى إقامة الدليل على معتقده ، فليس هو لاقناع نفسه ، ولا هو لالزام غيره ، فان كان مراده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هو ليس بصحيح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مدّعي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نبوة موسى وهو الكتابي لا يكفيه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أهم الاعتقاديات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يحتاج إلى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واحد من مدّعي النسخ ، أو مدّعي البقاء لنبوة نبي من الأنبياء يحتاج إلى الاستدلال الموجب للعلم والقطع ، وإلاّ فكل واحد ممن يدين بنبوة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كان ، أو قبل موسى ، أو بعد موسى ، يتمكن أن يتمسك بالاستصحاب على من بعده ، لاثبات صحة دينه وبطلان دين اللاحق ، وهو واضح البطلان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إعتبار الاستصحاب إن كان من باب الاخبار ، فلا ينفع الكتابي التمسك به ، لأنّ ثبوته في شرعنا مانعٌ عن إستصحاب النبوّة ، وثبوته في شرعهم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 ذلك من شريعتهم أمكن التمسك به ، لصيرورته حكما إلهيا غير منسوخ ، يجب تعبّد الفريقين به ، وإن كان</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إعتبار الاستصحاب إن كان من باب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الكتابي التمسك به ، لأنّ ثبوته في شرعنا مانعٌ عن إستصحاب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 فان الأخذ به من شرعنا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حقانية شرعنا وإعتراف بنسخ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 في شرعهم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 فلا يصح التمسك بالاستصحاب لاثبات الكتابي مطلوبه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شريعتهم أمكن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إلهيا غير منسوخ ، يجب تعبّد الفريقين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حجة عندنا وعندهم فكلانا نقول بحجية الاستصحاب ، لكن ذلك لا ينفع الكتابي أيضا ، لا لنفسه لأن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اُصول الدين ولا يكفي الاستصحاب لاثباتها ، ولا لغيره لأنا نرى حجية الاستصحاب في مورد الشك ، ونحن لا نشك في نبوة محمد صلى‌اللّه‌عليه‌و‌آله‌وسلم ولا في إنقضاء نبوة موسى ، فهو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باق ، وأراد إثبات بقاء الليل بالاستصحاب لمن يعلم وجدانا بأن الآن نهار وليس بليل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 كان حجية الاستصحاب من باب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p>
    <w:p>
      <w:pPr>
        <w:pStyle w:val="BookText"/>
        <w:rPr/>
      </w:pPr>
      <w:r>
        <w:rPr>
          <w:rFonts w:ascii="Amiri" w:hAnsi="Amiri" w:eastAsia="Amiri" w:cs="Amiri"/>
          <w:color w:val="111111"/>
          <w:sz w:val="28"/>
          <w:sz w:val="28"/>
          <w:szCs w:val="28"/>
          <w:rtl w:val="true"/>
          <w:lang w:bidi="ar-SA"/>
        </w:rPr>
        <w:t xml:space="preserve">من باب الظنّ ، فقد عرفت في صدر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الظنّ ببقاء الحكم الشرعي الكلّي ممنوع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تقديره فالعمل بهذا الظنّ في مسألة النبوّة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وإرجاع الظنّ بها إلى الظنّ بالأحكام الكلّية الثابتة في تلك الشريعة أيضا لا يجدي لمنع الدليل على العمل بالظنّ ، عدا دليل الانسداد غير الجاري في المقام مع التمكّن من التوقّف والاحتياط في العمل ،</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في صدر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الظنّ ببقاء الحكم الشرعي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كنبوة موسى وإستمرار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شكا في مقدار إستعداده للبقاء ممّا يكون شكا في المقتضي ، وبعد شيوع لنسخ النبوات والشرايع ، فلا يحصل مع ذلك الظن الشخصي ولا النوعي ببقائه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بهذا الظنّ في مسألة النبوّة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الاعتقادات لا يكفي الظن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الظن بالنبوة إلى الظن بأحكام الشريعة ، والغالب في الأحكام بقاءها ، فنستصحبها لحصول الظن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وإرجاع الظنّ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الظنّ بالأحكام الكلّية الثابتة في تلك الشريعة أيضا لا يجدي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يجري الاستصحاب فيها وان حصل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الدليل على العمل بالظنّ ، عدا دليل الانسداد غير الجاري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 الانسداد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يمكن التوقف في الاعتقاد ، ويمكن الاحتياط من حيث العمل أيضا ، فلا مسرح للعمل </w:t>
      </w:r>
    </w:p>
    <w:p>
      <w:pPr>
        <w:pStyle w:val="BookText"/>
        <w:rPr/>
      </w:pPr>
      <w:r>
        <w:rPr>
          <w:rFonts w:ascii="Amiri" w:hAnsi="Amiri" w:eastAsia="Amiri" w:cs="Amiri"/>
          <w:color w:val="111111"/>
          <w:sz w:val="28"/>
          <w:sz w:val="28"/>
          <w:szCs w:val="28"/>
          <w:rtl w:val="true"/>
          <w:lang w:bidi="ar-SA"/>
        </w:rPr>
        <w:t xml:space="preserve">ونفي الحرج لا دليل عليه في الشريعة السابقة ، خصوصا بالنسبة إلى قليل من الناس ممّن لم يحصل له العلم بعد الفحص والبحث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الخاص على إعتبار هذا الظنّ ، بالتقريب الذي ذكره بعض المعاصرين ، من أنّ شرائع الأنبياء السلف ، وإن كانت لم تثبت على سبيل الاستمرار ، لكنّها في الظاهر لم تكن محدودة بزمن معيّن ، بل بمجيء النبي اللاحق ، ولا ريب أنّها تستصحب ما لم تثبت نبوّة اللاحق ،</w:t>
      </w:r>
    </w:p>
    <w:p>
      <w:pPr>
        <w:pStyle w:val="BookText"/>
        <w:rPr/>
      </w:pPr>
      <w:r>
        <w:rPr>
          <w:rFonts w:ascii="Amiri" w:hAnsi="Amiri" w:eastAsia="Amiri" w:cs="Amiri"/>
          <w:color w:val="111111"/>
          <w:sz w:val="28"/>
          <w:sz w:val="28"/>
          <w:szCs w:val="28"/>
          <w:rtl w:val="true"/>
          <w:lang w:bidi="ar-SA"/>
        </w:rPr>
        <w:t xml:space="preserve">بالظن الانسدادي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نتمكن من الاحتياط في العمل بالشريعتين ، لأنه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الحرج لا دليل عليه في الشريعة السابقة ، خصوصا بالنسبة إلى قليل من الناس ممّن لم يحصل له العلم بعد الفحص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أهل الشريعة السابقة ما داموا لم يفحصوا أو فحصوا ولم يحصل لهم العلم بأحد الطرفين ، عليهم ان يحتاطوا بالجمع بين الشريعتين ، بل ربما يظهر من جملة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الحرج كان في الشرايع السابقة لتعنّت الاُمم الماضية وعدم إنصياعهم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قيام الدليل الخاص على إعتبار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النبوة والشريعة،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ذكره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شرائع الأنبياء السلف ، وإن كانت لم تثبت على سبيل الاستمرار ، لكنّها في الظاهر لم تكن محدودة بزمن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سنة أو خمسمائة سنة مثلاً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بمجيء النبي اللاحق ، ولا ريب أنّها تستصحب ما لم تثبت نبوّة اللاحق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إذا شكّوا في مجيء النبي اللاحق وعدم مجيئه ، ولم يكن لهم طريق إلى إثبات نبوة النبي اللاحق بالقطع واليقين ، فانهم يستصحبون نبوة </w:t>
      </w:r>
    </w:p>
    <w:p>
      <w:pPr>
        <w:pStyle w:val="BookText"/>
        <w:rPr/>
      </w:pPr>
      <w:r>
        <w:rPr>
          <w:rFonts w:ascii="Amiri" w:hAnsi="Amiri" w:eastAsia="Amiri" w:cs="Amiri"/>
          <w:color w:val="111111"/>
          <w:sz w:val="28"/>
          <w:sz w:val="28"/>
          <w:szCs w:val="28"/>
          <w:rtl w:val="true"/>
          <w:lang w:bidi="ar-SA"/>
        </w:rPr>
        <w:t xml:space="preserve">ولولا ذلك لاختلّ على الاُمم السابقة نظام شرائعهم من حيث تجويزهم في كلّ زمان ظهور نبي ولو في الأماكن البعيدة ، فلا يستقر لهم البناء على 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إستقرار الشرائع لم يكن بالاستصحاب قطعا ، وإلاّ لزم كونُهم شاكّين في حقيّة شريعتهم ونبوّة نبيهم في أكثر الأوقات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بناءا على كونه من باب الظنّ ، لا يفيد الظنّ الشخصي في كلّ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يستفاد من بناء العقلاء في الاستصحاب</w:t>
      </w:r>
    </w:p>
    <w:p>
      <w:pPr>
        <w:pStyle w:val="BookText"/>
        <w:rPr/>
      </w:pPr>
      <w:r>
        <w:rPr>
          <w:rFonts w:ascii="Amiri" w:hAnsi="Amiri" w:eastAsia="Amiri" w:cs="Amiri"/>
          <w:color w:val="111111"/>
          <w:sz w:val="28"/>
          <w:sz w:val="28"/>
          <w:szCs w:val="28"/>
          <w:rtl w:val="true"/>
          <w:lang w:bidi="ar-SA"/>
        </w:rPr>
        <w:t xml:space="preserve">النبي السابق وشريعته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حين الشك في مجيء النبي الجديد والشريعة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 على الاُمم السابقة نظام شرائعهم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تجويزهم في كلّ زمان ظهور نبي ولو في الأماكن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يستصحبوا مع ذلك نبوة النبي اللاحق وشريعته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يستقر لهم البناء على أحكامهم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عملوا بها في صلاتهم وصيامهم وعقودهم وإيقاعاتهم ، ونكاحهم ومواريثهم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إستقرار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كل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بسبب علمهم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بالاستصحاب قطعا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كونهم شاكّين في حقيّة شريعتهم ونبوة نبيهم في أكثر الأوقات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لزم كونهم شاكين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بناءا على كونه من باب الظنّ، لا يفيد الظنّ الشخصي في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يلتزمون بنبوة نبيهم وبقاء شريعتهم مع انه لا قطع ولا ظن شخصي لهم بذلك ، وهذا ممّا لا يمكن أن يلتزم به أحد ؟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يستفاد من بناء العقلاء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لنبوة النبي اللاحق </w:t>
      </w:r>
    </w:p>
    <w:p>
      <w:pPr>
        <w:pStyle w:val="BookText"/>
        <w:rPr/>
      </w:pPr>
      <w:r>
        <w:rPr>
          <w:rFonts w:ascii="Amiri" w:hAnsi="Amiri" w:eastAsia="Amiri" w:cs="Amiri"/>
          <w:color w:val="111111"/>
          <w:sz w:val="28"/>
          <w:sz w:val="28"/>
          <w:szCs w:val="28"/>
          <w:rtl w:val="true"/>
          <w:lang w:bidi="ar-SA"/>
        </w:rPr>
        <w:t xml:space="preserve">هي ترتيب الأعمال المترتبة على الدين السابق دون حقيّة دينهم ونبوّة نبيهم التي هي من اُصول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قاطعين بحقيّة دينهم من جهة بعض العلامات التي أخبرهم بها النبي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بعد ظهور النبي الجديد ، الظاهر كونهم شاكّين في دينهم مع بقائهم على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فللمسلمين أيضا أن يطالبوا اليهود باثبات حقيّة دينهم لعدم الدليل لهم عليها وإن كان لهم الدليل على البقاء</w:t>
      </w:r>
    </w:p>
    <w:p>
      <w:pPr>
        <w:pStyle w:val="BookText"/>
        <w:rPr/>
      </w:pPr>
      <w:r>
        <w:rPr>
          <w:rFonts w:ascii="Amiri" w:hAnsi="Amiri" w:eastAsia="Amiri" w:cs="Amiri"/>
          <w:color w:val="111111"/>
          <w:sz w:val="28"/>
          <w:sz w:val="28"/>
          <w:szCs w:val="28"/>
          <w:rtl w:val="true"/>
          <w:lang w:bidi="ar-SA"/>
        </w:rPr>
        <w:t xml:space="preserve">وشريعته على فرض حصول الشك لهم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ترتيب الأعمال المترتبة على الدين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حقيّة دينهم ونبوّة نبيهم التي هي من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يبنون عليها للاستصحاب أو الظنون الشخصية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قاطعين بحقيّة دينهم من جهة بعض العلامات التي أخبرهم بها النبي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بعد ظهور النبي الجديد ، الظاهر 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عند التفاتهم إلى ذلك يصبحون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كثير منهم يفحصون ويبحثون ، ويناظرون ويجادلون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بقائهم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بالاستصحاب حتى يتبين لهم ان الحق في أيّ الطرفين ؟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يصبحون شاكّين في دينهم بعد ظهور النبي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فللمسلمين أيضا أن يطالبوا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الشاكين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والنصارى وسائر أهل الكتاب والشرايع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حقيّة دينهم لعدم الدليل لهم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حقيّة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البقاء </w:t>
      </w:r>
    </w:p>
    <w:p>
      <w:pPr>
        <w:pStyle w:val="BookText"/>
        <w:rPr/>
      </w:pPr>
      <w:r>
        <w:rPr>
          <w:rFonts w:ascii="Amiri" w:hAnsi="Amiri" w:eastAsia="Amiri" w:cs="Amiri"/>
          <w:color w:val="111111"/>
          <w:sz w:val="28"/>
          <w:sz w:val="28"/>
          <w:szCs w:val="28"/>
          <w:rtl w:val="true"/>
          <w:lang w:bidi="ar-SA"/>
        </w:rPr>
        <w:t xml:space="preserve">على الأعمال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نجزم بالمستصحب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موسى أو عيسى إلاّ بأخبار نبينا صلى‌اللّه‌عليه‌و‌آله‌وسلم ونصّ القرآن ،</w:t>
      </w:r>
    </w:p>
    <w:p>
      <w:pPr>
        <w:pStyle w:val="BookText"/>
        <w:rPr/>
      </w:pPr>
      <w:r>
        <w:rPr>
          <w:rFonts w:ascii="Amiri" w:hAnsi="Amiri" w:eastAsia="Amiri" w:cs="Amiri"/>
          <w:color w:val="111111"/>
          <w:sz w:val="28"/>
          <w:sz w:val="28"/>
          <w:szCs w:val="28"/>
          <w:rtl w:val="true"/>
          <w:lang w:bidi="ar-SA"/>
        </w:rPr>
        <w:t xml:space="preserve">على الأعمال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داموا شاكين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لو شكوا في حقيّة دينهم شكوا في بقاء شريعتهم أيضا ، لأنه فرع الدين ، ومثل هذا لا يبني العقلاء عليه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وجوه الأجوبة على إستصحاب الكتابي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يكون دليلاً ملزما لنا نحن المسلمين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نجزم بالمستصحب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موسى أو عيسى إلاّ باخبار نبينا صلى‌اللّه‌عليه‌و‌آله‌وسلم </w:t>
      </w:r>
      <w:r>
        <w:rPr>
          <w:rStyle w:val="FootnoteAnchor"/>
          <w:rtl w:val="true"/>
        </w:rPr>
        <w:footnoteReference w:id="35"/>
      </w:r>
      <w:r>
        <w:rPr>
          <w:rFonts w:ascii="Amiri" w:hAnsi="Amiri" w:eastAsia="Amiri" w:cs="Amiri"/>
          <w:color w:val="111111"/>
          <w:sz w:val="28"/>
          <w:sz w:val="28"/>
          <w:szCs w:val="28"/>
          <w:rtl w:val="true"/>
          <w:lang w:bidi="ar-SA"/>
        </w:rPr>
        <w:t xml:space="preserve">ونصّ القرآن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الذي هو معجزة نبينا ، ويدل على عدم جزمنا به لولا إخبار رسول الاسلام وقرآنه عدم جزمنا بنبوة مثل بوذا أو كنفوشيوس وسقراط وغيرهم ممن يدّعي أتباعهم نبوتهم ، لأن نبيّنا لم يخبرنا عن نبوتهم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بالاضافة إلى أنّ في الموجود الآن بين يدي أهل الكتاب من دين موسى وعيسى ومن توراتهم وانجيلهم ما يندى له الجبين من كثرة الخرافات المنسوبة إلى شخص النبيين وإلى شرائعهم ، حتى انه لو لم يكن أخبرنا الرسول صلى‌اللّه‌عليه‌و‌آله‌وسلم بأنهما نبيّان ، وان أصل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هذان الموجودان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وتعالى ، لكنّا نعتقد بعدم نبوتهما ، وعدم صحة إنتساب التوراة والانجيل إلى اللّه سبحانه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النبوّة موقوفة على صدق نبينا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لم نعرف صدقه إلاّ من حيث ثبوته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نجزم بالمستصحب إلاّ بأخبار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 لأن اليقين بنبوة موسى أو عيسى لم يحصل لنا إلاّ من اليقين بنبوة نبينا وحقانية كتابه وشريعته ونسخ ما قبلها من النبوات والشرايع ، ومعه لا شك فلا إستصحاب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أو لعيسى غير موقوفة على نبوة نبينا حتى تكون نبوة نبينا ناسخة لنبوة موسى أو عيسى ، وإنّما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على صدق نبينا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نبوته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تكن نبوة موسى أو عيسى موقوفة على نبوة نبينا ، بل على صدقه فقط ، فلا نبوة لنبينا فرضا حتى تكون ناسخة لنبوة موسى أو عيسى ، فيجري إستصحاب نبوة موسى أو عيسى بلا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موسى وعيسى نبيّين موقوف على صدق المخبر ، لا على نبوته ، وذلك لأن الصادق إذا أخبر بشيء قُبل خبره ، فإذا أخبرنا الصادق الأمين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صلى‌اللّه‌عليه‌و‌آله‌وسلم بنبوة موسى وعيسى يحصل لنا اليقين بنبوتهما ، فيجري الاستصحاب عند الشك في بقاء نبوتهما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لم نعرف صدقه إلاّ من حيث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محمد بن عبداللّه صلى‌اللّه‌عليه‌و‌آله‌وسلم بحيث يحصل من خبره العلم بنبوة موسى وعيسى لم يعرف إلاّ من جهة نبوته ، فانا إذا لم نكن نعرف انه نبي لم نكن نعرف انه صادق ، فالمعجزة دلت على نبوته ، ونبوته أوجبت علمنا بصدقه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موقوف على تسالم المسلمين وغيرهم عليه ، لا من جهة النصّ عليه في هذه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مشكل ، خصوصا بالنسبة إلى عيسى على نبيّنا وآله وعليه السلام ، لامكان معارضة قول النصارى بتكذيب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النبوّة المستصحبة ليس إلاّ إلى وجوب التديّن بجميع ما جاء به ذلك النبي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موقوف على تسالم المسلمين وغيرهم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المستصحب من جهة ثبوته خارجا بالمعجزة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النصّ عليه في هذه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إتفق الكل على المستصحب لثبوته خارجا بالمعجزة كان إلزام الكتابي لنا صحيحا ، وامّا ان يثبت المستصحب بنص شريعتنا فان ذلك ممّا لا ينفع الكتابي ، لأنا نصدّق بشريعتنا ، ومعنى تصديقنا بشريعتنا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نبوتهما قد إنقطعت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تسالم الجميع على المستصحب ممنوع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خصوصا بالنسبة إلى عيسى على نبيّنا وآله وعليه السلام ، لامكان معارضة قول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ان عيسى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بتكذيب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 فان اليهود ينكرون نبوة عيسى ، ويكذّبون النصارى في ذلك ، كما ان النصارى ينكرون نبوة موسى ويكذبون اليهود في ذلك ، وأما نحن المسلمين ، فانا وان قلنا بنبوة موسى وعيسى من جهة النص عليهما في شريعتنا ، إلاّ انا نقول بانقطاع نبوتهما ، فأين التسالم مع وجود هذا الاختلاف الكبير ؟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وجوه الأجوبة على إستصحاب الكتابي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مرجع النبوّة المستصحبة ليس إلاّ إلى وجوب التديّن بجميع ما جاء به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وإلاّ فأصل صفة النبوة أمر قائم بنفس النبي صلى‌اللّه‌عليه‌و‌آله‌وسلم ، لا معنى لاستصحابه لعدم قابليته للارتفاع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أنّا قاطعون بأنّ من أعظم ما جاء به النبي السابق الاخبار بنبوّة نبينا صلى‌اللّه‌عليه‌و‌آله‌وسلم ،</w:t>
      </w:r>
    </w:p>
    <w:p>
      <w:pPr>
        <w:pStyle w:val="BookText"/>
        <w:rPr/>
      </w:pPr>
      <w:r>
        <w:rPr>
          <w:rFonts w:ascii="Amiri" w:hAnsi="Amiri" w:eastAsia="Amiri" w:cs="Amiri"/>
          <w:color w:val="111111"/>
          <w:sz w:val="28"/>
          <w:sz w:val="28"/>
          <w:szCs w:val="28"/>
          <w:rtl w:val="true"/>
          <w:lang w:bidi="ar-SA"/>
        </w:rPr>
        <w:t xml:space="preserve">موسى في المثال فإذا تديّنا بجميع ما جاء به موسى ، ومن جملة ما جاء به بلا ريب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نبينا ، فيلزم من وجوب التديّن بما جاء به موسى التديّن بانقطاع نبوته بمجيء نبينا محمد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التي يريد الكتابي إستصحابها ان كانت بمعنى الصفات الرفيعة الموجودة في نفس موسى التي تؤهله لتلقّي الوحي والرسالة ، فاستصحابها لا ينفعنا ، لأن كون النفس رفيعة لا توجب لنا تكليفا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التي بها يتصرّف في الآفاق والأنفس بسبب إرتفاع نفسيته ومكانته من اللّه سبحانه وتعالى ، فاستصحابها لا ينفعنا أيضا ، لأنه لا يحدث لنا تكليفا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الرياسة الالهية العامة ، المستلزمة وجوب إطاعته وإتباع شريعته ، فذلك لا ينفع الكتابي ، لأن ممّا جاء به موسى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بنبينا ، وإذا ثبتت بشارته بنبينا كما نحن نقطع بذلك ، فليس علينا إتباعه بعد مجيء نبينا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النبوة بمعنى وجوب التديّن الذي ذكرناه في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صفة النبوة أمر قائم بنفس النبي صلى‌اللّه‌عليه‌و‌آله‌وسلم لا معنى لاستصحابه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قابليته للارتفاع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النبي لا ينقلب عن كونه نبيا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أنّا قاطعون بأنّ من أعظم ما جاء به النبي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بنبوّة نبينا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عدم كون الاستصحاب ملزما لنا نحن المسلمين </w:t>
      </w:r>
    </w:p>
    <w:p>
      <w:pPr>
        <w:pStyle w:val="BookText"/>
        <w:rPr/>
      </w:pPr>
      <w:r>
        <w:rPr>
          <w:rFonts w:ascii="Amiri" w:hAnsi="Amiri" w:eastAsia="Amiri" w:cs="Amiri"/>
          <w:color w:val="111111"/>
          <w:sz w:val="28"/>
          <w:sz w:val="28"/>
          <w:szCs w:val="28"/>
          <w:rtl w:val="true"/>
          <w:lang w:bidi="ar-SA"/>
        </w:rPr>
        <w:t xml:space="preserve">كما يشهد به الاهتمام بشأنه في قوله تعالى حكاية عن عيسى على نبينا وآله وعليه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رسولُ اللّه إليكُم مُصدِّقا لِما بينَ يديَّ من التوراةِ ومُبشِّرا برسولٍ يأتي من بعدي إسمُه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ما جاء به من الأحكام ، فهو في الحقيقة مغيّى بمجيء نبينا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فدين عيسى على نبينا وآله وعليه السلام المختص به ، عبارةٌ عن مجموع أحكام مغيّاة إجمالاً بمجيء نبينا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الاعتراف ببقاء ذلك الدين لا يضرّ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النبي السابق بنبوة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حكاية عن عيسى على نبينا وآله وعليه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رسول اللّه إليكم مُصدِّقا لِما بين يديّ من التوراةِ ومبشّرا برسولٍ يأتي من بعدي إسمُه أحمَد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فالبشارة برسول الاسلام من أعظم ما بشر به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كلّ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 فهو في الحقيقة مغيّى بمجيء نبينا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ثبتت هذه البشارة كما هي ثابتة لدينا ، فلا يبقى مجال للكتابي حتى يلزمنا بسبب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فدين عيسى على نبينا وآله وعليه السلام المختص به ، عبارةٌ عن مجموع أحكام مغيّاة إجمالاً بمجيء نبينا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بقية أديان الأنبياء السابقين فانها مغيّاة بمجيء نبينا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الاعتراف ببقاء ذلك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كدين موسى أو دين عيسى إلى زمان مجيء نبينا محمد صلى‌اللّه‌عليه‌و‌آله‌وسلم على ما نعتقد به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w:t>
      </w:r>
    </w:p>
    <w:p>
      <w:pPr>
        <w:pStyle w:val="BookText"/>
        <w:rPr/>
      </w:pPr>
      <w:r>
        <w:rPr>
          <w:rFonts w:ascii="Amiri" w:hAnsi="Amiri" w:eastAsia="Amiri" w:cs="Amiri"/>
          <w:color w:val="111111"/>
          <w:sz w:val="28"/>
          <w:sz w:val="28"/>
          <w:szCs w:val="28"/>
          <w:rtl w:val="true"/>
          <w:lang w:bidi="ar-SA"/>
        </w:rPr>
        <w:t xml:space="preserve">المسلمين فضلاً عن إستصحابه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أراد الكتابي دينا غير هذه الجملة المغيّاة إجمالاً بالبشارة المذكورة فنحن منكرون له ، وإن أراد هذه‌الجملة فهو عين مذهب المسلمين ، وفي الحقيقة بعد كون أحكامهم مغيّاة لا رفع حقيقة ، ومعنى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إنتهاء مدّة الحكم المعلوم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المسلمين فضلاً عن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إعترافنا نحن المسلمين ببقاء الأديان السابقة إلى مجيء نبينا لا يضر باعتقادنا بنبينا وشريعتنا ، فاستصحاب بقائها لا يضر باعتقادنا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أراد الكتابي دينا غير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شريعة موسى أو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المغيّاة إجمالاً بالبشارة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منكرون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الدين الخالي عن البشارة بنبينا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البشارة بنبينا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عين مذهب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الكتابي بسبب الاستصحاب ملزما للمسلمين ، وإنّما يكون المسلمون بسبب مجيء نبينا ونسخ ما قبله ملزمين للكتابي ، مضافا إلى ان الاستصحاب هنا لا مجال له ، لانتهاء أمد الأديان السابقة بمجيء نبينا ، فلا شك ، وعلى فرض الشك فهو في المقتضي لا في الرافع كما قال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بعد كون 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الأديان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بمجيء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رفع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الشك في الرفع ، وإنّما تنتهي الأديان السابقة بانتهاء 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معنى النسخ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إنتهاء مدة الحكم المعلوم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معناه الرفع ، وإنّما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إنتهاء المقتضي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مناظرة الكتابيّ في تحقق الغاية المعلومة وأنّ الشخص الجائي هو المبشّر به أم لا فيصحّ تمسّكه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هو الدين المغيّى بمجيء هذا الشخص الخاص ، لا بمجيء موصوف كلّي حتى يتكلّم في إنطباقه على هذا الشخص و يتمسك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مناظرة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أصل الغاية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الغاية المعلومة وأنّ الشخص الجائي هو المبشّر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النبي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يأتي بعد ذلك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تمسّكه بالاستصحاب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يصح تمسك الكتابي حينئذ بالاستصحاب ، لأنّه قد إعترف بأن دينه ينتهي بمجيء نبي الاسلام محمد صلى‌اللّه‌عليه‌و‌آله‌وسلم ، وإنّما يشك في الصغرى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محمدا الذي ينسخ دين الكتابي هل هو محمد بن عبداللّه صلى‌اللّه‌عليه‌و‌آله‌وسلم المبعوث قبل أربعة عشر قرنا ، أو هو محمد آخر يأتي بعد ذلك ؟ فالكتابي بادعاء هذا النوع من الشك يريد أن يلزم المسلمين باستصحاب شريعته حتى يثبت له مجيء محمد الذي بشّر به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من الدين في الزمان السابق والذي يراد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الدين المغيّى بمجيء هذا الشخص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قبل أربعة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بمجيء موصوف كلّي حتى يتكلّم في إنطباقه على هذا الشخص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إنطباقه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الدين السابق ، فلا مسرح إذن للاستصحاب هنا على ما يدّعيه الكتابي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الأجوبة على إستصحاب الكتابي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معاشر المسلمين ، لمّا علمنا أنّ النبي السالف أخبر بمجيء نبينا صلى‌اللّه‌عليه‌و‌آله‌وسلم ، وأنّ ذلك كان واجبا عليه ، ووجوب الاقرار به والايمان به يتوقف على تبليغ ذلك إلى رعيته ، 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نبوّة النبي السالف على تقدير تبليغ نبوّة نبينا صلى‌اللّه‌عليه‌و‌آله‌وسلم والنبوّة التقديرية لا تضرّنا ولا تنفعهم في بقاء شريعتهم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الجواب يرجع إلى ما ذكره الإمام أبو الحسن الرضا صلوات اللّه عليه في جواب الجاثليق ، حيث قال 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نبوة عيسى</w:t>
      </w:r>
    </w:p>
    <w:p>
      <w:pPr>
        <w:pStyle w:val="BookText"/>
        <w:rPr/>
      </w:pPr>
      <w:r>
        <w:rPr>
          <w:rFonts w:ascii="Amiri" w:hAnsi="Amiri" w:eastAsia="Amiri" w:cs="Amiri"/>
          <w:color w:val="111111"/>
          <w:sz w:val="28"/>
          <w:sz w:val="28"/>
          <w:szCs w:val="28"/>
          <w:rtl w:val="true"/>
          <w:lang w:bidi="ar-SA"/>
        </w:rPr>
        <w:t xml:space="preserve">إنّا معاشر المسلمين لمّا علمنا أنّ النبي 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موسى أو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بمجيء نبينا صلى‌اللّه‌عليه‌و‌آله‌وسلم ، وأنّ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اخباره بمجيء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واجبا عليه ، ووجوب الاقرار به والايمان به يتوقف على تبليغ ذلك إلى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معصوم ، فلا يمكنه ترك التبليغ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نبوّة النبي السالف على تقدير 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النبي 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نبينا صلى‌اللّه‌عليه‌و‌آله‌وسلم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فالنبوة التحقيقية عندنا لموسى أو عيسى هي المبشرة بنبينا ، ممّا يوجب إنقطاع نبوتهما عند مجيء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والنبوة التقديرية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تبشر بنبينا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نسلم بتلك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الكتابي أيضا ، لأنه لا يستطيع إلزامنا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شريعتهم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نسلّم النبوة السابقة التي لم تبشر بمجيء نبينا ولا نعترف بها ، ومع عدم الاعتراف لا مسرح للاستصحاب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الجواب يرجع إلى ما ذكره الإمام أبو الحسن الرضا صلوات اللّه عليه في جواب الجاثليق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نبوة عيسى </w:t>
      </w:r>
    </w:p>
    <w:p>
      <w:pPr>
        <w:pStyle w:val="BookText"/>
        <w:rPr/>
      </w:pPr>
      <w:r>
        <w:rPr>
          <w:rFonts w:ascii="Amiri" w:hAnsi="Amiri" w:eastAsia="Amiri" w:cs="Amiri"/>
          <w:color w:val="111111"/>
          <w:sz w:val="28"/>
          <w:sz w:val="28"/>
          <w:szCs w:val="28"/>
          <w:rtl w:val="true"/>
          <w:lang w:bidi="ar-SA"/>
        </w:rPr>
        <w:t xml:space="preserve">وكتابه ؟ هل تنكر منهما شيئا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بنبوة عيسى وكتابه ، وما بشّر به اُمّته ، وأقرّت به الحواريون ، وكافر بنبوّة كلّ عيسى لم يقرّ بنبوّة محمّد صلى‌اللّه‌عليه‌و‌آله‌وسلم وكتابه ، ولم يبشّر به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تقطع الأحكام بشاهدي عدل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شاهدين عدلين من غير أهل ملّتك على نبوّة محمّد صلى‌اللّه‌عليه‌و‌آله‌وسلم ممّن لا ينكره النصرانيّة ، وسلْنا مثل ذلك من غير أهل ملتنا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جئت بالنصفة يانصراني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وكتابه ؟ هل تنكر منهما شيئا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بنبوة عيسى وكتابه ، وما بشّر به اُمّته ، وأقرّت به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التي فيها بشارة لنبينا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وكافر بنبوّة كلّ عيسى لم يقرّ بنبوّة محمّد صلى‌اللّه‌عليه‌و‌آله‌وسلم وكتابه ، ولم يبشّر به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لي يقين بنبوة لم تبشر بنبينا حتى يتم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تقطع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النزاعات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بشاهدي عدل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أتمكن من إثبات نبوّة نبيّ بالاستصحاب ، أليس فصل الأمر إلى الشهود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شاهدين عدلين من غير أهل ملّتك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المسلمين ، لأن المسلمين في نظر الجاثليق متهمون بأنهم يجرّون النار إلى قرصهم ، فيشهدان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نبوّة محمد صلى‌اللّه‌عليه‌و‌آله‌وسلم ممّن لا ينكره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الشاهد يجب ان يكون مقبولاً عند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وسلْنا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شاهدين عادلين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أهل 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النصارى على صحة دين عيسى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جئت بالنصفة يانصراني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والانصاف والنصفة بمعنى واحد ، وذلك باعتبار أن كل واحد من المتنازعين يأخذ النصف ، لا ان يجوز أحدهما على الآخر بأخذ الكل أو الأكثر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عليه‌السلام أخبار خواصّ عيسى</w:t>
      </w:r>
    </w:p>
    <w:p>
      <w:pPr>
        <w:pStyle w:val="BookText"/>
        <w:rPr/>
      </w:pPr>
      <w:r>
        <w:rPr>
          <w:rFonts w:ascii="Amiri" w:hAnsi="Amiri" w:eastAsia="Amiri" w:cs="Amiri"/>
          <w:color w:val="111111"/>
          <w:sz w:val="28"/>
          <w:sz w:val="28"/>
          <w:szCs w:val="28"/>
          <w:rtl w:val="true"/>
          <w:lang w:bidi="ar-SA"/>
        </w:rPr>
        <w:t xml:space="preserve">عليه‌السلام بنبوّة محمد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عليه‌السلام أخبار خواصّ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بنبوّة محمد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فأقام الإمام عليه‌السلام شاهدين عادلين مقبولين لدى الجاثليق على إنهما بشّرا بنبوة نبي الاسلام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يوحنا الديلمي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ذكرت أحب الناس إلى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هل نطق الانجيل بأن يوحنا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أخبرني بدين محمد العربي وبشّرني به انه يكون من بعدي ، فبشّرت به الحواريون فآمنوا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ذلك يوحنا عن المسيح وبشّر بنبوة رجل وبأهل بيته ووصيه ، ولم يلخّص متى يكون ذلك ؟ ولم يسمّ لنا القوم فنعرفهم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إعترف الجاثليق بكلامه هذا بأصل البشارة ، لكن إدعى انه لم يعيّن ان محمدا الذي يأتي من بعد عيسى هو محمد رسول اللّه الذي يعترف به المسلمون ، وانه لم يسمّ عليا وفاطمة والحسن والحسين ومن إليهم من أله بيتهما صلوات اللّه عليهما وعليهم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الجاثليق بعد إنقطاعه عن الكبرى تمسك بالصغرى ، وادّعى ان الصغرى غير متحققة لديه وان كان قد قبل الكبرى ببشارة عيسى بنبي المسلمين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جئناك بمن يقرء الانجيل فتلا عليك ذكر محمد وأهل بيته واُمته أتؤمن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الاقرار بنبوّة عيسى وكتابه وما بشّر به اُمته لا يكون حاسما لكلام الجاثليق ، إلاّ إذا اُريد المجموع من حيث المجموع ، بجعل الاقرار بعيسى على نبينا وآله وعليه السلام مرتبطا بتقدير بشارته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عليه‌السلام بكلامه هذا أوضح للجاثليق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مستعدّ لأن يدلّه على ما جاء في الانجيل من التصريح بالصغرى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عليّ السفر الثالث من الانجيل ، ثم قرأ منه حتى بلغ ذكر محمد وأهل بيته واُمته ، ممّا دل على الصغرى الشخصية أيضا ، ثم انجرّ الكلام إلى ان 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أنكر ما قد بان لي في الانجيل واني لمقرٌّ به ،</w:t>
      </w:r>
      <w:r>
        <w:rPr>
          <w:rStyle w:val="FootnoteAnchor"/>
          <w:rtl w:val="true"/>
        </w:rPr>
        <w:footnoteReference w:id="40"/>
      </w:r>
      <w:r>
        <w:rPr>
          <w:rFonts w:ascii="Amiri" w:hAnsi="Amiri" w:eastAsia="Amiri" w:cs="Amiri"/>
          <w:color w:val="111111"/>
          <w:sz w:val="28"/>
          <w:sz w:val="28"/>
          <w:szCs w:val="28"/>
          <w:rtl w:val="true"/>
          <w:lang w:bidi="ar-SA"/>
        </w:rPr>
        <w:t xml:space="preserve">وتفصيل القصة مذكور في الاحتجاج والبحار وغيرهما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بنبوّة عيسى وكتابه وما بشّر به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حاسما لكلام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رادا له حتى ينقطع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من حيث المجموع ، بجعل الاقرار بعيسى على نبينا وآله وعليه السلام مرتبطا بتقدير بشارته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الإمام عليه‌السلام الاقرار معلّقا على نبوة مركّبة مع التبليغ والبشارة على نحو المركب الارتباطي بحيث لو أنكر انهم الجزء إنعدم المركب كلّه ، وحينئذ ينقطع الكتابي في تمسكه بالاستصحاب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له قوله عليه‌السلام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 بنبوّة كلّ عيسى لم يقرّ ولم 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في قوّة مفهوم التعليق المستفاد من الكلام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التزامه عليه‌السلام بالبيّنة على دعواه فلا يدلّ على تسليمه الاستصحاب وصيرورته مثبتا بمجرّد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لارادة المجموع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 بنبوّة كلّ عيسى لم يقرّ ولم يبشِّر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بنبوة محمد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الإمام عليه‌السلام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مفهوم التعليق المستفاد من الكلام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مقرّ بنبوة عيسى وكتابه ، وما بشر به اُمته ، وأقرّت به الحواريون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فالاقرار معلق على إعتراف الكتابي بمركب إرتباطي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 وجزء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بنبي الاسلام ، فإذا قبل الكتابي المركب كله فقد إنقطع إستصحابه ، لأنه قد إعترف بنبوة نبي الاسلام ، وإذا لم يقبل الكتابي جزء البشارة ، فقد إنعدم المركب كله ، فلا إقرار منّا حتى يلزمنا بالاستصحاب ، فلا إستصحاب هنا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عليه‌السلام لم يقبل إستصحاب الجاثليق ، فلماذا قبل من الجاثليق أن يأتيه بالبينة ؟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التزامه عليه‌السلام بالبيّنة على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عليه‌السلام للجاثليق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بالنصفة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من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وصيرورته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الجاثليق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لأنّه عليه‌السلام من أوّل المناظرة ملتزمٌ بالاثبات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فالظاهر المؤيد بقول الجاثليق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وسلنا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كون كلّ منهما مدّعيا ، إلاّ أن يريد الجاثليق ببيّنته نفس الإمام وغيره من المسلمين المعترفين بنبوّة عيسى على نبينا وآله وعليه السلام</w:t>
      </w:r>
    </w:p>
    <w:p>
      <w:pPr>
        <w:pStyle w:val="BookText"/>
        <w:rPr/>
      </w:pPr>
      <w:r>
        <w:rPr>
          <w:rFonts w:ascii="Amiri" w:hAnsi="Amiri" w:eastAsia="Amiri" w:cs="Amiri"/>
          <w:color w:val="111111"/>
          <w:sz w:val="28"/>
          <w:sz w:val="28"/>
          <w:szCs w:val="28"/>
          <w:rtl w:val="true"/>
          <w:lang w:bidi="ar-SA"/>
        </w:rPr>
        <w:t xml:space="preserve">بمجرد الالتزام منه عليه‌السلام باقامة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 عليه‌السلام من أول المناظرة ملتزمٌ بالاثبات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لنبوة محمد صلى‌اللّه‌عليه‌و‌آله‌وسلم وليس للجاثليق فحسب ، بل لكل من يطلب الحق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يريد إثبات أمر لأحد فعليه أن يأتي لذلك بالبيّنة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نقل ان الإمام عليه‌السلام ملتزم بالاثبات وإقامة البينة من أول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المؤيد بقول الجاثليق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وسلنا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 كلّ منهما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كذلك قطعا ، فان الإمام عليه‌السلام إدّعى لعيسى النبوة المركبة مع التبليغ والبشارة، والجاثليق أنكر جزء البشارة ، فالجاثليق هنا منكر والإمام عليه‌السلام مدّع ، وليس كلاهما مدّعيين ، فليس إذن التزامه عليه‌السلام بالبينة تسليما للاستصحاب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إخراج بينة الجاثليق عن كونها بينة إصطلاحية ، وذلك بارادته من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الإمام عليه‌السلام نفسه بنبوة نبيهم ، فإذا خرجت عن كونها بينة إصطلاحية، صح كون الجاثليق منكرا وكون الإمام عليه‌السلام مدعيا ، وبهذا الاخراج لا يكون أيضا التزام الإمام عليه‌السلام بالبينة تسليما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الاخراج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يريد الجاثليق ببيّنته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 على الإمام عليه‌السلام ان يسأله عنها بأنها ليست هي البينة الاصطلاحية ، بل هي إعتراف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المسلمين المعترفين بنبوّة عيسى 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الاعتراف ليس هو بينة إصطلاحية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أخرج المصنِّف بينة الجاثليق عن كونها بينة إصطلاحية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يريد </w:t>
      </w:r>
      <w:bookmarkStart w:id="30" w:name="pg16383_188556"/>
    </w:p>
    <w:p>
      <w:pPr>
        <w:pStyle w:val="BookText"/>
        <w:rPr/>
      </w:pPr>
      <w:bookmarkEnd w:id="30"/>
      <w:r>
        <w:rPr>
          <w:rFonts w:ascii="Amiri" w:hAnsi="Amiri" w:eastAsia="Amiri" w:cs="Amiri"/>
          <w:color w:val="111111"/>
          <w:sz w:val="28"/>
          <w:sz w:val="28"/>
          <w:szCs w:val="28"/>
          <w:rtl w:val="true"/>
          <w:lang w:bidi="ar-SA"/>
        </w:rPr>
        <w:t xml:space="preserve">إذ لا بيّنة له ممّن لا ينكره المسلمون سوى ذلك ، فافهم </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6775630_1280447820"/>
      <w:bookmarkStart w:id="32" w:name="_Toc10"/>
      <w:bookmarkEnd w:id="31"/>
      <w:r>
        <w:rPr>
          <w:rtl w:val="true"/>
        </w:rPr>
        <w:t xml:space="preserve">الأمر العاشر </w:t>
      </w:r>
      <w:r>
        <w:rPr>
          <w:rtl w:val="true"/>
        </w:rPr>
        <w:t>:</w:t>
      </w:r>
      <w:bookmarkEnd w:id="32"/>
    </w:p>
    <w:p>
      <w:pPr>
        <w:pStyle w:val="BookText"/>
        <w:rPr/>
      </w:pPr>
      <w:r>
        <w:rPr>
          <w:rFonts w:ascii="Amiri" w:hAnsi="Amiri" w:eastAsia="Amiri" w:cs="Amiri"/>
          <w:color w:val="111111"/>
          <w:sz w:val="28"/>
          <w:sz w:val="28"/>
          <w:szCs w:val="28"/>
          <w:rtl w:val="true"/>
          <w:lang w:bidi="ar-SA"/>
        </w:rPr>
        <w:t xml:space="preserve">إنّ الدليل الدالّ على الحكم في الزمان السابق ، إمّا أن يكون مبيّنا لثبوت الحكم في الزمان الثاني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تُهِن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انّ النهي للدوام ؛</w:t>
      </w:r>
    </w:p>
    <w:p>
      <w:pPr>
        <w:pStyle w:val="BookText"/>
        <w:rPr/>
      </w:pPr>
      <w:r>
        <w:rPr>
          <w:rFonts w:ascii="Amiri" w:hAnsi="Amiri" w:eastAsia="Amiri" w:cs="Amiri"/>
          <w:color w:val="111111"/>
          <w:sz w:val="28"/>
          <w:sz w:val="28"/>
          <w:szCs w:val="28"/>
          <w:rtl w:val="true"/>
          <w:lang w:bidi="ar-SA"/>
        </w:rPr>
        <w:t xml:space="preserve">من البينة إعتراف الإمام عليه‌السلام نفسه ،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بيّنة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للجاثليق بينة إصطلاحية بأن يقيم شاهدين عادلين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ينكره المسلمون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سوى إعتراف الإمام عليه‌السلام نفسه وسائر المسلمين بنبوة نبيهم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من المصنِّف على ما قاله قبل قليل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يريد الجاثليق ، لأن الظاهر من كلام الجاثليق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 الإمام عليه‌السلام ببينة ممن يقبله النصارى ، وان يأت هو أيضا ببينة يقبله الإمام عليه‌السلام والمسلمون ، لا ان المراد ببينة الجاثليق إعتراف الإمام عليه‌السلام وسائر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عموم العام وإستصحاب المخصص ، 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الدالّ على الحكم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أقسام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مبيّنا لثبوت الحكم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أكرم العلماء دائما ، أو وأكرم العلماء طول عمرك ، وغيره ممّا يدل على الدوام في كل الأزمنة تصريحا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تُهِن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 النهي للدوام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لطلب ترك الطبيعة ، والطبيعة سارية في الزمان الأوّل والزمان الثاني وسائر الأزمنة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يكون مبيّنا لعدمه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العلماء إلى أن يفسقوا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مفهوم الغاية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وإمّا أن يكون غير مبيّن لحال الحكم في الزمان الثاني نفيا وإثباتا ، إمّا لاجماله ، كما اذا أمر بالجلوس إلى الليل ، مع تردّد الليل بين إستتار القرص وذهاب الحمرة ، وإمّا لقصور دلالته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مبيّنا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الحكم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إلى أن يفسقوا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دليل على عدم وجوب اكرامهم بعد فسقهم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مفهوم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الاُصوليين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الغاية لها مفهوم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وغيره من سائر الآيات والروايات المشتملة على الغاية الدالة على إنقضاء الحكم بمجيء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غير مبيّن لحال الحكم في الزمان الثاني نفيا 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ثبوت الحكم في الزماني الثاني ولا على نفيه فيه ، وعدم دلالته لأحد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لاجماله ، كما اذا أمر بالجلوس إلى الليل ، مع تردّد الليل بين إستتار القرص وذهاب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الدليل لما كان مجملاً لا نعلم هل الحكم مستمر إلى ذهاب الحمرة ، أو يكفي فيه إستتار القرص الذي هو قبل ذهاب الحمرة بمقدار ربع ساعة تقريبا ؟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لقصور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يكون بالاهمال ، فانه فرق </w:t>
      </w:r>
    </w:p>
    <w:p>
      <w:pPr>
        <w:pStyle w:val="BookText"/>
        <w:rPr/>
      </w:pP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الماء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يدلّ على أزيد من حدوث النجاسة في الماء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المنعقد على حكم في زمان ، فانّ الاجماع لا يشمل ما بعد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جريان الاستصحاب في هذا القسم الثالث ، وأمّا القسم الثاني ،</w:t>
      </w:r>
    </w:p>
    <w:p>
      <w:pPr>
        <w:pStyle w:val="BookText"/>
        <w:rPr/>
      </w:pPr>
      <w:r>
        <w:rPr>
          <w:rFonts w:ascii="Amiri" w:hAnsi="Amiri" w:eastAsia="Amiri" w:cs="Amiri"/>
          <w:color w:val="111111"/>
          <w:sz w:val="28"/>
          <w:sz w:val="28"/>
          <w:szCs w:val="28"/>
          <w:rtl w:val="true"/>
          <w:lang w:bidi="ar-SA"/>
        </w:rPr>
        <w:t xml:space="preserve">بين الاجمال والاهمال ، فان المجمل ما له دلالة ولكنّا لا نعلم هل دلالته على هذا الشيء أو ذاك الشيء ؟ وبينما المهمل ما ليس له دلالة أصلاً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الماء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يدلّ على أزيد من حدوث النجاسة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التغيّر ، وهذا الدليل مهمل لحكم النجاسة أو اللانجاسة بعد زوال التغيّر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المنعقد على حكم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العيب ، حيث لا نعلم هل ان الحكم بالخيار ، الثابت في أول زمن العلم بالعيب موجود بعد ذلك الزمان حتى يصح الأخذ به ، أو ليس بموجود حتى لا يصح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 لا يشمل ما بعد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مهمل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الماء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والاجماع ، كلاهما مهمل ، ولكن مع فرق بينهما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مهمل لفظي ، والثاني مهمل لبّي ، كما انه علم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الاجمال لا يكون إلاّ في الدليل اللفظي ، بينما الاهمال قد يكون في الدليل اللفظي وقد يكون في الدليل اللبّي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جريان الاستصحاب في هذا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المجمل والمهمل ، وذلك لأن أركان الاستصحاب تامة فيه ، لوجود اليقين السابق، والشك اللاحق ، وهما ركنا الاستصحاب فيجري الاستصحاب بلا إشكال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ان يكون مبيّنا </w:t>
      </w:r>
    </w:p>
    <w:p>
      <w:pPr>
        <w:pStyle w:val="BookText"/>
        <w:rPr/>
      </w:pPr>
      <w:r>
        <w:rPr>
          <w:rFonts w:ascii="Amiri" w:hAnsi="Amiri" w:eastAsia="Amiri" w:cs="Amiri"/>
          <w:color w:val="111111"/>
          <w:sz w:val="28"/>
          <w:sz w:val="28"/>
          <w:szCs w:val="28"/>
          <w:rtl w:val="true"/>
          <w:lang w:bidi="ar-SA"/>
        </w:rPr>
        <w:t xml:space="preserve">فلا إشكال في عدم جريان الاستصحاب فيه ، لوجود الدليل على إرتفاع الحكم في الزمان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القسم الأوّل ، لأنّ عموم اللفظ للزمان اللاحق كافٍ ومُغنٍ عن الاستصحاب ، بل مانع عنه ، إذ المعتبر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ولو على طبق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فرض خروجُ بعض الافراد في بعض الأزمنة عن هذا العموم ،</w:t>
      </w:r>
    </w:p>
    <w:p>
      <w:pPr>
        <w:pStyle w:val="BookText"/>
        <w:rPr/>
      </w:pPr>
      <w:r>
        <w:rPr>
          <w:rFonts w:ascii="Amiri" w:hAnsi="Amiri" w:eastAsia="Amiri" w:cs="Amiri"/>
          <w:color w:val="111111"/>
          <w:sz w:val="28"/>
          <w:sz w:val="28"/>
          <w:szCs w:val="28"/>
          <w:rtl w:val="true"/>
          <w:lang w:bidi="ar-SA"/>
        </w:rPr>
        <w:t>لعدمه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إشكال في عدم جريان الاستصحاب فيه ، لوجود الدليل على إرتفاع الحكم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الزمان الثاني حتى يجري فيه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 يكون مبيّنا لثبوت الحكم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يجري فيه 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عموم اللفظ للزمان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 إجتهادي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ومُغنٍ 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 فقاهي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للاستصحاب مع وجود الدليل الاجتهادي ، لان الدليل الاجتهادي ينفي موضوع الاستصحاب الذي هو الشك ، فلا شك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اللفظ للزمان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الاستصحاب في الزمان الثاني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الشك الذي هو موضوع الاستصحاب في الزمان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عموم اللفظ للزمان الثاني مانعا 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المعتبر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ولو على طبق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دليل على طبق الحالة السابقة ، أو دليل على خلاف الحالة السابقة ، لم يكن مجرى للاستصحاب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فرض خروج بعض الافراد في بعض الأزمنة عن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دائما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العالم يوم الجمعة ، فالسؤال </w:t>
      </w:r>
    </w:p>
    <w:p>
      <w:pPr>
        <w:pStyle w:val="BookText"/>
        <w:rPr/>
      </w:pPr>
      <w:r>
        <w:rPr>
          <w:rFonts w:ascii="Amiri" w:hAnsi="Amiri" w:eastAsia="Amiri" w:cs="Amiri"/>
          <w:color w:val="111111"/>
          <w:sz w:val="28"/>
          <w:sz w:val="28"/>
          <w:szCs w:val="28"/>
          <w:rtl w:val="true"/>
          <w:lang w:bidi="ar-SA"/>
        </w:rPr>
        <w:t xml:space="preserve">فشك فيما بعد ذلك الزمان المخرج بالنسبة إلى ذلك الفرد هل هو ملحقٌ به في الحكم أو ملحقٌ بما قبله ؟ الحق هو التفصيل في المقام ، 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اُخِذَ فيه عموم الأزمان افراديا ، بأن اُخِذ كلّ زمان موضوعا مستقلاً لحكم مستقل ، لينحلّ العموم إلى أحكام متعدّدة بتعدّد الأزمان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كلّ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انه هل نكرم زيدا العالم يوم السبت ، لعموم اكرم العلماء الشامل لكل زمان إلاّ ما خرج وهو يوم الجمعة فقط ، أو لا نكرمه يوم السبت أيضا لاستصحاب حال يوم الجمعة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خرج من عموم وجوب الاكرام العلماء وجوب اكرام زيد العالم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فيما بعد ذلك الزمان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والمخرج بصيغة المفعول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زيد العالم في المثال ،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الاكرام فلا يكرم يوم السبت أيضا إستصحابا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ملحقٌ بما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 يوم الجمعة من وجوب الاكرام ، فيجب اكرامه يوم السبت كما كان يجب اكرامه يوم الخميس ، لأنه باق تحت العام ، وإنّما الخارج منه هو يوم الجمعة فقط ؟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التفصيل في المقام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الأزمان افراديا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أخِذ كلّ زمان موضوعا مستقلاً لحكم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فاكرام زيد في يوم الخميس فرد من الواجب ، وفي يوم الجمعة فرد من الواجب ، وفي يوم السبت فرد من الواجب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لينحلّ العموم إلى أحكام متعدّدة بتعدّد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 كل يوم الذي هو عموم أزماني بالنسبة إلى كل عالم الذي هو عموم أفرادي موضوع مستقل ، </w:t>
      </w:r>
    </w:p>
    <w:p>
      <w:pPr>
        <w:pStyle w:val="BookText"/>
        <w:rPr/>
      </w:pPr>
      <w:r>
        <w:rPr>
          <w:rFonts w:ascii="Amiri" w:hAnsi="Amiri" w:eastAsia="Amiri" w:cs="Amiri"/>
          <w:color w:val="111111"/>
          <w:sz w:val="28"/>
          <w:sz w:val="28"/>
          <w:szCs w:val="28"/>
          <w:rtl w:val="true"/>
          <w:lang w:bidi="ar-SA"/>
        </w:rPr>
        <w:t xml:space="preserve">فقام الاجماع على حرمة إكرام زيد العالم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فرض الاستثناء قرينة على أخذ كلّ زمان فردا مستقلاً ، فحينئذ يُعمل عند الشك بالعموم ، ولا يجري الاستصحاب</w:t>
      </w:r>
    </w:p>
    <w:p>
      <w:pPr>
        <w:pStyle w:val="BookText"/>
        <w:rPr/>
      </w:pPr>
      <w:r>
        <w:rPr>
          <w:rFonts w:ascii="Amiri" w:hAnsi="Amiri" w:eastAsia="Amiri" w:cs="Amiri"/>
          <w:color w:val="111111"/>
          <w:sz w:val="28"/>
          <w:sz w:val="28"/>
          <w:szCs w:val="28"/>
          <w:rtl w:val="true"/>
          <w:lang w:bidi="ar-SA"/>
        </w:rPr>
        <w:t xml:space="preserve">وله معصية وطاعة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للعام عموم أزماني ، بأن كان الزمان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الاجماع على حرمة إكرام زيد العالم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أخرج الاجماع الذي هو دليل لبّي هذا الفرد الخاص من عموم الافراد ومن عموم الازمان بالتخصيص ، فانه إذا شك بعد يوم الجمعة في وجوب إكرام زيد وعدمه ، عمل بالعموم دون المخصّص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وسكت عن بيان الزمان ، فلم يقل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هذا أيضا يكون دليلاً على ان عموم الزمان أفرادي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إكرام كل عالم في كل يوم فردا مستقلاً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الاستثناء قرينة على أخذ كلّ زمان فردا مستقلاً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يفرض هذا الاستثناء قرينة على كون الزمان مفرّدا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الاستثناء المذكور يفيد إرادة دوام إكرام العلماء ، وانه إستثنى من هذا الدوام فردا واحدا من العلماء في زمان واحد وهو يوم الجمعة فقط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العام أفراديا من حيث الزمان والافراد وخرج فرد في زمان بدليل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يعمل عند الشك بالعموم ، ولا 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المخصّص لفرض ان كل يوم هو فرد من الواجب وموضوع مستقل ، والاستصحاب لا يوجب سحب الحكم من موضوع إلى موضوع ، فهو مثل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فنستصحب وجوب الاكرام إلى عمرو ، وهذا واضح البطلان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لو لم يكن عمومٌ وجب الرجوع إلى سائر الاُصول ، لعدم قابليّة المورد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اُخذ لبيان الاستمرار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فردٌ في زمان ، ويشك في حكم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يكن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 وذلك بأن كان كلام المولى مجملاً بالنسبة إلى أفراد العلماء وأفراد الأزمنة ، فاستثنى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بالنسبة إلى اكرام زيد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سائر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غير الاستصحاب من البرائة ، أو الاحتياط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الرجوع هنا إلى سائر الاُصول العملية 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قابلية المورد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الاستثناء قرينة على أخذ كل زمان فردا مستقلاً ، فلا يمكن إستصحاب فرد سابق وهو يوم الجمعة إلى فرد لاحق وهو يوم السبت ، لتبدل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إذا كان الزمان مفرّدا ، حيث ان المرجع هو العام إذا كان عام ، وإذا لم يكن عام فالمرجع حينئذ هو سائر الاُصول العملية غير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الزمان ظرفا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إكرام زيد طول حياته فردا واحدا من الواجب ، لا أفرادا متعدّدة ، فهنا محل إستصحاب المخصّص ، لا محل الرجوع إلى العام ، وإليه أشار المصنِّف حيث قال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الأزمان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اُخذ الزمان ظرفا لا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دائما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اكرامهم مطلوب واحد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فردٌ في زمان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للدليل المخصّص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يوم الجمعة ، فانه إذا كان يوم السبت وصار موردا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حكم ذلك </w:t>
      </w:r>
    </w:p>
    <w:p>
      <w:pPr>
        <w:pStyle w:val="BookText"/>
        <w:rPr/>
      </w:pPr>
      <w:r>
        <w:rPr>
          <w:rFonts w:ascii="Amiri" w:hAnsi="Amiri" w:eastAsia="Amiri" w:cs="Amiri"/>
          <w:color w:val="111111"/>
          <w:sz w:val="28"/>
          <w:sz w:val="28"/>
          <w:szCs w:val="28"/>
          <w:rtl w:val="true"/>
          <w:lang w:bidi="ar-SA"/>
        </w:rPr>
        <w:t xml:space="preserve">الفرد بعد ذلك الزمان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إذ لا يلزم من ثبوت ذلك الحكم للفرد بعد ذلك الزمان تخصيصٌ زائد على التخصيص المعلوم ، لأنّ مورد التخصيص الافراد دون الأزمنة ، بخلاف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الفرد بعد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يوم الجمعة في انه هل يكرم أو لا يكرم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المخصّص بعد الجمعة وعدم إكرامه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يلزم من ثبوت ذلك الحكم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عدم الاكرام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زائد على التخصيص المعلوم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يلزم منه تخصيص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كزيد وعمرو 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الزمان لم يكن مفرّدا حتى يكون يوم الخميس فردا ويوم الجمعة فردا ، وهكذا ، بل الزمان بمجيئه يكون ظرفا لهذا الواجب الواحد ، فسواء كان الخارج يوم الجمعة فقط ، أم كان خارجا إلى الأبد ، لم يخرج من عموم اكرم العلماء إلاّ فرد واحد فقط ، ولذا يكون المجال لاستصحاب المخصّص ، ولم يكن سحب عدم الاكرام من الجمعة إلى يوم السبت من باب سحب الحكم من فرد إلى فرد آخر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العام مبيّنا لثبوت الحكم في الزمان الثاني تصريحا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كل يوم ، أو التزاما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تهن الفقير ، حيث انه يلزم من إستصحاب المخصّص بعد ذلك الزمان تخصيص زائد على التخصيص المعلوم ، وكلما دار الأمر بين التخصيص الزائد والتخصيص الأقل ، كان الأصل هو التخصيص الأقل ، لأنه المتيقن ، امّا التخصيص الزائد فهو مشكوك والأصل عدمه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لو لم يكن هنا إستصحاب لم يرجع إلى العموم ، بل إلى الاُصول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إستفادة الاستمرار من اللفظ ، كالمثال المتقدّم ، أو من الاطلاق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بناءا على إستفادة الاستمرار منه ، فانّه إذا خرج منه ، التواضع في بعض الأزمنة على وجه لا يفهم من التخصيص ملاحظة المتكلّم كلّ زمان فردا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يكن هنا 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هنا في الخاص الذي خرج عن العموم بدليل مخصّص لو لم يجر ، لاختلال شرط من شروطه أو لتبدل الموضوع فيه ، فانه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إلى العموم ، بل إلى الاُصول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وما أشبه ، فلو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دائما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منهم زيدا الفاسق يوم الجمعة ، ثم صار زيد يوم السبت عادلاً ، فانه لا يستصحب حكم المخصّص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الاكرام لتبدل الموضوع ، كما لا يرجع إلى العموم السابق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دائما ، لانقطاع ذلك العموم بالنسبة إلى هذا الفرد، فيرجع إلى أصل آخر يكون المرجع عند فقد الاستصحاب والعموم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إستفادة الاستمرار من اللفظ ، 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دائما ، أو أبدا ، أو ما دمت حيّا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الاطلاق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بناءا على إستفادة الاستمرار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الاطلاق بمقدمات الحكمة وذلك بأن يكون المولى في مقام البيان ، ولم يكن هناك قدر متيقّن ، ولم ينصب قرينة على الخلاف من لفظ أو عقل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استفيد الاستمرار من تواضع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خرج منه ، التواضع في بعض الأزمنة على وجه لا يفهم من التخصيص ملاحظة المتكلّم كلّ زمان فردا </w:t>
      </w:r>
    </w:p>
    <w:p>
      <w:pPr>
        <w:pStyle w:val="BookText"/>
        <w:rPr/>
      </w:pPr>
      <w:r>
        <w:rPr>
          <w:rFonts w:ascii="Amiri" w:hAnsi="Amiri" w:eastAsia="Amiri" w:cs="Amiri"/>
          <w:color w:val="111111"/>
          <w:sz w:val="28"/>
          <w:sz w:val="28"/>
          <w:szCs w:val="28"/>
          <w:rtl w:val="true"/>
          <w:lang w:bidi="ar-SA"/>
        </w:rPr>
        <w:t xml:space="preserve">مستقلاً لمتعلّق الحكم إستصحب حكمه بعد الخروج وليس هذا من باب تخصيص العام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 خلافُ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مثل هذا من مورد الاستصحاب ، وأنّ هذا ليس من تخصيص العام به ،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الثاني في مسألة خيار الغبن في باب تلقّي الركبان</w:t>
      </w:r>
    </w:p>
    <w:p>
      <w:pPr>
        <w:pStyle w:val="BookText"/>
        <w:rPr/>
      </w:pPr>
      <w:r>
        <w:rPr>
          <w:rFonts w:ascii="Amiri" w:hAnsi="Amiri" w:eastAsia="Amiri" w:cs="Amiri"/>
          <w:color w:val="111111"/>
          <w:sz w:val="28"/>
          <w:sz w:val="28"/>
          <w:szCs w:val="28"/>
          <w:rtl w:val="true"/>
          <w:lang w:bidi="ar-SA"/>
        </w:rPr>
        <w:t xml:space="preserve">مستقلاً لمتعلّق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فهم منه كون الزمان فيه من باب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إستصحب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المخصّص ، فلا يلزم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الزمان ظرف ، فالفرد الخارج يبقى خارجا ، إذ ليس الآن الثاني فردا آخر حتى يستلزم دوران التخصيص بين الأقل والأكثر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الأقل هو مقتضى القاعدة ، وذلك لأنه على كل حال تخصيص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إستصحاب حكم المخصّص فيما إذا لم يكن العام مفرّدا بالنسبة إلى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تخصيص العام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أصل والعام دليل والأصل لا يخصّص الدليل ، بل من باب إبقاء التخصيص ، فهو رفع اليد عن دليل عام بدليل خاص دال على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 خلافُ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مورد الاستصحاب ، وأنّ هذا ليس من تخصيص العام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فانه قد صدر الخلاف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الثاني في مسألة خيار الغبن في باب تلقّي الركبان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وتلقّي الركبان عبارة عن تلقّي الذين يأتون من القرى والأرياف إلى المدينة لأجل </w:t>
      </w:r>
    </w:p>
    <w:p>
      <w:pPr>
        <w:pStyle w:val="BookText"/>
        <w:rPr/>
      </w:pPr>
      <w:r>
        <w:rPr>
          <w:rFonts w:ascii="Amiri" w:hAnsi="Amiri" w:eastAsia="Amiri" w:cs="Amiri"/>
          <w:color w:val="111111"/>
          <w:sz w:val="28"/>
          <w:sz w:val="28"/>
          <w:szCs w:val="28"/>
          <w:rtl w:val="true"/>
          <w:lang w:bidi="ar-SA"/>
        </w:rPr>
        <w:t xml:space="preserve">من أنّه فوريّ ، لأنّ عموم الوفاء بالعقود من حيث الأفراد يستتبع عموم الأزمان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جريان الاستصحاب ، لأجل عموم وجوب الوفاء ، خرج منه أوّل زمان الاطلاع على الغبن وبقي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ما معهم من البضائع ، فقد كره رسول صلى‌اللّه‌عليه‌و‌آله‌وسلم تلقّيهم قبل وصولهم إلى المدينة ، لأنهم غالبا لا يعلمون الأسعار فيسبّب بيعهم خارج المدينة غبنهم ، امّا إذا وردوا المدينة فيسألون عن الأسعار فلا يُغبنون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المحقق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 ، لأنّ عموم الوفاء بالعقود من حيث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لكل عقد عقد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 ، وعقد الاجارة ، وعقد الرهن ، وعقد المضاربة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يستتبع عموم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الاشمل لزمان يوم الخميس الذي وقع فيه العقد ولما بعده من الأزمنة كيوم الجمعة ، ويوم السبت ، ويوم الأحد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فورية خيار الغبن وانه لو علم بالغبن فلم يأخذ بالخيار فلا حق له في الخيار في الآن الثاني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المخصص لوجوب الوفاء بالعقد الذي هو إستصحاب الخيار بعد الآن الأوّل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بمنع جريان إستصحاب الخيار بعد الآن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عموم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الشامل لكل زمان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زمان الاطلاع على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المشكوك من الأزمنة تحت عموم وجوب الوفاء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الشهيد الثاني في المسالك إجراء الاستصحاب في هذا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بناءا على أنّه لا يستفاد من إطلاق وجوب الوفاء ، إلاّ كون الحكم مستمرّا ، إلاّ أنّ الوفاء في كلّ زمان موضوع مستقلّ محكوم بوجوب</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تدل على وجوب الوفاء بالعقود دائما ، خرج منه العقد الغبني فلا يجب الوفاء به ، غير ان المتيقن من خروجه هو أول زمان العلم بالغبن ، وبعد الزمان الأوّل حيث يشك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فيه إلى عموم الوفاء بالعقد فلا يحقّ له الفسخ في الآن الثاني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في الآن الثاني ان يرجع إلى إستصحاب حقه في الغبن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الثاني منع من إستصحاب حكم المخصّص وان كان العام مفيدا للعموم الزماني الاستمراري ، وهذا خلاف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المقام مورد للاستصحاب ، لأن خروج الغبن قطعي ، فلا فرق بين أن يستمر هذا الخروج ، أو لا يستمر ، لأن الزمان ظرف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بناء المسالك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إجراء الاستصحاب في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الزمان الثاني وإثبات الخيار للمغبون ، 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أنّه لا يستفاد من إطلاق وجوب الوفاء ، إلاّ كون الحكم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ظرفا لا مفرّدا ، فهو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للناس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الوفاء في كلّ زمان موضوع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بوجوب </w:t>
      </w:r>
    </w:p>
    <w:p>
      <w:pPr>
        <w:pStyle w:val="BookText"/>
        <w:rPr/>
      </w:pPr>
      <w:r>
        <w:rPr>
          <w:rFonts w:ascii="Amiri" w:hAnsi="Amiri" w:eastAsia="Amiri" w:cs="Amiri"/>
          <w:color w:val="111111"/>
          <w:sz w:val="28"/>
          <w:sz w:val="28"/>
          <w:szCs w:val="28"/>
          <w:rtl w:val="true"/>
          <w:lang w:bidi="ar-SA"/>
        </w:rPr>
        <w:t xml:space="preserve">مستقلّ ، حتى يقتصر في تخصيصه على ما ثبت من جواز نقض العقد في جزء من الزمان وبقي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إستظهر من وجوب الوفاء بالعقد عموم لا ينتقض بجواز نقضه في زمانٍ بالاضافة إلى غيره من الأزمنة ،</w:t>
      </w:r>
    </w:p>
    <w:p>
      <w:pPr>
        <w:pStyle w:val="BookText"/>
        <w:rPr/>
      </w:pPr>
      <w:r>
        <w:rPr>
          <w:rFonts w:ascii="Amiri" w:hAnsi="Amiri" w:eastAsia="Amiri" w:cs="Amiri"/>
          <w:color w:val="111111"/>
          <w:sz w:val="28"/>
          <w:sz w:val="28"/>
          <w:szCs w:val="28"/>
          <w:rtl w:val="true"/>
          <w:lang w:bidi="ar-SA"/>
        </w:rPr>
        <w:t xml:space="preserve">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كل يوم ، حيث ان إكرام زيد في يوم الجمعة يكون حينئذ واجبا مستقلاً ، وفي يوم السبت واجبا ثانيا ، وفي يوم الأحد واجبا ثالثا ، وهكذا ، فانه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يقتصر في تخصيصه على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نقض العقد في جزء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زمان العلم بالغبن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الأزمنة تحت عموم وجوب الوفاء ، فلا يجوز له الفسخ في الآن الثاني ، فانه ليس كذلك حتى لا يجري فيه إستصحاب 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يرى الزمان مفرّدا ، والشهيد يرى الزمان ظرفا ، ولذا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يستصحب ، بل يرجع إلى العموم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 فيرجع إلى المخصّص بالنسبة إلى الآن الثاني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إستظهر من وجوب الوفاء بالعقد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اُوفوا بالعقود </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بالاضافة إلى العموم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أزماني أيضا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الزمان فيه مفرّدا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العموم بالنسبة إلى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نقضه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الأوّل ، فان جواز النقض في أول زمان العلم بالغبن ، لا يسبّب جواز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غيره من الأزمنة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 ما ادّعاه المحقّق قدس‌سره ، لكنّه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رجع إلى الاستصحاب في المسألة جماعةٌ من متأخّري المتأخّرين تبعا للمسالك ، إلاّ أنّ بعضهم قيّده بكون مدرك الخيار في الزمان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لا أدلّة نفي الضرر لاندفاع الضرر بثبوت الخيار في الزمن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عموم وجوب الوفاء شمل كل زمان ، وإنّما خرج منه الزمان الأوّل ، فيرجع في سائر الأزمنة إلى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إستظهرنا ذلك من وجوب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ما ادّعاه المحقّق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إستصحاب المخصّص وهو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لوجوب الوفاء بالعقد إطلاق ، والاطلاق يفيد الاستمرارية ممّا يكون الزمان ظرفا ، لا مفرّدا ، وإذا كان ظرفا فالمجال لاستصحاب الخيار لا للتمسّك بالعموم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الزمان في وجوب الوفاء بالعقد ليس مفرّدا ، وإنّما الزمان يكون ظرفا ، وإذا كان ظرفا لزم الرجوع إلى الاستصحاب لا إلى العموم في الزمان الثاني ، ولذا نرى 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الاستصحاب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متأخّري المتأخّرين تبعا للمسالك إلاّ 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جواز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مدرك الخيار في الزمان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لا أدلّة نفي الضرر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قيّده بكون مدرك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لا 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لاندفاع الضرر بثبوت الخيار في الزمن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يستصحب بعد الزمن الأوّل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خيار الغبن قد يستدل عليه بالاجماع ، وقد يستدل عليه بدليل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إستدل له بالأول صح له الاستصحاب ، لأن الاجماع يفيد جواز العقد وعدم لزومه ، ولا يتعرّض إلى انه فور أو متراخ ، ولذا يصح إستصحاب </w:t>
      </w:r>
    </w:p>
    <w:p>
      <w:pPr>
        <w:pStyle w:val="BookText"/>
        <w:rPr/>
      </w:pPr>
      <w:r>
        <w:rPr>
          <w:rFonts w:ascii="Amiri" w:hAnsi="Amiri" w:eastAsia="Amiri" w:cs="Amiri"/>
          <w:color w:val="111111"/>
          <w:sz w:val="28"/>
          <w:sz w:val="28"/>
          <w:szCs w:val="28"/>
          <w:rtl w:val="true"/>
          <w:lang w:bidi="ar-SA"/>
        </w:rPr>
        <w:t xml:space="preserve">ولا أجد وجها لهذا التفصيل ، لأنّ نفي الضرر إنّما نفي لزوم العقد ولم يحدّد زمان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عموم أزمنة وجوب الوفاء يقتصر في تخصيصه على ما يندفع به الضرر ويرجع في الزائد إلى العموم ، فالاجماع أيضا كذلك ، يقتصر فيه على معقده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الخيار في الزمان الثاني ، بينما من إستدل له بالثاني لا يصح له إستصحاب الخيار في الزمان الثاني ، لأن لا ضرر يتضمن الفورية بملاحظة ان الضرر يندفع بوجود الخيار في الزمان الأوّل ، فلا يكون في زمان الثاني ضرر حتى يكون 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أجد وجها لهذا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خيار الغبن يستصحب ، سواء كان دليله الاجماع أم دليله لا ضرر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نفي لزوم العقد ولم يحدّد زمان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الفور أو على التراخي ، وإذا كان ساكتا عن تحديد الزمان ، لزم النظر إلى عموم أزمنة وجوب الوفاء بالعقد لنراه مفرّدا أو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عموم أزمنة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في تخصيصه على ما يندفع به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القدر المتيقن وهو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في الزائد إلى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وجوب الوفاء بالعقد ، فلا خيار في الزمان الثاني، وان كان عموم الزمان ظرفا جرى الاستصحاب وكان الخيار في الزمان الثاني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حكم نفي الضرر بالنسبة إلى عموم وجوب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فالاجماع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 فان كان عموم الزمان مفرّدا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فيه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معقد الاجماع وهو الفور ، ويرجع في الزائد إلى عموم وجوب الوفاء بالعقد ، فلا خيار في الزمان الثاني ،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من قارب عصرنا من الفحول ،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الاستصحاب المخالف للأصل دليل شرعي مخصّص للعمومات ،</w:t>
      </w:r>
    </w:p>
    <w:p>
      <w:pPr>
        <w:pStyle w:val="BookText"/>
        <w:rPr/>
      </w:pPr>
      <w:r>
        <w:rPr>
          <w:rFonts w:ascii="Amiri" w:hAnsi="Amiri" w:eastAsia="Amiri" w:cs="Amiri"/>
          <w:color w:val="111111"/>
          <w:sz w:val="28"/>
          <w:sz w:val="28"/>
          <w:szCs w:val="28"/>
          <w:rtl w:val="true"/>
          <w:lang w:bidi="ar-SA"/>
        </w:rPr>
        <w:t xml:space="preserve">وان كان عموم الزمان ظرفا جرى الاستصحاب وكان الخيار في الزمان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 ولا ضرر ، نسبتهما إلى عموم وجوب الوفاء بالعقد نسبة واحدة ، فان كان عموم الزمان مفرّدا أخذ من الاجماع ومن نفي الضرر بقدرهما المتيقن ، وهو الزمان الأوّل فلا خيار في الزمان الثاني ، وان كان عموم الزمان ظرفا جرى الاستصحاب وكان الخيار في الزمان الثاني سواء كان دليل الخيار هو الاجماع أم نفي الضرر ، فلا وجه إذن للتفصيل الذي إدعاه صاحب الرياض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من قارب عصرنا من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بحر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الاستصحاب المخالف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شرعي مخصّص 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مخصص 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ان مقصوده منه هو التخصيص الزائد على التخصيص المعلوم ، فيكون مراده من العموم ما كان الزمان فيه مفرّدا لا ظرفا ، وقد عرفت انه لا يرجع إلى إستصحاب حكم المخصص فيما كان الزمان فيه مفرّدا ، بل يرجع إلى العموم ان كان ، وإلى الاُصول غير الاستصحاب ان لم يكن عموم أو كان ولكنه كان مجملاً ، فيكون ما ذكره السيد خلاف ما ذكرناه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العام بالاستصحاب المخالف للأصل ، وذلك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كل يوم ممّا كان الزمان فيه مفرّدا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يوم الجمعة ، فشك المكلّف في يوم السبت بانه هل يجب إكرام زيد أو يحرم إكرامه للنهي عنه يوم الجمعة ؟ كان إستصحاب حرمة إكرامه الذي </w:t>
      </w:r>
    </w:p>
    <w:p>
      <w:pPr>
        <w:pStyle w:val="BookText"/>
        <w:rPr/>
      </w:pPr>
      <w:r>
        <w:rPr>
          <w:rFonts w:ascii="Amiri" w:hAnsi="Amiri" w:eastAsia="Amiri" w:cs="Amiri"/>
          <w:color w:val="111111"/>
          <w:sz w:val="28"/>
          <w:sz w:val="28"/>
          <w:szCs w:val="28"/>
          <w:rtl w:val="true"/>
          <w:lang w:bidi="ar-SA"/>
        </w:rPr>
        <w:t>ولا ينافيه عموم أدلة حجّيته من أخبار الباب ، الدالّة على عدم جواز نقض اليقين بغير اليقن ، إذ ليس العبرة في العموم والخصوص بدليل الدليل</w:t>
      </w:r>
    </w:p>
    <w:p>
      <w:pPr>
        <w:pStyle w:val="BookText"/>
        <w:rPr/>
      </w:pPr>
      <w:r>
        <w:rPr>
          <w:rFonts w:ascii="Amiri" w:hAnsi="Amiri" w:eastAsia="Amiri" w:cs="Amiri"/>
          <w:color w:val="111111"/>
          <w:sz w:val="28"/>
          <w:sz w:val="28"/>
          <w:szCs w:val="28"/>
          <w:rtl w:val="true"/>
          <w:lang w:bidi="ar-SA"/>
        </w:rPr>
        <w:t xml:space="preserve">هو مخالف لأصل البرائة مخصّصا لعموم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كل يوم ، فيحكم بعدم وجوب إكرام زيد يوم السبت للاستصحاب المخصّص للعموم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يخصّص الاستصحاب عموم العام ، مع أنّ النسبة بينهما عموم من وجه وليس عموما مطلقا حتى يكون الاستصحاب مخصّصا للعام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تخصيص العام باستصحاب حكم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الباب ، الدالّة على عدم جواز نقض اليقين بغير اليقن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منافاته له يتم عبر إشكال وجواب يكون حاصلهما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المستشكل أشكل على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كيف تخصّصون العام بالاستصحاب مع ان النسبة بينهما عموم من وجه ، وليس عموما مطلقا حتى يكون الاستصحاب مخصّصا للعام ؟ وذلك لأن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يشمل غير مورد الاستصحاب من سائر العلماء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 الدال على الاستصحاب يشمل غير مورد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موارد الاستصحاب ، فيتعارضان في مادة الاجتماع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أكرام زيد يوم السبت ، فيرجع فيه إلى التخيير لا إلى تخصيص العام بالاستصحاب ، فكيف خصّصتم العام بالاستصحاب ؟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قول المستشكل ، والسيد يقول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محل لهذا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العبرة في العموم والخصوص بدليل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حرمة أكرام زيد يوم الجمعة الموجب لحرمة إكرامه يوم السبت ، </w:t>
      </w:r>
    </w:p>
    <w:p>
      <w:pPr>
        <w:pStyle w:val="BookText"/>
        <w:rPr/>
      </w:pPr>
      <w:r>
        <w:rPr>
          <w:rFonts w:ascii="Amiri" w:hAnsi="Amiri" w:eastAsia="Amiri" w:cs="Amiri"/>
          <w:color w:val="111111"/>
          <w:sz w:val="28"/>
          <w:sz w:val="28"/>
          <w:szCs w:val="28"/>
          <w:rtl w:val="true"/>
          <w:lang w:bidi="ar-SA"/>
        </w:rPr>
        <w:t xml:space="preserve">وإلاّ لم يتحقق لنا في الادلّة دليل خاصّ ، لانتهاء كلّ دليل الى أدلّة عامّة ، بل العبرة بنفس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الاستصحاب الجاري في كلّ مورد خاص لا يتعدّى الى غيره ، فيقدّم على العامّ ،</w:t>
      </w:r>
    </w:p>
    <w:p>
      <w:pPr>
        <w:pStyle w:val="BookText"/>
        <w:rPr/>
      </w:pPr>
      <w:r>
        <w:rPr>
          <w:rFonts w:ascii="Amiri" w:hAnsi="Amiri" w:eastAsia="Amiri" w:cs="Amiri"/>
          <w:color w:val="111111"/>
          <w:sz w:val="28"/>
          <w:sz w:val="28"/>
          <w:szCs w:val="28"/>
          <w:rtl w:val="true"/>
          <w:lang w:bidi="ar-SA"/>
        </w:rPr>
        <w:t xml:space="preserve">ودليل هذا الدليل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لا تنقض اليقين بالشك ، الدال على الاستصحاب ، فانه لا عبرة بدليل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العبرة بدليل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لنا في الأدلة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مخصصا للعمومات حتى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ولا تكرم زيدا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كلّ دليل الى أدلّة عامّة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الذي هو دليل خاص ينتهي الى دليل عام وهو حجية خبر العادل ، فاذا قام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اكرام العلماء ، وقام خبر العادل على حرمة اكرام زيد العالم ، فالنسبة بينهما على قول هذا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من وجه ، لأن اكرم العلماء يشمل ماعدا زيدٍ من سائر العلماء ، وحجية خبر الواحد في لا تكرم زيدا يشمل ماعدا وجوب اكرام العلماء من سائر الاحكام التي دَلّ عليها خبر الواحد ، فيتعارضان في مادة الاجتماع وهو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 فإنّ أكرم العلماء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 وحجية خبر الواحد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تكرمه ، وحيث ان هذا النوع من التعارض بين الادلة باطل لم تكن العبرة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العبرة بنفس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لا بدليل الدليل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الاستصحاب الجاري في كلّ مورد خاص لا يتعدّى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حرمة اكرام زيد في يوم السبت مختص بمورده ولا يشمل غيره ، فيكون استصحاب لا تكرم زيدا أخص مطلقا من عموم 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وهو استصحاب حرمة اكرام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اكرم العلماء </w:t>
      </w:r>
    </w:p>
    <w:p>
      <w:pPr>
        <w:pStyle w:val="BookText"/>
        <w:rPr/>
      </w:pPr>
      <w:r>
        <w:rPr>
          <w:rFonts w:ascii="Amiri" w:hAnsi="Amiri" w:eastAsia="Amiri" w:cs="Amiri"/>
          <w:color w:val="111111"/>
          <w:sz w:val="28"/>
          <w:sz w:val="28"/>
          <w:szCs w:val="28"/>
          <w:rtl w:val="true"/>
          <w:lang w:bidi="ar-SA"/>
        </w:rPr>
        <w:t xml:space="preserve">كما يقدّم على غيره من الأدلّة ، ولذا ترى الفقهاء يستدلّون على الشغل والنجاسة والتحريم بالاستصحاب ، في مقابله ما دلّ على البرائة الأصلية ، وطهاره الاشياء وحلّيتها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إستنادهم الى استصحاب النجاسة والتحريم في صورة الشك في ذهاب ثلثي العصير</w:t>
      </w:r>
    </w:p>
    <w:p>
      <w:pPr>
        <w:pStyle w:val="BookText"/>
        <w:rPr/>
      </w:pPr>
      <w:r>
        <w:rPr>
          <w:rFonts w:ascii="Amiri" w:hAnsi="Amiri" w:eastAsia="Amiri" w:cs="Amiri"/>
          <w:color w:val="111111"/>
          <w:sz w:val="28"/>
          <w:sz w:val="28"/>
          <w:szCs w:val="28"/>
          <w:rtl w:val="true"/>
          <w:lang w:bidi="ar-SA"/>
        </w:rPr>
        <w:t xml:space="preserve">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يقدّم على غيره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في أمثلة اخرى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استصحاب خيار الغبن على 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استصحاب النجاسة على أصالة الطهارة ، وتقديم استصحاب الحرمة على أصالة الحلية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استصحاب الخاص في كل الموارد يكون مقدّما على العمومات والاطلاقات ، ومنها ما نحن فيه فانه من هذا القبيل ، فاستصحاب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بالنسبة الى يوم السبت يقدّم على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أخص مطلقا منه ، فليس أمر كما توهمه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النسبة بينهما عموم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العبرة بنفس الدليل ، تكون النسبة بينهما عموم وخصوص مطلق ، فيلزم تقديم استصحاب الخاص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الفقهاء يستدلّون على الشغل والنجاسة والتحريم بالاستصحاب ، في مقابله ما دلّ على البرائة الأصلية ، وطهارة الاشياء وحلّيتها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عرفتها في الأمثلة التي ذكرناها ، ولو كانت العبرة بدليل الدليل ، لكانت النسبة هي العموم من وجه ، وفي العموم من وجه يحصل التعارض فيلزم أحكام التعارض لا تقديم الاستصحاب على تلك العمومات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تقديمهم استصحاب الخاص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إستنادهم الى استصحاب النجاسة والتحريم في صورة الشك في ذهاب ثلثي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w:t>
      </w:r>
    </w:p>
    <w:p>
      <w:pPr>
        <w:pStyle w:val="BookText"/>
        <w:rPr/>
      </w:pPr>
      <w:r>
        <w:rPr>
          <w:rFonts w:ascii="Amiri" w:hAnsi="Amiri" w:eastAsia="Amiri" w:cs="Amiri"/>
          <w:color w:val="111111"/>
          <w:sz w:val="28"/>
          <w:sz w:val="28"/>
          <w:szCs w:val="28"/>
          <w:rtl w:val="true"/>
          <w:lang w:bidi="ar-SA"/>
        </w:rPr>
        <w:t xml:space="preserve">وفي كون التحديد تحقيقّيا او تقريبيّا ، وفي صيرورته قبل ذهاب الثلثين دبسا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 على ما لخّصه بعض المعاصرين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ظاهره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مورد جريان العموم</w:t>
      </w:r>
    </w:p>
    <w:p>
      <w:pPr>
        <w:pStyle w:val="BookText"/>
        <w:rPr/>
      </w:pPr>
      <w:r>
        <w:rPr>
          <w:rFonts w:ascii="Amiri" w:hAnsi="Amiri" w:eastAsia="Amiri" w:cs="Amiri"/>
          <w:color w:val="111111"/>
          <w:sz w:val="28"/>
          <w:sz w:val="28"/>
          <w:szCs w:val="28"/>
          <w:rtl w:val="true"/>
          <w:lang w:bidi="ar-SA"/>
        </w:rPr>
        <w:t xml:space="preserve">يقولون بالنجاسة والتحريم فيه ، تقديما لاستصحاب حكم الخاص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العصير وحرمته ، على العام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الطهارة وأصالة الحلية في كل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تحقيقّيا أو تقريبيّا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يقولون بلزوم التحقيق لا التقريب ، لمكان استصحاب الخاص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بنجاسة العصير وحرمته اذا ذهب الثلثان تقريبا لا تحقيقا وتقديمه على عموم الطهارة والحلية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ايضا يكون حكمهم بالنسبة الى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صيرورته قبل ذهاب الثلثين دبسا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يشك في طهارته وحليته حينئذ فانهم يستصحبون حكم العصير الخاص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والحرمة ويقدّمونه ، على عموم الطهارة والحلية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تقديمهم الاستصحاب على العموم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استصحاب الاشتغال على أصالة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على ما لخّصه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ما كان عموم الزمان فيه مفرّدا باستصحاب حكم المخصص ، ما ان التخصيص بالاستصحاب إنّما يكون فيما كان الزمان فيه ظرفا ، لا فيما كان الزمان فيه مفرّدا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مورد جريان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عموم الزمان فيه </w:t>
      </w:r>
    </w:p>
    <w:p>
      <w:pPr>
        <w:pStyle w:val="BookText"/>
        <w:rPr/>
      </w:pPr>
      <w:r>
        <w:rPr>
          <w:rFonts w:ascii="Amiri" w:hAnsi="Amiri" w:eastAsia="Amiri" w:cs="Amiri"/>
          <w:color w:val="111111"/>
          <w:sz w:val="28"/>
          <w:sz w:val="28"/>
          <w:szCs w:val="28"/>
          <w:rtl w:val="true"/>
          <w:lang w:bidi="ar-SA"/>
        </w:rPr>
        <w:t xml:space="preserve">لا يجري الاستصحاب حتى لو لم يكن عموم ومورد جريان الاستصحاب لا يرجع الى العموم ولو لم يكن 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من الأمثلة خارجٌ عن مسألة تخصيص الاستصحاب للعمومات ، لأنّ الاصول المذكورة بالنسبة الى الاستصحاب ليست من قبيل العام بالنسبة الى الخاصّ ،</w:t>
      </w:r>
    </w:p>
    <w:p>
      <w:pPr>
        <w:pStyle w:val="BookText"/>
        <w:rPr/>
      </w:pPr>
      <w:r>
        <w:rPr>
          <w:rFonts w:ascii="Amiri" w:hAnsi="Amiri" w:eastAsia="Amiri" w:cs="Amiri"/>
          <w:color w:val="111111"/>
          <w:sz w:val="28"/>
          <w:sz w:val="28"/>
          <w:szCs w:val="28"/>
          <w:rtl w:val="true"/>
          <w:lang w:bidi="ar-SA"/>
        </w:rPr>
        <w:t xml:space="preserve">مفرّدا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الاستصحاب مخصصا للعام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يكن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أصلاً لم يجر الاستصحاب ، لانه ليس موردا للاستصحاب ، بل يرجع فيه الى الاصول العملية غير الاستصحاب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مورد جريان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عموم الزمان فيه ظرفا لا مفرّدا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الى العموم ولو لم يكن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الخاص وعدم وجود الاستصحاب إما الاختلال شرط من شروطه أو لتبدل الموضوع فيه ، بل يرجع الى الاصول الاخر من البرائة وما اشبه ، وذلك على مرّ مفصّلاً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الشغل والنجاسة والتحريم داخل في مسألة حكومة الاستصحاب على سائر الاصول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مسألة تخصيص الاستصحاب 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الأمثلة من مورد تخصيص الاستصحاب للعمومات ؟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خرج ما ذكره من الامثلة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الاصول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وأصل الحلية وأصل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الاستصحاب ليست من قبيل العام بالنسبة الى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الاستصحاب يخصص </w:t>
      </w:r>
    </w:p>
    <w:p>
      <w:pPr>
        <w:pStyle w:val="BookText"/>
        <w:rPr/>
      </w:pPr>
      <w:r>
        <w:rPr>
          <w:rFonts w:ascii="Amiri" w:hAnsi="Amiri" w:eastAsia="Amiri" w:cs="Amiri"/>
          <w:color w:val="111111"/>
          <w:sz w:val="28"/>
          <w:sz w:val="28"/>
          <w:szCs w:val="28"/>
          <w:rtl w:val="true"/>
          <w:lang w:bidi="ar-SA"/>
        </w:rPr>
        <w:t xml:space="preserve">كما سيجيء في تعارض الاستصحاب مع غيره من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الاستناد في أصالة الحلّية الى عموم حلّ الطيّبات ، وحلّ الانتفاع بما في الارض ، كان استصحاب حرمة العصير في المثالين الأخيرين مثالاً لمطلبه دون المثال الأوّل ، لأنّه من قبيل الشك في موضوع الحكم الشرعي ، لا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العمومات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تعارض الاستصحاب مع غيره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التعرض الى ان هذه الاصول ليست من قبيل العمومات‌بالنسبة الى الاستصحاب حتى يكون الاستصحاب بالنسبة الى هذه الاصول من قبيل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الاستناد في أصالة الحلّية الى عموم حلّ الطيّبات ، وحلّ الانتفاع بما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الحلّ دليلاً لا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استصحاب حرمة العصير في المثالين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الشك في كون التحليل بالثلثين تحقيقيا أو تقريبيا ، ومثال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العصير قبل ذهاب الثلثين دبسا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لمطلبه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المثال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الشك في ذهاب الثلثين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الأوّل مثالاً لمطلبه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قبيل الشك في موضوع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يستطرق فيه باب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الشك في نفس الحكم الشرعي ، حتى يستطرق فيه باب الشرع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الشك في الموضوع ، استصحب الموضوع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بعد الغليان ، وقدّم على أصل الطهارة وأصل الحل من باب تقدّم الاصل الموضوعي على الاصل الحكمي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عنوان الخاص ، وفي الثاني يستصحب حكمه ، وهو الذي يتوهّم كونه مخصّصا للعموم دون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الشك في ذهاب الثلثين الذي هو شبهة موضوعية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العصير بعد الغليان وقبل ذهاب الثلثين يكون نجسا وحراما ، والأصل الموضوعي حاكم على الاصل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مخصص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الاخرين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كفاية الدبسية ، والشك في ان ذهاب الثلثين تقريبي أو تحقيقي فانه عند الشك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الخاص من الحرمة والنجاسة لانه مورد الاستصحاب ، فيتوهم انه يخصص به 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الثاني الشامل للمثالين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كفاية الدبسية والشك في كون ذهاب الثلثين تقريبيا او تحقيقيا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يتوهّم كونه مخصّصا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الاجتهادي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الارض جميعا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ذهاب الثلثين الذي هو من الشبهة الموضوعية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الاصل الموضوعي يكون حاكما على الاصل الحكمي ، لا ان الاصل الموضوعي مخصص له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يتوهم كونه مخصصا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مخصص ، لانه في الواقع لم يكن مخصصا ، بل المورد هنا للاستصحاب ، لان زمان العام في 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توجيه كلامه قدس‌سره بأنّ مراده من العمومات بقرينة تخصيصه الكلام بالاستصحاب المخالف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بالتخصيص للعمومات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وليس مفرّدا ، فليس المورد هنا للعموم حتى يكون الاستصحاب مخصصا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السيد بحر العلوم هو أجلّ من ان يشتبه بمثل هذا الاشتباه ،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 كلامه قدس‌سره بأنّ مراده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المخالف للأصل دليل شرعي مخصص 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تخصيصه الكلام بالاستصحاب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طاهر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لا عمومات الأدلة الاجتهادية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لكم الطيبات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كان مراده من العمومات ذلك ، لأنّ الاستصحاب سواء كان مخالفا أم موافقا يخصص عمومات الاصول الاجتهادية ، اما عمومات الاصول العملية فلا يخصصها الاّ الاستصحاب المخالف ، فتخصيص كلامه بالاستصحاب المخالف ، يكون قرينة على ارادة عمومات الاصول العمليّة ، لا الاجتهادية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بالتخصيص 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الاستصحاب مخصص 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معنى التخصيص الاصطلاحي المقابل للحكومة ، </w:t>
      </w:r>
    </w:p>
    <w:p>
      <w:pPr>
        <w:pStyle w:val="BookText"/>
        <w:rPr/>
      </w:pPr>
      <w:r>
        <w:rPr>
          <w:rFonts w:ascii="Amiri" w:hAnsi="Amiri" w:eastAsia="Amiri" w:cs="Amiri"/>
          <w:color w:val="111111"/>
          <w:sz w:val="28"/>
          <w:sz w:val="28"/>
          <w:szCs w:val="28"/>
          <w:rtl w:val="true"/>
          <w:lang w:bidi="ar-SA"/>
        </w:rPr>
        <w:t>ما يعمّ الحكومة ، كما ذكرنا في اول أصالة البرائة ، وغرضه أنّ مؤدّى الاستصحاب في كلّ مستصحب إجراء حكم دليل المستصحب في صورة الشك ، فكما أنّ دليل المستصحب أخص من الاصول</w:t>
      </w:r>
    </w:p>
    <w:p>
      <w:pPr>
        <w:pStyle w:val="BookText"/>
        <w:rPr/>
      </w:pPr>
      <w:r>
        <w:rPr>
          <w:rFonts w:ascii="Amiri" w:hAnsi="Amiri" w:eastAsia="Amiri" w:cs="Amiri"/>
          <w:color w:val="111111"/>
          <w:sz w:val="28"/>
          <w:sz w:val="28"/>
          <w:szCs w:val="28"/>
          <w:rtl w:val="true"/>
          <w:lang w:bidi="ar-SA"/>
        </w:rPr>
        <w:t xml:space="preserve">مثل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كل يوم ، باستصحاب حكم المخصص ، بل مراده من التخصيص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يعمّ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مراده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تقديم الأخص على الأعّم ، سواء كان بنحو التخصيص أم بنحو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من كون الاستصحاب مخصصا للعمومات بنحو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عمومات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اول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قد يتسامح في التعبير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بالتخصيص ويراد به الحكومة ، لا التخصيص الاصطلاحي ، وهنا كذلك ، فانه ليس مراد السيد من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الاصطلاحي بل ما يعمّ الحكومة ، وذلك بقرينة تخصيصه الكلام بالاستصحاب المخالف ، لانه لو كان مراده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الاصطلاحي لم يكن وجه لتقييد كلامه بالاستصحاب المخالف ، اذ عمومات الأدلة الاجتهادية يخصّصها الاستصحاب بلا فرق بين مخالف الاصل وموافقه ، أما الذي لا يخصصه الاّ الاستصحاب المخالف فهو عموم الاصول العملية ، فيكون مراده بهذه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المخالف للاصول مخصص لعمومات الاصول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السيد من كلامه هذا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مؤدّى الاستصحاب في كلّ 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إجراء حكم دليل المستصحب في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لا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دليل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كالبرائة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تقدّمه عليها تخصيصا ، فالاستصحاب في ذلك </w:t>
      </w:r>
    </w:p>
    <w:p>
      <w:pPr>
        <w:pStyle w:val="BookText"/>
        <w:rPr/>
      </w:pPr>
      <w:r>
        <w:rPr>
          <w:rFonts w:ascii="Amiri" w:hAnsi="Amiri" w:eastAsia="Amiri" w:cs="Amiri"/>
          <w:color w:val="111111"/>
          <w:sz w:val="28"/>
          <w:sz w:val="28"/>
          <w:szCs w:val="28"/>
          <w:rtl w:val="true"/>
          <w:lang w:bidi="ar-SA"/>
        </w:rPr>
        <w:t xml:space="preserve">سمّي تقدّمه عليها تخصيصا ، فالاستصحاب في ذلك متمّم لحكم ذلك الدليل ، ومجريه في الزمان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الاستصحاب بالنسبة الى العمومات الاجتهاديّة ، فانّه اذا خرج المستصحب من العموم بدليله ،</w:t>
      </w:r>
    </w:p>
    <w:p>
      <w:pPr>
        <w:pStyle w:val="BookText"/>
        <w:rPr/>
      </w:pPr>
      <w:r>
        <w:rPr>
          <w:rFonts w:ascii="Amiri" w:hAnsi="Amiri" w:eastAsia="Amiri" w:cs="Amiri"/>
          <w:color w:val="111111"/>
          <w:sz w:val="28"/>
          <w:sz w:val="28"/>
          <w:szCs w:val="28"/>
          <w:rtl w:val="true"/>
          <w:lang w:bidi="ar-SA"/>
        </w:rPr>
        <w:t xml:space="preserve">متمّم لحكم ذلك الدليل ، ومجريه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مجري حكم ذلك الدليل المستصحب عند الشك فيه ومتمّمه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فيسمّى أيضا مخصصا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وأشباههما ، شامل لكل مشكوك الطهارة والنجاسة والحلية والحرمة ، والنص الدال على حرمة العصير بالغليان ، وعلى نجاسته قبل ذهاب الثلثين ، مختص بمورده ، فيتسامح في اطلاق التخصيص عليه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الاصل الذي هو الطهارة والحل ، بهذا الدليل الدال على حرمة العصير ونجاسته بالغليان ، مع ان الدليل إمّا وارد على الاصل ، وإمّا حاكم عليه ، فكذلك اذا شككنا في بقاء الحرمة والنجاسة فيما اذا صار دبسا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يستصحب كل من الحرمة النجاسة المستفاد من النص الدال على حرمة العصير ونجاسته قبل ذهاب الثلثين ، ويطلق عليه التخصيص ، مع ان مثل هذا الاستصحاب حاكم على سائر الاصول وانه مخصص لها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الاستصحاب بالنسبة الى العمومات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 لكم الطيبات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الارض جميعا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اذا خرج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العصير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وهو النص الدال على خروجه سمّي </w:t>
      </w:r>
      <w:bookmarkStart w:id="33" w:name="pg16383_188582"/>
    </w:p>
    <w:p>
      <w:pPr>
        <w:pStyle w:val="BookText"/>
        <w:rPr/>
      </w:pPr>
      <w:bookmarkEnd w:id="33"/>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مُجرٍ لحكم ذلك الدليل في اللاحق ، فكأنّه أيضا مخصّصٌ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للخروج عن الحكم العامّ ، فافهم </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6775632_1280447820"/>
      <w:bookmarkStart w:id="35" w:name="_Toc11"/>
      <w:bookmarkEnd w:id="34"/>
      <w:r>
        <w:rPr>
          <w:rtl w:val="true"/>
        </w:rPr>
        <w:t xml:space="preserve">الأمر الحادي عشر </w:t>
      </w:r>
      <w:r>
        <w:rPr>
          <w:rtl w:val="true"/>
        </w:rPr>
        <w:t>:</w:t>
      </w:r>
      <w:bookmarkEnd w:id="35"/>
    </w:p>
    <w:p>
      <w:pPr>
        <w:pStyle w:val="BookText"/>
        <w:rPr/>
      </w:pPr>
      <w:r>
        <w:rPr>
          <w:rFonts w:ascii="Amiri" w:hAnsi="Amiri" w:eastAsia="Amiri" w:cs="Amiri"/>
          <w:color w:val="111111"/>
          <w:sz w:val="28"/>
          <w:sz w:val="28"/>
          <w:szCs w:val="28"/>
          <w:rtl w:val="true"/>
          <w:lang w:bidi="ar-SA"/>
        </w:rPr>
        <w:t>قد أجرى بعضهم الاستصحاب فيما إذا تعذّر بعض أجزاء المركب ،</w:t>
      </w:r>
    </w:p>
    <w:p>
      <w:pPr>
        <w:pStyle w:val="BookText"/>
        <w:rPr/>
      </w:pPr>
      <w:r>
        <w:rPr>
          <w:rFonts w:ascii="Amiri" w:hAnsi="Amiri" w:eastAsia="Amiri" w:cs="Amiri"/>
          <w:color w:val="111111"/>
          <w:sz w:val="28"/>
          <w:sz w:val="28"/>
          <w:szCs w:val="28"/>
          <w:rtl w:val="true"/>
          <w:lang w:bidi="ar-SA"/>
        </w:rPr>
        <w:t xml:space="preserve">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مُجرٍ لحكم ذلك الدليل في اللاحق ، فكأنّه أيضا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 فيسمّى تخصيصا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والاستصحاب مخرج لهذا الفرد وهو العصير بعد الغليان في ثاني الأزمنة عند الشك في ذهاب ثلثيه او كفاية الدبسية من تحت ذلك العام ، فيشبه هذا الاستصحاب المخصص ، لا انه مخصص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للخروج عن الحكم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حلية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بتخصيص في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يوسِّع دائرة التخصيص للعام ، لاانه مخصص للعام 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السيد إذا أراد بالتخصيص هذا المعنى الذي وجّهنا كلامه به ، كان خلاف الاصطلاح ، وهو بعيد عن مثل السيد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يجري الاستصحاب اذا تعذّر جزء أو شرط من الواجب المركب كالصلاة مثلاً ، أم لا ؟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أجرى بعضهم الاستصحاب فيما اذا تعذّر بعض أجزاء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يبقى معه صدق المركب على حاله تسامحا ، كما اذا لم يتمكن من قرائة السورة ، أو من ذكر الركوع ، </w:t>
      </w:r>
    </w:p>
    <w:p>
      <w:pPr>
        <w:pStyle w:val="BookText"/>
        <w:rPr/>
      </w:pPr>
      <w:r>
        <w:rPr>
          <w:rFonts w:ascii="Amiri" w:hAnsi="Amiri" w:eastAsia="Amiri" w:cs="Amiri"/>
          <w:color w:val="111111"/>
          <w:sz w:val="28"/>
          <w:sz w:val="28"/>
          <w:szCs w:val="28"/>
          <w:rtl w:val="true"/>
          <w:lang w:bidi="ar-SA"/>
        </w:rPr>
        <w:t xml:space="preserve">فيستصحب وجوب الباقي الممكن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بظاهره ، كما صرّح به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الثابت سابقا قبل تعذّر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هذه الأجزاء الباقية تبعا لوجوب الكلّ ، ومن باب المقدّمة ، وهو مرتفع قطعا ، والذي يراد ثبوته بعد تعذّر البعض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 النفسي الاستقلالي ، وهو معلوم الانتقاء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ذكر السجود ، أو ما أشبه ذلك في الصلاة فهل حاله مثل حال ماء الكر الذي نقص منه شيء قليل بحيث لم يعلم بسقوطه عن الكرية ، أم 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فيستصحب وجوب الباقي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اتيانه فيجب إذن الاتيان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غضّ النظر عن التوجيهات الثلاثة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لم يكن بظاهره صحيحا لعدم بقاء الموضوع فيه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الثابت سابقا قبل تعذّر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هذه الأجزاء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لوجوب الكلّ ، ومن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 فان الأجزاء كلها مقدّمات داخلية للمجموع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مرتفع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وجوب للكل بعد عدم التمكن منه ، فلا شك لاحق حتى يصح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قبل تعذّر البعض ، وأما بعد تعذّر البعض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يراد ثبوته بعد تعذّر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 النفسي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سابقا حين امكان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معلوم الانتقاء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يقين سابق ، ومع عدم يقين سابق ، أو شك لاحق ، لا يصح الاستصحاب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تعذر جزء من المركب ، فالاجزاء الباقية منه لم يكن لها في حال التمكن من الكل وجوب استقلالي حتى يستصحب ، وإنّما كان الثابت لها </w:t>
      </w:r>
    </w:p>
    <w:p>
      <w:pPr>
        <w:pStyle w:val="BookText"/>
        <w:rPr/>
      </w:pPr>
      <w:r>
        <w:rPr>
          <w:rFonts w:ascii="Amiri" w:hAnsi="Amiri" w:eastAsia="Amiri" w:cs="Amiri"/>
          <w:color w:val="111111"/>
          <w:sz w:val="28"/>
          <w:sz w:val="28"/>
          <w:szCs w:val="28"/>
          <w:rtl w:val="true"/>
          <w:lang w:bidi="ar-SA"/>
        </w:rPr>
        <w:t xml:space="preserve">ويمكن توجيهه ، بناءا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إبقاء القدر المشترك في بعض الموارد ، ولو علم بانتفاء الفرد المشخّص له سابقا ، بأنّ المستصحب هو مطلق المطلوبيّة المتحققة سابقا لهذا الجزء ولو في ضمن مطلوبيّة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الوجوب التبعي المقدّمي وقد انتفى ذلك قطعا لانه بعد تعذر الجزء لا يجب الكل حتى يجب هذه الأجزاء مقدمة له ، والذي يراد إبقاؤه بالاستصحاب هو الوجوب النفسي لهذه الأجزاء ، والوجوب النفسي لهذه الأجزاء الباقية مشكوك الحدوث ، ومعه فلا يتم أركان الاستصحاب حتى يستصحب ، فالاستصحاب إذن لا يصح على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هذا الاستصحاب بالمسامحة العرفية في المستصحب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إبقاء القدر المشترك في بعض الموارد ، ولو علم بانتفاء الفرد المشخّص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المشخّص للقدر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الوجوب الثابت بين الجزء والكل يستصحب بقاؤه من باب استصحاب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 تقريب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المستصحب هو مطلق المطلوبيّة المتحققة سابقا لهذا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شك ان هذا الجزء كان في السابق مطلوبا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ضمن مطلوبيّة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المطلوبية المقدّمية فتستصحب تلك المطلوبية التي هي عبارة اخرى عن الوجوب فيثبت به الوجوب للاجزاء الباقية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مطلوبية الكل الذي هو وجوب مقدمي لا يثبت الوجوب النفسي المطلوب الاّ على وجه مثبت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العرف لا يرونها مغايرةً في الخارج لمطلوبيّة الجزء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توجيهه بوجه آخر يستصحب معه الوجوب النفسي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معروض الوجوب سابقا والمشار اليه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الفعل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الباقي ، إلاّ أنّه يشك في مدخليّة الجزء المفقود في اتصافه بالوجوب النفسي مطلقا أو اختصاص المدخليّة بحال الاختيار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العرف لا يرونها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المطلوبية المقدّمية التي كانت للجزء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في الخارج لمطلوبيّة الجزء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المطلوبية النفسية له وذلك الخفاء ، فتستصحب تلك المطلوبية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فمطلق المطلوبية ، وبعبارة اوضح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الوجوب المقدّمي متحد بنظر العرف مع الوجوب النفسي لانهم يرون كل الآثار المترتِّبة على الوجوب النفسي مترتبة على الوجوب الكلي المقدّمي ، وهذا القدر كاف في الاستصحاب ، فيكون حاصل هذا التوجيه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بالمسامحة في موضوع المستصحب ، وذلك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معه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المطلوبية الأعم من الوجوب النفسي والوجوب المقدّمي الذي ذكرناه في التوجيه السابق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فتوجيهه يكون على التقريب التالي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معروض الوجوب سابقا والمشار اليه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الفعل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يشك في مدخليّة الجزء المفقود في اتصافه بالوجوب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ان ذلك الجزاء المفقود هل له مدخلية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حال عدم التمكن منه ممّا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اختصاص المدخليّة بحال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وأمّا في حال عدم التمكن فلا مدخلية له فيه ممّا يكون </w:t>
      </w:r>
    </w:p>
    <w:p>
      <w:pPr>
        <w:pStyle w:val="BookText"/>
        <w:rPr/>
      </w:pPr>
      <w:r>
        <w:rPr>
          <w:rFonts w:ascii="Amiri" w:hAnsi="Amiri" w:eastAsia="Amiri" w:cs="Amiri"/>
          <w:color w:val="111111"/>
          <w:sz w:val="28"/>
          <w:sz w:val="28"/>
          <w:szCs w:val="28"/>
          <w:rtl w:val="true"/>
          <w:lang w:bidi="ar-SA"/>
        </w:rPr>
        <w:t xml:space="preserve">فيكون محلّ الوجوب النفسي هو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ووجود ذلك الجزء المفقود وعدمُه عند العرف في حكم الحالات المتبادلة لذلك الواجب المشكوك في مدخليّتها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محلّ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ذلك الجزء المفقود وعدمُه عند العرف في حكم الحالات المتبادلة لذلك الواجب المشكوك في مدخليّتها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مدخلية الاجزاء فيه ، فالموضوع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هو المركب الأعم من واجد السورة المفقودة وفاقدها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السورة في الصلاة وعدمها بنظر العرف حال التغيّر في الماء وعدمه ، فكما يرى العرف التغيّر في الماء وعدمه من الحالات المتبادلة للماء وإنّما النجاسة قائمة بذات الماء الموجود في كلتا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وعدم التغير ، فكذلك يرى العرف السورة وعدمها في الصلاة من الحالات المتبادلة للصلاة ، وإنّما الوجوب قائم بذات الصلاة الموجودة في كلتا الحالتين ؛ مع السورة وعدمها، فيكون الموضوع حينئذ باقيا ويستصحب ذلك الموضوع الباقي ، فيكون استصحاب الوجوب النفسي لبقاء الموضوع تاما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التوجيه السابق ، وهذا التوجيه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التوجيه السابق كنّا نستصحب كلي المطلوبية الأعم من الوجوب النفسي والمقدمي، وفي هذا التوجيه نستصحب الوجوب النفسي ، ففي التوجيه الاول كان التسامح في المستصحب ، وذلك بأن استصحبنا كلّي الوجوب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الاجزاء كانت واجبة بكلّي الوجوب ، فهي كما كانت في السابق باقية </w:t>
      </w:r>
    </w:p>
    <w:p>
      <w:pPr>
        <w:pStyle w:val="BookText"/>
        <w:rPr/>
      </w:pPr>
      <w:r>
        <w:rPr>
          <w:rFonts w:ascii="Amiri" w:hAnsi="Amiri" w:eastAsia="Amiri" w:cs="Amiri"/>
          <w:color w:val="111111"/>
          <w:sz w:val="28"/>
          <w:sz w:val="28"/>
          <w:szCs w:val="28"/>
          <w:rtl w:val="true"/>
          <w:lang w:bidi="ar-SA"/>
        </w:rPr>
        <w:t xml:space="preserve">وهذا نظير استصحاب الكرّية في ماء نقص منه مقدارٌ ، فشك في بقاءه على الكرّية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كان كرّا ، والأصل بقاء كرّيته ، مع أنّ هذا الشخص الموجود الباقي لم يعلم بكرّيته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استصحاب القلّة في ماء زيد عليه 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توجيهٌ ثالثٌ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النفسي</w:t>
      </w:r>
    </w:p>
    <w:p>
      <w:pPr>
        <w:pStyle w:val="BookText"/>
        <w:rPr/>
      </w:pPr>
      <w:r>
        <w:rPr>
          <w:rFonts w:ascii="Amiri" w:hAnsi="Amiri" w:eastAsia="Amiri" w:cs="Amiri"/>
          <w:color w:val="111111"/>
          <w:sz w:val="28"/>
          <w:sz w:val="28"/>
          <w:szCs w:val="28"/>
          <w:rtl w:val="true"/>
          <w:lang w:bidi="ar-SA"/>
        </w:rPr>
        <w:t xml:space="preserve">على وجوبها، وفي التوجيه الثاني يكون التسامح في الموضوع ، وذلك بأن استصحبنا نفس الوجوب النفسي الخاص المتعلِّق بهذه الأجزاء وقلنا بأن هذه الأجزاء كانت واجبة بوجوب نفسي ، فهي كما كانت في السابق باقية على وجوبها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استصحاب الكرّية في ماء نقص منه مقدارٌ ، فشك في بقاءه على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النقص قليلاً بحيث لا يضر بالصدق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كان كرّا ، والأصل بقاء كرّيته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التسامح في الموضوع فيحكم بمطهريّته وعدم انفعاله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الشخص الموجود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بكرّيته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 لان معلوم الكرية سابقا هو الماء الذي لم ينقص منه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استصحاب القلّة في ماء زيد عليه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بالصدق العرفي بحيث نشك في انه هل خرج عن القلة حتى لا يتنجس بملاقاة النجس ، او لم يخرج عن القلة حتى يتنجس بملاقاة النجس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كان قليلاً ، والاصل بقاء قلّته من باب التسامح في الموضوع ، فيحكم بانه اذا لاقى النجس تنجس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p>
    <w:p>
      <w:pPr>
        <w:pStyle w:val="BookText"/>
        <w:rPr/>
      </w:pPr>
      <w:r>
        <w:rPr>
          <w:rFonts w:ascii="Amiri" w:hAnsi="Amiri" w:eastAsia="Amiri" w:cs="Amiri"/>
          <w:color w:val="111111"/>
          <w:sz w:val="28"/>
          <w:sz w:val="28"/>
          <w:szCs w:val="28"/>
          <w:rtl w:val="true"/>
          <w:lang w:bidi="ar-SA"/>
        </w:rPr>
        <w:t xml:space="preserve">المردّد بين تعلّقه سابقا بالمركّب على أن يكون المفقود جزءا له مطلقا فيسقط الوجوب بتعذّره ، وبين تعلّقه بالمركّب على أن يكون الجزء جزءا اختياريّا يبقى التكليف بعد تعذّره ، والاصل بقاؤه ، فثبت به تعلّقه بالمركّب على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إجراء استصحاب وجود الكرّ في هذا الاناء لاثبات كرّية الباقي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بالموضوع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تعلّقه سابقا بالمركّب على أن يكون المفقود جزءا له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الاختيار وحال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الوجوب بتعذّره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بتعذر ذلك الجزء ، فلا وجوب للباقي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بالمركب على أن يكون الجزء جزءا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فاذا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بالمركب الفاقد للجزء المتعذر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ذلك الجزء الاختياري، كالسورة في المثال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التكليف بالمركب الفاقد للجزء المتعذّر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بالمركّب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الجزء المتعذّر فيه جزءا في حال الاختيار فقط لا مطلقا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الاصل مثبت لكن الواسطة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نظير إجراء استصحاب وجود الكرّ في هذا الاناء لاثبات 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الموجود الآن في الاناء هو نفس الماء الموجود فيه سابقا ، وكان في السابق كرا فهو الآن كر ، بلا حاجة الى التسامح لا في المستصحب كما كان في التوجيه الاول ، ولا في الموضوع كما كان في التوجيه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فائدة مخالفة التوجيهات فيما اذا لم يبق إلاّ قليل من أجزاء المركّب ، فانّه يجري التوجيه الأوّل</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ان الاستصحاب في الاول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مطلق المطلوبية الأعم من النفسي و المقدّمي ، وذلك من باب التسامح في المستصحب وهو الوجوب ، وفي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النفسي وذلك من باب التسامح في موضوع الوجوب لاثبات ان الباقي هو عين السابق عرفا ، وفي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النفسي المتعلق بالموضوع المجمل لاثبات ان الباقي هو نفس الموضوع السابق ، وان الجزء المتعذر كان واجبا في حال الاختيار فقط دون التعذّر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ذلك الجزء في حال الاختيار زائدا على الموضوع بحيث ان فقده في حال عدم التمكن منه لا يوجب نقصا ومعه لا حاجة الى التسامح في الموضوع ولا في المستصحب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فائدة مخالفة التوجيهات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التوجيهات الثلاثة التي ذكرناها تظهر فائدتها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يبق إلاّ قليل من أجزاء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اذا لم يبق من الصلاة الاّ تكبيرة الاحرام والركوع والسجود والسلام فقط ، فانه يظهر فيها ثمرة اختلاف التوجيهات المذكورة ويظهر الفرق بينها ، بينما اذا تعذر بعض الأجزاء القليلة من المركب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السورة فقط ، أو ذكر الركوع فقط أو ذكر السجود فقط ، فانه يجري فيها الاستصحاب على جميع التوجيهات من دون فرق بينها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تعذر اكثر الأجزاء يظهر الفرق بين التوجيهات المذكورة ، فان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التوجيه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مبناه على المسامحة في نفس الوجوب الذي هو المستصحب ، لا في الموضوع ، فسواء زاد الموضوع أم نقص </w:t>
      </w:r>
    </w:p>
    <w:p>
      <w:pPr>
        <w:pStyle w:val="BookText"/>
        <w:rPr/>
      </w:pPr>
      <w:r>
        <w:rPr>
          <w:rFonts w:ascii="Amiri" w:hAnsi="Amiri" w:eastAsia="Amiri" w:cs="Amiri"/>
          <w:color w:val="111111"/>
          <w:sz w:val="28"/>
          <w:sz w:val="28"/>
          <w:szCs w:val="28"/>
          <w:rtl w:val="true"/>
          <w:lang w:bidi="ar-SA"/>
        </w:rPr>
        <w:t>والثالث دون الثاني ، لأنّ العرف لا يساعد على فرض الموضوع بين هذا الموجود وبين جامع الكلّ ولو مسامحةً لأنّ هذه المسامحة مختصّة بمعظم الأجزاء الفاقد لما لا يقدح في إثبات الاسم والحكم له وفيما لو كان</w:t>
      </w:r>
    </w:p>
    <w:p>
      <w:pPr>
        <w:pStyle w:val="BookText"/>
        <w:rPr/>
      </w:pPr>
      <w:r>
        <w:rPr>
          <w:rFonts w:ascii="Amiri" w:hAnsi="Amiri" w:eastAsia="Amiri" w:cs="Amiri"/>
          <w:color w:val="111111"/>
          <w:sz w:val="28"/>
          <w:sz w:val="28"/>
          <w:szCs w:val="28"/>
          <w:rtl w:val="true"/>
          <w:lang w:bidi="ar-SA"/>
        </w:rPr>
        <w:t xml:space="preserve">لا يضرّ الحكم الذي هو الوجوب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كان واجبا وفي الحال يكون واجبا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يجري فيها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لان الثالث على ما عرفت كان مبنيا على استصحاب الوجوب المتعلّق بالموضوع المجمل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الموضوع ونقصانه لا يضر بالحكم الذي هو الوجوب فيكون الباقي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مبناه كما عرفت كان على المسامحة في الموضوع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تعذر اكثر الأجزاء لا يبقى الموضوع ، فكون كالكر الذي أخذ ثلاثة ارباع مائه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لا يساعد على فرض الموضوع بين 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جامع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عشرة أجزاء ثم تعذّر أكثرها وبقي منها ثلاثة أجزاء ، فان الموضوع بنظر العرف ليس بباق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مسامحةً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يساعد على بقاء الموضوع هنا مع مسامحته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المسامحة مختصّة بمعظم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لما لا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كفقد السورة او ذكر الركوع أو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بقي معظم الأجزاء فحينئذ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المعظم ايضا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باق بنظر العرف المسامحي ، دون ما اذا تعذّر اكثر الأجزاء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يظهر ايضا فائدة اختلاف التوجيهات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w:t>
      </w:r>
    </w:p>
    <w:p>
      <w:pPr>
        <w:pStyle w:val="BookText"/>
        <w:rPr/>
      </w:pPr>
      <w:r>
        <w:rPr>
          <w:rFonts w:ascii="Amiri" w:hAnsi="Amiri" w:eastAsia="Amiri" w:cs="Amiri"/>
          <w:color w:val="111111"/>
          <w:sz w:val="28"/>
          <w:sz w:val="28"/>
          <w:szCs w:val="28"/>
          <w:rtl w:val="true"/>
          <w:lang w:bidi="ar-SA"/>
        </w:rPr>
        <w:t xml:space="preserve">المفقود شرطا ، فانّه لا يجري الاستصحاب على الأوّل ، ويجري على الأخيرين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بناء العرف على عدم إجراء الاستصحاب</w:t>
      </w:r>
    </w:p>
    <w:p>
      <w:pPr>
        <w:pStyle w:val="BookText"/>
        <w:rPr/>
      </w:pPr>
      <w:r>
        <w:rPr>
          <w:rFonts w:ascii="Amiri" w:hAnsi="Amiri" w:eastAsia="Amiri" w:cs="Amiri"/>
          <w:color w:val="111111"/>
          <w:sz w:val="28"/>
          <w:sz w:val="28"/>
          <w:szCs w:val="28"/>
          <w:rtl w:val="true"/>
          <w:lang w:bidi="ar-SA"/>
        </w:rPr>
        <w:t xml:space="preserve">المفقود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تعذرت القبلة او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يجري الاستصحاب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المشروط عدم عند عدم شرطه ، فاذا تعذرت القبلة او الطهارة لا تكون صلاة ، فالوجوب المتعلق بالصلاة الجامعة للأجزاء والشرائط قد انتفى قطعا ، ووجوب آخر متعلق بالصلاة بلا شرائط ، هو مشكوك الحدوث ، فلا معنى إذن لاستصحاب كلي الوجوب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الوجوب النفسي على التسامح العرفي هو المركب الأعم من واجد الشرط وفاقده ، وهذا الموضوع باق بعد فقد الشرط على حالة ، كما مرّ في التوجيه الثاني ، او يقال على التوجيه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نستصحب الوجوب النفسي المتعلّق بالموضوع المجمل المردّد بين ان يكون الشرط شرطا له مطلقا ، او في حال الاختيار فقط وذلك الى آخر ما تقدَّم بيانه في التوجيه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يتسامح ويحكم باتحاد الواجد للشرائط والفاقد لها ، فيستصحب الوجوب النفسي المتعقل بالاجزاء الباقية ، ويستصحب الوجوب النفسي المتعلّق بالموضوع المجمل ، وذلك على التوجيهين الاخيرين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التوجيه الثالث كالتوجيه الاول ممّا لا يساعد العرف على صحته واليه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انّ بناء العرف على عدم إجراء الاستصحاب </w:t>
      </w:r>
    </w:p>
    <w:p>
      <w:pPr>
        <w:pStyle w:val="BookText"/>
        <w:rPr/>
      </w:pPr>
      <w:r>
        <w:rPr>
          <w:rFonts w:ascii="Amiri" w:hAnsi="Amiri" w:eastAsia="Amiri" w:cs="Amiri"/>
          <w:color w:val="111111"/>
          <w:sz w:val="28"/>
          <w:sz w:val="28"/>
          <w:szCs w:val="28"/>
          <w:rtl w:val="true"/>
          <w:lang w:bidi="ar-SA"/>
        </w:rPr>
        <w:t xml:space="preserve">في فاقد معظم الأجزاء ، واجرائه في فاقد الشرط ، كَشَفَ عن فساد التوجيه الأوّل ، وحيث إنّ بناءهم على استصحاب نفس الكرّية دون الذات المتصف بها كَشَفَ عن صحة الأوّل من الأخيرين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المسامحة العرفيّة في المستصحب وموضوعه لم يتمّ شيء من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فاقد معظم الأجزاء ، واجرائه في فاقد الشرط ، كَشَفَ عن فساد التوجيه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عكس ذلك ، فان التوجيه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يجري الاستصحاب في فاقد المعظم ولا يجريه في فاقد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بناء العرف المذكور كاشفا عن فساد التوجيه الاول ، لان العرف هو المخاطب من جهة الشارع ، فاذا لم ير العرف انطباق أخبار الاستصحاب على هذا التوجيه تبيّن ان التوجيه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الى التوجيه الأوّل وأمّا التوجيه الثاني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إنّ بناءهم على استصحاب نفس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الكرية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الماء سابقا كرا فالآن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الذات المتصف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بالكرية ، فانهم لا يستصحبون وجود الماء الكرّ ، حتى يثبتوا أن ما في الحوض كرّ ، فان بناءهم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صحة الأوّل من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التوجيه الثاني ، لأنّ فيه استصحاب الوجوب النفسي المتعلّق بهذه الأجزاء ، فهناك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كرّية الماء ، وهنا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وجوب الأجزاء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التوجيه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يراه العرف صحيحا ايضا ، كما لم ير التوجيه الأوّل صحيحا ، وذلك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المسامحة العرفيّة في المستصحب وموضوعه لم يتمّ شيء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الأخيرين ، فتماميّتهما متوقف على رؤية العرف والعرف يرى صحة أولهما دون ثانيهما ، فيكون التوجيه </w:t>
      </w:r>
    </w:p>
    <w:p>
      <w:pPr>
        <w:pStyle w:val="BookText"/>
        <w:rPr/>
      </w:pPr>
      <w:r>
        <w:rPr>
          <w:rFonts w:ascii="Amiri" w:hAnsi="Amiri" w:eastAsia="Amiri" w:cs="Amiri"/>
          <w:color w:val="111111"/>
          <w:sz w:val="28"/>
          <w:sz w:val="28"/>
          <w:szCs w:val="28"/>
          <w:rtl w:val="true"/>
          <w:lang w:bidi="ar-SA"/>
        </w:rPr>
        <w:t xml:space="preserve">لكنّ الاشكال بعدُ في الاعتماد على هذه المسامحة العرفيّة المذكورة ، إلاّ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الكرّية من المسلّمات عند القائلين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p>
    <w:p>
      <w:pPr>
        <w:pStyle w:val="BookText"/>
        <w:rPr/>
      </w:pPr>
      <w:r>
        <w:rPr>
          <w:rFonts w:ascii="Amiri" w:hAnsi="Amiri" w:eastAsia="Amiri" w:cs="Amiri"/>
          <w:color w:val="111111"/>
          <w:sz w:val="28"/>
          <w:sz w:val="28"/>
          <w:szCs w:val="28"/>
          <w:rtl w:val="true"/>
          <w:lang w:bidi="ar-SA"/>
        </w:rPr>
        <w:t xml:space="preserve">الثالث غير صحيح ، لان العرف في مثل الشك في الكريّة يستصحبون كرية هذا الماء على ما عرفت ، ولا يستصحبون وجود الماء الكرّ ، والتوجيه الثالث كان من قبيل استصحاب وجود الماء الكرّ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الاشكال بعدُ في الاعتماد على هذه المسامحة العرفيّة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هل المسامحة العرفية توجب صحة الاستصحاب ام لا ؟ وعلى فرضه هل يفهم العرف من اخبار الاستصحاب مثل هذه المسامحة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الذي أخذ بعضه ممّا يراه العرف هو الماء السابق مسامحة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المسلّمات عند القائلين بالاستصحاب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استصحاب الكرية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نقص مقدار من الكرّ ، ونقص مثل السورة ، أو ذكر الركوع ، أو السجود ، أو ما اشبه ذلك من الصلاة ، فكما يستصحب هناك الكرية كذلك يستصحب هنا الوجوب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الوجوب بعد تعذّر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بعد تمكن المكلّف من الصلاة بأن دخل الوقت ولم يصلّها ثم تعذرت السورة ، وامّا اذا لم يدخل الوقت بعدُ وكانت السورة متعذّرةً لتقية شديدة او ما اشبه ، فانه لم تجب الصلاة بعدُ حتى يستصحب الوجوب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دخل الوقت </w:t>
      </w:r>
    </w:p>
    <w:p>
      <w:pPr>
        <w:pStyle w:val="BookText"/>
        <w:rPr/>
      </w:pPr>
      <w:r>
        <w:rPr>
          <w:rFonts w:ascii="Amiri" w:hAnsi="Amiri" w:eastAsia="Amiri" w:cs="Amiri"/>
          <w:color w:val="111111"/>
          <w:sz w:val="28"/>
          <w:sz w:val="28"/>
          <w:szCs w:val="28"/>
          <w:rtl w:val="true"/>
          <w:lang w:bidi="ar-SA"/>
        </w:rPr>
        <w:t xml:space="preserve">لا فرق ، بناءا على جريان الاستصحاب ، بين تعذّر الجزء بعد تنجّز التكليف ، كما اذا زالت الشمس ، متمكّنا من جميع الأجزاء ففقد بعضها ، وبين ما اذا فقده قبل الزوال ، لأنّ المستصحب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النوعي المنجّز على تقدير اجتماع شرائطه ، لا الشخصي المتوقف على تحقق الشرائط فعلاً ،</w:t>
      </w:r>
    </w:p>
    <w:p>
      <w:pPr>
        <w:pStyle w:val="BookText"/>
        <w:rPr/>
      </w:pPr>
      <w:r>
        <w:rPr>
          <w:rFonts w:ascii="Amiri" w:hAnsi="Amiri" w:eastAsia="Amiri" w:cs="Amiri"/>
          <w:color w:val="111111"/>
          <w:sz w:val="28"/>
          <w:sz w:val="28"/>
          <w:szCs w:val="28"/>
          <w:rtl w:val="true"/>
          <w:lang w:bidi="ar-SA"/>
        </w:rPr>
        <w:t xml:space="preserve">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يدخل الوقت بعد ، فكيف يستصحب الوجوب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بناءا على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المثبتين للاستصحاب في الباقي بعد تعذر بعض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تعذّر الجزء بعد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من جميع الأجزاء ففقد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أو 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اذا فقده قبل الزوال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المستصحب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النوعي المنجّز على تقدير اجتماع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تنجزّه معلقا على تحقق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الوقت وما اشبه ، وهذا الوجوب النوعي لا فرق فيه قبل الوقت وبعد الوقت، وذلك لانه قبل الوقت متوجّه الى نوع المكلفين معلقا ، فله وجود تعليقي، والوجود التعليقي قابل للاستصحاب فيستصحب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المتوقف على تحقق الشرائط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التكليف المنجزّ الشخصي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يكن واجبا ، فماذا </w:t>
      </w:r>
    </w:p>
    <w:p>
      <w:pPr>
        <w:pStyle w:val="BookText"/>
        <w:rPr/>
      </w:pPr>
      <w:r>
        <w:rPr>
          <w:rFonts w:ascii="IRNazanin" w:hAnsi="IRNazanin" w:eastAsia="IRNazanin"/>
          <w:color w:val="111111"/>
          <w:sz w:val="28"/>
          <w:sz w:val="28"/>
          <w:szCs w:val="28"/>
          <w:rtl w:val="true"/>
          <w:lang w:bidi="fa-IR"/>
        </w:rPr>
        <w:t xml:space="preserve">نعم هنا أوضح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لا فرق ، بناءا على عدم الجريان بين ثبوت جزئيّة المفقود بالدليل الاجتهادي وبين ثبوتها بقاعدة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اشكال في الاستصحاب</w:t>
      </w:r>
    </w:p>
    <w:p>
      <w:pPr>
        <w:pStyle w:val="BookText"/>
        <w:rPr/>
      </w:pPr>
      <w:r>
        <w:rPr>
          <w:rFonts w:ascii="IRNazanin" w:hAnsi="IRNazanin" w:eastAsia="IRNazanin"/>
          <w:color w:val="111111"/>
          <w:sz w:val="28"/>
          <w:sz w:val="28"/>
          <w:szCs w:val="28"/>
          <w:rtl w:val="true"/>
          <w:lang w:bidi="fa-IR"/>
        </w:rPr>
        <w:t xml:space="preserve">تستصحبون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حصل التعذر بعد دخول الوقت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تنجزّ الوجوب الشخصي على المكلّف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الاستصحاب بالنسبة الى الوجود التعليقي في الوجوب النوعي الذي كان واجبا قبل دخول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 بناءا على عدم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المانعين من جريان الاستصحاب في الباقي بعد تعذر بعض الاجزاء فإنّه لا فرق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ثبوت جزئيّة المفقود بالدليل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ورد نص على ان السورة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ثبوتها بقاعدة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اشككنا في ان السورة جزء او ليست بجزء وبنينا على جزيئيتها ، لانه من الشك بين الأقل والاكثر الارتباطين وقلنا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الاحتياط باتيان 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والثاني ، في سقوط 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المانعين يرون اختلاف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المتيقنة والمشكوكة فيما نحن فيه ، فيرون الموضوع غير باق ، فلا يجرون الاستصحاب ، سواء ثبت جزيئة الجزء المتعذِّر بالدليل الاجتهادي ، أم بقاعدة الاشتغال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اشكال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التكليف </w:t>
      </w:r>
    </w:p>
    <w:p>
      <w:pPr>
        <w:pStyle w:val="BookText"/>
        <w:rPr/>
      </w:pPr>
      <w:r>
        <w:rPr>
          <w:rFonts w:ascii="Amiri" w:hAnsi="Amiri" w:eastAsia="Amiri" w:cs="Amiri"/>
          <w:color w:val="111111"/>
          <w:sz w:val="28"/>
          <w:sz w:val="28"/>
          <w:szCs w:val="28"/>
          <w:rtl w:val="true"/>
          <w:lang w:bidi="ar-SA"/>
        </w:rPr>
        <w:t xml:space="preserve">في القسم الثاني ، لأنّ وجوب الاتيان بذلك الجزء لم يكن إلاّ لوجوب الخروج عن عهدة التكليف ، وهذا بعينه مقتضٍ لوجوب الاتيان بالباقي بعد تعذّر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لاثبات وجوب الاجزاء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ثبت جزئيته بقاعدة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 الاتيان بذلك الجزء ،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اجتهادي ، وإنّما لقاعدة الاشتغال ، فلا يكون وجوب 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لوجوب الخروج عن عهدة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استصحاب التكليف بعد الاتيان بالصلاة بلاسورة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التكليف ، المقتضي لوجوب الخروج عن عهدة التكليف بالنسبة الى الاجزاء الباقية من الصلاة بعد تعذر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ايضا ، وهو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 لوجوب الاتيان بالباقي بعد تعذّر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وجوب الباقي ، اذ في فرض ثبوت وجوب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 يحتمل ان يكون الواجب بالنسبة الى المركب من اول الامر هو عبارة عن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بالسورة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الصلاة بعد تعذر السورة واجبة ايضا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ان الواجب هل هي الصلاة مع السورة او بدونها ولا دليل اجتهادي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التمكن من الصلاة مع السورة فاستصحاب التكليف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بالاكثر فتجب السورة ، ومع عدم التمكن من السّورة فاستصحاب التكليف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بالباقي فيجب الباقي ، ففرق بين ثبوت الجزء بدليل اجتهادي فلا استصحاب ، وبين ثبوته بقاعدة الاشتغال فالاستصحاب جار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تقدّم ، من أنّ وجوب الخروج عن عهدة التكليف بالمجمل إنّما هو بحكم العقل لا بالاستصحاب ، والاستصحاب لا ينفع هنا إلاّ بناءا على الأصل المثبت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قلنا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الخروج عن عهدة التكليف بالمجمل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الأقل والاكثر المستلزم للاحتياط والاتيان بالاكثر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بوجوب دفع العقاب المحتمل ، من باب ان التكليف قطعي ، فاذا اُتي به من دون هذا الجزء المشكوك ، لم يُعلم بالخروج عن عهدة التكليف ، ولذا يجب الاتيان بالأكثر ، فالوجوب إذن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للشك لا للمشكوك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لا ينفع هنا إلاّ بناءا على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نستصحب الوجوب الكلي السابق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هذا الفاقد للجزء هو الواجب ، فيكون من قبيل استصحاب الكلي لاثبات فرد منه ، وهو مثبت ، والاصل المثبت كما عرفت 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 التمكن من الاتيان بذلك الجزء يجب الاتيان بالمجموع لكن لا من باب استصحاب التكليف لانه مثبت ، بل من باب القول بوجوب الاكثر لقاعدة الاشتغال فيما اذا كان الشك بين الأقل والاكثر الارتباطيين كما نحن فيه ، وذلك لانه شك في اسقاط التكليف وهو مجرى الاحتياط ، بينما مثل هذا لا يجري عند الشك في وجوب الباقي بعد تعذّر بعض الاجزاء وذلك لانه شك في اثبات التكليف وهو مجرى البرائة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ان لم نقل باعتبار الاصل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الأصل المثبت </w:t>
      </w:r>
    </w:p>
    <w:p>
      <w:pPr>
        <w:pStyle w:val="BookText"/>
        <w:rPr/>
      </w:pPr>
      <w:r>
        <w:rPr>
          <w:rFonts w:ascii="Amiri" w:hAnsi="Amiri" w:eastAsia="Amiri" w:cs="Amiri"/>
          <w:color w:val="111111"/>
          <w:sz w:val="28"/>
          <w:sz w:val="28"/>
          <w:szCs w:val="28"/>
          <w:rtl w:val="true"/>
          <w:lang w:bidi="ar-SA"/>
        </w:rPr>
        <w:t xml:space="preserve">لم يفرّق بين ثبوت الجزء بالدليل او بالأصل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استصحاب بقاء أصل التكليف وإن كان بينهما فرقٌ من حيث أنّ استصحاب التكليف في المقام من قبيل استصحاب الكلّي المتحقق سابقا في ضمن فرد معيّن ، بعد العلم بارتفاع ذلك الفرد المعيّن</w:t>
      </w:r>
    </w:p>
    <w:p>
      <w:pPr>
        <w:pStyle w:val="BookText"/>
        <w:rPr/>
      </w:pPr>
      <w:r>
        <w:rPr>
          <w:rFonts w:ascii="Amiri" w:hAnsi="Amiri" w:eastAsia="Amiri" w:cs="Amiri"/>
          <w:color w:val="111111"/>
          <w:sz w:val="28"/>
          <w:sz w:val="28"/>
          <w:szCs w:val="28"/>
          <w:rtl w:val="true"/>
          <w:lang w:bidi="ar-SA"/>
        </w:rPr>
        <w:t xml:space="preserve">وحجيته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بوجوب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ثبوت الجزء بالدليل او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ثبوت الجزء المتعذّر سواء كان بالدليل ام بالاصل ، فان استصحاب الوجوب للاجزاء الباقية لا يُثبت لها الوجوب النفسي الاّ على وجه مثبت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أنّ القول بوجوب الباقي ، لا يكون الاّ على القول بالاصل المثبت ، لم يفرّق بين ان يكون الجزء المتعذر ثابتا بالدليل او بالاصل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استصحاب بقاء أصل التكليف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من جهة مورد جريان الاستصحاب ، فهناك فرق بين كون الجزء ثابتا بالدليل ، وبين كونه ثابتا بالاصل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بينهما فرقٌ </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بينهما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استصحاب التكليف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تعذر الجزء الثابت بالدليل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استصحاب الكلّي المتحقق سابقا في ضمن فرد معيّن ، بعد العلم بارتفاع ذلك الفرد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القسم الثابت من أقسام استصحاب الكلي ، فإنّ استصحاب كلي الوجوب مع تردّده بين الوجوب المقدّمي بالنسبة الى الباقي المرتفع قطعا بارتفاع الكل ، والوجوب النفسي المشكوك حدوثه في الباقي مكان الكل ، يكون من قبيل استصحاب كلي الانسان المردّد بين زيد المرتفع قطعا لخروجه من الدار ، وعمرو المشكوك حدوثه مكان زيد لاحتمال دخوله في الدار ، والاستصحاب فيه لا يجري </w:t>
      </w:r>
    </w:p>
    <w:p>
      <w:pPr>
        <w:pStyle w:val="BookText"/>
        <w:rPr/>
      </w:pPr>
      <w:r>
        <w:rPr>
          <w:rFonts w:ascii="Amiri" w:hAnsi="Amiri" w:eastAsia="Amiri" w:cs="Amiri"/>
          <w:color w:val="111111"/>
          <w:sz w:val="28"/>
          <w:sz w:val="28"/>
          <w:szCs w:val="28"/>
          <w:rtl w:val="true"/>
          <w:lang w:bidi="ar-SA"/>
        </w:rPr>
        <w:t xml:space="preserve">وفي استصحاب الاشتغال من قبيل استصحاب الكلّي المتحقّق في ضمن المردّد بين المرتفع والباقي ، وقد عرفت عدم جريان الاستصحاب في الصورة الاولى ، إلاّ في بعض مواردها بمساعدة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في بعض الصور المتسامح فيه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مورد جريان الاستصحاب في الاجزاء الباقية بعد تعذر الجزء الثابت بالدليل الاجتهادي والذي عبّر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مورد جريان الاستصحاب في الاجزاء الباقية بعد تعذر الجزء الثابت بالاصل ، كالثابت فيما نحن فيه بقاعدة الاشتغال ، فهو كما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استصحاب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استصحاب الكلّي المتحقّق في ضمن المردّد بين المرتفع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من القسم الثاني من اقسام استصحاب الكلي ، مثل استصحاب كلي الحيوان المردّد بين كونه عصفورا لا يعيش إلاّ سنة أو غرابا يعيش طويلاً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سابقا في التنبيه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هاتين الصورتين المذكورتين ، وذلك لانها من القسم الثالث من اقسام استصحاب الكلي فلا يجري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بعض مواردها بمساعدة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يرى العرف أنّ الفرد الباقي هو استمرار الفرد السابق ، وما نحن فيه هو من الموارد التي يرى العرف فيها ذلك ، فيصح استصحاب الكلي في هذا المورد ، لكنه لا يثبت بقاء الوجوب النفسسي لبقية الاجزاء الاّ على القول بالأصل المثبت ، أو فرض خفاء الواسطة ، وذلك لانه من استصحاب الكلي لاثبات بعض أفراده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إعلم أنّه نُسِبَ الى الفاضلين ، التمسكُ بالاستصحاب في هذه المسألة في مسألة الأقطع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والمذكور في المعتبر والمنتهى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على وجوب غَسل ما بقي من اليد المقطوعة ممّا دون المرفق أنّ غَسل الجميع بتقدير وجود ذلك البعض واجبٌ ، فاذا زال البعض لم يسقط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الاستدلال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إعلم أنّه نُسِبَ الى الفاضلين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التمسكُ بالاستصحاب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تعذر الجزء من غير تفصيل بين الجزء الثابت بالدليل الاجتهادي ، والثابت بالأصل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قطعت يده ، وبقي بعضها ، فانه كان سابقا يجب عليه غَسل هذا البعض في ضمن غَسل كل اليد ، فلمّا قطع بعضها نشك في انه هل بقى وجوب غَسل هذا البعض أم لا ؟ فنستصحب وجوب غَسله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الفاضلين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على وجوب غَسل ما بقي من اليد المقطوعة ممّا دون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بقي شيء من محل الغَسل ، وذلك بتقريب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غَسل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وجود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سابقا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زال البعض لم يسقط الآخر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الوجوب ، فيجب غَسل البعض الآخر الباقي الى المرفق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احتمالات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انه تمسك بقاعدة </w:t>
      </w:r>
    </w:p>
    <w:p>
      <w:pPr>
        <w:pStyle w:val="BookText"/>
        <w:rPr/>
      </w:pPr>
      <w:r>
        <w:rPr>
          <w:rFonts w:ascii="Amiri" w:hAnsi="Amiri" w:eastAsia="Amiri" w:cs="Amiri"/>
          <w:color w:val="111111"/>
          <w:sz w:val="28"/>
          <w:sz w:val="28"/>
          <w:szCs w:val="28"/>
          <w:rtl w:val="true"/>
          <w:lang w:bidi="ar-SA"/>
        </w:rPr>
        <w:t xml:space="preserve">يحتمل أن يراد منه مفاد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أبدله في الذكرى بنفس القاعدة ؛ ويحتمل أن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بأن يراد أنّ هذا الموجود بتقدير وجود المفقود في زمان سابق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زال البعض لم يعلم سقوط الباقي ، والأصل عدمه أو لم يسقط بحكم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الميسور ، واحتمال انه تمسك بالاصل العملي وهو الاستصحاب ، واحتمال انه تمسك بالأصل اللفظي وهو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w:t>
      </w:r>
      <w:r>
        <w:rPr>
          <w:rStyle w:val="FootnoteAnchor"/>
          <w:rtl w:val="true"/>
        </w:rPr>
        <w:footnoteReference w:id="56"/>
      </w:r>
      <w:r>
        <w:rPr>
          <w:rFonts w:ascii="Amiri" w:hAnsi="Amiri" w:eastAsia="Amiri" w:cs="Amiri"/>
          <w:color w:val="111111"/>
          <w:sz w:val="28"/>
          <w:sz w:val="28"/>
          <w:szCs w:val="28"/>
          <w:rtl w:val="true"/>
          <w:lang w:bidi="ar-SA"/>
        </w:rPr>
        <w:t xml:space="preserve">فانه شامل لجميع أجزاء اليد ، فاذا سقط بعض الأجزاء وجب غَسل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فالاحتمالات هنا ثلاثة ، اشار المصنِّف الى أولها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يراد منه مفاد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الاستدلال المذكور الشهيد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بنفس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الميسور ، حيث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ما بقي لقاعدة الميسور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الى ثانيها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بأن يراد أنّ 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الى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وجود المفقود في زمان سابق ،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زال البعض لم يعلم سقوط الباقي ، 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الباقي وهذا تمسّك بالاصل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بالاصل الوجودي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الموجود من اليد على تقدير وجود المفقود كان واجبا غَسله سابقا ، ولآن واجب ايضا حيث ان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بحكم الاستصحاب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ويحتمل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ما دلّ على وجوب كلّ من الأجزاء ، من غير مخصّص له بصورة التمكّن من الجميع ، لكنّه ضعيفٌ احتمالاً ومحتملاً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الى ثالثها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بالاصل اللفظي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بعموم ما دلّ على وجوب كلّ من الأجزاء ، من غير مخصّص له بصورة التمكّن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أوجب الشارع غسل اليد بنحو العموم الشامل لغسل ما بين المرفق الى رؤوس الاصابع ، فاذا سقط بعضه لقطع أو نحوه بأن سقطت أصابعه ، أو سقطت كفه من الزند ، أو سقط ممّا دون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غَسل الباقي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بالعموم اللفظي من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احتمالاً ومحتملاً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احتمالاً وهو ان يكون في كلامهما ما يشعر بذلك ، فلأن كلامهما لا ظهور له في انهما يريدان التمسك بالعام بالنسبة الى ما بقي من اليد بل له ظهور في ارادتهما دليل الميسور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وجوب غَسل البعض بعد سقوط البعض الآخر غير مشمول للعموم ، اذ الظاهر من الآية والرواية غَسل الجميع ، فاذا انتفى الجميع بانتفاء البعض لم يبق أمر حتى يشمل عمومه البعض الآخر الباقي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ذكروه جار في غير اليد أيضا ، كبعض مواضع المسح ، وبعض الوجه ، وكذلك الحال فيمن لا يتمكن في الغُسل من غَسل جميع بدنه ، فهل يجب عليه غَسل الرأس والرقبة أو مع الطرف الايمن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وكذا الحال في المتيمم الذي لا يتمكن من المسح على جبهته ، أو على احدى يديه ، او على كلتا اليدين ، فهل يجب عليه ذلك أم لا ؟ </w:t>
      </w:r>
      <w:r>
        <w:rPr>
          <w:rFonts w:eastAsia="Amiri" w:cs="Amiri" w:ascii="Amiri" w:hAnsi="Amiri"/>
          <w:color w:val="111111"/>
          <w:sz w:val="28"/>
          <w:szCs w:val="28"/>
          <w:rtl w:val="true"/>
          <w:lang w:bidi="ar-SA"/>
        </w:rPr>
        <w:t xml:space="preserve">. </w:t>
      </w:r>
      <w:bookmarkStart w:id="36" w:name="pg16383_188603"/>
    </w:p>
    <w:p>
      <w:pPr>
        <w:pStyle w:val="Heading2"/>
        <w:numPr>
          <w:ilvl w:val="1"/>
          <w:numId w:val="1"/>
        </w:numPr>
        <w:rPr/>
      </w:pPr>
      <w:bookmarkStart w:id="37" w:name="__RefHeading___Toc6775634_1280447820"/>
      <w:bookmarkStart w:id="38" w:name="_Toc12"/>
      <w:bookmarkEnd w:id="36"/>
      <w:bookmarkEnd w:id="37"/>
      <w:r>
        <w:rPr>
          <w:rtl w:val="true"/>
        </w:rPr>
        <w:t xml:space="preserve">الأمر الثاني عشر </w:t>
      </w:r>
      <w:r>
        <w:rPr>
          <w:rtl w:val="true"/>
        </w:rPr>
        <w:t>:</w:t>
      </w:r>
      <w:bookmarkEnd w:id="38"/>
    </w:p>
    <w:p>
      <w:pPr>
        <w:pStyle w:val="BookText"/>
        <w:rPr/>
      </w:pPr>
      <w:r>
        <w:rPr>
          <w:rFonts w:ascii="Amiri" w:hAnsi="Amiri" w:eastAsia="Amiri" w:cs="Amiri"/>
          <w:color w:val="111111"/>
          <w:sz w:val="28"/>
          <w:sz w:val="28"/>
          <w:szCs w:val="28"/>
          <w:rtl w:val="true"/>
          <w:lang w:bidi="ar-SA"/>
        </w:rPr>
        <w:t xml:space="preserve">إنّه لا فرق في احتمال خلاف الحالة السابقة بين أن يكون مساويا لاحتمال بقائه ، أو راجحا عليه بأمارة غير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على تقدير اعتبار الاستصحاب من باب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غُسل الميت اذا لم يتمكن الغاسل من تغسيل جميع جسده ، أو في تيممه اذا لم يتمكن من مسح كل اعضاء تيممه ، وكذا في الميت الذي قطع رأسه ، فهل يجب تغسيل جانبه الأيمن وجانبه الأيسر ام لا ؟ وهكذا حال تيممه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الى الصلاة والصوم والحج ، وغيرها من الواجبات ، فان نفس المسئلة تأتي فيها ايضا ، وذلك كما اذا علم بانه بعد صلاة ركعتين من الظهر الرباعية يقتل أو يجنّ او ما اشبه ذلك ممّا لا يتمكن معه من اتمام الصلاة ، او في الصوم تحيض المرأة ، او يقتل الرجل ، او ما اشبه ذلك ، وهكذا في باب الحج ، فهل يجب عليه ذلك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 المراد بالشك المأخوذ في الاستصحاب هو الأعم من الشك الاصطلاحي المتساوي الطرفين ، والظن بالبقاء ، والظن بالانتفاء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احتمال خلاف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يجري الاستصحاب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مساويا لاحتمال بقائه ، أو راجحا عليه بأمارة غير معتبرة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معتبرة ، لأنّ الأمارة كانت معتبرة لم يبق مجال للاستصحاب ، بل لزم الاخذ بتلك الأمارة المعتبرة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احتمال خلاف الحالة السابقة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على تقدير اعتبار الاستصحاب من باب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بالشك في الروايات معناه اللغوي،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اليقين ، كما في الصحاح ، ولا خلاف فيه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انصراف المطلق في الروايات الى معناه الأخص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شاهد لها ، بل يشهد بخلافها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تعارف الشك في الاخبار على 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من الأخبار الواردة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الشك باليقين في جميع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كل اولئك الذين يرون حجية الاستصحاب تعبدا من باب الاخبار ، مجمعون على عدم الفرق بين الشك الاصطلاحي والظن بالوفاق او بالخلاف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بالشك في الروايات معناه اللغوي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شاملاً للشك والظن والوهم لانها جميعا خلاف اليقين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المعنى اللغوي من الشك الوارد في الروايات هو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ان الشارع قد غيرّ المعنى اللغوي الى المعنى الاصطلاحي المنطقي غير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في الروايات الى معناه الأخص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المساوي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الطرفين المصطلح لدى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الدعوى اذ لا وجه لهذا الانصراف بعد كون الاصل في النقل هو العدم ، فإنّ اثبات تغيير اللغة الى اصطلاح خاص يحتاج الى دليل ، ولا دليل عليه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يشهد بخلافها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الاخبار على 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للوهم والظن والشك الاصطلاحي،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من 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الشك باليقين في جميع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الشك في مقابل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صحيحة زرارة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حُرِّكَ الى جنبِه شيءٌ وهو لا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فان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السؤال فيما كان معه أمارةُ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غاية وجوب الوضوء الاستيقان بالنوم ، ومجيء أمر بيّن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وظاهر التقابل هو التناقض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بيقين ، وما ليس بيقين يشمل الشك الاصطلاحي والظن والوهم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بقاء الوضوء الى ان يتيقن بالنوم ، وعدم نقض الوضوء بالخفقة ونحوها حيث قال فيها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حُرِّكَ الى جنبه شيءٌ وهو لا يعلم به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الى آخره ، فان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السؤال فيما كان معه أمارةُ النوم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على النوم بتحريك شيء الى جنبه وهو لا يعلم يوجب الظن بالخلاف ، ومع ذلك فان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بعدم الاعتناء بظنه وباستصحاب وضوءه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حيث جعل غاية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الاستيقان بالنوم ، ومجيء أمر بيّن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هذه الصورة فقط ينتقض وضوءه ، امّا اذا لم يأت أمر بيّن منه فيستصحب وضوءه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بدون الأمر البيّن المورث لليقين بالنوم قد يكون النوم مظنونا ، كما قد يكون مشكوكا ، أو موهوما ، فيعم الجميع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سَوقه في مقام بيان حصر ناقض اليقين في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صحيحة زرارة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فلعلّه شيءٌ اُوقِعَ عليك ، وليس ينبغي لك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مجرّد الاحتمال ، خصوصا مع وروده في مقام إبداء ذلك ، كما في المقام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سَوقه في مقام بيان حصر ناقض اليقين في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فيعم عدم النقض بكل ماليس بيقين من الوهم والشك والظن بالنقض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صحيحة زرارة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شيءٌ اُوقِعَ عليك ، وليس ينبغي لك أن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فانّ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مجرّد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الاحتمال متساوي الطرفين ، أو راجح الفعل ، أم راجح الترك ، فان لعل يستعمل في مقام الاحتمال المقابل لليقين ، فاذا قيل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الدواء الفلاني لعله ينفعك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انتفاعه به ، سواء كان الاحتمال مظنونا أم مشكوكا أم موهوما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شيء أوقع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إبداء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ابداء الاحتمال وابقائه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رؤية الانسان الدم في ثوبه بعد الصلاة لا يوجب بطلان صلاته ، لأنّه يحتمل ولو ضعيفا وقوعه بعد الصلاة ، فتكون صلاته صحيحة بابقاء هذا الاحتمال </w:t>
      </w:r>
    </w:p>
    <w:p>
      <w:pPr>
        <w:pStyle w:val="BookText"/>
        <w:rPr/>
      </w:pPr>
      <w:r>
        <w:rPr>
          <w:rFonts w:ascii="Amiri" w:hAnsi="Amiri" w:eastAsia="Amiri" w:cs="Amiri"/>
          <w:color w:val="111111"/>
          <w:sz w:val="28"/>
          <w:sz w:val="28"/>
          <w:szCs w:val="28"/>
          <w:rtl w:val="true"/>
          <w:lang w:bidi="ar-SA"/>
        </w:rPr>
        <w:t xml:space="preserve">فيكون الحكم متفرّعا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وافطِر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غير المعتبر إن علم بعدم اعتباره بالدليل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كعدمه عند الشارع ، وأنّ كلّ ما يترتّب شرعا على تقدير عدمه فهو المترتّب على تقدير وجوده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مجرد الاحتمال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وافطِر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 </w:t>
      </w:r>
      <w:r>
        <w:rPr>
          <w:rStyle w:val="FootnoteAnchor"/>
          <w:rtl w:val="true"/>
        </w:rPr>
        <w:footnoteReference w:id="62"/>
      </w:r>
      <w:r>
        <w:rPr>
          <w:rFonts w:ascii="Amiri" w:hAnsi="Amiri" w:eastAsia="Amiri" w:cs="Amiri"/>
          <w:color w:val="111111"/>
          <w:sz w:val="28"/>
          <w:sz w:val="28"/>
          <w:szCs w:val="28"/>
          <w:rtl w:val="true"/>
          <w:lang w:bidi="ar-SA"/>
        </w:rPr>
        <w:t xml:space="preserve">فان الرؤية يقين وما سواها شك ، فيكون التفريع المذكور هنا شاملاً لكل ما هو ليس بيقين ورؤية ، وما ليس هو بيقين ورؤية يعم الظن والشك والوهم ، فالتفريع المذكور اذان يشهد بأن المراد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لا يدخله غير اليقين ، سواء كان غير اليقين ظنا ام وهما ام شكا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الشواهد على ان المراد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متساوي الطرفين ومن الظن بالخلاف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خلاف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بعدم اعتباره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الظن الحاصل من القياس والاستحسان والرأي وخبر الفاسق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وجوده كعدمه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لم يعتبره كما هو المفروض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ما يترتّب شرعا على تقدير عدمه ، فهو المترتّب 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وجوده كالعدم على ما عرفت فاذا لم يكن هذا الظن القياسي ماذا كنّا نعمل ؟ فكذلك نعمل اذا كان هذا الظن </w:t>
      </w:r>
    </w:p>
    <w:p>
      <w:pPr>
        <w:pStyle w:val="BookText"/>
        <w:rPr/>
      </w:pPr>
      <w:r>
        <w:rPr>
          <w:rFonts w:ascii="Amiri" w:hAnsi="Amiri" w:eastAsia="Amiri" w:cs="Amiri"/>
          <w:color w:val="111111"/>
          <w:sz w:val="28"/>
          <w:sz w:val="28"/>
          <w:szCs w:val="28"/>
          <w:rtl w:val="true"/>
          <w:lang w:bidi="ar-SA"/>
        </w:rPr>
        <w:t xml:space="preserve">وإن كان ممّا شك في اعتباره ، فمرجع رفع اليد عن اليقين بالحكم الفعلي السابق بسببه الى نقض اليقين بالشك فتأمّل ،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على تقدير اعتبار الاستصحاب من باب التعبّد المستنبط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القياسي موجودا ، فالاستصحاب إذن لا يختلف هنا سواء كان الظن القياسي على خلافه ،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شك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فمرجع رفع اليد عن اليقين بالحكم الفعلي السابق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الظن المشكوك الاعتبار ، كالظن الحاصل من الشهرة على خلاف الاستصحاب السابق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نعلم هل الشهرة معتبرة ام لا ؟ فاذا نقضنا اليقين السابق بسبب هذه الشهرة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نقضنا اليقين بالشك ، وهذا ما نهى الشارع عنه في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يخفى عليك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الاستصحاب يجري بلا فرق بين ان يكون الشك متساوي الطرفين ، او راجح احد الطرفين على الآخر ، ومن المشهور عند الأساتيذ انه لو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 ، أو فتأمل جيدا ، وما اشبه ذلك ، لم يكن اشارة الى شيء ، وإنّما هو اشارة الى دقة المطلب وأهميته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في جريان الاستصحاب بين الشك ، والظن على الخلاف ، او الظن على الوفاق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 الاستصحاب من باب التعبّد المستنبط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الشك على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تقدير اعتباره من باب الظنّ الحاصل من تحقّق المستصحب في السابق ، فظاهر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يقدح فيه ايضا وجود الأمارة غير المعتبرة ، فيكون العبرة فيه عندهم بالظنّ النوعي وإن كان الظنّ الشخصي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تمسكوا به في مقامات غير محصورة على الوجه الكلّي من غير التفات الى وجود الأمارات غير المعتبرة في خصوصيّات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الشهيد قدس‌سره في الذكرى بعد ما ذكر مسألة الشك في تقديم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الحاصل من تحقّق المستصحب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يقدح فيه أيضا وجود الأمارة 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قياس او ما اشبه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العبرة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بالظنّ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النوع يظنون من كون الشيء متحققا سابقا باقٍ لاحقا ، وان كان بعض الاشخاص لا يظنون بذلك ، او يظنون بالخلاف ، لبعض القرائن المناسبة ، فان الاستصحاب يجري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الظنّ الشخصي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فرق بين ان يكون الظن على الخلاف والوفاق ، فيما اذا كان الاستصحاب معتبرا من باب الظن النوعي نراهم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مقامات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حجة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التفات الى وجود الأمارات غير المعتبرة في خصوصيّات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تلك الأمارة مخالفة للحالة السابقة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الشهيد قدس‌سره في الذكرى بعد ما ذكر مسألة الشك في تقديم </w:t>
      </w:r>
    </w:p>
    <w:p>
      <w:pPr>
        <w:pStyle w:val="BookText"/>
        <w:rPr/>
      </w:pPr>
      <w:r>
        <w:rPr>
          <w:rFonts w:ascii="Amiri" w:hAnsi="Amiri" w:eastAsia="Amiri" w:cs="Amiri"/>
          <w:color w:val="111111"/>
          <w:sz w:val="28"/>
          <w:sz w:val="28"/>
          <w:szCs w:val="28"/>
          <w:rtl w:val="true"/>
          <w:lang w:bidi="ar-SA"/>
        </w:rPr>
        <w:t xml:space="preserve">الحدث على الطهارة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يرفعه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نعني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اليقين والشك في زمان واحد ، لامتناع ذلك ، ضرورة أنّ الشك في احد النقيضين يرفع يقين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المعنيّ به أنّ اليقين الذي كان في الزمن الاول لا يخرج عن حكمه بالشك في الزمان الثاني ، لأصالة بقاء ما كان على ما كان ، فيؤول الى اجتماع الظنّ والشك في الزمان الواحد ،</w:t>
      </w:r>
    </w:p>
    <w:p>
      <w:pPr>
        <w:pStyle w:val="BookText"/>
        <w:rPr/>
      </w:pPr>
      <w:r>
        <w:rPr>
          <w:rFonts w:ascii="Amiri" w:hAnsi="Amiri" w:eastAsia="Amiri" w:cs="Amiri"/>
          <w:color w:val="111111"/>
          <w:sz w:val="28"/>
          <w:sz w:val="28"/>
          <w:szCs w:val="28"/>
          <w:rtl w:val="true"/>
          <w:lang w:bidi="ar-SA"/>
        </w:rPr>
        <w:t xml:space="preserve">الحدث على الطهارة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يرفعه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نعني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اليقين والشك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الانسان المتطهّر صباحا في الزمان الثاني كالظهر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متيقنا ببقاء الطهارة وشاكا في بقائها في آن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به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اجتماعهما ، فان المتيقِّن ليس بشاك ، والشاك ليس بمتيقِّن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الشك في احد النقيضين يرفع يقين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فاحتمالنا بقاء الطهارة يرفع اليقين بانتفائها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تيقّنّا ببقاء الّطهارة كان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شكنا في بقاء الطهارة ، وكذلك في سائر الموارد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يرفعه الشك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اليقين الذي كان في الزمن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كاليقين بالطهارة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 حكمه بالشك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ظهرا في انه هل بقي على طهارته ام لا ؟ فان اليقين لا يخرج عن حكمه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ما كان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يورث 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اجتماع الظنّ والشك في الزمان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حيث يجتمع فيه حينئذ ظن بانه متطهّر ، وشك بانه هل بطلت طهارته ام لا ؟ واذا اجتمع </w:t>
      </w:r>
    </w:p>
    <w:p>
      <w:pPr>
        <w:pStyle w:val="BookText"/>
        <w:rPr/>
      </w:pPr>
      <w:r>
        <w:rPr>
          <w:rFonts w:ascii="Amiri" w:hAnsi="Amiri" w:eastAsia="Amiri" w:cs="Amiri"/>
          <w:color w:val="111111"/>
          <w:sz w:val="28"/>
          <w:sz w:val="28"/>
          <w:szCs w:val="28"/>
          <w:rtl w:val="true"/>
          <w:lang w:bidi="ar-SA"/>
        </w:rPr>
        <w:t xml:space="preserve">فيرجّح الظنّ عليه ، كما هو مطّرد في العبادات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اللغوي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الاحتمال المنافي لليقين ، فلا ينافي ثبوت الظنّ الحاصل من أصالة بقاء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ما 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الظنّ كاليقين في عدم الاجتماع مع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 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الظنّ عليه ، كما هو مطّرد في العبادات وغيرها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الظن في العبادة يؤخذ به حسب الأدلة الخاصة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اللغوي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للوهم ، ففي الزمان الثاني هو يظن ببقاء الطهارة ، ويتوهم عدم البقاء ، لانه دائما اذا كان احد الطرفين راجحا وظنا ، كان الطرف الآخر مرجوحا ووهما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الذي صار في الآن الثاني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ثبوت الظنّ الحاصل من أصالة 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 لأن الاصل يوجب الظن النوعي والوهم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يرد ما 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الظنّ كاليقين في عدم الاجتماع 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الشهيد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يجتمع مع الشك لكن الظن يجتمع 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يجتمع اليقين مع الشك ، كذلك لا يجتمع الظن مع الشك ، وذلك لان الظن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احد الطرفين ، والشك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الطرفين ، فلا يجتمعان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والوهم على طرفي نقيض يجتمعان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يرد على ما ذكرنا من التوجيه أنّ الشهيد قدس‌سره في مقام دفع ما يتوهّم من التناقض المتوهّم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يرفَعُهُ 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ريب أنّ الشك الذي حُكِمَ بأنّه لا يرفع اليقين ، ليس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الموهوم ، لأنّه إنّما يصيرُ موهوما بعد ملاحظة أصالة بقاء ما كان ، نظير المشكوك الذي يراد الحاقه بالغالب ، فانّه يصير مظنونا بعد ملاحظة الغلبة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يرد على ما ذكرنا من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وجّهنا به كلام الشهيد قدس‌سره لرفع التناقض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الشهيد قدس‌سره في مقام دفع ما يتوهّم من التناقض المتوهّم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يرفعه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صدد بيان انه لا يجتمع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الشك الذي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قبل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يرفع اليقين ، ليس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الاعم من الاحتمال الموهوم والمتساوي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المراد منه الاحتمال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في اول حدوثه متساوي الطرفين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يصير موهوما بعد ملاحظة أصالة 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الحالة السابقة وجريان الاستصحاب ، فانه بعد ذلك يصير احد طرفي الاحتمال ظنا والآخر وهما ، فهو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المشكوك الذي يراد الحاقه بالغالب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متساوي الطرفين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مظنونا بعد ملاحظة الغلبة </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غالب المسلمين يعملون صحيحا ، ونادر منهم يعملون فاسدا ، ثم رأينا انسانا لا نعرف انه من الغالب او من غير الغالب ، فيكون الأمر بالنسبة </w:t>
      </w:r>
    </w:p>
    <w:p>
      <w:pPr>
        <w:pStyle w:val="BookText"/>
        <w:rPr/>
      </w:pPr>
      <w:r>
        <w:rPr>
          <w:rFonts w:ascii="Amiri" w:hAnsi="Amiri" w:eastAsia="Amiri" w:cs="Amiri"/>
          <w:color w:val="111111"/>
          <w:sz w:val="28"/>
          <w:sz w:val="28"/>
          <w:szCs w:val="28"/>
          <w:rtl w:val="true"/>
          <w:lang w:bidi="ar-SA"/>
        </w:rPr>
        <w:t xml:space="preserve">وعلى تقدير إرادة الاحتمال الموهوم ، كما ذكر المدقّق الخوانساري ، فلا يندفع به توهّمُ اجتماع الوهم واليقين المستفاد من عدم رفع الأوّل للثاني وإرادة اليقين السابق ، والشك اللاحق يغني عن إرادة خصوص الوهم من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هذا الانسان في باديء الأمر مشكوكا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 الطرفين ، لكن بعد ملاحظتنا غلبة المسلمين على العمل الصحيح ، يصير صحة عمله لنا مظنونا ، وفساد عمله عندنا موهوما ، واذا كان كذلك ، فيكون مراد المشهور من الشك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المتساوي الطرفين ، لا الموهوم ، ومتساوي الطرفين لا يجتمع مع العلم كما انه لا يجتمع مع الظن ايضا ، فيكون اشكال عدم اجتماع الظن مع الشك واردا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إرادة الاحتمال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المدقّق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ايضا في توجيه كلام الشهيد وذلك دفعا للتناقض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يندفع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التوجيه التناقض الموجود هنا،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توهّمُ اجتماع الوهم واليقين المستفاد من عدم رفع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اليقين السابق ،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كافٍ لرفع التناقض فهو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يغني عن إرادة خصوص الوهم من 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فالتناقض المتوهم في كلام الشهيد ، لا يصح دفعه بحمل الشك على الوهم كما صنعه الخوانساري ، وإنّما يندفع بارادة تعدّد زمان اليقين والشك كما ذكره الشهيد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زمان اليقين والشك مختلفين ، فلا يبقى معه حاجة الى حمل الشك على الوهم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اليقين يراد به الظن ، والشك يراد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المُورِد من اشتراك الظنّ واليقين في عدم الاجتماع مع الشك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يرفعه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دلالة فيه على اجتماعهما في زمان واحد ، إلاّ من حيث الحكم في تلك القضية بعدم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أنّ هذا ليس إخبارا عن الواقع ، لانّه كذبٌ ، وليس حكما شرعيّا بابقاء نفس اليقين أيضا ، لأنّه غير معقول ،</w:t>
      </w:r>
    </w:p>
    <w:p>
      <w:pPr>
        <w:pStyle w:val="BookText"/>
        <w:rPr/>
      </w:pPr>
      <w:r>
        <w:rPr>
          <w:rFonts w:ascii="Amiri" w:hAnsi="Amiri" w:eastAsia="Amiri" w:cs="Amiri"/>
          <w:color w:val="111111"/>
          <w:sz w:val="28"/>
          <w:sz w:val="28"/>
          <w:szCs w:val="28"/>
          <w:rtl w:val="true"/>
          <w:lang w:bidi="ar-SA"/>
        </w:rPr>
        <w:t xml:space="preserve">به الوهم وهما يجتمعان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الايراد على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اشتراك الظنّ واليقين في عدم الاجتماع مع الشك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الاعم من الموهوم وان اجتمع مع الشك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الطرفين وكل من اليقين والظن رجحان احد الطرفين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يعقل اجتماع تساوي الطرفين مع رجحان احد الطرفين في مكان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يرفعه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لوهم تناقضا في الكلام كي يكون بحاجة الى توجيه ، وذلك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على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واحد ، إلاّ من حيث الحكم في تلك القضية بعدم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ببقاء الآثار لليقين السابق حتى بعد الشك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وهو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يرفعه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إخبارا عن الواقع ، لانّه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اذا شك في شيء ارتفع يقينه عن ذهنه بلا اختيار ارتفاعا تكوينيا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حكما شرعيّا بابقاء نفس اليقين أيضا،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الشارع بابقاء نفس اليقين في حال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p>
    <w:p>
      <w:pPr>
        <w:pStyle w:val="BookText"/>
        <w:rPr/>
      </w:pPr>
      <w:r>
        <w:rPr>
          <w:rFonts w:ascii="Amiri" w:hAnsi="Amiri" w:eastAsia="Amiri" w:cs="Amiri"/>
          <w:color w:val="111111"/>
          <w:sz w:val="28"/>
          <w:sz w:val="28"/>
          <w:szCs w:val="28"/>
          <w:rtl w:val="true"/>
          <w:lang w:bidi="ar-SA"/>
        </w:rPr>
        <w:t xml:space="preserve">وإنّما هو حكم شرعي ، لعدم رفع آثار اليقين السابق بالشك اللاحق ، سواء كان احتمالاً متساويا أو مرجوحا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ليس بيد الشارع رفعه او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حكم شرعي لعدم رفع آثار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الدخول في الصلاة فيما اذا كان سابقا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بقي على طهارته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متساويا او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راجحا </w:t>
      </w:r>
      <w:r>
        <w:rPr>
          <w:rFonts w:eastAsia="Amiri" w:cs="Amiri" w:ascii="Amiri" w:hAnsi="Amiri"/>
          <w:color w:val="111111"/>
          <w:sz w:val="28"/>
          <w:szCs w:val="28"/>
          <w:rtl w:val="true"/>
          <w:lang w:bidi="ar-SA"/>
        </w:rPr>
        <w:t>.</w:t>
      </w:r>
      <w:bookmarkStart w:id="39" w:name="pg16383_188616"/>
    </w:p>
    <w:p>
      <w:pPr>
        <w:pStyle w:val="Heading2"/>
        <w:numPr>
          <w:ilvl w:val="1"/>
          <w:numId w:val="1"/>
        </w:numPr>
        <w:rPr/>
      </w:pPr>
      <w:bookmarkStart w:id="40" w:name="__RefHeading___Toc6775636_1280447820"/>
      <w:bookmarkStart w:id="41" w:name="_Toc13"/>
      <w:bookmarkEnd w:id="39"/>
      <w:bookmarkEnd w:id="40"/>
      <w:r>
        <w:rPr>
          <w:rtl w:val="true"/>
        </w:rPr>
        <w:t>خاتمة</w:t>
      </w:r>
      <w:bookmarkEnd w:id="41"/>
    </w:p>
    <w:p>
      <w:pPr>
        <w:pStyle w:val="BookText"/>
        <w:rPr/>
      </w:pPr>
      <w:r>
        <w:rPr>
          <w:rFonts w:ascii="Amiri" w:hAnsi="Amiri" w:eastAsia="Amiri" w:cs="Amiri"/>
          <w:color w:val="111111"/>
          <w:sz w:val="28"/>
          <w:sz w:val="28"/>
          <w:szCs w:val="28"/>
          <w:rtl w:val="true"/>
          <w:lang w:bidi="ar-SA"/>
        </w:rPr>
        <w:t xml:space="preserve">ذكر بعضُهم للعمل بالاستصحاب 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كبقاء الموضوع وعدم المعارض ووجوب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رجوع الكلّ الى شروط 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عبارة عن إبقاء ما شك في بقائه ، وهذا لا يتحقّق إلاّ مع الشك في بقاء القضية المحقّقة في السابق بعينها في الزمان اللاحق ، والشك على هذا الوجه لا يتحقق إلاّ بأمور </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6775638_1280447820"/>
      <w:bookmarkStart w:id="43" w:name="_Toc14"/>
      <w:bookmarkEnd w:id="42"/>
      <w:r>
        <w:rPr>
          <w:rtl w:val="true"/>
        </w:rPr>
        <w:t xml:space="preserve">الأوّل </w:t>
      </w:r>
      <w:r>
        <w:rPr>
          <w:rtl w:val="true"/>
        </w:rPr>
        <w:t>:</w:t>
      </w:r>
      <w:bookmarkEnd w:id="43"/>
    </w:p>
    <w:p>
      <w:pPr>
        <w:pStyle w:val="BookText"/>
        <w:rPr/>
      </w:pPr>
      <w:r>
        <w:rPr>
          <w:rFonts w:ascii="Amiri" w:hAnsi="Amiri" w:eastAsia="Amiri" w:cs="Amiri"/>
          <w:color w:val="111111"/>
          <w:sz w:val="28"/>
          <w:sz w:val="28"/>
          <w:szCs w:val="28"/>
          <w:rtl w:val="true"/>
          <w:lang w:bidi="ar-SA"/>
        </w:rPr>
        <w:t>بقاء الموضوع في الزمان اللاحق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للعمل بالاستصحاب 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معارضة استصحاب لاستصحاب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الدليل ، فانه اذا كان هناك دليل لم يكن 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رجوع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شروط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مفهومه ، لا الى شروط تحقق حجية الاستصحاب وصحة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عبارة عن ابقاء ما شك في بقائه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إلاّ مع الشك في بقاء القضية المحقّقة في السابق بعينها في الزمان اللاحق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يكون موضوع القضية المتيقنة والمشكوكة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على هذا الوجه لا يتحقق إلاّ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قيوده وأجزائه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اللاحق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به معروض المستصحب ، فاذا اريد استصحاب قيام زيد أو وجوده ، فلابدّ من تحقّق زيد في الزمان اللاحق على النحو الذي كان معروضا في السابق سواء كان تحقّقه في السابق بتقرّره ذهنا أو بوجوده خارجا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كان عليه في الزمان السابق ، فاذا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نستصحب وجوب اكرام زيد العالم ، فلابد من احراز وجود زيد وعلمه في الآن الثاني ، وإنّما الشك في الآن الثاني يكون في انه هل يكرم او لا يكرم ؟ فاللازم حينئذ ان يكون زيد العالم موجودا حتى نستصحب وجوب اكرامه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معروض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والمستصحب في مثالنا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الاكرام ، ومعروضه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 والمعروض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لأنْ يحكم عليه بالمستصحب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الاكرام ، وبخلاف المستصحب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الاكرام وذلك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زيد العالم ، وهذا مثال كون المعروض على نحو مفاد كان الناقصة بان كان موجودا في الخارج ثم حكم باكرامه ، واذا كان المعروض على نحو مفاد كان التامة بان يكون صرف المهية كزيد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موجودا ، فان المعروض هو زيد الذهني القابل لان يحكم عليه ، فالمعروض إذن في كلا الصورتين يلزم بقاؤه لاحقا على ما كان عليه سابقا من الخارجية أو الذهنية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اريد استصحاب 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تحقّق زيد في الزمان اللاحق على النحو الذي كان معروضا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الخارجية والذهنية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 تحقّقه في السابق بتقرّره ذهنا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اردنا استصحاب وجود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بوجوده خارجا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فزيدٌ معروض للقيام في السابق بوصف وجوده الخارجي و للوجود بوصف تقرّره ذهنا ، لا وجوده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اندفع ما استشكله بعضٌ في أمر كلّية اعتبار بقاء الموضوع في الاستصحاب ،</w:t>
      </w:r>
    </w:p>
    <w:p>
      <w:pPr>
        <w:pStyle w:val="BookText"/>
        <w:rPr/>
      </w:pPr>
      <w:r>
        <w:rPr>
          <w:rFonts w:ascii="Amiri" w:hAnsi="Amiri" w:eastAsia="Amiri" w:cs="Amiri"/>
          <w:color w:val="111111"/>
          <w:sz w:val="28"/>
          <w:sz w:val="28"/>
          <w:szCs w:val="28"/>
          <w:rtl w:val="true"/>
          <w:lang w:bidi="ar-SA"/>
        </w:rPr>
        <w:t xml:space="preserve">فيما اذا اردنا استصحاب قيامه او وجوب اكرامه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فزيدٌ معروض للقيام في السابق بوصف وجوده الخارجي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للوجود بوصف تقرّره ذهنا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زيدا الموجود في الذهن هو الذي يمكن ان يوجد في الخارج او لا يوجد ، وامّا زيد الموجود في الخارج ، فلا معنى لوجوده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اذا اردنا استصحاب وجود زيد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الذهني الذي كان موجودا في الآن الاول وشككنا في وجوده في الآن الثاني مع احتمال وجوده وعدم وجوده نستصحب وجوده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الذهني ، لانه هو القابل لان يحكم عليه بالوجود الخارجي وبالعدم الخارجي ، وامّا اذا اردنا استصحاب وجوب اكرامه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الموجود في الخارج الذي كان واجب الاكرام في الآن الاول وشككنا في وجوب اكرامه في الآن الثاني مع احتمال انه يجب اكرامه او لا يجب ، نستصحب وجوب اكرامه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اذا اردنا استصحاب الموضوع يلزم ان يكون له وجود ذهني ، واذا اردنا استصحاب الحكم يلزم ان يكون للموضوع وجود خارجي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المتقدّم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اندفع ما استشكله بعضٌ في أمر كلّية اعتبار بقاء الموضوع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الكلية غير صحيحة ، </w:t>
      </w:r>
    </w:p>
    <w:p>
      <w:pPr>
        <w:pStyle w:val="BookText"/>
        <w:rPr/>
      </w:pPr>
      <w:r>
        <w:rPr>
          <w:rFonts w:ascii="Amiri" w:hAnsi="Amiri" w:eastAsia="Amiri" w:cs="Amiri"/>
          <w:color w:val="111111"/>
          <w:sz w:val="28"/>
          <w:sz w:val="28"/>
          <w:szCs w:val="28"/>
          <w:rtl w:val="true"/>
          <w:lang w:bidi="ar-SA"/>
        </w:rPr>
        <w:t xml:space="preserve">بانتقاضها باستصحاب وجود الموجودات عند الشك في بقائها زعما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ببقائه وجوده الخارجي الثانوي ، وغفلةً عن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الثانوي على نحو وجوده الأوّلي الصالح ، لأن يُحكم عليه بالمستصحب وبنقيضه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انتقاض هذه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وجود الموجودات عند الشك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زيد وعدم بقائه لا معنى لاستصحابه على قول هذا الزاعم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الموضوع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وجوده الخارجي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الزمان الثاني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المستشكل توهّم ان المراد من احراز الموضوع الذي ذكره الفقهاء شرطا لجريان 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بقاء الموضوع الخارجي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في مثل استصحاب قيام زيد ، وذلك لأنه يمكن ان يكون زيد الموجود في الزمان الثاني قائما او غير قائم فيجري الاستصحاب عند الشك فيه ، وبينما لا يتم هذا في مثل استصحاب وجود زيد وذلك لانه لا يمكن ان يكون زيد الموجود في الزمان الثاني موجودا بوجود ثان ، فانه مع احراز بقائه لا يبقى مجال للشك في وجوده حتى يجري الاستصحاب ، ومع احراز عدم بقائه فهو مقطوع العدم ، فلا معنى إذن للاستصحاب فيه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المستشكل بأنّ المراد من بقاء الموضوع هو وجوده الخارجي في كل صورة ، أوقعه في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الثانوي على نحو وجوده الأوّلي الصالح لأن يُحكم عليه بالمستصحب وبنقيضه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الموجود خارجا صالح لان يحكم عليه بالقيام وبعدم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زيدا </w:t>
      </w:r>
    </w:p>
    <w:p>
      <w:pPr>
        <w:pStyle w:val="BookText"/>
        <w:rPr/>
      </w:pPr>
      <w:r>
        <w:rPr>
          <w:rFonts w:ascii="Amiri" w:hAnsi="Amiri" w:eastAsia="Amiri" w:cs="Amiri"/>
          <w:color w:val="111111"/>
          <w:sz w:val="28"/>
          <w:sz w:val="28"/>
          <w:szCs w:val="28"/>
          <w:rtl w:val="true"/>
          <w:lang w:bidi="ar-SA"/>
        </w:rPr>
        <w:t xml:space="preserve">وإلاّ لم يجز أن يُحمل عليه المستصحب في الزمان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ذهنا صالح لأن يحكم عليه بالوجود خارجا وبعدمه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من بقاء الموضوع في الزمان الثاني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الشك الذي عبّر عنه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الخارجي في كل صورة ، بل هو وجوده بنحو الوجود الاول يعني بنحو وجوده في زمان اليقين ، فان كان ذهنيا فذهني ، وان كان خارجيا فخارجي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المراد من بقاء الموضوع وجوده على نحو الوجود الاول الصالح للحكم عليه بالوجود وبالعدم ، كصلاحه لوجوب الاكرام وعدم وجوب الاكرام في استصحاب الحكم ، وصلاحه للوجود الخارجي وعدم الوجود الخارجي في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يُحمل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ايضا ، وذلك لانه تحصيل للحاصل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من تحصيل الحاصل ولا يجوز ، لانه اذا كان الموضوع مع لحاظ تحققه في الخارج نريد ان نحمل عليه الوجود فهو تحصيل للحاصل ، وان كان مع لحاظ عدم تحققه في الخارج نريد ان نحمل عليه الوجود فهو محال ، فلابد إذن من ملاحظة الموضوع على وجه قابل لان نحمل عليه الوجود او العدم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بما هو هو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يجب اكرامه ، فلابد من لحاظ زيد على وجه قابل لوجوب الاكرام وعدم الوجوب ، حتى نحمل عليه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فزيد الواجب اكرامه لا يحمل عليه الوجوب لانه تحصيل للحاصل ، ولا عدم الوجوب لأنّه تناقض ومحال ، وكذا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فيما اذا اردنا استصحابه لوجوب النفقة على زوجته ، فلابد ان نلاحظ زيدا على وجه قابل للوجود والعدم حتى نحمل </w:t>
      </w:r>
    </w:p>
    <w:p>
      <w:pPr>
        <w:pStyle w:val="BookText"/>
        <w:rPr/>
      </w:pPr>
      <w:r>
        <w:rPr>
          <w:rFonts w:ascii="Amiri" w:hAnsi="Amiri" w:eastAsia="Amiri" w:cs="Amiri"/>
          <w:color w:val="111111"/>
          <w:sz w:val="28"/>
          <w:sz w:val="28"/>
          <w:szCs w:val="28"/>
          <w:rtl w:val="true"/>
          <w:lang w:bidi="ar-SA"/>
        </w:rPr>
        <w:t xml:space="preserve">فالموضوع في استصحاب حياة زيد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القابل لأن يحكم عليه بالحياة تارةً ، وبالموت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لا شك في تحقّقه عند الشك في بقاء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الدليل على اعتبار هذا الشرط في جريان الاستصحاب واضحٌ ، لأنّه لو لم يعلم</w:t>
      </w:r>
    </w:p>
    <w:p>
      <w:pPr>
        <w:pStyle w:val="BookText"/>
        <w:rPr/>
      </w:pPr>
      <w:r>
        <w:rPr>
          <w:rFonts w:ascii="Amiri" w:hAnsi="Amiri" w:eastAsia="Amiri" w:cs="Amiri"/>
          <w:color w:val="111111"/>
          <w:sz w:val="28"/>
          <w:sz w:val="28"/>
          <w:szCs w:val="28"/>
          <w:rtl w:val="true"/>
          <w:lang w:bidi="ar-SA"/>
        </w:rPr>
        <w:t xml:space="preserve">عليه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فزيد الموجود لا يحمل عليه الوجود لانه تحصيل للحاصل ، ولا العدم لانه تناقض ومحال ، فالموضوع إذن في كلتا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المتيقنة والمشكوكة يلاحظ بما هو هو القابل للوجوب وعدم الوجوب خارجا فنستصحب وجوبه في الاستصحاب الحكمي ، و القابل للوجود وعدم الوجود خارجا فنستصحب وجوده في الاستصحاب الموضوعي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فالموضوع في استصحاب 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وجوب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القابل لأن يحكم عليه بالحياة تارةً ، وبالموت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وبوجوب الاكرام مرة وبعدم الوجوب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فسرنا به الموضوع في القضية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تحقّقه عند الشك في بقاء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المشكوكة ايضا ، فيجري الاستصحاب من دون ورود اشكال المستشكل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الدليل على اعتبار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وتحققه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نقض اليقين بالشك المنهي عنه في الاخبار ، لا يصدق الاّ مع اتحاد القضية المشكوكة والقضية المتيقنة ، وإنّما الفارق بين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موجود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بالاضافة الى ما ذكره المصنّف من وجه هذا الشرط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لو لم يعلم </w:t>
      </w:r>
    </w:p>
    <w:p>
      <w:pPr>
        <w:pStyle w:val="BookText"/>
        <w:rPr/>
      </w:pPr>
      <w:r>
        <w:rPr>
          <w:rFonts w:ascii="Amiri" w:hAnsi="Amiri" w:eastAsia="Amiri" w:cs="Amiri"/>
          <w:color w:val="111111"/>
          <w:sz w:val="28"/>
          <w:sz w:val="28"/>
          <w:szCs w:val="28"/>
          <w:rtl w:val="true"/>
          <w:lang w:bidi="ar-SA"/>
        </w:rPr>
        <w:t xml:space="preserve">تحقّقه لاحقا ، فاذا أريد ابقاء المستصحب العارض له المتقوّم به ، فامّا أن يبقى في غير محلّ وموضوع وهو محال ، وإمّا أن يبقى في موضوع غير الموضوع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إبقاءا لنفس ذلك العارض ، وإنّما هو حكم بحدوث عارض مثله في موضوع جديد ،</w:t>
      </w:r>
    </w:p>
    <w:p>
      <w:pPr>
        <w:pStyle w:val="BookText"/>
        <w:rPr/>
      </w:pPr>
      <w:r>
        <w:rPr>
          <w:rFonts w:ascii="Amiri" w:hAnsi="Amiri" w:eastAsia="Amiri" w:cs="Amiri"/>
          <w:color w:val="111111"/>
          <w:sz w:val="28"/>
          <w:sz w:val="28"/>
          <w:szCs w:val="28"/>
          <w:rtl w:val="true"/>
          <w:lang w:bidi="ar-SA"/>
        </w:rPr>
        <w:t xml:space="preserve">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الموضوع كزيد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ارادة الاستصحاب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أريد ابقاء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الاكرام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زيدا ، وذلك فيما اذا كان زيد متيقنا سابقا وجوب اكرامه وشك فيه لاحقا ، فالمستصحب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وهو زيد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 فاذا كان الموضوع حسب الفرض مشكوك البقاء فكيف يتقوّم وجوب الاكرام به ؟ فابقاء وجوب الاكرام حينئذ يبتلى باحد امرين كلاهما محال ، وهما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أن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 وموضوع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الموضوع مشكوك بقاؤه 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الاكرام باعتبار كونه عرضا ، مستحيل ان يوجد بلا محل ولا في موضوع ، فهل يمكن ان يكون هناك وجوب اكرام في الفراغ من دون ان يكون له موضوع ؟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غير الموضوع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استصحبنا وجوب اكرام زيد لاثبات وجوب اكرام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 اكرام زيد لاثبات وجوب اكرام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إبقاءا لنفس ذلك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هو 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حكم بحدوث عارض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الاكرام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فيخرج عن الاستصحاب ، بل حدوثه للموضوع الجديد كان مسبوقا بالعدم ، فهو المستصحب دون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المستصحب لا في موضوع محالٌ ، وكذا في موضوع آخر ؛ إمّا لاستحالة انتقال العَرَض ، وإمّا لأنّ المتيقّن سابقا وجوده</w:t>
      </w:r>
    </w:p>
    <w:p>
      <w:pPr>
        <w:pStyle w:val="BookText"/>
        <w:rPr/>
      </w:pPr>
      <w:r>
        <w:rPr>
          <w:rFonts w:ascii="Amiri" w:hAnsi="Amiri" w:eastAsia="Amiri" w:cs="Amiri"/>
          <w:color w:val="111111"/>
          <w:sz w:val="28"/>
          <w:sz w:val="28"/>
          <w:szCs w:val="28"/>
          <w:rtl w:val="true"/>
          <w:lang w:bidi="ar-SA"/>
        </w:rPr>
        <w:t xml:space="preserve">في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الاستصحاب هو ابقاء ما كان على ما كان ، وهذا ليس ابقاء ما كان على ما كان ، وإنّما هو اسراء الحكم من موضوع الى موضوع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حدوثه للموضوع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وجوب الاكرام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مسبوقا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عمروا بحسب الفرض لم يكن واجب الاكرام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الاكرام حينئذ يجب ان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دون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نستصحب عدم وجوب الاكرام ، لا وجوب الاكرام ، لان عمروا لم يجب اكرامه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الاكرام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العَرَض يحتاج الى موضوع ومحل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محالاً ايضا وذلك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لاستحالة انتقال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نفس انتقال وجوب الاكرام من زيد الى عمرو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الحكماء والمتكلمون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يلزم ان يبقى وجوب الاكرام في آن انتقاله من زيد الى عمرو في الفراغ بلا موضوع ومحل وهو مستحيل عقلاً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المتيقّن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العَرَض الذي هو وجوب </w:t>
      </w:r>
    </w:p>
    <w:p>
      <w:pPr>
        <w:pStyle w:val="BookText"/>
        <w:rPr/>
      </w:pPr>
      <w:r>
        <w:rPr>
          <w:rFonts w:ascii="Amiri" w:hAnsi="Amiri" w:eastAsia="Amiri" w:cs="Amiri"/>
          <w:color w:val="111111"/>
          <w:sz w:val="28"/>
          <w:sz w:val="28"/>
          <w:szCs w:val="28"/>
          <w:rtl w:val="true"/>
          <w:lang w:bidi="ar-SA"/>
        </w:rPr>
        <w:t xml:space="preserve">في الموضوع السابق ، والحكم بعدم ثبوته لهذا الموضوع الجديد ليس نقضا للمتيقن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يُعلم أنّ المعتبر هو العلم ببقاء الموضوع ، ولا يكفي احتمال البقاء ، إذ لابدّ من العلم بكون الحكم بوجود المستصحب إبقاءا والحكم بعدمه نقضا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الموضوع محتمل البقاء ، فيجوز احرازه في الزمان اللاحق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مضايقة من جواز استصحابه</w:t>
      </w:r>
    </w:p>
    <w:p>
      <w:pPr>
        <w:pStyle w:val="BookText"/>
        <w:rPr/>
      </w:pPr>
      <w:r>
        <w:rPr>
          <w:rFonts w:ascii="Amiri" w:hAnsi="Amiri" w:eastAsia="Amiri" w:cs="Amiri"/>
          <w:color w:val="111111"/>
          <w:sz w:val="28"/>
          <w:sz w:val="28"/>
          <w:szCs w:val="28"/>
          <w:rtl w:val="true"/>
          <w:lang w:bidi="ar-SA"/>
        </w:rPr>
        <w:t xml:space="preserve">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ثبوته لهذا الموضوع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وجوب الاكرام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نقضا للمتيقن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احراز الموضوع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المعتبر هو العلم ببقاء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يقينيا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احتمال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الاستصحاب وتحقق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بكون الحكم بوجود المستصحب ، ابقاءا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بعدمه ،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يتحقق الاّ بان نعلم سابقا بالموضوع ونعلم لاحقا ببقائه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الموضوع محتمل البقاء ، فيجوز احرازه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الموضوع المحتمل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اللاحق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فنستصحب الموضوع ونثبت له المحمول والحكم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مضايقة من جواز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الموضوع </w:t>
      </w:r>
    </w:p>
    <w:p>
      <w:pPr>
        <w:pStyle w:val="BookText"/>
        <w:rPr/>
      </w:pPr>
      <w:r>
        <w:rPr>
          <w:rFonts w:ascii="Amiri" w:hAnsi="Amiri" w:eastAsia="Amiri" w:cs="Amiri"/>
          <w:color w:val="111111"/>
          <w:sz w:val="28"/>
          <w:sz w:val="28"/>
          <w:szCs w:val="28"/>
          <w:rtl w:val="true"/>
          <w:lang w:bidi="ar-SA"/>
        </w:rPr>
        <w:t xml:space="preserve">في بعض الصور ، إلاّ أنّه لا ينفع في استصحاب الحكم المحمول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الحكم الذي يراد استصحابُه ، إمّا أن يكون مسبّبا من سبب غير الشك في بقاء ذلك الموضوع المشكوك البقاء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عدالة مجتهده مع الشك في حياته ،</w:t>
      </w:r>
    </w:p>
    <w:p>
      <w:pPr>
        <w:pStyle w:val="BookText"/>
        <w:rPr/>
      </w:pPr>
      <w:r>
        <w:rPr>
          <w:rFonts w:ascii="Amiri" w:hAnsi="Amiri" w:eastAsia="Amiri" w:cs="Amiri"/>
          <w:color w:val="111111"/>
          <w:sz w:val="28"/>
          <w:sz w:val="28"/>
          <w:szCs w:val="28"/>
          <w:rtl w:val="true"/>
          <w:lang w:bidi="ar-SA"/>
        </w:rPr>
        <w:t xml:space="preserve">الذي احتملنا بقاءه ، او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اذا كان الشك في الحكم مسبّبا عن الشك في الموضوع من جهة الشبهة الموضوعية ، فانه يجوز فيه استصحاب الموضوع واثبات الحكم له ، وذلك كما اذا كان هذا المايع سابقا خمرا ثم طرأ عليه ما شككنا في انه هل زالت خمريته حتى يزول التحريم المستند الى الخمرية أم لا ؟ فان هذا الشك في الحرمة مستند الى الشك في الخمرية ، والشك في الخمرية يوجب استصحاب خمريته السابقة فيثبت لها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ينفع في استصحاب الحكم المحمول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اذا استصحبنا الموضوع كفانا عن استصحاب الحكم ، وذلك لما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اذا جرى الاستصحاب في السببي لا يجري في المسبّبي ، لانه مع جريان الاستصحاب في السببي يثبت الموضوع ، فيترتب عليه الحكم بلا 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الحكم الذي يراد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الشك في بقاء الموضوع أيضا ، يكون على ثلاث صور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مسبّبا من سبب غير الشك في بقاء ذلك الموضوع المشكوك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الحكم والموضوع كلاهما مشكوكا ، الاّ ان الشك في الحكم يكون مسبّبا عن احتمال عروض شيء يضادّ الحكم ، ولم يكن مسبّبا عن احتمال 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عدالة مجتهده مع الشك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عدالة مجتهده يكون مسبّبا عن احتمال عروض </w:t>
      </w:r>
    </w:p>
    <w:p>
      <w:pPr>
        <w:pStyle w:val="BookText"/>
        <w:rPr/>
      </w:pPr>
      <w:r>
        <w:rPr>
          <w:rFonts w:ascii="Amiri" w:hAnsi="Amiri" w:eastAsia="Amiri" w:cs="Amiri"/>
          <w:color w:val="111111"/>
          <w:sz w:val="28"/>
          <w:sz w:val="28"/>
          <w:szCs w:val="28"/>
          <w:rtl w:val="true"/>
          <w:lang w:bidi="ar-SA"/>
        </w:rPr>
        <w:t xml:space="preserve">وإمّا أن يكون مسبّبا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 فلا اشكال في استصحاب الموضوع عند الشك ، لكن استصحاب الحكم كالعدالة مثلاً لا يحتاج الى ابقاء حياة زيد ، لأنّ موضوع العدالة زيدٌ على تقدير الحياة ، إذ لا شك فيها إلاّ على فرض الحياة ،</w:t>
      </w:r>
    </w:p>
    <w:p>
      <w:pPr>
        <w:pStyle w:val="BookText"/>
        <w:rPr/>
      </w:pPr>
      <w:r>
        <w:rPr>
          <w:rFonts w:ascii="Amiri" w:hAnsi="Amiri" w:eastAsia="Amiri" w:cs="Amiri"/>
          <w:color w:val="111111"/>
          <w:sz w:val="28"/>
          <w:sz w:val="28"/>
          <w:szCs w:val="28"/>
          <w:rtl w:val="true"/>
          <w:lang w:bidi="ar-SA"/>
        </w:rPr>
        <w:t xml:space="preserve">موجب لفسقه ، وليس مسببا عن احتمال موته ، ولذلك قد يكون قاطعا بحياته ، ومع ذلك يشك في عدالته لاحتمال تبدلها الى 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الشك في بقاء الموضوع ، وذلك على ما تقدّم من مثال الشك في بقاء حرمة مايع ، للشك في بقاء خمريته ، وهذه الصورة مقسم لصورتين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من صور الشك في بقاء الموضوع على ما يأتي قريبا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مثال الاجتهاد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استصحاب الموضوع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نستصحب حياة المجتهد لترتيب الآثار الشرعية المتوقفة على حياته ، لكن هذا الاستصحاب لا يؤثر في عدالته لا مكان ان يكون المجتهد حيا لكن تبدلت عدالته الى الفسق ، وذلك لان الاستصحابين هنا غير مرتبط احدهما بالآخر ، لوضوح ان كل واحد من العدالة والحياة مشكوك بشك مستقل ، من غير ان يكون الشك في بقائه او ارتفاعه مربوطا بالشك في بقاء وارتفاع الآخر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استصحاب الحكم كالعدالة مثلاً لا يحتاج الى ابقاء 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اردنا استصحاب العدالة التقديرية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تقدير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بمعنى الملازمة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فرض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زيدا لو كان حيا ، شك في انه </w:t>
      </w:r>
    </w:p>
    <w:p>
      <w:pPr>
        <w:pStyle w:val="BookText"/>
        <w:rPr/>
      </w:pPr>
      <w:r>
        <w:rPr>
          <w:rFonts w:ascii="Amiri" w:hAnsi="Amiri" w:eastAsia="Amiri" w:cs="Amiri"/>
          <w:color w:val="111111"/>
          <w:sz w:val="28"/>
          <w:sz w:val="28"/>
          <w:szCs w:val="28"/>
          <w:rtl w:val="true"/>
          <w:lang w:bidi="ar-SA"/>
        </w:rPr>
        <w:t xml:space="preserve">فالذي يراد استصحابه هو عدالته على تقدير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مستصحبان ، لكلّ منهما موضوع على حدة ، حياة زيد ، وعدالته على تقدير الحياة ، ولا يعتبر في الثاني إثبات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فالموضوع إمّا أن يكون معلوما معيّنا شكّ في بقائه ، كما إذا علم أنّ الموضوع</w:t>
      </w:r>
    </w:p>
    <w:p>
      <w:pPr>
        <w:pStyle w:val="BookText"/>
        <w:rPr/>
      </w:pPr>
      <w:r>
        <w:rPr>
          <w:rFonts w:ascii="Amiri" w:hAnsi="Amiri" w:eastAsia="Amiri" w:cs="Amiri"/>
          <w:color w:val="111111"/>
          <w:sz w:val="28"/>
          <w:sz w:val="28"/>
          <w:szCs w:val="28"/>
          <w:rtl w:val="true"/>
          <w:lang w:bidi="ar-SA"/>
        </w:rPr>
        <w:t xml:space="preserve">هل هو عادل او ليس بعادل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يراد استصحابه هو عدالته على تقدير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استصحاب العدالة التقديرية حيث انه يكفي فيها الحياة التقديرية لزيد ، فيجري فيها الاستصحاب على تقدير الحياة ، وان لم يكن الآن زيد حيا ولا فعلية لحياته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ان اعتبرت العدالة الفعلية ، وذلك للصلاة خلفه ، او لقبول شهادته ، أو ما اشبه ذلك ، احتاج الى الحياة الفعلية ايضا ، بينما العدالة التقديرية يكفي فيها الحياة التقديرية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مستصحبان ، لكلّ منهما موضوع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زيد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عدالته على تقدير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يشك في ان زيدا هل بقي حيا او ليس بحي ؟ وقد يشك في انه بعد كونه حيا هل هو عادل او ليس بعادل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الشك إنّما هو في العدالة التقديرية ، لا العدالة الفعلية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التي اشار اليها المصنّف قبل قليل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ان يكون مسببا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من قبيل الشك السببي والمسببي فهذه الصورة مقسم لصورتين كا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إذن على قسمين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معلوما معيّنا شكّ في بقائه ، كما اذا علم أنّ الموضوع </w:t>
      </w:r>
    </w:p>
    <w:p>
      <w:pPr>
        <w:pStyle w:val="BookText"/>
        <w:rPr/>
      </w:pPr>
      <w:r>
        <w:rPr>
          <w:rFonts w:ascii="Amiri" w:hAnsi="Amiri" w:eastAsia="Amiri" w:cs="Amiri"/>
          <w:color w:val="111111"/>
          <w:sz w:val="28"/>
          <w:sz w:val="28"/>
          <w:szCs w:val="28"/>
          <w:rtl w:val="true"/>
          <w:lang w:bidi="ar-SA"/>
        </w:rPr>
        <w:t xml:space="preserve">لنجاسة الماء هو الماء بوصف التغيّر ، وللمطهّرية هو الماء بوصف الكرّية والاطلاق ، ثم شك في بقاء تغيّر الماء الأوّل وكرّية الماء الثاني أو اطلاقه ، وإمّا أن يكون غير معيّن ، بل مردّدا بين أمر معلوم البقاء وآخر معلوم الارتفاع ، كما اذا لم يعلم أنّ الموضوع للنجاسة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حدث فيه التغيّر آنا مّا أو الماء المتلبّس فعلاً بالتغيّر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اذا شككنا في أنّ النجاسة محمولة على الكلب بوصف أنّه كلب</w:t>
      </w:r>
    </w:p>
    <w:p>
      <w:pPr>
        <w:pStyle w:val="BookText"/>
        <w:rPr/>
      </w:pPr>
      <w:r>
        <w:rPr>
          <w:rFonts w:ascii="Amiri" w:hAnsi="Amiri" w:eastAsia="Amiri" w:cs="Amiri"/>
          <w:color w:val="111111"/>
          <w:sz w:val="28"/>
          <w:sz w:val="28"/>
          <w:szCs w:val="28"/>
          <w:rtl w:val="true"/>
          <w:lang w:bidi="ar-SA"/>
        </w:rPr>
        <w:t xml:space="preserve">لنجاسة الماء هو الماء بوصف التغيّر ، وللمطهّرية هو الماء بوصف الكرّية والاطلاق ، ثم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تغيّر الماء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يوجب الشك في بقاء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وكرّية الماء الثاني أو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يوجب الشك في المطهّرية ، فان كل واحد منهما من قبيل السببي والمسببّي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مادام يجري الاستصحاب في السبب ، لا يجري في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معيّن ، بل مردّدا بين أمر معلوم البقاء وآخر معلوم الارتفاع ، كما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بشبهة حكمية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 الموضوع للنجاسة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حدث فيه التغيّر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التغيّر علة محدثة ، فاذا زال التغيّر لا تزول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المتلبّس فعلاً بالتغيّر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التغيّر علة محدثة ومبقية ، فاذا زال التغيّر زالت النجاسة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اذا شككنا في أنّ النجاسة محمولة على الكلب بوصف أنّه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الصورة النوعية قيدا للموضوع فتنتفي النجاسة بانتفاء الصورة النوعية ، والمراد بالصورة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الخصوصية الكلبية الخارجية بل حتى وان </w:t>
      </w:r>
    </w:p>
    <w:p>
      <w:pPr>
        <w:pStyle w:val="BookText"/>
        <w:rPr/>
      </w:pPr>
      <w:r>
        <w:rPr>
          <w:rFonts w:ascii="Amiri" w:hAnsi="Amiri" w:eastAsia="Amiri" w:cs="Amiri"/>
          <w:color w:val="111111"/>
          <w:sz w:val="28"/>
          <w:sz w:val="28"/>
          <w:szCs w:val="28"/>
          <w:rtl w:val="true"/>
          <w:lang w:bidi="ar-SA"/>
        </w:rPr>
        <w:t xml:space="preserve">أو المشترك بين الكلب ، وبين ما يستحال اليه من الملح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استصحاب الموضوع ، وقد عرفت في مسألة الاستصحاب في الامور الخارجية أنّ استصحاب الموضوع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الأحكام الشرعية المحمولة على ذلك الموضوع الموجود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هذه الصورة وصارت قطعة من اللحم المتعفّن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النجاسة محمولة على الجسم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الكلب ، وبين ما يستحال اليه من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في المملحة وصار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استحال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الصور النوعية علّة محدثة غير محتاج اليها في بقاء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يكون الكلام فيما لو اتخذ الصابون من العذرة على ما هو المتعارف الآن ، حيث قال بعض المعاصرين بطهارته ، لان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نجسة ، وهذه ليست بعذرة ، فيشمله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لعدم خصوصية الصورة النوعية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فالموضوع اما ان يكون معلوما معيّنا شك في بقائه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إشكال في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اركان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مسألة الاستصحاب في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كحياة زيد فيما اذا اشتهر موته وأرادت زوجته الزواج بآخر ، أو اُريد تقسيم ماله فاستصحبنا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الموضوع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الأحكام الشرعية المحمولة على ذلك الموضوع الموجود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استصحاب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لزوجته الزواج ، ولا لماله التقسيم بين الورثة ، كا يجب اعطاء نفقة زوجته،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فحقيقةُ استصحاب التغيّر والكرّية والاطلاق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أحكامها المحمولة عليها ، كالنجاسة في الأوّل والمطهّرية في الأخيرين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فمجرّد استصحاب الموضوع يوجب اجراء الاحكام ، فلا مجال لاستصحاب الاحكام حينئذ ، لا رتفاع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اُريد استصحابها لم يجر،</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فحقيقةُ استصحاب التغيّر والكرّية والاطلاق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أحكامها المحمولة عليها ، كالنجاسة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والمطهّرية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الكرية واستصحاب الاطلاق ، وهذه الامثلة الثلاثة من امثلة استصحاب الموضوع ، وبمجرّد ثبوت الموضوع بالاستصحاب يترتّب عليه الحكم ، بلا حاجة الى استصحاب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فمجرّد استصحاب الموضوع يوجب اجراء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وجه استصحاب الموضوع الذي جعله الشارع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الاحكام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لاستصحاب الاحكام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تحصيل للحاصل ، فبعد ان قال الشارع هذا كرّ بحكم استصحاب الموضوع ، او زيد حتى بحكم استصحاب الموضوع ، لا معنى لان نستصحب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رتفاع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بسبب استصحاب الموضوع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اُريد 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الاحكام في الامثلة الثلاثة وما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ثانٍ من الشيخ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ثبت للموضوع المتيقن سابقا يثبت للموضوع المنزّل لاحقا ، والذي ثبت اولاً للماء المتغير هو النجاسة ، لا صحة استصحاب النجاسة ، فلا يجري صحة استصحاب النجاسة في الموضوع المنزّل لاحقا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صحة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أحكام التغيّر الواقعي ليثبت باستصحابه ، لأنّ أثر التغيّر الواقعي هي النجاسة الواقعية ، لا استصحابها ، إذ مع فرض التغيّر لا شك في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قضيّة ما ذكرنا من الدليل على اشتراط بقاء الموضوع في الاستصحاب حكم العقل باشتراط بقائه فيه ،</w:t>
      </w:r>
    </w:p>
    <w:p>
      <w:pPr>
        <w:pStyle w:val="BookText"/>
        <w:rPr/>
      </w:pPr>
      <w:r>
        <w:rPr>
          <w:rFonts w:ascii="Amiri" w:hAnsi="Amiri" w:eastAsia="Amiri" w:cs="Amiri"/>
          <w:color w:val="111111"/>
          <w:sz w:val="28"/>
          <w:sz w:val="28"/>
          <w:szCs w:val="28"/>
          <w:rtl w:val="true"/>
          <w:lang w:bidi="ar-SA"/>
        </w:rPr>
        <w:t xml:space="preserve">وإنّما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صحة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أحكام التغيّر الواقعي ليثبت باستصحابه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التغيّر ، فانه قبل استصحاب الموضوع لا تحرز النجاسة ، وبعد استصحاب الموضوع لم يصح استصحاب النجاسة ، لان النجاسة السابقة على استصحاب التغيّر إنّما هي من احكام التغيّر الواقعي فتثبت بالتنزيل للتغيّر التنزيلي ، بينما صحة استصحاب النجاسة ليست من احكام التغيّر الواقعي حتى تثبت بالتنزيل للتغيّر التنزيلي ، فالثابت إذن في التغيّر المنزّل منزلة التغيّر الواقعي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المنزّلة منزلة النجاسة الواقعية لااستصحاب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لو استصحبنا التغيّر لم يكن من آثاره استصحاب النجاسة حتى يصح استصحابها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أثر التغيّر الواقعي هي النجاسة الواقعية ، لا 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فرض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واثباته بالاستصحاب يترتّب عليه حكم النجاسة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يجري فيها الاستصحاب ، فلا يجري إذن فيما نحن فيه استصحاب النجاسة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الدليل على اشتراط بقاء الموضوع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العقل باشتراط بقائه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في صحة الاستصحاب ، وهذا جواب ثالث من الشيخ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باشتراط </w:t>
      </w:r>
    </w:p>
    <w:p>
      <w:pPr>
        <w:pStyle w:val="BookText"/>
        <w:rPr/>
      </w:pPr>
      <w:r>
        <w:rPr>
          <w:rFonts w:ascii="Amiri" w:hAnsi="Amiri" w:eastAsia="Amiri" w:cs="Amiri"/>
          <w:color w:val="111111"/>
          <w:sz w:val="28"/>
          <w:sz w:val="28"/>
          <w:szCs w:val="28"/>
          <w:rtl w:val="true"/>
          <w:lang w:bidi="ar-SA"/>
        </w:rPr>
        <w:t xml:space="preserve">فالتغيير الواقعي إنّما يجوز استصحاب النجاسة له بحكم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الحكم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الاستصحاب على بقاء الموضوع ، ليس أمرا جعليّا حتى يترتّب على وجوده الاستصحابي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بقاء الموضوع في صحة الاستصحاب هو العقل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انتقال العَرَض من موضوع الى موضوع ، أو بقاء العَرَض في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فالتغيير الواقعي إنّما يجوز استصحاب النجاسة له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هو الذي يحكم بصحة الاستصحاب وجوازه عندما يرى توفّر شروط الاستصحاب وتمامية اركانه ، فاذا علمنا ببقاء التغيّر وشككنا في بقاء النجاسة يحكم العقل بصحة الاستصحاب ، فالعقل يرى وجود الشرط العقلي في الاستصحاب وان كان الحاكم بالاستصحاب من حيث انه ابقاء ما كان هو الشرع ، فجزء منه عقلي ، وجزء منه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الحكم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الاستصحاب على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امر عقلي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ترتّب المشروط على الشرط قهري ، فترتب الاستصحاب هنا وتحقق مفهومه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جعليّا حتى يترتّب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المترتب على الاستصحاب هو الآثار الشرعية المجعولة من الشارع ، لا الآثار العقلية ، على العلم بوجود التغيّر الواقعي حكم عقلي ، فلا يترتب على وجود التغيّر الاستصحابي الجعلي الاّ اذا قلنا بالاصل المثبت ، وذلك بأن نستصحب التغيّر فيترتب عليه الأثر العقلي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الاستصحاب ، ثم يترتب عليه الأثر الشرعي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النجاسة وقد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اذا كان مثبتا لم يكن حجة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حجية هذا الاستصحاب هنا وذلك لخفاء الواسطة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لاستصحاب الموضوع ولا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أصالة بقاء الموضوع لا يثبت كون هذا الأمر الباقي متّصفا بالموضوعيّة إلاّ بناءا على القول بالأصل المثبت ، كما تقدّم في أصالة بقاء الكرّ المثبتة الكرّية المشكوك بقاؤه على 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المذكورة فيه ، وقد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خفاء الواسطة يصح الاستصحاب لرؤية العرف ترتيب الأثر على الاستصحاب بدون ملاحظة ان هناك واسطة بين الاثر وبين المستصحب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على الاول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ان يكون غير معيّن ، بل مردّدا بين أمر معلوم البقاء وآخر معلوم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اذا كان الشك في الحكم مسبّبا عن تردّد الموضوع بين ما هو معلوم الارتفاع وما هو معلوم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لاستصحاب الموضوع ولا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وذلك لما يلي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مثبت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الأمر المعلوم البقاء أو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كون هذا الأمر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المتغيّر الذي زال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متصفا بالموضوعيّة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هو الفرد المعلوم البقاء المحكوم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بناءا على القول بالأصل المثبت ، كما تقدّم في أصالة بقاء الكرّ المثبتة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بقاؤه على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الماء كان كرا ، والاصل بقاؤه على كرّيته ، فلازمه العقلي هو إذن كرّ ، وكذلك اذا قلنا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كان موضوعا للنجاسة، والاصل بقاؤه على موضوعيته ، فلازمه العقلي هو إذن موضوع ، وهذا اصل مثبت كما سبق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القول ، فحكمُ هذا القسم حكمُ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بقاء الموضوع بوصف كونه موضوعا ، فهو في معنى استصحاب الحكم ، لأنّ صفة الموضوعيّة للموضوع ، ملازمٌ لانشاء الحكم من الشارع باستصحابه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فيه الاستصحاب سببيا ومسبّبيا ، فانه نستصحب الموضوع الذي هو سبب فيترتب عليه الحكم بلا حاجة الى استصحابه ، وذلك لأن الحكم يترتب بنفسه على الموضوع المستصحب من غير احتياج الى استصحاب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نقصد باصالة بقاء الموضوع كلي الموضوع المردّد حتى يكون مثبتا ، وإنّما نقصد به بقاء الموضوع بوصف انه موضوع ، فيترتب عليه الحكم ولا يكون مثبتا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أصالة بقاء الموضوع بوصف كونه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بذلك من محذور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معنى استصحاب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كان موضوعا وهو باق على موضوعيته ، فهو وان لم يكن مثبتا الاّ انه ليس من استصحاب الموضوع في شيء ، بل هو استصحاب نفس الحكم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نجسا فهو نجس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هو في معنى استصحاب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صفة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نريد اثباتها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 ملازم لانشاء الحكم من الشارع باستصحابه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الموضوع الثابت له وصف الموضوعية ، فيرجع استصحاب موضوعيته الى استصحاب نجاسته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ثبوت الموضوع </w:t>
      </w:r>
    </w:p>
    <w:p>
      <w:pPr>
        <w:pStyle w:val="BookText"/>
        <w:rPr/>
      </w:pPr>
      <w:r>
        <w:rPr>
          <w:rFonts w:ascii="Amiri" w:hAnsi="Amiri" w:eastAsia="Amiri" w:cs="Amiri"/>
          <w:color w:val="111111"/>
          <w:sz w:val="28"/>
          <w:sz w:val="28"/>
          <w:szCs w:val="28"/>
          <w:rtl w:val="true"/>
          <w:lang w:bidi="ar-SA"/>
        </w:rPr>
        <w:t xml:space="preserve">وأمّا استصحاب الحكم ، فلأنّه كان ثابتا لأمر لا يعلم بقاؤه ، وبقاؤه قائما بهذا الموجود الباقي ، ليس قياما بنفس ما قام به أولاً حتى يكون اثباته إبقاءا ونفيه نقضا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ما ذكرنا ، فاعلم أنّه كثيرا مّا يقع الشك في الحكم من جهة الشك في أنّ موضوعه ومحلّه هو الأمر الزائل ولو بزوال قيده المأخوذ في موضوعيّته ،</w:t>
      </w:r>
    </w:p>
    <w:p>
      <w:pPr>
        <w:pStyle w:val="BookText"/>
        <w:rPr/>
      </w:pPr>
      <w:r>
        <w:rPr>
          <w:rFonts w:ascii="Amiri" w:hAnsi="Amiri" w:eastAsia="Amiri" w:cs="Amiri"/>
          <w:color w:val="111111"/>
          <w:sz w:val="28"/>
          <w:sz w:val="28"/>
          <w:szCs w:val="28"/>
          <w:rtl w:val="true"/>
          <w:lang w:bidi="ar-SA"/>
        </w:rPr>
        <w:t xml:space="preserve">بهذا الوصف مستلزم الانشاء الحكم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استصحاب الموضوع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الحكم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صحيح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ثابتا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ذلك الموضوع في الزمان الثاني ، اذ لا نعلم ان موضوع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نفس الماء والتغيّر علة محدثة لها حتى يبقى الموضوع بعد زوال التغيّر ، أو هو الماء المتغيّر حتى يزول الموضوع بزواله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كذلك ، فالحكم لا يستصحب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قائما بهذا الموجود الباقي ، ليس قياما بنفس ما قام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النجاسة في المثال كانت قائمة بالماء المتغيّر ، لا بهذا الماء ، فالمتيقن هو كون النجاسة للماء بواسطة التغيّر، فاذا زال التغيّر لا نعلم بأن الموضوع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اثباته إبقاءا ونفيه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تتم أركان الاستصحاب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اعتبار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كثيرا ما يقع الشك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نشك في ان الحكم باق او ليس بباق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أنّ موضوعه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الحكم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المتغيّر الذي زال تغيرّه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بزوال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موضوعيّته ، </w:t>
      </w:r>
    </w:p>
    <w:p>
      <w:pPr>
        <w:pStyle w:val="BookText"/>
        <w:rPr/>
      </w:pPr>
      <w:r>
        <w:rPr>
          <w:rFonts w:ascii="Amiri" w:hAnsi="Amiri" w:eastAsia="Amiri" w:cs="Amiri"/>
          <w:color w:val="111111"/>
          <w:sz w:val="28"/>
          <w:sz w:val="28"/>
          <w:szCs w:val="28"/>
          <w:rtl w:val="true"/>
          <w:lang w:bidi="ar-SA"/>
        </w:rPr>
        <w:t xml:space="preserve">حتى يكون الحكم مرتفعا ، أو هو الأمر الباقي والزائل ليس موضوعا ولا مأخوذا فيه ، فلو فرض شك في الحكم كان من جهة اُخرى غير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النجاسة في الماء المتغيّر موضوعه نفس الماء ، والغيّر علّة محدثة للحكم ، فيشك في علّيته للبقاء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يكون الحكم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موضوعه ، فنحكم على الماء المتغيّر الذي زال تغيّره من نفسه بالطهارة ، لان موضوع النجاسة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بالفعل وقد زال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الأمر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التغيّر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مأخوذا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النجاسة ، وذلك بان كان موضوع النجاسة نفس الماء ، والتغيّر علة محدثة ، فانه مع زوال التغيّر يبقى الموضوع فنحكم بنجاسته ، ولكن حيث لا نعلم ان الموضوع هذا او ذاك نشك في بقاء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الفرض الثاني وهو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هو ،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 الامر الباقي والزائل ليس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الشك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غير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الموضوع على الفرض الثاني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النجاسة في الماء المتغيّر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سابقا وهو باق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والغيّر علة محدثة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فيبقى الموضوع بعد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في 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النجاسة ، وعدم علّيّته ، 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كون التغيّر علة محدثة فقط فلا تزول النجاسة بزوال التغيّر ، ويحتمل انه علّة محدثة ومبقية أيضا فتزول بزواله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كثيرا ما يشك في ان الموضوع هذا او ذاك ، </w:t>
      </w:r>
    </w:p>
    <w:p>
      <w:pPr>
        <w:pStyle w:val="BookText"/>
        <w:rPr/>
      </w:pPr>
      <w:r>
        <w:rPr>
          <w:rFonts w:ascii="Amiri" w:hAnsi="Amiri" w:eastAsia="Amiri" w:cs="Amiri"/>
          <w:color w:val="111111"/>
          <w:sz w:val="28"/>
          <w:sz w:val="28"/>
          <w:szCs w:val="28"/>
          <w:rtl w:val="true"/>
          <w:lang w:bidi="ar-SA"/>
        </w:rPr>
        <w:t xml:space="preserve">فلا بدّ من ميزان يميّز به القيود المأخودة في الموضوع عن غيرها ، وهو أحد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كون جميع القيود قيودا للموضوع مأخوذة فيه ، فيكون الحكم ثابتا لأمر واحد يجمعها ؛ وذلك لأنّ كلّ قضية ، وإن كثرت قيودها</w:t>
      </w:r>
    </w:p>
    <w:p>
      <w:pPr>
        <w:pStyle w:val="BookText"/>
        <w:rPr/>
      </w:pPr>
      <w:r>
        <w:rPr>
          <w:rFonts w:ascii="Amiri" w:hAnsi="Amiri" w:eastAsia="Amiri" w:cs="Amiri"/>
          <w:color w:val="111111"/>
          <w:sz w:val="28"/>
          <w:sz w:val="28"/>
          <w:szCs w:val="28"/>
          <w:rtl w:val="true"/>
          <w:lang w:bidi="ar-SA"/>
        </w:rPr>
        <w:t xml:space="preserve">كما في مثال الماء اذا تغيّر حيث لم يُعلم ان الموضوع هل هو الماء المتغيّر ، أو الماء وحده والتغيّر علة محدثة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ميزان يميّز به القيود المأخودة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ذهبت تلك القيود ذهب الموضوع فيميّزها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القيود التي لم تؤخذ في الموضوع ، حتى اذا ذهبت لم يذهب الموضوع بل يكون باقيا ، فيجري فيه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يميّز العقل ان هذا القيد هل هو من قيود الموضوع او ليس من قيوده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جميع القيود قيودا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ان يكون القيد في لفظ الدليل قيدا للموضوع أو قيدا للحكم ، او يكون الدليل مجملاً من هذه الجهة ، فان العقل يرى كل القيود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حدوثا وبقاءا ، فمادام ذلك القيد موجودا فالحكم موجود ، فاذا ذهب القيد ذهب الحكم ، فالعقل يرى مدخلية جميع القيود في حصول مناط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الحكم ثابتا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ذلك الموضوع كل تلك القيود ، فاذا انتفى أحد القيود انتفى الموضوع بانتفائه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مقتضى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لأنّ كلّ قضية ، وإن كثرت قيودها </w:t>
      </w:r>
    </w:p>
    <w:p>
      <w:pPr>
        <w:pStyle w:val="BookText"/>
        <w:rPr/>
      </w:pPr>
      <w:r>
        <w:rPr>
          <w:rFonts w:ascii="Amiri" w:hAnsi="Amiri" w:eastAsia="Amiri" w:cs="Amiri"/>
          <w:color w:val="111111"/>
          <w:sz w:val="28"/>
          <w:sz w:val="28"/>
          <w:szCs w:val="28"/>
          <w:rtl w:val="true"/>
          <w:lang w:bidi="ar-SA"/>
        </w:rPr>
        <w:t xml:space="preserve">المأخوذة فيها راجعة في الحقيقة الى موضوع واحد ، ومحمول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شك في ثبوت الحكم السابق بعد زوال بعض تلك القيود ، سواء علم بكونه قيدا للموضوع أو للمحمول أو لم يعلم أحدهما ، فلا يجوز الاستصحاب ، لأنّه اثبات عين الحكم السابق لعين الموضوع السابق ، ولا يصدق هذا مع الشك في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المأخوذة فيها راجعة في الحقيقة الى موضوع واحد ، ومحمول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لا يأتي بقيد في كلامه الاّ مع مدخلية ذلك القيد في حصول مطلوبه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زيدا يوم الجمعة بالضيافة حال كونه عالما عادلاً خلوقا مداريا ، كان لكل تلك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الجمعة الى مداريا ، دخل في الموضوع ، بحيث اذا ذهب احدها لم يجب الاكرام ، كما اذا كان في يوم السبت ، أو كان الاكرام بالمال ، او كان زيد قد ذهب علمه او عدالته او أخلاقه او مداراته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 ثبوت الحكم السابق بعد زوال بعض تلك القيود ،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الزائل بعض قيود الموضوع ام بعض قيود الحكم ، وسواء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بكونه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نجس اذا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يعلم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التغيّر يوجب تنجّس الماء ، حيث ان لفظ التغيّر لا يعلم هل هو مربوط بالموضوع او بالحكم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الاستصحاب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يجوز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عين الحكم السابق لعين الموضوع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للاستصحاب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عين الحكم السابق لعين الموضوع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انه هل هو عين الحكم السابق ، او هو عين </w:t>
      </w:r>
    </w:p>
    <w:p>
      <w:pPr>
        <w:pStyle w:val="BookText"/>
        <w:rPr/>
      </w:pPr>
      <w:r>
        <w:rPr>
          <w:rFonts w:ascii="Amiri" w:hAnsi="Amiri" w:eastAsia="Amiri" w:cs="Amiri"/>
          <w:color w:val="111111"/>
          <w:sz w:val="28"/>
          <w:sz w:val="28"/>
          <w:szCs w:val="28"/>
          <w:rtl w:val="true"/>
          <w:lang w:bidi="ar-SA"/>
        </w:rPr>
        <w:t xml:space="preserve">نعم ، لو شك بسبب تغيّر الزمان ، المجعول ظرفا للحكم كالخيار ، لم يقدح في جريان الاستصحاب ، لأنّ الاستصحاب مبني على الغاء خصوصية الزمان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فالاستصحاب في الحكم الشرعي لا يجري إلاّ في الشك من جهة الرافع ذاتا أو وصفا ، وفيما كان من جهة مدخليّة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الموضوع السابق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شك بسبب تغيّر الزمان ، المجعول ظرفا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قيدا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احتملنا ان الحكم ثابت في الزمان الاول فقط دون سائر الازمنة ، كما في مثل خيار الغبن حيث لم نعلم بانه فوري او متراخ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فنستصحب بقاء الخيار في الزمان الثاني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مبني على الغاء خصوصية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هو عبارة عن ابقاء ما كان سابقا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الاول ، لاحقا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في الحكم الشرعي لا يجري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 من جهة الرافع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هل جاء ذات الرافع او لم يجيء ؟ كما اذا شك بعد الوضوء في انه هل جاءه النوم او لم يجيء فانه مع هذا الشك الذي هو في وجود الرافع يجري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لاذاتا ، وذلك بان جاءه شيء ، لكن لا يعلم هل هو نوم حتى يكون ناقضا ، او ليس بنوم بل مجّرد خفقة حتى لا يكون ناقضا ؟ فانه مع هذا الشك الذي هو في رافعية الموجود يجري الاستصحاب ايضا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مدخليّة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شك في ان الزمان </w:t>
      </w:r>
    </w:p>
    <w:p>
      <w:pPr>
        <w:pStyle w:val="BookText"/>
        <w:rPr/>
      </w:pPr>
      <w:r>
        <w:rPr>
          <w:rFonts w:ascii="Amiri" w:hAnsi="Amiri" w:eastAsia="Amiri" w:cs="Amiri"/>
          <w:color w:val="111111"/>
          <w:sz w:val="28"/>
          <w:sz w:val="28"/>
          <w:szCs w:val="28"/>
          <w:rtl w:val="true"/>
          <w:lang w:bidi="ar-SA"/>
        </w:rPr>
        <w:t xml:space="preserve">نعم ، يجري في الموضوعات الخارجية بأسرها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لم يعلم مدخليّة القيود في الموضوع ، كفى في عدم جريان الاستصحاب ، الشك في بقاء الموضوع ، على ما عرفت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له دخل في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في الآن الاول فقط ، او ليس له دخل حتى يجري في الآن الثاني ايضا ؟ فانه مع هذا الشك الذي هو من جهة مدخلية الزمان يجري الاستصحاب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في الحكم الشرعي يجري في هذه الموارد الثلاثة التي هي من الشك في الرافع فقط ، ولا يجري في موارد الشك في المقتضي ، وذلك لحصول تغيّر في الموضوع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يرى العرف الموضوع باقيا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التغيّر في الماء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الماء في المتيمّم ، وما اشبه ذلك من موارد الشك في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يجري في الموضوعات الخارجية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الشك في الرافع ام من الشك في المقتضي ، وذلك لا حراز الموضوع في الامور الخارجية فاذا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زيد نستصحب حياته ، سواء شككنا في حياته لاحتمال انقضاء استعداده بان كان استعداده الجسمي والروحي لخمسين سنة فقط ممّا هو شك في المقتضي ، أم لاحتمال طرو رافع من قتل او غرق ، أو سقوط من شاهق ، او ما اشبه ذلك ، ممّا هو شك في الرافع وذلك لاحراز الموضوع فيها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لم يعلم مدخليّة القيود في الموضوع كفى في عدم جريان الاستصحاب،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هنا فاعل كفى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لعدم الاستصحاب ،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الموضوع ، على ما عرفت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المصنّف قبل اسطر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في معرفة الموضوع للأحكام الى الأدلّة ، ويفرّق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ينجس اذا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فيجعل الموضوع في الأوّل الماء المتلبّس بالتغيّر ، فيزول الحكم بزواله ، وفي الثاني نفس الماء ، فيستصحبُ النجاسةُ لو شك في مدخليّة التغيّر في بقائها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بكونه قيدا للموضوع او المحمول أو لم يعلم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بمجرد الشك في ذلك لا يجري الاستصحاب فيها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يميّز به كون القيود مأخوذة في الموضوع فلا يستصحب ، او غير مأخوذة فيه فيستصحب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يرجع في معرفة الموضوع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ان الموضوع هل هو المقيد او ان الموضوع بلا قيد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ينجس اذا تغيّر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والفارق هو ماذكره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فيجعل الموضوع في الأوّل الماء المتلبّس بالتغيّر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 لأن الوصف له مدخلية في الموضوع ،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زيدا العالم ، وأقم الصلاة خلف زيد العادل ، واذا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فيزول الحكم بزواله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هذا القيد المأخوذ في الموضوع فلا يجوز فيه الاستصحاب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ينجس اذ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يجعل 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مقتضى ظاهر اطلاق لفظ الماء بدون تقييده بشيء ، ويكون التغيّر علة محدثة ، فمع زوالها في الآن الثاني لا يزول الموضوع واذا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الماء الذي زال تغيّره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مدخليّة التغيّر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النجاسة وعدم مدخليته فيها بأن شككنا في ان التغيّر هل هي علة مبقية حتى لا يبقى الماء نجسا بعد زوال تغيّره ، أو علة </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 فيما كان الشك من غير جهة الرافع ، إذا كان الدليل غير لفظي لا يتميّز فيه الموضوع ،</w:t>
      </w:r>
    </w:p>
    <w:p>
      <w:pPr>
        <w:pStyle w:val="BookText"/>
        <w:rPr/>
      </w:pPr>
      <w:r>
        <w:rPr>
          <w:rFonts w:ascii="Amiri" w:hAnsi="Amiri" w:eastAsia="Amiri" w:cs="Amiri"/>
          <w:color w:val="111111"/>
          <w:sz w:val="28"/>
          <w:sz w:val="28"/>
          <w:szCs w:val="28"/>
          <w:rtl w:val="true"/>
          <w:lang w:bidi="ar-SA"/>
        </w:rPr>
        <w:t xml:space="preserve">محدثة حتى اذا زال التغيّر بقيت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الموارد الواردة في لسان الشارع ، فانه قد يكون القيد بعد الموضوع ، وقد يكون القيد بعد الحكم فكلّما كان القيد بعد الموضوع زال الموضوع بزوال القيد فلا يستصحب الحكم لزوال الموضوع ، بخلاف ما اذا كان القيد بعد الحكم ، فانه لا يزول الموضوع بزوال القيد فيستصحب الحكم لبقاء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الميزان الثاني من ان لسان الدليل هو الميزان لتمييز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الاستصحاب فيما كان الشك من غير جهة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من جهة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الدليل غير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لبيا كالاجماع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الشك إذا كان من جهة الرافع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بجميع قيوده باق ، وإنّما الشك في انه هل رفعه شيء ام لا ؟ فيستصحب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اذا كان الشك من جهة المقتضي ، فإنّه لابدّ فيه من لفظٍ حتى يتميّز به الموضوع ، بينما اذا كان الدليل لبيا فحيث 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يتميّز فيه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يستصحب لو كان الشك فيه من جهة المقتضي ، وذلك لأنّا لا نعلم هل الموضوع هو الذات المطلقة او الذات المقيّدة ؟ وحيث نشك في الموضوع لا يجوز لنا الاستصحاب ، وذلك كما اذا قام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تقليد المجتهد الحي ، فاذا مات المجتهد لا يجوز لنا استصحاب جواز تقليده بعد موته ، لاحتمال كون الحياة قيدا للموضوع بحيث ينتفي موضوع جواز التقليد بانتفاء الحياة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لاحتمال مدخليّة القيد الزائد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في ذلك الى العرف ، فكلّ مورد يصدق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كان كذا سابقا جرى فيه الاستصحاب ، وإن كان المُشار اليه لا يُعلم بالتدقيق ، او بملاحظة الأدلة ، كونه موضوعا ، بل عُلِمَ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يجوز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مدخليّة القيد الزائد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ومع هذا الاحتمال لا يعلم بقاء الموضوع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العلم ببقاء الموضوع حتى يجوز فيه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يميّز به كون القيود مأخوذة في الموضوع فلا يستصحب ، او غير مأخودة فيه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في ذلك الى العرف ، فكلّ مورد يصدق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كان كذا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التغيّر الحاصل فيه رافعا للموضوع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العرف هو الذي اُلقي اليه الكلام ، فيكون فهمه هو الميزان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رأى العرف كون القيد من مقوّمات الموضوع حدوثا وبقاءا لم يجر الاستصحاب ، وان رأى القيد من مقوّمات الموضوع حدوثا لابقاءا جرى الاستصحاب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بالتدقيق ، او بملاحظة الأدلة ، كونه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كونه موضوعا بالتدقيق حسب الميزان الاول ، او بملاحظة الادلة حسب الميزان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الدقة العقلية تقتضي عدم بقاء الموضوع بعد ذهاب بعض الخصوصيات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اذا تغيّر نجس ، فالدقة العقلية تقتضي عدم بقاء الموضوع بعد زوال التغيّر ،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بالأدلّة أنّ الانسان طاهرٌ والكلب نجسٌ ، فاذا ماتا حكم العرف بارتفاع طهارة الأوّل وبقاء نجاسة الثاني ، مع عدم صدق الارتفاع والبقاء هنا بحسب التدقيق فيهما ، لأنّ الطهارة والنجاسة كانتا محمولتين على الحيوانين المذكورين ، وقد ارتفعت الحيوانيّة ،</w:t>
      </w:r>
    </w:p>
    <w:p>
      <w:pPr>
        <w:pStyle w:val="BookText"/>
        <w:rPr/>
      </w:pPr>
      <w:r>
        <w:rPr>
          <w:rFonts w:ascii="Amiri" w:hAnsi="Amiri" w:eastAsia="Amiri" w:cs="Amiri"/>
          <w:color w:val="111111"/>
          <w:sz w:val="28"/>
          <w:sz w:val="28"/>
          <w:szCs w:val="28"/>
          <w:rtl w:val="true"/>
          <w:lang w:bidi="ar-SA"/>
        </w:rPr>
        <w:t xml:space="preserve">لكن العرف يرى ان الموضوع هو الماء ، وان التغيّر علة محدثة فقط ، فيرى بقاء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الانسان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ماتا حكم العرف بارتفاع طهارة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 لكنه عندنا غير ظاهر ، لان العرف يرى ان الانسان حيّه وميّته طاهر ، فاذا حكم بنجاسة الانسان بالموت كان من باب الدليل الخاص كما ان العرف يرى ان الكلب حيّه وميته نجس ، فالعرف إذن يرى الحي والميت في حكم واحد ، سواء بالنسبة الى النجس كالكلب ، ام بالنسبة الى الطاهر كالانسان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يحكم بارتفاع طهارة الاول وهو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نجاسة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صدق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الطهارة في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النجاسة في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بحسب التدقيق فيهما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يصدق ذلك فيهما بحسب 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الطهارة والنجاسة كانتا محمولتين على الحيوانين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ارتفعت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بالموت ، وحدث موضوع جديد ، فان الحيوان بعد الموت </w:t>
      </w:r>
    </w:p>
    <w:p>
      <w:pPr>
        <w:pStyle w:val="BookText"/>
        <w:rPr/>
      </w:pPr>
      <w:r>
        <w:rPr>
          <w:rFonts w:ascii="Amiri" w:hAnsi="Amiri" w:eastAsia="Amiri" w:cs="Amiri"/>
          <w:color w:val="111111"/>
          <w:sz w:val="28"/>
          <w:sz w:val="28"/>
          <w:szCs w:val="28"/>
          <w:rtl w:val="true"/>
          <w:lang w:bidi="ar-SA"/>
        </w:rPr>
        <w:t xml:space="preserve">فلا معنى لصدق ارتفاع الأوّل ، وبقاء الثاني بعد صيرورته جمادا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حكم العرف باستصحاب بقاء الزوجية بعد موت أحد الزوجين ، وقد تقدّم حكم العرف ببقاء كرّية ما كان كرّا سابقا و وجوب الأجزاء الواجبة سابقا قبل تعذّر بعضها</w:t>
      </w:r>
    </w:p>
    <w:p>
      <w:pPr>
        <w:pStyle w:val="BookText"/>
        <w:rPr/>
      </w:pPr>
      <w:r>
        <w:rPr>
          <w:rFonts w:ascii="Amiri" w:hAnsi="Amiri" w:eastAsia="Amiri" w:cs="Amiri"/>
          <w:color w:val="111111"/>
          <w:sz w:val="28"/>
          <w:sz w:val="28"/>
          <w:szCs w:val="28"/>
          <w:rtl w:val="true"/>
          <w:lang w:bidi="ar-SA"/>
        </w:rPr>
        <w:t xml:space="preserve">يصير جمادا وليس بحيوان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لصدق ارتفاع الأوّل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الطهارة في الانسان ، لانه ليس ارتفاعا بحسب التدقيق بل قد حدث موضوع جديد بالموت ، كما لا معنى 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في الكلب ، لانه ليس بقاءا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صيرورته جمادا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بالموت عن الحيوانية ، بل هو من باب انتفاء الموضوع الاول وحدوث موضوع جديد للنجاسة بحسب التدقيق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المثال السابق وحكم العرف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العرف باستصحاب بقاء الزوجية بعد موت أحد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يرى الموضوع في المثال هو هذا الموجود الخارجي الباقي بعد الموت ايضا ، فاذا شك في بقاء الزوجية بعد الموت يجري الاستصحاب فيترتب عليه الأثر ، كجواز النظر واللمس ، امّا عدم جواز الوطي، فللاجماع ونحوه ، كما ان جواز التزوج باختها والخامسة فمن باب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الميزان في كل موارد الاستصحاب التي هي من هذا القبيل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العرف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 بعض الامثلة على 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العرف ببقاء كرّية ما كان كرّا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اُخذ منه بعض الماء ممّا شك في كريته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حكم العرف ببقاء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الأجزاء الواجبة سابقا قبل تعذّر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تعذّر السورة بالنسبة الى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العرف ان ناقص </w:t>
      </w:r>
    </w:p>
    <w:p>
      <w:pPr>
        <w:pStyle w:val="BookText"/>
        <w:rPr/>
      </w:pPr>
      <w:r>
        <w:rPr>
          <w:rFonts w:ascii="Amiri" w:hAnsi="Amiri" w:eastAsia="Amiri" w:cs="Amiri"/>
          <w:color w:val="111111"/>
          <w:sz w:val="28"/>
          <w:sz w:val="28"/>
          <w:szCs w:val="28"/>
          <w:rtl w:val="true"/>
          <w:lang w:bidi="ar-SA"/>
        </w:rPr>
        <w:t xml:space="preserve">واستصحاب السواد فيما علم زوال مرتبة معيّنة منه ، ويشك في تبدّله بالبياض أو بسواد خفيف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يصحّ للفاضلين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والمنتهى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بقاء نجاسة الاعيان النجسة بعد الاستحالة بأنّ النجاسة قائمة بالأشياء النجسة ، لا بأوصاف الأجزاء ، فلا تزول بتغيّر أوصاف محلّها ،</w:t>
      </w:r>
    </w:p>
    <w:p>
      <w:pPr>
        <w:pStyle w:val="BookText"/>
        <w:rPr/>
      </w:pPr>
      <w:r>
        <w:rPr>
          <w:rFonts w:ascii="Amiri" w:hAnsi="Amiri" w:eastAsia="Amiri" w:cs="Amiri"/>
          <w:color w:val="111111"/>
          <w:sz w:val="28"/>
          <w:sz w:val="28"/>
          <w:szCs w:val="28"/>
          <w:rtl w:val="true"/>
          <w:lang w:bidi="ar-SA"/>
        </w:rPr>
        <w:t xml:space="preserve">الأجزاء وكامل الأجزاء شيء واحد ، فالوجوب السابق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حكم العرف ببقاء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السواد فيما علم زوال مرتبة معيّنة منه ، ويشك في تبدّله بالبياض أو بسواد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في نظرهم السواد الخفيف والسواد القوي شيئا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كاستصحاب الزمانيات كما مثلنا 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الماء لو كان قليلاً ، ثم اضيف عليه بمقدار يشك في كرّيته ، فانه يستصحب قلته ايضا ، مع ان الموضوع السابق بالدقة ليس هو الباقي وإنّما حدث فيه تغيّر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الميزان في بقاء الموضوع هو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للفاضلين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بقاء نجاسة الاعيان النجسة بعد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الرماد او التراب او الملح أو ما اشبه ذلك ، ممّا سبق الالماع اليه ، فانهم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الكلب اذا تحوّل الى ملح بقي نجسا مستدلين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النجاسة قائمة بالأشياء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بأوصاف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النجاسة في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الكل لا عنوانه ، فلا مدخلية لخصوصيّة الكلب في نجاسته ، واذا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بتغيّر أوصاف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النجاسة اعني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وتلك الأجزاء باقية ، فلا ترتفع النجاسة ، لانتفاء ما يقتضي 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بأصالة بقائها وبأنّ الاسم أمارة ومعرّف ، فلا يزول الحكم بزواله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الكلبية ، فانّ عنوان الكلبية وان زال بصيرورة الكلب ملحا الاّ ان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نجاستها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ترتفع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جسم الكلب باستحالته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ما يقتضي ارتفاعها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ارتفاع النجاسة ، فان ارتفاع النجاسة إنّما يكون بالتطهير ، ولم يحصل 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المنتهى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الكلب المتحوّل الى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بأصالة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النجاسة ، فانه عند الاستحالة نشك في زوالها،</w:t>
      </w:r>
    </w:p>
    <w:p>
      <w:pPr>
        <w:pStyle w:val="BookText"/>
        <w:rPr/>
      </w:pPr>
      <w:r>
        <w:rPr>
          <w:rFonts w:ascii="IRNazanin" w:hAnsi="IRNazanin" w:eastAsia="IRNazanin"/>
          <w:color w:val="111111"/>
          <w:sz w:val="28"/>
          <w:sz w:val="28"/>
          <w:szCs w:val="28"/>
          <w:rtl w:val="true"/>
          <w:lang w:bidi="fa-IR"/>
        </w:rPr>
        <w:t xml:space="preserve">فنستصحب بقاءها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الاسم أمارة ومعرّف ، فلا يزول الحكم بزواله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الاسم ، وذلك لأنّ الشارع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 اراد نجاسة هذه الذات ، وكونه كلبا اسم وعلامة لتلك الذات فقط ، فاذا زال الاسم والعلامة ، لا يزول الذات ، فتبقى النجاسة ، فهو كما اذا نصب أحد علامة على الفرسخ ، فانه لا تكون لتلك العلامة مدخلية في الفرسخية ولذا اذا زالت العلامة بقيت الفرسخية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فخر الدين بن العلاّمة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الكلمات وإن كانت محلَّ الايراد ، لعدم ثبوت قيام حكم الشارع بالنجاسة بجسم الكلب ، المشترك بين الحيوان والجماد ، بل ظهور عدمُه ، لأنّ ظاهر الأدلّة تبعيّة الاحكام للاسماء ، كما اعترف به في المنتهى في استحالة الاعيان النجسة ، إلاّ أنّه شاهدٌ على إمكان موضوعيّة الذات المشتركة بين واجد الوصف العنواني وفاقده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الاعلام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محل الايراد ، لعدم ثبوت قيام حكم الشارع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الاعيان النجسة ، فان الشارع لما حكم بنجاسة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يلاحظ كون النجاسة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بجسم الكلب ، المشترك بين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صار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ظهور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 حكم النجاسة بالجسم ، وإنّما بالاسم والعنوان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الأدلّة تبعيّة الاحكام للاسماء ، كما اعترف به في المنتهى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 فظاهر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مادام يسمّى كلبا فهو نجس ، فاذا تحوّل الكلب الى ملح لم يصدق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حينئذ عليه ، وهذا الكلام ممّا قد صرّح به العلامة في المنتهى عند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استحالة الاعيان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أشياء طاهرة كالملح وما اشبه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كلمات الاعلام الثلاثة وان كانت محل اشكال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شاهد على امكان موضوعيّة الذات المشتركة بين واجد الوصف العنواني وفاقده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اذا استحال يكون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المستفاد من كلمات هؤلاء الاعلام الثلاثة ؛ امكان كون الموضوع هو المشترك بين واجد العنوان وفاقد العنوان ولو في نظر العرف ، 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الحنطة ملك زيد ، فالملكية حكم للجسم المتحقق في ضمن صورة الحنطة والطحين </w:t>
      </w:r>
    </w:p>
    <w:p>
      <w:pPr>
        <w:pStyle w:val="BookText"/>
        <w:rPr/>
      </w:pPr>
      <w:r>
        <w:rPr>
          <w:rFonts w:ascii="Amiri" w:hAnsi="Amiri" w:eastAsia="Amiri" w:cs="Amiri"/>
          <w:color w:val="111111"/>
          <w:sz w:val="28"/>
          <w:sz w:val="28"/>
          <w:szCs w:val="28"/>
          <w:rtl w:val="true"/>
          <w:lang w:bidi="ar-SA"/>
        </w:rPr>
        <w:t xml:space="preserve">كما ذكرنا في نجاسة الكلب بالموت ، حيث أنّ أهل العرف لايفهمون نجاسة أخرى حاصلة بالموت ، ويفهمون ارتفاع طهارة الانسان ، الى غير ذلك مّما يفهمون الموضوع فيه مشتركا بين الواجد للوصف العنواني والفاقد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 xml:space="preserve">والعجين والخبز وما اشبه ، وذلك لأنّ العرف يرون الملكية وصف الجسم ، لا وصف الجسم المتصف بكونه حنطة حتى اذا زالت الحنطية يزول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الكلب بالموت ،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يرون النجاسة قائمة بهذا الجسم ، سواء كان حيا ام ميتا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العرف لايفهمون نجاسة أخرى حاصلة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النجاسة الاولى التي كانت للكلب حال الحياة ، بل يرون هذه النجاسة هي نفس تلك النجاسة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ويفهمون ارتفاع طهارة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المصنّف بسبب الموت مع انه ليس بارتفاع بل هو من تبدّل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 لانه قد عرفت فيما سبق اشكالنا في هذا الكلام من المصنّف ، وذلك لأنّ العرف بنظرنا يرون ان الحي والميت من الانسان كلاهما طاهر ، وإنّما يحتاج النجاسة بعد الموت الى دليل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كان الموضوع بنظر العرف واحدا في الحالين ، يصحّ الاستصحاب كما في الأمثلة التي سبق ذكرها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يفهمون الموضوع فيه مشتركا بين الواجد للوصف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كالكلب الذي هو وصف عنواني لهذا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يتحول الى ملح ويكون جمادا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ذكر الى هنا 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المشهور بالطهارة </w:t>
      </w:r>
    </w:p>
    <w:p>
      <w:pPr>
        <w:pStyle w:val="BookText"/>
        <w:rPr/>
      </w:pPr>
      <w:r>
        <w:rPr>
          <w:rFonts w:ascii="Amiri" w:hAnsi="Amiri" w:eastAsia="Amiri" w:cs="Amiri"/>
          <w:color w:val="111111"/>
          <w:sz w:val="28"/>
          <w:sz w:val="28"/>
          <w:szCs w:val="28"/>
          <w:rtl w:val="true"/>
          <w:lang w:bidi="ar-SA"/>
        </w:rPr>
        <w:t xml:space="preserve">إنّ بعض المتأخّرين فرّق بين استحالة نجس العين والمتنجّس ، فحكم بطهارة الأوّل لزوال الموضوع دون الثاني ، لأنّ موضوع النجاسة فيه ليس عنوان المستحيل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الجسم ولم يزل بالاستحالة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في بادي النظر ، إلاّ أنّ دقيق النظر يقتضي خلافه ،</w:t>
      </w:r>
    </w:p>
    <w:p>
      <w:pPr>
        <w:pStyle w:val="BookText"/>
        <w:rPr/>
      </w:pPr>
      <w:r>
        <w:rPr>
          <w:rFonts w:ascii="Amiri" w:hAnsi="Amiri" w:eastAsia="Amiri" w:cs="Amiri"/>
          <w:color w:val="111111"/>
          <w:sz w:val="28"/>
          <w:sz w:val="28"/>
          <w:szCs w:val="28"/>
          <w:rtl w:val="true"/>
          <w:lang w:bidi="ar-SA"/>
        </w:rPr>
        <w:t xml:space="preserve">لدى الاستحالة ، وقول غير المشهور بعدم الطهارة لدى الاستحالة وبقاؤه على النجاسة السابقة ، وهنا قول ثالث بالتفصيل وقد اشار اليه المصنّف بقوله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استحالة نجس العين والمتنجّس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بالتفصيل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بطهارة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بالاستحالة ، فان الكلب بعد تحوله الى الملح ليس بكلب ، والدليل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 عنوان المستحيل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وقد زال بالاستحالة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المتنجس كالخشب المتحوّل الى الرماد فلم يحكم بطهارته بالاستحالة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النجاسة فيه ليس عنوان المستحيل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الاجماع قام على ان كل جسم لا قى نجسا برطوبة 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الجسم في كل من الخشب والرماد باق ، وحيث كانت النجاسة حكما للجسم فهي باقية حتى بعد الرمادية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في بادي النظر ، إلاّ أنّ دقيق النظر يقتضي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انه لا فرق بين تحوّل الكلب ملحا او الخشب النجس رمادا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لم يعلم أنّ النجاسة في المتنجّسات محمولة على الصورة الجنسيّة وهي الجسم ، وإن اشتهر في الفتاوى ومعاقد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جسم لاقى نجسا مع رطوبة أحدهما فهو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لا يخفى على المتأمّل أنّ التعبير بالجسم لأداء عموم الحكم لجميع الأجسام الملاقية من حيث سببيّة الملاقاة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يقتضي النظر الدقيق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في 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محمولة على الصورة النوعية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الجسم لا خصوصية له فيها سوى انه لبيان شمول الحكم ، او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الصورة الجنسيّة وهي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الجسم باق بعد الرمادية ، فالنجاسة باقية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انه لم يعلم ايّهما المراد منه ، لا يحكم ببقاء النجاسة بعد الاستحالة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اشتهر في الفتاوى ومعاقد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يوهم ان النجاسة قائمة بالجسم بما هو جسم ، لا بالخصوصية العنوانية للجسم ، وذلك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جسم لاقى نجسا مع رطوبة أحدهما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يوهم ان النجاسة قائمة بالجسم ، والجسم متحقق في كل واحد من الخشب النجس والرماد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اشتهر ما يوهم بأن للجسم خصوصية في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يخفى على المتأمّل أنّ التعبير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اشتهر عنهم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عموم الحكم لجميع الأجسام الملاقية من حيث سببيّة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حكم الانفعال بالملاقاة ليس لبيان موضوعية الجسم بما هو جسم ، بل لبيان ان حكم الانفعال بالملاقاة عام لكل شيء هو قابل للملاقاة والانفعال ، فذكروا الجنس العام لهذه الامور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ثابتٌ لاشخاص الجسم ، فلا ينافي ثبوته لكلّ واحد منها من حيث نوعه أو صنفه المتقوّم به عند الملاقاة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جسم لاقى نجسا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لبيان حدوث النجاسة في الجسم بسبب الملاقاة ، من غير تعرّض للمحل الذي يتقوّم به ، كما اذا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جسم له خاصيّة وتأثير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الخواص والتأثيرات من عوارض الأنواع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ثابت لاشخاص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وأفراده لا لكلي الجسم ومفهومه ، وذلك لأن الحكم يحمل على الجسم تارة لبيان مفهوم الجسم كما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هو ما يقبل الأبعاد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لبيان شمول الحكم لافراد الجسم كما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جسم لاقى النجس يتنجس ، فاذا كان لبيان شمول الحكم لاشخاص الجسم وافراده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للاشخاص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لكلّ واحد منها من حيث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ذلك الشخص كالسؤال من الاجسام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ذلك الشخص كالماء من الاجسام السائلة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النوع او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بالنجس ، فالحكم بالنجاسة إنّما هو على النوع او الصنف ، لا على الجسم بما هو جسم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جسم لاقى نجسا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لبيان حدوث النجاسة في الجسم بسبب الملاقاة ، من غير تعرّض للمحل الذي يتقوّم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وانه هل هو الصورة الجنسية او الصورة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جسم له خاصيّة وتأثير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الخواص والتأثيرات من عوارض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الأجناس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جسم له خاصية ، واضح بأنّه لا يراد به كون الخاصية للجسم بما هو جسم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أبيتَ إلاّ عن ظهور معقد الاجماع في تقوّم النجاسة بالجسم ، فنقول لا شك أنّ مستند هذا العموم هي الأدلة الخاصة الواردة في الاشخاص الخاصة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والبدن والماء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فاستنباط القضيّة الكليّة المذكورة منها ليس إلاّ من حيث عنوان حدوث النجاسة ، لا ما تقوّم به ، وإلاّ فاللازم إناطة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إلاّ عن ظهور معقد الاجماع في تقوّم النجاسة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للصورة النوعية او ما اشبه مدخلاً في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نتمكن ان نأخذ بهذا الظهور ، لان اجماعهم قد انعقد من الادلة الخاصة ، فاللازم مراجعة الادلة الخاصة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مستند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جسم لاقى نجسا تنجس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الأدلة الخاصة الواردة في الاشخاص الخاصة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والبدن والماء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الثوب يتنجس بالملاقاة مع النجس ، والبدن يتنجس بذلك ، والماء يتنجس به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الكليّة المذكورة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من حيث عنوان حدوث النجاسة ، لا ما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حيثيتان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عنوان حدوث النجاسة ، وحيثية عنوان ما يتقوّم به النجاسة والجسم في معقد اجماعهم هو عنوان لحدوث النجاسة ، وليس عنوانا لما يتقوّم به النجاسة حتى اذا بقي الجسم بقيت النجاسة وان ذهب العنوان الخاص كعنوان الثوبية والبدنية والمائية بالاستحالة الى الرماد او التراب او البُخار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تكن القضية الكلية المستنبطة من الموارد الخاصة مستنبطة من حيثية عنوان حدوث النجاسة ، بل من حيثية عنوان ما يتقوّم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إناطة </w:t>
      </w:r>
    </w:p>
    <w:p>
      <w:pPr>
        <w:pStyle w:val="BookText"/>
        <w:rPr/>
      </w:pPr>
      <w:r>
        <w:rPr>
          <w:rFonts w:ascii="Amiri" w:hAnsi="Amiri" w:eastAsia="Amiri" w:cs="Amiri"/>
          <w:color w:val="111111"/>
          <w:sz w:val="28"/>
          <w:sz w:val="28"/>
          <w:szCs w:val="28"/>
          <w:rtl w:val="true"/>
          <w:lang w:bidi="ar-SA"/>
        </w:rPr>
        <w:t xml:space="preserve">النجاسة في كلّ مورد بالعنوان المذكور في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ثبوت الحكم لكلّ عنوان خاصّ من حيث كونه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بأولى 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التعبير بالجسم في القضية العامّة من حيث عموم ما يحدث فيه النجاسة بالملاقاة ، لا من حيث تقوُّم النجاسة بالجسم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النجاسة في كلّ مورد بالعنوان المذكور في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يتنجّس بملاقاة كذا والبدن يتنجّس بملاقاة كذا ، والماء يتنجّس بملاقاة كذا ، وهكذا سائر العناوين الواردة في النصوص ، فحيث لم يقولوا 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ارادوا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جسم يتنجّس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 قضية كلية ، لا أن الجسم بما هو جسم يتنجّس حتى يستصحب بعد الرمادية وما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انكم تصرّفتم في قول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جسم يتنجّس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الخاصة لا الجسم ، يمكن ان نتصرّف في الادلة الخاصة الواردة في الروايات فنقول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يتنجّس بكذا ، والبدن يتنجّس بكذا ، والماء يتنجّس بكذا ، وهكذا ليس المقصود منه ان الثوب بما هو ثوب والبدن بما هو بدن ، والماء بما هو ماء يتنجّس ، بل مقصود الروايات انه بما هو جسم يتنجّس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الادلة الخاصة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ثبوت الحكم لكلّ عنوان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جسما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حيث كونه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بأولى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معقد الاجماع المستنبط من هذه الادلة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التعبير بالجسم في القضية العامة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جسم لاقى نجسا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ما يحدث فيه النجاسة بالملاقاة ، لا من حيث تقوُّم النجاسة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جسم ، فان التصرّف في ما قاله الفقهاء </w:t>
      </w:r>
    </w:p>
    <w:p>
      <w:pPr>
        <w:pStyle w:val="BookText"/>
        <w:rPr/>
      </w:pPr>
      <w:r>
        <w:rPr>
          <w:rFonts w:ascii="Amiri" w:hAnsi="Amiri" w:eastAsia="Amiri" w:cs="Amiri"/>
          <w:color w:val="111111"/>
          <w:sz w:val="28"/>
          <w:sz w:val="28"/>
          <w:szCs w:val="28"/>
          <w:rtl w:val="true"/>
          <w:lang w:bidi="ar-SA"/>
        </w:rPr>
        <w:t xml:space="preserve">نعم ، الفرق بين المتنجّس والنجس أنّ الموضوع في النجس معلوم الانتفاء في ظاهر الدليل وفي المتنجّس محتمل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المقدار لا يوجب الفرق بعدما تبيّن أنّ العرف هو المحكّم في موضوع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أنّه لو حكم على الحنطة أو العنب بالحلّية أو الحرمة</w:t>
      </w:r>
    </w:p>
    <w:p>
      <w:pPr>
        <w:pStyle w:val="BookText"/>
        <w:rPr/>
      </w:pPr>
      <w:r>
        <w:rPr>
          <w:rFonts w:ascii="Amiri" w:hAnsi="Amiri" w:eastAsia="Amiri" w:cs="Amiri"/>
          <w:color w:val="111111"/>
          <w:sz w:val="28"/>
          <w:sz w:val="28"/>
          <w:szCs w:val="28"/>
          <w:rtl w:val="true"/>
          <w:lang w:bidi="ar-SA"/>
        </w:rPr>
        <w:t xml:space="preserve">هو الاولى عرفا من التصرف في الادلة الخاصة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الفرق بين المتنجّس والنجس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تحوّل الى شيء آخر ، كما اذا تحوّل الكلب ملحا ، والخشبة المتنجّسة رمادا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الموضوع في النجس معلوم الانتفاء في 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نجس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الملح ليس بكلب ، فلا يستصحب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المتنجّس محتمل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القائم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جسم لاقى نجسا تنجّس ، فيحتمل ان يكون الموضوع هو الجسم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الجسم باقٍ بعد استحالة الخشبة رمادا فيستصحب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النجس والمتنجّس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من حيث الاستصحاب وعدمه بعد استحالتهم او ذلك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تبيّن أنّ العرف هو المحكّم في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لا يرون بقاء الموضوع في كل منهما واذا انتفى الموضوع العرفي في كل من النجس والمتنجّس ، فلا مجال لاستصحاب النجاسة في شيء منهما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لبيان ان العرف إنّما يجري الاستصحاب اذا رأى وحدة الموضوع ، وهو لا يجري الاستصحاب اذا رأى تبدّل الموضوع وتعدّده ، فاما مثال وحدة الموضوع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حكم على الحنطة أو العنب بالحلّية أو الحرمة </w:t>
      </w:r>
    </w:p>
    <w:p>
      <w:pPr>
        <w:pStyle w:val="BookText"/>
        <w:rPr/>
      </w:pPr>
      <w:r>
        <w:rPr>
          <w:rFonts w:ascii="Amiri" w:hAnsi="Amiri" w:eastAsia="Amiri" w:cs="Amiri"/>
          <w:color w:val="111111"/>
          <w:sz w:val="28"/>
          <w:sz w:val="28"/>
          <w:szCs w:val="28"/>
          <w:rtl w:val="true"/>
          <w:lang w:bidi="ar-SA"/>
        </w:rPr>
        <w:t xml:space="preserve">أو النجاسة أو الطهارة ، هل يتأمّل العرف في إجراء تلك الاحكام على الدقيق والزبيب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يتأمّلون في عدم جريان الاستصحاب في استحالة الخشب دخانا والماء المتنجّس بولاً لمأكول اللحم ، خصوصا اذا اطّلعوا على زوال النجاسة بالاستحالة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العلماء لم يفرّقوا أيضا في الاستحالة بين النجس والمتنجّس ، كما لا يخفى على المتتبّع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النجاسة أو الطهارة ، هل يتأمّل العرف في إجراء تلك الاحكام على الدقيق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 ، لأن العرف حيث يرون الموضوع واحدا لا يتأملون في جريان احكام الحنطة والعنب على الدقيق والزبيب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تبدّل الموضوع وتعدّده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يتأمّلون في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لتبدّل الموضوع 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استحالة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رمادا او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المتنجّس بولاً لمأكول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سقيه له ، او ثمرا للاشجار بعد سقيه لها ، او 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اطّلعوا على زوال النجاسة بالاستحالة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باستحالة الاعيان النجسة ، فانهم اذا علموا ان استحالة الأعيان النجسة كاستحالة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الملح يوجب طهارته ، لا يشكون بسبب تنقيح المناط في طهارة الخشب المتنجّس اذا استحال رمادا بطريق اولى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العلماء لم يفرّقوا أيضا في الاستحالة بين النجس والمتنجّس ، كما لا يخفى على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تتبع كلام العلماء وتصفّح كتبهم رأى ان المشهور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الاستحالة توجب الطهارة سواء كانت الاستحالة من النجس </w:t>
      </w:r>
    </w:p>
    <w:p>
      <w:pPr>
        <w:pStyle w:val="BookText"/>
        <w:rPr/>
      </w:pPr>
      <w:r>
        <w:rPr>
          <w:rFonts w:ascii="Amiri" w:hAnsi="Amiri" w:eastAsia="Amiri" w:cs="Amiri"/>
          <w:color w:val="111111"/>
          <w:sz w:val="28"/>
          <w:sz w:val="28"/>
          <w:szCs w:val="28"/>
          <w:rtl w:val="true"/>
          <w:lang w:bidi="ar-SA"/>
        </w:rPr>
        <w:t xml:space="preserve">بل جعل بعضهم الاستحالة مطهّرة للمتنجّس بالأولويّة القطعيّة حتى تمسّك بها في المقام من لا يقول بحجيّة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وجه النظر فيما ذكره جماعة ، تبعا للفاضل الهندي قدس‌سره من أنّ الحكم في المتنجّسات ليس دائرا مدار الاسم ، حتى يطهّر بالاستحالة رمادا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شيء آخر ، ام من المتنجس الى شيء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بعضهم الاستحالة مطهّرة للمتنجّس بالأولويّة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عين النجس اذا طهر بالاستحالة طهر المتنجّس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يقول بحجيّة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الاولوية هنا قطعية ، فان صاحب المعالم تمسك في مسألتنا بالأولوية ، لأنّ الأولوية أمر عرفي مع انه لا يقول بالظن المطلق ، ولا بالظن الخاص في المقام ، أمّا الظن المطلق ، فلأن الانسداد ليس عنده بحجة ، وامّا الظن الخاص ، فلأنه لا دليل في المقام على طهارة الخشب المتنجّس اذا استحال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ان الاولية عنده قطعية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النجاسة دائرة مدار الأسم في العرف بلا فرق بين النجس والمتنجّس ، فاذا استحال لا يبقى الاسم ، فلا تبقى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وجه النظر فيما ذكره جماعة تبعا للفاضل الهندي قدس‌سره من أنّ الحكم في 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كالخشبة المتنجّسة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للجسم بما هو جسم ، والجسم موجود في كلا الحالين حال الخشبية وحال الرمادية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دائرا مدار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كونه خشبا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 بالاستحالة رمادا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مراتب تغيّر الصورة في الاجسام مختلفة بل الاحكام أيضا مختلفة ، ففي بعض مراتب التغيّر يحكم العرف بجريان دليل العنوان من غير حاجة الى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آخر ، لا يحكمون بذلك ويثبتون الحكم</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الموضوع العرفي باق في مكان ، وليس بباق في مكان آخر ،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مراتب تغيّر الصورة في الاجسام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التغيّر في بعضها يوجب انتفاء الموضوع كالخشب والرماد ، وفي بعضها لا يوجب انتفاء الموضوع كالعنب والزبيب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الاحكام أيضا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حيث ان بعض الاحكام يدور مدار الاسم وبعضها لا يدور مدار الاسم وان كان الموضوع واحدا ، فالحنطة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واحد ، لكنه اذا نذر ان يعطي منّا من الحنطة للفقير لا يبرّ نذره بأعطائه الخبز اوالدقيق بينما نفس الحنطة لو كانت ملكا لانسان لا يزول ملكه عنها بتحولها الى الدقيق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بعض مراتب التغيّر يحكم العرف بجريان دليل العنوان من غير حاجة الى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العرف يرى هذا هو ذاك ، كما ذكرنا ذلك فيما سبق من مثال الملكية في الحنطة والدقيق ، فانه لا يستصحب الملكية الى الدقيق ، وذلك لانّ العرف يرى ان الحنطة والدقيق في الملكية واحد ، وكذا فيما اذا تنجست الحنطة ، فان الدقيق ايضا حسب النظر العرفي هو الموضوع الاول ، فهو نجس بدليل نجاسة الحنطة ، لا بالاستصحاب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آخر ، لا يحكمون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يحكمون بجريان دليل العنوان بلا استصحاب ، وذلك لان الموضوع عندهم قد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يثبتون الحكم </w:t>
      </w:r>
    </w:p>
    <w:p>
      <w:pPr>
        <w:pStyle w:val="BookText"/>
        <w:rPr/>
      </w:pPr>
      <w:r>
        <w:rPr>
          <w:rFonts w:ascii="IRNazanin" w:hAnsi="IRNazanin" w:eastAsia="IRNazanin"/>
          <w:color w:val="111111"/>
          <w:sz w:val="28"/>
          <w:sz w:val="28"/>
          <w:szCs w:val="28"/>
          <w:rtl w:val="true"/>
          <w:lang w:bidi="fa-IR"/>
        </w:rPr>
        <w:t xml:space="preserve">بالاستصحاب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يُجرون الاستصحاب أيضا من غير فرق في حكم النجاسة بين النجس والمتنجّس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حكم على الرطب أو العنب بالحلّية أو الطهارة أو النجاسة ، 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عموم أدلّة هذه الأحكام للتمر والزبيب ، فكأنّهم يفهمون من الرطب والعنب الأعمّ مّما جفّ منهما فصار تمرا أو زبيبا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تغاير الاسمين ،</w:t>
      </w:r>
    </w:p>
    <w:p>
      <w:pPr>
        <w:pStyle w:val="BookText"/>
        <w:rPr/>
      </w:pP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لشكهم في بقاء الحكم وعدم بقاء الحكم بعد علمهم ببقاء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يُجرون 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يرون ان الموضوع غير باق، كما عرفت من مثال الخشب والرماد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حكم النجاسة بين النجس والمتنجّس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تلك المراتب الثلاث ، فانه قد يكون الحكم على ما عرفت باقيا بنفسه ، وقد يكون باقيا بالاستصحاب ، وقد لا يكون باقيا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بعض مراتب التغيّر يحكم العرف بجريان دليل العنوان من غير حاجة الى الاستصحاب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 حكم على الرطب أو العنب بالحلّية أو الطهارة أو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عموم أدلّة هذه الأحكام للتمر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من غير حاجة الى الاستصحاب ، وذلك لوحدة موضوعهما بنظرهم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يفهمون من الرطب والعنب الأعمّ مّما جفّ منهما فصار تمرا أو زبيبا </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الاسمين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عدّوا اطلاق احدهما </w:t>
      </w:r>
    </w:p>
    <w:p>
      <w:pPr>
        <w:pStyle w:val="BookText"/>
        <w:rPr/>
      </w:pPr>
      <w:r>
        <w:rPr>
          <w:rFonts w:ascii="Amiri" w:hAnsi="Amiri" w:eastAsia="Amiri" w:cs="Amiri"/>
          <w:color w:val="111111"/>
          <w:sz w:val="28"/>
          <w:sz w:val="28"/>
          <w:szCs w:val="28"/>
          <w:rtl w:val="true"/>
          <w:lang w:bidi="ar-SA"/>
        </w:rPr>
        <w:t xml:space="preserve">ولهذا لو حلف على ترك أحدهما لم يحنَث بأكل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يحتاجون في إجراء الاحكام المذكورة الى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بول غير المأكول اذا صار بولاً لمأكول ، وبالعكس ، وكذا صيرورة الخمر خَلاً ، وصيرورة الكلب أو الانسان جمادا بالموت ،</w:t>
      </w:r>
    </w:p>
    <w:p>
      <w:pPr>
        <w:pStyle w:val="BookText"/>
        <w:rPr/>
      </w:pPr>
      <w:r>
        <w:rPr>
          <w:rFonts w:ascii="Amiri" w:hAnsi="Amiri" w:eastAsia="Amiri" w:cs="Amiri"/>
          <w:color w:val="111111"/>
          <w:sz w:val="28"/>
          <w:sz w:val="28"/>
          <w:szCs w:val="28"/>
          <w:rtl w:val="true"/>
          <w:lang w:bidi="ar-SA"/>
        </w:rPr>
        <w:t xml:space="preserve">مكان الآخر مجازا ، فاذا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العنب لا يشتري الزبيب ، وكذلك العكس ، او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الرطب لا يشتري التمر ، وكذا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لو حلف على ترك أحدهما لم يحنَث بأكل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اذا كان مرتكز ذهنه الأعم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كل ذلك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يحتاجون في إجراء الاحكام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يجرونها من العنب الى الزبيب ، ومن الرطب الى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يرون ان حكم العنب هو حكم الزبيب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يحتاج اثبات الحكم في الحالة الثانية الى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حكم بول غير المأكول اذا صار بولاً لمأكول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للشك في جريان دليل العنوان الاول للتغيّر الحاصل في الحال الثاني ، فيحتاج لاثباته الى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صيرورة الخمر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بحاجة الى الاستصحاب لاثبات دليل العنوان الاول في الحال الثاني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الكلب أو الانسان جمادا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صيرورتهما جمادا بالموت مقابل استحالتهما الى التراب والملح ونحوهما ، لأنّه بالاستحالة يرى العرف انتفاء الموضوع ، بينما لا يرى العرف ذلك بمجرد الموت ، غير انه </w:t>
      </w:r>
    </w:p>
    <w:p>
      <w:pPr>
        <w:pStyle w:val="BookText"/>
        <w:rPr/>
      </w:pPr>
      <w:r>
        <w:rPr>
          <w:rFonts w:ascii="Amiri" w:hAnsi="Amiri" w:eastAsia="Amiri" w:cs="Amiri"/>
          <w:color w:val="111111"/>
          <w:sz w:val="28"/>
          <w:sz w:val="28"/>
          <w:szCs w:val="28"/>
          <w:rtl w:val="true"/>
          <w:lang w:bidi="ar-SA"/>
        </w:rPr>
        <w:t xml:space="preserve">إلاّ أنّ الشارع حكم في بعض هذه الموارد بارتفاع الحكم السابق ، إمّا للنص الخاص كما في الخمر ، وإمّا لعموم ما دلّ على حكم المنتقل اليه ، فانّ الظاهر أنّ استفادة طهارة المستحال اليه اذا كان بولاً لمأكول ، ليس من أصالة الطهارة بعد عدم جريان الاستصحاب ، بل هو من الدليل ، نظير استفادة نجاسة بول المأكول إذا صار بولاً لغير مأكول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 في جريان دليل عنوانيهما ، فيثبته لهما بالاستصحاب ، وذلك بعد رؤيته بقاء الموضوع في الامثلة الثلاثة المذكورة رغم التغيّر الحاصل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الأدلة الشرعية قد لا تسمح باجراء الاستصحاب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حكم في بعض هذه الموارد بارتفاع الحكم السابق ، إمّا للنص الخاص كما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انقلب خلاً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لعموم 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العام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المنتقل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حيث يرى موضوعا جديدا بسبب الاستحالة ان يرى هذا الموضوع الجديد داخل في حكم هذا العموم الجديد ، مثل عموم نجاسة الميتة او الخمر بعد انتفاء موضوع الانسان او الخل باستحالة الانسان ميتةً والخمر خلاً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انتفاء الموضوع العرفي بالاستحالة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استفادة طهارة المستحال اليه اذا كان بولاً لمأكول ، ليس من أصالة الطهارة بعد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لا يجري لانتفاء الموضوع العرفي بالاستحالة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طهارة بول الحيوان المأكول اللحم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استفادة نجاسة بول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الذي 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بولاً لغير 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 وذلك كما اذا اشرب الكلب بول الشاة فصار بولاً للكلب ، حيث انه خرج عن الموضوع الاول الطاهر ، ودخل في الموضوع الثاني النجس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إستحالة العذرة أو الدهن المتنجس دخانا، والمنيّ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 بعض الأمثلة المذكورة ، فالمثال غير عزيز على المتتبّع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اذا اُخذ جزء من انسان او حيوان ووصل بانسان او حيوان آخر ، وكان أحدهما طاهرا كالمسلم والشاة ، والآخر نجسا كالكافر والكلب ، فإنّ النجاسة والطهارة فيهما تابعتان للحيوان او الانسان المنتقل اليه ، وكذلك في الحل والحرمة اذا صار ذلك الجزء جزءا من الحلال او الحرام ، فان 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الذي يتحول من الحرام الى الحلال ، او الحلال الى الحرام ، ومن الطاهر الى النجس ، ومن النجس الى الطاهر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يُجري العرف فيه الاستصحاب ايضا لانه لا يحكم بجريان دليل العنوان الاول فيه لتبدّل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إستحالة العذرة أو الدهن المتنجس دخانا ، والمنيّ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ملحا ، وغير ذلك من الامثلة التي يرى العرف تبدل الموضوع فيها ، فلا يجري فيها الاستصحاب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نوقش في بعض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هو من القسم الاول او الثاني او الثالث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فالمثال غير عزيز على المتتبّع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مقصودنا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الموضوع بعد الاستحالة بغيره الى الأقسام الثلاثة ، وليس مقصودنا خصوصية الأمثلة المذكورة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لو شُك في تحقق الاستحالة وعدمه ، يُستصحب الحكم السابق ، فاذا امتصّ البعوض دم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انفصاله وطيرانه قتله في مكان ، حيث يُشك في انه هل استحال دمه الى دمه ام لا ؟ فتُستصحب النجاسة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تدور مدار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تدور مدار أسماء موضوعاتها التي هي المعيار في وجودها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ثبت كون الموضوع هو مسمّى هذا الاسم دار الحكم مدارَه ، فينتفي عند صيرورته زبيبا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علم من العرف أو غيره أنّ الموضوع هو الكلّي الموجود في العنب المشترك بينه وبين الزبيب أو بينهما وبين العصير دار الحكم مداره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تحكيم العرف في موضوع الاستصحاب بعد الاستحالة واختلاف رؤيته له ، وتقسيم مراتبه الى ثلاثة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تدور مدار الأسماء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تدور مدار أسماء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المعيار 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تلك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تلك الاحكام فليس المراد دورانها مدار الاسماء المذكورة في لسان الدليل ، او الاسماء بالدقة العقلية ، وإنّما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ثبت كون الموضوع هو مسمّى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كالمسمّى بالعنب بما هو عنب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 مدارَه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عند صيرورته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الزبيب ليس بعنب ، كما ذكرنا في مثال النذر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علم من العرف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كابلاغ الشارع بسبب اجماع او شبهه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الموضوع هو الكلّي الموجود في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بدون التعدّي الى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بينهما وبين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او بينها وبين مسحوقه بعد اليبس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 مداره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عند </w:t>
      </w:r>
    </w:p>
    <w:p>
      <w:pPr>
        <w:pStyle w:val="BookText"/>
        <w:rPr/>
      </w:pPr>
      <w:r>
        <w:rPr>
          <w:rFonts w:ascii="Amiri" w:hAnsi="Amiri" w:eastAsia="Amiri" w:cs="Amiri"/>
          <w:color w:val="111111"/>
          <w:sz w:val="28"/>
          <w:sz w:val="28"/>
          <w:szCs w:val="28"/>
          <w:rtl w:val="true"/>
          <w:lang w:bidi="ar-SA"/>
        </w:rPr>
        <w:t xml:space="preserve">نعم ، يبقى 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اللفظ في مثل القضيّة المذكورة كون الموضوع هو العنوان ، وتقوّم الحكم به المستلزم لانتفائه بانتفائه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العناوين مختلفة ، والأحكام أيضا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حكاية بقاء نجاسة الخنزير المستحيل ملحا عن أكثر أهل العلم واختيار الفاضلين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انتفاء هذا القدر المشترك ، كما اذا صار دخانا او خلاً او رمادا او ترابا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ظاهر اللفظ في مثل 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الشارع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هو العنوان ، وتقوّم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الذي ورد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العنوان ومعه ينتفي الحكم فلا 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قيل ذلك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العناوين مختلفة ، والأحكام أيضا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عنوان يُعمّمه العرف فيجري في المنتقل اليه نفسه الحكم الاول بلا حاجة الى الاستصحاب ، ورب ، عنوان لا يُعمّمه العرف فيحتاج فيه الى الاستصحاب ، ورب عنوان يرى العرف ان لا استصحاب فيه ايضا لانتفاء الموضوع عنده بانتفاء عنوانه ، وقد عرفت سابقا مثال اختلاف الاحكام عند قول المصنّف قبل عدة صفحات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الاحكام ايضا مختلفة</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حكاية بقاء نجاسة الخنزير المستحيل ملحا عن أكثر أهل العلم واختيار الفاضلين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النجاسة في الخنزير المستحيل الى الملح ، ولكنك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المتقدّم كان هو نجاسة الكلب المستحيل ملحا لا الخنزير فلعل جعل الخنزير مكانه من اشتباه النسّاخ ، او ان الخنزير كان مذكورا ايضا في الكلام المتقدّم لكن اُسقط منه سهوا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استفادة غير ما ذكر من ظاهر اللفظ الى القرينة الخارجيّة ، وإلاّ فظاهر اللفظ كون القضية ما دام الوصف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يضرُّنا فيما نحن بصدده ، لأن المقصود مراعاة العرف في تشخيص الموضوع ، وعدم الاقتصار في ذلك على ما يقتضيه العقل على وجه الدقّة ولا على ما يقتضيه الدليل اللفظي ، اذا كان العرف بالنسبة الى القضية الخاصة على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ذكرته وان كان تاما ، لكنه محتاج الى قرينة خارجية ، والاّ فظاهر اللفظ هو إناطة الحكم بالموضوع الظاهر في الوصف العنواني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احتياج استفادة غير ما ذكر من ظاهر اللفظ الى القرينة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تلك القرينة الخارجية من عقل او نقل ، في لفظ او خارج لفظ على خلاف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القضية ما دام الوصف العنواني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فيدور الحكم مدار العنوان هذا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يضرُّنا فيما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من بيان كون المعيار هو الفهم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يضرّنا هذا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كما عرفت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العرف في تشخيص الموضوع ، وعدم الاقتصار في ذلك على ما يقتضيه العقل على وجه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انمّا يتكلم على مقتضى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يقتضيه الدليل اللفظي ، اذا كان العرف بالنسبة الى القضية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خاص من موارد كلام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الدليل اللفظي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فهم العرف ، لا اللفظ ، ولا الدقة العقلية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فيستقيم أن يراد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الأحكامَ تدور مدار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مقتضى ظاهر دليل الحكم تبعية ذلك الحكم لاسم الموضوع الذي علّق عليه الحكم في ظاهر الدليل ، فيراد من هذه القضية تأسيس أصل قد يُعدل عنه بقرينة فهم العرف أو غيره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لسانه فيمن يطلب من المولى معونة ، او اقطع رجله فيمن يزاحم المولى بمجيئه كل يوم اليه ، او اقطع يده فيمن يتصرّف في اموال المولى بما لا ينبغي ، يفهم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يريد ان يقول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إعطه شيئا حتى لايطلب ، او إنصحه بأن لا يأتي الى المولى كل يوم ، أو عِظْهُ بأن لا يتصرف في اموال المولى ، الى غير ذلك من امثال هذه الأمثلة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هو المعيار ، لكن حسب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فيستقيم أن يراد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الأحكام تدور مدار الأسماء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مقتضى ظاهر دليل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يقم دليل خارجي من عقل او نقل في لفظ او خارج لفظ على خلافه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ذلك الحكم لاسم الموضوع الذي علّق عليه الحكم في 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الاحكام دائرة مدار الأسماء حسب فهم العرف ، لا الأسماء حسب الفهم اللغوي الجاف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فيراد من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كون الحكم يدور مدار اسماء موضوعاتها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أصل قد يُعدل عنه بقرينة فهم العرف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العرف كإخبار الشارع بنفسه ، فاذا اخبر الشارع ، أو فهم العرف من العنب ما يعم الزبيب ، ومن الرطب ما يعم التمر، ومن الحنطة ما يعم الدقيق ، فالحكم يدور مدار اللفظ لكن بضميمة فهم العرف أو إخبار الشارع نفسه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ان المعيار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العرف من اللفظ ، لا ان اللفظ </w:t>
      </w:r>
      <w:bookmarkStart w:id="44" w:name="pg16383_188667"/>
    </w:p>
    <w:p>
      <w:pPr>
        <w:pStyle w:val="Heading2"/>
        <w:numPr>
          <w:ilvl w:val="1"/>
          <w:numId w:val="1"/>
        </w:numPr>
        <w:rPr/>
      </w:pPr>
      <w:bookmarkStart w:id="45" w:name="__RefHeading___Toc6775640_1280447820"/>
      <w:bookmarkStart w:id="46" w:name="_Toc15"/>
      <w:bookmarkEnd w:id="44"/>
      <w:bookmarkEnd w:id="45"/>
      <w:r>
        <w:rPr>
          <w:rtl w:val="true"/>
        </w:rPr>
        <w:t xml:space="preserve">الأمر الثاني </w:t>
      </w:r>
      <w:r>
        <w:rPr>
          <w:rtl w:val="true"/>
        </w:rPr>
        <w:t>:</w:t>
      </w:r>
      <w:bookmarkEnd w:id="46"/>
    </w:p>
    <w:p>
      <w:pPr>
        <w:pStyle w:val="BookText"/>
        <w:rPr/>
      </w:pPr>
      <w:r>
        <w:rPr>
          <w:rFonts w:ascii="Amiri" w:hAnsi="Amiri" w:eastAsia="Amiri" w:cs="Amiri"/>
          <w:color w:val="111111"/>
          <w:sz w:val="28"/>
          <w:sz w:val="28"/>
          <w:szCs w:val="28"/>
          <w:rtl w:val="true"/>
          <w:lang w:bidi="ar-SA"/>
        </w:rPr>
        <w:t xml:space="preserve">مّما يعتبر في تحقّق الاستصحاب أن يكون في حال الشك متيقّنا بوجود المستصحب في السابق ، حتى يكون شكّه في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الشك في تحقّق نفس ما تيقّنه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تيقّن عدالة زيد في زمان كيوم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في نفس هذا المتيقّن ، وهو عدالة زيد يوم الجمعة ، بأن زال مدرك اعتقاده السابق فشك في مطابقته للواقع ، أو كونه جهلاً</w:t>
      </w:r>
    </w:p>
    <w:p>
      <w:pPr>
        <w:pStyle w:val="BookText"/>
        <w:rPr/>
      </w:pPr>
      <w:r>
        <w:rPr>
          <w:rFonts w:ascii="Amiri" w:hAnsi="Amiri" w:eastAsia="Amiri" w:cs="Amiri"/>
          <w:color w:val="111111"/>
          <w:sz w:val="28"/>
          <w:sz w:val="28"/>
          <w:szCs w:val="28"/>
          <w:rtl w:val="true"/>
          <w:lang w:bidi="ar-SA"/>
        </w:rPr>
        <w:t xml:space="preserve">هو المعيار باستثناء ما اذا فهم العرف غيره ، وحينئذ فلا يتم ما قاله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فيراد من هذه القضية تأسيس أصل قد يُعدل عنه بقرينة فهم العرف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تمام الكلام في الأمر الاول من خاتمة الاستصحاب ، وكان في بيان اشتراط بقاء الموضوع في الزمان الثاني وهو زمان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ان روايات الاستصحاب لا تشمل قاعدة اليقين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بالأخبار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في حال الشك متيقّنا بوجود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 حتى يكون شكّه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لا في نفس المتيقّن حال تيقنه به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الشك في تحقّق نفس ما تيقّنه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تيقّن عدالة زيد في زمان كيوم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نفس هذا المتيقّن ، وهو عدالة زيد يوم الجمعة ،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يوم السبت في ان يقينه بعدالة زيد في يوم الجمعة هل كان صحيحا ، أو لم يكن صحيحا ؟ لاستناده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 من لا يوجب اليقين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مدرك اعتقاده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اعتقد بسببه 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مطابقته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اعتقاده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 أو كونه جهلاً </w:t>
      </w:r>
    </w:p>
    <w:p>
      <w:pPr>
        <w:pStyle w:val="BookText"/>
        <w:rPr/>
      </w:pPr>
      <w:r>
        <w:rPr>
          <w:rFonts w:ascii="Amiri" w:hAnsi="Amiri" w:eastAsia="Amiri" w:cs="Amiri"/>
          <w:color w:val="111111"/>
          <w:sz w:val="28"/>
          <w:sz w:val="28"/>
          <w:szCs w:val="28"/>
          <w:rtl w:val="true"/>
          <w:lang w:bidi="ar-SA"/>
        </w:rPr>
        <w:t xml:space="preserve">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من مورد الاستصحاب لغةً ، ولا اصطلاحا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الاستصحاب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الشيء مصاحبا ، فلابدّ من إحراز ذلك حتى يأخذه مصاحبا ، فاذا شك في حدوثه من أصله فلا 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 له في ذلك الحين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مورد بأن يقينه السابق كان مطابقا للواقع ام لا ، وذلك بان سرى الشك الى نفس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المسمّى بالشك الساري والمعروف بقاعدة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مورد الاستصحاب لغةً ، ولا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مورد لقاعدة اليقين ، ولا ربط له بالاستصحاب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انه ليس من مورد الاستصحاب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الاستصحاب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الشيء مصاحبا ، فلابدّ من إحراز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أوّلاً في مكانه ، كاحراز العدالة لزيد في يوم الجمعة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يأخذه مصاحبا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ثانيا في يوم السبت عند 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بقائه الى يوم السبت بعد تسليم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يقين سابق حتى يستصحب ، فانّ اليقين السابق قد تزلزل بعد سراية الشك اليه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لغة من باب الاستفعال ، وهو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لغة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الصحبة ، وإنّما قيل للاستصحاب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استصحابا ، لان المستصحب لا يعلم هل صحبه ذلك واقعا او لم يصحبه ؟ فهو يطلب صحبة طهارته السابقة ، ومعنى طلب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الآثار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فلانّهم اتفقوا على أخذ الشك في البقاء أو ما يؤدّي هذا المعنى في معنى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 أنّ الشك بعد اليقين بهذا المعنى ملغىً في نظر الشارع ، فهي قاعدة اُخرى مباينة للاستصحاب ، سنتكلّم فيها ، بعد دفع توهّم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ليس من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فلانّهم اتفقوا على أخذ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سابق وشك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يؤدّي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تعريفهم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ابقاء ما كان ، او ابقاء ما كان على ما كان ، فالشك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في البقاء لا في الحدث ، فاذا سرى الشك الى يوم الجمعة في المثال المتقدّم لم يكن الشك في البقاء ، وإنّما كان الشك في الحدوث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ثبت أنّ الشك بعد اليقين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قاعدة اليقين والشك الساري ، كالشك بعد اليقين بمعنى الاستصحاب والشك الطاري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ملغىً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الشارع لا يعتني بالشك الطاريء على اليقين المسمّى بقاعدة الاستصحاب ، كذلك كان لا يعتني بالشك الساري الى نفس اليقين المسمّى بقاعدة اليقين ، وذلك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عدالة زيد يوم الجمعة ثم شك يوم السبت في نفس اليقين وانه هل كان اليقين في وقته صحيحا ام لا ؟ فلا يُعتنى بهذا الشك ، بل يحكم بعدالة زيد حينه ، اذا كان كذلك ، فهذه قاعدة ثانية غير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اثبت الغاء الشارع هذا الشك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قاعدة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بقاعدة اليقين ، كما تسمّى بالشك الساري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سنتكلّم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دفع توهّم </w:t>
      </w:r>
    </w:p>
    <w:p>
      <w:pPr>
        <w:pStyle w:val="BookText"/>
        <w:rPr/>
      </w:pPr>
      <w:r>
        <w:rPr>
          <w:rFonts w:ascii="Amiri" w:hAnsi="Amiri" w:eastAsia="Amiri" w:cs="Amiri"/>
          <w:color w:val="111111"/>
          <w:sz w:val="28"/>
          <w:sz w:val="28"/>
          <w:szCs w:val="28"/>
          <w:rtl w:val="true"/>
          <w:lang w:bidi="ar-SA"/>
        </w:rPr>
        <w:t xml:space="preserve">من توهّم أنّ أدلة الاستصحاب يشملها وأنّ مدلولها لا يختص بالشك في البقاء ، بل الشك بعد اليقين ملغىً مطلقا ، سواء تعلّق بنفس ما تيقّنه سابقا أم ببقائه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صرّح بذلك الفاضل السبزواري في الذخيرة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بعض أفعال الوضوء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أنّه فرغ من الوضوء متيقّنا للإكمال ثمّ عرض له الشك ، فالظاهر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توهّم أنّ أدلة الاستصحاب يشملها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بالشك في البقاء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الشك في الحدوث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أدلة 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اليقين ملغىً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الشاك العمل بحسب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شكه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ما تيقّنه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عدالة زيد يوم الجمعة حيث تزلزل يقينه بها ممّا يسمّى بقاعدة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 ما تيقنه سابقا من عدالة زيد يوم الجمعة حيث ان ما تيقنه محرز في وقته ، وإنّما يشك في استمراره الى يوم السبت ممّا يسمّى بقاعدة الاستصحاب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التوهّم المذكور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ادلة الاستصحاب تشمل قاعدة الاستصحاب وقاعدة اليقين معا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السبزواري في الذخيرة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بعض أفعال الوضوء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أنّه فرغ من الوضوء متيقّنا للإكمال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وقاطعا بانه قد أكمل 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أكمل وضوءه ام لا ؟ بأن سرى شكه الى ما تيقّنه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وجوب اعادة شيء 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اليقينَ ابدا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قدس‌سره تفطّن له من كلام الحلّي في السرائر ، حيث استدلّ على المسألة المذكورة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يخرج عن حال الطهارة إلاّ على يقين من كمالها ، وليس ينقُض الشكُ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التعبير من الحّلي لا يلزم أن يكون استفادةً من أخبار عدم 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وجوب اعادة شيء 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اليقينَ ابدا بالشك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ادلة الاستصحاب فاستدل بها على قاعدة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الفاضل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تفطّن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ادلة الاستصحاب لقاعدة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في السرائر ، حيث استدلّ على المسألة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خرج من الوضوء متيقّنا بالاكمال ، ثم عرض له الشك في انه هل أكمل وضوءه ام 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يخرج عن حال الطهارة إلاّ على يقين من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في حال الوضوء قد تيقّن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ينقُض الشكُ اليقين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ادريس ، وهو ظاهر في قاعدة اليقين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التعبير من الحّلي لا يلزم أن يكون استفادةً من أخبار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الاستصحاب ، اذ لعلّ ابن ادريس فهم الشك الساري من ادلّة اُخر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ويقرب من هذا التعبير عبارةُ جماعة من القدماء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التعبير لا يلزم دعوى شمول الأخبار للقاعدتين ، على ما توهّمه غير واحد من المعاصرين ، وإن اختلفوا بين مدّعٍ لانصرافها الى خصوص الاستصحاب وبين منكر له عامل بعمومه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القاعدتين مختلف ، بحيث لا يجمعهما مناط واحد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جماعة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حيث ان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بالشك الساري والبقاء على اليقين السابق وان تزحزح اليقين السابق في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عن ابن ادريس وعن الجماعة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دعوى شمول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الاستصحاب ، وقاعدة اليقين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المعاصرين ، وإن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المتوهّمون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مدّعٍ لانصرافها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خصوص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لكثرة وجود موارد الاستصحاب ، بينما موارد قاعدة اليقين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لهذا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بعمومه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أخبار الاستصحاب للقاعدتين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واليقين معا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توهّم شمول روايات الاستصحاب للقاعدتين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المناط في القاعدتين مختلف ، بحيث لا يجمعهما مناط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ان اللفظ لا يشمل معنيين ، وذلك اما لاستحالته كما يقوله الآخوند ، واما لانه خلاف الظاهر ولا يصار اليه الاّ بدليل قطعي ، وهنا لا دليل قطعي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مناط الاستصحاب هو اتحاد متعلّق الشك واليقين ، مع قطع النظر عن الزمان ، لتعلّق الشك ببقاء ما تيقّن سابقا ، ولازمه كون القضية المتيقّنة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زيد يوم الجمعة متيقّنة حين الشك أيضا من غير جهة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ومناط هذه القاعدة اتحاد متعلّقيهما من جهة الزمان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الزمان اللاحق شاكّا فيما تيقّنه سابقا</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مناط الاستصحاب هو اتحاد متعلّق الشك واليقين ، مع قطع النظر عن الزمان ، لتعلّق الشك ببقاء ما 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فعدالة زيد التي هي متعلّق اليقين يوم الجمعة تكون هي بنفسها متعلق الشك يوم السبت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اتحاد متعلّق الشك واليقين مع قطع النظر عن الزمان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القضية المتيقّنة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زيد يوم الجمعة متيقّنة حين الشك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التي هي متعلق اليقين يوم الجمعة هي بنفسها بلا دخل لزمان الجمعة فيها متعلّق الشك في يوم السبت ، فالعدالة حين كونها مشكوكة لزيد متيقنة له ايضا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جهة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كان في وقتٍ وهو يوم الجمعة ، بينما المشكوك في وقت آخر وهو يوم السبت ، فمناط الاستصحاب اتحاد متعلق الشك واليقين لكن لا من جهة الزمان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ومناط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على العكس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اتحاد متعلّقيهما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عدالة زيد يوم الجمعة كانت متيقنة ثم صارت عدالة زيد يوم الجمعة في نفسها مشكوكة ، فمناط قاعدة اليقين على عكس قاعدة الاستصحاب ، لان في قاعدة الاستصحاب الاتحاد لا من جهة الزمان ، وفي قاعدة اليقين الاتحاد من جهة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الزمان اللاحق شاكّا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عدالة زيد شكا </w:t>
      </w:r>
    </w:p>
    <w:p>
      <w:pPr>
        <w:pStyle w:val="BookText"/>
        <w:rPr/>
      </w:pPr>
      <w:r>
        <w:rPr>
          <w:rFonts w:ascii="Amiri" w:hAnsi="Amiri" w:eastAsia="Amiri" w:cs="Amiri"/>
          <w:color w:val="111111"/>
          <w:sz w:val="28"/>
          <w:sz w:val="28"/>
          <w:szCs w:val="28"/>
          <w:rtl w:val="true"/>
          <w:lang w:bidi="ar-SA"/>
        </w:rPr>
        <w:t xml:space="preserve">بوصف وجوده في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فإلغاء الشك في القاعدة الاُولى عبارةٌ عن الحكم ببقاء المتيقّن سابقا من حيث انه متيقّن من غير تعرّض لحال حدوثه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القاعدة الثانية هو الحكم بحدوث ما تيقّن حدوثه من غير تعرّض لحكم ابقائه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وجوده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 وهل انه كان حينها عادلاً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فإلغاء الشك في القاعدة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الحكم ببقاء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زيد يوم الجمعة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سابقا من حيث انه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وابقائه الى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تعرّض لحال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المتيقّن في يوم الجمعة من عدالة زيد وهل انه كان حينها عادلاً ام لا ؟ 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عدالة زيد في يوم الجمعة محرزة حينها في يوم السبت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الغاء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اليقين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الحكم بحدوث ما تيقّن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عدالة زيد يوم الجمعة والقطع بتحققها في حينها ، نافيا للشك الذي يريد ان يسري اليها يوم السبت ليزلزلها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تعرّض لحكم ابقائه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ما تيقن حدوثه في يوم الجمعة من عدالة زيد الى يوم السبت ، وذلك لأنّ الكلام في قاعدة اليقين ليس هو في بقاء عدالته وعدم بقائها ، بل الكلام في انه هل كان عادلاً حينها ام لا ؟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الزوج زوجته يوم الجمعة امام زيد الذي كان يتيقّن انه عادل ، فشك في يوم السبت هل انه كان عادلاً يوم الجمعة ام لا ؟ فان هذا الزوج لا يريد استصحاب عدالة زيد الى يوم السبت ، لانه لا يهمّه أن يكون زيد عادلاً </w:t>
      </w:r>
    </w:p>
    <w:p>
      <w:pPr>
        <w:pStyle w:val="BookText"/>
        <w:rPr/>
      </w:pPr>
      <w:r>
        <w:rPr>
          <w:rFonts w:ascii="Amiri" w:hAnsi="Amiri" w:eastAsia="Amiri" w:cs="Amiri"/>
          <w:color w:val="111111"/>
          <w:sz w:val="28"/>
          <w:sz w:val="28"/>
          <w:szCs w:val="28"/>
          <w:rtl w:val="true"/>
          <w:lang w:bidi="ar-SA"/>
        </w:rPr>
        <w:t xml:space="preserve">فقد يكون بقاؤه معلوما ، أو معلوم العدم ، أو مشكوكا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 مؤدّى القاعدتين وإن لم يمنع من إرادتهما من كلام واحد ، بأن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بعد اليقين بشيءٍ شكٌ له ، تعلّق بذلك الشيء</w:t>
      </w:r>
    </w:p>
    <w:p>
      <w:pPr>
        <w:pStyle w:val="BookText"/>
        <w:rPr/>
      </w:pPr>
      <w:r>
        <w:rPr>
          <w:rFonts w:ascii="Amiri" w:hAnsi="Amiri" w:eastAsia="Amiri" w:cs="Amiri"/>
          <w:color w:val="111111"/>
          <w:sz w:val="28"/>
          <w:sz w:val="28"/>
          <w:szCs w:val="28"/>
          <w:rtl w:val="true"/>
          <w:lang w:bidi="ar-SA"/>
        </w:rPr>
        <w:t xml:space="preserve">يوم السبت او لا يكون عادلاً ، بل يريد ان يعلم حدوث عدالته يوم الجمعة وتحققها حينها ليعلم هل ان طلاقه يوم الجمعة كان صحيحا حتى تكون الزوجة مطلّقة ، أم لا حتى تكون بعدُ زوجة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حدوث ما تيقنه من عدالة زيد يوم الجمعة ، وأما من جهة بقاء عدالته الى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زيد على عدالته الى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 أو معلوم العدم ، أو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بينها في قاعدة اليقين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الزوج المطلّق زوجته امام زيد يوم الجمعة لا يهمه عدالة زيد وعدم عدالته في يوم السبت ، وإنّما يريد ان يتحقق من عدالته يوم الجمعة حتى يكون طلاقه صحيحا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هنا تصوير جامع يشمل القاعدتين ، فيمكن الاستدلال به على كل من القاعدتين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مؤدّى القاعدتين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الاستصحاب ، وقاعدة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يمنع من إرادتهما من كلام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بالقرينة الخارجية ، او بوجود جامع بينهما ،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لا اعتبار به بعد اليقين ، سواء يقينٌ</w:t>
      </w:r>
    </w:p>
    <w:p>
      <w:pPr>
        <w:pStyle w:val="BookText"/>
        <w:rPr/>
      </w:pPr>
      <w:r>
        <w:rPr>
          <w:rFonts w:ascii="Amiri" w:hAnsi="Amiri" w:eastAsia="Amiri" w:cs="Amiri"/>
          <w:color w:val="111111"/>
          <w:sz w:val="28"/>
          <w:sz w:val="28"/>
          <w:szCs w:val="28"/>
          <w:rtl w:val="true"/>
          <w:lang w:bidi="ar-SA"/>
        </w:rPr>
        <w:t xml:space="preserve">زال ، ام يقين لم يزل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اليقين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كاليقين بعدالة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له ، تعلّق بذلك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في العدالة يوم السبت </w:t>
      </w:r>
    </w:p>
    <w:p>
      <w:pPr>
        <w:pStyle w:val="BookText"/>
        <w:rPr/>
      </w:pPr>
      <w:r>
        <w:rPr>
          <w:rFonts w:ascii="Amiri" w:hAnsi="Amiri" w:eastAsia="Amiri" w:cs="Amiri"/>
          <w:color w:val="111111"/>
          <w:sz w:val="28"/>
          <w:sz w:val="28"/>
          <w:szCs w:val="28"/>
          <w:rtl w:val="true"/>
          <w:lang w:bidi="ar-SA"/>
        </w:rPr>
        <w:t xml:space="preserve">فلا عبرة به ، سواء تعلّق ببقائه أو بحدوثه ، واُحكِمَ بالبقاء في الأوّل ، وبالحدوث في الثاني ، إلاّ أنّه مانعٌ عن إرادتهما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المضيّ على اليقين السابق ، المفروض تحقّقه في القاعدتين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زيد يوم الجمعة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بعدالته في ذلك اليوم ، من غير تعرّض لعدالته فيما بعده ، كما هو مفاد القاعدة الثانية ، يغايرُ المضيّ عليه بمعنى عدالته بعد يوم الجمعة ، من غير تعرّض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اليقين واستمراره الى يوم السبت وهي 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بحدوثه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ما تيقّنه يوم الجمعة من عدالة زيد حينها وهي قاعدة اليقين فاذا اتفق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بالبقاء في الأوّل ، وبالحدوث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هذا الكلام القاعدتين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مؤدّى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إرادتهما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rtl w:val="true"/>
          <w:lang w:bidi="ar-SA"/>
        </w:rPr>
        <w:t xml:space="preserve">» ) </w:t>
      </w:r>
      <w:r>
        <w:rPr>
          <w:rStyle w:val="FootnoteAnchor"/>
          <w:rtl w:val="true"/>
        </w:rPr>
        <w:footnoteReference w:id="71"/>
      </w:r>
      <w:r>
        <w:rPr>
          <w:rFonts w:ascii="Amiri" w:hAnsi="Amiri" w:eastAsia="Amiri" w:cs="Amiri"/>
          <w:color w:val="111111"/>
          <w:sz w:val="28"/>
          <w:sz w:val="28"/>
          <w:szCs w:val="28"/>
          <w:rtl w:val="true"/>
          <w:lang w:bidi="ar-SA"/>
        </w:rPr>
        <w:t xml:space="preserve">لانها عبارة واحدة وهما معنيان ، ولا جامع بينهما، فظاهرها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الاستصحاب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يمنع عن ارادتهما معا 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المضيّ على اليقين السابق ، المفروض تحقّقه في القاعدتين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كانت متيقنة حينها ، فيكون المضيّ على اليقين بها في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بعدالته في ذلك اليوم ، من غير تعرّض لعدالته فيما بعده ، كما هو مفاد 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يغايرُ المضيّ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اليقين بعدالة زيد في يوم الجمعة المضي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عدالته بعد يوم الجمعة ، من غير تعرّض </w:t>
      </w:r>
    </w:p>
    <w:p>
      <w:pPr>
        <w:pStyle w:val="BookText"/>
        <w:rPr/>
      </w:pPr>
      <w:r>
        <w:rPr>
          <w:rFonts w:ascii="Amiri" w:hAnsi="Amiri" w:eastAsia="Amiri" w:cs="Amiri"/>
          <w:color w:val="111111"/>
          <w:sz w:val="28"/>
          <w:sz w:val="28"/>
          <w:szCs w:val="28"/>
          <w:rtl w:val="true"/>
          <w:lang w:bidi="ar-SA"/>
        </w:rPr>
        <w:t xml:space="preserve">لحال يوم الجمعة ، كما هو مفاد قاعدة الاستصحاب ، فلا يصح ارادة المعنيين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المضيّ على اليقين عدمُ التوقّف من أجل الشك العارض وفرض الشك كعدمه ، وهذا يختلف باختلاف متعلّق الشك ، فالمضيّ مع الشك في الحدوث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بالحدوث</w:t>
      </w:r>
    </w:p>
    <w:p>
      <w:pPr>
        <w:pStyle w:val="BookText"/>
        <w:rPr/>
      </w:pPr>
      <w:r>
        <w:rPr>
          <w:rFonts w:ascii="Amiri" w:hAnsi="Amiri" w:eastAsia="Amiri" w:cs="Amiri"/>
          <w:color w:val="111111"/>
          <w:sz w:val="28"/>
          <w:sz w:val="28"/>
          <w:szCs w:val="28"/>
          <w:rtl w:val="true"/>
          <w:lang w:bidi="ar-SA"/>
        </w:rPr>
        <w:t xml:space="preserve">لحال يوم الجمعة ، كما هو مفاد 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قاعدة الاستصحاب لا تتعرض ليوم الجمعة وإنّما تتعرض ليوم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يصح ارادة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المضي على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الاستصحاب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حكم اليقين السابق باق ومستمر الى الزمان اللاحق ام لا ؟ وقاعدة اليقين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حكم اليقين السابق باق ومتحقق في حينه ام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المضي شامل للمعنيين ، فهما فردان له ، لاانهما معنيان حتى يكون من استعمال اللفظ الواحد في معنيين ، وكذلك لفظ الشك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المضيّ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التوقف من أجل الشك العارض وفرض الشك 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اذا لم يشك الزوج في عدالة زيد صح طلاق زوجته امامه يوم الجمعة ، كذلك يصح له الاقتداء به يوم السبت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الواحد للمضي والشك لا يختلف في نفسه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باختلاف متعلّق الشك ، فالمضيّ مع الشك في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كان عادلاً يوم الجمعة ام لا ؟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عدالته حينه ، اذ لا اعتبار بالشك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الشك في البقاء بمعنى الحكم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اتحاد متعلّقي الشك واليقين ، وكون المراد المضيّ على ذلك اليقين المتعلّق بما تعلّق به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السابق إلاّ يقين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بعدالة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بقي على عدالته الى يوم السبت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بالبقاء الى السبت ، اذ لا اعتبار بالشك ايضا ، فاين استعمال اللفظ في معنيين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 وان كان لهما معنى يصلح لِشمول الفردين ، وينطبق على القاعدتين معا ، الاّ ان ظاهر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اتحاد متعلقي اليقين والشك ، وهو يوجب التنافي بين المعنيين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لاريب في اتحاد متعلّقي الشك واليقين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اتحاد متعلّقيهما كان الشك متعلّقا بشيء ، واليقين بشيء آخر ، ومعه لا يكون احدهما ناقضا للآخر ، حتى يشمله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ريب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المضي على اليقين ، وعدم الاعتناء بالشك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المضيّ على ذلك اليقين المتعلّق بما تعلّق به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 بها اليقين تارة ، وقد تعلق بها الشك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فالعدالة بنفسها هي متعلق اليقين وهي متعلق الشك ايضا ، فلا يعتنى بالشك فيها ، وإنّما يعتنى باليقين بها فقط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السابق إلاّ يقين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بعدالة </w:t>
      </w:r>
    </w:p>
    <w:p>
      <w:pPr>
        <w:pStyle w:val="BookText"/>
        <w:rPr/>
      </w:pPr>
      <w:r>
        <w:rPr>
          <w:rFonts w:ascii="Amiri" w:hAnsi="Amiri" w:eastAsia="Amiri" w:cs="Amiri"/>
          <w:color w:val="111111"/>
          <w:sz w:val="28"/>
          <w:sz w:val="28"/>
          <w:szCs w:val="28"/>
          <w:rtl w:val="true"/>
          <w:lang w:bidi="ar-SA"/>
        </w:rPr>
        <w:t xml:space="preserve">زيد ، والشك فيها وليس له هنا فردان يتعلّق أحدهما بالحدوث والآخر بالبقاء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نفس ما 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اعتبر المتكلّم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هذا المتيقّن من دون تقييده بيوم الجمعة ، فالمضي على هذا اليقين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باستمرار هذا المتيقّن وإن اعتبر الشك فيه مقيّدا بذلك اليوم ، فالمضيّ على ذلك</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العدالة يوم السبت فان الشك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الحدوث ، والشك في البقاء ،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اتحاد متعلقي 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أحدهما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والتحقق الذي هو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والاستمرار الذي هو قاعدة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نفس ما 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تيقّن عدالة زيد وشك في نفس عدالة زيد ، فالعدالة هي متعلّق الشك واليقين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دلّت الاخبار على اعتبار اتحاد متعلّقي الشك واليقين المانع من تحقق فردين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اعتبر المتكلّم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هذا المتيقّن من دون تقييده بيوم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فالمضي على هذا اليقين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باستمرار هذا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يحكم باستمرارها من يوم الجمعة الى يوم السبت ولا يعتني بالشك فيها ، فيصح ان يصلي خلفه يوم السبت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اعتبر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المتيقّن من 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يوم الجمعة قد تيقن بها فطلّق امامه ، ثم شك في يوم السبت في منشأ يقينه في يوم الجمعة ، فشك في صحة 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فالمضيّ على ذلك </w:t>
      </w:r>
    </w:p>
    <w:p>
      <w:pPr>
        <w:pStyle w:val="BookText"/>
        <w:rPr/>
      </w:pPr>
      <w:r>
        <w:rPr>
          <w:rFonts w:ascii="Amiri" w:hAnsi="Amiri" w:eastAsia="Amiri" w:cs="Amiri"/>
          <w:color w:val="111111"/>
          <w:sz w:val="28"/>
          <w:sz w:val="28"/>
          <w:szCs w:val="28"/>
          <w:rtl w:val="true"/>
          <w:lang w:bidi="ar-SA"/>
        </w:rPr>
        <w:t xml:space="preserve">المتيقّن الذي تعلّق به الشك عبارةٌ عن الحكم بحدوثها من غير تعرّض للبقاء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من عدالة زيد يوم الجمعة فشك فيها ، فليمض على يقينه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هذا سائر الأخبار الدالّة على عدم نقض اليقين بالشك ، فانّ الظاهر اتحاد متعلّق الشك واليقين ، فلابدّ أن يلاحظ المتيقّن والمشكوك غير مقيّدين بالزمان</w:t>
      </w:r>
    </w:p>
    <w:p>
      <w:pPr>
        <w:pStyle w:val="BookText"/>
        <w:rPr/>
      </w:pPr>
      <w:r>
        <w:rPr>
          <w:rFonts w:ascii="Amiri" w:hAnsi="Amiri" w:eastAsia="Amiri" w:cs="Amiri"/>
          <w:color w:val="111111"/>
          <w:sz w:val="28"/>
          <w:sz w:val="28"/>
          <w:szCs w:val="28"/>
          <w:rtl w:val="true"/>
          <w:lang w:bidi="ar-SA"/>
        </w:rPr>
        <w:t xml:space="preserve">المتيقّن الذي تعلّق به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عن الحكم بحدوثها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العدالة وتحققها يوم الجمعة وان طلاقه كان صحيحا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تعرّض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والاستمرار الى يوم السبت ، وهذه هي قاعدة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من عدالة زيد يوم الجمعة فشك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عدالة زيد التي تيقن بها يوم الجمعة وطلق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على يقينه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وليحكم بعدالته حينها وصحة طلاقه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قاعدة الاستصحاب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 يقينك الى يوم السبت ، وفي قاعدة اليقين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 على يقينك في يوم الجمعة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مفهومان لا مفهوم واحد وفردان لا فرد واحد وان كان لهما جامع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هذا سائر الأخبار الدالّة على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متعلّق 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للتنافي بين قاعدة اليقين وقاعدة الاستصحاب ، واذا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هذه الاخبار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شمول الاخبار للاستصحاب وقاعدة اليقين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المتيقّن والمشكوك غير مقيّدين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مجرّدين عنه ، وذلك لان اليقين السابق يراد سحبه </w:t>
      </w:r>
    </w:p>
    <w:p>
      <w:pPr>
        <w:pStyle w:val="BookText"/>
        <w:rPr/>
      </w:pPr>
      <w:r>
        <w:rPr>
          <w:rFonts w:ascii="Amiri" w:hAnsi="Amiri" w:eastAsia="Amiri" w:cs="Amiri"/>
          <w:color w:val="111111"/>
          <w:sz w:val="28"/>
          <w:sz w:val="28"/>
          <w:szCs w:val="28"/>
          <w:rtl w:val="true"/>
          <w:lang w:bidi="ar-SA"/>
        </w:rPr>
        <w:t xml:space="preserve">وإلاّ لم يجر استصحابه كما تقدّم في ردّ شبهة من قال بتعارض الوجود والعدم في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في القاعدة الثانية كون الشك متعلّقا بالمتيقّن السابق بوصف وجوده في الزمان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الآن اللاحق ، فلا يكون اليقين مقيّدا بيوم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قيّد المتيقن والمشكوك بالزمان وذلك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من عدالة زيد يوم الجمعة ، فشك يوم السبت في تحقق عدالته حينها ، فليمض على يقينه ، ممّا هو مفاد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يقين سابق اذ اليقين بعدالة زيد يوم الجمعة قد تبدل الى الشك في العدالة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ردّ شبهة من قال بتعارض الوجود والعدم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أمر المولى عبده بالجلوس الى الظهر من يوم الجمعة ، ثم شك في وجوبه بعد الظهر كيف يفعل ؟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استصحابين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الموجود قبل الظهر ، واستصحاب عدم الوجوب الموجود قبل يوم الجمعة ، فيتعارضان ويتساقطان ، فرّده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غير تام ، وإنّما اللازم هو استصحاب وجوب الجلوس ، فيما اذا لم يكن الزمان مفرّدا ، والاّ فاستصحاب عدم الجلوس فيما اذا كان الزمان مفرّدا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في 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الشك متعلّقا بالمتيقّن السابق بوصف وجوده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فعدالة زيد يوم الجمعة متيقّنة في يوم الجمعة ، وفي يوم السبت نفس عدالة زيد يوم الجمعة مشكوكة التحقق في حينها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فالملاحظ في قاعدة الاستصحاب عدم التقييد بالزمان ، والملاحظ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إرادة الاعتبارين من اليقين والشك في تلك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اليقين بكلّ من الاعتبارين فرد من اليقين ، وكذلك الشك المتعلق فرد من الشك ، فكلّ فرد لا ينقض بشكّه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قاعدة اليقين هو التقييد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إرادة الاعتبارين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التقيد كما في قاعدة الاستصحاب ، والتقييد كما في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اليقين والشك في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احدهما حدوث والآخر بقاء ، فاللازم ان يلاحظ إمّا الحدوث وإمّا البقاء ، لا ان يلاحظ اللحاظين على سبيل البدل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اليقين بكلّ من الاعتبارين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من اليقين ، وكذلك الشك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الاعتبارين 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من الشك ، فكلّ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بشكّه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عدالة زيد يوم الجمعة 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الحدوث ومقّيد بزمان الجمعة كما في قاعدة اليقين ، والشك في البقاء وغير مقيدّ بزمان الجمعة ، كما في الاستصحاب ، وكذلك اليقين بعدالة زيد يوم الجمعة ، له فردان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مقيد بزمان الجمعة كما في قاعدة اليقين ، وآخر غير مقّيد بزمان الجمعة كما في الاستصحاب ، وحيث كان لكل من 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فردان ، فلا مانع من ارادة الرواية القاعدتين ، لانه ليس من استعمال اللفظ في المعنيين ، بل من استعمال اللفظ في الكلي الذي له فردان وذلك غير ممنوع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من هذه ا لدعوى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بعدالة زيد يقينا مقّيدا بيوم الجمعة ، لا ينقض بالشك في حدوث عدالته شكا مقيدا بيوم الجمعة ، وهي قاعدة اليقين ، وان اليقين بعدالة زيد يقينا غير مقّيد بيوم الجمعة ، لا ينقض بالشك في بقاء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تعدّد اللحاظ والاعتبار في المتيقّن به السابق ، بأخذه تارةً مقيّدا بالزمان السابق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بأخذه مطلقا ، لا يوجبُ تعدّد أفراد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اليقين بتحقّق مطلق العدالة في يوم الجمعة واليقين بعدالته المقيّدة بيوم الجمعة ، فردين من اليقين تحت عموم الخبر ، بل الخبر بمثابة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من عدالة زيد أو فسقه أو غيرهما من حالاته فشك فيه ، فليمض على يقينه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فافهم ، فانّه لا يخلو عن 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عدالته شكا غير مقيّد بيوم الجمعة ، كما اذا اراد ان يصلي خلفه يوم السبت ، وهي قاعدة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تعدّد اللحاظ والاعتبار في المتيقّن به السابق ، بأخذه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المتيقن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زيد 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مقيّدا بالزمان السابق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تعدّد أفراد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تعدّد لحاظ المتعلّق لا يجعل اليقين متعدّدا ، فاللازم اما ان يكون بلحاظ التقييد ، واما ان يكون بلحاظ الاطلاق ، لانهما لا يجتمعان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اليقين بتحقّق مطلق العدالة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 غير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بعدالته المقيّدة بيوم الجمعة ، فردين من اليقين تحت عموم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شامل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الخبر بمثابة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على يقين من عدالة زيد أو فسقه أو غيرهما من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المترتّب عليها آثار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فيه ، فليمض على يقينه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بالفسق فلا يصلّي خلفه ، او بالعدالة فيصّلي خلفه ، وهكذا ، فيفيد الاستصحاب فقط ، لان تعدّد اللحاظ من الفسق والعدالة لا يفيد تعدّد اليقين المذكور في العبارة الآنفة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 فانّه لا يخلو عن دقّة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اذا ثبت عدم جواز إرادة المعنيين ، فلابدّ أن يختصّ مدلولها بقاعدة الاستصحاب ، لورودها في موارد تلك القاعدة كالشك في الطهارة من الحدث والخبث ودخول هلال شهر رمضان أو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لو اُريد من القاعدة الثانية إثبات نفس المتيقّن عند الشك ، وهي عدالة زيد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ولكن المستفاد العرفي من الخبر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الشك لا ينقض اليقين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الأعم الشامل لقاعدة الاستصحاب ، وقاعدة اليقين ، وما ذكره المصنِّف فهو الى الدقة العقلية أقرب منه الى المفهوم العرفي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ثبت عدم جواز إرادة المعنيين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الاستصحاب ، ومعنى قاعدة اليقين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يختصّ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الاستصحاب ، لورودها في موارد تلك القاعدة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الطهارة من الحدث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عليه‌السلام بهذه القاعدة لبقاء الطهارة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هلال شهر رمضان أو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حيث استدل عليه‌السلام بهذه القاعدة لبقاء شعبان وشهر رمضان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اوردناه من اشكال على ارادة المعنيين من الاخبار ان لم نقل بارادتها الاستصحاب فقط إنّما هو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من 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نفس المتيقّن عند الشك ، وهي عدالة زيد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 قاعدة اليقين معنى واحدا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عدالة زيد في نفس يوم الجمعة على ما في المثال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أريد منها إثباتُ عدالته من يوم الجمعة مستمرّة الى زمان الشك ، وما بعده الى اليقين بطروّ الفسق ، فيلزم استعمال الكلام في معنيين أيضا ، لأنّ الشك في عدالة زيد يوم الجمعة ، غيرُ الشك في استمرارها الى الزمان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نظير 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أريد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اليقين بالاضافة الى اثبات نفس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عدالته من يوم الجمعة مستمرّة الى زمان الشك ، وما بعده الى اليقين بطروّ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وذلك بان اريد من قاعدة اليقين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عدالة زيد في يوم الجمعة ، واثبات استمرار تلك العدالة الى يوم السبت على 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استعمال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قاعدة اليقين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الاستصحاب ، وذلك لان قاعدة اليقين حينئذ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يقين واستصحاب لتلك القاعدة ، مضافا الى أصل دلالة الأخبار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استعمال اللفظ فيها في معنيين اضافة الى ما تقدّم فيما لو اردنا من قاعدة اليقين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عدالة زيد يوم الجمعة ، غيرُ الشك في استمرارها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فالاخبار حينئذ تدل على ثلاثة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 وعلى قاعدة اليقين ، وعلى استمرار قاعدة اليقين الى زمان الشك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طاهر حتى تعلم أنّه قذر </w:t>
      </w:r>
      <w:r>
        <w:rPr>
          <w:rStyle w:val="FootnoteAnchor"/>
          <w:rtl w:val="true"/>
        </w:rPr>
        <w:footnoteReference w:id="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تشمل قاعدة الطهارة واستمرار تلك القاعدة ، فيكون معناه على قول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الأشياء محكومة في الظاهر </w:t>
      </w:r>
    </w:p>
    <w:p>
      <w:pPr>
        <w:pStyle w:val="BookText"/>
        <w:rPr/>
      </w:pPr>
      <w:r>
        <w:rPr>
          <w:rFonts w:ascii="Amiri" w:hAnsi="Amiri" w:eastAsia="Amiri" w:cs="Amiri"/>
          <w:color w:val="111111"/>
          <w:sz w:val="28"/>
          <w:sz w:val="28"/>
          <w:szCs w:val="28"/>
          <w:rtl w:val="true"/>
          <w:lang w:bidi="ar-SA"/>
        </w:rPr>
        <w:t xml:space="preserve">ثم لو سلّمنا دلالة الروايات على ما يشمل القاعدتين لزم حصول التعارض في مدلول الرواية المسقط له عن الاستدلال به على القاعدة الثانية ، لأنّه اذا شك في ما تيقّن سابقا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زيد في يوم الجمعة ، فهذا الشك معارض لفردين من اليقين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بعدالته المقيّدة بيوم الجمعة ،</w:t>
      </w:r>
    </w:p>
    <w:p>
      <w:pPr>
        <w:pStyle w:val="BookText"/>
        <w:rPr/>
      </w:pPr>
      <w:r>
        <w:rPr>
          <w:rFonts w:ascii="Amiri" w:hAnsi="Amiri" w:eastAsia="Amiri" w:cs="Amiri"/>
          <w:color w:val="111111"/>
          <w:sz w:val="28"/>
          <w:sz w:val="28"/>
          <w:szCs w:val="28"/>
          <w:rtl w:val="true"/>
          <w:lang w:bidi="ar-SA"/>
        </w:rPr>
        <w:t xml:space="preserve">بالطهارة ، وان هذه الطهارة الظاهرية الثابتة للأشياء مستمرة الى زمن العلم بالنجاسة ، وقد ذكرنا هناك عند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سلّمنا دلالة الروايات على ما يشمل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بالشك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للشك الساري والشك الطاريء معا ، والمراد باليقين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لليقين الذي يراد استصحابه واليقين الذي يراد ابقاؤه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حصول التعارض في مدلول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لمدلول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الاستدلال به على 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 لان في كل موارد القاعدة يجري الاستصحاب المعارض لها دون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يقع التعارض في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اذا شك في ما تيقّن سابقا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زيد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شك فيها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الشك معارض لفردين 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التالي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بعدالته المقيّدة بيوم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الشك الساري وقاعدة اليقين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بعدم عدالته المطلقة قبل يوم الجمعة ، فيدلّ بمقتضى القاعدة الثانية على عدم نقض اليقين بعدالة زيد يوم الجمعة باحتمال انتفائها في ذلك الزمان ، وبمقتضى 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نقض اليقين بعدم عدالته قبل الجمعة باحتمال حدوثها في يوم الجمعة ، فكلّ من طرفي الشك معارضٌ لفرد من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بعدم عدالته المطلقة قبل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الشك الطاري وقاعدة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فيدلّ بمقتضى 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عدم نقض اليقين بعدالة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يوم الجمعة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نقض اليقين بعدم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عدالة زيد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حدوثها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كما ترى متعارضان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له يوم الجمعة اليقين بعدالة زيد ، ثم حصل له يوم السبت الشك في عدالته يوم الجمعة ، فهنا يقينان يقين قبل الجمعة بعدم العدالة المطلقة ، ويقين يوم الجمعة بالعدالة في يوم الجمعة ، وشك يوم السبت ذو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سارٍ في عدالة يوم الجمعة ، وطرف طاريء في عدم العدالة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طرفي الشك معارض لفرد 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قاعدة اليقين ، فان الشك في عدالة زيد يوم الجمعة معارض لليقين بعدم عدالته قبلها ، والشك في عدم عدالته يوم الجمعة معارض لليقين بعدالته فيها ، فاذا قلنا بشمول الاخبار لاعتبار الاستصحاب والقاعدة معا ، لزم التعارض في مدلولها في موارد القاعدة ، فتسقط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اليقين السابق على الجمعة قد انتقض باليقين في الجمعة، والقاعدة الثانية تُثبِتُ وجوب اعتبار هذا اليقين الناقض لليقين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الطاريء في عدالة زيد يوم الجمعة وعدمِها عين الشك في انتقاض ذلك اليقين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انتقاضه وعدمه معارضان لليقين بالعدالة وعدمها ،</w:t>
      </w:r>
    </w:p>
    <w:p>
      <w:pPr>
        <w:pStyle w:val="BookText"/>
        <w:rPr/>
      </w:pPr>
      <w:r>
        <w:rPr>
          <w:rFonts w:ascii="Amiri" w:hAnsi="Amiri" w:eastAsia="Amiri" w:cs="Amiri"/>
          <w:color w:val="111111"/>
          <w:sz w:val="28"/>
          <w:sz w:val="28"/>
          <w:szCs w:val="28"/>
          <w:rtl w:val="true"/>
          <w:lang w:bidi="ar-SA"/>
        </w:rPr>
        <w:t xml:space="preserve">القاعدة عن الحجية بالتعارض ، ويبقى الاستصحاب سليما عن المعارض ، فتكون الاخبار مختصة باعتبار الاستصحاب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اليقين السابق على الجمعة قد انتقض باليقين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استصحاب لعدم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وجوب اعتبار هذا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وهو اليقين بعدالة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الناقض لليقين 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اليقين بعدم عدالة زيد قبل الجمعة ، واذا انتقض اليقين بعدم العدالة لم يصح استصحابه حتى يعارض اليقين بالعدالة ، فتبقى قاعدة اليقين سالمة عن المعارض ، فيتم دلالة الاخبار على اعتبار الاستصحاب والقاعدة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الطاريء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عدالة زيد يوم الجمعة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الشك في انتقاض ذلك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الجمعة وعدمه ، واذا كان كذلك فاليقين السابق بعدم العدالة المطلقة قبل الجمعة كيف ينتقض باليقين اللاحق بعدالة يوم الجمعة مع انه لا يقين لاحقا لسراية الشك فيه ؟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انتقاضه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انتقاض اليقين السابق معارض لليقين السابق نفسه ، واحتمال عدم انتقاض اليقين السابق مُعارض لليقين اللاحق بعده ، فالاحتمالان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معارضان لليقين بالعدالة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كذلك </w:t>
      </w:r>
    </w:p>
    <w:p>
      <w:pPr>
        <w:pStyle w:val="BookText"/>
        <w:rPr/>
      </w:pPr>
      <w:r>
        <w:rPr>
          <w:rFonts w:ascii="Amiri" w:hAnsi="Amiri" w:eastAsia="Amiri" w:cs="Amiri"/>
          <w:color w:val="111111"/>
          <w:sz w:val="28"/>
          <w:sz w:val="28"/>
          <w:szCs w:val="28"/>
          <w:rtl w:val="true"/>
          <w:lang w:bidi="ar-SA"/>
        </w:rPr>
        <w:t xml:space="preserve">فلا يجوز لنا الحكم بالانتقاض ولا بعدمه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من باب التنزّل والمماشاة ، وإلاّ فالتحقيق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الشمول بالتقريب المتقدّم ، مضافا الى ما ربما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الاخبار في الشك في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وجود مدرك للقاعدة الثانية غير هذه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لنا الحكم بالانتقاض ولا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لما تعارضا تساقطا ، والرواية اذا اشتملت على مثل هذه المعارضة لم يبق مجال لدلالتها على قاعدة اليقين ، فتختص بالاستصحاب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الاستدلال بالاخبار على قاعدة اليقين لحصول التعارض في مدلولها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التنزّل والمماشاة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الخصم القائل بأنها تدل على القاعدتين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فالتحقيق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للقاعدتين معا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الاخبار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الاتحاد في متعلّق اليقين والشك الموجب للتنافي بين ارادة الاخبار للقاعدتين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ربما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الاخبار في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والاستمرار الذي هو مفاد الاستصحاب ، لا الشك في الحدوث والتحقق الذي هو مفاد قاعدة اليقين ، وذلك لأنّ العرف يفهمون من الاخبار هذا المعنى فقط ، بالاضافة الى ان كثيرا من موارد الاخبار هو الاستصحاب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ولكنا ذكرنا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لها ظهور عرفي في ان الشك بعد اليقين، لا يعتنى به سواء كان طاريا أم ساريا وهو شامل للقاعدتين معا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وجود مدرك للقاعدة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w:t>
      </w:r>
    </w:p>
    <w:p>
      <w:pPr>
        <w:pStyle w:val="BookText"/>
        <w:rPr/>
      </w:pPr>
      <w:r>
        <w:rPr>
          <w:rFonts w:ascii="Amiri" w:hAnsi="Amiri" w:eastAsia="Amiri" w:cs="Amiri"/>
          <w:color w:val="111111"/>
          <w:sz w:val="28"/>
          <w:sz w:val="28"/>
          <w:szCs w:val="28"/>
          <w:rtl w:val="true"/>
          <w:lang w:bidi="ar-SA"/>
        </w:rPr>
        <w:t xml:space="preserve">الاخبار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من تلك القاعدة إمّا أن يكون اثبات حدوث المشكوك فيه ، وبقائه مستمرا الى اليقين بارتفاعه ، وإمّا أن يكون مجرّد حدوثه في الزمان السابق بدون إثباته بعده بأن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عدالة زيد في يوم الجمعة فقط ،</w:t>
      </w:r>
    </w:p>
    <w:p>
      <w:pPr>
        <w:pStyle w:val="BookText"/>
        <w:rPr/>
      </w:pP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أخبار الاستصحاب التي عُلمت من المصنِّف القول بعدم دلالتها على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من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احد ثلاثة معانٍ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اثبات حدوث المشكوك فيه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عدالة زيد يوم الجمعة على ما في المثال ، واثبات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 مستمرا الى اليقين بارتفاعه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المطلوب من القاعدة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عدالة زيد يوم الجمعة ، واثبات استمرار تلك العدالة الى يوم السبت ، فاذا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بعدالة زيد يوم الجمعة وطلّق امامه ، ثم شك في يوم السبت بانه هل كان عادلاً ام لا ؟ فالطلاق في يوم الجمعة صحيح لثبوت العدالة ، كما ويصح الطلاق امامه مرة أخرى في يوم السبت ايضا لاستمرار العدالة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مجرّد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المشكوك فيه وهو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السابق بدون إثباته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عدالة زيد في يوم الجمعة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اثبات بقائها الى يوم السبت ، واذا كان المطلوب من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نفس العدالة كان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ما للعدالة من لوازمٍ شرعية سابقة كصحة طلاقه أمامه يوم الجمعة ، ولوازم شرعية لاحقة كصحة نذره ووجوب اعطائه كل يوم دينارا للفقير فيما اذا نذر ذلك معلقا على ثبوت عدالة زيد يوم الجمعة فقط لا استمرار عدالته ايضا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يراد مجرّد امضاء الآثار التي ترتّبت عليها سابقا ، وصحة الأعمال الماضية المتفرّعة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تيقّن الطهارة سابقا وصلّى بها ثم شك في طهارته في ذلك الزمان فصلاتُه ماضيةٌ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 القاعدة اثبات شيء من المعنيين حتى اثبات نفس العدالة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مجرّد امضاء الآثار التي ترتّبت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 وصحة الأعمال الماضية المتفرّعة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فليس المطلوب من القاعدة اثبات حدوث المشكوك فيه من العدالة وغيرها حتى يقتضي ذلك ثبوت مالها من لوازم شرعية سابقة ولاحقة ، بل المطلوب امضاء الآثار المترتبة وصحة الاعمال المتفرّعة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تيقّن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طهارته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اراد أن يصلي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صلاها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وصحيحة وليس اكثر من ذلك ، وهذا هو ثالث المعاني التي يمكن قصدها من القاعدة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شئت قلت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بالعدالة واستمرارها الى 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بالعدالة يوم الجمعة فقط ومقتضى الحكم بالعدالة ترتب آثارها الشرعية سابقا ولاحقا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بترتب الآثار وصحة الاعمال المتفرّعة على العدالة سابقا فقط دون اثبات نفس العدالة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اُريد الأوّل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يدلّ عليه ، اذ قد عرفت أنّه لو سلّم اختصاص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لليقين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القاعدة لم يمكن أن يراد منها اثبات حدوث العدالة وبقائها ، لأنّ لكلّ من الحدوث والبقاء شكا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لوفرض القطع ببقائها على تقدير الحدوث ،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اثبت حدوث العدالة بهذه القاعدة ثبت بقاؤها ، للعلم ببقائها على تقدير الحدوث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اُريد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ان يكون اثبات حدوث المشكوك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 مستمرا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يدلّ عليه ، اذ قد عرفت أنّه لو سلّم اختصاص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أن يراد منها اثبات حدوث العدالة وبقائها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استعمال للّفظ في المتنافيين ، بالاضافة الى احتياجه للحاظين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يمكن ان يراد من القاعدة اثبات الحدوث والبقاء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لكلّ من الحدوث والبقاء شكا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قاعدة اليقين شك في انه هل حدث ام لا ؟ وفي الاستصحاب شك في انه هل بقي ام لا ؟ ولفظ واحد لا يتمكن ان يشمل كلا المعنيين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ببقائها على تقدير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قطعنا انه لو حدث بقي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أثبت حدوث العدالة بهذه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ولكن لا للاستصحاب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ببقائها على تقدير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بقاعدة اليقين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لا يتمّ إلاّ على الأصل المثبت ، فهو تقدير على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الاستدلال لاثبات هذا المطلب بما دلّ الى عدم الاعتناء بالشك في الشيء بعد تجاوز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فاسد ، لأنّه على تقدير الدلالة لايدلّ على استمرار المشكوك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القطع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الحدوث الثابت بقاعدة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على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قاعدة اليقين تثبت الحدوث ، والقطع بالتلازم بين الحدوث والبقاء الذي هو لازم غير شرعي ، يثبت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اللوازم غير الشرعية ليست بحجة سواء في الاستصحاب أم في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إنّما يتم على تقدير العلم بالبقاء الملازم لتقدير الحدوث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الاستدلال لاثبات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المعنى الأوّل للقاعدة وهو اثبات المشكوك واثبات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الى عدم الاعتناء بالشك في الشيء بعد تجاوز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شككت في شيء من الوضوء ودخلت في غيره ، فشكّك ليس بشيء ، إنّما الشك اذا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الدليل الدال على قاعدة التجاوز يدلّ عليه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فاسد ، لأنّه على تقدير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هو عدم دلالته على قاعدة اليقين ، وذلك لأنّ مناط قاعدة التجاوز تجاوز المحل لا اليقين السابق ، فانه مع تسليم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استمرار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على اصل ثبوته في محله ، </w:t>
      </w:r>
    </w:p>
    <w:p>
      <w:pPr>
        <w:pStyle w:val="BookText"/>
        <w:rPr/>
      </w:pPr>
      <w:r>
        <w:rPr>
          <w:rFonts w:ascii="Amiri" w:hAnsi="Amiri" w:eastAsia="Amiri" w:cs="Amiri"/>
          <w:color w:val="111111"/>
          <w:sz w:val="28"/>
          <w:sz w:val="28"/>
          <w:szCs w:val="28"/>
          <w:rtl w:val="true"/>
          <w:lang w:bidi="ar-SA"/>
        </w:rPr>
        <w:t xml:space="preserve">لأنّ الشك في الاستمرار ، ليس شكا بعد تجاوز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الاستدلال له بما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أصالة الصحة في اعتقاد المسلم ،</w:t>
      </w:r>
    </w:p>
    <w:p>
      <w:pPr>
        <w:pStyle w:val="BookText"/>
        <w:rPr/>
      </w:pPr>
      <w:r>
        <w:rPr>
          <w:rFonts w:ascii="Amiri" w:hAnsi="Amiri" w:eastAsia="Amiri" w:cs="Amiri"/>
          <w:color w:val="111111"/>
          <w:sz w:val="28"/>
          <w:sz w:val="28"/>
          <w:szCs w:val="28"/>
          <w:rtl w:val="true"/>
          <w:lang w:bidi="ar-SA"/>
        </w:rPr>
        <w:t xml:space="preserve">ففي مثال الشك في متحقق عدالة زيد يوم الجمعة يدل على ثبوت العدالة يوم الجمعة ، لا استمرار العدالة الى 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دلالة لهذا الدليل على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الاستمرار ، ليس شكا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استمرار عدالة زيد الى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شكا بعد ما تجاوز المحل ، اذ ليس للعدالة 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لاثبات المعنى الاول للقاعدة بما دل على عدم الاعتناء بالشك بعد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له بما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أصالة الصحة في اعتقاد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اعتقاده بعدالة زيد يوم الجمعة كان صحيحا ، فاذا شك في اعتقاده حمل اعتقاده على الصحيح ، ودليل صحة الاعتقاد ما دل على صحة أمر المسلم ووضعه على الصحيح ، فانه يشمل نفسه ايضا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شك في ان عباداته في اول البلوغ كانت صحيحة ام لا ، يحملها على الصحة ؟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هذا الاستدلال أضعف لما ذكره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الحمل على الصحة فرع قابلية المحمول للصحة والفساد ، وصحة الاعتقاد ليست كذلك ، لان المدار في جواز العمل به وعدمه ، على حصول نفس الصفة وعدمه ، وليس له قسم صحيح يجوز العمل به ، وقسم فاسد لا يجوز العمل به ، كالظن الخبري والقياسي حتى يجب الحمل على الصحيح عند دوران الأمر بين الصحيح والفاسد منه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أنّه كالأول في عدم اثباته الاستمرار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مدرك لهذه القاعدة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فصّل بعضُ الأساطين بين ما إذا علم مدرك الاعتقاد بعد زواله وأنّه غير قابل للاستناد اليه وبين ما إذا لم يذكره ، كما إذا علم أنّه اعتقد في زمان بطهارة ثوبه أو نجاسته ، ثم غاب المستند وغفل زمانا ،</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الاستدلال يعتمد على استدلال كاشف الغطاء الذي ادعى أصالة الصحة في جميع الموجودات حتى الاعتقاد وسيأتي نقله عنه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كالاستدلال الاول الذي توهّمه المستدل لاثبات المعنى الاول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اثباته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دلالته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عدالة زيد في يوم الجمعة كانت صحيحة ، لا أن عدالته مستمرة الى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مدرك لهذه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الاول الذي هو الثبوت ثم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فصّل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علم مدرك الاعتقاد بعد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غير قابل للاستناد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اعتقد بعدالة زيد من إخبار عمرو وبكر ، ثم علم في يوم السبت ان عمروا وبكرا ليسا بعادلين حتى يكون خبرهما حجة ، ففي هذا المورد قال كاشف الغطاء بعدم جريان قاعدة اليقين فيه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إذا لم يذكره ، كما إذا علم أنّه اعتقد في زمان بطهارة ثوبه أو نجاسته ، ثم غاب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ذهنه بأن نسي مدرك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عن ذلك </w:t>
      </w:r>
    </w:p>
    <w:p>
      <w:pPr>
        <w:pStyle w:val="BookText"/>
        <w:rPr/>
      </w:pPr>
      <w:r>
        <w:rPr>
          <w:rFonts w:ascii="Amiri" w:hAnsi="Amiri" w:eastAsia="Amiri" w:cs="Amiri"/>
          <w:color w:val="111111"/>
          <w:sz w:val="28"/>
          <w:sz w:val="28"/>
          <w:szCs w:val="28"/>
          <w:rtl w:val="true"/>
          <w:lang w:bidi="ar-SA"/>
        </w:rPr>
        <w:t xml:space="preserve">فشك في طهارته ونجاسته ، فيبني على معتقده هنا ، لا في الصورة الاُولى ، وهو وإن كان أجود من الاطلاق ، لكن إتمامه بالدليل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بها الثاني ، فلا مدرك له بعد عدم دلالة اخبار الاستصحاب إلاّ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عدم الاعتناء بالشك بعد تجاوز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لو تمّت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ونجاسته ، فيبني على معتقده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الثانية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اليقين إذن حجة في بعض الموارد وليست بحجة في بعضها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الذي ذكره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أجود من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كاشف الغطاء يمنع بعض صور قاعدة اليقين على المعنى الاول ، ولا يقول بحجيتها كلها، بينما الاطلاق يقول بحجية قاعدة اليقين على المعنى الاول في كل صورها ، فهذا التفصيل وان كان 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اعتبار الحجية للقاعدة بالمعنى الاول واسناده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روايات الاستصحاب ، وكذا قاعدة التجاوز ، مضافا الى اصل الصحة لا يشمل شيء منها قاعدة اليقين بالمعنى الاول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اليقين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ان يكون مجرّد حدوثه في الزمان السابق بدون اثباته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اثبات عدالة زيد في يوم الجمعة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مدرك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دلالة اخبار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اليقين كما عرفت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عدم الاعتناء بالشك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بقاعدة التجاوز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مضى عدم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قاعدة التجاوز سندا </w:t>
      </w:r>
    </w:p>
    <w:p>
      <w:pPr>
        <w:pStyle w:val="BookText"/>
        <w:rPr/>
      </w:pPr>
      <w:r>
        <w:rPr>
          <w:rFonts w:ascii="Amiri" w:hAnsi="Amiri" w:eastAsia="Amiri" w:cs="Amiri"/>
          <w:color w:val="111111"/>
          <w:sz w:val="28"/>
          <w:sz w:val="28"/>
          <w:szCs w:val="28"/>
          <w:rtl w:val="true"/>
          <w:lang w:bidi="ar-SA"/>
        </w:rPr>
        <w:t xml:space="preserve">فانّما تنفع في الآثار المترتّبة عليه سابقا ، فلا يثبت بها إلاّ صحة ما ترتّبت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اثبات نفس ما اعتقده سابقا حتى يترتب عليه بعد ذلك الآثار المترتّبة على عدالة زيد يوم الجمعة وطهارة ثوبه في الوقت السابق فلا ، فضلاً عن اثبات مقارناته غير الشرعية ،</w:t>
      </w:r>
    </w:p>
    <w:p>
      <w:pPr>
        <w:pStyle w:val="BookText"/>
        <w:rPr/>
      </w:pPr>
      <w:r>
        <w:rPr>
          <w:rFonts w:ascii="Amiri" w:hAnsi="Amiri" w:eastAsia="Amiri" w:cs="Amiri"/>
          <w:color w:val="111111"/>
          <w:sz w:val="28"/>
          <w:sz w:val="28"/>
          <w:szCs w:val="28"/>
          <w:rtl w:val="true"/>
          <w:lang w:bidi="ar-SA"/>
        </w:rPr>
        <w:t xml:space="preserve">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تنفع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المعنى الثالث لقاعدة اليقين دون المعنى الثاني الذي هو محل كلامنا الآن ، اذ دليل التجاوز يفيد 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المترتّبة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التجاوز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التي صلّيتها خلف هذا الانسان صحيحة ، لا ان هذا الانسان عادل ، وهذا هو المعنى الثالث لقاعدة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يثبت بها إلاّ صحة ما ترتّبت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من الصلوات التي صلاها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حين يقينه بعدالته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اثبات نفس ما اعتقده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عدالته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نفس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يترتب عليه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لوازمه الشرعية ايضا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المترتّبة على 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التصدق بدينار كل يوم فيما لو علّق نذره على ثبوت 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المترتبة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ثوبه في الوقت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معتقدا بطهارة ثوبه ثم شك في معتقده ، حتى يكون ما لاقاه برطوبة طاهرا الآن ايضا ، فيتمكن من ان يُصلي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قاعدة التجاوز تثبت الأثر لا المؤثر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قاعدة التجاوز لا تنفع ، الاّ لاثبات الآثار الشرعية السابقة ، فلا تثبت الآثار الشرعية اللاحقة للمتيقن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اثبات مقارناته غير الشرعية ، </w:t>
      </w:r>
    </w:p>
    <w:p>
      <w:pPr>
        <w:pStyle w:val="BookText"/>
        <w:rPr/>
      </w:pPr>
      <w:r>
        <w:rPr>
          <w:rFonts w:ascii="Amiri" w:hAnsi="Amiri" w:eastAsia="Amiri" w:cs="Amiri"/>
          <w:color w:val="111111"/>
          <w:sz w:val="28"/>
          <w:sz w:val="28"/>
          <w:szCs w:val="28"/>
          <w:rtl w:val="true"/>
          <w:lang w:bidi="ar-SA"/>
        </w:rPr>
        <w:t xml:space="preserve">مثل كونها على تقدير الحدوث 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بها الثالث ، فله وجهٌ ، بناءا على تماميّة قاعدة الشك بعد الفراغ وتجاوز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صلّى بالطهارة المعتقدة ، ثم شك في صحة اعتقاده وكونه متطهّرا في ذلك الزمان بنى على صحّة الصلاة ، لكنّه ليس من جهة اعتبار الاعتقاد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فرض في السابق غافلاً غير معتقد لشيء من الطهارة والحدث</w:t>
      </w:r>
    </w:p>
    <w:p>
      <w:pPr>
        <w:pStyle w:val="BookText"/>
        <w:rPr/>
      </w:pPr>
      <w:r>
        <w:rPr>
          <w:rFonts w:ascii="Amiri" w:hAnsi="Amiri" w:eastAsia="Amiri" w:cs="Amiri"/>
          <w:color w:val="111111"/>
          <w:sz w:val="28"/>
          <w:sz w:val="28"/>
          <w:szCs w:val="28"/>
          <w:rtl w:val="true"/>
          <w:lang w:bidi="ar-SA"/>
        </w:rPr>
        <w:t xml:space="preserve">مثل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والطهارة وأشباههما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الحدوث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ومستمرة لاحقا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اليقين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ان يراد مجرد امضاء الآثار التي ترتب عليها سابقا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تماميّة قاعدة الشك بعد الفراغ وتجاوز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بان قاعدة الفراغ اعم مطلقا من قاعدة التجاوز اذ كل فراغ تجاوز ، وليس كل تجاوز فراغا ، فاذا شك بعد الصلاة في شيء من اجزاء الصلاة كان شكا بعد الفراغ وتجاوز ايضا ، بينما اذا شك في اثناء السورة بانه قرء الحمد ام لا ، كان شكا بعد التجاوز وليس فراغا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صلّى بالطهارة المعتقدة ، ثم شك في صحة اعتقاده وكونه متطهّرا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صلّى فيه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شك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من جهة اعتبار الاعتقاد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ذلك من جهة قاعدة اليقين ، بل صحة الصلاة من جهة عدم اعتبار الشك بعد الفراغ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غافلاً غير معتقد لشيء من الطهارة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غافلاً عن الصحة والفساد ، وبعد تمام الصلاة شك في ان </w:t>
      </w:r>
    </w:p>
    <w:p>
      <w:pPr>
        <w:pStyle w:val="BookText"/>
        <w:rPr/>
      </w:pPr>
      <w:r>
        <w:rPr>
          <w:rFonts w:ascii="Amiri" w:hAnsi="Amiri" w:eastAsia="Amiri" w:cs="Amiri"/>
          <w:color w:val="111111"/>
          <w:sz w:val="28"/>
          <w:sz w:val="28"/>
          <w:szCs w:val="28"/>
          <w:rtl w:val="true"/>
          <w:lang w:bidi="ar-SA"/>
        </w:rPr>
        <w:t xml:space="preserve">بنى على الصحة أيضا ، من جهة أنّ الشك في الصلاة بعد الفراغ منها لا اعتبار به ، على المشهور بين الاصحاب ، خلافا لجماعة من متأخري المتأخرين ، كصاحب المدارك ، وكاشف اللثام ، حيث منعا البناء على صحة الطواف اذا شك بعد الفراغ في كونه مع الطهارة ، والظاهر كما يظهر من الأخير أنّهم يمنعون القاعدة المذكورة في غير أجزاء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الكلام في ذلك سيجيء في مسألة أصالة الصحة في الأفعال</w:t>
      </w:r>
    </w:p>
    <w:p>
      <w:pPr>
        <w:pStyle w:val="BookText"/>
        <w:rPr/>
      </w:pPr>
      <w:r>
        <w:rPr>
          <w:rFonts w:ascii="Amiri" w:hAnsi="Amiri" w:eastAsia="Amiri" w:cs="Amiri"/>
          <w:color w:val="111111"/>
          <w:sz w:val="28"/>
          <w:sz w:val="28"/>
          <w:szCs w:val="28"/>
          <w:rtl w:val="true"/>
          <w:lang w:bidi="ar-SA"/>
        </w:rPr>
        <w:t xml:space="preserve">صلاته كانت بطهارة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الصحة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يقين في السابق ، اذ المفروض انه غافل حين الصلاة عن كونه متطهرا ام محدثا فيكون بناؤه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الشك في الصلاة بعد الفراغ منها لا اعتبار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يكون بالنسبة الى الصوم والحج والوضوء والغسل وما اشبه ذلك ، كما ذكروه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من متأخري المتأخرين ، كصاحب المدارك ، وكاشف اللثام ، حيث منعا البناء على صحة الطواف اذا شك بعد الفراغ في كونه مع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كما يظهر من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يمنعون القاعدة المذكورة في غير أجزاء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لانهم لا يرون اثنينيّةً بين الفراغ والتجاوز ، بل يعدّونهما قاعدة واحدة فيخصون جريانها في الأجزاء فقط ، كما اذا شك حال الركوع في القراءة ، او شك حال السجود في الركوع ، وهكذا ، فانه يبني على الصحة ، لا بعد مجموع العمل ، كالمثال المذكور من الشك بعد الفراغ من الطواف فانه شك بعد مجموع العمل ، بالاضافة الى انه شك في الشرط لا في الجزء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بعض الكلام في ذلك سيجيء في مسألة أصالة الصحة في الأفعال </w:t>
      </w:r>
    </w:p>
    <w:p>
      <w:pPr>
        <w:pStyle w:val="BookText"/>
        <w:rPr/>
      </w:pPr>
      <w:r>
        <w:rPr>
          <w:rFonts w:ascii="Amiri" w:hAnsi="Amiri" w:eastAsia="Amiri" w:cs="Amiri"/>
          <w:color w:val="111111"/>
          <w:sz w:val="28"/>
          <w:sz w:val="28"/>
          <w:szCs w:val="28"/>
          <w:rtl w:val="true"/>
          <w:lang w:bidi="ar-SA"/>
        </w:rPr>
        <w:t xml:space="preserve">انشاء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في هذا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اعتقد المكلّف قصورا أو تقصيرا بشيء في زمان ، موضوعا كان أو حكما إجتهاديا أو تقليديا ، ثم زال اعتقاده ، فلا ينفع اعتقاده السابق في ترتّب آثار المعتقد ، بل يرجع بعد زوال الاعتقاد الى ما يقتضيه الاصول بالنسبة الى نفس المعتقد والى الآثار المترتبة عليه سابقا أو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ان تفصيل الكلام حوله مذكور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اعتقد المكلّف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 اعتقاده كما لو اعتمد على عدلين تبين فسقهما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كالاعتماد على من لم يعتدّ بخبره ، فاعتقده من 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كعدالة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اجتهد فاعتقد بطهارة 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تقليديا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قلّد فاعتقد بالطهارة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زال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اعتقاده السابق في ترتّب آثار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العدالة والطهارة وغير ذلك ، لعدم الدليل على قاعدة اليقين بمعانيها الثلاثة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يرجع بعد زوال الاعتقاد الى ما يقتضيه الاصول بالنسبة الى نفس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الى أصالة الفسق في زيد الذي اعتقد عدالته يوم الجمعة ، كما يرجع الى استصحاب نجاسة عرق الجنب من الحرام ، فيما اذا كان اجتهاده السابق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يرجع الى ما تقتضيه الاصول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الآثار المترتبة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الى قاعدة الفراغ ويحكم بصحة صلاته التي صلاّها خلفّ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الى اصل البرائة من وجوب </w:t>
      </w:r>
      <w:bookmarkStart w:id="47" w:name="pg16383_188701"/>
    </w:p>
    <w:p>
      <w:pPr>
        <w:pStyle w:val="Heading2"/>
        <w:numPr>
          <w:ilvl w:val="1"/>
          <w:numId w:val="1"/>
        </w:numPr>
        <w:rPr/>
      </w:pPr>
      <w:bookmarkStart w:id="48" w:name="__RefHeading___Toc6775642_1280447820"/>
      <w:bookmarkStart w:id="49" w:name="_Toc16"/>
      <w:bookmarkEnd w:id="47"/>
      <w:bookmarkEnd w:id="48"/>
      <w:r>
        <w:rPr>
          <w:rtl w:val="true"/>
        </w:rPr>
        <w:t xml:space="preserve">الثالث </w:t>
      </w:r>
      <w:r>
        <w:rPr>
          <w:rtl w:val="true"/>
        </w:rPr>
        <w:t>:</w:t>
      </w:r>
      <w:bookmarkEnd w:id="49"/>
    </w:p>
    <w:p>
      <w:pPr>
        <w:pStyle w:val="BookText"/>
        <w:rPr/>
      </w:pPr>
      <w:r>
        <w:rPr>
          <w:rFonts w:ascii="Amiri" w:hAnsi="Amiri" w:eastAsia="Amiri" w:cs="Amiri"/>
          <w:color w:val="111111"/>
          <w:sz w:val="28"/>
          <w:sz w:val="28"/>
          <w:szCs w:val="28"/>
          <w:rtl w:val="true"/>
          <w:lang w:bidi="ar-SA"/>
        </w:rPr>
        <w:t xml:space="preserve">أن يكون كلُّ من بقاء ما أحرز حدوثه سابقا ، وارتفاعه غير معلوم ، فلو علم احدهما فلا استصحاب ، وهذا مع العلم بالبقاء أو الارتفاع واقعا من دليل قطعي واقعي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أقامه الشارعُ مقام العلم بالواقع ،</w:t>
      </w:r>
    </w:p>
    <w:p>
      <w:pPr>
        <w:pStyle w:val="BookText"/>
        <w:rPr/>
      </w:pPr>
      <w:r>
        <w:rPr>
          <w:rFonts w:ascii="Amiri" w:hAnsi="Amiri" w:eastAsia="Amiri" w:cs="Amiri"/>
          <w:color w:val="111111"/>
          <w:sz w:val="28"/>
          <w:sz w:val="28"/>
          <w:szCs w:val="28"/>
          <w:rtl w:val="true"/>
          <w:lang w:bidi="ar-SA"/>
        </w:rPr>
        <w:t xml:space="preserve">التصدق كل يوم بدينار فيما لو علق نذره على ثبوت عدالة زيد يوم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تحقق مفهوم الاستصحاب هو عدم العلم بالبقاء ولا بالارتفاع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بقاء ما أحرز حدوثه سابقا ، وارتفاعه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الزمان الثاني فاذا علمنا بعدالة زيد يوم الجمعة ، ثم في يوم السبت علمنا بانه عادل او علمنا بانه ليس بعادل ، فلا مورد للاستصحاب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علم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او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شك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مقومات الاستصحاب الشك اللاحق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بالبقاء أو الارتفاع واقعا من دليل قطعي واقعي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شك اذا قطع بانه باق ، أو قطع بانه مرتفع ، ومع عدم الشك لا 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 عدم الاستصحاب فيما لو علم بالبقاء او الارتفاع من 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فيما أقامه الشارعُ مقام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والطرق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كالخبر الواحد والاجماع المنقول في الاحكام ، وكالبينة والسوق في الموضوعات، وذلك كما اذا اقتضى الاستصحاب طهارة شيء وقامت البينة على نجاسته ، او اقتضى الاستصحاب نجاسة شيء ولكن دلّ السوق على طهارته ، كاللحم الذي يباع في سوق المسلمين فايّهما يكون المقدّم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الشك الوقعي في البقاء والارتفاع لا يزول معه ، ولاريب في العمل به دون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الشأن في أنّ العمل به من باب تخصيص أدلّة الاستصحاب أو من باب التخصّص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حكومة أدلّة تلك الامور على أدلّة الاستصحاب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الشك الوقعي في البقاء والارتفاع لا يزول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أقامه الشارع مقام العلم ، حتى لا يجري الاستصحاب ، وذلك لان الانسان مع قيام البينة أو السوق على النجاسة او الطهارة لا يزول شكه ، بل يبقى شاكا في الطهارة وعدمها حقيقة ، غاية الامر انه يكون مع قيام البينة او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متعبّدا من قبل الشارع بخلاف الحالة السابقة ، لا عالما بخلاف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في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اقامه الشارع من الدليل مقام العلم دون الاستصحاب ،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يصح العمل بالحالة السابقة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اقامه الشارع من الدليل المضادّ للحالة السابقة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تخصيص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التخصيص هو اخراج حكمي ، وذلك كأن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بالاستصحاب الاّ اذا قام الدليل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التخصّص هو خروج موضوعي ، فيكون من قبيل عدم اكرام زيد الجاهل فيما اذا قام الدليل على اكرام العلماء ، فان عدم اكرام زيد الجاهل من باب التخصّص لا التخصيص ؟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حكومة أدلّة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الواحد والاجماع والبيّنة والسوق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الحكومة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تخصيصا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عموم أدلّة الاستصحاب في بعض الموارد ، كما رفع اليد عنها في مسألة الشك بين الثلاث والأربع ونحوها بما دلّت على وجوب البناء على الأكثر ولاتخصّصا بمعنى خروج المورد بمجرّد</w:t>
      </w:r>
    </w:p>
    <w:p>
      <w:pPr>
        <w:pStyle w:val="BookText"/>
        <w:rPr/>
      </w:pPr>
      <w:r>
        <w:rPr>
          <w:rFonts w:ascii="Amiri" w:hAnsi="Amiri" w:eastAsia="Amiri" w:cs="Amiri"/>
          <w:color w:val="111111"/>
          <w:sz w:val="28"/>
          <w:sz w:val="28"/>
          <w:szCs w:val="28"/>
          <w:rtl w:val="true"/>
          <w:lang w:bidi="ar-SA"/>
        </w:rPr>
        <w:t xml:space="preserve">توسيع او تضييق في دائرة الموضوع ، وذلك كأن يقول الشارع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بالاستصحاب ولكن اذا قام الدليل على خلافه ضيّق دائرة الاستصحاب عن شمول هذا المورد ، فلا يشمله تضييقا ، للحكومة ، ومنه يعرف عكسه في التوسيع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هو من باب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صاحب الرياض حيث قال 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تتقدم على الاصول بألوان التخصيص ، والتخصيص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عموم أدلّة الاستصحاب في بعض الموارد ، كما رفع اليد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الشك بين الثلاث والأربع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الشك فيها بعد اكمال السجدتين ، فانه يرفع اليد عن الاستصحاب الدال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بالادلة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وجوب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الغى الاستصحاب في ركعات الصلاة مع تمامية اركانه ، وجعل بدله العمل بالبناء على الاكثر ، وذلك على ما هو مذكور في الفقه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من باب الحكومة لا تخصيصا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بالتخصّص هنا ليس هو التخصّص الاصطلاحي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 علما بأن الورود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نسف للموضوع بحيث يكون وجود احد الدليلين مخرجا للشيء عن موضوع الدليل الآخر ،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خروج المورد بمجرّد </w:t>
      </w:r>
    </w:p>
    <w:p>
      <w:pPr>
        <w:pStyle w:val="BookText"/>
        <w:rPr/>
      </w:pPr>
      <w:r>
        <w:rPr>
          <w:rFonts w:ascii="Amiri" w:hAnsi="Amiri" w:eastAsia="Amiri" w:cs="Amiri"/>
          <w:color w:val="111111"/>
          <w:sz w:val="28"/>
          <w:sz w:val="28"/>
          <w:szCs w:val="28"/>
          <w:rtl w:val="true"/>
          <w:lang w:bidi="ar-SA"/>
        </w:rPr>
        <w:t xml:space="preserve">وجود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مورد الاستصحاب ، لأنّ هذا مختصّ بالدليل العلمي المزيل بوجوده للشك المأخوذ في مجرى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مورد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شككنا في طهارة ماء كان مسبوقا بالنجاسة ، فالاستصحاب يقول بنجاسة الماء ، فاذا قامت البينة على طهارته كانت البينة حاكمة على الاستصحاب لا واردة عليه ، وذلك لان مجرّد وجود البينة لا يزيل الشك في بقاء النجاسة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البيّنة تقوم ، ومع ذلك يكون الانسان شاكا في انه هل هو نجس او طاهر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دليل اعتبار البيّنة يوجب تقدّم البيّنة على الاستصحاب بعنوان الحكومة ، بينما الدليل الوارد هو ما كان يزيل الشك فينسف موضوع ما لا يعلمون بورود دليل على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فيتحوّل اللاعلم الى العلم ، كما اشار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التخصّص بمعنى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بالدليل العلمي المزيل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هذا الدليل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المأخوذ في مجرى الاستصحاب </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فالورود إنّما هو من قبيل ما اذا بيّن الشارع حكما ، حيث ان البيان ينسف موضوع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ويزيله ، وليس كذلك الطرق والأمارات في مورد الاستصحاب فانه لا يزول الشك بها ، فيكون مثل الخبر الواحد والاجماع في الاحكام ، والبيّنة والسوق في الموضوعات حاكمة على الاستصحاب لا مخصصة ، ولا واردة ، وقد عبّر المصنِّف عن الورود بالتخصّص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تخصيصا ولا تخصّصا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سيجيء في باب التعارض والتراجيح أن يحكم الشارع في ضمن دليل بوجوب رفع اليد عمّا يقتضيه الدليل الآخر ، لولا هذا الدليل الحاكم أو بوجوب العمل في مورد بحكم لا يقتضيه دليله لولا</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في باب التعارض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وعلى ما سبق من تعريفنا 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الدليل الحاكم ناظرا الى الدليل المحكوم ومفسرا له ، اما بتضيق دائرة موضوعه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باخراج شيء منه ، او بتوسيع دائرة موضوعه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بادخال شيء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فالتضييق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يحكم الشارع في ضمن دليل بوجوب رفع اليد عمّا يقتضيه الدليل الآخر ، لولا هذا الدليل الحاكم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شككت فابن على الاكثر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كان هذا دليلاً على وجوب البناء على الاكثر مطلقا ، سواء كان شك الإمام والمأموم ام غيرهما ، لكن الشارع لما ذكر انه لا اعتبار بشك الإمام مع حفظ المأموم او شك المأموم مع حفظ الإمام ، سقط قاعدة وجوب البناء على الاكثر فيما لو شك احدهما مع حفظ الآخر، فالدليل الحاكم ضيّق موضوع دليل المحكوم ، حيث ان دليل المحكوم كان شاملاً لشك الإمام والمأموم والدليل الحاكم ضيّقه واخرج من البناء على الاكثر شك الإمام والمأموم مع حفظ الآخر ، وهذه هي الحكومة المضيّقة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الحكومة الموسّعة ، فقد اشار اليها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العمل في مورد بحكم لا يقتضيه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ذلك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p>
    <w:p>
      <w:pPr>
        <w:pStyle w:val="BookText"/>
        <w:rPr/>
      </w:pPr>
      <w:r>
        <w:rPr>
          <w:rFonts w:ascii="Amiri" w:hAnsi="Amiri" w:eastAsia="Amiri" w:cs="Amiri"/>
          <w:color w:val="111111"/>
          <w:sz w:val="28"/>
          <w:sz w:val="28"/>
          <w:szCs w:val="28"/>
          <w:rtl w:val="true"/>
          <w:lang w:bidi="ar-SA"/>
        </w:rPr>
        <w:t xml:space="preserve">الدليل الحاكم ، وسيجيء توضيحه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ما نحن فيه اذا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بالبيّنة في نجاسة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موجود مع قيام البيّنة على نجاسة الثوب ، فانّ الشارع حكم</w:t>
      </w:r>
    </w:p>
    <w:p>
      <w:pPr>
        <w:pStyle w:val="BookText"/>
        <w:rPr/>
      </w:pPr>
      <w:r>
        <w:rPr>
          <w:rFonts w:ascii="Amiri" w:hAnsi="Amiri" w:eastAsia="Amiri" w:cs="Amiri"/>
          <w:color w:val="111111"/>
          <w:sz w:val="28"/>
          <w:sz w:val="28"/>
          <w:szCs w:val="28"/>
          <w:rtl w:val="true"/>
          <w:lang w:bidi="ar-SA"/>
        </w:rPr>
        <w:t xml:space="preserve">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الدليل الحاكم أعم ، كما اذا قال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الاّ بطهور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فالدليل الثاني يقتضي وجوب الطهور عند الطواف ، مع ان الدليل الاول اقتضى اختصاص الطهور بالصلاة فقط ، لكن الطواف بالبيت صلاة وسّع دائرة الصلاة بحيث جعلها تشمل الصلاة المتعارفة والطواف ، ولذلك يكون الدليل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صلاة ،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توضيحه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دليل الاستصحاب محكوما ، ودليل الخبر او الاجماع في الاحكام ، او البيّنة والسوق في الموضوعات حاكما ، قد اجتمع التضييق والتوسعة فيه معا ، وذلك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بالبيّنة في نجاسة ثوبك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مجرى استصحاب الطهارة فيما اذا قامت البيّنة على نجاسته ، فعامله معاملة النجس وان احتملت الخلاف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البيّنة على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جرى فيه استصحاب الطهارة ، ولكن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حكم </w:t>
      </w:r>
    </w:p>
    <w:p>
      <w:pPr>
        <w:pStyle w:val="BookText"/>
        <w:rPr/>
      </w:pPr>
      <w:r>
        <w:rPr>
          <w:rFonts w:ascii="Amiri" w:hAnsi="Amiri" w:eastAsia="Amiri" w:cs="Amiri"/>
          <w:color w:val="111111"/>
          <w:sz w:val="28"/>
          <w:sz w:val="28"/>
          <w:szCs w:val="28"/>
          <w:rtl w:val="true"/>
          <w:lang w:bidi="ar-SA"/>
        </w:rPr>
        <w:t xml:space="preserve">في دليل وجوب العمل بالبيّنة برفع اليد عن آثار الاحتمال المخالف للبينّة ، التي منها استصحاب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يُجعل العمل بالأدلة في مقابل الاستصحاب من باب التخصيص ، بناءا على أنّ المراد من الشك عدم الدليل والطريق ، والتحيّرُ في العمل ، ومع قيام الدليل الاجتهادي لاحيرة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دليل وجوب العمل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والاشياء كلها على ذلك حتى تستبين او تقوم به البينة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اليد عن آثار الاحتمال المخالف للبينّة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مؤدّى البيّنة بالتوسعة منزلة العلم وجعله علما ، ففسّر به دليل الاستصحاب بتضييق موضوعه وهو الشك وجعله كلا شك ، فحكم من اجل البينة برفع اليد عن الآثار المترتبة على الاحتمال المخالف للبينة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تستصحب الطهارة حينئذ من باب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يُجعل العمل بالأدلة في مقابل الاستصحاب من باب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التخصّص الورود ، والتخصّص بهذا المعنى هو الأوفق هنا نظرا لما بعده من عبارة المصنِّف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أنّ المراد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الاستصحاب ليس هو عدم العلم الذي لا يرتفع الاّ بالعلم ، بل المراد بالشك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والطريق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في العمل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الدليل الاجتهادي لاحيرة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استصحاب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انه لا يبقى مع الدليل الاجتهادي موضوع للاستصحاب ، يكون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دليلاً قطعيُّ الاعتبار ، فنقضُ الحالة السابقة نقضٌ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الاجتهادي واردا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الورود عبارة عن ان احد الدليلين يرفع موضوع الدليل الآخر ، وهنا كان موضوع الاستصحاب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 وقد ورد الدليل من خبر او اجماع على خلاف الاستصحاب ، فارتفع به موضوع الاستصحاب ، بينما يكون الدليل على ما ذكره المصنِّف ، حاكما ، لان موضوع الاستصحاب عنده هو عدم العلم ، والدليل لا يقلب عدم العلم علما حتى يكون ورودا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تقريب كون الادلة واردة على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المفروض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والسوق ، والخبر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اعتباره قطعيا يقينيا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فنقضُ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نقض بالشك حتى يشمله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ومعه لم يبق موضوع للاستصحاب ، وهو معنى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الاستصحاب على هذا التقريب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 والمراد بالعلم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الواقعي ، وما قامت البينة والسوق عليه ، او ما قام الخبر والاجماع عليه ، فمؤدّاه علم ، فينتفي عدم العلم الذي هو موضوع الاستصحاب ، فالدليل إذن وارد لا حاكم عليه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أدلّة حجية الخبر ، وحجية البيّنة ، شارحة لدليل اعتبار </w:t>
      </w:r>
    </w:p>
    <w:p>
      <w:pPr>
        <w:pStyle w:val="BookText"/>
        <w:rPr/>
      </w:pPr>
      <w:r>
        <w:rPr>
          <w:rFonts w:ascii="Amiri" w:hAnsi="Amiri" w:eastAsia="Amiri" w:cs="Amiri"/>
          <w:color w:val="111111"/>
          <w:sz w:val="28"/>
          <w:sz w:val="28"/>
          <w:szCs w:val="28"/>
          <w:rtl w:val="true"/>
          <w:lang w:bidi="ar-SA"/>
        </w:rPr>
        <w:t xml:space="preserve">أنّه لا يرفع التحيّر ، ولا يصير الدليل الاجتهادي قطعيّ الاعتبار في خصوص مورد الاستصحاب إلاّ بعد اثبات كون مؤدّاه حاكما على مؤدّى الاستصحاب ، وإلاّ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مؤدّى الاستصحاب وجوبُ العمل على الحالة السابقة مع عدم اليقين بارتفاعها ، سواء كان هناك الأمارة الفلانيّة أم لا ؟ ومؤدّى دليل تلك الأمارة وجوب العمل بمؤدّاه ، خالف الحالة السابقة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ومفسّرة له ، فيكون تقدّمها على الاستصحاب بالحكومة ، من قبيل شك الإمام والمأموم الحاكم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شككت فابن على الاكثر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ونحوه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الدليل الاجتهادي كالخبر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التحيّر ، ولا يصير الدليل الاجتهادي قطعيّ الاعتبار في خصوص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الدليل الاجتهادي واردا على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اثبات كون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ذلك الدليل الاجتهادي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 على مؤدّى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وشارحا ومفسرا 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يثبت كون مؤدّى الدليل حاكما على مؤدّى الاستصحاب ، لم يكن وجه لتقديم الأمارة على الاستصحاب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مؤدّى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العمل على الحالة السابقة مع عدم اليقين بارتفاعها ، سواء كان هناك الأمارة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مؤدّى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ومؤدّى دليل 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العمل بمؤدّاه ، خالف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في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 الدليلين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والأمارة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التعارض ان لم نقل بحكومة دليل اعتبار الأمارة </w:t>
      </w:r>
    </w:p>
    <w:p>
      <w:pPr>
        <w:pStyle w:val="BookText"/>
        <w:rPr/>
      </w:pPr>
      <w:r>
        <w:rPr>
          <w:rFonts w:ascii="Amiri" w:hAnsi="Amiri" w:eastAsia="Amiri" w:cs="Amiri"/>
          <w:color w:val="111111"/>
          <w:sz w:val="28"/>
          <w:sz w:val="28"/>
          <w:szCs w:val="28"/>
          <w:rtl w:val="true"/>
          <w:lang w:bidi="ar-SA"/>
        </w:rPr>
        <w:t xml:space="preserve">ولا يندفع مغالطةُ هذا الكلام إلاّ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الحكومة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بعضهم عدم الدليل الاجتهادي على خلاف الحالة السابقة من شرائط العمل بالاستصحاب لا يخلو من مسامحة ، لأنّ مرجع ذلك بظاهره الى عدم المعارض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وجه لتقديمه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تقديم الأمارة على الاستصحاب في مادّة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يندفع مغالطة هذا الكلام إلاّ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الحكومة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كل اصولي 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كان تقدّم الأمارة على الاستصحاب من باب الحكومة كما يراه المصنِّف ، أم من باب الورود كما يراه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بعضهم عدم الدليل الاجتهادي على خلاف الحالة السابقة من شرائط العمل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من شرايط جريان الاستصحاب ، لان وجوده يكون مانعا من جريانه ومخصصا لعموم لا تنقض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 فاللازم ان يأتي هذا البعض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العمل بالاستصحاب عدم الدليل الاجتهادي على ارتفاع الحالة السابقة ،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الحالة السابقة ، حتى يكون من شرائط العمل بالاستصحاب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يخلو هذا التعبير من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تحقق جريان الاستصحاب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وجود الدليل الاجتهادي المعارض يكون مانعا عن جريان الاستصحاب ومخصصا </w:t>
      </w:r>
    </w:p>
    <w:p>
      <w:pPr>
        <w:pStyle w:val="BookText"/>
        <w:rPr/>
      </w:pPr>
      <w:r>
        <w:rPr>
          <w:rFonts w:ascii="Amiri" w:hAnsi="Amiri" w:eastAsia="Amiri" w:cs="Amiri"/>
          <w:color w:val="111111"/>
          <w:sz w:val="28"/>
          <w:sz w:val="28"/>
          <w:szCs w:val="28"/>
          <w:rtl w:val="true"/>
          <w:lang w:bidi="ar-SA"/>
        </w:rPr>
        <w:t xml:space="preserve">كما في مسألة البناء على الأكثر ، لكنّه ليس مراد هذا المشترط قطعا ، بل مراده عدم الدليل على ارتفاع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أورده عليه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أيضا أحدٌ من الأدلّة فقد يرجّح عليه الدليل ، وقد يرجّح على الدليل ، وقد لا يرجّح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لعموم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مسألة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ركعات الصلاة ، فانه دليل اجتهادي مانع من جريان الاستصحاب ومخصص لعموم دليله في البناء على الاقل ، وهذا ليس من شرائط العمل بعموم دليل الاستصحاب فقط ، بل من شرائط العمل بعموم كل عام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عدم وجود الدليل الاجتهادي المعارض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مراد هذا المشترط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وجود الدليل الاجتهادي على خلاف الحالة السابقة يكون مانعا عن جريان الاستصحاب ومخصصا لعموم دليله ، وليس حاكما ، ولا واردا على الاستصحاب ، مضافا الى ان هذا الشرط ليس مختصا بعموم دليل الاستصحاب فقط، بل يجري في عموم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مراد المشترط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الدليل الاجتهادي المعارض ، الذي هو مانع من جريان الاستصحاب ومخصّصا لعموم دليله على ما يظهر من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تعبيره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ارتفاع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حاكم برأي المصنِّف أو وارد برأي غيره على الاستصحاب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أورده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هذا المشترط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أحدٌ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الاستصحاب حال سائر الادلة عند وجود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يرجّح عليه الدليل ، وقد يرجّح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 ، وقد لا يرجّح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يتعارضان </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بعضهم في مال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حكم ماله حتى يحصل العلم العادي بموته استصحابا لحياته ، مع وجود الروايات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بها عند بعضهم ، بل عند جمع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الفحص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على ظاهر كلامه ، من إرادة العمل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ويتساقطان ، فاللازم حينئذ التماس دليل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ايراده هذا على المشترط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ولذا ذكر بعضهم في مال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حكم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المفقود من حيث عدم جواز التصرف فيه ، وعَدم جواز تقسيمه بين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 العلم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الاطيمنان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تقسيم مال المفقود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استصحابا لحياته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جعل الاستصحاب كواحد من الأدلة وافتى طبقه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الروايات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بها عند بعضهم ، بل عند جمع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الفحص أربع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اذا عُثر عليه في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فبها ، وإلاّ قسمت أمواله بين ورثته ، وهذا لم يعمل بها وإنّما رجّح الاستصحاب وعمل به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أورده المحقق القمي على هذا المشترط مؤيّدا له بالمثال المذكور ،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المشترط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إرادة العمل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 حققه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ارادة هذا المشترط من كلامه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الاجتهادي على ارتفاع الحالة السابقة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يشترط في العمل بالاستصحاب ان لا يكون </w:t>
      </w:r>
    </w:p>
    <w:p>
      <w:pPr>
        <w:pStyle w:val="BookText"/>
        <w:rPr/>
      </w:pPr>
      <w:r>
        <w:rPr>
          <w:rFonts w:ascii="Amiri" w:hAnsi="Amiri" w:eastAsia="Amiri" w:cs="Amiri"/>
          <w:color w:val="111111"/>
          <w:sz w:val="28"/>
          <w:sz w:val="28"/>
          <w:szCs w:val="28"/>
          <w:rtl w:val="true"/>
          <w:lang w:bidi="ar-SA"/>
        </w:rPr>
        <w:t xml:space="preserve">وأمّا على ما جزمنا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مرادَه عدم ما يدلّ علما أو ظنا على ارتفاع الحالة السابقة ، فلا وجه لورود ذلك ، لأنّ الاستصحاب إن اُخذ من باب التعبّد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أدلة جميع الأمارات الاجتهادية على دليله ،</w:t>
      </w:r>
    </w:p>
    <w:p>
      <w:pPr>
        <w:pStyle w:val="BookText"/>
        <w:rPr/>
      </w:pPr>
      <w:r>
        <w:rPr>
          <w:rFonts w:ascii="Amiri" w:hAnsi="Amiri" w:eastAsia="Amiri" w:cs="Amiri"/>
          <w:color w:val="111111"/>
          <w:sz w:val="28"/>
          <w:sz w:val="28"/>
          <w:szCs w:val="28"/>
          <w:rtl w:val="true"/>
          <w:lang w:bidi="ar-SA"/>
        </w:rPr>
        <w:t xml:space="preserve">هناك دليل رافع له ، وما ذكره المشترط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هناك دليل مخالف له ، وما أورده المحقق القمي وأيدّه بالمثال مبني على ظاهر كلام هذا المشترط ، لا على كلامنا ، والفرق بين كلامنا وكلام المشترط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كلامنا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العمل ، وكلام المشترط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الجريان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جريان الخبر الواحد أن لا يكون له مخالف ، كوجود خبر آخر معارض له ، وقد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العمل بالخبر الواحد أن لا يكون المخبر فاسقا ، وكلامنا فيما نحن فيه في شرط العمل ، فاللازم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له رافع ، حتى يكون الدليل الرافع حاكما او واردا على الاستصحاب ، لا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له مخالف حتى يكون الدليل المخالف مانعا من جريان الاستصحاب ، وما أوره المحقق القمي إنّما يرد على ما ذكره المشترط ، لا على ما ذكرناه نحن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على ما جزمنا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المشترط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 يدلّ علما أو ظنا على ارتفاع الحالة السابقة ، فلا وجه لورود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لما اورده المحقق القمي وما أيده بالمثال عليه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وجه لوروده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إن اُخذ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أدلة جميع الأمارات الاجتهادية على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ومحكوميته لها ، ومعه لا يوجد مورد يرجّح فيه الاستصحاب على الدليل الاجتهادي ، أو يساوي الدليل الاجتهادي ، فكيف قال المحقق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 xml:space="preserve">وإن اُخِذَ من باب الظن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تأمّل لأحد في أنّ‌المأخوذ في إفادته للظنّ عدم وجود أمارة في مورده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ذكرنا لم نر أحدا من العلماء قدّم الاستصحاب على أمارة مخالفة له مع اعترافه بحجّيتها لولا الاستصحاب ، لا في الاحكام</w:t>
      </w:r>
    </w:p>
    <w:p>
      <w:pPr>
        <w:pStyle w:val="BookText"/>
        <w:rPr/>
      </w:pPr>
      <w:r>
        <w:rPr>
          <w:rFonts w:ascii="Amiri" w:hAnsi="Amiri" w:eastAsia="Amiri" w:cs="Amiri"/>
          <w:color w:val="111111"/>
          <w:sz w:val="28"/>
          <w:sz w:val="28"/>
          <w:szCs w:val="28"/>
          <w:rtl w:val="true"/>
          <w:lang w:bidi="ar-SA"/>
        </w:rPr>
        <w:t xml:space="preserve">يرجّح عليه الدليل وقد يرجّح على الدليل ، وقد لا يرجّح احدهما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لا من باب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تأمّل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أنّ‌المأخوذ في إفادته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أمارة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الاستصحاب ، فانه على هذا القول ، فلا يكون مورد يرجّح الاستصحاب على سائر الأدلة او يُساويها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تقدّم الأدلة الاجتهادية على الاستصحاب ، سواء كان الاستصحاب حجة من باب الاخبار ام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أحدا من العلماء قدّم الاستصحاب على أمارة مخالفة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يقدّم أحد منهم الاستصحاب على البينة ، أو على سوق المسلمين ، أو على أصالة الصحة في عمل المسلم ، او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يعترف بحجية الأمارات لا يقدّم الاستصحاب عليها اطلاقا ، وهذا دليل على انه لا يتقدّم الاستصحاب على الأمارات ولا يُساويها ، فكيف قال المحقق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يرجّح عليه الدليل ، وقد يرجّح على الدليل ، وقد لا يرجّح احدهما على الآخر ؟</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لا يقدّم على الحجج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اقتضى الاستصحاب بقاء الطهارة ، وقام خبر صحيح على نجاسة عرق </w:t>
      </w:r>
    </w:p>
    <w:p>
      <w:pPr>
        <w:pStyle w:val="BookText"/>
        <w:rPr/>
      </w:pPr>
      <w:r>
        <w:rPr>
          <w:rFonts w:ascii="Amiri" w:hAnsi="Amiri" w:eastAsia="Amiri" w:cs="Amiri"/>
          <w:color w:val="111111"/>
          <w:sz w:val="28"/>
          <w:sz w:val="28"/>
          <w:szCs w:val="28"/>
          <w:rtl w:val="true"/>
          <w:lang w:bidi="ar-SA"/>
        </w:rPr>
        <w:t xml:space="preserve">ولا في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استشهد به رحمه‌اللّه من عمل بعض الاصحاب بالاستصحاب في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ما دلّ على وجوب الفحص أربع سنين والحكم بموته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دخل له بما نحن فيه ، لأنّ تلك الاخبار ليست أدلّة في مقابل استصحاب حياة المفقود ، وإنّما المقابل له قيام دليل معتبر على موته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الاخبار</w:t>
      </w:r>
    </w:p>
    <w:p>
      <w:pPr>
        <w:pStyle w:val="BookText"/>
        <w:rPr/>
      </w:pPr>
      <w:r>
        <w:rPr>
          <w:rFonts w:ascii="Amiri" w:hAnsi="Amiri" w:eastAsia="Amiri" w:cs="Amiri"/>
          <w:color w:val="111111"/>
          <w:sz w:val="28"/>
          <w:sz w:val="28"/>
          <w:szCs w:val="28"/>
          <w:rtl w:val="true"/>
          <w:lang w:bidi="ar-SA"/>
        </w:rPr>
        <w:t xml:space="preserve">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اقتضى الاستصحاب بقاء الفاكهة على ملك صاحب البستان ، ورأينا شخصا يبيعها ممّا نحتمل انها غصب او ما يقدّمان على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استشهد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من عمل بعض الاصحاب بالاستصحاب في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الفحص أربع سنين والحكم بموته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دخل له بما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الأمارة مقدّمة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دخل له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الاخبار ليست أدلّة في مقابل استصحاب حياة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حاكمة او واردة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الحياة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دليل معتبر على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قامت البينة على موته كانت حاكمة او واردة على استصحاب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تلك الاخبار إنّما هي مخصّصة لعموم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الاستصحاب دليل ، وتلك الاخبار دليل ويتقابلان ، وعند التقابل قد يقدّم هذا ، وقد يقدّم ذاك ، وقد يتساويان ، كما قاله المحقق القمي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دلت </w:t>
      </w:r>
    </w:p>
    <w:p>
      <w:pPr>
        <w:pStyle w:val="BookText"/>
        <w:rPr/>
      </w:pPr>
      <w:r>
        <w:rPr>
          <w:rFonts w:ascii="Amiri" w:hAnsi="Amiri" w:eastAsia="Amiri" w:cs="Amiri"/>
          <w:color w:val="111111"/>
          <w:sz w:val="28"/>
          <w:sz w:val="28"/>
          <w:szCs w:val="28"/>
          <w:rtl w:val="true"/>
          <w:lang w:bidi="ar-SA"/>
        </w:rPr>
        <w:t xml:space="preserve">على تقدير تماميّتها مخصّصة لعموم أدلة الاستصحاب ، دالّة على وجوب البناء على موت المفقود بعد الفحص ، نظير ما دلّ على وجوب البناء على الأكثر مع الشك في عدد الركعات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عمل بها خصّص بها عمومات الاستصحاب ، ومن طرحها لقصور فيها بقي أدلة الاستصحاب عنده على عمومها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الفحص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لعموم أدلة الاستصحاب ،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بعد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البناء على موت المفقود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أربع سنوات ،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دلّ على وجوب البناء على الأكثر مع الشك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يستصحب ، وإنّما يبني على الاكثر ويكون البناء على الاكثر مخصّصا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بالاخبار الدالة على وجوب البناء على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بها عمومات الاستصحاب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طرحها لقصور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الاستصحاب هو المحكّم في المقام ، وان أدلة البناء على الاكثر ليست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أدلة الاستصحاب عنده على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بأدلة الاستصحاب في الشك في الركعات ، ويبني على الأقل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من اشكال المصنِّف على المحقق القمي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كانت روايات الفحص عن المفقود مدة اربع سنوات دليلاً معتبرا لتماميّة سندها ودلالتها ، فالعمل يكون بالدليل ، والاّ فالعمل يكون بالاستصحاب ، والذي عمل بالاستصحاب في مثال المحقق القمي إنّما هو لأنه لم ير روايات الفحص معتبرة ، لا انه مع تسليم اعتبارها قدّم الاستصحاب عليها حتى جعله المحقق القمي مثالاً مؤيدا لايراده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قد يقدّم هذا على هذا ، وقد يعكس ، وقد يتساويان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المراد بالدليل الاجتهادي كلُّ أمارة اعتبرها الشارع من حيث أنّها تحكي عن الواقع وتكشف عنه بالقوّة ويسمّى في نفس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اجتهاديةً وفي الموضوعات أمارات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ممّا نصّبه الشارع غير ناظر الى الواقع أو كان ناظرا ، لكن فرض أنّ الشارع اعتبره لا من هذه الحيثيّة ، بل من حيث مجرّد احتمال مطابقته للواقع ، فليس اجتهاديّا ، وهو من الأصول ، وإن كان مقدّما على بعض الاصول الاُخر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بالدليل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طيّ كلماتنا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أمارة اعتبرها الشارع من حيث أنّها تحكي عن الواقع وتكشف عنه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لها شأنية الكشف عن الواقع وان لم تفده في بعض الموارد لبعض المحاذير الخارجية ، فالمراد بالدليل الاجتهادي إذن هو كل ما كان له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في نفس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 والاجماع ، والشهرة ، والسيرة،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الموضوعات أمارات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ويد المسلم ، وسوق المسلم ، وأرض المسلم ، وما اشبه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ممّا نصّبه الشارع غير ناظر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أصالة البرائة وأصالة الاحتياط واصالة التخيير ممّا لا كشف لها اصلاً ، فهي اصول عملية غير تنزيلية وليست أدلة اجتهادية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فرض أنّ الشارع اعتبره لا من هذه الحيثيّة ، بل من حيث مجرّد احتمال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اجتهاديّا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التنزيلية وهو مقدّم على غير التنزيلية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مقدّما على بعض الاصول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الاستصحاب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والقرعة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ومصاديق الأدلّة والأمارات في الاحكام والموضوعات واضحةٌ غالبا ، وقد يختفي ، فيتردّد الشيء ، بين كونه دليلاً ، وبين كونه أصلاً ، لاختفاء كون اعتباره من حيث كونه ناظرا الى الواقع أو من حيث هو ، كما في كون اليد المنصوبة دليلاً على الملك ،</w:t>
      </w:r>
    </w:p>
    <w:p>
      <w:pPr>
        <w:pStyle w:val="BookText"/>
        <w:rPr/>
      </w:pPr>
      <w:r>
        <w:rPr>
          <w:rFonts w:ascii="Amiri" w:hAnsi="Amiri" w:eastAsia="Amiri" w:cs="Amiri"/>
          <w:color w:val="111111"/>
          <w:sz w:val="28"/>
          <w:sz w:val="28"/>
          <w:szCs w:val="28"/>
          <w:rtl w:val="true"/>
          <w:lang w:bidi="ar-SA"/>
        </w:rPr>
        <w:t xml:space="preserve">مقدّم على البرائة والاحتياط والتخيير، لان الاستصحاب فيه نوع كشف عن الواقع، بخلاف هذه الاصول الثلاثة الأخر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والقرعة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المقدّم على البرائة والاحتياط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والقرعة كاشفان وناظران الى الواقع ، لكن اعتبارهما لم يكن من حيث الكشف والنظر بل من حيث احتمال مطابقة الواقع ،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الاسصحاب والقرعة مؤخران عن الادلة الاجتهادية ومقدّمان على 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ومصاديق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والأمارات في الاحكام والموضوعات واضحةٌ غالبا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بعض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فيتردّد الشيء ، بين كونه دليلاً ، وبين كونه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تردّد بينهما ما لم يعلم هل انه مقدّم ايضا على سائر الاصول ام لا ؟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يتردّد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لاختفاء كون اعتباره من حيث كونه ناظرا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وكاشفا عنه ، حتى يكون دليلاً اجتهاديا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ناظر الى الواقع وكاشف عنه ، حتى يكون أصلاً عمليا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كون اليد المنصوبة دليلاً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خفي علينا حيثية اعتبارها ، فان اليد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ان صاحب اليد مالك له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دليلاً على ان صاحب اليد مالك لهذا الشيء الذي في 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أصالة الصحة عند الشك في عمل نفسه بعد الفراغ وأصالة الصحة في عمل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يعلم عدم كونه ناظرا الى الواقع وكاشفا عنه وأنّه من القواعد التعبّدية ، لكن يخفى حكومته مع ذلك على الاستصحاب ، لأنّا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الشيء غير الكاشف منصوبا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أصالة الصحة عند الشك في عمل نفسه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مع اختفاء حيثية اعتبارها ، فان الانسان اذا عمل عملاً ، ثم شك بعد الفراغ منه في انه هل أتى به صحيحا أو أتى به فاسدا ؟ فانه سواء كان عبادة كالصلاة والصيام ، ام معاملة كالبيع والرهن ، فانه يحمل على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في عمل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 أمر أخيك على أحسنه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والى غير ذلك ممّا يتردد في انه دليل أو اصل لاختفاء حيثية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يعلم عدم كونه ناظرا الى الواقع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القواعد التعبّدية ، لكن يخفى حكومته مع ذلك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مع انه أصل تعبدّي هل هو حاكم على الاستصحاب او ليس بحاكم عليه ؟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يخفى علينا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الشيء غير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التجاوز والفراغ ، او حتى الكاشف كالاستصحاب والقرعة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w:t>
      </w:r>
    </w:p>
    <w:p>
      <w:pPr>
        <w:pStyle w:val="BookText"/>
        <w:rPr/>
      </w:pPr>
      <w:r>
        <w:rPr>
          <w:rFonts w:ascii="Amiri" w:hAnsi="Amiri" w:eastAsia="Amiri" w:cs="Amiri"/>
          <w:color w:val="111111"/>
          <w:sz w:val="28"/>
          <w:sz w:val="28"/>
          <w:szCs w:val="28"/>
          <w:rtl w:val="true"/>
          <w:lang w:bidi="ar-SA"/>
        </w:rPr>
        <w:t xml:space="preserve">من حيث تنزيل الشارع الاحتمال المطابق له منزلةَ الواقع ، إلاّ أنّ الاختفاء في تقديم أحد التنزيلين على الآخر وحكومته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تنزيل الشارع الاحتمال المطابق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انه كاشف عن الواقع ، كالخبر والاجماع والشهرة والسيرة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الاختفاء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والشك عندنا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أحد التنزيلين على الآخر وحكومته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هذا مقدَّم على ذاك ، او ذاك مقدَّم على هذا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الادلة على اربعة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كاشفا عن الواقع وناظرا اليه مع اعتبار هذه الجهة فيه ، كالخبر والاجماع وما اشبه ذلك في الأحكام ويسمّى بالطريق ، وكالبينة والسوق وما اشبه ذلك في الموضوعات ويسمّى بالأمارة ، وهذا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ويسمى بالدليل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وجد فهو مقدّم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وظيفة مقررة للجاهل بلا كشفٍ عن الواقع ولا نظرٍ اليه اطلاقا ، كالاحتياط والتخيير ونحوهما ، ويُسّمى هذا القسم من الأدلة بالاصول العملية غير التنزيلية أو غير المحرزة ، وهذا الثاني متأخر عن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ناظرا الى الواقع وكاشفا عنه ، الاّ انه اعتبر بمجرد احتمال المطابقة للواقع كالاستصحاب والقرعة ، ويسمّى هذا القسم من الأدلة بالاصول العملية التنزيلية أو المحرزة ، وهذا الثالث متأخر عن الأدلة الاجتهادية ومقدَّم على غيره من الاصول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اعتبره الشارع بمجرد احتمال المطابقة للواقع ، لكنه لا كشف ولا نظر له الى الواقع ، كقاعدة التجاوز والفراغ ونحوهما ، وهذا الرابع مردّد في تقدّمه وتأخره لاختفائه علينا </w:t>
      </w:r>
      <w:r>
        <w:rPr>
          <w:rFonts w:eastAsia="Amiri" w:cs="Amiri" w:ascii="Amiri" w:hAnsi="Amiri"/>
          <w:color w:val="111111"/>
          <w:sz w:val="28"/>
          <w:szCs w:val="28"/>
          <w:rtl w:val="true"/>
          <w:lang w:bidi="ar-SA"/>
        </w:rPr>
        <w:t xml:space="preserve">. </w:t>
      </w:r>
      <w:bookmarkStart w:id="50" w:name="pg16383_188721"/>
    </w:p>
    <w:p>
      <w:pPr>
        <w:pStyle w:val="Heading2"/>
        <w:numPr>
          <w:ilvl w:val="1"/>
          <w:numId w:val="1"/>
        </w:numPr>
        <w:rPr/>
      </w:pPr>
      <w:bookmarkStart w:id="51" w:name="__RefHeading___Toc6775644_1280447820"/>
      <w:bookmarkStart w:id="52" w:name="_Toc17"/>
      <w:bookmarkEnd w:id="50"/>
      <w:bookmarkEnd w:id="51"/>
      <w:r>
        <w:rPr>
          <w:rtl w:val="true"/>
        </w:rPr>
        <w:t>تقديم الاستصحاب على الاصول الثلاثة</w:t>
      </w:r>
      <w:bookmarkEnd w:id="52"/>
    </w:p>
    <w:p>
      <w:pPr>
        <w:pStyle w:val="BookText"/>
        <w:rPr/>
      </w:pPr>
      <w:r>
        <w:rPr>
          <w:rFonts w:ascii="Amiri" w:hAnsi="Amiri" w:eastAsia="Amiri" w:cs="Amiri"/>
          <w:color w:val="111111"/>
          <w:sz w:val="28"/>
          <w:sz w:val="28"/>
          <w:szCs w:val="28"/>
          <w:rtl w:val="true"/>
          <w:lang w:bidi="ar-SA"/>
        </w:rPr>
        <w:t xml:space="preserve">ثم إنّه لا ريب في تقديم الاستصحاب على الاُصول الثلاثة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والاحتياط والتخيير ، إلاّ أنّه قد يختفي وجهه على المبتدي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التكلّم هنا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معارضة الاستصحاب لبعض الأمارات التي يترائى كونها من الاصول ، كاليد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معارضة الاستصحاب للقرعة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معارضة سائر الاصول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لا ريب في تقديم الاستصحاب على الاصول الثلاثة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والاحتياط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هناك استصحاب ، فلا مجال معه للبراءة ولا للاحتياط ولا للتخيير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يختفي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تقديم الاستصحاب على هذه الاصول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التكلّم هنا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ليتضح وجه التقديم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معارضة الاستصحاب لبعض الأمارات التي يترائى كونها من الاصول ، كاليد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وما أشبه ذلك ، فانه اذا كان هناك استصحاب ويد ، فاليد مقدَّمة على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معارضة الاستصحاب للقرعة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القرعة مما هو ناظر الى الواقع وكاشف عنه ، لكن الشارع اعتبره لمجرد احتمال المطابقة للواقع ، فاذا كان هناك استصحاب وقرعة فهل يعمل بالقرعة او بالاستصحاب ؟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معارضة سائر الاصول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يقدّم الاستصحاب عليها ، ولذا يقدّم على أصل البراءة والاحتياط والتخيير </w:t>
      </w:r>
      <w:r>
        <w:rPr>
          <w:rFonts w:eastAsia="Amiri" w:cs="Amiri" w:ascii="Amiri" w:hAnsi="Amiri"/>
          <w:color w:val="111111"/>
          <w:sz w:val="28"/>
          <w:szCs w:val="28"/>
          <w:rtl w:val="true"/>
          <w:lang w:bidi="ar-SA"/>
        </w:rPr>
        <w:t xml:space="preserve">. </w:t>
      </w:r>
      <w:bookmarkStart w:id="53" w:name="pg16383_188722"/>
    </w:p>
    <w:p>
      <w:pPr>
        <w:pStyle w:val="Heading2"/>
        <w:numPr>
          <w:ilvl w:val="1"/>
          <w:numId w:val="1"/>
        </w:numPr>
        <w:rPr/>
      </w:pPr>
      <w:bookmarkStart w:id="54" w:name="__RefHeading___Toc6775646_1280447820"/>
      <w:bookmarkStart w:id="55" w:name="_Toc18"/>
      <w:bookmarkEnd w:id="53"/>
      <w:bookmarkEnd w:id="54"/>
      <w:r>
        <w:rPr>
          <w:rtl w:val="true"/>
        </w:rPr>
        <w:t xml:space="preserve">أمّا الكلام في المقام الأوّل </w:t>
      </w:r>
      <w:r>
        <w:rPr>
          <w:rtl w:val="true"/>
        </w:rPr>
        <w:t>:</w:t>
      </w:r>
      <w:bookmarkEnd w:id="55"/>
    </w:p>
    <w:p>
      <w:pPr>
        <w:pStyle w:val="Heading3"/>
        <w:numPr>
          <w:ilvl w:val="2"/>
          <w:numId w:val="1"/>
        </w:numPr>
        <w:rPr/>
      </w:pPr>
      <w:bookmarkStart w:id="56" w:name="__RefHeading___Toc6775648_1280447820"/>
      <w:bookmarkStart w:id="57" w:name="_Toc19"/>
      <w:bookmarkEnd w:id="56"/>
      <w:r>
        <w:rPr>
          <w:rtl w:val="true"/>
        </w:rPr>
        <w:t xml:space="preserve">فيقع في مسائل </w:t>
      </w:r>
      <w:r>
        <w:rPr>
          <w:rtl w:val="true"/>
        </w:rPr>
        <w:t>:</w:t>
      </w:r>
      <w:bookmarkEnd w:id="57"/>
    </w:p>
    <w:p>
      <w:pPr>
        <w:pStyle w:val="Heading4"/>
        <w:numPr>
          <w:ilvl w:val="3"/>
          <w:numId w:val="1"/>
        </w:numPr>
        <w:rPr/>
      </w:pPr>
      <w:bookmarkStart w:id="58" w:name="__RefHeading___Toc6775650_1280447820"/>
      <w:bookmarkStart w:id="59" w:name="_Toc20"/>
      <w:bookmarkEnd w:id="58"/>
      <w:r>
        <w:rPr>
          <w:rtl w:val="true"/>
        </w:rPr>
        <w:t xml:space="preserve">الاُولى </w:t>
      </w:r>
      <w:r>
        <w:rPr>
          <w:rtl w:val="true"/>
        </w:rPr>
        <w:t>:</w:t>
      </w:r>
      <w:bookmarkEnd w:id="59"/>
    </w:p>
    <w:p>
      <w:pPr>
        <w:pStyle w:val="BookText"/>
        <w:rPr/>
      </w:pPr>
      <w:r>
        <w:rPr>
          <w:rFonts w:ascii="Amiri" w:hAnsi="Amiri" w:eastAsia="Amiri" w:cs="Amiri"/>
          <w:color w:val="111111"/>
          <w:sz w:val="28"/>
          <w:sz w:val="28"/>
          <w:szCs w:val="28"/>
          <w:rtl w:val="true"/>
          <w:lang w:bidi="ar-SA"/>
        </w:rPr>
        <w:t xml:space="preserve">أنّ اليد مّما لا يعارضها الاستصحاب ، بل هي حاكمة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 إن قلنا بكونها من الأمارات المنصوبة دليلاً على الملكيّة من حيث كون الغالب في مواردها كون صاحب اليد مالكا أو نائبا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اليد المستقلة غير المالكيّة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مُعارضة الاستصحاب لبعض الأمارات التي يترائى كونها من الاصول كاليد ونحو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في مسائل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ممّا لا يعارضها الاستصحاب ،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 فاذا كان شيء لغير زيد ثم رأيناه في زيد وهو يدّعي انه له ، فيده حاكمة على الاستصحاب ، الاّ اذا تنازعا وأثبت من كان الشي سابقا في يده انه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إن قلنا بكونها من الأمارات المنصوبة دليلاً على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حالها حال البينّة في الحجية ، فان اليد إنّما تكون دليلاً على الملكية لامور 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كون الغالب في مواردها كون صاحب اليد مالكا أو نائبا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إمّا بالوكالة أو بالوصاية أو بالقيمومة أو نحوها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اليد المستقلة غير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العدوانية ، سواء مع علم صاحب </w:t>
      </w:r>
    </w:p>
    <w:p>
      <w:pPr>
        <w:pStyle w:val="BookText"/>
        <w:rPr/>
      </w:pPr>
      <w:r>
        <w:rPr>
          <w:rFonts w:ascii="Amiri" w:hAnsi="Amiri" w:eastAsia="Amiri" w:cs="Amiri"/>
          <w:color w:val="111111"/>
          <w:sz w:val="28"/>
          <w:sz w:val="28"/>
          <w:szCs w:val="28"/>
          <w:rtl w:val="true"/>
          <w:lang w:bidi="ar-SA"/>
        </w:rPr>
        <w:t xml:space="preserve">قليل 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الشارع إنّما اعتبر هذه الغلبة تسهيلاً على العباد ، فلا اشكال في تقديمها على الاستصحاب ،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أدلّة الأمارات على دليل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بأنّها غير كاشفة بنفسها عن الملكيّة ، أو أنّها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اعتبار الشارع له ليس من هذه الحيثيّة ، بل جعلها في محلّ</w:t>
      </w:r>
    </w:p>
    <w:p>
      <w:pPr>
        <w:pStyle w:val="BookText"/>
        <w:rPr/>
      </w:pPr>
      <w:r>
        <w:rPr>
          <w:rFonts w:ascii="Amiri" w:hAnsi="Amiri" w:eastAsia="Amiri" w:cs="Amiri"/>
          <w:color w:val="111111"/>
          <w:sz w:val="28"/>
          <w:sz w:val="28"/>
          <w:szCs w:val="28"/>
          <w:rtl w:val="true"/>
          <w:lang w:bidi="ar-SA"/>
        </w:rPr>
        <w:t xml:space="preserve">اليد ام بدون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اليد المالكية او المأذونة من قبل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الشارع إنّما اعتبر هذه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تسهيلاً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قاعدة المقنّنين ، حيث يعتبرون الغلبة في غالب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اشكال في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اليد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أدلّة الأمارات على دليل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تكون حاكمة عليه لأنّ اليد كاشفة ، وان الاستصحاب ليس بكاشف ، ولذا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ذلك حتى يستبين لك غير ذلك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فاليد حينئذ كالبينة يرتفع بها موضوع الاستصحاب الذي هو الشك ، اذ مع اليد لاشك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قلنا بأن اليد كالبينة أمارة كاشفة عن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بأنّها غير كاشفة بنفسها عن الملكية ، أو أنّها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اعتبار الشارع له ليس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حيثية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اليد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p>
    <w:p>
      <w:pPr>
        <w:pStyle w:val="BookText"/>
        <w:rPr/>
      </w:pPr>
      <w:r>
        <w:rPr>
          <w:rFonts w:ascii="Amiri" w:hAnsi="Amiri" w:eastAsia="Amiri" w:cs="Amiri"/>
          <w:color w:val="111111"/>
          <w:sz w:val="28"/>
          <w:sz w:val="28"/>
          <w:szCs w:val="28"/>
          <w:rtl w:val="true"/>
          <w:lang w:bidi="ar-SA"/>
        </w:rPr>
        <w:t xml:space="preserve">الشك تعبّدا ، لتوقف استقامة نظام معاملات العباد على اعتبارها ، نظير أصالة الطهارة ، كما يشير اليه قوله عليه‌السلام في ذيل رواية حفص بن غياث الدالّة على الحكم بالملكيّة على ما في يد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لما قام للمسلمين 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فالأظهر أيضا تقديمُها على الاستصحاب ، اذ لولا هذا</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الملكية ،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كونه كاشفا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اعتبرها الشارع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استقامة نظام معاملات العباد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بالمعاملات هنا ليس هو المعنى الأخص ، بل مطلق التعامل ، فتكون قاعدة اليد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أصالة الطهارة ، كما يشير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توقف استقامة النظام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ذيل رواية حفص بن غياث الدالّة على الحكم بالملكية على ما في يد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رأيتُ في يد رجل شيئا ، أيجوز أن اشهد انه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جاز لك أن تشتريه وتصيّره ملك لك ثم تقول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وتحلف عليه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أن الشارع إنّما اعتبر اليد لتوقف نظام المعاملات على اعتبارها حيث قال عليه‌السلام في ذيلها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ولولا ذلك لما قام للمسلمين سوقٌ </w:t>
      </w:r>
      <w:r>
        <w:rPr>
          <w:rFonts w:eastAsia="Amiri" w:cs="Amiri" w:ascii="Amiri" w:hAnsi="Amiri"/>
          <w:color w:val="111111"/>
          <w:sz w:val="28"/>
          <w:szCs w:val="28"/>
          <w:rtl w:val="true"/>
          <w:lang w:bidi="ar-SA"/>
        </w:rPr>
        <w:t xml:space="preserve">» ) </w:t>
      </w:r>
      <w:r>
        <w:rPr>
          <w:rStyle w:val="FootnoteAnchor"/>
          <w:rtl w:val="true"/>
        </w:rPr>
        <w:footnoteReference w:id="86"/>
      </w:r>
      <w:r>
        <w:rPr>
          <w:rFonts w:ascii="Amiri" w:hAnsi="Amiri" w:eastAsia="Amiri" w:cs="Amiri"/>
          <w:color w:val="111111"/>
          <w:sz w:val="28"/>
          <w:sz w:val="28"/>
          <w:szCs w:val="28"/>
          <w:rtl w:val="true"/>
          <w:lang w:bidi="ar-SA"/>
        </w:rPr>
        <w:t xml:space="preserve">والمراد بالسوق الخارجية ، لا مطلق المُعاملات والتصرفات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بأن اليد غير كاشفة ، أو لم يعتبر كاشفيتها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فالأظهر أيضا تقديمُها على الاستصحاب ، اذ لولا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بالتعارض والتساقط ، </w:t>
      </w:r>
    </w:p>
    <w:p>
      <w:pPr>
        <w:pStyle w:val="BookText"/>
        <w:rPr/>
      </w:pPr>
      <w:r>
        <w:rPr>
          <w:rFonts w:ascii="Amiri" w:hAnsi="Amiri" w:eastAsia="Amiri" w:cs="Amiri"/>
          <w:color w:val="111111"/>
          <w:sz w:val="28"/>
          <w:sz w:val="28"/>
          <w:szCs w:val="28"/>
          <w:rtl w:val="true"/>
          <w:lang w:bidi="ar-SA"/>
        </w:rPr>
        <w:t xml:space="preserve">لم يجز التمسك بها في أكثر المقامات ، فيلزم المحذور المنصوص ، وهو اختلال السوق ، وبطلان الحقوق ، اذ الغالب العلم بكون ما في اليد مسبوقا بكونه ملكا للغير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اعترف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سابقا ملكا للمدّعي انتزع منه العين ، إلاّ أن يقيم البيّنة على انتقالها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تقديم الاستصحاب ، بل لأجل أنّ دعواه الملكيّة في الحال</w:t>
      </w:r>
    </w:p>
    <w:p>
      <w:pPr>
        <w:pStyle w:val="BookText"/>
        <w:rPr/>
      </w:pPr>
      <w:r>
        <w:rPr>
          <w:rFonts w:ascii="Amiri" w:hAnsi="Amiri" w:eastAsia="Amiri" w:cs="Amiri"/>
          <w:color w:val="111111"/>
          <w:sz w:val="28"/>
          <w:sz w:val="28"/>
          <w:szCs w:val="28"/>
          <w:rtl w:val="true"/>
          <w:lang w:bidi="ar-SA"/>
        </w:rPr>
        <w:t xml:space="preserve">أو قيل بتقديم الاستصحاب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التمسك بها في أكثر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غالبا بسبق ملك الغير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المحذور المنصوص ، وهو اختلال السوق ، وبطلان الحقوق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يختل السوق وتبطل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الغالب العلم بكون ما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بكونه ملكا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لا يبقى لليد الاّ الموارد النادرة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اليد مقدّمة على الاستصحاب ، فلماذا حكم المشهور بانتزاع المال من ذي اليد فيما اذا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اشتراه من المدّعي وأنكر المدّعي ذلك ، فإن تقديم قول المدّعي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مقدّم على اليد ، لا أن اليد مقدّمة على الاستصحاب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حكم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اعترف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ما في يده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ملكا للمدّعي انتزع منه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واعطيت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انتقالها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أو هبة أو ما أشبه ذلك ، أما هذا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من تقديم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يكن من تقديم الاستصحاب على اليد ،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لأجل أنّ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في يده العين يدّعي أنها </w:t>
      </w:r>
    </w:p>
    <w:p>
      <w:pPr>
        <w:pStyle w:val="BookText"/>
        <w:rPr/>
      </w:pPr>
      <w:r>
        <w:rPr>
          <w:rFonts w:ascii="Amiri" w:hAnsi="Amiri" w:eastAsia="Amiri" w:cs="Amiri"/>
          <w:color w:val="111111"/>
          <w:sz w:val="28"/>
          <w:sz w:val="28"/>
          <w:szCs w:val="28"/>
          <w:rtl w:val="true"/>
          <w:lang w:bidi="ar-SA"/>
        </w:rPr>
        <w:t xml:space="preserve">اذا انضمّت الى إقراره بكونه قبل ذلك للمدّعي ، يرجع الى دعوى انتقالها اليه فينقلب مدّعيا ، والمدّعي منكرا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لم يكن في مقابله مدّعٍ ، لم يقدح هذه الدعوى منه في الحكم بملكيّته أو كان في مقابله مدّعٍ ، لكن أسند الملك السابق الى غيره ، كما لو قال في جواب زيد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من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ملك له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قبل ذلك للمدّعي ، يرجع الى دعوى انتقالها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له ولم يعطه لذي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المسألة في موازين المدّعي والمنكر ، فعلى المدّعي الذي هو ذو اليد البيّينة ، وعلى المنكر وهو الذي كان الملك سابقا له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الحكم بانتزاع العين من ذي اليد وتسليمها لمالكها السابق ، إنّما يكون لاجل انقلاب العنوان وصيرورة ذي اليد مدّعيا والمدّعي منكرا ، لا لتقديم الاستصحاب على اليد ، نرى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ذي اليد المعترف بان مافي يده كان للمدّعي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 ، لم يقدح هذه الدعوى منه في الحكم بملكيّته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بأنه مالك للشيء الذي في يده ويقدّم على الاستصحاب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 لم يكن في مقابله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في مقابله مدّعٍ ، لكن أسند الملك السابق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في جواب زيد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من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منك ، فانه يحكم بملكية ذي اليد على ما في يده تقديما لليد على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يظهر مّما ورد في محاجّة علي عليه‌السلام مع أبي بكر في أمر فدك المرويّة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يقدح في تشبّث فاطمة عليه‌السلام ، باليد دعواها ، تلقّي الملك من رسول اللّه صلى‌اللّه‌عليه‌و‌آله‌وسلم ، مع أنّه قد يقال إنّها حينئذٍ صارت مدّعيةً لا تنفعها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فرضين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يقول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اشتريته من زيد المدّعي ، حيث ينقلب ذو اليد مدّعيا لمكان اقراره ، لا لأن الاستصحاب يقتضي بان المال لزيد والاستصحاب مقدّم على اليد ، ولهذا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ذا اليد يلزم عليه ان يأتي بالبينة في مقابل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يقول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اشتريته من عمرو لا من زيد المدّعي ، فان زيدا المدّعي يبقى مدّعيا حينئذ ، فيحتاج هو لا صاحب اليد الى البينة ، كما لا يكون باستصحاب كونه مال عمرو لعدم ادعائه ، فلا تقديم إذن للاستصحاب على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مّما ورد في محاجّة علي عليه‌السلام مع أبي بكر في أمر فدك المروية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يقدح في تشبّث فاطمة عليهاالسلام ،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دعواها تلقّي الملك من 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وذلك لاحتجاج علي عليه‌السلام مع ذلك على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فاطمة عليهاالسلام ذو يدٍ على فدك وذو اليد لا يطالب بالبينة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قولاً غير صحيح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اعترافها عليها السلام بتلقّي الملك من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مدّعيةً لا تنفعها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يكن هذا صحيحا ، لانها عليه‌السلام أسندت الملك الى رسول اللّه صلى‌اللّه‌عليه‌و‌آله‌وسلم </w:t>
      </w:r>
    </w:p>
    <w:p>
      <w:pPr>
        <w:pStyle w:val="BookText"/>
        <w:rPr/>
      </w:pPr>
      <w:r>
        <w:rPr>
          <w:rFonts w:ascii="Amiri" w:hAnsi="Amiri" w:eastAsia="Amiri" w:cs="Amiri"/>
          <w:color w:val="111111"/>
          <w:sz w:val="28"/>
          <w:sz w:val="28"/>
          <w:szCs w:val="28"/>
          <w:rtl w:val="true"/>
          <w:lang w:bidi="ar-SA"/>
        </w:rPr>
        <w:t>وكيف كان ،</w:t>
      </w:r>
    </w:p>
    <w:p>
      <w:pPr>
        <w:pStyle w:val="BookText"/>
        <w:rPr/>
      </w:pPr>
      <w:r>
        <w:rPr>
          <w:rFonts w:ascii="Amiri" w:hAnsi="Amiri" w:eastAsia="Amiri" w:cs="Amiri"/>
          <w:color w:val="111111"/>
          <w:sz w:val="28"/>
          <w:sz w:val="28"/>
          <w:szCs w:val="28"/>
          <w:rtl w:val="true"/>
          <w:lang w:bidi="ar-SA"/>
        </w:rPr>
        <w:t xml:space="preserve">لا الى أبي بكر ، ولم يكن المدعي مقابلها رسول اللّه صلى‌اللّه‌عليه‌و‌آله‌وسلم وإنّما كان أبا بكر ، وذلك زعما منه بأنّه فيء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ابي بكر مجرّد ادعاء فعليه البينة ، لا على صاحب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انه لو اقام ابو بكر على ادعائه هذا الف بينة ، فهو حيث لم يكن من أهل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ينفعه بصريح القرآن ذلك ، مقابل يد فاطمة عليها السلام التي هي باعتراف كل المسلمين من أهل آية التطهير ، وقد شهد اللّه تعالى لها بالامانة والطهارة ، وهل يجرأ أحد على ردّ شهادة اللّه سبحانه وتعالى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القصة تكون دليلاً على ما ذكره المصنِّف في الفرض الثاني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كان في مقابله مدّعٍ ، لكن اسند الملك السابق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المدعي ، فان في مقابل فاطمة عليها السلام كان ابا بكر ، وهي عليها السلام لم تسند الملك اليه ، وإنّما اسندته الى رسول اللّه صلى‌اللّه‌عليه‌و‌آله‌وسلم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صلى‌اللّه‌عليه‌و‌آله‌وسلم هو الذي منحه إياها نحلة لها، وبُلغة لابنيها عليهماالسلام ، وذلك بأمر من اللّه تعالى حين انزل عليه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ولم يكن رسول اللّه صلى‌اللّه‌عليه‌و‌آله‌وسلم مدعيا في مقابلها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ظاهره الاضراب ، مع ان الرواية المذكورة في الاحتجاج موافقة للقاعدة ، لان قوله قبلها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اسند الملك السابق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القاعدة ، ومطابقا لهذه الرواية ، فيكون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نظير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البرائة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موافقة للقاعدة بل للروايات ، فهو اضراب من الادنى الى الاعلى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فاليد على تقدير كونها من الاصول التعبّديّة فهي أيضا مقدمةٌ على الاستصحاب وإن جعلناه من الأمارات الظنّية ، لأنّ الشارع نصبها في مورد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دليله أخصّ من عمومات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الظاهر من الفتوى والنص الوارد في اليد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فاليد على تقدير كونها من الاصول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مقدمةٌ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الاصول التعبدية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تكون اليد وان فرضناها اصلاً مقدمة على الاستصحاب وان فرضناه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ألمعنا اليه سابقا ، فلو قدّم الاستصحاب على اليد لكان اعتبار اليد لغوا أو شبه لغو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عمومات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دليل أخصّ يقدّم على الدليل الأعم ، لانه لو أخذ بالدليل الأعم لم يبق مورد للدليل الأخص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بيان ان تقديم اليد على الاستصحاب لازم على كل حال ، سواء قلنا بكونهما أمارتين ، ام أصلين ، ام احدهما أصلاً والآخر أمارة ، فكيف لاتُقدّم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 الفتوى والنص الوارد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اليد أمارة ، كما ان الظاهر من دليل الاستصحاب انه أصل ؟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النص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حيث قال عليه‌السلام في جواب من 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رايتُ في يد رجل شيئا ، أيجوز ان اشهد انه له ؟ قال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اعتبار اليد أمرٌ كان مبنى عمل الناس في امورهم ، وقد أمضاه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العرف عليه من باب الأمارة ، لا من باب الاصل التعبدي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البيّنة على اليد وعدم ملاحظة التعارض بينهما أصلاً ، فلا يكشف عن كونها من الاصول ، لأنّ اليد إنّما جعلت</w:t>
      </w:r>
    </w:p>
    <w:p>
      <w:pPr>
        <w:pStyle w:val="BookText"/>
        <w:rPr/>
      </w:pP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اين جاز لك ان تشريه وتصيِّره ملكا لك ثم تقول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وتحلف عليه ؟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فان هذا ظاهر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اليد أمرٌ كان مبنى عمل الناس في امورهم ، وقد أمضاه الشارع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يرون اليد أمارة لاأصلاً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العرف عليه من باب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الاصل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موازين العقلاء على الأمارات ، لا على الاصول التعبدية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تقديم اليد على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تقديم البيّنة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تخالفا ، كما لو كان شيء في يد زيد فادّعاه بكر وأقام عليه البينة ، فانه يؤخذ من زيد ويُعطى 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تقديما للبينة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ملاحظة التعارض بينهما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مقدّم أو ذاك ؟ فأما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يكشف عن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كما تتقدم على الاصول تتقدم على الأمارات ايضا ، كتقدم البينة على اليد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يكشف تقديم البينة على اليد كون اليد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اليد إنّما جعلت </w:t>
      </w:r>
    </w:p>
    <w:p>
      <w:pPr>
        <w:pStyle w:val="BookText"/>
        <w:rPr/>
      </w:pPr>
      <w:r>
        <w:rPr>
          <w:rFonts w:ascii="Amiri" w:hAnsi="Amiri" w:eastAsia="Amiri" w:cs="Amiri"/>
          <w:color w:val="111111"/>
          <w:sz w:val="28"/>
          <w:sz w:val="28"/>
          <w:szCs w:val="28"/>
          <w:rtl w:val="true"/>
          <w:lang w:bidi="ar-SA"/>
        </w:rPr>
        <w:t xml:space="preserve">أمارةً على الملك عند الجهل بسببها ، والبيّنة مبيّنة لسببها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 مستند الكشف في اليد هي الغلبة ، والغلبة انّما توجب إلحاق المشكوك بالأعمّ الأغلب ، فاذا كان في مورد الشك أمارة معتبرة تزيل الشك ، فلا يبقى موردٌ للالحاق ، ولذا كانت جميع الأمارات في أنفسها مقدّمة على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أمارةً على الملك عند الجهل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والبيّنة مبيّنة لسببها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ليس لذي اليد ، سواء كان متعدّيا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كالغاصب ام غير متعدٍّ كالجاهل القاصر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اليد أمارة الملك عند الجهل بسببها 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أنّ مستند الكشف في اليد هي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والغلبة انّما توجب إلحاق المشكوك بالأعمّ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تكن هناك بيّنة أو نحو البينة يزيل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في مورد الشك أمارة معتبرة تزيل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موردٌ للالحاق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السبب نرى ان الاقرار يقدّم على اليد، فيما اذا أقرّ ذو اليد على ان الشيء الذي في يده ليس له وإنّما هو لغيره ، وذلك لان الاقرار مزيل للشك ، وكذلك اذا كانت القرائن الخارجية تؤيّد عدم الملكية ، كما اذا رأينا على البحر سمكا يوزن بأطنان ويدّعيه انسان ضعيف لايتمكن وحده من صيده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قلنا بأن الأمارة توجب زوال حكم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كانت جميع الأمارات في أنفسها مقدّمة على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الصحة فيه مبنية على الغلبة ، فانّها هي سبب جريان أصالة الصحة في اعمال أهله ، فاذا قامت البيّنة على ان بضاعة احدهم غصب ، قدمت البيّنة على الغلبة ، فلا يمكن اشتراء تلك </w:t>
      </w:r>
    </w:p>
    <w:p>
      <w:pPr>
        <w:pStyle w:val="BookText"/>
        <w:rPr/>
      </w:pPr>
      <w:r>
        <w:rPr>
          <w:rFonts w:ascii="Amiri" w:hAnsi="Amiri" w:eastAsia="Amiri" w:cs="Amiri"/>
          <w:color w:val="111111"/>
          <w:sz w:val="28"/>
          <w:sz w:val="28"/>
          <w:szCs w:val="28"/>
          <w:rtl w:val="true"/>
          <w:lang w:bidi="ar-SA"/>
        </w:rPr>
        <w:t>وحال اليد مع الغلبة حالُ أصالة الحقيقة في الاستعمال على مذهب السيد مع أمارات المجاز ،</w:t>
      </w:r>
    </w:p>
    <w:p>
      <w:pPr>
        <w:pStyle w:val="BookText"/>
        <w:rPr/>
      </w:pPr>
      <w:r>
        <w:rPr>
          <w:rFonts w:ascii="Amiri" w:hAnsi="Amiri" w:eastAsia="Amiri" w:cs="Amiri"/>
          <w:color w:val="111111"/>
          <w:sz w:val="28"/>
          <w:sz w:val="28"/>
          <w:szCs w:val="28"/>
          <w:rtl w:val="true"/>
          <w:lang w:bidi="ar-SA"/>
        </w:rPr>
        <w:t xml:space="preserve">البضاعة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اليد مع البيّنة اذا تخالفتا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اليد مع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تخالفتا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الغلبة على اليد ، بخلاف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البينة على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 فان الغالب فيه كون ما في يده لغيره ، بينما يده تدلّ على انه لنفسه ، وكذلك متولّي الوقف ، فان الغالب كون ما في يده للوقف ، بينما يده تدلّ على انه لنفسه ، وكذا المصدّق والمرجع والحاكم ، فان الغالب كونه ما في أيديهم أموال الناس بينما أيديهم تدل على انها لهم ، الى غير ذلك ، فان في هذه الموارد تقدّم الغلبة على اليد ، لان السرّ في مستند كشف اليد عن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الغلبة ، وقد انعكست الغلبة هنا وصارت كاشفة عن عدم الملك فتقدّم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اليد أمارة الملك عند الجهل بسببها ، وهنا لاجهل للغلبة ، فتقدم الغلبة على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اليد حينئذ مع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أصالة الحقيقة في الاستعمال على مذهب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الذي يرى الاستعمال علامة الحقيقة ، خلافا للمشهور الذين يرون الاستعمال أعم ، وذلك اذا تقابلت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أمارات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الاستعمال عند السيد المرتضى أمارة الحقيقة عند الجهل بسببه ، وهنا لا جهل للقرينة ، فتقدّم قرينة المجاز على أصالة الحقيقة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اليد مع الغلبة ، حال أصالة الحقيقة في الاستعمال مع القرائن </w:t>
      </w:r>
    </w:p>
    <w:p>
      <w:pPr>
        <w:pStyle w:val="BookText"/>
        <w:rPr/>
      </w:pPr>
      <w:r>
        <w:rPr>
          <w:rFonts w:ascii="IRNazanin" w:hAnsi="IRNazanin" w:eastAsia="IRNazanin"/>
          <w:color w:val="111111"/>
          <w:sz w:val="28"/>
          <w:sz w:val="28"/>
          <w:szCs w:val="28"/>
          <w:rtl w:val="true"/>
          <w:lang w:bidi="fa-IR"/>
        </w:rPr>
        <w:t xml:space="preserve">بل حال مطلق الظاهر والنصّ ، 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حال مطلق الظاهر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عند تقابل الظاهر والنص ، يتقدّم النص على الظاهر ، وذلك 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تكرم زيدا ، فإن العلماء أمارة على أكرم زيد العالم لظهور العموم في ذلك ، بينما المخصّص لا تكرم زيدا نص في عدم إكرامه ، والظهور مقدّم مالم يكن نص على خلافه ، وهنا وجد النص المخالف ، فيقدّم النص على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انه يشك في تقديم الغلبة على اليد كما في الأمثلة التي ذكرتموها ، وذلك لاطلاق دليل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اطلاق ، لانصراف ما دل على اليد عن مثل ما اذا كانت الغلبة هي المحكَّمة عرفا ، والشارع قد صدّق الغلبة في موردها واليد في موردها ، ففي غير الدلاّل وأمثاله تكون اليد مقدّمة اذا شككنا ان الشيء لذي اليد او لغيره ، أمّا في الدلاّل وأمثاله فالغلبة تكون مقدّمة اذا شككنا أن ما في يده هل هو له أو لغيره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حكم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مات الزوجان ولم يعلم ان أثاث البيت لمن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ما يختص بالنساء للزوجة ، وما يختص بالرجال للزوج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بيان عبارة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وحال اليد مع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هناك نسخة اخرى فيها مكان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الكلام على تلك النسخة واضحا ، وتكون العبارة مثالاً لقوله قبلها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مستند الكشف في اليد هي الغلبة ، والغلبة إنّما يوجب الحاق المشكوك بالاعم الاغلب ، فاذا كان في مورد الشك أمارة معتبرة تزيل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مورد للالحاق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مثّل لذلك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وحال اليد مع البيّنة حال أصالة الحقيقة في الاستعمال على مذهب السيد </w:t>
      </w:r>
      <w:bookmarkStart w:id="60" w:name="pg16383_188734"/>
    </w:p>
    <w:p>
      <w:pPr>
        <w:pStyle w:val="Heading4"/>
        <w:numPr>
          <w:ilvl w:val="3"/>
          <w:numId w:val="1"/>
        </w:numPr>
        <w:rPr/>
      </w:pPr>
      <w:bookmarkStart w:id="61" w:name="__RefHeading___Toc6775652_1280447820"/>
      <w:bookmarkStart w:id="62" w:name="_Toc21"/>
      <w:bookmarkEnd w:id="60"/>
      <w:bookmarkEnd w:id="61"/>
      <w:r>
        <w:rPr>
          <w:rtl w:val="true"/>
        </w:rPr>
        <w:t xml:space="preserve">المسألة الثانية </w:t>
      </w:r>
      <w:r>
        <w:rPr>
          <w:rtl w:val="true"/>
        </w:rPr>
        <w:t>:</w:t>
      </w:r>
      <w:bookmarkEnd w:id="62"/>
    </w:p>
    <w:p>
      <w:pPr>
        <w:pStyle w:val="BookText"/>
        <w:rPr/>
      </w:pPr>
      <w:r>
        <w:rPr>
          <w:rFonts w:ascii="Amiri" w:hAnsi="Amiri" w:eastAsia="Amiri" w:cs="Amiri"/>
          <w:color w:val="111111"/>
          <w:sz w:val="28"/>
          <w:sz w:val="28"/>
          <w:szCs w:val="28"/>
          <w:rtl w:val="true"/>
          <w:lang w:bidi="ar-SA"/>
        </w:rPr>
        <w:t>في أنّ أصالة الصحة في العمل بعد الفراغ عنه لا يعارض بها الاستصحاب ،</w:t>
      </w:r>
    </w:p>
    <w:p>
      <w:pPr>
        <w:pStyle w:val="BookText"/>
        <w:rPr/>
      </w:pPr>
      <w:r>
        <w:rPr>
          <w:rFonts w:ascii="Amiri" w:hAnsi="Amiri" w:eastAsia="Amiri" w:cs="Amiri"/>
          <w:color w:val="111111"/>
          <w:sz w:val="28"/>
          <w:sz w:val="28"/>
          <w:szCs w:val="28"/>
          <w:rtl w:val="true"/>
          <w:lang w:bidi="ar-SA"/>
        </w:rPr>
        <w:t xml:space="preserve">إمّا لكونها من الأمارات ، كما يشعر به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روايات ذلك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أمارات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أصالة الحقيقة في الاستعمال عند السيد يلحق المشكوك بالاعم الاغلب ، فاذا كان في مورد الشك أمارة تزيل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كأمارات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مورد للالحاق ، بل يقدَّم المجاز على الحقيقة ، فكذلك هنا تقدّم البينة على اليد ، ثم ترقّى المصنِّف في المثال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حال مطلق الظاهر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أشارة الى التأمل في التنظير وأن حال اليد مع البينة ليس حال مطلق الظاهر والنص من كل 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أصالة الصحة في العمل بعد الفراغ عنه لا يعارض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يقتضي العدم ، وأمثال الصحة يقتضي الوجود ، فاذا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وشك في انه هل أتى بالركوع ام لا ؟ فأصالة الصحة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اتى به ، والاستصحاب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به ، وأصالة الصحة مقدّمة على الاستصحاب ، وسبب تقدّمها أحد امرين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وقد عرفت ان الأمارة مقدّمة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أصالة الصحة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روايات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p>
    <w:p>
      <w:pPr>
        <w:pStyle w:val="BookText"/>
        <w:rPr/>
      </w:pPr>
      <w:r>
        <w:rPr>
          <w:rFonts w:ascii="Amiri" w:hAnsi="Amiri" w:eastAsia="Amiri" w:cs="Amiri"/>
          <w:color w:val="111111"/>
          <w:sz w:val="28"/>
          <w:sz w:val="28"/>
          <w:szCs w:val="28"/>
          <w:rtl w:val="true"/>
          <w:lang w:bidi="ar-SA"/>
        </w:rPr>
        <w:t xml:space="preserve">وإمّا لانّها وإن كانت من الاصول إلاّ أنّ الأمر بالأخذ بها في مورد الاستصحاب يدلّ على تقديمها عليه ، فهي خاصة بالنسبة اليه يخصّص بأدلّتها أدلّته ، ولا اشكال في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الاشكال في تعيين مورد ذلك الأصل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تعيين معنى الفراغ والتجاوز المعتبر</w:t>
      </w:r>
    </w:p>
    <w:p>
      <w:pPr>
        <w:pStyle w:val="BookText"/>
        <w:rPr/>
      </w:pPr>
      <w:r>
        <w:rPr>
          <w:rFonts w:ascii="Amiri" w:hAnsi="Amiri" w:eastAsia="Amiri" w:cs="Amiri"/>
          <w:color w:val="111111"/>
          <w:sz w:val="28"/>
          <w:sz w:val="28"/>
          <w:szCs w:val="28"/>
          <w:rtl w:val="true"/>
          <w:lang w:bidi="ar-SA"/>
        </w:rPr>
        <w:t xml:space="preserve">اذا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الوضوء في انه هل مسح رأسه أم لا ؟ فان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بالصحة مشعر بأماريته ، وذلك من باب تقديم الظاهر على الاصل ، فان ظاهر الشخص العامل ان يكون غالبا ملتفتا حين العمل ، ولا يأتي الملتفت بعمله إلاّ تامّا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لانّها وإن كانت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التعبدية لا من الأمارات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الأمر بالأخذ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الصحة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اردنا ان نترك أصالة الصحة ونأخذ بالاستصحاب لزم ان لا يبقى مورد للعمل بأصالة الصحة اطلاقا أو غالبا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 فانه لو لم تتقدم أصالة الصحة على الاستصحاب لزم لغوية أصالة الصحة أو شبة لغويّتها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الاستصحاب ، فيكون بينهما عموم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أعم ، وأصالة الصحة أخص ، والخاص دائما يُقدّم على العام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بأدلّتها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بأدلة أصالة الصحة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شيء من ذلك ، إنّما الاشكال في تعيين مورد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تاليين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تعيين معنى الفراغ والتجاوز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p>
    <w:p>
      <w:pPr>
        <w:pStyle w:val="BookText"/>
        <w:rPr/>
      </w:pPr>
      <w:r>
        <w:rPr>
          <w:rFonts w:ascii="Amiri" w:hAnsi="Amiri" w:eastAsia="Amiri" w:cs="Amiri"/>
          <w:color w:val="111111"/>
          <w:sz w:val="28"/>
          <w:sz w:val="28"/>
          <w:szCs w:val="28"/>
          <w:rtl w:val="true"/>
          <w:lang w:bidi="ar-SA"/>
        </w:rPr>
        <w:t xml:space="preserve">في الحكم بالصحة ، وأنّه هل يكتفي به أو يُعتبر الدخول في غيره ، وأنّ المراد بالغير ما هو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الشك في وصف الصحة للشيء ملحقٌ بالشك في أصل الشيء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الاشكال من الوجهين موقوف على ذكر الاخبار الواردة في هذه القاعدة ، ليزول ببركة تلك الاخبار كل شبهّة حدثت أو تحدث في هذا المضمار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تعبير الروايات فيه مختلفة ، فتارة جاء التعبير بالفراغ ، واخرى بالتجاوز ، وثالثة بالمضيّ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من جهة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يكتفي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المضيّ والتجاوز والفراغ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يُعتبر الدخول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حتى يحكم بأصالة الصحة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من جهة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بالغير ما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مطلق الغير ، ركنا كان ام غير ركن ، او هو غيرٌ خاص ،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عقلي أو عادي أو عرفي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الشك في وصف الصحة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بالاتيان به ، كما هو علم بانه اتى بالشيء لكن شك في انه أتى به صحيحا أو غير صحيح ، فهل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بالشك في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ملحق به ؟ فانه قد يشك في انه أتى بالركوع أم لا ، وقد يعلم انه أتى بالركوع لكن يشك في انه أتى به صحيحا او فاسدا ، فهل الصحة تجري في الموردين معا أم تختصّ بأحدهما ؟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 الاشكال من الوجهين موقوف على ذكر الأخبار الواردة في هذه القاعدة ، ليزول ببركة تلك الاخبار كل شبهّة حدثت أو تحدث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هناك فروعا مشكلة لا يعلم بانها هل هي مجرى قاعدتي </w:t>
      </w:r>
    </w:p>
    <w:p>
      <w:pPr>
        <w:pStyle w:val="BookText"/>
        <w:rPr/>
      </w:pPr>
      <w:r>
        <w:rPr>
          <w:rFonts w:ascii="Amiri" w:hAnsi="Amiri" w:eastAsia="Amiri" w:cs="Amiri"/>
          <w:color w:val="111111"/>
          <w:sz w:val="28"/>
          <w:sz w:val="28"/>
          <w:szCs w:val="28"/>
          <w:rtl w:val="true"/>
          <w:lang w:bidi="ar-SA"/>
        </w:rPr>
        <w:t xml:space="preserve">فنقول مستعينا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في الصحيح عن ابن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خرجت من شيء ودخلت في غيره ، فشكُّكَ ليس بشيء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اسماعيل بن جابر عن ابي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 في الركوع بعدما سَجَدَ فليَمض ، وإن شكَّ في السجود بعد ما قام فليَمض ، كلّ شيء شكَّ فيه وقد جاوزَهُ ودخل في غيرهِ ، فليمض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وهاتان الروايتان ظاهرتان في اعتبار الدخول في غير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التجاوز والفراغ ام لا ؟ وبذكر الأخبار ومراجعتها يظهر لنا دخول تلك الفروع في هذه الجانب او ذلك الجانب جليّا ان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مستعينا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في الصحيح عن ابن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خرجت من شيء ودخلت في غيره ، فشكُّكَ ليس بشيء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بالشك الحادث في الشيء الذي كان قد تجاوزه الى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اسماعيل بن جابر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شك في الركوع بعد ما سجد فليمض ، وان شك في السجود بعد ما قام فليمض ، كلّ شيء شك فيه وقد جاوزه ودخل في غيره فليمض عليه </w:t>
      </w:r>
      <w:r>
        <w:rPr>
          <w:rFonts w:eastAsia="Amiri" w:cs="Amiri" w:ascii="Amiri" w:hAnsi="Amiri"/>
          <w:color w:val="111111"/>
          <w:sz w:val="28"/>
          <w:szCs w:val="28"/>
          <w:rtl w:val="true"/>
          <w:lang w:bidi="ar-SA"/>
        </w:rPr>
        <w:t xml:space="preserve">» ) </w:t>
      </w:r>
      <w:r>
        <w:rPr>
          <w:rStyle w:val="FootnoteAnchor"/>
          <w:rtl w:val="true"/>
        </w:rPr>
        <w:footnoteReference w:id="92"/>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بصحته ما أتى به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الروايتان ظاهرتان في اعتبار الدخول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شك في الركوع وقد سجد ، او في السجود وقد قام وشرع في الحمد ، أو شرع في التشهد ، أو 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الموثّقة ظاهرة في عدم اعتبار الدخول في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ابن ابي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شككت في شيء من الوضوء وقد دخلتَ في غيره ، فشكُّكَ ليس بشيء ، إنّما الشك اذا كُنت في شيء لم تجزه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الموثّقة ظاهرة في عدم اعتبار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المشكوك ، وإنّما اعتبرت ملاك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المضي ، فاذا شك في صحة الركوع وقد قام منه فانه وان لم يسجد بعدُ ، يبني على صحة ركوعه ، وهكذا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ابن ابي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شككت في شيء من الوضوء وقد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الوجه وقد شرعت في غسل اليد ، او شككت في مسح الرأس وقد شرعت في مسح الرجلين ، على ما هو ظاهر هذه الرواية وان كان المشهور لا يقولون بجريان قاعدة التجاوز بالنسبة الى أجزاء الوضوء ، فاذا شككت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فشكُّكَ ليس بشيء ، إنّما الشك اذا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صحة غَسل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بعد في غَسل اليد ، أو شككت في الركوع وانت بعد في الركوع فتداركه ، والاّ فاحكم بصحته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صدر هذه الموثّقة كالأوليين ، وظاهر عجزها كالثالثة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تمام ما وصل الينا من الأخبار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العموم من بعض ما ورد في الموارد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 في الشك في فعل الصلاة بعد خروج الوقت ،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بعدما خرج وقتُها فقد دخل حائلٌ ، فلا إعادة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صدر هذه الموثّقة كالأوليين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كالروايتين الظاهرتين في اعتبار الدخول في غير المشكوك ، فلا يحكم بالصحة الاّ بعد الدخول في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عجزها كالثالثة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محمد بن مسلم </w:t>
      </w:r>
      <w:r>
        <w:rPr>
          <w:rStyle w:val="FootnoteAnchor"/>
          <w:rtl w:val="true"/>
        </w:rPr>
        <w:footnoteReference w:id="96"/>
      </w:r>
      <w:r>
        <w:rPr>
          <w:rFonts w:ascii="Amiri" w:hAnsi="Amiri" w:eastAsia="Amiri" w:cs="Amiri"/>
          <w:color w:val="111111"/>
          <w:sz w:val="28"/>
          <w:sz w:val="28"/>
          <w:szCs w:val="28"/>
          <w:rtl w:val="true"/>
          <w:lang w:bidi="ar-SA"/>
        </w:rPr>
        <w:t xml:space="preserve">الظاهرة في عدم اعتبار الدخول في غير المشكوك ، وانه يكفي للحكم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عنه والفراغ منه وان لم يدخل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تمام ما وصل الينا من الأخبار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ومجموعها يفيد قاعدة كلية ،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إنّما يعتبر اذا كان الشخص داخلاً في نفس الشيء ، أما الشك بعد الفراغ والتجاوز والمضيّ فلا اعتبار به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قاعدتي التجاوز والفراغ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ما ورد في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فيتعدّى من تلك الموارد الخاصة الى غيرها لفهم المناط والملاك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 في الشك في فعل الصلاة بعد خروج الوقت ،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بعد ما خرج وقتُها فقد دخل حائلٌ ، فلا إعادة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فذكرتَه تذكُّرا فأمضِهِ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شك في الوضوء بعدما فرغ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حين يتوضّأ</w:t>
      </w:r>
    </w:p>
    <w:p>
      <w:pPr>
        <w:pStyle w:val="BookText"/>
        <w:rPr/>
      </w:pPr>
      <w:r>
        <w:rPr>
          <w:rFonts w:ascii="Amiri" w:hAnsi="Amiri" w:eastAsia="Amiri" w:cs="Amiri"/>
          <w:color w:val="111111"/>
          <w:sz w:val="28"/>
          <w:sz w:val="28"/>
          <w:szCs w:val="28"/>
          <w:rtl w:val="true"/>
          <w:lang w:bidi="ar-SA"/>
        </w:rPr>
        <w:t xml:space="preserve">أذكَرُ منه حين يَشُكُّ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 المتتبّع يعثر على أزيد من ذلك ،</w:t>
      </w:r>
    </w:p>
    <w:p>
      <w:pPr>
        <w:pStyle w:val="BookText"/>
        <w:rPr/>
      </w:pPr>
      <w:r>
        <w:rPr>
          <w:rFonts w:ascii="Amiri" w:hAnsi="Amiri" w:eastAsia="Amiri" w:cs="Amiri"/>
          <w:color w:val="111111"/>
          <w:sz w:val="28"/>
          <w:sz w:val="28"/>
          <w:szCs w:val="28"/>
          <w:rtl w:val="true"/>
          <w:lang w:bidi="ar-SA"/>
        </w:rPr>
        <w:t xml:space="preserve">فانه يدل على ان الملاك هو حصول الحيلولة ، والحيلولة إنّما تحصل بحالة مغايرة للحالة الاولى ، وواضح ان الشك بعد التجاوز والفراغ سواء في العبادات أم المعاملات كله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فذكرتَه تذكُّرا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تعلم هل أتممته او لم تتمّه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فأمضِهِ كما هُو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بانه صحيح ، فان العرف يفهم من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ذكرته تذكّرا فأمضه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 فلا خصوصية للصلاة والطهور ، بل يأتي في الحج والصيام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اشار اليه المصنِّف قبل قليل أول المسئلة الثانية وهي رواية بكير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شك في الوضوء بعدما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وانه هل أتى به صحيحا ام لا ؟ فكان فيما قاله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يعتني بشكه ويبني على أصالة الصحة ، فانه عليه‌السلام لما علّل عدم الاعتناء بالشك في الوضوء بعد تمامه بالأذكرية حين العمل ، دلّ ذلك على مسلّمية كبرى كلية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عامل في حال عمله أذكر ، فاذا شك بعد ذلك فلا يعتني بشكه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المتتبّع يعثر على 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من الروايات فقد ورد في مضمون رواية الفقيه عن محمد بن مسلم عن ابي عبد اللّه عليه‌السلام انه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انّ مضمونها لا يختصّ بالطهارة والصلاة ، بل يجري في غيرهما ، كالحج ، فالمناسب الاهتمام في تنقيح مضامينها ودفع ما يتراءى من التعارض بينها ، فنقول مستعينا باللّه ، فانّه وليّ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شك الرجل بعدما صلّى ، فلم يدر ثلاثا صلّى ام اربعا ، وكان يقينه حين انصرف انه كان قد أتم ، لم يُعد الصلاة ، وكان حين انصرف أقرب الى الحق منه بعد ذلك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ذيل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قمت عن الوضوء وفرغت عنه ، وقد صرت في حال اُخرى في الصلاة او غيرها ، فشككت في بعض ما سمّى اللّه مما أوجب اللّه ، لا شيء عليك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في الصحيح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شك في الوضوء بعد ما فرغ من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على صلاته ولا يعيد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ذكرها الأوثق ، وهناك روايات أخرى يجدها المتتبع في المجاميع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مضمونها لا يختصّ بالطهارة والصلاة ، بل يجري في غيرهما، 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والاعتكاف وسائر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فالمناسب الاهتمام في تنقيح مضامينها ودفع ما يتراءى من التعارض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ان أيّا من الفروع المشكوكة داخل في قاعدتي التجاوز والفراغ ، وأيا منها غير داخل فيالقاعدتين؟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مستعينا باللّه ، فانّه وليّ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bookmarkStart w:id="63" w:name="pg16383_188742"/>
    </w:p>
    <w:p>
      <w:pPr>
        <w:pStyle w:val="Heading4"/>
        <w:numPr>
          <w:ilvl w:val="3"/>
          <w:numId w:val="1"/>
        </w:numPr>
        <w:rPr/>
      </w:pPr>
      <w:bookmarkStart w:id="64" w:name="__RefHeading___Toc6775654_1280447820"/>
      <w:bookmarkStart w:id="65" w:name="_Toc22"/>
      <w:bookmarkEnd w:id="63"/>
      <w:bookmarkEnd w:id="64"/>
      <w:r>
        <w:rPr>
          <w:rtl w:val="true"/>
        </w:rPr>
        <w:t xml:space="preserve">الموضع الأوّل </w:t>
      </w:r>
      <w:r>
        <w:rPr>
          <w:rtl w:val="true"/>
        </w:rPr>
        <w:t>:</w:t>
      </w:r>
      <w:bookmarkEnd w:id="65"/>
    </w:p>
    <w:p>
      <w:pPr>
        <w:pStyle w:val="BookText"/>
        <w:rPr/>
      </w:pPr>
      <w:r>
        <w:rPr>
          <w:rFonts w:ascii="Amiri" w:hAnsi="Amiri" w:eastAsia="Amiri" w:cs="Amiri"/>
          <w:color w:val="111111"/>
          <w:sz w:val="28"/>
          <w:sz w:val="28"/>
          <w:szCs w:val="28"/>
          <w:rtl w:val="true"/>
          <w:lang w:bidi="ar-SA"/>
        </w:rPr>
        <w:t xml:space="preserve">إنّ الشك في الشيء ،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وجوده ، إلاّ أنّ تقييد ذلك في الروايات بالخروج عنه ومضيّه والتجاوز عنه ربما يصيرُ قرينةً على إرادة كون وجود أصل الشيء مفروغا عنه ، وكون الشك فيه باعتبار الشك في بعض ما يعتبر فيه شرطا أو شطرا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الأخبار المتقدّمة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الشيء ، ظاهرٌ لغةً وعرفا في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المشكوك وعدمه وذلك كما اذا شك في انه هل ركع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في صحته بعد الفراغ عن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تقييد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بالخروج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الشيء المشكوك كما تقدَّم في رواية زرارة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موثّقة محمد بن مسلم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رواية اسماعيل </w:t>
      </w:r>
      <w:r>
        <w:rPr>
          <w:rStyle w:val="FootnoteAnchor"/>
          <w:rtl w:val="true"/>
        </w:rPr>
        <w:footnoteReference w:id="105"/>
      </w:r>
      <w:r>
        <w:rPr>
          <w:rFonts w:ascii="Amiri" w:hAnsi="Amiri" w:eastAsia="Amiri" w:cs="Amiri"/>
          <w:color w:val="111111"/>
          <w:sz w:val="28"/>
          <w:sz w:val="28"/>
          <w:szCs w:val="28"/>
          <w:rtl w:val="true"/>
          <w:lang w:bidi="ar-SA"/>
        </w:rPr>
        <w:t xml:space="preserve">وموثّقة ابن ابي يعفور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يصيرُ قرينةً على إرادة كون وجود أصل الشيء مفروغا عنه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وقوعه ،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الشك فيه باعتبار الشك في بعض مايعتبر فيه شرطا أو شطرا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أتى بالركوع قطعا ، لكنه لا يعلم هل انه أتى به في حال الستر </w:t>
      </w:r>
    </w:p>
    <w:p>
      <w:pPr>
        <w:pStyle w:val="BookText"/>
        <w:rPr/>
      </w:pPr>
      <w:r>
        <w:rPr>
          <w:rFonts w:ascii="Amiri" w:hAnsi="Amiri" w:eastAsia="Amiri" w:cs="Amiri"/>
          <w:color w:val="111111"/>
          <w:sz w:val="28"/>
          <w:sz w:val="28"/>
          <w:szCs w:val="28"/>
          <w:rtl w:val="true"/>
          <w:lang w:bidi="ar-SA"/>
        </w:rPr>
        <w:t xml:space="preserve">نعم ، لو أريد الخروج والتجاوز عن محلّه ، أمكن إرادة المعنى الظاهر من الشك في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المتعيّن ، لأنّ ارادة الأعمّ من الشك في وجود الشيء والشك الواقع في الشيء الموجود في استعمال واحد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والاستقبال من جهة الشرط ؟ او هل انه أتى به مع الذكر والتسبيح من جهة الشرط والجزء فيما 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الذكر جزء وشطر من الركوع ؟ وهكذا حال ما اذا شك في انه هل أتى به مع المانع او بدون المانع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أريد الخروج والتجاوز عن محلّه ، أمكن إرادة المعنى الظاهر من الشك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أريد من الخروج والمضيّ والتجاوز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نفس الشيء ، يكون الشك في جزئه وشرطه وعدم ما نعه ، وان أريد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محل الشيء ، يكون الشك في أصل وجود الشيء وانه هل أتى به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معنى التجاوز عن محل الشيء من ألفاظ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 فلابدّ من حمل 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والمضي والتجاوز في الروايات على التجاوز عن محل الشيء لا نفس الشيء ، فيكون الشك في الشيء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شك في أصل وجوده وعدمه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ارادة الأعمّ من الشك في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انه ركع أو لم 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الواقع في الشيء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ان ركوعه الذي ركعه كان مع الستر والاستقبال ام لا ، فانّ ارادة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واحد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يراد به معنيان ، واللفظ الواحد لايتمكن ان يشمل معنيين ، وذلك إما استحالة كما يقوله الآخوند ، أو لأنه يحتاج </w:t>
      </w:r>
    </w:p>
    <w:p>
      <w:pPr>
        <w:pStyle w:val="BookText"/>
        <w:rPr/>
      </w:pPr>
      <w:r>
        <w:rPr>
          <w:rFonts w:ascii="Amiri" w:hAnsi="Amiri" w:eastAsia="Amiri" w:cs="Amiri"/>
          <w:color w:val="111111"/>
          <w:sz w:val="28"/>
          <w:sz w:val="28"/>
          <w:szCs w:val="28"/>
          <w:rtl w:val="true"/>
          <w:lang w:bidi="ar-SA"/>
        </w:rPr>
        <w:t xml:space="preserve">وكذا إرادة خصوص الثاني ، لأنّ مورد غير واحد من تلك الاخبار هو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يبعد ذلك في ظاهر موثّقة محمّد بن مسلم ، من جهة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يصحّ ذلك</w:t>
      </w:r>
    </w:p>
    <w:p>
      <w:pPr>
        <w:pStyle w:val="BookText"/>
        <w:rPr/>
      </w:pPr>
      <w:r>
        <w:rPr>
          <w:rFonts w:ascii="Amiri" w:hAnsi="Amiri" w:eastAsia="Amiri" w:cs="Amiri"/>
          <w:color w:val="111111"/>
          <w:sz w:val="28"/>
          <w:sz w:val="28"/>
          <w:szCs w:val="28"/>
          <w:rtl w:val="true"/>
          <w:lang w:bidi="ar-SA"/>
        </w:rPr>
        <w:t xml:space="preserve">الى قرينة مفقودة في المقام كما يراه المشهور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إرادة خصوص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الروايات من الشك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الشك الواقع في صحة الشيء الموجود ، فانه غير صحيح بنظر المصنِّف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يكن صحيحا أيضا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 غير واحد من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اسماعيل </w:t>
      </w:r>
      <w:r>
        <w:rPr>
          <w:rStyle w:val="FootnoteAnchor"/>
          <w:rtl w:val="true"/>
        </w:rPr>
        <w:footnoteReference w:id="107"/>
      </w:r>
      <w:r>
        <w:rPr>
          <w:rFonts w:ascii="Amiri" w:hAnsi="Amiri" w:eastAsia="Amiri" w:cs="Amiri"/>
          <w:color w:val="111111"/>
          <w:sz w:val="28"/>
          <w:sz w:val="28"/>
          <w:szCs w:val="28"/>
          <w:rtl w:val="true"/>
          <w:lang w:bidi="ar-SA"/>
        </w:rPr>
        <w:t xml:space="preserve">بن جابر عن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اصل الشيء ، لا في صحة الشيء الموجود ، واذا كان كذلك ، فاللازم حمل سائر الأخبار على هذا المعنى ايضا ، فيكون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شك في اصل الشيء ، بأن لم يعلم هل انه أتى به او لم يأت به وقد تجاوزه ، أو دخل في غيره بعد تجاوزه عنه فلا يعتني بشكه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كون الشك في أصل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موثّقة محمد بن مسلم من جهة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فأمضه كما هو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انه هل أتى بالعمل جامعا للشرائط ام لا ؟ فليس الشك في أصل الاتيان بالعمل وعدمه ، وإنّما الشك في صحة العمل وعدم صحته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ان يكون الشك في أصل وجود الشيء </w:t>
      </w:r>
    </w:p>
    <w:p>
      <w:pPr>
        <w:pStyle w:val="BookText"/>
        <w:rPr/>
      </w:pPr>
      <w:r>
        <w:rPr>
          <w:rFonts w:ascii="Amiri" w:hAnsi="Amiri" w:eastAsia="Amiri" w:cs="Amiri"/>
          <w:color w:val="111111"/>
          <w:sz w:val="28"/>
          <w:sz w:val="28"/>
          <w:szCs w:val="28"/>
          <w:rtl w:val="true"/>
          <w:lang w:bidi="ar-SA"/>
        </w:rPr>
        <w:t xml:space="preserve">في موثّقة ابن أبي يعفور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تطبيق موثّقة محمد بن مسلم على ما في الروايات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هذه الموثّقة فسيأتي توجيهُها على وجه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ابن أبي يعفور </w:t>
      </w:r>
      <w:r>
        <w:rPr>
          <w:rStyle w:val="FootnoteAnchor"/>
          <w:rtl w:val="true"/>
        </w:rPr>
        <w:footnoteReference w:id="109"/>
      </w:r>
      <w:r>
        <w:rPr>
          <w:rFonts w:ascii="Amiri" w:hAnsi="Amiri" w:eastAsia="Amiri" w:cs="Amiri"/>
          <w:color w:val="111111"/>
          <w:sz w:val="28"/>
          <w:sz w:val="28"/>
          <w:szCs w:val="28"/>
          <w:rtl w:val="true"/>
          <w:lang w:bidi="ar-SA"/>
        </w:rPr>
        <w:t xml:space="preserve">،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راجعها حيث يدلّ صدرها على عدم اعتبار الشك في شيء من الوضوء بعد الفراغ منه ، وإنّما العبرة به قبل الفراغ منه ، وذلك ظاهر في انه قد أتى قطعا بالوضوء ، وإنّما شك في بعض خصوصياته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تطبيق موثّقة محمد بن مسلم على 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 ، وذلك على ان يكون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فأمضه كما هو</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على وقوع الشيء المشكوك وتحققه ، فيكون الشك في أصل الشيء وعدمه لا في خصوصياته وصحته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ما يستظهره العرف من موثقة محمد بن مسلم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الشك في أصل الشيء او في خصوصياته ، فان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الأمرين عرفا ، فهما فردان من كلي أفادته الموثقة المذكورة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هذه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أبي يعفور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توجيهُها على وجه </w:t>
      </w:r>
      <w:bookmarkStart w:id="66" w:name="pg16383_188746"/>
    </w:p>
    <w:p>
      <w:pPr>
        <w:pStyle w:val="BookText"/>
        <w:rPr/>
      </w:pPr>
      <w:bookmarkEnd w:id="66"/>
      <w:r>
        <w:rPr>
          <w:rFonts w:ascii="Amiri" w:hAnsi="Amiri" w:eastAsia="Amiri" w:cs="Amiri"/>
          <w:color w:val="111111"/>
          <w:sz w:val="28"/>
          <w:sz w:val="28"/>
          <w:szCs w:val="28"/>
          <w:rtl w:val="true"/>
          <w:lang w:bidi="ar-SA"/>
        </w:rPr>
        <w:t xml:space="preserve">لا يعارض الروايات إن شاء اللّه </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775656_1280447820"/>
      <w:bookmarkStart w:id="68" w:name="_Toc23"/>
      <w:bookmarkEnd w:id="67"/>
      <w:r>
        <w:rPr>
          <w:rtl w:val="true"/>
        </w:rPr>
        <w:t xml:space="preserve">الموضع الثاني </w:t>
      </w:r>
      <w:r>
        <w:rPr>
          <w:rtl w:val="true"/>
        </w:rPr>
        <w:t>:</w:t>
      </w:r>
      <w:bookmarkEnd w:id="68"/>
    </w:p>
    <w:p>
      <w:pPr>
        <w:pStyle w:val="BookText"/>
        <w:rPr/>
      </w:pPr>
      <w:r>
        <w:rPr>
          <w:rFonts w:ascii="Amiri" w:hAnsi="Amiri" w:eastAsia="Amiri" w:cs="Amiri"/>
          <w:color w:val="111111"/>
          <w:sz w:val="28"/>
          <w:sz w:val="28"/>
          <w:szCs w:val="28"/>
          <w:rtl w:val="true"/>
          <w:lang w:bidi="ar-SA"/>
        </w:rPr>
        <w:t xml:space="preserve">إنّ المراد بمحلّ الفعل المشكوك في وجوده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الذي لو اُتى به فيه لم يلزم منه اختلال في الترتيب المقرّر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الشيء ، هي المرتبة المقرّرة له بحكم العقل</w:t>
      </w:r>
    </w:p>
    <w:p>
      <w:pPr>
        <w:pStyle w:val="BookText"/>
        <w:rPr/>
      </w:pPr>
      <w:r>
        <w:rPr>
          <w:rFonts w:ascii="Amiri" w:hAnsi="Amiri" w:eastAsia="Amiri" w:cs="Amiri"/>
          <w:color w:val="111111"/>
          <w:sz w:val="28"/>
          <w:sz w:val="28"/>
          <w:szCs w:val="28"/>
          <w:rtl w:val="true"/>
          <w:lang w:bidi="ar-SA"/>
        </w:rPr>
        <w:t xml:space="preserve">لا يعارض الروايات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وذلك حتى يكون المراد من هذه الموثقة عند المصنِّف ايضا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أصل الشيء ، لا الشك في خصوصياته ، والتوجيه الذي يأتي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قد اعتبر شرعا أمرا بسيطا ، واذا كان كذلك فلا يعقل فيه التجاوز الاّ بالفراغ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ان هذا غير تام ، وذلك لأنّ الصناعة تقتضي بنظرنا ان يكون الوضوء ايضا مما يأتي فيه قاعدة التجاوز ، وهو الذي أيّده العلامة وولده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بمحلّ الفعل المشكوك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وجوده، وذلك فيما لوشك في انه هل أتى بالفعل الفلاني ام لا بعد ان تجاوز محله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انه أتى به ، فما المراد من المحل هنا ؟ علما بانه ليس في الروايات لفظ المحل ، وإنّما فهم الفقهاء المحل من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وما اشبه ذلك ،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الذي لو اُتى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منه اختلال في الترتيب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الشيء ، هي المرتبة المقرّرة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بوضع الشارع أو غيره ولو كان نفس المكلّف ، من جهة اعتياده باتيان ذلك المشكوك في ذلك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فمحلُّ تكبيرة الاحرام قبل الشروع في الاستعاذة لاجل القراءة بحكم الشارع ، ومحلّ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تخلّل الفصل الطويل بينه وبين لفظ الجلالة بحكم الطريقة المألوفة في نظم الكلام ، ومحلّ الراء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أدنى فصل يوجب الابتداء بالساكن</w:t>
      </w:r>
    </w:p>
    <w:p>
      <w:pPr>
        <w:pStyle w:val="BookText"/>
        <w:rPr/>
      </w:pPr>
      <w:r>
        <w:rPr>
          <w:rFonts w:ascii="Amiri" w:hAnsi="Amiri" w:eastAsia="Amiri" w:cs="Amiri"/>
          <w:color w:val="111111"/>
          <w:sz w:val="28"/>
          <w:sz w:val="28"/>
          <w:szCs w:val="28"/>
          <w:rtl w:val="true"/>
          <w:lang w:bidi="ar-SA"/>
        </w:rPr>
        <w:t xml:space="preserve">كما يأتي ان شاء اللّه تعالى في مثال الابتداء بالحرف الساكن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بوضع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جعل الشارع محل ا لسورة بعد الحمد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الشارع كالعرف على ما يأتي ان شاء اللّه تعالى في مثال الصلاة قبل الطعام لمن اعتاد ذلك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المكلّف ، من جهة اعتياده باتيان ذلك المشكوك في ذلك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محلاً عقليا ولا محلاً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فمحلُّ تكبيرة الاحرام قبل الشروع في الاستعاذة لاجل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الشارع 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الاتيان بالاستعاذة قبل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تخلّل الفصل الطويل بينه وبين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بهما متلاصقين ، وهو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الطريقة المألوفة في نظم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صدّقه الشارع ايضا ، وكذا عدم الفصل الطويل بين المبتدأ والخبر ، والموصوف والصفة ، وذي الحال والحال ، الى غير ذلك</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الراء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أدنى فصل يوجب الابتداء بالساكن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p>
    <w:p>
      <w:pPr>
        <w:pStyle w:val="BookText"/>
        <w:rPr/>
      </w:pPr>
      <w:r>
        <w:rPr>
          <w:rFonts w:ascii="Amiri" w:hAnsi="Amiri" w:eastAsia="Amiri" w:cs="Amiri"/>
          <w:color w:val="111111"/>
          <w:sz w:val="28"/>
          <w:sz w:val="28"/>
          <w:szCs w:val="28"/>
          <w:rtl w:val="true"/>
          <w:lang w:bidi="ar-SA"/>
        </w:rPr>
        <w:t xml:space="preserve">بحكم العقل ، ومحلّ غَسل الجانب الأيسر أو بعضه في غُسل الجنابة لمن اعتاد الموالاة فيه قبل تخلّل فصل يخلّ بما اعتاده من الموالاة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مّما لا اشكال فيه ، إلاّ الأخير ، فانّه ربما يتخيّل انصراف إطلاق الأخبار الى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لابد من توالي حروف الكلمة الواحدة بلا أدنى فصل بينها ، فاذا فصل حرف الراء عما قبله من الحروف في كلمة اكبر ، لزم الابتداء بالساكن ، والابتداء بالساكن محال عقلاً ، فيكون محل الراء في كلمة اكبر بعد حرف الباء بلا فصل بحكم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غَسل الجانب الأيسر أو بعضه في غُسل الجنابة لمن اعتاد الموالاة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دون تفريق أجزاء الغُسل في أوقات مختلفة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تخلّل فصل يخلّ بما اعتاده من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اعتاد على الموالاة في الغُسل ، ثم شك بعد الفصل الطويل المخلّ بالموالاة بأنه هل غسل الجانب الأيسر أم لا فهذا الشك يكون شكا بعد تجاوز المحل العادي لانه على خلاف معتاده في الغُسل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مّما لا اشكال فيه ، إلاّ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التجاوز عن المحل العادي ثم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ربما يتخيّل انصراف إطلاق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العبرة بالشك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المحل العادي ، فان المنصرف من اطلاق تجاوز المحل هو المحل الشرعي والعقلي والعرفي لا المحل العادي ، وقد سبق منا الفرق بين العرف والعادة ، فانه قد يكون العرف على شيء ، لكن عادة هذا الانسان ليس على ذلك الشيء ، وقد يكون العكس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فتح هذا الباب بالنسبة الى العادة يوجب مخالفة اطلاقات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اعتاد الصلاة في أوّل وقته أو مع الجماعة ، فشك في فعلها بعد ذلك فلايجب عليه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اعتاد فعل شيء بعد الفراغ من الصلاة فرأى نفسه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فتح هذا الباب بالنسبة الى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عبرة بالشك بعد تجاوز المحل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مخالفة اطلاقات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تلك الاطلاقات على لزوم الاتيان بالفعل المشكوك ، 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عادته انه يصلّي اول الوقت ، او يقضي صيام شهر رمضان من اليوم الثاني من شوال ، أو يزكّي ماله في اول يوم يتعلق به الزكاة ، أو يعطي خمس ماله أول السنة الجديدة ، او يطوف للعمرة بمجرد وصوله الى مكة ، وبعدها عرض له الشك في انه هل أتى بها كما هو اعتياده أم لا ؟ وحينئذ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يجري حكم التجاوز ، ولا يلزم عليه الاتيان بهذه الامور كان مخالفا لاطلاقات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الصلوة وآتوا الزكوة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وغيرهما من النصوص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اعتاد الصلاة في أوّل وقته أو مع الجماعة ، فشك في فعلها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او بعد انتهاء الجماعة فان قلنا بشمول التجاوز المحل العادي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أن يأتي بالصلاة لانه قد تجاوز المحل العادي للصلاة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اعتاد فعل شيء بعد الفراغ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طعامه ، او الشروع في درسه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نفسه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أكل الطعام ، أو الشروع </w:t>
      </w:r>
    </w:p>
    <w:p>
      <w:pPr>
        <w:pStyle w:val="BookText"/>
        <w:rPr/>
      </w:pPr>
      <w:r>
        <w:rPr>
          <w:rFonts w:ascii="Amiri" w:hAnsi="Amiri" w:eastAsia="Amiri" w:cs="Amiri"/>
          <w:color w:val="111111"/>
          <w:sz w:val="28"/>
          <w:sz w:val="28"/>
          <w:szCs w:val="28"/>
          <w:rtl w:val="true"/>
          <w:lang w:bidi="ar-SA"/>
        </w:rPr>
        <w:t xml:space="preserve">وشك في فعل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اعتاد الوضوء بعد الحدث بلا فصل يعتدّ به ، أو قبل دخول الوقت للتهيّؤ فشك بعد ذلك في الوضوء ، الى غير ذلك من الفروع التي يبعدُ إلتزامُ الفقيه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جماعةٌ من الأصحاب مسألة معتاد الموالاة في غسل الجنابة اذا شك في الجزء الأخير ، كالعلامة وولده والشهيدين والمحقق الثاني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الدرس ، أو 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ان يأتي بالصلاة لو قلنا بشمول التجاوز المحل العادي ايضا ، لانه قد تجاوز المحل العادي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اعتاد الوضوء بعد الحدث بلا فصل يعتدّ به ، أو قبل دخول الوقت للتهيّؤ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الصلاة كما يعتاده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بعد ذلك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توضأ حسب عادته ام لا ؟ فلو قلنا بشمول التجاوز المحل العادي ايضا فلا يجب عليه ان يتوضأ لانه قد تجاوز المحل العادي للوضوء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الفروع التي يبعدُ إلتزامُ الفقيه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للانصراف الذي ذكره المصنِّف هنا ولأن المحكّم في المقام بنظره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لا التجاوز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ذكر جماعةٌ من الأصحاب مسألة معتاد الموالاة في غسل الجنابة اذا شك في الجزء الأخير ، كالعلامة وولده والشهيدين والمحقق الثاني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وناقشوا في جريان قاعدة التجاوز هنا وعدم جريانها </w:t>
      </w:r>
    </w:p>
    <w:p>
      <w:pPr>
        <w:pStyle w:val="BookText"/>
        <w:rPr/>
      </w:pPr>
      <w:r>
        <w:rPr>
          <w:rFonts w:ascii="Amiri" w:hAnsi="Amiri" w:eastAsia="Amiri" w:cs="Amiri"/>
          <w:color w:val="111111"/>
          <w:sz w:val="28"/>
          <w:sz w:val="28"/>
          <w:szCs w:val="28"/>
          <w:rtl w:val="true"/>
          <w:lang w:bidi="ar-SA"/>
        </w:rPr>
        <w:t xml:space="preserve">واستدلّ فخر الدين على مختاره في المسألة ، بعد صحيحة زرارة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خرق العادة على خلاف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يحضرني كلام منهم في غير هذا المقام ، فلابدّ من التتبّع والتأمل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فخر الدين على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 بعد صحيحة زرارة </w:t>
      </w:r>
      <w:r>
        <w:rPr>
          <w:rStyle w:val="FootnoteAnchor"/>
          <w:rtl w:val="true"/>
        </w:rPr>
        <w:footnoteReference w:id="114"/>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خرق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تقديم الظاهر على الاصل ، وذلك لأنّ الاصل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الاتيان بالجزء المشكوك ، بينما الظاهر من حال معتاد الموالاة في الغُسل ظاهرا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أتى به ، فيقدّم الظاهر على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يحضرني كلام منهم في غير هذا المقام ، فلابدّ من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فتاواهم حتى يعلم هل انهم أفتوا بذلك في مقام آخر ام لا ؟ علما بأن بعض الفقهاء ذكر مثل ذلك أيضا فيمن شك في غَسل محلّ النجو بعد خروجه عن الكنيف ممن كان عادته الغَسل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 وجه الفتوى المذكورة وفيما لو كانوا قد أفتوا بمثل هذه الفتوى ، وان كان يحتمل بنظرنا جريان قاعدة التجاوز في مثل هذه الامور العادية ، وذلك لبعض الأخبار الآتية ، ولوجوه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في الجملة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الصحة بعد تجاوز المحل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حال العاقل المريد لايقاع الفعل على وجه الصحة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 لان الغالب من عادته ذلك ، والغلبة حجّة باعتبار انها طريقة عقلائية لم يردع عنها الشارع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يقرب في نفسي عاجلاً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الى الشك ، وإن كان الظاهر من قوله عليه‌السلام فيما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اذكَرُ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من باب تقديم الظاهر على الأصل ؛ فهو دائرٌ مدار الظهور النوعي من العادة ،</w:t>
      </w:r>
    </w:p>
    <w:p>
      <w:pPr>
        <w:pStyle w:val="BookText"/>
        <w:rPr/>
      </w:pPr>
      <w:r>
        <w:rPr>
          <w:rFonts w:ascii="Amiri" w:hAnsi="Amiri" w:eastAsia="Amiri" w:cs="Amiri"/>
          <w:color w:val="111111"/>
          <w:sz w:val="28"/>
          <w:sz w:val="28"/>
          <w:szCs w:val="28"/>
          <w:rtl w:val="true"/>
          <w:lang w:bidi="ar-SA"/>
        </w:rPr>
        <w:t xml:space="preserve">هذا ، ولكن المصنّف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يقرب في نفسي عاجلاً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الى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بقاعدة الاشتغال لا بقاعدة التجاوز ، وذلك حتى لا يُضطر الى الالتزام بفروع لا يلتزم الفقهاء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أضاف المصنِّف بعد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الظاهر من قوله عليه‌السلام فيما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اذكَرُ منه حين يشك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أنّ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أمارة ظنية عقلائية قرّرها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تقديم الظاهر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الفقهاء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لا حكم له مع الظاهر اذا كان الظاهر على خلافه ، مثل غسالة الحمّام ، حيث ان الظاهر نجاستها مع ان الاصل الطهارة ، ومثل ادّعاء الصرّاف تماميّة ما سلّمه الى صاحب النقد ، وادّعاء صاحب النقد النقص بعد ان استلم نقده منه وذهب ثم رجع حيث ان الظاهر التمامية ، بينما الاصل النقص ، الى غير ذلك من الامثلة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استظهرناه من تقديم الظاهر على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 مدار الظهور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ما وجد ظهور نوعي لزم تقديمه على الاصل حتى وان كان ذلك الظهور النوعي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التجاوز عنه تجاوزا عن المحل العادي </w:t>
      </w:r>
      <w:r>
        <w:rPr>
          <w:rFonts w:eastAsia="Amiri" w:cs="Amiri" w:ascii="Amiri" w:hAnsi="Amiri"/>
          <w:color w:val="111111"/>
          <w:sz w:val="28"/>
          <w:szCs w:val="28"/>
          <w:rtl w:val="true"/>
          <w:lang w:bidi="ar-SA"/>
        </w:rPr>
        <w:t xml:space="preserve">. </w:t>
      </w:r>
      <w:bookmarkStart w:id="69" w:name="pg16383_188753"/>
    </w:p>
    <w:p>
      <w:pPr>
        <w:pStyle w:val="BookText"/>
        <w:rPr/>
      </w:pPr>
      <w:bookmarkEnd w:id="69"/>
      <w:r>
        <w:rPr>
          <w:rFonts w:ascii="Amiri" w:hAnsi="Amiri" w:eastAsia="Amiri" w:cs="Amiri"/>
          <w:color w:val="111111"/>
          <w:sz w:val="28"/>
          <w:sz w:val="28"/>
          <w:szCs w:val="28"/>
          <w:rtl w:val="true"/>
          <w:lang w:bidi="ar-SA"/>
        </w:rPr>
        <w:t xml:space="preserve">لكنّ العمل بعموم ما يستفاد من الرواية أيضا مشكلٌ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ما ذكرنا</w:t>
      </w:r>
    </w:p>
    <w:p>
      <w:pPr>
        <w:pStyle w:val="Heading4"/>
        <w:numPr>
          <w:ilvl w:val="3"/>
          <w:numId w:val="1"/>
        </w:numPr>
        <w:rPr/>
      </w:pPr>
      <w:bookmarkStart w:id="70" w:name="__RefHeading___Toc6775658_1280447820"/>
      <w:bookmarkStart w:id="71" w:name="_Toc24"/>
      <w:bookmarkEnd w:id="70"/>
      <w:r>
        <w:rPr>
          <w:rtl w:val="true"/>
        </w:rPr>
        <w:t xml:space="preserve">الموضع الثالث </w:t>
      </w:r>
      <w:r>
        <w:rPr>
          <w:rtl w:val="true"/>
        </w:rPr>
        <w:t>:</w:t>
      </w:r>
      <w:bookmarkEnd w:id="71"/>
    </w:p>
    <w:p>
      <w:pPr>
        <w:pStyle w:val="BookText"/>
        <w:rPr/>
      </w:pPr>
      <w:r>
        <w:rPr>
          <w:rFonts w:ascii="Amiri" w:hAnsi="Amiri" w:eastAsia="Amiri" w:cs="Amiri"/>
          <w:color w:val="111111"/>
          <w:sz w:val="28"/>
          <w:sz w:val="28"/>
          <w:szCs w:val="28"/>
          <w:rtl w:val="true"/>
          <w:lang w:bidi="ar-SA"/>
        </w:rPr>
        <w:t>الدخول في غير المشكوك إن كان محققا للتجاوز عن المحلّ ، فلا اشكال في اعتباره ، وإلاّ</w:t>
      </w:r>
    </w:p>
    <w:p>
      <w:pPr>
        <w:pStyle w:val="BookText"/>
        <w:rPr/>
      </w:pPr>
      <w:r>
        <w:rPr>
          <w:rFonts w:ascii="Amiri" w:hAnsi="Amiri" w:eastAsia="Amiri" w:cs="Amiri"/>
          <w:color w:val="111111"/>
          <w:sz w:val="28"/>
          <w:sz w:val="28"/>
          <w:szCs w:val="28"/>
          <w:rtl w:val="true"/>
          <w:lang w:bidi="ar-SA"/>
        </w:rPr>
        <w:t xml:space="preserve">ثم استدرك المصنِّف 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العمل بعموم ما يستفاد من الرواية أيضا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التزمنا به كان معناه تأسيس فقه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عند المصنِّف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من المحل الذي جعله الشارع ، لا حسب العادة ، فحتى لو لم يستلزم ذلك تأسيس فقه جديد لا يمكن الالتزام به لأنّ النص لا يشمله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الالتفات الى الشك بالنسبة الى المحل العادي والعمل فيه بقاعدة الاشتغال لا التجاوز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 المعيار لجريان قاعدة التجاوز هل هو الدخول في الغير ، أو تجاوز المحل وان لم يدخل في الغير ؟ علما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غير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محققا للتجاوز عن المحلّ ، فلا اشكال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الدخول في الغير ، كما اذا شك في الحمد بعد الدخول في السورة حيث ان محل الحمد بين تكبيرة الاحرام وبين السورة فالغير هنا محقق للتجاوز فيكون شرطا لجريان القاعدة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الدخول في الغير محققا للتجاوز ، وإنّما تحقق التجاوز بغيره ، وذلك كما اذا فرغ عن تكبيرة الاحرام ومضى زمان عليه بمقدار قراءة الحمد ولم يشرع بعد في السورة ، ثم شك في انه هل قرء الحمد أو لم يقرءه ؟ </w:t>
      </w:r>
    </w:p>
    <w:p>
      <w:pPr>
        <w:pStyle w:val="BookText"/>
        <w:rPr/>
      </w:pPr>
      <w:r>
        <w:rPr>
          <w:rFonts w:ascii="Amiri" w:hAnsi="Amiri" w:eastAsia="Amiri" w:cs="Amiri"/>
          <w:color w:val="111111"/>
          <w:sz w:val="28"/>
          <w:sz w:val="28"/>
          <w:szCs w:val="28"/>
          <w:rtl w:val="true"/>
          <w:lang w:bidi="ar-SA"/>
        </w:rPr>
        <w:t xml:space="preserve">فظاهرُ الصحيحتين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 وظاهرُ اطلاق موثّقة ابن مسلم عدمُ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التقييد في الصحيحين على الغالب خصوصا في أفعال الصلاة ، فانّ الخروج من أفعال الصلاة يتحقق غالبا</w:t>
      </w:r>
    </w:p>
    <w:p>
      <w:pPr>
        <w:pStyle w:val="BookText"/>
        <w:rPr/>
      </w:pPr>
      <w:r>
        <w:rPr>
          <w:rFonts w:ascii="Amiri" w:hAnsi="Amiri" w:eastAsia="Amiri" w:cs="Amiri"/>
          <w:color w:val="111111"/>
          <w:sz w:val="28"/>
          <w:sz w:val="28"/>
          <w:szCs w:val="28"/>
          <w:rtl w:val="true"/>
          <w:lang w:bidi="ar-SA"/>
        </w:rPr>
        <w:t xml:space="preserve">ففي هذه الصورة هل يصدق التجاوز حتى لا يحتاج الى قراءة الحمد ، أو لايصدق التجاوز لانه لا دخول في الغير ، فاللازم ان يقرء الحمد ؟ احتمالان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الصحيحتين الاُولَيَن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الدخول في الغير في صدق التجاوز عن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اطلاق موثّقة ابن مسلم </w:t>
      </w:r>
      <w:r>
        <w:rPr>
          <w:rStyle w:val="FootnoteAnchor"/>
          <w:rtl w:val="true"/>
        </w:rPr>
        <w:footnoteReference w:id="117"/>
      </w:r>
      <w:r>
        <w:rPr>
          <w:rFonts w:ascii="Amiri" w:hAnsi="Amiri" w:eastAsia="Amiri" w:cs="Amiri"/>
          <w:color w:val="111111"/>
          <w:sz w:val="28"/>
          <w:sz w:val="28"/>
          <w:szCs w:val="28"/>
          <w:rtl w:val="true"/>
          <w:lang w:bidi="ar-SA"/>
        </w:rPr>
        <w:t xml:space="preserve">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الدخول في الغير ، وإنّما يكفي مجرّد التجاوز عن محلّ الشيء في الحكم بأنه قد أتى بالشيء المشكوك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حمل التقييد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دلاّ على لزوم الدخول في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انه احترازي، اذ الغالب في الامور هو حصول التجاوز بالدخول في الغير ، ولذلك عبرّ عن التجاوز بالدخول في الغير ، والاّ فالمناط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التجاوز ، وذلك حسب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اذا كنت في شيء لم تجره</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في أفعال الصلاة ، فانّ الخروج من أفعال الصلاة يتحقق غالبا </w:t>
      </w:r>
    </w:p>
    <w:p>
      <w:pPr>
        <w:pStyle w:val="BookText"/>
        <w:rPr/>
      </w:pPr>
      <w:r>
        <w:rPr>
          <w:rFonts w:ascii="Amiri" w:hAnsi="Amiri" w:eastAsia="Amiri" w:cs="Amiri"/>
          <w:color w:val="111111"/>
          <w:sz w:val="28"/>
          <w:sz w:val="28"/>
          <w:szCs w:val="28"/>
          <w:rtl w:val="true"/>
          <w:lang w:bidi="ar-SA"/>
        </w:rPr>
        <w:t xml:space="preserve">بالدخول في الغير ، وحينئذ ، فيلغوا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ورود المطلق على الغالب ، فلا يحكم بالاطلاق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الأوّل ظاهر التعليل المستفاد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جاء التعبير في الصحيحتين بالدخول في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 تمّ حمل القيد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فيلغوا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حينئذ في صدق التجاوز الى الدخول في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القيد ويكون ذلك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المطلق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كونه مقيدّا بالدخول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الدخول في الغير معتبر في قاعدة التجاوز ، وإنّما لم يذكر ذلك في بعض الروايات لعدم الحاجة الى ذكره ، حيث ان الغالب هو كون التجاوز يتحقق بالدخول في الغير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القيد وكفاية مجرّد تجاوز المحل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التعليل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دخل في الغير أم لم يدخل ، وذلك لأنّ ظاهر هذا التعليل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دائر مدار الظهور النوعي ، واقتضاء الظهور النوعي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يأتي بالشيء في محله ، فاذا تجاوز المحل سواء دخل في الغير ام لم يدخل في الغير يبني على انه قد أتى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اذا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بناءا على ما سيجيء من التقريب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 الخبر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اذا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بناءا على ما سيجيء من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المعيار التجاوز وعدم التجاوز ، لا الدخول في الغير وعدم الدخول في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تذكّرا ، فأمضه كما هو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دخلت في غيره أم لا ، فانّ ظاهر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هو تأسيس قاعدة كلية المناط العمل بالمشكوك ، وعدم العمل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المضي والتجاوز ، الى غير ذلك من المؤيدات ، خصوصا مفهوم الحصر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حيث دلّ على أنه لا اعتبار بالشك بعد التجاوز عنه والفراغ منه سواء دخل في الغير أم لم يدخل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الجزء الثالث عشر</w:t>
      </w:r>
    </w:p>
    <w:p>
      <w:pPr>
        <w:pStyle w:val="BookText"/>
        <w:rPr/>
      </w:pPr>
      <w:r>
        <w:rPr>
          <w:rFonts w:ascii="Amiri" w:hAnsi="Amiri" w:eastAsia="Amiri" w:cs="Amiri"/>
          <w:color w:val="111111"/>
          <w:sz w:val="28"/>
          <w:sz w:val="28"/>
          <w:szCs w:val="28"/>
          <w:rtl w:val="true"/>
          <w:lang w:bidi="ar-SA"/>
        </w:rPr>
        <w:t>ويليه الجزء الرابع عشر في</w:t>
      </w:r>
    </w:p>
    <w:p>
      <w:pPr>
        <w:pStyle w:val="BookText"/>
        <w:rPr/>
      </w:pPr>
      <w:r>
        <w:rPr>
          <w:rFonts w:ascii="Amiri" w:hAnsi="Amiri" w:eastAsia="Amiri" w:cs="Amiri"/>
          <w:color w:val="111111"/>
          <w:sz w:val="28"/>
          <w:sz w:val="28"/>
          <w:szCs w:val="28"/>
          <w:rtl w:val="true"/>
          <w:lang w:bidi="ar-SA"/>
        </w:rPr>
        <w:t>تتمة الكلام عن المسألة الثانية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الحمد والشكر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383_188758"/>
      <w:bookmarkStart w:id="73" w:name="pg16383_188758"/>
      <w:bookmarkEnd w:id="73"/>
    </w:p>
    <w:p>
      <w:pPr>
        <w:pStyle w:val="Heading2"/>
        <w:numPr>
          <w:ilvl w:val="1"/>
          <w:numId w:val="1"/>
        </w:numPr>
        <w:rPr/>
      </w:pPr>
      <w:bookmarkStart w:id="74" w:name="pg16383_188758"/>
      <w:bookmarkStart w:id="75" w:name="__RefHeading___Toc6775660_1280447820"/>
      <w:bookmarkStart w:id="76" w:name="_Toc25"/>
      <w:bookmarkEnd w:id="74"/>
      <w:bookmarkEnd w:id="75"/>
      <w:r>
        <w:rPr>
          <w:rtl w:val="true"/>
        </w:rPr>
        <w:t>المحتويات</w:t>
      </w:r>
      <w:bookmarkEnd w:id="76"/>
    </w:p>
    <w:p>
      <w:pPr>
        <w:pStyle w:val="BookText"/>
        <w:rPr/>
      </w:pPr>
      <w:r>
        <w:rPr>
          <w:rFonts w:ascii="Amiri" w:hAnsi="Amiri" w:eastAsia="Amiri" w:cs="Amiri"/>
          <w:color w:val="111111"/>
          <w:sz w:val="28"/>
          <w:sz w:val="28"/>
          <w:szCs w:val="28"/>
          <w:rtl w:val="true"/>
          <w:lang w:bidi="ar-SA"/>
        </w:rPr>
        <w:t xml:space="preserve">تتمّة التنبيه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التنبيه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التنبيه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خاتمة في شروط جريان الاستصحاب</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تقديم الاستصحاب على الاُصول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الشّك في قاعدة 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التجاوز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للنراقي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الخامس فيما اذا كان المستصحب من أحكام الشريعة السابقة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24908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تطرّق الامام الشارح الى ما يتعلّق بالزواج وأفضليته وما يتعلّق به من أحكام في موسوعة الفقه ، كتاب الفقه الاسرة وكتاب الفقه النكاح وكذا في كتاب العائلة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 للشارح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القصاص ، للشارح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الثامن في استصحاب صحة العبادة مع الشك في طرو المفسد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تطرّق الشارح الى مثالب المسيحية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في كتب النصارى ؟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العامّ والخاصّ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أفاضل متأخري المتأخرين بحر العلوم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الفرائد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تطرّق الامام الشارح الى أشباه هذه المسائل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الثاني يتيقن وجود المستصحب سابقا في حال الشك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زرارة ورواية اسماعيل ، 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 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وصحيحة اسماعيل بن جابر ، 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105920</Words>
  <Characters>400138</Characters>
  <CharactersWithSpaces>503460</CharactersWithSpaces>
  <Paragraphs>3116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2026-08-25T12:38:28Z</dcterms:created>
  <dc:creator>ghaemiyeh.com</dc:creator>
  <dc:description/>
  <dc:language>en-US</dc:language>
  <cp:lastModifiedBy/>
  <dcterms:modified xsi:type="dcterms:W3CDTF">2026-08-25T16:08:39Z</dcterms:modified>
  <cp:revision>1</cp:revision>
  <dc:subject/>
  <dc:title>الوصائل إلی الرسائل جلد 13</dc:title>
</cp:coreProperties>
</file>

<file path=docProps/custom.xml><?xml version="1.0" encoding="utf-8"?>
<Properties xmlns="http://schemas.openxmlformats.org/officeDocument/2006/custom-properties" xmlns:vt="http://schemas.openxmlformats.org/officeDocument/2006/docPropsVTypes"/>
</file>